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A3BD" w14:textId="77777777" w:rsidR="00144350" w:rsidRPr="0021221D" w:rsidRDefault="00BF2A04">
      <w:pPr>
        <w:pStyle w:val="afb"/>
        <w:shd w:val="clear" w:color="auto" w:fill="auto"/>
        <w:spacing w:after="600" w:line="240" w:lineRule="auto"/>
        <w:ind w:firstLine="0"/>
        <w:rPr>
          <w:rFonts w:ascii="仿宋" w:eastAsia="仿宋" w:hAnsi="仿宋" w:cs="仿宋"/>
          <w:b/>
          <w:spacing w:val="-20"/>
          <w:sz w:val="36"/>
          <w:szCs w:val="36"/>
          <w:lang w:eastAsia="zh-CN"/>
        </w:rPr>
      </w:pPr>
      <w:r w:rsidRPr="0021221D">
        <w:rPr>
          <w:noProof/>
          <w:lang w:val="en-US" w:eastAsia="zh-CN" w:bidi="ar-SA"/>
        </w:rPr>
        <w:drawing>
          <wp:inline distT="0" distB="0" distL="114300" distR="114300" wp14:anchorId="6954B69A" wp14:editId="71EE299A">
            <wp:extent cx="791210" cy="746125"/>
            <wp:effectExtent l="0" t="0" r="8890" b="15875"/>
            <wp:docPr id="10" name="图片 1" descr="chelbi-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helbi-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91210" cy="746125"/>
                    </a:xfrm>
                    <a:prstGeom prst="rect">
                      <a:avLst/>
                    </a:prstGeom>
                    <a:noFill/>
                    <a:ln>
                      <a:noFill/>
                    </a:ln>
                  </pic:spPr>
                </pic:pic>
              </a:graphicData>
            </a:graphic>
          </wp:inline>
        </w:drawing>
      </w:r>
      <w:r w:rsidRPr="0021221D">
        <w:rPr>
          <w:rFonts w:ascii="仿宋" w:eastAsia="仿宋" w:hAnsi="仿宋" w:cs="仿宋" w:hint="eastAsia"/>
          <w:b/>
          <w:spacing w:val="-20"/>
          <w:sz w:val="36"/>
          <w:szCs w:val="36"/>
          <w:lang w:eastAsia="zh-CN"/>
        </w:rPr>
        <w:t xml:space="preserve"> </w:t>
      </w:r>
    </w:p>
    <w:p w14:paraId="28994D52" w14:textId="77777777" w:rsidR="00144350" w:rsidRPr="0021221D" w:rsidRDefault="00BF2A04">
      <w:pPr>
        <w:spacing w:before="60" w:after="60"/>
        <w:jc w:val="center"/>
        <w:rPr>
          <w:rFonts w:ascii="黑体" w:eastAsia="黑体" w:hAnsi="黑体"/>
          <w:b/>
          <w:color w:val="auto"/>
          <w:spacing w:val="-20"/>
          <w:sz w:val="36"/>
          <w:szCs w:val="36"/>
          <w:lang w:eastAsia="zh-CN"/>
        </w:rPr>
      </w:pPr>
      <w:r w:rsidRPr="0021221D">
        <w:rPr>
          <w:rFonts w:ascii="黑体" w:eastAsia="黑体" w:hAnsi="黑体" w:hint="eastAsia"/>
          <w:b/>
          <w:color w:val="auto"/>
          <w:spacing w:val="-20"/>
          <w:sz w:val="36"/>
          <w:szCs w:val="36"/>
          <w:lang w:eastAsia="zh-CN"/>
        </w:rPr>
        <w:t>从江-融安-荔浦公路（融安经永福至阳朔段）PPP项目社会资本</w:t>
      </w:r>
    </w:p>
    <w:p w14:paraId="1C381D74" w14:textId="77777777" w:rsidR="00144350" w:rsidRPr="0021221D" w:rsidRDefault="00144350">
      <w:pPr>
        <w:pStyle w:val="a0"/>
        <w:spacing w:after="120"/>
        <w:ind w:firstLine="400"/>
        <w:rPr>
          <w:lang w:eastAsia="zh-CN" w:bidi="en-US"/>
        </w:rPr>
      </w:pPr>
    </w:p>
    <w:p w14:paraId="2FCEBCBD" w14:textId="77777777" w:rsidR="00144350" w:rsidRPr="0021221D" w:rsidRDefault="00144350">
      <w:pPr>
        <w:pStyle w:val="afb"/>
        <w:shd w:val="clear" w:color="auto" w:fill="auto"/>
        <w:spacing w:after="100" w:line="240" w:lineRule="auto"/>
        <w:ind w:firstLine="0"/>
        <w:jc w:val="center"/>
        <w:rPr>
          <w:rFonts w:ascii="黑体" w:eastAsia="黑体" w:hAnsi="黑体" w:cs="仿宋"/>
          <w:b/>
          <w:bCs/>
          <w:sz w:val="72"/>
          <w:szCs w:val="72"/>
          <w:lang w:eastAsia="zh-CN"/>
        </w:rPr>
      </w:pPr>
    </w:p>
    <w:p w14:paraId="292B7115" w14:textId="77777777" w:rsidR="00144350" w:rsidRPr="0021221D" w:rsidRDefault="00BF2A04">
      <w:pPr>
        <w:pStyle w:val="afb"/>
        <w:shd w:val="clear" w:color="auto" w:fill="auto"/>
        <w:spacing w:after="100" w:line="240" w:lineRule="auto"/>
        <w:ind w:firstLine="0"/>
        <w:jc w:val="center"/>
        <w:rPr>
          <w:rFonts w:ascii="黑体" w:eastAsia="黑体" w:hAnsi="黑体" w:cs="仿宋"/>
          <w:b/>
          <w:bCs/>
          <w:sz w:val="72"/>
          <w:szCs w:val="72"/>
          <w:lang w:eastAsia="zh-CN"/>
        </w:rPr>
      </w:pPr>
      <w:r w:rsidRPr="0021221D">
        <w:rPr>
          <w:rFonts w:ascii="黑体" w:eastAsia="黑体" w:hAnsi="黑体" w:cs="仿宋" w:hint="eastAsia"/>
          <w:b/>
          <w:bCs/>
          <w:sz w:val="72"/>
          <w:szCs w:val="72"/>
          <w:lang w:eastAsia="zh-CN"/>
        </w:rPr>
        <w:t>招标文件</w:t>
      </w:r>
    </w:p>
    <w:p w14:paraId="029E04FB" w14:textId="77777777" w:rsidR="00144350" w:rsidRPr="0021221D" w:rsidRDefault="00144350">
      <w:pPr>
        <w:pStyle w:val="afb"/>
        <w:shd w:val="clear" w:color="auto" w:fill="auto"/>
        <w:spacing w:after="600" w:line="240" w:lineRule="auto"/>
        <w:ind w:firstLine="0"/>
        <w:jc w:val="center"/>
        <w:rPr>
          <w:rFonts w:ascii="黑体" w:eastAsia="黑体" w:hAnsi="黑体" w:cs="仿宋"/>
          <w:b/>
          <w:bCs/>
          <w:sz w:val="84"/>
          <w:szCs w:val="84"/>
          <w:lang w:val="en-US" w:eastAsia="zh-CN"/>
        </w:rPr>
      </w:pPr>
    </w:p>
    <w:p w14:paraId="0331B634" w14:textId="77777777" w:rsidR="00144350" w:rsidRPr="0021221D" w:rsidRDefault="00144350">
      <w:pPr>
        <w:spacing w:line="540" w:lineRule="exact"/>
        <w:ind w:firstLineChars="525" w:firstLine="1680"/>
        <w:jc w:val="both"/>
        <w:rPr>
          <w:rFonts w:ascii="黑体" w:eastAsia="黑体" w:hAnsi="黑体"/>
          <w:color w:val="auto"/>
          <w:sz w:val="32"/>
          <w:szCs w:val="32"/>
          <w:lang w:eastAsia="zh-CN"/>
        </w:rPr>
      </w:pPr>
    </w:p>
    <w:p w14:paraId="25279208" w14:textId="2F3B9F39" w:rsidR="00144350" w:rsidRPr="0021221D" w:rsidRDefault="00BF2A04">
      <w:pPr>
        <w:spacing w:line="540" w:lineRule="exact"/>
        <w:ind w:firstLineChars="525" w:firstLine="1680"/>
        <w:jc w:val="both"/>
        <w:rPr>
          <w:rFonts w:ascii="黑体" w:eastAsia="黑体" w:hAnsi="黑体"/>
          <w:color w:val="auto"/>
          <w:sz w:val="32"/>
          <w:szCs w:val="32"/>
          <w:lang w:eastAsia="zh-CN"/>
        </w:rPr>
      </w:pPr>
      <w:r w:rsidRPr="0021221D">
        <w:rPr>
          <w:rFonts w:ascii="黑体" w:eastAsia="黑体" w:hAnsi="黑体" w:hint="eastAsia"/>
          <w:color w:val="auto"/>
          <w:sz w:val="32"/>
          <w:szCs w:val="32"/>
          <w:lang w:eastAsia="zh-CN"/>
        </w:rPr>
        <w:t>项目编号：</w:t>
      </w:r>
      <w:r w:rsidR="0060049F" w:rsidRPr="0021221D">
        <w:rPr>
          <w:rFonts w:ascii="黑体" w:eastAsia="黑体" w:hAnsi="黑体"/>
          <w:color w:val="auto"/>
          <w:sz w:val="32"/>
          <w:szCs w:val="32"/>
          <w:lang w:eastAsia="zh-CN"/>
        </w:rPr>
        <w:t>GXZC2021-G3-005182-HJGS</w:t>
      </w:r>
    </w:p>
    <w:p w14:paraId="7A19FCAA" w14:textId="77777777" w:rsidR="00144350" w:rsidRPr="0021221D" w:rsidRDefault="00144350">
      <w:pPr>
        <w:pStyle w:val="a0"/>
        <w:spacing w:after="120"/>
        <w:ind w:firstLine="400"/>
        <w:rPr>
          <w:lang w:eastAsia="zh-CN" w:bidi="en-US"/>
        </w:rPr>
      </w:pPr>
    </w:p>
    <w:p w14:paraId="51FEEE0F" w14:textId="77777777" w:rsidR="00144350" w:rsidRPr="0021221D" w:rsidRDefault="00144350">
      <w:pPr>
        <w:pStyle w:val="a0"/>
        <w:spacing w:after="120"/>
        <w:ind w:firstLine="400"/>
        <w:rPr>
          <w:lang w:eastAsia="zh-CN" w:bidi="en-US"/>
        </w:rPr>
      </w:pPr>
    </w:p>
    <w:p w14:paraId="3BFF894B" w14:textId="77777777" w:rsidR="00144350" w:rsidRPr="0021221D" w:rsidRDefault="00144350">
      <w:pPr>
        <w:tabs>
          <w:tab w:val="left" w:leader="underscore" w:pos="2004"/>
        </w:tabs>
        <w:spacing w:after="140"/>
        <w:jc w:val="both"/>
        <w:rPr>
          <w:rFonts w:ascii="黑体" w:eastAsia="黑体" w:hAnsi="黑体"/>
          <w:color w:val="auto"/>
          <w:sz w:val="32"/>
          <w:szCs w:val="32"/>
          <w:lang w:eastAsia="zh-CN"/>
        </w:rPr>
      </w:pPr>
    </w:p>
    <w:p w14:paraId="5542E5E6" w14:textId="77777777" w:rsidR="00144350" w:rsidRPr="0021221D" w:rsidRDefault="00144350">
      <w:pPr>
        <w:pStyle w:val="a0"/>
        <w:spacing w:after="120"/>
        <w:ind w:firstLine="400"/>
        <w:rPr>
          <w:lang w:eastAsia="zh-CN"/>
        </w:rPr>
      </w:pPr>
    </w:p>
    <w:p w14:paraId="027A98BA" w14:textId="77777777" w:rsidR="00144350" w:rsidRPr="0021221D" w:rsidRDefault="00BF2A04">
      <w:pPr>
        <w:tabs>
          <w:tab w:val="left" w:leader="underscore" w:pos="2004"/>
        </w:tabs>
        <w:spacing w:after="140"/>
        <w:jc w:val="both"/>
        <w:rPr>
          <w:rFonts w:ascii="黑体" w:eastAsia="黑体" w:hAnsi="黑体"/>
          <w:color w:val="auto"/>
          <w:sz w:val="32"/>
          <w:szCs w:val="32"/>
          <w:lang w:eastAsia="zh-CN"/>
        </w:rPr>
      </w:pPr>
      <w:r w:rsidRPr="0021221D">
        <w:rPr>
          <w:rFonts w:ascii="黑体" w:eastAsia="黑体" w:hAnsi="黑体" w:hint="eastAsia"/>
          <w:color w:val="auto"/>
          <w:sz w:val="32"/>
          <w:szCs w:val="32"/>
          <w:lang w:eastAsia="zh-CN"/>
        </w:rPr>
        <w:t xml:space="preserve"> </w:t>
      </w:r>
    </w:p>
    <w:p w14:paraId="3441C7D3" w14:textId="77777777" w:rsidR="00144350" w:rsidRPr="0021221D" w:rsidRDefault="00BF2A04">
      <w:pPr>
        <w:tabs>
          <w:tab w:val="left" w:leader="underscore" w:pos="2004"/>
        </w:tabs>
        <w:spacing w:after="140"/>
        <w:jc w:val="both"/>
        <w:rPr>
          <w:rFonts w:ascii="黑体" w:eastAsia="黑体" w:hAnsi="黑体"/>
          <w:color w:val="auto"/>
          <w:sz w:val="32"/>
          <w:szCs w:val="32"/>
          <w:lang w:eastAsia="zh-CN"/>
        </w:rPr>
      </w:pPr>
      <w:r w:rsidRPr="0021221D">
        <w:rPr>
          <w:rFonts w:ascii="黑体" w:eastAsia="黑体" w:hAnsi="黑体" w:hint="eastAsia"/>
          <w:color w:val="auto"/>
          <w:sz w:val="32"/>
          <w:szCs w:val="32"/>
          <w:lang w:eastAsia="zh-CN"/>
        </w:rPr>
        <w:t>招   标   人：</w:t>
      </w:r>
      <w:r w:rsidRPr="0021221D">
        <w:rPr>
          <w:rFonts w:ascii="黑体" w:eastAsia="黑体" w:hAnsi="黑体" w:hint="eastAsia"/>
          <w:color w:val="auto"/>
          <w:sz w:val="32"/>
          <w:szCs w:val="32"/>
          <w:u w:val="single"/>
          <w:lang w:eastAsia="zh-CN"/>
        </w:rPr>
        <w:t>广西壮族自治区交通运输厅</w:t>
      </w:r>
      <w:r w:rsidRPr="0021221D">
        <w:rPr>
          <w:rFonts w:ascii="黑体" w:eastAsia="黑体" w:hAnsi="黑体" w:hint="eastAsia"/>
          <w:color w:val="auto"/>
          <w:sz w:val="32"/>
          <w:szCs w:val="32"/>
          <w:lang w:eastAsia="zh-CN"/>
        </w:rPr>
        <w:t>（盖单位公章）</w:t>
      </w:r>
    </w:p>
    <w:p w14:paraId="5A9BC298" w14:textId="77777777" w:rsidR="00144350" w:rsidRPr="0021221D" w:rsidRDefault="00144350">
      <w:pPr>
        <w:tabs>
          <w:tab w:val="left" w:leader="underscore" w:pos="2004"/>
        </w:tabs>
        <w:spacing w:after="140"/>
        <w:ind w:firstLineChars="200" w:firstLine="640"/>
        <w:jc w:val="both"/>
        <w:rPr>
          <w:rFonts w:ascii="黑体" w:eastAsia="黑体" w:hAnsi="黑体"/>
          <w:color w:val="auto"/>
          <w:sz w:val="32"/>
          <w:szCs w:val="32"/>
          <w:lang w:eastAsia="zh-CN"/>
        </w:rPr>
      </w:pPr>
    </w:p>
    <w:p w14:paraId="24852301" w14:textId="77777777" w:rsidR="00144350" w:rsidRPr="0021221D" w:rsidRDefault="00BF2A04">
      <w:pPr>
        <w:tabs>
          <w:tab w:val="left" w:leader="underscore" w:pos="2004"/>
        </w:tabs>
        <w:spacing w:after="140"/>
        <w:jc w:val="both"/>
        <w:rPr>
          <w:rFonts w:ascii="黑体" w:eastAsia="黑体" w:hAnsi="黑体"/>
          <w:color w:val="auto"/>
          <w:sz w:val="32"/>
          <w:szCs w:val="32"/>
          <w:lang w:eastAsia="zh-CN"/>
        </w:rPr>
      </w:pPr>
      <w:r w:rsidRPr="0021221D">
        <w:rPr>
          <w:rFonts w:ascii="黑体" w:eastAsia="黑体" w:hAnsi="黑体" w:hint="eastAsia"/>
          <w:color w:val="auto"/>
          <w:sz w:val="32"/>
          <w:szCs w:val="32"/>
          <w:lang w:eastAsia="zh-CN"/>
        </w:rPr>
        <w:t>招标代理机构：</w:t>
      </w:r>
      <w:r w:rsidRPr="0021221D">
        <w:rPr>
          <w:rFonts w:ascii="黑体" w:eastAsia="黑体" w:hAnsi="黑体" w:hint="eastAsia"/>
          <w:color w:val="auto"/>
          <w:sz w:val="32"/>
          <w:szCs w:val="32"/>
          <w:u w:val="single"/>
          <w:lang w:eastAsia="zh-CN"/>
        </w:rPr>
        <w:t>华杰工程咨询有限公司</w:t>
      </w:r>
      <w:r w:rsidRPr="0021221D">
        <w:rPr>
          <w:rFonts w:ascii="黑体" w:eastAsia="黑体" w:hAnsi="黑体" w:hint="eastAsia"/>
          <w:color w:val="auto"/>
          <w:sz w:val="32"/>
          <w:szCs w:val="32"/>
          <w:lang w:eastAsia="zh-CN"/>
        </w:rPr>
        <w:t>（盖单位公章）</w:t>
      </w:r>
    </w:p>
    <w:p w14:paraId="229C926A" w14:textId="77777777" w:rsidR="00144350" w:rsidRPr="0021221D" w:rsidRDefault="00BF2A04">
      <w:pPr>
        <w:jc w:val="both"/>
        <w:rPr>
          <w:rFonts w:ascii="黑体" w:eastAsia="黑体" w:hAnsi="黑体"/>
          <w:color w:val="auto"/>
          <w:sz w:val="32"/>
          <w:szCs w:val="32"/>
          <w:lang w:eastAsia="zh-CN"/>
        </w:rPr>
      </w:pPr>
      <w:r w:rsidRPr="0021221D">
        <w:rPr>
          <w:rFonts w:ascii="黑体" w:eastAsia="黑体" w:hAnsi="黑体" w:hint="eastAsia"/>
          <w:color w:val="auto"/>
          <w:sz w:val="32"/>
          <w:szCs w:val="32"/>
          <w:lang w:eastAsia="zh-CN"/>
        </w:rPr>
        <w:t xml:space="preserve">      </w:t>
      </w:r>
    </w:p>
    <w:p w14:paraId="6BA9B70F" w14:textId="77777777" w:rsidR="00144350" w:rsidRPr="0021221D" w:rsidRDefault="00BF2A04">
      <w:pPr>
        <w:jc w:val="center"/>
        <w:rPr>
          <w:rFonts w:ascii="仿宋" w:eastAsia="仿宋" w:hAnsi="仿宋"/>
          <w:color w:val="auto"/>
          <w:sz w:val="32"/>
          <w:szCs w:val="32"/>
          <w:lang w:eastAsia="zh-CN"/>
        </w:rPr>
        <w:sectPr w:rsidR="00144350" w:rsidRPr="0021221D">
          <w:headerReference w:type="default" r:id="rId10"/>
          <w:pgSz w:w="11906" w:h="16838"/>
          <w:pgMar w:top="1440" w:right="1247" w:bottom="1440" w:left="1247" w:header="680" w:footer="851" w:gutter="0"/>
          <w:cols w:space="720"/>
          <w:docGrid w:linePitch="360"/>
        </w:sectPr>
      </w:pPr>
      <w:r w:rsidRPr="0021221D">
        <w:rPr>
          <w:rFonts w:ascii="黑体" w:eastAsia="黑体" w:hAnsi="黑体" w:hint="eastAsia"/>
          <w:color w:val="auto"/>
          <w:sz w:val="32"/>
          <w:szCs w:val="32"/>
          <w:lang w:eastAsia="zh-CN"/>
        </w:rPr>
        <w:t>二〇二一年十二月</w:t>
      </w:r>
    </w:p>
    <w:p w14:paraId="68E0B062" w14:textId="77777777" w:rsidR="00144350" w:rsidRPr="0021221D" w:rsidRDefault="00144350">
      <w:pPr>
        <w:pStyle w:val="ab"/>
        <w:tabs>
          <w:tab w:val="clear" w:pos="4153"/>
          <w:tab w:val="clear" w:pos="8306"/>
        </w:tabs>
        <w:spacing w:line="400" w:lineRule="atLeast"/>
        <w:jc w:val="center"/>
        <w:rPr>
          <w:rFonts w:ascii="仿宋" w:eastAsia="仿宋" w:hAnsi="仿宋" w:cs="仿宋"/>
          <w:b/>
          <w:sz w:val="36"/>
          <w:szCs w:val="36"/>
          <w:lang w:eastAsia="zh-CN"/>
        </w:rPr>
      </w:pPr>
    </w:p>
    <w:p w14:paraId="0EDB9C36" w14:textId="77777777" w:rsidR="00144350" w:rsidRPr="0021221D" w:rsidRDefault="00BF2A04">
      <w:pPr>
        <w:pStyle w:val="ae"/>
        <w:tabs>
          <w:tab w:val="left" w:pos="1402"/>
          <w:tab w:val="center" w:pos="4706"/>
        </w:tabs>
        <w:jc w:val="left"/>
        <w:rPr>
          <w:lang w:eastAsia="zh-CN"/>
        </w:rPr>
      </w:pPr>
      <w:r w:rsidRPr="0021221D">
        <w:rPr>
          <w:lang w:eastAsia="zh-CN"/>
        </w:rPr>
        <w:tab/>
      </w:r>
      <w:r w:rsidRPr="0021221D">
        <w:rPr>
          <w:lang w:eastAsia="zh-CN"/>
        </w:rPr>
        <w:tab/>
      </w:r>
      <w:r w:rsidRPr="0021221D">
        <w:rPr>
          <w:rFonts w:hint="eastAsia"/>
          <w:lang w:eastAsia="zh-CN"/>
        </w:rPr>
        <w:t>说 明</w:t>
      </w:r>
    </w:p>
    <w:p w14:paraId="1A0479B8" w14:textId="4915FADB" w:rsidR="00144350" w:rsidRPr="0021221D" w:rsidRDefault="00BF2A04" w:rsidP="00614F11">
      <w:pPr>
        <w:pStyle w:val="ab"/>
        <w:tabs>
          <w:tab w:val="clear" w:pos="4153"/>
          <w:tab w:val="clear" w:pos="8306"/>
          <w:tab w:val="center" w:pos="4147"/>
          <w:tab w:val="right" w:pos="8309"/>
        </w:tabs>
        <w:spacing w:line="480" w:lineRule="auto"/>
        <w:ind w:firstLineChars="200" w:firstLine="560"/>
        <w:jc w:val="both"/>
        <w:rPr>
          <w:rFonts w:ascii="仿宋" w:eastAsia="仿宋" w:hAnsi="仿宋" w:cs="仿宋"/>
          <w:sz w:val="28"/>
          <w:szCs w:val="28"/>
          <w:lang w:eastAsia="zh-CN"/>
        </w:rPr>
      </w:pPr>
      <w:r w:rsidRPr="0021221D">
        <w:rPr>
          <w:rFonts w:ascii="仿宋" w:eastAsia="仿宋" w:hAnsi="仿宋" w:cs="仿宋" w:hint="eastAsia"/>
          <w:sz w:val="28"/>
          <w:szCs w:val="28"/>
          <w:lang w:eastAsia="zh-CN"/>
        </w:rPr>
        <w:t>本招标文件根据《中华人民共和国招标投标法》、《中华人民共和国招标投标法实施条例》、《收费公路管理条例》、《交通运输部关于修改&lt;经营性公路建设项目投资人招标投标管理规定&gt;的决定》及《</w:t>
      </w:r>
      <w:r w:rsidRPr="0021221D">
        <w:rPr>
          <w:rFonts w:ascii="仿宋" w:eastAsia="仿宋" w:hAnsi="仿宋" w:cs="仿宋"/>
          <w:sz w:val="28"/>
          <w:szCs w:val="28"/>
          <w:lang w:eastAsia="zh-CN"/>
        </w:rPr>
        <w:t>收</w:t>
      </w:r>
      <w:r w:rsidRPr="0021221D">
        <w:rPr>
          <w:rFonts w:ascii="仿宋" w:eastAsia="仿宋" w:hAnsi="仿宋" w:cs="仿宋" w:hint="eastAsia"/>
          <w:sz w:val="28"/>
          <w:szCs w:val="28"/>
          <w:lang w:eastAsia="zh-CN"/>
        </w:rPr>
        <w:t xml:space="preserve">费公路政府和社会资本合作操作指南》等有关规定，以交通运输部《经营性公路建设项目投资人招标文件示范文本》（2011年版）为基础，参照以往类似项目招标文件并结合本项目实际情况编写而成。 </w:t>
      </w:r>
    </w:p>
    <w:p w14:paraId="38BE40DD" w14:textId="77777777" w:rsidR="00144350" w:rsidRPr="0021221D" w:rsidRDefault="00BF2A04" w:rsidP="00614F11">
      <w:pPr>
        <w:pStyle w:val="ab"/>
        <w:tabs>
          <w:tab w:val="clear" w:pos="4153"/>
          <w:tab w:val="clear" w:pos="8306"/>
          <w:tab w:val="center" w:pos="4147"/>
          <w:tab w:val="right" w:pos="8309"/>
        </w:tabs>
        <w:spacing w:line="480" w:lineRule="auto"/>
        <w:ind w:firstLineChars="200" w:firstLine="560"/>
        <w:jc w:val="both"/>
        <w:rPr>
          <w:rFonts w:ascii="仿宋" w:eastAsia="仿宋" w:hAnsi="仿宋" w:cs="仿宋"/>
          <w:sz w:val="28"/>
          <w:szCs w:val="28"/>
          <w:lang w:eastAsia="zh-CN"/>
        </w:rPr>
      </w:pPr>
      <w:r w:rsidRPr="0021221D">
        <w:rPr>
          <w:rFonts w:ascii="仿宋" w:eastAsia="仿宋" w:hAnsi="仿宋" w:cs="仿宋" w:hint="eastAsia"/>
          <w:sz w:val="28"/>
          <w:szCs w:val="28"/>
          <w:lang w:eastAsia="zh-CN"/>
        </w:rPr>
        <w:t>本招标文件的解释权归招标人。</w:t>
      </w:r>
    </w:p>
    <w:p w14:paraId="75CB40E3" w14:textId="77777777" w:rsidR="00144350" w:rsidRPr="0021221D" w:rsidRDefault="00BF2A04" w:rsidP="00614F11">
      <w:pPr>
        <w:pStyle w:val="ab"/>
        <w:tabs>
          <w:tab w:val="clear" w:pos="4153"/>
          <w:tab w:val="clear" w:pos="8306"/>
          <w:tab w:val="center" w:pos="4147"/>
          <w:tab w:val="right" w:pos="8309"/>
        </w:tabs>
        <w:spacing w:line="480" w:lineRule="auto"/>
        <w:ind w:firstLineChars="200" w:firstLine="560"/>
        <w:jc w:val="both"/>
        <w:rPr>
          <w:rFonts w:ascii="仿宋" w:eastAsia="仿宋" w:hAnsi="仿宋" w:cs="仿宋"/>
          <w:sz w:val="28"/>
          <w:szCs w:val="28"/>
          <w:lang w:eastAsia="zh-CN"/>
        </w:rPr>
      </w:pPr>
      <w:r w:rsidRPr="0021221D">
        <w:rPr>
          <w:rFonts w:ascii="仿宋" w:eastAsia="仿宋" w:hAnsi="仿宋" w:cs="仿宋" w:hint="eastAsia"/>
          <w:sz w:val="28"/>
          <w:szCs w:val="28"/>
          <w:lang w:eastAsia="zh-CN"/>
        </w:rPr>
        <w:t>未经招标人准许，任何人不得将本招标文件翻印或提供给第三方使用。</w:t>
      </w:r>
    </w:p>
    <w:p w14:paraId="1185462B" w14:textId="77777777" w:rsidR="00144350" w:rsidRPr="0021221D" w:rsidRDefault="00144350">
      <w:pPr>
        <w:pStyle w:val="ab"/>
        <w:tabs>
          <w:tab w:val="clear" w:pos="4153"/>
          <w:tab w:val="clear" w:pos="8306"/>
        </w:tabs>
        <w:spacing w:line="480" w:lineRule="auto"/>
        <w:rPr>
          <w:rFonts w:ascii="仿宋" w:eastAsia="仿宋" w:hAnsi="仿宋" w:cs="仿宋"/>
          <w:sz w:val="28"/>
          <w:lang w:eastAsia="zh-CN"/>
        </w:rPr>
      </w:pPr>
    </w:p>
    <w:p w14:paraId="40E1A348" w14:textId="77777777" w:rsidR="00144350" w:rsidRPr="0021221D" w:rsidRDefault="00BF2A04">
      <w:pPr>
        <w:pStyle w:val="af15hichaf0dbchf15cgrid"/>
        <w:tabs>
          <w:tab w:val="clear" w:pos="4320"/>
          <w:tab w:val="clear" w:pos="8640"/>
        </w:tabs>
        <w:adjustRightInd/>
        <w:spacing w:line="480" w:lineRule="auto"/>
        <w:textAlignment w:val="auto"/>
        <w:rPr>
          <w:rFonts w:ascii="仿宋" w:eastAsia="仿宋" w:hAnsi="仿宋" w:cs="仿宋"/>
          <w:szCs w:val="21"/>
        </w:rPr>
      </w:pPr>
      <w:r w:rsidRPr="0021221D">
        <w:rPr>
          <w:rFonts w:ascii="仿宋" w:eastAsia="仿宋" w:hAnsi="仿宋" w:cs="仿宋" w:hint="eastAsia"/>
          <w:szCs w:val="21"/>
        </w:rPr>
        <w:t>注：1、招标文件中提到的时间除有特别说明外，均指北京时间。</w:t>
      </w:r>
    </w:p>
    <w:p w14:paraId="2B41DBD2" w14:textId="77777777" w:rsidR="00144350" w:rsidRPr="0021221D" w:rsidRDefault="00BF2A04">
      <w:pPr>
        <w:pStyle w:val="af15hichaf0dbchf15cgrid"/>
        <w:tabs>
          <w:tab w:val="clear" w:pos="4320"/>
          <w:tab w:val="clear" w:pos="8640"/>
        </w:tabs>
        <w:adjustRightInd/>
        <w:spacing w:line="480" w:lineRule="auto"/>
        <w:ind w:leftChars="200" w:left="480"/>
        <w:textAlignment w:val="auto"/>
        <w:rPr>
          <w:rFonts w:ascii="仿宋" w:eastAsia="仿宋" w:hAnsi="仿宋" w:cs="仿宋"/>
          <w:szCs w:val="21"/>
        </w:rPr>
      </w:pPr>
      <w:r w:rsidRPr="0021221D">
        <w:rPr>
          <w:rFonts w:ascii="仿宋" w:eastAsia="仿宋" w:hAnsi="仿宋" w:cs="仿宋" w:hint="eastAsia"/>
          <w:szCs w:val="21"/>
        </w:rPr>
        <w:t>2、招标文件中提到的货币单位除有特别说明外，均指人民币元。</w:t>
      </w:r>
    </w:p>
    <w:p w14:paraId="189AD8E4" w14:textId="77777777" w:rsidR="00144350" w:rsidRPr="0021221D" w:rsidRDefault="00BF2A04">
      <w:pPr>
        <w:pStyle w:val="af15hichaf0dbchf15cgrid"/>
        <w:tabs>
          <w:tab w:val="clear" w:pos="4320"/>
          <w:tab w:val="clear" w:pos="8640"/>
        </w:tabs>
        <w:adjustRightInd/>
        <w:spacing w:line="480" w:lineRule="auto"/>
        <w:ind w:leftChars="200" w:left="480"/>
        <w:textAlignment w:val="auto"/>
        <w:rPr>
          <w:rFonts w:ascii="仿宋" w:eastAsia="仿宋" w:hAnsi="仿宋" w:cs="仿宋"/>
          <w:szCs w:val="21"/>
        </w:rPr>
      </w:pPr>
      <w:r w:rsidRPr="0021221D">
        <w:rPr>
          <w:rFonts w:ascii="仿宋" w:eastAsia="仿宋" w:hAnsi="仿宋" w:cs="仿宋" w:hint="eastAsia"/>
          <w:szCs w:val="21"/>
        </w:rPr>
        <w:t>3、招标文件中提到的“行业主管部门”除有特别说明外，均指交通运输主管部门。</w:t>
      </w:r>
    </w:p>
    <w:p w14:paraId="077F4EE4" w14:textId="77777777" w:rsidR="00144350" w:rsidRPr="0021221D" w:rsidRDefault="00144350">
      <w:pPr>
        <w:spacing w:after="300"/>
        <w:jc w:val="center"/>
        <w:rPr>
          <w:rFonts w:ascii="仿宋" w:eastAsia="仿宋" w:hAnsi="仿宋"/>
          <w:b/>
          <w:color w:val="auto"/>
          <w:sz w:val="32"/>
          <w:szCs w:val="32"/>
          <w:lang w:eastAsia="zh-CN"/>
        </w:rPr>
      </w:pPr>
    </w:p>
    <w:p w14:paraId="3A022CD0" w14:textId="77777777" w:rsidR="00144350" w:rsidRPr="0021221D" w:rsidRDefault="00144350">
      <w:pPr>
        <w:spacing w:after="300"/>
        <w:jc w:val="center"/>
        <w:rPr>
          <w:rFonts w:ascii="仿宋" w:eastAsia="仿宋" w:hAnsi="仿宋"/>
          <w:b/>
          <w:color w:val="auto"/>
          <w:sz w:val="32"/>
          <w:szCs w:val="32"/>
          <w:lang w:eastAsia="zh-CN"/>
        </w:rPr>
        <w:sectPr w:rsidR="00144350" w:rsidRPr="0021221D">
          <w:headerReference w:type="default" r:id="rId11"/>
          <w:footerReference w:type="default" r:id="rId12"/>
          <w:pgSz w:w="11906" w:h="16838"/>
          <w:pgMar w:top="1440" w:right="1247" w:bottom="1440" w:left="1247" w:header="680" w:footer="851" w:gutter="0"/>
          <w:pgNumType w:start="1"/>
          <w:cols w:space="720"/>
          <w:docGrid w:linePitch="360"/>
        </w:sectPr>
      </w:pPr>
    </w:p>
    <w:p w14:paraId="007DF2F2" w14:textId="77777777" w:rsidR="00144350" w:rsidRPr="0021221D" w:rsidRDefault="00BF2A04">
      <w:pPr>
        <w:spacing w:after="300"/>
        <w:jc w:val="center"/>
        <w:rPr>
          <w:rFonts w:ascii="仿宋" w:eastAsia="仿宋" w:hAnsi="仿宋"/>
          <w:b/>
          <w:color w:val="auto"/>
          <w:sz w:val="32"/>
          <w:szCs w:val="32"/>
        </w:rPr>
      </w:pPr>
      <w:r w:rsidRPr="0021221D">
        <w:rPr>
          <w:rFonts w:ascii="仿宋" w:eastAsia="仿宋" w:hAnsi="仿宋" w:hint="eastAsia"/>
          <w:b/>
          <w:color w:val="auto"/>
          <w:sz w:val="32"/>
          <w:szCs w:val="32"/>
          <w:lang w:eastAsia="zh-CN"/>
        </w:rPr>
        <w:lastRenderedPageBreak/>
        <w:t xml:space="preserve">总 </w:t>
      </w:r>
      <w:r w:rsidRPr="0021221D">
        <w:rPr>
          <w:rFonts w:ascii="仿宋" w:eastAsia="仿宋" w:hAnsi="仿宋" w:hint="eastAsia"/>
          <w:b/>
          <w:color w:val="auto"/>
          <w:sz w:val="32"/>
          <w:szCs w:val="32"/>
        </w:rPr>
        <w:t>目</w:t>
      </w:r>
      <w:r w:rsidRPr="0021221D">
        <w:rPr>
          <w:rFonts w:ascii="仿宋" w:eastAsia="仿宋" w:hAnsi="仿宋" w:hint="eastAsia"/>
          <w:b/>
          <w:color w:val="auto"/>
          <w:sz w:val="32"/>
          <w:szCs w:val="32"/>
          <w:lang w:eastAsia="zh-CN"/>
        </w:rPr>
        <w:t xml:space="preserve"> </w:t>
      </w:r>
      <w:r w:rsidRPr="0021221D">
        <w:rPr>
          <w:rFonts w:ascii="仿宋" w:eastAsia="仿宋" w:hAnsi="仿宋" w:hint="eastAsia"/>
          <w:b/>
          <w:color w:val="auto"/>
          <w:sz w:val="32"/>
          <w:szCs w:val="32"/>
        </w:rPr>
        <w:t>录</w:t>
      </w:r>
    </w:p>
    <w:p w14:paraId="7ADDD70C" w14:textId="1F740E22" w:rsidR="00144350" w:rsidRPr="0021221D" w:rsidRDefault="00BF2A04">
      <w:pPr>
        <w:pStyle w:val="TOC1"/>
        <w:tabs>
          <w:tab w:val="right" w:leader="dot" w:pos="9412"/>
        </w:tabs>
        <w:rPr>
          <w:color w:val="auto"/>
        </w:rPr>
      </w:pPr>
      <w:r w:rsidRPr="0021221D">
        <w:rPr>
          <w:b w:val="0"/>
          <w:color w:val="auto"/>
        </w:rPr>
        <w:fldChar w:fldCharType="begin"/>
      </w:r>
      <w:r w:rsidRPr="0021221D">
        <w:rPr>
          <w:b w:val="0"/>
          <w:color w:val="auto"/>
        </w:rPr>
        <w:instrText xml:space="preserve"> TOC \h \z \t "标题 1,1,标题 2,2,标题 3,3" </w:instrText>
      </w:r>
      <w:r w:rsidRPr="0021221D">
        <w:rPr>
          <w:b w:val="0"/>
          <w:color w:val="auto"/>
        </w:rPr>
        <w:fldChar w:fldCharType="separate"/>
      </w:r>
      <w:hyperlink w:anchor="_Toc25412" w:history="1">
        <w:r w:rsidRPr="0021221D">
          <w:rPr>
            <w:rFonts w:hint="eastAsia"/>
            <w:color w:val="auto"/>
            <w:szCs w:val="44"/>
            <w:lang w:eastAsia="zh-CN"/>
          </w:rPr>
          <w:t>第一章 招标公告</w:t>
        </w:r>
        <w:r w:rsidRPr="0021221D">
          <w:rPr>
            <w:color w:val="auto"/>
          </w:rPr>
          <w:tab/>
        </w:r>
        <w:r w:rsidRPr="0021221D">
          <w:rPr>
            <w:color w:val="auto"/>
          </w:rPr>
          <w:fldChar w:fldCharType="begin"/>
        </w:r>
        <w:r w:rsidRPr="0021221D">
          <w:rPr>
            <w:color w:val="auto"/>
          </w:rPr>
          <w:instrText xml:space="preserve"> PAGEREF _Toc25412 \h </w:instrText>
        </w:r>
        <w:r w:rsidRPr="0021221D">
          <w:rPr>
            <w:color w:val="auto"/>
          </w:rPr>
        </w:r>
        <w:r w:rsidRPr="0021221D">
          <w:rPr>
            <w:color w:val="auto"/>
          </w:rPr>
          <w:fldChar w:fldCharType="separate"/>
        </w:r>
        <w:r w:rsidR="00285196">
          <w:rPr>
            <w:noProof/>
            <w:color w:val="auto"/>
          </w:rPr>
          <w:t>1</w:t>
        </w:r>
        <w:r w:rsidRPr="0021221D">
          <w:rPr>
            <w:color w:val="auto"/>
          </w:rPr>
          <w:fldChar w:fldCharType="end"/>
        </w:r>
      </w:hyperlink>
    </w:p>
    <w:p w14:paraId="2B8FDCDA" w14:textId="583AE30B" w:rsidR="00144350" w:rsidRPr="0021221D" w:rsidRDefault="00D30B10">
      <w:pPr>
        <w:pStyle w:val="TOC1"/>
        <w:tabs>
          <w:tab w:val="right" w:leader="dot" w:pos="9412"/>
        </w:tabs>
        <w:rPr>
          <w:color w:val="auto"/>
        </w:rPr>
      </w:pPr>
      <w:hyperlink w:anchor="_Toc11146" w:history="1">
        <w:r w:rsidR="00BF2A04" w:rsidRPr="0021221D">
          <w:rPr>
            <w:rFonts w:hint="eastAsia"/>
            <w:color w:val="auto"/>
            <w:lang w:eastAsia="zh-CN"/>
          </w:rPr>
          <w:t>第二章 投标人须知</w:t>
        </w:r>
        <w:r w:rsidR="00BF2A04" w:rsidRPr="0021221D">
          <w:rPr>
            <w:color w:val="auto"/>
          </w:rPr>
          <w:tab/>
        </w:r>
        <w:r w:rsidR="00BF2A04" w:rsidRPr="0021221D">
          <w:rPr>
            <w:color w:val="auto"/>
          </w:rPr>
          <w:fldChar w:fldCharType="begin"/>
        </w:r>
        <w:r w:rsidR="00BF2A04" w:rsidRPr="0021221D">
          <w:rPr>
            <w:color w:val="auto"/>
          </w:rPr>
          <w:instrText xml:space="preserve"> PAGEREF _Toc11146 \h </w:instrText>
        </w:r>
        <w:r w:rsidR="00BF2A04" w:rsidRPr="0021221D">
          <w:rPr>
            <w:color w:val="auto"/>
          </w:rPr>
        </w:r>
        <w:r w:rsidR="00BF2A04" w:rsidRPr="0021221D">
          <w:rPr>
            <w:color w:val="auto"/>
          </w:rPr>
          <w:fldChar w:fldCharType="separate"/>
        </w:r>
        <w:r w:rsidR="00285196">
          <w:rPr>
            <w:noProof/>
            <w:color w:val="auto"/>
          </w:rPr>
          <w:t>7</w:t>
        </w:r>
        <w:r w:rsidR="00BF2A04" w:rsidRPr="0021221D">
          <w:rPr>
            <w:color w:val="auto"/>
          </w:rPr>
          <w:fldChar w:fldCharType="end"/>
        </w:r>
      </w:hyperlink>
    </w:p>
    <w:p w14:paraId="49184F04" w14:textId="33D91902" w:rsidR="00144350" w:rsidRPr="0021221D" w:rsidRDefault="00D30B10">
      <w:pPr>
        <w:pStyle w:val="TOC2"/>
        <w:tabs>
          <w:tab w:val="right" w:leader="dot" w:pos="9412"/>
        </w:tabs>
        <w:ind w:left="480"/>
        <w:rPr>
          <w:color w:val="auto"/>
        </w:rPr>
      </w:pPr>
      <w:hyperlink w:anchor="_Toc28373" w:history="1">
        <w:r w:rsidR="00BF2A04" w:rsidRPr="0021221D">
          <w:rPr>
            <w:rFonts w:hint="eastAsia"/>
            <w:color w:val="auto"/>
            <w:lang w:eastAsia="zh-CN"/>
          </w:rPr>
          <w:t>投标人须知前附表</w:t>
        </w:r>
        <w:r w:rsidR="00BF2A04" w:rsidRPr="0021221D">
          <w:rPr>
            <w:color w:val="auto"/>
          </w:rPr>
          <w:tab/>
        </w:r>
        <w:r w:rsidR="00BF2A04" w:rsidRPr="0021221D">
          <w:rPr>
            <w:color w:val="auto"/>
          </w:rPr>
          <w:fldChar w:fldCharType="begin"/>
        </w:r>
        <w:r w:rsidR="00BF2A04" w:rsidRPr="0021221D">
          <w:rPr>
            <w:color w:val="auto"/>
          </w:rPr>
          <w:instrText xml:space="preserve"> PAGEREF _Toc28373 \h </w:instrText>
        </w:r>
        <w:r w:rsidR="00BF2A04" w:rsidRPr="0021221D">
          <w:rPr>
            <w:color w:val="auto"/>
          </w:rPr>
        </w:r>
        <w:r w:rsidR="00BF2A04" w:rsidRPr="0021221D">
          <w:rPr>
            <w:color w:val="auto"/>
          </w:rPr>
          <w:fldChar w:fldCharType="separate"/>
        </w:r>
        <w:r w:rsidR="00285196">
          <w:rPr>
            <w:noProof/>
            <w:color w:val="auto"/>
          </w:rPr>
          <w:t>8</w:t>
        </w:r>
        <w:r w:rsidR="00BF2A04" w:rsidRPr="0021221D">
          <w:rPr>
            <w:color w:val="auto"/>
          </w:rPr>
          <w:fldChar w:fldCharType="end"/>
        </w:r>
      </w:hyperlink>
    </w:p>
    <w:p w14:paraId="449C32A8" w14:textId="067F9AF7" w:rsidR="00144350" w:rsidRPr="0021221D" w:rsidRDefault="00D30B10">
      <w:pPr>
        <w:pStyle w:val="TOC2"/>
        <w:tabs>
          <w:tab w:val="right" w:leader="dot" w:pos="9412"/>
        </w:tabs>
        <w:ind w:left="480"/>
        <w:rPr>
          <w:color w:val="auto"/>
        </w:rPr>
      </w:pPr>
      <w:hyperlink w:anchor="_Toc12557" w:history="1">
        <w:r w:rsidR="00BF2A04" w:rsidRPr="0021221D">
          <w:rPr>
            <w:rFonts w:hint="eastAsia"/>
            <w:color w:val="auto"/>
            <w:lang w:eastAsia="zh-CN"/>
          </w:rPr>
          <w:t>1.总则</w:t>
        </w:r>
        <w:r w:rsidR="00BF2A04" w:rsidRPr="0021221D">
          <w:rPr>
            <w:color w:val="auto"/>
          </w:rPr>
          <w:tab/>
        </w:r>
        <w:r w:rsidR="00BF2A04" w:rsidRPr="0021221D">
          <w:rPr>
            <w:color w:val="auto"/>
          </w:rPr>
          <w:fldChar w:fldCharType="begin"/>
        </w:r>
        <w:r w:rsidR="00BF2A04" w:rsidRPr="0021221D">
          <w:rPr>
            <w:color w:val="auto"/>
          </w:rPr>
          <w:instrText xml:space="preserve"> PAGEREF _Toc12557 \h </w:instrText>
        </w:r>
        <w:r w:rsidR="00BF2A04" w:rsidRPr="0021221D">
          <w:rPr>
            <w:color w:val="auto"/>
          </w:rPr>
        </w:r>
        <w:r w:rsidR="00BF2A04" w:rsidRPr="0021221D">
          <w:rPr>
            <w:color w:val="auto"/>
          </w:rPr>
          <w:fldChar w:fldCharType="separate"/>
        </w:r>
        <w:r w:rsidR="00285196">
          <w:rPr>
            <w:noProof/>
            <w:color w:val="auto"/>
          </w:rPr>
          <w:t>16</w:t>
        </w:r>
        <w:r w:rsidR="00BF2A04" w:rsidRPr="0021221D">
          <w:rPr>
            <w:color w:val="auto"/>
          </w:rPr>
          <w:fldChar w:fldCharType="end"/>
        </w:r>
      </w:hyperlink>
    </w:p>
    <w:p w14:paraId="37502794" w14:textId="10449E0B" w:rsidR="00144350" w:rsidRPr="0021221D" w:rsidRDefault="00D30B10">
      <w:pPr>
        <w:pStyle w:val="TOC3"/>
        <w:tabs>
          <w:tab w:val="right" w:leader="dot" w:pos="9412"/>
        </w:tabs>
        <w:ind w:left="960"/>
        <w:rPr>
          <w:color w:val="auto"/>
        </w:rPr>
      </w:pPr>
      <w:hyperlink w:anchor="_Toc25804" w:history="1">
        <w:r w:rsidR="00BF2A04" w:rsidRPr="0021221D">
          <w:rPr>
            <w:rFonts w:hint="eastAsia"/>
            <w:color w:val="auto"/>
            <w:lang w:eastAsia="zh-CN"/>
          </w:rPr>
          <w:t>1.1项目概况</w:t>
        </w:r>
        <w:r w:rsidR="00BF2A04" w:rsidRPr="0021221D">
          <w:rPr>
            <w:color w:val="auto"/>
          </w:rPr>
          <w:tab/>
        </w:r>
        <w:r w:rsidR="00BF2A04" w:rsidRPr="0021221D">
          <w:rPr>
            <w:color w:val="auto"/>
          </w:rPr>
          <w:fldChar w:fldCharType="begin"/>
        </w:r>
        <w:r w:rsidR="00BF2A04" w:rsidRPr="0021221D">
          <w:rPr>
            <w:color w:val="auto"/>
          </w:rPr>
          <w:instrText xml:space="preserve"> PAGEREF _Toc25804 \h </w:instrText>
        </w:r>
        <w:r w:rsidR="00BF2A04" w:rsidRPr="0021221D">
          <w:rPr>
            <w:color w:val="auto"/>
          </w:rPr>
        </w:r>
        <w:r w:rsidR="00BF2A04" w:rsidRPr="0021221D">
          <w:rPr>
            <w:color w:val="auto"/>
          </w:rPr>
          <w:fldChar w:fldCharType="separate"/>
        </w:r>
        <w:r w:rsidR="00285196">
          <w:rPr>
            <w:noProof/>
            <w:color w:val="auto"/>
          </w:rPr>
          <w:t>16</w:t>
        </w:r>
        <w:r w:rsidR="00BF2A04" w:rsidRPr="0021221D">
          <w:rPr>
            <w:color w:val="auto"/>
          </w:rPr>
          <w:fldChar w:fldCharType="end"/>
        </w:r>
      </w:hyperlink>
    </w:p>
    <w:p w14:paraId="190B3CB9" w14:textId="631F5EF6" w:rsidR="00144350" w:rsidRPr="0021221D" w:rsidRDefault="00D30B10">
      <w:pPr>
        <w:pStyle w:val="TOC3"/>
        <w:tabs>
          <w:tab w:val="right" w:leader="dot" w:pos="9412"/>
        </w:tabs>
        <w:ind w:left="960"/>
        <w:rPr>
          <w:color w:val="auto"/>
        </w:rPr>
      </w:pPr>
      <w:hyperlink w:anchor="_Toc26589" w:history="1">
        <w:r w:rsidR="00BF2A04" w:rsidRPr="0021221D">
          <w:rPr>
            <w:rFonts w:hint="eastAsia"/>
            <w:color w:val="auto"/>
            <w:lang w:eastAsia="zh-CN"/>
          </w:rPr>
          <w:t>1.2项目投资估算</w:t>
        </w:r>
        <w:r w:rsidR="00BF2A04" w:rsidRPr="0021221D">
          <w:rPr>
            <w:color w:val="auto"/>
          </w:rPr>
          <w:tab/>
        </w:r>
        <w:r w:rsidR="00BF2A04" w:rsidRPr="0021221D">
          <w:rPr>
            <w:color w:val="auto"/>
          </w:rPr>
          <w:fldChar w:fldCharType="begin"/>
        </w:r>
        <w:r w:rsidR="00BF2A04" w:rsidRPr="0021221D">
          <w:rPr>
            <w:color w:val="auto"/>
          </w:rPr>
          <w:instrText xml:space="preserve"> PAGEREF _Toc26589 \h </w:instrText>
        </w:r>
        <w:r w:rsidR="00BF2A04" w:rsidRPr="0021221D">
          <w:rPr>
            <w:color w:val="auto"/>
          </w:rPr>
        </w:r>
        <w:r w:rsidR="00BF2A04" w:rsidRPr="0021221D">
          <w:rPr>
            <w:color w:val="auto"/>
          </w:rPr>
          <w:fldChar w:fldCharType="separate"/>
        </w:r>
        <w:r w:rsidR="00285196">
          <w:rPr>
            <w:noProof/>
            <w:color w:val="auto"/>
          </w:rPr>
          <w:t>16</w:t>
        </w:r>
        <w:r w:rsidR="00BF2A04" w:rsidRPr="0021221D">
          <w:rPr>
            <w:color w:val="auto"/>
          </w:rPr>
          <w:fldChar w:fldCharType="end"/>
        </w:r>
      </w:hyperlink>
    </w:p>
    <w:p w14:paraId="5F254485" w14:textId="7D3AD611" w:rsidR="00144350" w:rsidRPr="0021221D" w:rsidRDefault="00D30B10">
      <w:pPr>
        <w:pStyle w:val="TOC3"/>
        <w:tabs>
          <w:tab w:val="right" w:leader="dot" w:pos="9412"/>
        </w:tabs>
        <w:ind w:left="960"/>
        <w:rPr>
          <w:color w:val="auto"/>
        </w:rPr>
      </w:pPr>
      <w:hyperlink w:anchor="_Toc19568" w:history="1">
        <w:r w:rsidR="00BF2A04" w:rsidRPr="0021221D">
          <w:rPr>
            <w:rFonts w:hint="eastAsia"/>
            <w:color w:val="auto"/>
            <w:lang w:eastAsia="zh-CN"/>
          </w:rPr>
          <w:t>1.3招标范围、</w:t>
        </w:r>
        <w:r w:rsidR="00BF2A04" w:rsidRPr="0021221D">
          <w:rPr>
            <w:rFonts w:hint="eastAsia"/>
            <w:color w:val="auto"/>
            <w:kern w:val="2"/>
            <w:lang w:eastAsia="zh-CN" w:bidi="ar"/>
          </w:rPr>
          <w:t>项目合作</w:t>
        </w:r>
        <w:r w:rsidR="00BF2A04" w:rsidRPr="0021221D">
          <w:rPr>
            <w:rFonts w:hint="eastAsia"/>
            <w:color w:val="auto"/>
            <w:lang w:eastAsia="zh-CN"/>
          </w:rPr>
          <w:t>期和质量要求</w:t>
        </w:r>
        <w:r w:rsidR="00BF2A04" w:rsidRPr="0021221D">
          <w:rPr>
            <w:color w:val="auto"/>
          </w:rPr>
          <w:tab/>
        </w:r>
        <w:r w:rsidR="00BF2A04" w:rsidRPr="0021221D">
          <w:rPr>
            <w:color w:val="auto"/>
          </w:rPr>
          <w:fldChar w:fldCharType="begin"/>
        </w:r>
        <w:r w:rsidR="00BF2A04" w:rsidRPr="0021221D">
          <w:rPr>
            <w:color w:val="auto"/>
          </w:rPr>
          <w:instrText xml:space="preserve"> PAGEREF _Toc19568 \h </w:instrText>
        </w:r>
        <w:r w:rsidR="00BF2A04" w:rsidRPr="0021221D">
          <w:rPr>
            <w:color w:val="auto"/>
          </w:rPr>
        </w:r>
        <w:r w:rsidR="00BF2A04" w:rsidRPr="0021221D">
          <w:rPr>
            <w:color w:val="auto"/>
          </w:rPr>
          <w:fldChar w:fldCharType="separate"/>
        </w:r>
        <w:r w:rsidR="00285196">
          <w:rPr>
            <w:noProof/>
            <w:color w:val="auto"/>
          </w:rPr>
          <w:t>16</w:t>
        </w:r>
        <w:r w:rsidR="00BF2A04" w:rsidRPr="0021221D">
          <w:rPr>
            <w:color w:val="auto"/>
          </w:rPr>
          <w:fldChar w:fldCharType="end"/>
        </w:r>
      </w:hyperlink>
    </w:p>
    <w:p w14:paraId="33C28ED0" w14:textId="2AC4E80E" w:rsidR="00144350" w:rsidRPr="0021221D" w:rsidRDefault="00D30B10">
      <w:pPr>
        <w:pStyle w:val="TOC3"/>
        <w:tabs>
          <w:tab w:val="right" w:leader="dot" w:pos="9412"/>
        </w:tabs>
        <w:ind w:left="960"/>
        <w:rPr>
          <w:color w:val="auto"/>
        </w:rPr>
      </w:pPr>
      <w:hyperlink w:anchor="_Toc12402" w:history="1">
        <w:r w:rsidR="00BF2A04" w:rsidRPr="0021221D">
          <w:rPr>
            <w:rFonts w:hint="eastAsia"/>
            <w:color w:val="auto"/>
            <w:lang w:eastAsia="zh-CN"/>
          </w:rPr>
          <w:t>1.4投标人资格要求</w:t>
        </w:r>
        <w:r w:rsidR="00BF2A04" w:rsidRPr="0021221D">
          <w:rPr>
            <w:color w:val="auto"/>
          </w:rPr>
          <w:tab/>
        </w:r>
        <w:r w:rsidR="00BF2A04" w:rsidRPr="0021221D">
          <w:rPr>
            <w:color w:val="auto"/>
          </w:rPr>
          <w:fldChar w:fldCharType="begin"/>
        </w:r>
        <w:r w:rsidR="00BF2A04" w:rsidRPr="0021221D">
          <w:rPr>
            <w:color w:val="auto"/>
          </w:rPr>
          <w:instrText xml:space="preserve"> PAGEREF _Toc12402 \h </w:instrText>
        </w:r>
        <w:r w:rsidR="00BF2A04" w:rsidRPr="0021221D">
          <w:rPr>
            <w:color w:val="auto"/>
          </w:rPr>
        </w:r>
        <w:r w:rsidR="00BF2A04" w:rsidRPr="0021221D">
          <w:rPr>
            <w:color w:val="auto"/>
          </w:rPr>
          <w:fldChar w:fldCharType="separate"/>
        </w:r>
        <w:r w:rsidR="00285196">
          <w:rPr>
            <w:noProof/>
            <w:color w:val="auto"/>
          </w:rPr>
          <w:t>16</w:t>
        </w:r>
        <w:r w:rsidR="00BF2A04" w:rsidRPr="0021221D">
          <w:rPr>
            <w:color w:val="auto"/>
          </w:rPr>
          <w:fldChar w:fldCharType="end"/>
        </w:r>
      </w:hyperlink>
    </w:p>
    <w:p w14:paraId="49ED9C00" w14:textId="3072AA0B" w:rsidR="00144350" w:rsidRPr="0021221D" w:rsidRDefault="00D30B10">
      <w:pPr>
        <w:pStyle w:val="TOC3"/>
        <w:tabs>
          <w:tab w:val="right" w:leader="dot" w:pos="9412"/>
        </w:tabs>
        <w:ind w:left="960"/>
        <w:rPr>
          <w:color w:val="auto"/>
        </w:rPr>
      </w:pPr>
      <w:hyperlink w:anchor="_Toc28202" w:history="1">
        <w:r w:rsidR="00BF2A04" w:rsidRPr="0021221D">
          <w:rPr>
            <w:rFonts w:hint="eastAsia"/>
            <w:color w:val="auto"/>
            <w:lang w:eastAsia="zh-CN"/>
          </w:rPr>
          <w:t>1.5费用承担</w:t>
        </w:r>
        <w:r w:rsidR="00BF2A04" w:rsidRPr="0021221D">
          <w:rPr>
            <w:color w:val="auto"/>
          </w:rPr>
          <w:tab/>
        </w:r>
        <w:r w:rsidR="00BF2A04" w:rsidRPr="0021221D">
          <w:rPr>
            <w:color w:val="auto"/>
          </w:rPr>
          <w:fldChar w:fldCharType="begin"/>
        </w:r>
        <w:r w:rsidR="00BF2A04" w:rsidRPr="0021221D">
          <w:rPr>
            <w:color w:val="auto"/>
          </w:rPr>
          <w:instrText xml:space="preserve"> PAGEREF _Toc28202 \h </w:instrText>
        </w:r>
        <w:r w:rsidR="00BF2A04" w:rsidRPr="0021221D">
          <w:rPr>
            <w:color w:val="auto"/>
          </w:rPr>
        </w:r>
        <w:r w:rsidR="00BF2A04" w:rsidRPr="0021221D">
          <w:rPr>
            <w:color w:val="auto"/>
          </w:rPr>
          <w:fldChar w:fldCharType="separate"/>
        </w:r>
        <w:r w:rsidR="00285196">
          <w:rPr>
            <w:noProof/>
            <w:color w:val="auto"/>
          </w:rPr>
          <w:t>18</w:t>
        </w:r>
        <w:r w:rsidR="00BF2A04" w:rsidRPr="0021221D">
          <w:rPr>
            <w:color w:val="auto"/>
          </w:rPr>
          <w:fldChar w:fldCharType="end"/>
        </w:r>
      </w:hyperlink>
    </w:p>
    <w:p w14:paraId="3B868F0E" w14:textId="1AB28480" w:rsidR="00144350" w:rsidRPr="0021221D" w:rsidRDefault="00D30B10">
      <w:pPr>
        <w:pStyle w:val="TOC3"/>
        <w:tabs>
          <w:tab w:val="right" w:leader="dot" w:pos="9412"/>
        </w:tabs>
        <w:ind w:left="960"/>
        <w:rPr>
          <w:color w:val="auto"/>
        </w:rPr>
      </w:pPr>
      <w:hyperlink w:anchor="_Toc14634" w:history="1">
        <w:r w:rsidR="00BF2A04" w:rsidRPr="0021221D">
          <w:rPr>
            <w:rFonts w:hint="eastAsia"/>
            <w:color w:val="auto"/>
            <w:lang w:eastAsia="zh-CN"/>
          </w:rPr>
          <w:t>1.6保密</w:t>
        </w:r>
        <w:r w:rsidR="00BF2A04" w:rsidRPr="0021221D">
          <w:rPr>
            <w:color w:val="auto"/>
          </w:rPr>
          <w:tab/>
        </w:r>
        <w:r w:rsidR="00BF2A04" w:rsidRPr="0021221D">
          <w:rPr>
            <w:color w:val="auto"/>
          </w:rPr>
          <w:fldChar w:fldCharType="begin"/>
        </w:r>
        <w:r w:rsidR="00BF2A04" w:rsidRPr="0021221D">
          <w:rPr>
            <w:color w:val="auto"/>
          </w:rPr>
          <w:instrText xml:space="preserve"> PAGEREF _Toc14634 \h </w:instrText>
        </w:r>
        <w:r w:rsidR="00BF2A04" w:rsidRPr="0021221D">
          <w:rPr>
            <w:color w:val="auto"/>
          </w:rPr>
        </w:r>
        <w:r w:rsidR="00BF2A04" w:rsidRPr="0021221D">
          <w:rPr>
            <w:color w:val="auto"/>
          </w:rPr>
          <w:fldChar w:fldCharType="separate"/>
        </w:r>
        <w:r w:rsidR="00285196">
          <w:rPr>
            <w:noProof/>
            <w:color w:val="auto"/>
          </w:rPr>
          <w:t>18</w:t>
        </w:r>
        <w:r w:rsidR="00BF2A04" w:rsidRPr="0021221D">
          <w:rPr>
            <w:color w:val="auto"/>
          </w:rPr>
          <w:fldChar w:fldCharType="end"/>
        </w:r>
      </w:hyperlink>
    </w:p>
    <w:p w14:paraId="342AEADF" w14:textId="6E8E4C35" w:rsidR="00144350" w:rsidRPr="0021221D" w:rsidRDefault="00D30B10">
      <w:pPr>
        <w:pStyle w:val="TOC3"/>
        <w:tabs>
          <w:tab w:val="right" w:leader="dot" w:pos="9412"/>
        </w:tabs>
        <w:ind w:left="960"/>
        <w:rPr>
          <w:color w:val="auto"/>
        </w:rPr>
      </w:pPr>
      <w:hyperlink w:anchor="_Toc11638" w:history="1">
        <w:r w:rsidR="00BF2A04" w:rsidRPr="0021221D">
          <w:rPr>
            <w:rFonts w:hint="eastAsia"/>
            <w:color w:val="auto"/>
            <w:lang w:eastAsia="zh-CN" w:bidi="ar-SA"/>
          </w:rPr>
          <w:t>1.7语言文字</w:t>
        </w:r>
        <w:r w:rsidR="00BF2A04" w:rsidRPr="0021221D">
          <w:rPr>
            <w:color w:val="auto"/>
          </w:rPr>
          <w:tab/>
        </w:r>
        <w:r w:rsidR="00BF2A04" w:rsidRPr="0021221D">
          <w:rPr>
            <w:color w:val="auto"/>
          </w:rPr>
          <w:fldChar w:fldCharType="begin"/>
        </w:r>
        <w:r w:rsidR="00BF2A04" w:rsidRPr="0021221D">
          <w:rPr>
            <w:color w:val="auto"/>
          </w:rPr>
          <w:instrText xml:space="preserve"> PAGEREF _Toc11638 \h </w:instrText>
        </w:r>
        <w:r w:rsidR="00BF2A04" w:rsidRPr="0021221D">
          <w:rPr>
            <w:color w:val="auto"/>
          </w:rPr>
        </w:r>
        <w:r w:rsidR="00BF2A04" w:rsidRPr="0021221D">
          <w:rPr>
            <w:color w:val="auto"/>
          </w:rPr>
          <w:fldChar w:fldCharType="separate"/>
        </w:r>
        <w:r w:rsidR="00285196">
          <w:rPr>
            <w:noProof/>
            <w:color w:val="auto"/>
          </w:rPr>
          <w:t>18</w:t>
        </w:r>
        <w:r w:rsidR="00BF2A04" w:rsidRPr="0021221D">
          <w:rPr>
            <w:color w:val="auto"/>
          </w:rPr>
          <w:fldChar w:fldCharType="end"/>
        </w:r>
      </w:hyperlink>
    </w:p>
    <w:p w14:paraId="6D813E3B" w14:textId="18FD253A" w:rsidR="00144350" w:rsidRPr="0021221D" w:rsidRDefault="00D30B10">
      <w:pPr>
        <w:pStyle w:val="TOC3"/>
        <w:tabs>
          <w:tab w:val="right" w:leader="dot" w:pos="9412"/>
        </w:tabs>
        <w:ind w:left="960"/>
        <w:rPr>
          <w:color w:val="auto"/>
        </w:rPr>
      </w:pPr>
      <w:hyperlink w:anchor="_Toc28103" w:history="1">
        <w:r w:rsidR="00BF2A04" w:rsidRPr="0021221D">
          <w:rPr>
            <w:rFonts w:hint="eastAsia"/>
            <w:color w:val="auto"/>
            <w:lang w:eastAsia="zh-CN" w:bidi="ar-SA"/>
          </w:rPr>
          <w:t>1.8踏勘现场</w:t>
        </w:r>
        <w:r w:rsidR="00BF2A04" w:rsidRPr="0021221D">
          <w:rPr>
            <w:color w:val="auto"/>
          </w:rPr>
          <w:tab/>
        </w:r>
        <w:r w:rsidR="00BF2A04" w:rsidRPr="0021221D">
          <w:rPr>
            <w:color w:val="auto"/>
          </w:rPr>
          <w:fldChar w:fldCharType="begin"/>
        </w:r>
        <w:r w:rsidR="00BF2A04" w:rsidRPr="0021221D">
          <w:rPr>
            <w:color w:val="auto"/>
          </w:rPr>
          <w:instrText xml:space="preserve"> PAGEREF _Toc28103 \h </w:instrText>
        </w:r>
        <w:r w:rsidR="00BF2A04" w:rsidRPr="0021221D">
          <w:rPr>
            <w:color w:val="auto"/>
          </w:rPr>
        </w:r>
        <w:r w:rsidR="00BF2A04" w:rsidRPr="0021221D">
          <w:rPr>
            <w:color w:val="auto"/>
          </w:rPr>
          <w:fldChar w:fldCharType="separate"/>
        </w:r>
        <w:r w:rsidR="00285196">
          <w:rPr>
            <w:noProof/>
            <w:color w:val="auto"/>
          </w:rPr>
          <w:t>18</w:t>
        </w:r>
        <w:r w:rsidR="00BF2A04" w:rsidRPr="0021221D">
          <w:rPr>
            <w:color w:val="auto"/>
          </w:rPr>
          <w:fldChar w:fldCharType="end"/>
        </w:r>
      </w:hyperlink>
    </w:p>
    <w:p w14:paraId="123D59BE" w14:textId="400B286A" w:rsidR="00144350" w:rsidRPr="0021221D" w:rsidRDefault="00D30B10">
      <w:pPr>
        <w:pStyle w:val="TOC3"/>
        <w:tabs>
          <w:tab w:val="right" w:leader="dot" w:pos="9412"/>
        </w:tabs>
        <w:ind w:left="960"/>
        <w:rPr>
          <w:color w:val="auto"/>
        </w:rPr>
      </w:pPr>
      <w:hyperlink w:anchor="_Toc14187" w:history="1">
        <w:r w:rsidR="00BF2A04" w:rsidRPr="0021221D">
          <w:rPr>
            <w:rFonts w:hint="eastAsia"/>
            <w:color w:val="auto"/>
            <w:lang w:eastAsia="zh-CN"/>
          </w:rPr>
          <w:t>1.9投标预备会</w:t>
        </w:r>
        <w:r w:rsidR="00BF2A04" w:rsidRPr="0021221D">
          <w:rPr>
            <w:color w:val="auto"/>
          </w:rPr>
          <w:tab/>
        </w:r>
        <w:r w:rsidR="00BF2A04" w:rsidRPr="0021221D">
          <w:rPr>
            <w:color w:val="auto"/>
          </w:rPr>
          <w:fldChar w:fldCharType="begin"/>
        </w:r>
        <w:r w:rsidR="00BF2A04" w:rsidRPr="0021221D">
          <w:rPr>
            <w:color w:val="auto"/>
          </w:rPr>
          <w:instrText xml:space="preserve"> PAGEREF _Toc14187 \h </w:instrText>
        </w:r>
        <w:r w:rsidR="00BF2A04" w:rsidRPr="0021221D">
          <w:rPr>
            <w:color w:val="auto"/>
          </w:rPr>
        </w:r>
        <w:r w:rsidR="00BF2A04" w:rsidRPr="0021221D">
          <w:rPr>
            <w:color w:val="auto"/>
          </w:rPr>
          <w:fldChar w:fldCharType="separate"/>
        </w:r>
        <w:r w:rsidR="00285196">
          <w:rPr>
            <w:noProof/>
            <w:color w:val="auto"/>
          </w:rPr>
          <w:t>18</w:t>
        </w:r>
        <w:r w:rsidR="00BF2A04" w:rsidRPr="0021221D">
          <w:rPr>
            <w:color w:val="auto"/>
          </w:rPr>
          <w:fldChar w:fldCharType="end"/>
        </w:r>
      </w:hyperlink>
    </w:p>
    <w:p w14:paraId="56A88EAF" w14:textId="16A5B188" w:rsidR="00144350" w:rsidRPr="0021221D" w:rsidRDefault="00D30B10">
      <w:pPr>
        <w:pStyle w:val="TOC2"/>
        <w:tabs>
          <w:tab w:val="right" w:leader="dot" w:pos="9412"/>
        </w:tabs>
        <w:ind w:left="480"/>
        <w:rPr>
          <w:color w:val="auto"/>
        </w:rPr>
      </w:pPr>
      <w:hyperlink w:anchor="_Toc21544" w:history="1">
        <w:r w:rsidR="00BF2A04" w:rsidRPr="0021221D">
          <w:rPr>
            <w:rFonts w:hint="eastAsia"/>
            <w:color w:val="auto"/>
            <w:lang w:eastAsia="zh-CN"/>
          </w:rPr>
          <w:t>2.招标文件</w:t>
        </w:r>
        <w:r w:rsidR="00BF2A04" w:rsidRPr="0021221D">
          <w:rPr>
            <w:color w:val="auto"/>
          </w:rPr>
          <w:tab/>
        </w:r>
        <w:r w:rsidR="00BF2A04" w:rsidRPr="0021221D">
          <w:rPr>
            <w:color w:val="auto"/>
          </w:rPr>
          <w:fldChar w:fldCharType="begin"/>
        </w:r>
        <w:r w:rsidR="00BF2A04" w:rsidRPr="0021221D">
          <w:rPr>
            <w:color w:val="auto"/>
          </w:rPr>
          <w:instrText xml:space="preserve"> PAGEREF _Toc21544 \h </w:instrText>
        </w:r>
        <w:r w:rsidR="00BF2A04" w:rsidRPr="0021221D">
          <w:rPr>
            <w:color w:val="auto"/>
          </w:rPr>
        </w:r>
        <w:r w:rsidR="00BF2A04" w:rsidRPr="0021221D">
          <w:rPr>
            <w:color w:val="auto"/>
          </w:rPr>
          <w:fldChar w:fldCharType="separate"/>
        </w:r>
        <w:r w:rsidR="00285196">
          <w:rPr>
            <w:noProof/>
            <w:color w:val="auto"/>
          </w:rPr>
          <w:t>18</w:t>
        </w:r>
        <w:r w:rsidR="00BF2A04" w:rsidRPr="0021221D">
          <w:rPr>
            <w:color w:val="auto"/>
          </w:rPr>
          <w:fldChar w:fldCharType="end"/>
        </w:r>
      </w:hyperlink>
    </w:p>
    <w:p w14:paraId="1B76C66A" w14:textId="0B9679C4" w:rsidR="00144350" w:rsidRPr="0021221D" w:rsidRDefault="00D30B10">
      <w:pPr>
        <w:pStyle w:val="TOC3"/>
        <w:tabs>
          <w:tab w:val="right" w:leader="dot" w:pos="9412"/>
        </w:tabs>
        <w:ind w:left="960"/>
        <w:rPr>
          <w:color w:val="auto"/>
        </w:rPr>
      </w:pPr>
      <w:hyperlink w:anchor="_Toc1190" w:history="1">
        <w:r w:rsidR="00BF2A04" w:rsidRPr="0021221D">
          <w:rPr>
            <w:rFonts w:hint="eastAsia"/>
            <w:color w:val="auto"/>
            <w:lang w:eastAsia="zh-CN"/>
          </w:rPr>
          <w:t>2.1招标文件的构成</w:t>
        </w:r>
        <w:r w:rsidR="00BF2A04" w:rsidRPr="0021221D">
          <w:rPr>
            <w:color w:val="auto"/>
          </w:rPr>
          <w:tab/>
        </w:r>
        <w:r w:rsidR="00BF2A04" w:rsidRPr="0021221D">
          <w:rPr>
            <w:color w:val="auto"/>
          </w:rPr>
          <w:fldChar w:fldCharType="begin"/>
        </w:r>
        <w:r w:rsidR="00BF2A04" w:rsidRPr="0021221D">
          <w:rPr>
            <w:color w:val="auto"/>
          </w:rPr>
          <w:instrText xml:space="preserve"> PAGEREF _Toc1190 \h </w:instrText>
        </w:r>
        <w:r w:rsidR="00BF2A04" w:rsidRPr="0021221D">
          <w:rPr>
            <w:color w:val="auto"/>
          </w:rPr>
        </w:r>
        <w:r w:rsidR="00BF2A04" w:rsidRPr="0021221D">
          <w:rPr>
            <w:color w:val="auto"/>
          </w:rPr>
          <w:fldChar w:fldCharType="separate"/>
        </w:r>
        <w:r w:rsidR="00285196">
          <w:rPr>
            <w:noProof/>
            <w:color w:val="auto"/>
          </w:rPr>
          <w:t>18</w:t>
        </w:r>
        <w:r w:rsidR="00BF2A04" w:rsidRPr="0021221D">
          <w:rPr>
            <w:color w:val="auto"/>
          </w:rPr>
          <w:fldChar w:fldCharType="end"/>
        </w:r>
      </w:hyperlink>
    </w:p>
    <w:p w14:paraId="36A68722" w14:textId="30BAA2B1" w:rsidR="00144350" w:rsidRPr="0021221D" w:rsidRDefault="00D30B10">
      <w:pPr>
        <w:pStyle w:val="TOC3"/>
        <w:tabs>
          <w:tab w:val="right" w:leader="dot" w:pos="9412"/>
        </w:tabs>
        <w:ind w:left="960"/>
        <w:rPr>
          <w:color w:val="auto"/>
        </w:rPr>
      </w:pPr>
      <w:hyperlink w:anchor="_Toc17406" w:history="1">
        <w:r w:rsidR="00BF2A04" w:rsidRPr="0021221D">
          <w:rPr>
            <w:rFonts w:hint="eastAsia"/>
            <w:color w:val="auto"/>
            <w:lang w:eastAsia="zh-CN" w:bidi="ar-SA"/>
          </w:rPr>
          <w:t>2.2招标文件的澄清</w:t>
        </w:r>
        <w:r w:rsidR="00BF2A04" w:rsidRPr="0021221D">
          <w:rPr>
            <w:color w:val="auto"/>
          </w:rPr>
          <w:tab/>
        </w:r>
        <w:r w:rsidR="00BF2A04" w:rsidRPr="0021221D">
          <w:rPr>
            <w:color w:val="auto"/>
          </w:rPr>
          <w:fldChar w:fldCharType="begin"/>
        </w:r>
        <w:r w:rsidR="00BF2A04" w:rsidRPr="0021221D">
          <w:rPr>
            <w:color w:val="auto"/>
          </w:rPr>
          <w:instrText xml:space="preserve"> PAGEREF _Toc17406 \h </w:instrText>
        </w:r>
        <w:r w:rsidR="00BF2A04" w:rsidRPr="0021221D">
          <w:rPr>
            <w:color w:val="auto"/>
          </w:rPr>
        </w:r>
        <w:r w:rsidR="00BF2A04" w:rsidRPr="0021221D">
          <w:rPr>
            <w:color w:val="auto"/>
          </w:rPr>
          <w:fldChar w:fldCharType="separate"/>
        </w:r>
        <w:r w:rsidR="00285196">
          <w:rPr>
            <w:noProof/>
            <w:color w:val="auto"/>
          </w:rPr>
          <w:t>19</w:t>
        </w:r>
        <w:r w:rsidR="00BF2A04" w:rsidRPr="0021221D">
          <w:rPr>
            <w:color w:val="auto"/>
          </w:rPr>
          <w:fldChar w:fldCharType="end"/>
        </w:r>
      </w:hyperlink>
    </w:p>
    <w:p w14:paraId="2D9AE6CA" w14:textId="3AF146AE" w:rsidR="00144350" w:rsidRPr="0021221D" w:rsidRDefault="00D30B10">
      <w:pPr>
        <w:pStyle w:val="TOC3"/>
        <w:tabs>
          <w:tab w:val="right" w:leader="dot" w:pos="9412"/>
        </w:tabs>
        <w:ind w:left="960"/>
        <w:rPr>
          <w:color w:val="auto"/>
        </w:rPr>
      </w:pPr>
      <w:hyperlink w:anchor="_Toc9390" w:history="1">
        <w:r w:rsidR="00BF2A04" w:rsidRPr="0021221D">
          <w:rPr>
            <w:rFonts w:hint="eastAsia"/>
            <w:color w:val="auto"/>
            <w:lang w:eastAsia="zh-CN"/>
          </w:rPr>
          <w:t>2.3招标文件的修改</w:t>
        </w:r>
        <w:r w:rsidR="00BF2A04" w:rsidRPr="0021221D">
          <w:rPr>
            <w:color w:val="auto"/>
          </w:rPr>
          <w:tab/>
        </w:r>
        <w:r w:rsidR="00BF2A04" w:rsidRPr="0021221D">
          <w:rPr>
            <w:color w:val="auto"/>
          </w:rPr>
          <w:fldChar w:fldCharType="begin"/>
        </w:r>
        <w:r w:rsidR="00BF2A04" w:rsidRPr="0021221D">
          <w:rPr>
            <w:color w:val="auto"/>
          </w:rPr>
          <w:instrText xml:space="preserve"> PAGEREF _Toc9390 \h </w:instrText>
        </w:r>
        <w:r w:rsidR="00BF2A04" w:rsidRPr="0021221D">
          <w:rPr>
            <w:color w:val="auto"/>
          </w:rPr>
        </w:r>
        <w:r w:rsidR="00BF2A04" w:rsidRPr="0021221D">
          <w:rPr>
            <w:color w:val="auto"/>
          </w:rPr>
          <w:fldChar w:fldCharType="separate"/>
        </w:r>
        <w:r w:rsidR="00285196">
          <w:rPr>
            <w:noProof/>
            <w:color w:val="auto"/>
          </w:rPr>
          <w:t>19</w:t>
        </w:r>
        <w:r w:rsidR="00BF2A04" w:rsidRPr="0021221D">
          <w:rPr>
            <w:color w:val="auto"/>
          </w:rPr>
          <w:fldChar w:fldCharType="end"/>
        </w:r>
      </w:hyperlink>
    </w:p>
    <w:p w14:paraId="2A949925" w14:textId="630B988C" w:rsidR="00144350" w:rsidRPr="0021221D" w:rsidRDefault="00D30B10">
      <w:pPr>
        <w:pStyle w:val="TOC3"/>
        <w:tabs>
          <w:tab w:val="right" w:leader="dot" w:pos="9412"/>
        </w:tabs>
        <w:ind w:left="960"/>
        <w:rPr>
          <w:color w:val="auto"/>
        </w:rPr>
      </w:pPr>
      <w:hyperlink w:anchor="_Toc13030" w:history="1">
        <w:r w:rsidR="00BF2A04" w:rsidRPr="0021221D">
          <w:rPr>
            <w:rFonts w:hint="eastAsia"/>
            <w:color w:val="auto"/>
            <w:lang w:eastAsia="zh-CN"/>
          </w:rPr>
          <w:t>2.4对招标文件的异议</w:t>
        </w:r>
        <w:r w:rsidR="00BF2A04" w:rsidRPr="0021221D">
          <w:rPr>
            <w:color w:val="auto"/>
          </w:rPr>
          <w:tab/>
        </w:r>
        <w:r w:rsidR="00BF2A04" w:rsidRPr="0021221D">
          <w:rPr>
            <w:color w:val="auto"/>
          </w:rPr>
          <w:fldChar w:fldCharType="begin"/>
        </w:r>
        <w:r w:rsidR="00BF2A04" w:rsidRPr="0021221D">
          <w:rPr>
            <w:color w:val="auto"/>
          </w:rPr>
          <w:instrText xml:space="preserve"> PAGEREF _Toc13030 \h </w:instrText>
        </w:r>
        <w:r w:rsidR="00BF2A04" w:rsidRPr="0021221D">
          <w:rPr>
            <w:color w:val="auto"/>
          </w:rPr>
        </w:r>
        <w:r w:rsidR="00BF2A04" w:rsidRPr="0021221D">
          <w:rPr>
            <w:color w:val="auto"/>
          </w:rPr>
          <w:fldChar w:fldCharType="separate"/>
        </w:r>
        <w:r w:rsidR="00285196">
          <w:rPr>
            <w:noProof/>
            <w:color w:val="auto"/>
          </w:rPr>
          <w:t>19</w:t>
        </w:r>
        <w:r w:rsidR="00BF2A04" w:rsidRPr="0021221D">
          <w:rPr>
            <w:color w:val="auto"/>
          </w:rPr>
          <w:fldChar w:fldCharType="end"/>
        </w:r>
      </w:hyperlink>
    </w:p>
    <w:p w14:paraId="21C3D80A" w14:textId="3C916345" w:rsidR="00144350" w:rsidRPr="0021221D" w:rsidRDefault="00D30B10">
      <w:pPr>
        <w:pStyle w:val="TOC2"/>
        <w:tabs>
          <w:tab w:val="right" w:leader="dot" w:pos="9412"/>
        </w:tabs>
        <w:ind w:left="480"/>
        <w:rPr>
          <w:color w:val="auto"/>
        </w:rPr>
      </w:pPr>
      <w:hyperlink w:anchor="_Toc4633" w:history="1">
        <w:r w:rsidR="00BF2A04" w:rsidRPr="0021221D">
          <w:rPr>
            <w:rFonts w:hint="eastAsia"/>
            <w:color w:val="auto"/>
            <w:lang w:eastAsia="zh-CN"/>
          </w:rPr>
          <w:t>3.投标文件</w:t>
        </w:r>
        <w:r w:rsidR="00BF2A04" w:rsidRPr="0021221D">
          <w:rPr>
            <w:color w:val="auto"/>
          </w:rPr>
          <w:tab/>
        </w:r>
        <w:r w:rsidR="00BF2A04" w:rsidRPr="0021221D">
          <w:rPr>
            <w:color w:val="auto"/>
          </w:rPr>
          <w:fldChar w:fldCharType="begin"/>
        </w:r>
        <w:r w:rsidR="00BF2A04" w:rsidRPr="0021221D">
          <w:rPr>
            <w:color w:val="auto"/>
          </w:rPr>
          <w:instrText xml:space="preserve"> PAGEREF _Toc4633 \h </w:instrText>
        </w:r>
        <w:r w:rsidR="00BF2A04" w:rsidRPr="0021221D">
          <w:rPr>
            <w:color w:val="auto"/>
          </w:rPr>
        </w:r>
        <w:r w:rsidR="00BF2A04" w:rsidRPr="0021221D">
          <w:rPr>
            <w:color w:val="auto"/>
          </w:rPr>
          <w:fldChar w:fldCharType="separate"/>
        </w:r>
        <w:r w:rsidR="00285196">
          <w:rPr>
            <w:noProof/>
            <w:color w:val="auto"/>
          </w:rPr>
          <w:t>19</w:t>
        </w:r>
        <w:r w:rsidR="00BF2A04" w:rsidRPr="0021221D">
          <w:rPr>
            <w:color w:val="auto"/>
          </w:rPr>
          <w:fldChar w:fldCharType="end"/>
        </w:r>
      </w:hyperlink>
    </w:p>
    <w:p w14:paraId="7143C8ED" w14:textId="24C3236A" w:rsidR="00144350" w:rsidRPr="0021221D" w:rsidRDefault="00D30B10">
      <w:pPr>
        <w:pStyle w:val="TOC3"/>
        <w:tabs>
          <w:tab w:val="right" w:leader="dot" w:pos="9412"/>
        </w:tabs>
        <w:ind w:left="960"/>
        <w:rPr>
          <w:color w:val="auto"/>
        </w:rPr>
      </w:pPr>
      <w:hyperlink w:anchor="_Toc18141" w:history="1">
        <w:r w:rsidR="00BF2A04" w:rsidRPr="0021221D">
          <w:rPr>
            <w:rFonts w:hint="eastAsia"/>
            <w:color w:val="auto"/>
            <w:lang w:eastAsia="zh-CN"/>
          </w:rPr>
          <w:t>3.1投标文件的构成和基本政策</w:t>
        </w:r>
        <w:r w:rsidR="00BF2A04" w:rsidRPr="0021221D">
          <w:rPr>
            <w:color w:val="auto"/>
          </w:rPr>
          <w:tab/>
        </w:r>
        <w:r w:rsidR="00BF2A04" w:rsidRPr="0021221D">
          <w:rPr>
            <w:color w:val="auto"/>
          </w:rPr>
          <w:fldChar w:fldCharType="begin"/>
        </w:r>
        <w:r w:rsidR="00BF2A04" w:rsidRPr="0021221D">
          <w:rPr>
            <w:color w:val="auto"/>
          </w:rPr>
          <w:instrText xml:space="preserve"> PAGEREF _Toc18141 \h </w:instrText>
        </w:r>
        <w:r w:rsidR="00BF2A04" w:rsidRPr="0021221D">
          <w:rPr>
            <w:color w:val="auto"/>
          </w:rPr>
        </w:r>
        <w:r w:rsidR="00BF2A04" w:rsidRPr="0021221D">
          <w:rPr>
            <w:color w:val="auto"/>
          </w:rPr>
          <w:fldChar w:fldCharType="separate"/>
        </w:r>
        <w:r w:rsidR="00285196">
          <w:rPr>
            <w:noProof/>
            <w:color w:val="auto"/>
          </w:rPr>
          <w:t>19</w:t>
        </w:r>
        <w:r w:rsidR="00BF2A04" w:rsidRPr="0021221D">
          <w:rPr>
            <w:color w:val="auto"/>
          </w:rPr>
          <w:fldChar w:fldCharType="end"/>
        </w:r>
      </w:hyperlink>
    </w:p>
    <w:p w14:paraId="50802F5F" w14:textId="3DEB4F47" w:rsidR="00144350" w:rsidRPr="0021221D" w:rsidRDefault="00D30B10">
      <w:pPr>
        <w:pStyle w:val="TOC3"/>
        <w:tabs>
          <w:tab w:val="right" w:leader="dot" w:pos="9412"/>
        </w:tabs>
        <w:ind w:left="960"/>
        <w:rPr>
          <w:color w:val="auto"/>
        </w:rPr>
      </w:pPr>
      <w:hyperlink w:anchor="_Toc8615" w:history="1">
        <w:r w:rsidR="00BF2A04" w:rsidRPr="0021221D">
          <w:rPr>
            <w:rFonts w:hint="eastAsia"/>
            <w:color w:val="auto"/>
            <w:lang w:eastAsia="zh-CN"/>
          </w:rPr>
          <w:t>3.2投标有效期</w:t>
        </w:r>
        <w:r w:rsidR="00BF2A04" w:rsidRPr="0021221D">
          <w:rPr>
            <w:color w:val="auto"/>
          </w:rPr>
          <w:tab/>
        </w:r>
        <w:r w:rsidR="00BF2A04" w:rsidRPr="0021221D">
          <w:rPr>
            <w:color w:val="auto"/>
          </w:rPr>
          <w:fldChar w:fldCharType="begin"/>
        </w:r>
        <w:r w:rsidR="00BF2A04" w:rsidRPr="0021221D">
          <w:rPr>
            <w:color w:val="auto"/>
          </w:rPr>
          <w:instrText xml:space="preserve"> PAGEREF _Toc8615 \h </w:instrText>
        </w:r>
        <w:r w:rsidR="00BF2A04" w:rsidRPr="0021221D">
          <w:rPr>
            <w:color w:val="auto"/>
          </w:rPr>
        </w:r>
        <w:r w:rsidR="00BF2A04" w:rsidRPr="0021221D">
          <w:rPr>
            <w:color w:val="auto"/>
          </w:rPr>
          <w:fldChar w:fldCharType="separate"/>
        </w:r>
        <w:r w:rsidR="00285196">
          <w:rPr>
            <w:noProof/>
            <w:color w:val="auto"/>
          </w:rPr>
          <w:t>21</w:t>
        </w:r>
        <w:r w:rsidR="00BF2A04" w:rsidRPr="0021221D">
          <w:rPr>
            <w:color w:val="auto"/>
          </w:rPr>
          <w:fldChar w:fldCharType="end"/>
        </w:r>
      </w:hyperlink>
    </w:p>
    <w:p w14:paraId="60A63257" w14:textId="397D2F6F" w:rsidR="00144350" w:rsidRPr="0021221D" w:rsidRDefault="00D30B10">
      <w:pPr>
        <w:pStyle w:val="TOC3"/>
        <w:tabs>
          <w:tab w:val="right" w:leader="dot" w:pos="9412"/>
        </w:tabs>
        <w:ind w:left="960"/>
        <w:rPr>
          <w:color w:val="auto"/>
        </w:rPr>
      </w:pPr>
      <w:hyperlink w:anchor="_Toc5497" w:history="1">
        <w:r w:rsidR="00BF2A04" w:rsidRPr="0021221D">
          <w:rPr>
            <w:rFonts w:hint="eastAsia"/>
            <w:color w:val="auto"/>
            <w:lang w:eastAsia="zh-CN"/>
          </w:rPr>
          <w:t>3.3投标保证金</w:t>
        </w:r>
        <w:r w:rsidR="00BF2A04" w:rsidRPr="0021221D">
          <w:rPr>
            <w:color w:val="auto"/>
          </w:rPr>
          <w:tab/>
        </w:r>
        <w:r w:rsidR="00BF2A04" w:rsidRPr="0021221D">
          <w:rPr>
            <w:color w:val="auto"/>
          </w:rPr>
          <w:fldChar w:fldCharType="begin"/>
        </w:r>
        <w:r w:rsidR="00BF2A04" w:rsidRPr="0021221D">
          <w:rPr>
            <w:color w:val="auto"/>
          </w:rPr>
          <w:instrText xml:space="preserve"> PAGEREF _Toc5497 \h </w:instrText>
        </w:r>
        <w:r w:rsidR="00BF2A04" w:rsidRPr="0021221D">
          <w:rPr>
            <w:color w:val="auto"/>
          </w:rPr>
        </w:r>
        <w:r w:rsidR="00BF2A04" w:rsidRPr="0021221D">
          <w:rPr>
            <w:color w:val="auto"/>
          </w:rPr>
          <w:fldChar w:fldCharType="separate"/>
        </w:r>
        <w:r w:rsidR="00285196">
          <w:rPr>
            <w:noProof/>
            <w:color w:val="auto"/>
          </w:rPr>
          <w:t>21</w:t>
        </w:r>
        <w:r w:rsidR="00BF2A04" w:rsidRPr="0021221D">
          <w:rPr>
            <w:color w:val="auto"/>
          </w:rPr>
          <w:fldChar w:fldCharType="end"/>
        </w:r>
      </w:hyperlink>
    </w:p>
    <w:p w14:paraId="62E623D9" w14:textId="76088619" w:rsidR="00144350" w:rsidRPr="0021221D" w:rsidRDefault="00D30B10">
      <w:pPr>
        <w:pStyle w:val="TOC3"/>
        <w:tabs>
          <w:tab w:val="right" w:leader="dot" w:pos="9412"/>
        </w:tabs>
        <w:ind w:left="960"/>
        <w:rPr>
          <w:color w:val="auto"/>
        </w:rPr>
      </w:pPr>
      <w:hyperlink w:anchor="_Toc7968" w:history="1">
        <w:r w:rsidR="00BF2A04" w:rsidRPr="0021221D">
          <w:rPr>
            <w:rFonts w:hint="eastAsia"/>
            <w:color w:val="auto"/>
            <w:lang w:eastAsia="zh-CN"/>
          </w:rPr>
          <w:t>3.4投标人信息的核查</w:t>
        </w:r>
        <w:r w:rsidR="00BF2A04" w:rsidRPr="0021221D">
          <w:rPr>
            <w:color w:val="auto"/>
          </w:rPr>
          <w:tab/>
        </w:r>
        <w:r w:rsidR="00BF2A04" w:rsidRPr="0021221D">
          <w:rPr>
            <w:color w:val="auto"/>
          </w:rPr>
          <w:fldChar w:fldCharType="begin"/>
        </w:r>
        <w:r w:rsidR="00BF2A04" w:rsidRPr="0021221D">
          <w:rPr>
            <w:color w:val="auto"/>
          </w:rPr>
          <w:instrText xml:space="preserve"> PAGEREF _Toc7968 \h </w:instrText>
        </w:r>
        <w:r w:rsidR="00BF2A04" w:rsidRPr="0021221D">
          <w:rPr>
            <w:color w:val="auto"/>
          </w:rPr>
        </w:r>
        <w:r w:rsidR="00BF2A04" w:rsidRPr="0021221D">
          <w:rPr>
            <w:color w:val="auto"/>
          </w:rPr>
          <w:fldChar w:fldCharType="separate"/>
        </w:r>
        <w:r w:rsidR="00285196">
          <w:rPr>
            <w:noProof/>
            <w:color w:val="auto"/>
          </w:rPr>
          <w:t>22</w:t>
        </w:r>
        <w:r w:rsidR="00BF2A04" w:rsidRPr="0021221D">
          <w:rPr>
            <w:color w:val="auto"/>
          </w:rPr>
          <w:fldChar w:fldCharType="end"/>
        </w:r>
      </w:hyperlink>
    </w:p>
    <w:p w14:paraId="31FA196B" w14:textId="5D23A6E7" w:rsidR="00144350" w:rsidRPr="0021221D" w:rsidRDefault="00D30B10">
      <w:pPr>
        <w:pStyle w:val="TOC3"/>
        <w:tabs>
          <w:tab w:val="right" w:leader="dot" w:pos="9412"/>
        </w:tabs>
        <w:ind w:left="960"/>
        <w:rPr>
          <w:color w:val="auto"/>
        </w:rPr>
      </w:pPr>
      <w:hyperlink w:anchor="_Toc15809" w:history="1">
        <w:r w:rsidR="00BF2A04" w:rsidRPr="0021221D">
          <w:rPr>
            <w:rFonts w:hint="eastAsia"/>
            <w:color w:val="auto"/>
            <w:lang w:eastAsia="zh-CN"/>
          </w:rPr>
          <w:t>3.5投标文件的编制</w:t>
        </w:r>
        <w:r w:rsidR="00BF2A04" w:rsidRPr="0021221D">
          <w:rPr>
            <w:color w:val="auto"/>
          </w:rPr>
          <w:tab/>
        </w:r>
        <w:r w:rsidR="00BF2A04" w:rsidRPr="0021221D">
          <w:rPr>
            <w:color w:val="auto"/>
          </w:rPr>
          <w:fldChar w:fldCharType="begin"/>
        </w:r>
        <w:r w:rsidR="00BF2A04" w:rsidRPr="0021221D">
          <w:rPr>
            <w:color w:val="auto"/>
          </w:rPr>
          <w:instrText xml:space="preserve"> PAGEREF _Toc15809 \h </w:instrText>
        </w:r>
        <w:r w:rsidR="00BF2A04" w:rsidRPr="0021221D">
          <w:rPr>
            <w:color w:val="auto"/>
          </w:rPr>
        </w:r>
        <w:r w:rsidR="00BF2A04" w:rsidRPr="0021221D">
          <w:rPr>
            <w:color w:val="auto"/>
          </w:rPr>
          <w:fldChar w:fldCharType="separate"/>
        </w:r>
        <w:r w:rsidR="00285196">
          <w:rPr>
            <w:noProof/>
            <w:color w:val="auto"/>
          </w:rPr>
          <w:t>23</w:t>
        </w:r>
        <w:r w:rsidR="00BF2A04" w:rsidRPr="0021221D">
          <w:rPr>
            <w:color w:val="auto"/>
          </w:rPr>
          <w:fldChar w:fldCharType="end"/>
        </w:r>
      </w:hyperlink>
    </w:p>
    <w:p w14:paraId="62ADF2B0" w14:textId="586E9DAB" w:rsidR="00144350" w:rsidRPr="0021221D" w:rsidRDefault="00D30B10">
      <w:pPr>
        <w:pStyle w:val="TOC2"/>
        <w:tabs>
          <w:tab w:val="right" w:leader="dot" w:pos="9412"/>
        </w:tabs>
        <w:ind w:left="480"/>
        <w:rPr>
          <w:color w:val="auto"/>
        </w:rPr>
      </w:pPr>
      <w:hyperlink w:anchor="_Toc11852" w:history="1">
        <w:r w:rsidR="00BF2A04" w:rsidRPr="0021221D">
          <w:rPr>
            <w:rFonts w:hint="eastAsia"/>
            <w:color w:val="auto"/>
            <w:lang w:eastAsia="zh-CN"/>
          </w:rPr>
          <w:t>4.投标</w:t>
        </w:r>
        <w:r w:rsidR="00BF2A04" w:rsidRPr="0021221D">
          <w:rPr>
            <w:color w:val="auto"/>
          </w:rPr>
          <w:tab/>
        </w:r>
        <w:r w:rsidR="00BF2A04" w:rsidRPr="0021221D">
          <w:rPr>
            <w:color w:val="auto"/>
          </w:rPr>
          <w:fldChar w:fldCharType="begin"/>
        </w:r>
        <w:r w:rsidR="00BF2A04" w:rsidRPr="0021221D">
          <w:rPr>
            <w:color w:val="auto"/>
          </w:rPr>
          <w:instrText xml:space="preserve"> PAGEREF _Toc11852 \h </w:instrText>
        </w:r>
        <w:r w:rsidR="00BF2A04" w:rsidRPr="0021221D">
          <w:rPr>
            <w:color w:val="auto"/>
          </w:rPr>
        </w:r>
        <w:r w:rsidR="00BF2A04" w:rsidRPr="0021221D">
          <w:rPr>
            <w:color w:val="auto"/>
          </w:rPr>
          <w:fldChar w:fldCharType="separate"/>
        </w:r>
        <w:r w:rsidR="00285196">
          <w:rPr>
            <w:noProof/>
            <w:color w:val="auto"/>
          </w:rPr>
          <w:t>23</w:t>
        </w:r>
        <w:r w:rsidR="00BF2A04" w:rsidRPr="0021221D">
          <w:rPr>
            <w:color w:val="auto"/>
          </w:rPr>
          <w:fldChar w:fldCharType="end"/>
        </w:r>
      </w:hyperlink>
    </w:p>
    <w:p w14:paraId="46443B74" w14:textId="69570F60" w:rsidR="00144350" w:rsidRPr="0021221D" w:rsidRDefault="00D30B10">
      <w:pPr>
        <w:pStyle w:val="TOC3"/>
        <w:tabs>
          <w:tab w:val="right" w:leader="dot" w:pos="9412"/>
        </w:tabs>
        <w:ind w:left="960"/>
        <w:rPr>
          <w:color w:val="auto"/>
        </w:rPr>
      </w:pPr>
      <w:hyperlink w:anchor="_Toc14803" w:history="1">
        <w:r w:rsidR="00BF2A04" w:rsidRPr="0021221D">
          <w:rPr>
            <w:rFonts w:hint="eastAsia"/>
            <w:color w:val="auto"/>
            <w:lang w:eastAsia="zh-CN"/>
          </w:rPr>
          <w:t>4.1投标文件的密封和标识</w:t>
        </w:r>
        <w:r w:rsidR="00BF2A04" w:rsidRPr="0021221D">
          <w:rPr>
            <w:color w:val="auto"/>
          </w:rPr>
          <w:tab/>
        </w:r>
        <w:r w:rsidR="00BF2A04" w:rsidRPr="0021221D">
          <w:rPr>
            <w:color w:val="auto"/>
          </w:rPr>
          <w:fldChar w:fldCharType="begin"/>
        </w:r>
        <w:r w:rsidR="00BF2A04" w:rsidRPr="0021221D">
          <w:rPr>
            <w:color w:val="auto"/>
          </w:rPr>
          <w:instrText xml:space="preserve"> PAGEREF _Toc14803 \h </w:instrText>
        </w:r>
        <w:r w:rsidR="00BF2A04" w:rsidRPr="0021221D">
          <w:rPr>
            <w:color w:val="auto"/>
          </w:rPr>
        </w:r>
        <w:r w:rsidR="00BF2A04" w:rsidRPr="0021221D">
          <w:rPr>
            <w:color w:val="auto"/>
          </w:rPr>
          <w:fldChar w:fldCharType="separate"/>
        </w:r>
        <w:r w:rsidR="00285196">
          <w:rPr>
            <w:noProof/>
            <w:color w:val="auto"/>
          </w:rPr>
          <w:t>23</w:t>
        </w:r>
        <w:r w:rsidR="00BF2A04" w:rsidRPr="0021221D">
          <w:rPr>
            <w:color w:val="auto"/>
          </w:rPr>
          <w:fldChar w:fldCharType="end"/>
        </w:r>
      </w:hyperlink>
    </w:p>
    <w:p w14:paraId="42A9B219" w14:textId="2CD5A079" w:rsidR="00144350" w:rsidRPr="0021221D" w:rsidRDefault="00D30B10">
      <w:pPr>
        <w:pStyle w:val="TOC3"/>
        <w:tabs>
          <w:tab w:val="right" w:leader="dot" w:pos="9412"/>
        </w:tabs>
        <w:ind w:left="960"/>
        <w:rPr>
          <w:color w:val="auto"/>
        </w:rPr>
      </w:pPr>
      <w:hyperlink w:anchor="_Toc30842" w:history="1">
        <w:r w:rsidR="00BF2A04" w:rsidRPr="0021221D">
          <w:rPr>
            <w:rFonts w:hint="eastAsia"/>
            <w:color w:val="auto"/>
            <w:lang w:eastAsia="zh-CN"/>
          </w:rPr>
          <w:t>4.2投标文件的递交</w:t>
        </w:r>
        <w:r w:rsidR="00BF2A04" w:rsidRPr="0021221D">
          <w:rPr>
            <w:color w:val="auto"/>
          </w:rPr>
          <w:tab/>
        </w:r>
        <w:r w:rsidR="00BF2A04" w:rsidRPr="0021221D">
          <w:rPr>
            <w:color w:val="auto"/>
          </w:rPr>
          <w:fldChar w:fldCharType="begin"/>
        </w:r>
        <w:r w:rsidR="00BF2A04" w:rsidRPr="0021221D">
          <w:rPr>
            <w:color w:val="auto"/>
          </w:rPr>
          <w:instrText xml:space="preserve"> PAGEREF _Toc30842 \h </w:instrText>
        </w:r>
        <w:r w:rsidR="00BF2A04" w:rsidRPr="0021221D">
          <w:rPr>
            <w:color w:val="auto"/>
          </w:rPr>
        </w:r>
        <w:r w:rsidR="00BF2A04" w:rsidRPr="0021221D">
          <w:rPr>
            <w:color w:val="auto"/>
          </w:rPr>
          <w:fldChar w:fldCharType="separate"/>
        </w:r>
        <w:r w:rsidR="00285196">
          <w:rPr>
            <w:noProof/>
            <w:color w:val="auto"/>
          </w:rPr>
          <w:t>24</w:t>
        </w:r>
        <w:r w:rsidR="00BF2A04" w:rsidRPr="0021221D">
          <w:rPr>
            <w:color w:val="auto"/>
          </w:rPr>
          <w:fldChar w:fldCharType="end"/>
        </w:r>
      </w:hyperlink>
    </w:p>
    <w:p w14:paraId="03224493" w14:textId="548A0C55" w:rsidR="00144350" w:rsidRPr="0021221D" w:rsidRDefault="00D30B10">
      <w:pPr>
        <w:pStyle w:val="TOC3"/>
        <w:tabs>
          <w:tab w:val="right" w:leader="dot" w:pos="9412"/>
        </w:tabs>
        <w:ind w:left="960"/>
        <w:rPr>
          <w:color w:val="auto"/>
        </w:rPr>
      </w:pPr>
      <w:hyperlink w:anchor="_Toc28351" w:history="1">
        <w:r w:rsidR="00BF2A04" w:rsidRPr="0021221D">
          <w:rPr>
            <w:rFonts w:hint="eastAsia"/>
            <w:color w:val="auto"/>
            <w:lang w:eastAsia="zh-CN"/>
          </w:rPr>
          <w:t>4.3投标文件的修改与撤回</w:t>
        </w:r>
        <w:r w:rsidR="00BF2A04" w:rsidRPr="0021221D">
          <w:rPr>
            <w:color w:val="auto"/>
          </w:rPr>
          <w:tab/>
        </w:r>
        <w:r w:rsidR="00BF2A04" w:rsidRPr="0021221D">
          <w:rPr>
            <w:color w:val="auto"/>
          </w:rPr>
          <w:fldChar w:fldCharType="begin"/>
        </w:r>
        <w:r w:rsidR="00BF2A04" w:rsidRPr="0021221D">
          <w:rPr>
            <w:color w:val="auto"/>
          </w:rPr>
          <w:instrText xml:space="preserve"> PAGEREF _Toc28351 \h </w:instrText>
        </w:r>
        <w:r w:rsidR="00BF2A04" w:rsidRPr="0021221D">
          <w:rPr>
            <w:color w:val="auto"/>
          </w:rPr>
        </w:r>
        <w:r w:rsidR="00BF2A04" w:rsidRPr="0021221D">
          <w:rPr>
            <w:color w:val="auto"/>
          </w:rPr>
          <w:fldChar w:fldCharType="separate"/>
        </w:r>
        <w:r w:rsidR="00285196">
          <w:rPr>
            <w:noProof/>
            <w:color w:val="auto"/>
          </w:rPr>
          <w:t>24</w:t>
        </w:r>
        <w:r w:rsidR="00BF2A04" w:rsidRPr="0021221D">
          <w:rPr>
            <w:color w:val="auto"/>
          </w:rPr>
          <w:fldChar w:fldCharType="end"/>
        </w:r>
      </w:hyperlink>
    </w:p>
    <w:p w14:paraId="54AD668F" w14:textId="7DC3BC5A" w:rsidR="00144350" w:rsidRPr="0021221D" w:rsidRDefault="00D30B10">
      <w:pPr>
        <w:pStyle w:val="TOC2"/>
        <w:tabs>
          <w:tab w:val="right" w:leader="dot" w:pos="9412"/>
        </w:tabs>
        <w:ind w:left="480"/>
        <w:rPr>
          <w:color w:val="auto"/>
        </w:rPr>
      </w:pPr>
      <w:hyperlink w:anchor="_Toc13170" w:history="1">
        <w:r w:rsidR="00BF2A04" w:rsidRPr="0021221D">
          <w:rPr>
            <w:rFonts w:hint="eastAsia"/>
            <w:color w:val="auto"/>
            <w:lang w:eastAsia="zh-CN"/>
          </w:rPr>
          <w:t>5.开标</w:t>
        </w:r>
        <w:r w:rsidR="00BF2A04" w:rsidRPr="0021221D">
          <w:rPr>
            <w:color w:val="auto"/>
          </w:rPr>
          <w:tab/>
        </w:r>
        <w:r w:rsidR="00BF2A04" w:rsidRPr="0021221D">
          <w:rPr>
            <w:color w:val="auto"/>
          </w:rPr>
          <w:fldChar w:fldCharType="begin"/>
        </w:r>
        <w:r w:rsidR="00BF2A04" w:rsidRPr="0021221D">
          <w:rPr>
            <w:color w:val="auto"/>
          </w:rPr>
          <w:instrText xml:space="preserve"> PAGEREF _Toc13170 \h </w:instrText>
        </w:r>
        <w:r w:rsidR="00BF2A04" w:rsidRPr="0021221D">
          <w:rPr>
            <w:color w:val="auto"/>
          </w:rPr>
        </w:r>
        <w:r w:rsidR="00BF2A04" w:rsidRPr="0021221D">
          <w:rPr>
            <w:color w:val="auto"/>
          </w:rPr>
          <w:fldChar w:fldCharType="separate"/>
        </w:r>
        <w:r w:rsidR="00285196">
          <w:rPr>
            <w:noProof/>
            <w:color w:val="auto"/>
          </w:rPr>
          <w:t>24</w:t>
        </w:r>
        <w:r w:rsidR="00BF2A04" w:rsidRPr="0021221D">
          <w:rPr>
            <w:color w:val="auto"/>
          </w:rPr>
          <w:fldChar w:fldCharType="end"/>
        </w:r>
      </w:hyperlink>
    </w:p>
    <w:p w14:paraId="1B446DC5" w14:textId="63B733A5" w:rsidR="00144350" w:rsidRPr="0021221D" w:rsidRDefault="00D30B10">
      <w:pPr>
        <w:pStyle w:val="TOC3"/>
        <w:tabs>
          <w:tab w:val="right" w:leader="dot" w:pos="9412"/>
        </w:tabs>
        <w:ind w:left="960"/>
        <w:rPr>
          <w:color w:val="auto"/>
        </w:rPr>
      </w:pPr>
      <w:hyperlink w:anchor="_Toc29763" w:history="1">
        <w:r w:rsidR="00BF2A04" w:rsidRPr="0021221D">
          <w:rPr>
            <w:rFonts w:hint="eastAsia"/>
            <w:color w:val="auto"/>
            <w:lang w:eastAsia="zh-CN"/>
          </w:rPr>
          <w:t>5.1开标时间和地点</w:t>
        </w:r>
        <w:r w:rsidR="00BF2A04" w:rsidRPr="0021221D">
          <w:rPr>
            <w:color w:val="auto"/>
          </w:rPr>
          <w:tab/>
        </w:r>
        <w:r w:rsidR="00BF2A04" w:rsidRPr="0021221D">
          <w:rPr>
            <w:color w:val="auto"/>
          </w:rPr>
          <w:fldChar w:fldCharType="begin"/>
        </w:r>
        <w:r w:rsidR="00BF2A04" w:rsidRPr="0021221D">
          <w:rPr>
            <w:color w:val="auto"/>
          </w:rPr>
          <w:instrText xml:space="preserve"> PAGEREF _Toc29763 \h </w:instrText>
        </w:r>
        <w:r w:rsidR="00BF2A04" w:rsidRPr="0021221D">
          <w:rPr>
            <w:color w:val="auto"/>
          </w:rPr>
        </w:r>
        <w:r w:rsidR="00BF2A04" w:rsidRPr="0021221D">
          <w:rPr>
            <w:color w:val="auto"/>
          </w:rPr>
          <w:fldChar w:fldCharType="separate"/>
        </w:r>
        <w:r w:rsidR="00285196">
          <w:rPr>
            <w:noProof/>
            <w:color w:val="auto"/>
          </w:rPr>
          <w:t>24</w:t>
        </w:r>
        <w:r w:rsidR="00BF2A04" w:rsidRPr="0021221D">
          <w:rPr>
            <w:color w:val="auto"/>
          </w:rPr>
          <w:fldChar w:fldCharType="end"/>
        </w:r>
      </w:hyperlink>
    </w:p>
    <w:p w14:paraId="2B33E5AD" w14:textId="28D5A624" w:rsidR="00144350" w:rsidRPr="0021221D" w:rsidRDefault="00D30B10">
      <w:pPr>
        <w:pStyle w:val="TOC3"/>
        <w:tabs>
          <w:tab w:val="right" w:leader="dot" w:pos="9412"/>
        </w:tabs>
        <w:ind w:left="960"/>
        <w:rPr>
          <w:color w:val="auto"/>
        </w:rPr>
      </w:pPr>
      <w:hyperlink w:anchor="_Toc13511" w:history="1">
        <w:r w:rsidR="00BF2A04" w:rsidRPr="0021221D">
          <w:rPr>
            <w:rFonts w:hint="eastAsia"/>
            <w:color w:val="auto"/>
            <w:lang w:eastAsia="zh-CN"/>
          </w:rPr>
          <w:t>5.2开标程序</w:t>
        </w:r>
        <w:r w:rsidR="00BF2A04" w:rsidRPr="0021221D">
          <w:rPr>
            <w:color w:val="auto"/>
          </w:rPr>
          <w:tab/>
        </w:r>
        <w:r w:rsidR="00BF2A04" w:rsidRPr="0021221D">
          <w:rPr>
            <w:color w:val="auto"/>
          </w:rPr>
          <w:fldChar w:fldCharType="begin"/>
        </w:r>
        <w:r w:rsidR="00BF2A04" w:rsidRPr="0021221D">
          <w:rPr>
            <w:color w:val="auto"/>
          </w:rPr>
          <w:instrText xml:space="preserve"> PAGEREF _Toc13511 \h </w:instrText>
        </w:r>
        <w:r w:rsidR="00BF2A04" w:rsidRPr="0021221D">
          <w:rPr>
            <w:color w:val="auto"/>
          </w:rPr>
        </w:r>
        <w:r w:rsidR="00BF2A04" w:rsidRPr="0021221D">
          <w:rPr>
            <w:color w:val="auto"/>
          </w:rPr>
          <w:fldChar w:fldCharType="separate"/>
        </w:r>
        <w:r w:rsidR="00285196">
          <w:rPr>
            <w:noProof/>
            <w:color w:val="auto"/>
          </w:rPr>
          <w:t>24</w:t>
        </w:r>
        <w:r w:rsidR="00BF2A04" w:rsidRPr="0021221D">
          <w:rPr>
            <w:color w:val="auto"/>
          </w:rPr>
          <w:fldChar w:fldCharType="end"/>
        </w:r>
      </w:hyperlink>
    </w:p>
    <w:p w14:paraId="00FEDFCA" w14:textId="4B324677" w:rsidR="00144350" w:rsidRPr="0021221D" w:rsidRDefault="00D30B10">
      <w:pPr>
        <w:pStyle w:val="TOC2"/>
        <w:tabs>
          <w:tab w:val="right" w:leader="dot" w:pos="9412"/>
        </w:tabs>
        <w:ind w:left="480"/>
        <w:rPr>
          <w:color w:val="auto"/>
        </w:rPr>
      </w:pPr>
      <w:hyperlink w:anchor="_Toc6979" w:history="1">
        <w:r w:rsidR="00BF2A04" w:rsidRPr="0021221D">
          <w:rPr>
            <w:rFonts w:hint="eastAsia"/>
            <w:color w:val="auto"/>
            <w:lang w:eastAsia="zh-CN"/>
          </w:rPr>
          <w:t>6.评标</w:t>
        </w:r>
        <w:r w:rsidR="00BF2A04" w:rsidRPr="0021221D">
          <w:rPr>
            <w:color w:val="auto"/>
          </w:rPr>
          <w:tab/>
        </w:r>
        <w:r w:rsidR="00BF2A04" w:rsidRPr="0021221D">
          <w:rPr>
            <w:color w:val="auto"/>
          </w:rPr>
          <w:fldChar w:fldCharType="begin"/>
        </w:r>
        <w:r w:rsidR="00BF2A04" w:rsidRPr="0021221D">
          <w:rPr>
            <w:color w:val="auto"/>
          </w:rPr>
          <w:instrText xml:space="preserve"> PAGEREF _Toc6979 \h </w:instrText>
        </w:r>
        <w:r w:rsidR="00BF2A04" w:rsidRPr="0021221D">
          <w:rPr>
            <w:color w:val="auto"/>
          </w:rPr>
        </w:r>
        <w:r w:rsidR="00BF2A04" w:rsidRPr="0021221D">
          <w:rPr>
            <w:color w:val="auto"/>
          </w:rPr>
          <w:fldChar w:fldCharType="separate"/>
        </w:r>
        <w:r w:rsidR="00285196">
          <w:rPr>
            <w:noProof/>
            <w:color w:val="auto"/>
          </w:rPr>
          <w:t>25</w:t>
        </w:r>
        <w:r w:rsidR="00BF2A04" w:rsidRPr="0021221D">
          <w:rPr>
            <w:color w:val="auto"/>
          </w:rPr>
          <w:fldChar w:fldCharType="end"/>
        </w:r>
      </w:hyperlink>
    </w:p>
    <w:p w14:paraId="4CDBF5DD" w14:textId="665021F5" w:rsidR="00144350" w:rsidRPr="0021221D" w:rsidRDefault="00D30B10">
      <w:pPr>
        <w:pStyle w:val="TOC3"/>
        <w:tabs>
          <w:tab w:val="right" w:leader="dot" w:pos="9412"/>
        </w:tabs>
        <w:ind w:left="960"/>
        <w:rPr>
          <w:color w:val="auto"/>
        </w:rPr>
      </w:pPr>
      <w:hyperlink w:anchor="_Toc7394" w:history="1">
        <w:r w:rsidR="00BF2A04" w:rsidRPr="0021221D">
          <w:rPr>
            <w:rFonts w:hint="eastAsia"/>
            <w:color w:val="auto"/>
            <w:lang w:eastAsia="zh-CN"/>
          </w:rPr>
          <w:t>6.1评标委员会</w:t>
        </w:r>
        <w:r w:rsidR="00BF2A04" w:rsidRPr="0021221D">
          <w:rPr>
            <w:color w:val="auto"/>
          </w:rPr>
          <w:tab/>
        </w:r>
        <w:r w:rsidR="00BF2A04" w:rsidRPr="0021221D">
          <w:rPr>
            <w:color w:val="auto"/>
          </w:rPr>
          <w:fldChar w:fldCharType="begin"/>
        </w:r>
        <w:r w:rsidR="00BF2A04" w:rsidRPr="0021221D">
          <w:rPr>
            <w:color w:val="auto"/>
          </w:rPr>
          <w:instrText xml:space="preserve"> PAGEREF _Toc7394 \h </w:instrText>
        </w:r>
        <w:r w:rsidR="00BF2A04" w:rsidRPr="0021221D">
          <w:rPr>
            <w:color w:val="auto"/>
          </w:rPr>
        </w:r>
        <w:r w:rsidR="00BF2A04" w:rsidRPr="0021221D">
          <w:rPr>
            <w:color w:val="auto"/>
          </w:rPr>
          <w:fldChar w:fldCharType="separate"/>
        </w:r>
        <w:r w:rsidR="00285196">
          <w:rPr>
            <w:noProof/>
            <w:color w:val="auto"/>
          </w:rPr>
          <w:t>25</w:t>
        </w:r>
        <w:r w:rsidR="00BF2A04" w:rsidRPr="0021221D">
          <w:rPr>
            <w:color w:val="auto"/>
          </w:rPr>
          <w:fldChar w:fldCharType="end"/>
        </w:r>
      </w:hyperlink>
    </w:p>
    <w:p w14:paraId="2D7402F1" w14:textId="77871E97" w:rsidR="00144350" w:rsidRPr="0021221D" w:rsidRDefault="00D30B10">
      <w:pPr>
        <w:pStyle w:val="TOC3"/>
        <w:tabs>
          <w:tab w:val="right" w:leader="dot" w:pos="9412"/>
        </w:tabs>
        <w:ind w:left="960"/>
        <w:rPr>
          <w:color w:val="auto"/>
        </w:rPr>
      </w:pPr>
      <w:hyperlink w:anchor="_Toc12603" w:history="1">
        <w:r w:rsidR="00BF2A04" w:rsidRPr="0021221D">
          <w:rPr>
            <w:rFonts w:hint="eastAsia"/>
            <w:color w:val="auto"/>
            <w:lang w:eastAsia="zh-CN"/>
          </w:rPr>
          <w:t>6.2评标原则</w:t>
        </w:r>
        <w:r w:rsidR="00BF2A04" w:rsidRPr="0021221D">
          <w:rPr>
            <w:color w:val="auto"/>
          </w:rPr>
          <w:tab/>
        </w:r>
        <w:r w:rsidR="00BF2A04" w:rsidRPr="0021221D">
          <w:rPr>
            <w:color w:val="auto"/>
          </w:rPr>
          <w:fldChar w:fldCharType="begin"/>
        </w:r>
        <w:r w:rsidR="00BF2A04" w:rsidRPr="0021221D">
          <w:rPr>
            <w:color w:val="auto"/>
          </w:rPr>
          <w:instrText xml:space="preserve"> PAGEREF _Toc12603 \h </w:instrText>
        </w:r>
        <w:r w:rsidR="00BF2A04" w:rsidRPr="0021221D">
          <w:rPr>
            <w:color w:val="auto"/>
          </w:rPr>
        </w:r>
        <w:r w:rsidR="00BF2A04" w:rsidRPr="0021221D">
          <w:rPr>
            <w:color w:val="auto"/>
          </w:rPr>
          <w:fldChar w:fldCharType="separate"/>
        </w:r>
        <w:r w:rsidR="00285196">
          <w:rPr>
            <w:noProof/>
            <w:color w:val="auto"/>
          </w:rPr>
          <w:t>25</w:t>
        </w:r>
        <w:r w:rsidR="00BF2A04" w:rsidRPr="0021221D">
          <w:rPr>
            <w:color w:val="auto"/>
          </w:rPr>
          <w:fldChar w:fldCharType="end"/>
        </w:r>
      </w:hyperlink>
    </w:p>
    <w:p w14:paraId="56A1ACD1" w14:textId="3B1AD3AE" w:rsidR="00144350" w:rsidRPr="0021221D" w:rsidRDefault="00D30B10">
      <w:pPr>
        <w:pStyle w:val="TOC3"/>
        <w:tabs>
          <w:tab w:val="right" w:leader="dot" w:pos="9412"/>
        </w:tabs>
        <w:ind w:left="960"/>
        <w:rPr>
          <w:color w:val="auto"/>
        </w:rPr>
      </w:pPr>
      <w:hyperlink w:anchor="_Toc16191" w:history="1">
        <w:r w:rsidR="00BF2A04" w:rsidRPr="0021221D">
          <w:rPr>
            <w:rFonts w:hint="eastAsia"/>
            <w:color w:val="auto"/>
            <w:lang w:eastAsia="zh-CN"/>
          </w:rPr>
          <w:t>6.3评标方法</w:t>
        </w:r>
        <w:r w:rsidR="00BF2A04" w:rsidRPr="0021221D">
          <w:rPr>
            <w:color w:val="auto"/>
          </w:rPr>
          <w:tab/>
        </w:r>
        <w:r w:rsidR="00BF2A04" w:rsidRPr="0021221D">
          <w:rPr>
            <w:color w:val="auto"/>
          </w:rPr>
          <w:fldChar w:fldCharType="begin"/>
        </w:r>
        <w:r w:rsidR="00BF2A04" w:rsidRPr="0021221D">
          <w:rPr>
            <w:color w:val="auto"/>
          </w:rPr>
          <w:instrText xml:space="preserve"> PAGEREF _Toc16191 \h </w:instrText>
        </w:r>
        <w:r w:rsidR="00BF2A04" w:rsidRPr="0021221D">
          <w:rPr>
            <w:color w:val="auto"/>
          </w:rPr>
        </w:r>
        <w:r w:rsidR="00BF2A04" w:rsidRPr="0021221D">
          <w:rPr>
            <w:color w:val="auto"/>
          </w:rPr>
          <w:fldChar w:fldCharType="separate"/>
        </w:r>
        <w:r w:rsidR="00285196">
          <w:rPr>
            <w:noProof/>
            <w:color w:val="auto"/>
          </w:rPr>
          <w:t>25</w:t>
        </w:r>
        <w:r w:rsidR="00BF2A04" w:rsidRPr="0021221D">
          <w:rPr>
            <w:color w:val="auto"/>
          </w:rPr>
          <w:fldChar w:fldCharType="end"/>
        </w:r>
      </w:hyperlink>
    </w:p>
    <w:p w14:paraId="136FC2E4" w14:textId="6109B5F9" w:rsidR="00144350" w:rsidRPr="0021221D" w:rsidRDefault="00D30B10">
      <w:pPr>
        <w:pStyle w:val="TOC3"/>
        <w:tabs>
          <w:tab w:val="right" w:leader="dot" w:pos="9412"/>
        </w:tabs>
        <w:ind w:left="960"/>
        <w:rPr>
          <w:color w:val="auto"/>
        </w:rPr>
      </w:pPr>
      <w:hyperlink w:anchor="_Toc12279" w:history="1">
        <w:r w:rsidR="00BF2A04" w:rsidRPr="0021221D">
          <w:rPr>
            <w:rFonts w:hint="eastAsia"/>
            <w:color w:val="auto"/>
            <w:lang w:eastAsia="zh-CN"/>
          </w:rPr>
          <w:t>6.4中标候选人公示</w:t>
        </w:r>
        <w:r w:rsidR="00BF2A04" w:rsidRPr="0021221D">
          <w:rPr>
            <w:color w:val="auto"/>
          </w:rPr>
          <w:tab/>
        </w:r>
        <w:r w:rsidR="00BF2A04" w:rsidRPr="0021221D">
          <w:rPr>
            <w:color w:val="auto"/>
          </w:rPr>
          <w:fldChar w:fldCharType="begin"/>
        </w:r>
        <w:r w:rsidR="00BF2A04" w:rsidRPr="0021221D">
          <w:rPr>
            <w:color w:val="auto"/>
          </w:rPr>
          <w:instrText xml:space="preserve"> PAGEREF _Toc12279 \h </w:instrText>
        </w:r>
        <w:r w:rsidR="00BF2A04" w:rsidRPr="0021221D">
          <w:rPr>
            <w:color w:val="auto"/>
          </w:rPr>
        </w:r>
        <w:r w:rsidR="00BF2A04" w:rsidRPr="0021221D">
          <w:rPr>
            <w:color w:val="auto"/>
          </w:rPr>
          <w:fldChar w:fldCharType="separate"/>
        </w:r>
        <w:r w:rsidR="00285196">
          <w:rPr>
            <w:noProof/>
            <w:color w:val="auto"/>
          </w:rPr>
          <w:t>25</w:t>
        </w:r>
        <w:r w:rsidR="00BF2A04" w:rsidRPr="0021221D">
          <w:rPr>
            <w:color w:val="auto"/>
          </w:rPr>
          <w:fldChar w:fldCharType="end"/>
        </w:r>
      </w:hyperlink>
    </w:p>
    <w:p w14:paraId="41946D0F" w14:textId="56576290" w:rsidR="00144350" w:rsidRPr="0021221D" w:rsidRDefault="00D30B10">
      <w:pPr>
        <w:pStyle w:val="TOC3"/>
        <w:tabs>
          <w:tab w:val="right" w:leader="dot" w:pos="9412"/>
        </w:tabs>
        <w:ind w:left="960"/>
        <w:rPr>
          <w:color w:val="auto"/>
        </w:rPr>
      </w:pPr>
      <w:hyperlink w:anchor="_Toc22960" w:history="1">
        <w:r w:rsidR="00BF2A04" w:rsidRPr="0021221D">
          <w:rPr>
            <w:rFonts w:hint="eastAsia"/>
            <w:color w:val="auto"/>
            <w:lang w:eastAsia="zh-CN"/>
          </w:rPr>
          <w:t>6.5合同谈判及公示</w:t>
        </w:r>
        <w:r w:rsidR="00BF2A04" w:rsidRPr="0021221D">
          <w:rPr>
            <w:color w:val="auto"/>
          </w:rPr>
          <w:tab/>
        </w:r>
        <w:r w:rsidR="00BF2A04" w:rsidRPr="0021221D">
          <w:rPr>
            <w:color w:val="auto"/>
          </w:rPr>
          <w:fldChar w:fldCharType="begin"/>
        </w:r>
        <w:r w:rsidR="00BF2A04" w:rsidRPr="0021221D">
          <w:rPr>
            <w:color w:val="auto"/>
          </w:rPr>
          <w:instrText xml:space="preserve"> PAGEREF _Toc22960 \h </w:instrText>
        </w:r>
        <w:r w:rsidR="00BF2A04" w:rsidRPr="0021221D">
          <w:rPr>
            <w:color w:val="auto"/>
          </w:rPr>
        </w:r>
        <w:r w:rsidR="00BF2A04" w:rsidRPr="0021221D">
          <w:rPr>
            <w:color w:val="auto"/>
          </w:rPr>
          <w:fldChar w:fldCharType="separate"/>
        </w:r>
        <w:r w:rsidR="00285196">
          <w:rPr>
            <w:noProof/>
            <w:color w:val="auto"/>
          </w:rPr>
          <w:t>26</w:t>
        </w:r>
        <w:r w:rsidR="00BF2A04" w:rsidRPr="0021221D">
          <w:rPr>
            <w:color w:val="auto"/>
          </w:rPr>
          <w:fldChar w:fldCharType="end"/>
        </w:r>
      </w:hyperlink>
    </w:p>
    <w:p w14:paraId="7628B62E" w14:textId="006E1FDE" w:rsidR="00144350" w:rsidRPr="0021221D" w:rsidRDefault="00D30B10">
      <w:pPr>
        <w:pStyle w:val="TOC3"/>
        <w:tabs>
          <w:tab w:val="right" w:leader="dot" w:pos="9412"/>
        </w:tabs>
        <w:ind w:left="960"/>
        <w:rPr>
          <w:color w:val="auto"/>
        </w:rPr>
      </w:pPr>
      <w:hyperlink w:anchor="_Toc17494" w:history="1">
        <w:r w:rsidR="00BF2A04" w:rsidRPr="0021221D">
          <w:rPr>
            <w:rFonts w:hint="eastAsia"/>
            <w:color w:val="auto"/>
            <w:lang w:eastAsia="zh-CN"/>
          </w:rPr>
          <w:t>6.6中</w:t>
        </w:r>
        <w:r w:rsidR="00BF2A04" w:rsidRPr="0021221D">
          <w:rPr>
            <w:color w:val="auto"/>
            <w:lang w:eastAsia="zh-CN"/>
          </w:rPr>
          <w:t>标结果</w:t>
        </w:r>
        <w:r w:rsidR="00BF2A04" w:rsidRPr="0021221D">
          <w:rPr>
            <w:rFonts w:hint="eastAsia"/>
            <w:color w:val="auto"/>
            <w:lang w:eastAsia="zh-CN"/>
          </w:rPr>
          <w:t>及</w:t>
        </w:r>
        <w:r w:rsidR="00BF2A04" w:rsidRPr="0021221D">
          <w:rPr>
            <w:color w:val="auto"/>
            <w:lang w:eastAsia="zh-CN"/>
          </w:rPr>
          <w:t>公示</w:t>
        </w:r>
        <w:r w:rsidR="00BF2A04" w:rsidRPr="0021221D">
          <w:rPr>
            <w:color w:val="auto"/>
          </w:rPr>
          <w:tab/>
        </w:r>
        <w:r w:rsidR="00BF2A04" w:rsidRPr="0021221D">
          <w:rPr>
            <w:color w:val="auto"/>
          </w:rPr>
          <w:fldChar w:fldCharType="begin"/>
        </w:r>
        <w:r w:rsidR="00BF2A04" w:rsidRPr="0021221D">
          <w:rPr>
            <w:color w:val="auto"/>
          </w:rPr>
          <w:instrText xml:space="preserve"> PAGEREF _Toc17494 \h </w:instrText>
        </w:r>
        <w:r w:rsidR="00BF2A04" w:rsidRPr="0021221D">
          <w:rPr>
            <w:color w:val="auto"/>
          </w:rPr>
        </w:r>
        <w:r w:rsidR="00BF2A04" w:rsidRPr="0021221D">
          <w:rPr>
            <w:color w:val="auto"/>
          </w:rPr>
          <w:fldChar w:fldCharType="separate"/>
        </w:r>
        <w:r w:rsidR="00285196">
          <w:rPr>
            <w:noProof/>
            <w:color w:val="auto"/>
          </w:rPr>
          <w:t>26</w:t>
        </w:r>
        <w:r w:rsidR="00BF2A04" w:rsidRPr="0021221D">
          <w:rPr>
            <w:color w:val="auto"/>
          </w:rPr>
          <w:fldChar w:fldCharType="end"/>
        </w:r>
      </w:hyperlink>
    </w:p>
    <w:p w14:paraId="12E20BD5" w14:textId="1244486C" w:rsidR="00144350" w:rsidRPr="0021221D" w:rsidRDefault="00D30B10">
      <w:pPr>
        <w:pStyle w:val="TOC3"/>
        <w:tabs>
          <w:tab w:val="right" w:leader="dot" w:pos="9412"/>
        </w:tabs>
        <w:ind w:left="960"/>
        <w:rPr>
          <w:color w:val="auto"/>
        </w:rPr>
      </w:pPr>
      <w:hyperlink w:anchor="_Toc31396" w:history="1">
        <w:r w:rsidR="00BF2A04" w:rsidRPr="0021221D">
          <w:rPr>
            <w:rFonts w:hint="eastAsia"/>
            <w:color w:val="auto"/>
            <w:lang w:eastAsia="zh-CN"/>
          </w:rPr>
          <w:t>6.7履约能力的审查（如有）</w:t>
        </w:r>
        <w:r w:rsidR="00BF2A04" w:rsidRPr="0021221D">
          <w:rPr>
            <w:color w:val="auto"/>
          </w:rPr>
          <w:tab/>
        </w:r>
        <w:r w:rsidR="00BF2A04" w:rsidRPr="0021221D">
          <w:rPr>
            <w:color w:val="auto"/>
          </w:rPr>
          <w:fldChar w:fldCharType="begin"/>
        </w:r>
        <w:r w:rsidR="00BF2A04" w:rsidRPr="0021221D">
          <w:rPr>
            <w:color w:val="auto"/>
          </w:rPr>
          <w:instrText xml:space="preserve"> PAGEREF _Toc31396 \h </w:instrText>
        </w:r>
        <w:r w:rsidR="00BF2A04" w:rsidRPr="0021221D">
          <w:rPr>
            <w:color w:val="auto"/>
          </w:rPr>
        </w:r>
        <w:r w:rsidR="00BF2A04" w:rsidRPr="0021221D">
          <w:rPr>
            <w:color w:val="auto"/>
          </w:rPr>
          <w:fldChar w:fldCharType="separate"/>
        </w:r>
        <w:r w:rsidR="00285196">
          <w:rPr>
            <w:noProof/>
            <w:color w:val="auto"/>
          </w:rPr>
          <w:t>26</w:t>
        </w:r>
        <w:r w:rsidR="00BF2A04" w:rsidRPr="0021221D">
          <w:rPr>
            <w:color w:val="auto"/>
          </w:rPr>
          <w:fldChar w:fldCharType="end"/>
        </w:r>
      </w:hyperlink>
    </w:p>
    <w:p w14:paraId="04ECAD72" w14:textId="37570575" w:rsidR="00144350" w:rsidRPr="0021221D" w:rsidRDefault="00D30B10">
      <w:pPr>
        <w:pStyle w:val="TOC2"/>
        <w:tabs>
          <w:tab w:val="right" w:leader="dot" w:pos="9412"/>
        </w:tabs>
        <w:ind w:left="480"/>
        <w:rPr>
          <w:color w:val="auto"/>
        </w:rPr>
      </w:pPr>
      <w:hyperlink w:anchor="_Toc11239" w:history="1">
        <w:r w:rsidR="00BF2A04" w:rsidRPr="0021221D">
          <w:rPr>
            <w:rFonts w:hint="eastAsia"/>
            <w:color w:val="auto"/>
            <w:lang w:eastAsia="zh-CN"/>
          </w:rPr>
          <w:t>7.合同授予</w:t>
        </w:r>
        <w:r w:rsidR="00BF2A04" w:rsidRPr="0021221D">
          <w:rPr>
            <w:color w:val="auto"/>
          </w:rPr>
          <w:tab/>
        </w:r>
        <w:r w:rsidR="00BF2A04" w:rsidRPr="0021221D">
          <w:rPr>
            <w:color w:val="auto"/>
          </w:rPr>
          <w:fldChar w:fldCharType="begin"/>
        </w:r>
        <w:r w:rsidR="00BF2A04" w:rsidRPr="0021221D">
          <w:rPr>
            <w:color w:val="auto"/>
          </w:rPr>
          <w:instrText xml:space="preserve"> PAGEREF _Toc11239 \h </w:instrText>
        </w:r>
        <w:r w:rsidR="00BF2A04" w:rsidRPr="0021221D">
          <w:rPr>
            <w:color w:val="auto"/>
          </w:rPr>
        </w:r>
        <w:r w:rsidR="00BF2A04" w:rsidRPr="0021221D">
          <w:rPr>
            <w:color w:val="auto"/>
          </w:rPr>
          <w:fldChar w:fldCharType="separate"/>
        </w:r>
        <w:r w:rsidR="00285196">
          <w:rPr>
            <w:noProof/>
            <w:color w:val="auto"/>
          </w:rPr>
          <w:t>26</w:t>
        </w:r>
        <w:r w:rsidR="00BF2A04" w:rsidRPr="0021221D">
          <w:rPr>
            <w:color w:val="auto"/>
          </w:rPr>
          <w:fldChar w:fldCharType="end"/>
        </w:r>
      </w:hyperlink>
    </w:p>
    <w:p w14:paraId="06C69156" w14:textId="640FB003" w:rsidR="00144350" w:rsidRPr="0021221D" w:rsidRDefault="00D30B10">
      <w:pPr>
        <w:pStyle w:val="TOC3"/>
        <w:tabs>
          <w:tab w:val="right" w:leader="dot" w:pos="9412"/>
        </w:tabs>
        <w:ind w:left="960"/>
        <w:rPr>
          <w:color w:val="auto"/>
        </w:rPr>
      </w:pPr>
      <w:hyperlink w:anchor="_Toc14024" w:history="1">
        <w:r w:rsidR="00BF2A04" w:rsidRPr="0021221D">
          <w:rPr>
            <w:rFonts w:hint="eastAsia"/>
            <w:color w:val="auto"/>
            <w:lang w:eastAsia="zh-CN"/>
          </w:rPr>
          <w:t>7.1社会资本方履约担保</w:t>
        </w:r>
        <w:r w:rsidR="00BF2A04" w:rsidRPr="0021221D">
          <w:rPr>
            <w:color w:val="auto"/>
          </w:rPr>
          <w:tab/>
        </w:r>
        <w:r w:rsidR="00BF2A04" w:rsidRPr="0021221D">
          <w:rPr>
            <w:color w:val="auto"/>
          </w:rPr>
          <w:fldChar w:fldCharType="begin"/>
        </w:r>
        <w:r w:rsidR="00BF2A04" w:rsidRPr="0021221D">
          <w:rPr>
            <w:color w:val="auto"/>
          </w:rPr>
          <w:instrText xml:space="preserve"> PAGEREF _Toc14024 \h </w:instrText>
        </w:r>
        <w:r w:rsidR="00BF2A04" w:rsidRPr="0021221D">
          <w:rPr>
            <w:color w:val="auto"/>
          </w:rPr>
        </w:r>
        <w:r w:rsidR="00BF2A04" w:rsidRPr="0021221D">
          <w:rPr>
            <w:color w:val="auto"/>
          </w:rPr>
          <w:fldChar w:fldCharType="separate"/>
        </w:r>
        <w:r w:rsidR="00285196">
          <w:rPr>
            <w:noProof/>
            <w:color w:val="auto"/>
          </w:rPr>
          <w:t>26</w:t>
        </w:r>
        <w:r w:rsidR="00BF2A04" w:rsidRPr="0021221D">
          <w:rPr>
            <w:color w:val="auto"/>
          </w:rPr>
          <w:fldChar w:fldCharType="end"/>
        </w:r>
      </w:hyperlink>
    </w:p>
    <w:p w14:paraId="0AC23616" w14:textId="5E3220C2" w:rsidR="00144350" w:rsidRPr="0021221D" w:rsidRDefault="00D30B10">
      <w:pPr>
        <w:pStyle w:val="TOC3"/>
        <w:tabs>
          <w:tab w:val="right" w:leader="dot" w:pos="9412"/>
        </w:tabs>
        <w:ind w:left="960"/>
        <w:rPr>
          <w:color w:val="auto"/>
        </w:rPr>
      </w:pPr>
      <w:hyperlink w:anchor="_Toc10393" w:history="1">
        <w:r w:rsidR="00BF2A04" w:rsidRPr="0021221D">
          <w:rPr>
            <w:rFonts w:hint="eastAsia"/>
            <w:color w:val="auto"/>
            <w:lang w:eastAsia="zh-CN"/>
          </w:rPr>
          <w:t>7.2签署投资协议</w:t>
        </w:r>
        <w:r w:rsidR="00BF2A04" w:rsidRPr="0021221D">
          <w:rPr>
            <w:color w:val="auto"/>
          </w:rPr>
          <w:tab/>
        </w:r>
        <w:r w:rsidR="00BF2A04" w:rsidRPr="0021221D">
          <w:rPr>
            <w:color w:val="auto"/>
          </w:rPr>
          <w:fldChar w:fldCharType="begin"/>
        </w:r>
        <w:r w:rsidR="00BF2A04" w:rsidRPr="0021221D">
          <w:rPr>
            <w:color w:val="auto"/>
          </w:rPr>
          <w:instrText xml:space="preserve"> PAGEREF _Toc10393 \h </w:instrText>
        </w:r>
        <w:r w:rsidR="00BF2A04" w:rsidRPr="0021221D">
          <w:rPr>
            <w:color w:val="auto"/>
          </w:rPr>
        </w:r>
        <w:r w:rsidR="00BF2A04" w:rsidRPr="0021221D">
          <w:rPr>
            <w:color w:val="auto"/>
          </w:rPr>
          <w:fldChar w:fldCharType="separate"/>
        </w:r>
        <w:r w:rsidR="00285196">
          <w:rPr>
            <w:noProof/>
            <w:color w:val="auto"/>
          </w:rPr>
          <w:t>27</w:t>
        </w:r>
        <w:r w:rsidR="00BF2A04" w:rsidRPr="0021221D">
          <w:rPr>
            <w:color w:val="auto"/>
          </w:rPr>
          <w:fldChar w:fldCharType="end"/>
        </w:r>
      </w:hyperlink>
    </w:p>
    <w:p w14:paraId="57A1930D" w14:textId="0E5037CF" w:rsidR="00144350" w:rsidRPr="0021221D" w:rsidRDefault="00D30B10">
      <w:pPr>
        <w:pStyle w:val="TOC3"/>
        <w:tabs>
          <w:tab w:val="right" w:leader="dot" w:pos="9412"/>
        </w:tabs>
        <w:ind w:left="960"/>
        <w:rPr>
          <w:color w:val="auto"/>
        </w:rPr>
      </w:pPr>
      <w:hyperlink w:anchor="_Toc4213" w:history="1">
        <w:r w:rsidR="00BF2A04" w:rsidRPr="0021221D">
          <w:rPr>
            <w:rFonts w:hint="eastAsia"/>
            <w:color w:val="auto"/>
            <w:lang w:eastAsia="zh-CN"/>
          </w:rPr>
          <w:t>7.3组建项目公司</w:t>
        </w:r>
        <w:r w:rsidR="00BF2A04" w:rsidRPr="0021221D">
          <w:rPr>
            <w:color w:val="auto"/>
          </w:rPr>
          <w:tab/>
        </w:r>
        <w:r w:rsidR="00BF2A04" w:rsidRPr="0021221D">
          <w:rPr>
            <w:color w:val="auto"/>
          </w:rPr>
          <w:fldChar w:fldCharType="begin"/>
        </w:r>
        <w:r w:rsidR="00BF2A04" w:rsidRPr="0021221D">
          <w:rPr>
            <w:color w:val="auto"/>
          </w:rPr>
          <w:instrText xml:space="preserve"> PAGEREF _Toc4213 \h </w:instrText>
        </w:r>
        <w:r w:rsidR="00BF2A04" w:rsidRPr="0021221D">
          <w:rPr>
            <w:color w:val="auto"/>
          </w:rPr>
        </w:r>
        <w:r w:rsidR="00BF2A04" w:rsidRPr="0021221D">
          <w:rPr>
            <w:color w:val="auto"/>
          </w:rPr>
          <w:fldChar w:fldCharType="separate"/>
        </w:r>
        <w:r w:rsidR="00285196">
          <w:rPr>
            <w:noProof/>
            <w:color w:val="auto"/>
          </w:rPr>
          <w:t>27</w:t>
        </w:r>
        <w:r w:rsidR="00BF2A04" w:rsidRPr="0021221D">
          <w:rPr>
            <w:color w:val="auto"/>
          </w:rPr>
          <w:fldChar w:fldCharType="end"/>
        </w:r>
      </w:hyperlink>
    </w:p>
    <w:p w14:paraId="6C93483D" w14:textId="783C0B01" w:rsidR="00144350" w:rsidRPr="0021221D" w:rsidRDefault="00D30B10">
      <w:pPr>
        <w:pStyle w:val="TOC3"/>
        <w:tabs>
          <w:tab w:val="right" w:leader="dot" w:pos="9412"/>
        </w:tabs>
        <w:ind w:left="960"/>
        <w:rPr>
          <w:color w:val="auto"/>
        </w:rPr>
      </w:pPr>
      <w:hyperlink w:anchor="_Toc738" w:history="1">
        <w:r w:rsidR="00BF2A04" w:rsidRPr="0021221D">
          <w:rPr>
            <w:rFonts w:hint="eastAsia"/>
            <w:color w:val="auto"/>
            <w:lang w:eastAsia="zh-CN"/>
          </w:rPr>
          <w:t>7.4建设期履约担保</w:t>
        </w:r>
        <w:r w:rsidR="00BF2A04" w:rsidRPr="0021221D">
          <w:rPr>
            <w:color w:val="auto"/>
          </w:rPr>
          <w:tab/>
        </w:r>
        <w:r w:rsidR="00BF2A04" w:rsidRPr="0021221D">
          <w:rPr>
            <w:color w:val="auto"/>
          </w:rPr>
          <w:fldChar w:fldCharType="begin"/>
        </w:r>
        <w:r w:rsidR="00BF2A04" w:rsidRPr="0021221D">
          <w:rPr>
            <w:color w:val="auto"/>
          </w:rPr>
          <w:instrText xml:space="preserve"> PAGEREF _Toc738 \h </w:instrText>
        </w:r>
        <w:r w:rsidR="00BF2A04" w:rsidRPr="0021221D">
          <w:rPr>
            <w:color w:val="auto"/>
          </w:rPr>
        </w:r>
        <w:r w:rsidR="00BF2A04" w:rsidRPr="0021221D">
          <w:rPr>
            <w:color w:val="auto"/>
          </w:rPr>
          <w:fldChar w:fldCharType="separate"/>
        </w:r>
        <w:r w:rsidR="00285196">
          <w:rPr>
            <w:noProof/>
            <w:color w:val="auto"/>
          </w:rPr>
          <w:t>28</w:t>
        </w:r>
        <w:r w:rsidR="00BF2A04" w:rsidRPr="0021221D">
          <w:rPr>
            <w:color w:val="auto"/>
          </w:rPr>
          <w:fldChar w:fldCharType="end"/>
        </w:r>
      </w:hyperlink>
    </w:p>
    <w:p w14:paraId="6947494A" w14:textId="52A01FB2" w:rsidR="00144350" w:rsidRPr="0021221D" w:rsidRDefault="00D30B10">
      <w:pPr>
        <w:pStyle w:val="TOC3"/>
        <w:tabs>
          <w:tab w:val="right" w:leader="dot" w:pos="9412"/>
        </w:tabs>
        <w:ind w:left="960"/>
        <w:rPr>
          <w:color w:val="auto"/>
        </w:rPr>
      </w:pPr>
      <w:hyperlink w:anchor="_Toc18378" w:history="1">
        <w:r w:rsidR="00BF2A04" w:rsidRPr="0021221D">
          <w:rPr>
            <w:rFonts w:hint="eastAsia"/>
            <w:color w:val="auto"/>
            <w:lang w:eastAsia="zh-CN"/>
          </w:rPr>
          <w:t>7.5</w:t>
        </w:r>
        <w:r w:rsidR="00BF2A04" w:rsidRPr="0021221D">
          <w:rPr>
            <w:color w:val="auto"/>
            <w:lang w:eastAsia="zh-CN"/>
          </w:rPr>
          <w:t>PPP项目合同</w:t>
        </w:r>
        <w:r w:rsidR="00BF2A04" w:rsidRPr="0021221D">
          <w:rPr>
            <w:rFonts w:hint="eastAsia"/>
            <w:color w:val="auto"/>
            <w:lang w:eastAsia="zh-CN"/>
          </w:rPr>
          <w:t>的签署</w:t>
        </w:r>
        <w:r w:rsidR="00BF2A04" w:rsidRPr="0021221D">
          <w:rPr>
            <w:color w:val="auto"/>
          </w:rPr>
          <w:tab/>
        </w:r>
        <w:r w:rsidR="00BF2A04" w:rsidRPr="0021221D">
          <w:rPr>
            <w:color w:val="auto"/>
          </w:rPr>
          <w:fldChar w:fldCharType="begin"/>
        </w:r>
        <w:r w:rsidR="00BF2A04" w:rsidRPr="0021221D">
          <w:rPr>
            <w:color w:val="auto"/>
          </w:rPr>
          <w:instrText xml:space="preserve"> PAGEREF _Toc18378 \h </w:instrText>
        </w:r>
        <w:r w:rsidR="00BF2A04" w:rsidRPr="0021221D">
          <w:rPr>
            <w:color w:val="auto"/>
          </w:rPr>
        </w:r>
        <w:r w:rsidR="00BF2A04" w:rsidRPr="0021221D">
          <w:rPr>
            <w:color w:val="auto"/>
          </w:rPr>
          <w:fldChar w:fldCharType="separate"/>
        </w:r>
        <w:r w:rsidR="00285196">
          <w:rPr>
            <w:noProof/>
            <w:color w:val="auto"/>
          </w:rPr>
          <w:t>28</w:t>
        </w:r>
        <w:r w:rsidR="00BF2A04" w:rsidRPr="0021221D">
          <w:rPr>
            <w:color w:val="auto"/>
          </w:rPr>
          <w:fldChar w:fldCharType="end"/>
        </w:r>
      </w:hyperlink>
    </w:p>
    <w:p w14:paraId="6ED382E8" w14:textId="0F00BFC5" w:rsidR="00144350" w:rsidRPr="0021221D" w:rsidRDefault="00D30B10">
      <w:pPr>
        <w:pStyle w:val="TOC2"/>
        <w:tabs>
          <w:tab w:val="right" w:leader="dot" w:pos="9412"/>
        </w:tabs>
        <w:ind w:left="480"/>
        <w:rPr>
          <w:color w:val="auto"/>
        </w:rPr>
      </w:pPr>
      <w:hyperlink w:anchor="_Toc5626" w:history="1">
        <w:r w:rsidR="00BF2A04" w:rsidRPr="0021221D">
          <w:rPr>
            <w:rFonts w:hint="eastAsia"/>
            <w:color w:val="auto"/>
            <w:lang w:eastAsia="zh-CN"/>
          </w:rPr>
          <w:t>8.重新招标</w:t>
        </w:r>
        <w:r w:rsidR="00BF2A04" w:rsidRPr="0021221D">
          <w:rPr>
            <w:color w:val="auto"/>
          </w:rPr>
          <w:tab/>
        </w:r>
        <w:r w:rsidR="00BF2A04" w:rsidRPr="0021221D">
          <w:rPr>
            <w:color w:val="auto"/>
          </w:rPr>
          <w:fldChar w:fldCharType="begin"/>
        </w:r>
        <w:r w:rsidR="00BF2A04" w:rsidRPr="0021221D">
          <w:rPr>
            <w:color w:val="auto"/>
          </w:rPr>
          <w:instrText xml:space="preserve"> PAGEREF _Toc5626 \h </w:instrText>
        </w:r>
        <w:r w:rsidR="00BF2A04" w:rsidRPr="0021221D">
          <w:rPr>
            <w:color w:val="auto"/>
          </w:rPr>
        </w:r>
        <w:r w:rsidR="00BF2A04" w:rsidRPr="0021221D">
          <w:rPr>
            <w:color w:val="auto"/>
          </w:rPr>
          <w:fldChar w:fldCharType="separate"/>
        </w:r>
        <w:r w:rsidR="00285196">
          <w:rPr>
            <w:noProof/>
            <w:color w:val="auto"/>
          </w:rPr>
          <w:t>28</w:t>
        </w:r>
        <w:r w:rsidR="00BF2A04" w:rsidRPr="0021221D">
          <w:rPr>
            <w:color w:val="auto"/>
          </w:rPr>
          <w:fldChar w:fldCharType="end"/>
        </w:r>
      </w:hyperlink>
    </w:p>
    <w:p w14:paraId="4351F51E" w14:textId="14AD7593" w:rsidR="00144350" w:rsidRPr="0021221D" w:rsidRDefault="00D30B10">
      <w:pPr>
        <w:pStyle w:val="TOC2"/>
        <w:tabs>
          <w:tab w:val="right" w:leader="dot" w:pos="9412"/>
        </w:tabs>
        <w:ind w:left="480"/>
        <w:rPr>
          <w:color w:val="auto"/>
        </w:rPr>
      </w:pPr>
      <w:hyperlink w:anchor="_Toc16485" w:history="1">
        <w:r w:rsidR="00BF2A04" w:rsidRPr="0021221D">
          <w:rPr>
            <w:rFonts w:hint="eastAsia"/>
            <w:color w:val="auto"/>
            <w:lang w:eastAsia="zh-CN"/>
          </w:rPr>
          <w:t>9.纪律和监督</w:t>
        </w:r>
        <w:r w:rsidR="00BF2A04" w:rsidRPr="0021221D">
          <w:rPr>
            <w:color w:val="auto"/>
          </w:rPr>
          <w:tab/>
        </w:r>
        <w:r w:rsidR="00BF2A04" w:rsidRPr="0021221D">
          <w:rPr>
            <w:color w:val="auto"/>
          </w:rPr>
          <w:fldChar w:fldCharType="begin"/>
        </w:r>
        <w:r w:rsidR="00BF2A04" w:rsidRPr="0021221D">
          <w:rPr>
            <w:color w:val="auto"/>
          </w:rPr>
          <w:instrText xml:space="preserve"> PAGEREF _Toc16485 \h </w:instrText>
        </w:r>
        <w:r w:rsidR="00BF2A04" w:rsidRPr="0021221D">
          <w:rPr>
            <w:color w:val="auto"/>
          </w:rPr>
        </w:r>
        <w:r w:rsidR="00BF2A04" w:rsidRPr="0021221D">
          <w:rPr>
            <w:color w:val="auto"/>
          </w:rPr>
          <w:fldChar w:fldCharType="separate"/>
        </w:r>
        <w:r w:rsidR="00285196">
          <w:rPr>
            <w:noProof/>
            <w:color w:val="auto"/>
          </w:rPr>
          <w:t>28</w:t>
        </w:r>
        <w:r w:rsidR="00BF2A04" w:rsidRPr="0021221D">
          <w:rPr>
            <w:color w:val="auto"/>
          </w:rPr>
          <w:fldChar w:fldCharType="end"/>
        </w:r>
      </w:hyperlink>
    </w:p>
    <w:p w14:paraId="3A355D09" w14:textId="369505EB" w:rsidR="00144350" w:rsidRPr="0021221D" w:rsidRDefault="00D30B10">
      <w:pPr>
        <w:pStyle w:val="TOC3"/>
        <w:tabs>
          <w:tab w:val="right" w:leader="dot" w:pos="9412"/>
        </w:tabs>
        <w:ind w:left="960"/>
        <w:rPr>
          <w:color w:val="auto"/>
        </w:rPr>
      </w:pPr>
      <w:hyperlink w:anchor="_Toc32547" w:history="1">
        <w:r w:rsidR="00BF2A04" w:rsidRPr="0021221D">
          <w:rPr>
            <w:rFonts w:hint="eastAsia"/>
            <w:color w:val="auto"/>
            <w:lang w:eastAsia="zh-CN"/>
          </w:rPr>
          <w:t>9.1对招标人的纪律要求</w:t>
        </w:r>
        <w:r w:rsidR="00BF2A04" w:rsidRPr="0021221D">
          <w:rPr>
            <w:color w:val="auto"/>
          </w:rPr>
          <w:tab/>
        </w:r>
        <w:r w:rsidR="00BF2A04" w:rsidRPr="0021221D">
          <w:rPr>
            <w:color w:val="auto"/>
          </w:rPr>
          <w:fldChar w:fldCharType="begin"/>
        </w:r>
        <w:r w:rsidR="00BF2A04" w:rsidRPr="0021221D">
          <w:rPr>
            <w:color w:val="auto"/>
          </w:rPr>
          <w:instrText xml:space="preserve"> PAGEREF _Toc32547 \h </w:instrText>
        </w:r>
        <w:r w:rsidR="00BF2A04" w:rsidRPr="0021221D">
          <w:rPr>
            <w:color w:val="auto"/>
          </w:rPr>
        </w:r>
        <w:r w:rsidR="00BF2A04" w:rsidRPr="0021221D">
          <w:rPr>
            <w:color w:val="auto"/>
          </w:rPr>
          <w:fldChar w:fldCharType="separate"/>
        </w:r>
        <w:r w:rsidR="00285196">
          <w:rPr>
            <w:noProof/>
            <w:color w:val="auto"/>
          </w:rPr>
          <w:t>28</w:t>
        </w:r>
        <w:r w:rsidR="00BF2A04" w:rsidRPr="0021221D">
          <w:rPr>
            <w:color w:val="auto"/>
          </w:rPr>
          <w:fldChar w:fldCharType="end"/>
        </w:r>
      </w:hyperlink>
    </w:p>
    <w:p w14:paraId="2C3EF3A5" w14:textId="369DFBFE" w:rsidR="00144350" w:rsidRPr="0021221D" w:rsidRDefault="00D30B10">
      <w:pPr>
        <w:pStyle w:val="TOC3"/>
        <w:tabs>
          <w:tab w:val="right" w:leader="dot" w:pos="9412"/>
        </w:tabs>
        <w:ind w:left="960"/>
        <w:rPr>
          <w:color w:val="auto"/>
        </w:rPr>
      </w:pPr>
      <w:hyperlink w:anchor="_Toc21016" w:history="1">
        <w:r w:rsidR="00BF2A04" w:rsidRPr="0021221D">
          <w:rPr>
            <w:rFonts w:hint="eastAsia"/>
            <w:color w:val="auto"/>
            <w:lang w:eastAsia="zh-CN"/>
          </w:rPr>
          <w:t>9.2对投标人的纪律要求</w:t>
        </w:r>
        <w:r w:rsidR="00BF2A04" w:rsidRPr="0021221D">
          <w:rPr>
            <w:color w:val="auto"/>
          </w:rPr>
          <w:tab/>
        </w:r>
        <w:r w:rsidR="00BF2A04" w:rsidRPr="0021221D">
          <w:rPr>
            <w:color w:val="auto"/>
          </w:rPr>
          <w:fldChar w:fldCharType="begin"/>
        </w:r>
        <w:r w:rsidR="00BF2A04" w:rsidRPr="0021221D">
          <w:rPr>
            <w:color w:val="auto"/>
          </w:rPr>
          <w:instrText xml:space="preserve"> PAGEREF _Toc21016 \h </w:instrText>
        </w:r>
        <w:r w:rsidR="00BF2A04" w:rsidRPr="0021221D">
          <w:rPr>
            <w:color w:val="auto"/>
          </w:rPr>
        </w:r>
        <w:r w:rsidR="00BF2A04" w:rsidRPr="0021221D">
          <w:rPr>
            <w:color w:val="auto"/>
          </w:rPr>
          <w:fldChar w:fldCharType="separate"/>
        </w:r>
        <w:r w:rsidR="00285196">
          <w:rPr>
            <w:noProof/>
            <w:color w:val="auto"/>
          </w:rPr>
          <w:t>28</w:t>
        </w:r>
        <w:r w:rsidR="00BF2A04" w:rsidRPr="0021221D">
          <w:rPr>
            <w:color w:val="auto"/>
          </w:rPr>
          <w:fldChar w:fldCharType="end"/>
        </w:r>
      </w:hyperlink>
    </w:p>
    <w:p w14:paraId="0615BE76" w14:textId="51CDFFED" w:rsidR="00144350" w:rsidRPr="0021221D" w:rsidRDefault="00D30B10">
      <w:pPr>
        <w:pStyle w:val="TOC3"/>
        <w:tabs>
          <w:tab w:val="right" w:leader="dot" w:pos="9412"/>
        </w:tabs>
        <w:ind w:left="960"/>
        <w:rPr>
          <w:color w:val="auto"/>
        </w:rPr>
      </w:pPr>
      <w:hyperlink w:anchor="_Toc4126" w:history="1">
        <w:r w:rsidR="00BF2A04" w:rsidRPr="0021221D">
          <w:rPr>
            <w:rFonts w:hint="eastAsia"/>
            <w:color w:val="auto"/>
            <w:lang w:eastAsia="zh-CN"/>
          </w:rPr>
          <w:t>9.3对评标委员会成员的纪律要求</w:t>
        </w:r>
        <w:r w:rsidR="00BF2A04" w:rsidRPr="0021221D">
          <w:rPr>
            <w:color w:val="auto"/>
          </w:rPr>
          <w:tab/>
        </w:r>
        <w:r w:rsidR="00BF2A04" w:rsidRPr="0021221D">
          <w:rPr>
            <w:color w:val="auto"/>
          </w:rPr>
          <w:fldChar w:fldCharType="begin"/>
        </w:r>
        <w:r w:rsidR="00BF2A04" w:rsidRPr="0021221D">
          <w:rPr>
            <w:color w:val="auto"/>
          </w:rPr>
          <w:instrText xml:space="preserve"> PAGEREF _Toc4126 \h </w:instrText>
        </w:r>
        <w:r w:rsidR="00BF2A04" w:rsidRPr="0021221D">
          <w:rPr>
            <w:color w:val="auto"/>
          </w:rPr>
        </w:r>
        <w:r w:rsidR="00BF2A04" w:rsidRPr="0021221D">
          <w:rPr>
            <w:color w:val="auto"/>
          </w:rPr>
          <w:fldChar w:fldCharType="separate"/>
        </w:r>
        <w:r w:rsidR="00285196">
          <w:rPr>
            <w:noProof/>
            <w:color w:val="auto"/>
          </w:rPr>
          <w:t>28</w:t>
        </w:r>
        <w:r w:rsidR="00BF2A04" w:rsidRPr="0021221D">
          <w:rPr>
            <w:color w:val="auto"/>
          </w:rPr>
          <w:fldChar w:fldCharType="end"/>
        </w:r>
      </w:hyperlink>
    </w:p>
    <w:p w14:paraId="0B386D38" w14:textId="3B851DDE" w:rsidR="00144350" w:rsidRPr="0021221D" w:rsidRDefault="00D30B10">
      <w:pPr>
        <w:pStyle w:val="TOC3"/>
        <w:tabs>
          <w:tab w:val="right" w:leader="dot" w:pos="9412"/>
        </w:tabs>
        <w:ind w:left="960"/>
        <w:rPr>
          <w:color w:val="auto"/>
        </w:rPr>
      </w:pPr>
      <w:hyperlink w:anchor="_Toc17420" w:history="1">
        <w:r w:rsidR="00BF2A04" w:rsidRPr="0021221D">
          <w:rPr>
            <w:rFonts w:hint="eastAsia"/>
            <w:color w:val="auto"/>
            <w:lang w:eastAsia="zh-CN"/>
          </w:rPr>
          <w:t>9.4对与评标活动有关的工作人员的纪律要求</w:t>
        </w:r>
        <w:r w:rsidR="00BF2A04" w:rsidRPr="0021221D">
          <w:rPr>
            <w:color w:val="auto"/>
          </w:rPr>
          <w:tab/>
        </w:r>
        <w:r w:rsidR="00BF2A04" w:rsidRPr="0021221D">
          <w:rPr>
            <w:color w:val="auto"/>
          </w:rPr>
          <w:fldChar w:fldCharType="begin"/>
        </w:r>
        <w:r w:rsidR="00BF2A04" w:rsidRPr="0021221D">
          <w:rPr>
            <w:color w:val="auto"/>
          </w:rPr>
          <w:instrText xml:space="preserve"> PAGEREF _Toc17420 \h </w:instrText>
        </w:r>
        <w:r w:rsidR="00BF2A04" w:rsidRPr="0021221D">
          <w:rPr>
            <w:color w:val="auto"/>
          </w:rPr>
        </w:r>
        <w:r w:rsidR="00BF2A04" w:rsidRPr="0021221D">
          <w:rPr>
            <w:color w:val="auto"/>
          </w:rPr>
          <w:fldChar w:fldCharType="separate"/>
        </w:r>
        <w:r w:rsidR="00285196">
          <w:rPr>
            <w:noProof/>
            <w:color w:val="auto"/>
          </w:rPr>
          <w:t>29</w:t>
        </w:r>
        <w:r w:rsidR="00BF2A04" w:rsidRPr="0021221D">
          <w:rPr>
            <w:color w:val="auto"/>
          </w:rPr>
          <w:fldChar w:fldCharType="end"/>
        </w:r>
      </w:hyperlink>
    </w:p>
    <w:p w14:paraId="0EC2A13D" w14:textId="776F6185" w:rsidR="00144350" w:rsidRPr="0021221D" w:rsidRDefault="00D30B10">
      <w:pPr>
        <w:pStyle w:val="TOC3"/>
        <w:tabs>
          <w:tab w:val="right" w:leader="dot" w:pos="9412"/>
        </w:tabs>
        <w:ind w:left="960"/>
        <w:rPr>
          <w:color w:val="auto"/>
        </w:rPr>
      </w:pPr>
      <w:hyperlink w:anchor="_Toc28205" w:history="1">
        <w:r w:rsidR="00BF2A04" w:rsidRPr="0021221D">
          <w:rPr>
            <w:rFonts w:hint="eastAsia"/>
            <w:color w:val="auto"/>
            <w:lang w:eastAsia="zh-CN"/>
          </w:rPr>
          <w:t>9.5投诉</w:t>
        </w:r>
        <w:r w:rsidR="00BF2A04" w:rsidRPr="0021221D">
          <w:rPr>
            <w:color w:val="auto"/>
          </w:rPr>
          <w:tab/>
        </w:r>
        <w:r w:rsidR="00BF2A04" w:rsidRPr="0021221D">
          <w:rPr>
            <w:color w:val="auto"/>
          </w:rPr>
          <w:fldChar w:fldCharType="begin"/>
        </w:r>
        <w:r w:rsidR="00BF2A04" w:rsidRPr="0021221D">
          <w:rPr>
            <w:color w:val="auto"/>
          </w:rPr>
          <w:instrText xml:space="preserve"> PAGEREF _Toc28205 \h </w:instrText>
        </w:r>
        <w:r w:rsidR="00BF2A04" w:rsidRPr="0021221D">
          <w:rPr>
            <w:color w:val="auto"/>
          </w:rPr>
        </w:r>
        <w:r w:rsidR="00BF2A04" w:rsidRPr="0021221D">
          <w:rPr>
            <w:color w:val="auto"/>
          </w:rPr>
          <w:fldChar w:fldCharType="separate"/>
        </w:r>
        <w:r w:rsidR="00285196">
          <w:rPr>
            <w:noProof/>
            <w:color w:val="auto"/>
          </w:rPr>
          <w:t>29</w:t>
        </w:r>
        <w:r w:rsidR="00BF2A04" w:rsidRPr="0021221D">
          <w:rPr>
            <w:color w:val="auto"/>
          </w:rPr>
          <w:fldChar w:fldCharType="end"/>
        </w:r>
      </w:hyperlink>
    </w:p>
    <w:p w14:paraId="5BB054DC" w14:textId="38842A30" w:rsidR="00144350" w:rsidRPr="0021221D" w:rsidRDefault="00D30B10">
      <w:pPr>
        <w:pStyle w:val="TOC2"/>
        <w:tabs>
          <w:tab w:val="right" w:leader="dot" w:pos="9412"/>
        </w:tabs>
        <w:ind w:left="480"/>
        <w:rPr>
          <w:color w:val="auto"/>
        </w:rPr>
      </w:pPr>
      <w:hyperlink w:anchor="_Toc6875" w:history="1">
        <w:r w:rsidR="00BF2A04" w:rsidRPr="0021221D">
          <w:rPr>
            <w:rFonts w:hint="eastAsia"/>
            <w:color w:val="auto"/>
            <w:lang w:eastAsia="zh-CN"/>
          </w:rPr>
          <w:t>10.其他规定</w:t>
        </w:r>
        <w:r w:rsidR="00BF2A04" w:rsidRPr="0021221D">
          <w:rPr>
            <w:color w:val="auto"/>
          </w:rPr>
          <w:tab/>
        </w:r>
        <w:r w:rsidR="00BF2A04" w:rsidRPr="0021221D">
          <w:rPr>
            <w:color w:val="auto"/>
          </w:rPr>
          <w:fldChar w:fldCharType="begin"/>
        </w:r>
        <w:r w:rsidR="00BF2A04" w:rsidRPr="0021221D">
          <w:rPr>
            <w:color w:val="auto"/>
          </w:rPr>
          <w:instrText xml:space="preserve"> PAGEREF _Toc6875 \h </w:instrText>
        </w:r>
        <w:r w:rsidR="00BF2A04" w:rsidRPr="0021221D">
          <w:rPr>
            <w:color w:val="auto"/>
          </w:rPr>
        </w:r>
        <w:r w:rsidR="00BF2A04" w:rsidRPr="0021221D">
          <w:rPr>
            <w:color w:val="auto"/>
          </w:rPr>
          <w:fldChar w:fldCharType="separate"/>
        </w:r>
        <w:r w:rsidR="00285196">
          <w:rPr>
            <w:noProof/>
            <w:color w:val="auto"/>
          </w:rPr>
          <w:t>29</w:t>
        </w:r>
        <w:r w:rsidR="00BF2A04" w:rsidRPr="0021221D">
          <w:rPr>
            <w:color w:val="auto"/>
          </w:rPr>
          <w:fldChar w:fldCharType="end"/>
        </w:r>
      </w:hyperlink>
    </w:p>
    <w:p w14:paraId="16B46280" w14:textId="306175A7" w:rsidR="00144350" w:rsidRPr="0021221D" w:rsidRDefault="00D30B10">
      <w:pPr>
        <w:pStyle w:val="TOC1"/>
        <w:tabs>
          <w:tab w:val="right" w:leader="dot" w:pos="9412"/>
        </w:tabs>
        <w:rPr>
          <w:color w:val="auto"/>
        </w:rPr>
      </w:pPr>
      <w:hyperlink w:anchor="_Toc25859" w:history="1">
        <w:r w:rsidR="00BF2A04" w:rsidRPr="0021221D">
          <w:rPr>
            <w:rFonts w:hint="eastAsia"/>
            <w:color w:val="auto"/>
            <w:lang w:eastAsia="zh-CN"/>
          </w:rPr>
          <w:t>第三章  评标办法</w:t>
        </w:r>
        <w:r w:rsidR="00BF2A04" w:rsidRPr="0021221D">
          <w:rPr>
            <w:color w:val="auto"/>
          </w:rPr>
          <w:tab/>
        </w:r>
        <w:r w:rsidR="00BF2A04" w:rsidRPr="0021221D">
          <w:rPr>
            <w:color w:val="auto"/>
          </w:rPr>
          <w:fldChar w:fldCharType="begin"/>
        </w:r>
        <w:r w:rsidR="00BF2A04" w:rsidRPr="0021221D">
          <w:rPr>
            <w:color w:val="auto"/>
          </w:rPr>
          <w:instrText xml:space="preserve"> PAGEREF _Toc25859 \h </w:instrText>
        </w:r>
        <w:r w:rsidR="00BF2A04" w:rsidRPr="0021221D">
          <w:rPr>
            <w:color w:val="auto"/>
          </w:rPr>
        </w:r>
        <w:r w:rsidR="00BF2A04" w:rsidRPr="0021221D">
          <w:rPr>
            <w:color w:val="auto"/>
          </w:rPr>
          <w:fldChar w:fldCharType="separate"/>
        </w:r>
        <w:r w:rsidR="00285196">
          <w:rPr>
            <w:noProof/>
            <w:color w:val="auto"/>
          </w:rPr>
          <w:t>30</w:t>
        </w:r>
        <w:r w:rsidR="00BF2A04" w:rsidRPr="0021221D">
          <w:rPr>
            <w:color w:val="auto"/>
          </w:rPr>
          <w:fldChar w:fldCharType="end"/>
        </w:r>
      </w:hyperlink>
    </w:p>
    <w:p w14:paraId="21339587" w14:textId="4F5F488C" w:rsidR="00144350" w:rsidRPr="0021221D" w:rsidRDefault="00D30B10">
      <w:pPr>
        <w:pStyle w:val="TOC2"/>
        <w:tabs>
          <w:tab w:val="right" w:leader="dot" w:pos="9412"/>
        </w:tabs>
        <w:ind w:left="480"/>
        <w:rPr>
          <w:color w:val="auto"/>
        </w:rPr>
      </w:pPr>
      <w:hyperlink w:anchor="_Toc21296" w:history="1">
        <w:r w:rsidR="00BF2A04" w:rsidRPr="0021221D">
          <w:rPr>
            <w:rFonts w:hint="eastAsia"/>
            <w:color w:val="auto"/>
          </w:rPr>
          <w:t>评标办法前附表</w:t>
        </w:r>
        <w:r w:rsidR="00BF2A04" w:rsidRPr="0021221D">
          <w:rPr>
            <w:color w:val="auto"/>
          </w:rPr>
          <w:tab/>
        </w:r>
        <w:r w:rsidR="00BF2A04" w:rsidRPr="0021221D">
          <w:rPr>
            <w:color w:val="auto"/>
          </w:rPr>
          <w:fldChar w:fldCharType="begin"/>
        </w:r>
        <w:r w:rsidR="00BF2A04" w:rsidRPr="0021221D">
          <w:rPr>
            <w:color w:val="auto"/>
          </w:rPr>
          <w:instrText xml:space="preserve"> PAGEREF _Toc21296 \h </w:instrText>
        </w:r>
        <w:r w:rsidR="00BF2A04" w:rsidRPr="0021221D">
          <w:rPr>
            <w:color w:val="auto"/>
          </w:rPr>
        </w:r>
        <w:r w:rsidR="00BF2A04" w:rsidRPr="0021221D">
          <w:rPr>
            <w:color w:val="auto"/>
          </w:rPr>
          <w:fldChar w:fldCharType="separate"/>
        </w:r>
        <w:r w:rsidR="00285196">
          <w:rPr>
            <w:noProof/>
            <w:color w:val="auto"/>
          </w:rPr>
          <w:t>31</w:t>
        </w:r>
        <w:r w:rsidR="00BF2A04" w:rsidRPr="0021221D">
          <w:rPr>
            <w:color w:val="auto"/>
          </w:rPr>
          <w:fldChar w:fldCharType="end"/>
        </w:r>
      </w:hyperlink>
    </w:p>
    <w:p w14:paraId="52FC2B64" w14:textId="60737315" w:rsidR="00144350" w:rsidRPr="0021221D" w:rsidRDefault="00D30B10">
      <w:pPr>
        <w:pStyle w:val="TOC2"/>
        <w:tabs>
          <w:tab w:val="right" w:leader="dot" w:pos="9412"/>
        </w:tabs>
        <w:ind w:left="480"/>
        <w:rPr>
          <w:color w:val="auto"/>
        </w:rPr>
      </w:pPr>
      <w:hyperlink w:anchor="_Toc15662" w:history="1">
        <w:r w:rsidR="00BF2A04" w:rsidRPr="0021221D">
          <w:rPr>
            <w:rFonts w:hint="eastAsia"/>
            <w:color w:val="auto"/>
            <w:lang w:eastAsia="zh-CN"/>
          </w:rPr>
          <w:t>1.评标方法</w:t>
        </w:r>
        <w:r w:rsidR="00BF2A04" w:rsidRPr="0021221D">
          <w:rPr>
            <w:color w:val="auto"/>
          </w:rPr>
          <w:tab/>
        </w:r>
        <w:r w:rsidR="00BF2A04" w:rsidRPr="0021221D">
          <w:rPr>
            <w:color w:val="auto"/>
          </w:rPr>
          <w:fldChar w:fldCharType="begin"/>
        </w:r>
        <w:r w:rsidR="00BF2A04" w:rsidRPr="0021221D">
          <w:rPr>
            <w:color w:val="auto"/>
          </w:rPr>
          <w:instrText xml:space="preserve"> PAGEREF _Toc15662 \h </w:instrText>
        </w:r>
        <w:r w:rsidR="00BF2A04" w:rsidRPr="0021221D">
          <w:rPr>
            <w:color w:val="auto"/>
          </w:rPr>
        </w:r>
        <w:r w:rsidR="00BF2A04" w:rsidRPr="0021221D">
          <w:rPr>
            <w:color w:val="auto"/>
          </w:rPr>
          <w:fldChar w:fldCharType="separate"/>
        </w:r>
        <w:r w:rsidR="00285196">
          <w:rPr>
            <w:noProof/>
            <w:color w:val="auto"/>
          </w:rPr>
          <w:t>38</w:t>
        </w:r>
        <w:r w:rsidR="00BF2A04" w:rsidRPr="0021221D">
          <w:rPr>
            <w:color w:val="auto"/>
          </w:rPr>
          <w:fldChar w:fldCharType="end"/>
        </w:r>
      </w:hyperlink>
    </w:p>
    <w:p w14:paraId="2F1982E1" w14:textId="1590C188" w:rsidR="00144350" w:rsidRPr="0021221D" w:rsidRDefault="00D30B10">
      <w:pPr>
        <w:pStyle w:val="TOC2"/>
        <w:tabs>
          <w:tab w:val="right" w:leader="dot" w:pos="9412"/>
        </w:tabs>
        <w:ind w:left="480"/>
        <w:rPr>
          <w:color w:val="auto"/>
        </w:rPr>
      </w:pPr>
      <w:hyperlink w:anchor="_Toc21077" w:history="1">
        <w:r w:rsidR="00BF2A04" w:rsidRPr="0021221D">
          <w:rPr>
            <w:rFonts w:hint="eastAsia"/>
            <w:color w:val="auto"/>
            <w:lang w:eastAsia="zh-CN"/>
          </w:rPr>
          <w:t>2.评审标准</w:t>
        </w:r>
        <w:r w:rsidR="00BF2A04" w:rsidRPr="0021221D">
          <w:rPr>
            <w:color w:val="auto"/>
          </w:rPr>
          <w:tab/>
        </w:r>
        <w:r w:rsidR="00BF2A04" w:rsidRPr="0021221D">
          <w:rPr>
            <w:color w:val="auto"/>
          </w:rPr>
          <w:fldChar w:fldCharType="begin"/>
        </w:r>
        <w:r w:rsidR="00BF2A04" w:rsidRPr="0021221D">
          <w:rPr>
            <w:color w:val="auto"/>
          </w:rPr>
          <w:instrText xml:space="preserve"> PAGEREF _Toc21077 \h </w:instrText>
        </w:r>
        <w:r w:rsidR="00BF2A04" w:rsidRPr="0021221D">
          <w:rPr>
            <w:color w:val="auto"/>
          </w:rPr>
        </w:r>
        <w:r w:rsidR="00BF2A04" w:rsidRPr="0021221D">
          <w:rPr>
            <w:color w:val="auto"/>
          </w:rPr>
          <w:fldChar w:fldCharType="separate"/>
        </w:r>
        <w:r w:rsidR="00285196">
          <w:rPr>
            <w:noProof/>
            <w:color w:val="auto"/>
          </w:rPr>
          <w:t>38</w:t>
        </w:r>
        <w:r w:rsidR="00BF2A04" w:rsidRPr="0021221D">
          <w:rPr>
            <w:color w:val="auto"/>
          </w:rPr>
          <w:fldChar w:fldCharType="end"/>
        </w:r>
      </w:hyperlink>
    </w:p>
    <w:p w14:paraId="00BECCA1" w14:textId="2ED3344C" w:rsidR="00144350" w:rsidRPr="0021221D" w:rsidRDefault="00D30B10">
      <w:pPr>
        <w:pStyle w:val="TOC3"/>
        <w:tabs>
          <w:tab w:val="right" w:leader="dot" w:pos="9412"/>
        </w:tabs>
        <w:ind w:left="960"/>
        <w:rPr>
          <w:color w:val="auto"/>
        </w:rPr>
      </w:pPr>
      <w:hyperlink w:anchor="_Toc1896" w:history="1">
        <w:r w:rsidR="00BF2A04" w:rsidRPr="0021221D">
          <w:rPr>
            <w:rFonts w:hint="eastAsia"/>
            <w:color w:val="auto"/>
            <w:lang w:eastAsia="zh-CN"/>
          </w:rPr>
          <w:t>2.1评审标准</w:t>
        </w:r>
        <w:r w:rsidR="00BF2A04" w:rsidRPr="0021221D">
          <w:rPr>
            <w:color w:val="auto"/>
          </w:rPr>
          <w:tab/>
        </w:r>
        <w:r w:rsidR="00BF2A04" w:rsidRPr="0021221D">
          <w:rPr>
            <w:color w:val="auto"/>
          </w:rPr>
          <w:fldChar w:fldCharType="begin"/>
        </w:r>
        <w:r w:rsidR="00BF2A04" w:rsidRPr="0021221D">
          <w:rPr>
            <w:color w:val="auto"/>
          </w:rPr>
          <w:instrText xml:space="preserve"> PAGEREF _Toc1896 \h </w:instrText>
        </w:r>
        <w:r w:rsidR="00BF2A04" w:rsidRPr="0021221D">
          <w:rPr>
            <w:color w:val="auto"/>
          </w:rPr>
        </w:r>
        <w:r w:rsidR="00BF2A04" w:rsidRPr="0021221D">
          <w:rPr>
            <w:color w:val="auto"/>
          </w:rPr>
          <w:fldChar w:fldCharType="separate"/>
        </w:r>
        <w:r w:rsidR="00285196">
          <w:rPr>
            <w:noProof/>
            <w:color w:val="auto"/>
          </w:rPr>
          <w:t>38</w:t>
        </w:r>
        <w:r w:rsidR="00BF2A04" w:rsidRPr="0021221D">
          <w:rPr>
            <w:color w:val="auto"/>
          </w:rPr>
          <w:fldChar w:fldCharType="end"/>
        </w:r>
      </w:hyperlink>
    </w:p>
    <w:p w14:paraId="32BCFCA1" w14:textId="058EB45B" w:rsidR="00144350" w:rsidRPr="0021221D" w:rsidRDefault="00D30B10">
      <w:pPr>
        <w:pStyle w:val="TOC3"/>
        <w:tabs>
          <w:tab w:val="right" w:leader="dot" w:pos="9412"/>
        </w:tabs>
        <w:ind w:left="960"/>
        <w:rPr>
          <w:color w:val="auto"/>
        </w:rPr>
      </w:pPr>
      <w:hyperlink w:anchor="_Toc200" w:history="1">
        <w:r w:rsidR="00BF2A04" w:rsidRPr="0021221D">
          <w:rPr>
            <w:rFonts w:hint="eastAsia"/>
            <w:color w:val="auto"/>
            <w:lang w:eastAsia="zh-CN"/>
          </w:rPr>
          <w:t>2.2分值构成与评分标准</w:t>
        </w:r>
        <w:r w:rsidR="00BF2A04" w:rsidRPr="0021221D">
          <w:rPr>
            <w:color w:val="auto"/>
          </w:rPr>
          <w:tab/>
        </w:r>
        <w:r w:rsidR="00BF2A04" w:rsidRPr="0021221D">
          <w:rPr>
            <w:color w:val="auto"/>
          </w:rPr>
          <w:fldChar w:fldCharType="begin"/>
        </w:r>
        <w:r w:rsidR="00BF2A04" w:rsidRPr="0021221D">
          <w:rPr>
            <w:color w:val="auto"/>
          </w:rPr>
          <w:instrText xml:space="preserve"> PAGEREF _Toc200 \h </w:instrText>
        </w:r>
        <w:r w:rsidR="00BF2A04" w:rsidRPr="0021221D">
          <w:rPr>
            <w:color w:val="auto"/>
          </w:rPr>
        </w:r>
        <w:r w:rsidR="00BF2A04" w:rsidRPr="0021221D">
          <w:rPr>
            <w:color w:val="auto"/>
          </w:rPr>
          <w:fldChar w:fldCharType="separate"/>
        </w:r>
        <w:r w:rsidR="00285196">
          <w:rPr>
            <w:noProof/>
            <w:color w:val="auto"/>
          </w:rPr>
          <w:t>38</w:t>
        </w:r>
        <w:r w:rsidR="00BF2A04" w:rsidRPr="0021221D">
          <w:rPr>
            <w:color w:val="auto"/>
          </w:rPr>
          <w:fldChar w:fldCharType="end"/>
        </w:r>
      </w:hyperlink>
    </w:p>
    <w:p w14:paraId="1734728D" w14:textId="5F3AF8E4" w:rsidR="00144350" w:rsidRPr="0021221D" w:rsidRDefault="00D30B10">
      <w:pPr>
        <w:pStyle w:val="TOC2"/>
        <w:tabs>
          <w:tab w:val="right" w:leader="dot" w:pos="9412"/>
        </w:tabs>
        <w:ind w:left="480"/>
        <w:rPr>
          <w:color w:val="auto"/>
        </w:rPr>
      </w:pPr>
      <w:hyperlink w:anchor="_Toc10317" w:history="1">
        <w:r w:rsidR="00BF2A04" w:rsidRPr="0021221D">
          <w:rPr>
            <w:rFonts w:hint="eastAsia"/>
            <w:color w:val="auto"/>
            <w:lang w:eastAsia="zh-CN"/>
          </w:rPr>
          <w:t>3.评标程序</w:t>
        </w:r>
        <w:r w:rsidR="00BF2A04" w:rsidRPr="0021221D">
          <w:rPr>
            <w:color w:val="auto"/>
          </w:rPr>
          <w:tab/>
        </w:r>
        <w:r w:rsidR="00BF2A04" w:rsidRPr="0021221D">
          <w:rPr>
            <w:color w:val="auto"/>
          </w:rPr>
          <w:fldChar w:fldCharType="begin"/>
        </w:r>
        <w:r w:rsidR="00BF2A04" w:rsidRPr="0021221D">
          <w:rPr>
            <w:color w:val="auto"/>
          </w:rPr>
          <w:instrText xml:space="preserve"> PAGEREF _Toc10317 \h </w:instrText>
        </w:r>
        <w:r w:rsidR="00BF2A04" w:rsidRPr="0021221D">
          <w:rPr>
            <w:color w:val="auto"/>
          </w:rPr>
        </w:r>
        <w:r w:rsidR="00BF2A04" w:rsidRPr="0021221D">
          <w:rPr>
            <w:color w:val="auto"/>
          </w:rPr>
          <w:fldChar w:fldCharType="separate"/>
        </w:r>
        <w:r w:rsidR="00285196">
          <w:rPr>
            <w:noProof/>
            <w:color w:val="auto"/>
          </w:rPr>
          <w:t>38</w:t>
        </w:r>
        <w:r w:rsidR="00BF2A04" w:rsidRPr="0021221D">
          <w:rPr>
            <w:color w:val="auto"/>
          </w:rPr>
          <w:fldChar w:fldCharType="end"/>
        </w:r>
      </w:hyperlink>
    </w:p>
    <w:p w14:paraId="521B43D5" w14:textId="4D235330" w:rsidR="00144350" w:rsidRPr="0021221D" w:rsidRDefault="00D30B10">
      <w:pPr>
        <w:pStyle w:val="TOC3"/>
        <w:tabs>
          <w:tab w:val="right" w:leader="dot" w:pos="9412"/>
        </w:tabs>
        <w:ind w:left="960"/>
        <w:rPr>
          <w:color w:val="auto"/>
        </w:rPr>
      </w:pPr>
      <w:hyperlink w:anchor="_Toc7804" w:history="1">
        <w:r w:rsidR="00BF2A04" w:rsidRPr="0021221D">
          <w:rPr>
            <w:rFonts w:hint="eastAsia"/>
            <w:color w:val="auto"/>
            <w:lang w:eastAsia="zh-CN"/>
          </w:rPr>
          <w:t>3.1资格审查、初步评审、详细评审</w:t>
        </w:r>
        <w:r w:rsidR="00BF2A04" w:rsidRPr="0021221D">
          <w:rPr>
            <w:color w:val="auto"/>
          </w:rPr>
          <w:tab/>
        </w:r>
        <w:r w:rsidR="00BF2A04" w:rsidRPr="0021221D">
          <w:rPr>
            <w:color w:val="auto"/>
          </w:rPr>
          <w:fldChar w:fldCharType="begin"/>
        </w:r>
        <w:r w:rsidR="00BF2A04" w:rsidRPr="0021221D">
          <w:rPr>
            <w:color w:val="auto"/>
          </w:rPr>
          <w:instrText xml:space="preserve"> PAGEREF _Toc7804 \h </w:instrText>
        </w:r>
        <w:r w:rsidR="00BF2A04" w:rsidRPr="0021221D">
          <w:rPr>
            <w:color w:val="auto"/>
          </w:rPr>
        </w:r>
        <w:r w:rsidR="00BF2A04" w:rsidRPr="0021221D">
          <w:rPr>
            <w:color w:val="auto"/>
          </w:rPr>
          <w:fldChar w:fldCharType="separate"/>
        </w:r>
        <w:r w:rsidR="00285196">
          <w:rPr>
            <w:noProof/>
            <w:color w:val="auto"/>
          </w:rPr>
          <w:t>38</w:t>
        </w:r>
        <w:r w:rsidR="00BF2A04" w:rsidRPr="0021221D">
          <w:rPr>
            <w:color w:val="auto"/>
          </w:rPr>
          <w:fldChar w:fldCharType="end"/>
        </w:r>
      </w:hyperlink>
    </w:p>
    <w:p w14:paraId="7B0611D6" w14:textId="7E0D1390" w:rsidR="00144350" w:rsidRPr="0021221D" w:rsidRDefault="00D30B10">
      <w:pPr>
        <w:pStyle w:val="TOC3"/>
        <w:tabs>
          <w:tab w:val="right" w:leader="dot" w:pos="9412"/>
        </w:tabs>
        <w:ind w:left="960"/>
        <w:rPr>
          <w:color w:val="auto"/>
        </w:rPr>
      </w:pPr>
      <w:hyperlink w:anchor="_Toc16038" w:history="1">
        <w:r w:rsidR="00BF2A04" w:rsidRPr="0021221D">
          <w:rPr>
            <w:rFonts w:hint="eastAsia"/>
            <w:color w:val="auto"/>
            <w:lang w:eastAsia="zh-CN"/>
          </w:rPr>
          <w:t>3.2综合评分</w:t>
        </w:r>
        <w:r w:rsidR="00BF2A04" w:rsidRPr="0021221D">
          <w:rPr>
            <w:color w:val="auto"/>
          </w:rPr>
          <w:tab/>
        </w:r>
        <w:r w:rsidR="00BF2A04" w:rsidRPr="0021221D">
          <w:rPr>
            <w:color w:val="auto"/>
          </w:rPr>
          <w:fldChar w:fldCharType="begin"/>
        </w:r>
        <w:r w:rsidR="00BF2A04" w:rsidRPr="0021221D">
          <w:rPr>
            <w:color w:val="auto"/>
          </w:rPr>
          <w:instrText xml:space="preserve"> PAGEREF _Toc16038 \h </w:instrText>
        </w:r>
        <w:r w:rsidR="00BF2A04" w:rsidRPr="0021221D">
          <w:rPr>
            <w:color w:val="auto"/>
          </w:rPr>
        </w:r>
        <w:r w:rsidR="00BF2A04" w:rsidRPr="0021221D">
          <w:rPr>
            <w:color w:val="auto"/>
          </w:rPr>
          <w:fldChar w:fldCharType="separate"/>
        </w:r>
        <w:r w:rsidR="00285196">
          <w:rPr>
            <w:noProof/>
            <w:color w:val="auto"/>
          </w:rPr>
          <w:t>38</w:t>
        </w:r>
        <w:r w:rsidR="00BF2A04" w:rsidRPr="0021221D">
          <w:rPr>
            <w:color w:val="auto"/>
          </w:rPr>
          <w:fldChar w:fldCharType="end"/>
        </w:r>
      </w:hyperlink>
    </w:p>
    <w:p w14:paraId="32E743F7" w14:textId="658E81B7" w:rsidR="00144350" w:rsidRPr="0021221D" w:rsidRDefault="00D30B10">
      <w:pPr>
        <w:pStyle w:val="TOC3"/>
        <w:tabs>
          <w:tab w:val="right" w:leader="dot" w:pos="9412"/>
        </w:tabs>
        <w:ind w:left="960"/>
        <w:rPr>
          <w:color w:val="auto"/>
        </w:rPr>
      </w:pPr>
      <w:hyperlink w:anchor="_Toc15155" w:history="1">
        <w:r w:rsidR="00BF2A04" w:rsidRPr="0021221D">
          <w:rPr>
            <w:rFonts w:hint="eastAsia"/>
            <w:color w:val="auto"/>
            <w:lang w:eastAsia="zh-CN"/>
          </w:rPr>
          <w:t>3.3投标文件的澄清和补正</w:t>
        </w:r>
        <w:r w:rsidR="00BF2A04" w:rsidRPr="0021221D">
          <w:rPr>
            <w:color w:val="auto"/>
          </w:rPr>
          <w:tab/>
        </w:r>
        <w:r w:rsidR="00BF2A04" w:rsidRPr="0021221D">
          <w:rPr>
            <w:color w:val="auto"/>
          </w:rPr>
          <w:fldChar w:fldCharType="begin"/>
        </w:r>
        <w:r w:rsidR="00BF2A04" w:rsidRPr="0021221D">
          <w:rPr>
            <w:color w:val="auto"/>
          </w:rPr>
          <w:instrText xml:space="preserve"> PAGEREF _Toc15155 \h </w:instrText>
        </w:r>
        <w:r w:rsidR="00BF2A04" w:rsidRPr="0021221D">
          <w:rPr>
            <w:color w:val="auto"/>
          </w:rPr>
        </w:r>
        <w:r w:rsidR="00BF2A04" w:rsidRPr="0021221D">
          <w:rPr>
            <w:color w:val="auto"/>
          </w:rPr>
          <w:fldChar w:fldCharType="separate"/>
        </w:r>
        <w:r w:rsidR="00285196">
          <w:rPr>
            <w:noProof/>
            <w:color w:val="auto"/>
          </w:rPr>
          <w:t>38</w:t>
        </w:r>
        <w:r w:rsidR="00BF2A04" w:rsidRPr="0021221D">
          <w:rPr>
            <w:color w:val="auto"/>
          </w:rPr>
          <w:fldChar w:fldCharType="end"/>
        </w:r>
      </w:hyperlink>
    </w:p>
    <w:p w14:paraId="6D273312" w14:textId="265E1A05" w:rsidR="00144350" w:rsidRPr="0021221D" w:rsidRDefault="00D30B10">
      <w:pPr>
        <w:pStyle w:val="TOC3"/>
        <w:tabs>
          <w:tab w:val="right" w:leader="dot" w:pos="9412"/>
        </w:tabs>
        <w:ind w:left="960"/>
        <w:rPr>
          <w:color w:val="auto"/>
        </w:rPr>
      </w:pPr>
      <w:hyperlink w:anchor="_Toc16097" w:history="1">
        <w:r w:rsidR="00BF2A04" w:rsidRPr="0021221D">
          <w:rPr>
            <w:rFonts w:hint="eastAsia"/>
            <w:color w:val="auto"/>
            <w:lang w:eastAsia="zh-CN"/>
          </w:rPr>
          <w:t>3.4评标结果</w:t>
        </w:r>
        <w:r w:rsidR="00BF2A04" w:rsidRPr="0021221D">
          <w:rPr>
            <w:color w:val="auto"/>
          </w:rPr>
          <w:tab/>
        </w:r>
        <w:r w:rsidR="00BF2A04" w:rsidRPr="0021221D">
          <w:rPr>
            <w:color w:val="auto"/>
          </w:rPr>
          <w:fldChar w:fldCharType="begin"/>
        </w:r>
        <w:r w:rsidR="00BF2A04" w:rsidRPr="0021221D">
          <w:rPr>
            <w:color w:val="auto"/>
          </w:rPr>
          <w:instrText xml:space="preserve"> PAGEREF _Toc16097 \h </w:instrText>
        </w:r>
        <w:r w:rsidR="00BF2A04" w:rsidRPr="0021221D">
          <w:rPr>
            <w:color w:val="auto"/>
          </w:rPr>
        </w:r>
        <w:r w:rsidR="00BF2A04" w:rsidRPr="0021221D">
          <w:rPr>
            <w:color w:val="auto"/>
          </w:rPr>
          <w:fldChar w:fldCharType="separate"/>
        </w:r>
        <w:r w:rsidR="00285196">
          <w:rPr>
            <w:noProof/>
            <w:color w:val="auto"/>
          </w:rPr>
          <w:t>39</w:t>
        </w:r>
        <w:r w:rsidR="00BF2A04" w:rsidRPr="0021221D">
          <w:rPr>
            <w:color w:val="auto"/>
          </w:rPr>
          <w:fldChar w:fldCharType="end"/>
        </w:r>
      </w:hyperlink>
    </w:p>
    <w:p w14:paraId="13DF194D" w14:textId="71123286" w:rsidR="00144350" w:rsidRPr="0021221D" w:rsidRDefault="00D30B10">
      <w:pPr>
        <w:pStyle w:val="TOC1"/>
        <w:tabs>
          <w:tab w:val="right" w:leader="dot" w:pos="9412"/>
        </w:tabs>
        <w:rPr>
          <w:color w:val="auto"/>
        </w:rPr>
      </w:pPr>
      <w:hyperlink w:anchor="_Toc22154" w:history="1">
        <w:r w:rsidR="00BF2A04" w:rsidRPr="0021221D">
          <w:rPr>
            <w:rFonts w:hint="eastAsia"/>
            <w:color w:val="auto"/>
            <w:lang w:eastAsia="zh-CN"/>
          </w:rPr>
          <w:t>第四章 投资协议格式</w:t>
        </w:r>
        <w:r w:rsidR="00BF2A04" w:rsidRPr="0021221D">
          <w:rPr>
            <w:color w:val="auto"/>
          </w:rPr>
          <w:tab/>
        </w:r>
        <w:r w:rsidR="00BF2A04" w:rsidRPr="0021221D">
          <w:rPr>
            <w:color w:val="auto"/>
          </w:rPr>
          <w:fldChar w:fldCharType="begin"/>
        </w:r>
        <w:r w:rsidR="00BF2A04" w:rsidRPr="0021221D">
          <w:rPr>
            <w:color w:val="auto"/>
          </w:rPr>
          <w:instrText xml:space="preserve"> PAGEREF _Toc22154 \h </w:instrText>
        </w:r>
        <w:r w:rsidR="00BF2A04" w:rsidRPr="0021221D">
          <w:rPr>
            <w:color w:val="auto"/>
          </w:rPr>
        </w:r>
        <w:r w:rsidR="00BF2A04" w:rsidRPr="0021221D">
          <w:rPr>
            <w:color w:val="auto"/>
          </w:rPr>
          <w:fldChar w:fldCharType="separate"/>
        </w:r>
        <w:r w:rsidR="00285196">
          <w:rPr>
            <w:noProof/>
            <w:color w:val="auto"/>
          </w:rPr>
          <w:t>40</w:t>
        </w:r>
        <w:r w:rsidR="00BF2A04" w:rsidRPr="0021221D">
          <w:rPr>
            <w:color w:val="auto"/>
          </w:rPr>
          <w:fldChar w:fldCharType="end"/>
        </w:r>
      </w:hyperlink>
    </w:p>
    <w:p w14:paraId="70DA57D7" w14:textId="5F3F5C50" w:rsidR="00144350" w:rsidRPr="0021221D" w:rsidRDefault="00D30B10">
      <w:pPr>
        <w:pStyle w:val="TOC1"/>
        <w:tabs>
          <w:tab w:val="right" w:leader="dot" w:pos="9412"/>
        </w:tabs>
        <w:rPr>
          <w:color w:val="auto"/>
        </w:rPr>
      </w:pPr>
      <w:hyperlink w:anchor="_Toc15201" w:history="1">
        <w:r w:rsidR="00BF2A04" w:rsidRPr="0021221D">
          <w:rPr>
            <w:rFonts w:hint="eastAsia"/>
            <w:color w:val="auto"/>
            <w:lang w:eastAsia="zh-CN"/>
          </w:rPr>
          <w:t xml:space="preserve">第五章  </w:t>
        </w:r>
        <w:r w:rsidR="00BF2A04" w:rsidRPr="0021221D">
          <w:rPr>
            <w:color w:val="auto"/>
            <w:lang w:eastAsia="zh-CN"/>
          </w:rPr>
          <w:t>PPP项目合同</w:t>
        </w:r>
        <w:r w:rsidR="00BF2A04" w:rsidRPr="0021221D">
          <w:rPr>
            <w:rFonts w:hint="eastAsia"/>
            <w:color w:val="auto"/>
            <w:lang w:eastAsia="zh-CN"/>
          </w:rPr>
          <w:t>格式</w:t>
        </w:r>
        <w:r w:rsidR="00BF2A04" w:rsidRPr="0021221D">
          <w:rPr>
            <w:color w:val="auto"/>
          </w:rPr>
          <w:tab/>
        </w:r>
        <w:r w:rsidR="00BF2A04" w:rsidRPr="0021221D">
          <w:rPr>
            <w:color w:val="auto"/>
          </w:rPr>
          <w:fldChar w:fldCharType="begin"/>
        </w:r>
        <w:r w:rsidR="00BF2A04" w:rsidRPr="0021221D">
          <w:rPr>
            <w:color w:val="auto"/>
          </w:rPr>
          <w:instrText xml:space="preserve"> PAGEREF _Toc15201 \h </w:instrText>
        </w:r>
        <w:r w:rsidR="00BF2A04" w:rsidRPr="0021221D">
          <w:rPr>
            <w:color w:val="auto"/>
          </w:rPr>
        </w:r>
        <w:r w:rsidR="00BF2A04" w:rsidRPr="0021221D">
          <w:rPr>
            <w:color w:val="auto"/>
          </w:rPr>
          <w:fldChar w:fldCharType="separate"/>
        </w:r>
        <w:r w:rsidR="00285196">
          <w:rPr>
            <w:noProof/>
            <w:color w:val="auto"/>
          </w:rPr>
          <w:t>61</w:t>
        </w:r>
        <w:r w:rsidR="00BF2A04" w:rsidRPr="0021221D">
          <w:rPr>
            <w:color w:val="auto"/>
          </w:rPr>
          <w:fldChar w:fldCharType="end"/>
        </w:r>
      </w:hyperlink>
    </w:p>
    <w:p w14:paraId="0368CE24" w14:textId="58B271EC" w:rsidR="00144350" w:rsidRPr="0021221D" w:rsidRDefault="00D30B10">
      <w:pPr>
        <w:pStyle w:val="TOC1"/>
        <w:tabs>
          <w:tab w:val="right" w:leader="dot" w:pos="9412"/>
        </w:tabs>
        <w:rPr>
          <w:color w:val="auto"/>
        </w:rPr>
      </w:pPr>
      <w:hyperlink w:anchor="_Toc3474" w:history="1">
        <w:r w:rsidR="00BF2A04" w:rsidRPr="0021221D">
          <w:rPr>
            <w:rFonts w:hint="eastAsia"/>
            <w:color w:val="auto"/>
            <w:lang w:eastAsia="zh-CN"/>
          </w:rPr>
          <w:t>第六章  投标文件格式</w:t>
        </w:r>
        <w:r w:rsidR="00BF2A04" w:rsidRPr="0021221D">
          <w:rPr>
            <w:color w:val="auto"/>
          </w:rPr>
          <w:tab/>
        </w:r>
        <w:r w:rsidR="00BF2A04" w:rsidRPr="0021221D">
          <w:rPr>
            <w:color w:val="auto"/>
          </w:rPr>
          <w:fldChar w:fldCharType="begin"/>
        </w:r>
        <w:r w:rsidR="00BF2A04" w:rsidRPr="0021221D">
          <w:rPr>
            <w:color w:val="auto"/>
          </w:rPr>
          <w:instrText xml:space="preserve"> PAGEREF _Toc3474 \h </w:instrText>
        </w:r>
        <w:r w:rsidR="00BF2A04" w:rsidRPr="0021221D">
          <w:rPr>
            <w:color w:val="auto"/>
          </w:rPr>
        </w:r>
        <w:r w:rsidR="00BF2A04" w:rsidRPr="0021221D">
          <w:rPr>
            <w:color w:val="auto"/>
          </w:rPr>
          <w:fldChar w:fldCharType="separate"/>
        </w:r>
        <w:r w:rsidR="00285196">
          <w:rPr>
            <w:noProof/>
            <w:color w:val="auto"/>
          </w:rPr>
          <w:t>149</w:t>
        </w:r>
        <w:r w:rsidR="00BF2A04" w:rsidRPr="0021221D">
          <w:rPr>
            <w:color w:val="auto"/>
          </w:rPr>
          <w:fldChar w:fldCharType="end"/>
        </w:r>
      </w:hyperlink>
    </w:p>
    <w:p w14:paraId="66B8F871" w14:textId="563E5738" w:rsidR="00144350" w:rsidRPr="0021221D" w:rsidRDefault="00D30B10">
      <w:pPr>
        <w:pStyle w:val="TOC2"/>
        <w:tabs>
          <w:tab w:val="right" w:leader="dot" w:pos="9412"/>
        </w:tabs>
        <w:ind w:left="480"/>
        <w:rPr>
          <w:color w:val="auto"/>
        </w:rPr>
      </w:pPr>
      <w:hyperlink w:anchor="_Toc18510" w:history="1">
        <w:r w:rsidR="00BF2A04" w:rsidRPr="0021221D">
          <w:rPr>
            <w:rFonts w:hint="eastAsia"/>
            <w:color w:val="auto"/>
            <w:lang w:eastAsia="zh-CN"/>
          </w:rPr>
          <w:t>一、标前页</w:t>
        </w:r>
        <w:r w:rsidR="00BF2A04" w:rsidRPr="0021221D">
          <w:rPr>
            <w:color w:val="auto"/>
          </w:rPr>
          <w:tab/>
        </w:r>
        <w:r w:rsidR="00BF2A04" w:rsidRPr="0021221D">
          <w:rPr>
            <w:color w:val="auto"/>
          </w:rPr>
          <w:fldChar w:fldCharType="begin"/>
        </w:r>
        <w:r w:rsidR="00BF2A04" w:rsidRPr="0021221D">
          <w:rPr>
            <w:color w:val="auto"/>
          </w:rPr>
          <w:instrText xml:space="preserve"> PAGEREF _Toc18510 \h </w:instrText>
        </w:r>
        <w:r w:rsidR="00BF2A04" w:rsidRPr="0021221D">
          <w:rPr>
            <w:color w:val="auto"/>
          </w:rPr>
        </w:r>
        <w:r w:rsidR="00BF2A04" w:rsidRPr="0021221D">
          <w:rPr>
            <w:color w:val="auto"/>
          </w:rPr>
          <w:fldChar w:fldCharType="separate"/>
        </w:r>
        <w:r w:rsidR="00285196">
          <w:rPr>
            <w:noProof/>
            <w:color w:val="auto"/>
          </w:rPr>
          <w:t>157</w:t>
        </w:r>
        <w:r w:rsidR="00BF2A04" w:rsidRPr="0021221D">
          <w:rPr>
            <w:color w:val="auto"/>
          </w:rPr>
          <w:fldChar w:fldCharType="end"/>
        </w:r>
      </w:hyperlink>
    </w:p>
    <w:p w14:paraId="611FFE2F" w14:textId="3E385CBD" w:rsidR="00144350" w:rsidRPr="0021221D" w:rsidRDefault="00D30B10">
      <w:pPr>
        <w:pStyle w:val="TOC2"/>
        <w:tabs>
          <w:tab w:val="right" w:leader="dot" w:pos="9412"/>
        </w:tabs>
        <w:ind w:left="480"/>
        <w:rPr>
          <w:color w:val="auto"/>
        </w:rPr>
      </w:pPr>
      <w:hyperlink w:anchor="_Toc10722" w:history="1">
        <w:r w:rsidR="00BF2A04" w:rsidRPr="0021221D">
          <w:rPr>
            <w:rFonts w:hint="eastAsia"/>
            <w:color w:val="auto"/>
            <w:lang w:eastAsia="zh-CN"/>
          </w:rPr>
          <w:t>二、投标函</w:t>
        </w:r>
        <w:r w:rsidR="00BF2A04" w:rsidRPr="0021221D">
          <w:rPr>
            <w:color w:val="auto"/>
          </w:rPr>
          <w:tab/>
        </w:r>
        <w:r w:rsidR="00BF2A04" w:rsidRPr="0021221D">
          <w:rPr>
            <w:color w:val="auto"/>
          </w:rPr>
          <w:fldChar w:fldCharType="begin"/>
        </w:r>
        <w:r w:rsidR="00BF2A04" w:rsidRPr="0021221D">
          <w:rPr>
            <w:color w:val="auto"/>
          </w:rPr>
          <w:instrText xml:space="preserve"> PAGEREF _Toc10722 \h </w:instrText>
        </w:r>
        <w:r w:rsidR="00BF2A04" w:rsidRPr="0021221D">
          <w:rPr>
            <w:color w:val="auto"/>
          </w:rPr>
        </w:r>
        <w:r w:rsidR="00BF2A04" w:rsidRPr="0021221D">
          <w:rPr>
            <w:color w:val="auto"/>
          </w:rPr>
          <w:fldChar w:fldCharType="separate"/>
        </w:r>
        <w:r w:rsidR="00285196">
          <w:rPr>
            <w:noProof/>
            <w:color w:val="auto"/>
          </w:rPr>
          <w:t>158</w:t>
        </w:r>
        <w:r w:rsidR="00BF2A04" w:rsidRPr="0021221D">
          <w:rPr>
            <w:color w:val="auto"/>
          </w:rPr>
          <w:fldChar w:fldCharType="end"/>
        </w:r>
      </w:hyperlink>
    </w:p>
    <w:p w14:paraId="236749F0" w14:textId="30789049" w:rsidR="00144350" w:rsidRPr="0021221D" w:rsidRDefault="00D30B10">
      <w:pPr>
        <w:pStyle w:val="TOC2"/>
        <w:tabs>
          <w:tab w:val="right" w:leader="dot" w:pos="9412"/>
        </w:tabs>
        <w:ind w:left="480"/>
        <w:rPr>
          <w:color w:val="auto"/>
        </w:rPr>
      </w:pPr>
      <w:hyperlink w:anchor="_Toc7871" w:history="1">
        <w:r w:rsidR="00BF2A04" w:rsidRPr="0021221D">
          <w:rPr>
            <w:rFonts w:hint="eastAsia"/>
            <w:color w:val="auto"/>
            <w:lang w:eastAsia="zh-CN"/>
          </w:rPr>
          <w:t>三、</w:t>
        </w:r>
        <w:r w:rsidR="00BF2A04" w:rsidRPr="0021221D">
          <w:rPr>
            <w:color w:val="auto"/>
            <w:lang w:eastAsia="zh-CN"/>
          </w:rPr>
          <w:t>可行性缺口补助</w:t>
        </w:r>
        <w:r w:rsidR="00BF2A04" w:rsidRPr="0021221D">
          <w:rPr>
            <w:rFonts w:hint="eastAsia"/>
            <w:color w:val="auto"/>
            <w:lang w:eastAsia="zh-CN"/>
          </w:rPr>
          <w:t>报价函</w:t>
        </w:r>
        <w:r w:rsidR="00BF2A04" w:rsidRPr="0021221D">
          <w:rPr>
            <w:color w:val="auto"/>
          </w:rPr>
          <w:tab/>
        </w:r>
        <w:r w:rsidR="00BF2A04" w:rsidRPr="0021221D">
          <w:rPr>
            <w:color w:val="auto"/>
          </w:rPr>
          <w:fldChar w:fldCharType="begin"/>
        </w:r>
        <w:r w:rsidR="00BF2A04" w:rsidRPr="0021221D">
          <w:rPr>
            <w:color w:val="auto"/>
          </w:rPr>
          <w:instrText xml:space="preserve"> PAGEREF _Toc7871 \h </w:instrText>
        </w:r>
        <w:r w:rsidR="00BF2A04" w:rsidRPr="0021221D">
          <w:rPr>
            <w:color w:val="auto"/>
          </w:rPr>
        </w:r>
        <w:r w:rsidR="00BF2A04" w:rsidRPr="0021221D">
          <w:rPr>
            <w:color w:val="auto"/>
          </w:rPr>
          <w:fldChar w:fldCharType="separate"/>
        </w:r>
        <w:r w:rsidR="00285196">
          <w:rPr>
            <w:noProof/>
            <w:color w:val="auto"/>
          </w:rPr>
          <w:t>159</w:t>
        </w:r>
        <w:r w:rsidR="00BF2A04" w:rsidRPr="0021221D">
          <w:rPr>
            <w:color w:val="auto"/>
          </w:rPr>
          <w:fldChar w:fldCharType="end"/>
        </w:r>
      </w:hyperlink>
    </w:p>
    <w:p w14:paraId="4C8C2F23" w14:textId="78755277" w:rsidR="00144350" w:rsidRPr="0021221D" w:rsidRDefault="00D30B10">
      <w:pPr>
        <w:pStyle w:val="TOC2"/>
        <w:tabs>
          <w:tab w:val="right" w:leader="dot" w:pos="9412"/>
        </w:tabs>
        <w:ind w:left="480"/>
        <w:rPr>
          <w:color w:val="auto"/>
        </w:rPr>
      </w:pPr>
      <w:hyperlink w:anchor="_Toc18055" w:history="1">
        <w:r w:rsidR="00BF2A04" w:rsidRPr="0021221D">
          <w:rPr>
            <w:rFonts w:hint="eastAsia"/>
            <w:color w:val="auto"/>
            <w:lang w:eastAsia="zh-CN"/>
          </w:rPr>
          <w:t>四、法定代表人身份证明或法定代表人的授权委托书</w:t>
        </w:r>
        <w:r w:rsidR="00BF2A04" w:rsidRPr="0021221D">
          <w:rPr>
            <w:color w:val="auto"/>
          </w:rPr>
          <w:tab/>
        </w:r>
        <w:r w:rsidR="00BF2A04" w:rsidRPr="0021221D">
          <w:rPr>
            <w:color w:val="auto"/>
          </w:rPr>
          <w:fldChar w:fldCharType="begin"/>
        </w:r>
        <w:r w:rsidR="00BF2A04" w:rsidRPr="0021221D">
          <w:rPr>
            <w:color w:val="auto"/>
          </w:rPr>
          <w:instrText xml:space="preserve"> PAGEREF _Toc18055 \h </w:instrText>
        </w:r>
        <w:r w:rsidR="00BF2A04" w:rsidRPr="0021221D">
          <w:rPr>
            <w:color w:val="auto"/>
          </w:rPr>
        </w:r>
        <w:r w:rsidR="00BF2A04" w:rsidRPr="0021221D">
          <w:rPr>
            <w:color w:val="auto"/>
          </w:rPr>
          <w:fldChar w:fldCharType="separate"/>
        </w:r>
        <w:r w:rsidR="00285196">
          <w:rPr>
            <w:noProof/>
            <w:color w:val="auto"/>
          </w:rPr>
          <w:t>160</w:t>
        </w:r>
        <w:r w:rsidR="00BF2A04" w:rsidRPr="0021221D">
          <w:rPr>
            <w:color w:val="auto"/>
          </w:rPr>
          <w:fldChar w:fldCharType="end"/>
        </w:r>
      </w:hyperlink>
    </w:p>
    <w:p w14:paraId="38F93F56" w14:textId="68C714CC" w:rsidR="00144350" w:rsidRPr="0021221D" w:rsidRDefault="00D30B10">
      <w:pPr>
        <w:pStyle w:val="TOC2"/>
        <w:tabs>
          <w:tab w:val="right" w:leader="dot" w:pos="9412"/>
        </w:tabs>
        <w:ind w:left="480"/>
        <w:rPr>
          <w:color w:val="auto"/>
        </w:rPr>
      </w:pPr>
      <w:hyperlink w:anchor="_Toc643" w:history="1">
        <w:r w:rsidR="00BF2A04" w:rsidRPr="0021221D">
          <w:rPr>
            <w:rFonts w:hint="eastAsia"/>
            <w:color w:val="auto"/>
            <w:lang w:eastAsia="zh-CN"/>
          </w:rPr>
          <w:t>五、联合体协议书（若有）</w:t>
        </w:r>
        <w:r w:rsidR="00BF2A04" w:rsidRPr="0021221D">
          <w:rPr>
            <w:color w:val="auto"/>
          </w:rPr>
          <w:tab/>
        </w:r>
        <w:r w:rsidR="00BF2A04" w:rsidRPr="0021221D">
          <w:rPr>
            <w:color w:val="auto"/>
          </w:rPr>
          <w:fldChar w:fldCharType="begin"/>
        </w:r>
        <w:r w:rsidR="00BF2A04" w:rsidRPr="0021221D">
          <w:rPr>
            <w:color w:val="auto"/>
          </w:rPr>
          <w:instrText xml:space="preserve"> PAGEREF _Toc643 \h </w:instrText>
        </w:r>
        <w:r w:rsidR="00BF2A04" w:rsidRPr="0021221D">
          <w:rPr>
            <w:color w:val="auto"/>
          </w:rPr>
        </w:r>
        <w:r w:rsidR="00BF2A04" w:rsidRPr="0021221D">
          <w:rPr>
            <w:color w:val="auto"/>
          </w:rPr>
          <w:fldChar w:fldCharType="separate"/>
        </w:r>
        <w:r w:rsidR="00285196">
          <w:rPr>
            <w:noProof/>
            <w:color w:val="auto"/>
          </w:rPr>
          <w:t>162</w:t>
        </w:r>
        <w:r w:rsidR="00BF2A04" w:rsidRPr="0021221D">
          <w:rPr>
            <w:color w:val="auto"/>
          </w:rPr>
          <w:fldChar w:fldCharType="end"/>
        </w:r>
      </w:hyperlink>
    </w:p>
    <w:p w14:paraId="4CFF961E" w14:textId="16DA6438" w:rsidR="00144350" w:rsidRPr="0021221D" w:rsidRDefault="00D30B10">
      <w:pPr>
        <w:pStyle w:val="TOC2"/>
        <w:tabs>
          <w:tab w:val="right" w:leader="dot" w:pos="9412"/>
        </w:tabs>
        <w:ind w:left="480"/>
        <w:rPr>
          <w:color w:val="auto"/>
        </w:rPr>
      </w:pPr>
      <w:hyperlink w:anchor="_Toc8518" w:history="1">
        <w:r w:rsidR="00BF2A04" w:rsidRPr="0021221D">
          <w:rPr>
            <w:rFonts w:hint="eastAsia"/>
            <w:color w:val="auto"/>
            <w:lang w:eastAsia="zh-CN"/>
          </w:rPr>
          <w:t>六、投标保证金</w:t>
        </w:r>
        <w:r w:rsidR="00BF2A04" w:rsidRPr="0021221D">
          <w:rPr>
            <w:color w:val="auto"/>
          </w:rPr>
          <w:tab/>
        </w:r>
        <w:r w:rsidR="00BF2A04" w:rsidRPr="0021221D">
          <w:rPr>
            <w:color w:val="auto"/>
          </w:rPr>
          <w:fldChar w:fldCharType="begin"/>
        </w:r>
        <w:r w:rsidR="00BF2A04" w:rsidRPr="0021221D">
          <w:rPr>
            <w:color w:val="auto"/>
          </w:rPr>
          <w:instrText xml:space="preserve"> PAGEREF _Toc8518 \h </w:instrText>
        </w:r>
        <w:r w:rsidR="00BF2A04" w:rsidRPr="0021221D">
          <w:rPr>
            <w:color w:val="auto"/>
          </w:rPr>
        </w:r>
        <w:r w:rsidR="00BF2A04" w:rsidRPr="0021221D">
          <w:rPr>
            <w:color w:val="auto"/>
          </w:rPr>
          <w:fldChar w:fldCharType="separate"/>
        </w:r>
        <w:r w:rsidR="00285196">
          <w:rPr>
            <w:noProof/>
            <w:color w:val="auto"/>
          </w:rPr>
          <w:t>163</w:t>
        </w:r>
        <w:r w:rsidR="00BF2A04" w:rsidRPr="0021221D">
          <w:rPr>
            <w:color w:val="auto"/>
          </w:rPr>
          <w:fldChar w:fldCharType="end"/>
        </w:r>
      </w:hyperlink>
    </w:p>
    <w:p w14:paraId="042EC881" w14:textId="5CF6842D" w:rsidR="00144350" w:rsidRPr="0021221D" w:rsidRDefault="00D30B10">
      <w:pPr>
        <w:pStyle w:val="TOC2"/>
        <w:tabs>
          <w:tab w:val="right" w:leader="dot" w:pos="9412"/>
        </w:tabs>
        <w:ind w:left="480"/>
        <w:rPr>
          <w:color w:val="auto"/>
        </w:rPr>
      </w:pPr>
      <w:hyperlink w:anchor="_Toc18122" w:history="1">
        <w:r w:rsidR="00BF2A04" w:rsidRPr="0021221D">
          <w:rPr>
            <w:rFonts w:hint="eastAsia"/>
            <w:color w:val="auto"/>
            <w:lang w:eastAsia="zh-CN"/>
          </w:rPr>
          <w:t>七、关于投资协议与</w:t>
        </w:r>
        <w:r w:rsidR="00BF2A04" w:rsidRPr="0021221D">
          <w:rPr>
            <w:color w:val="auto"/>
            <w:lang w:eastAsia="zh-CN"/>
          </w:rPr>
          <w:t>PPP项目合同</w:t>
        </w:r>
        <w:r w:rsidR="00BF2A04" w:rsidRPr="0021221D">
          <w:rPr>
            <w:rFonts w:hint="eastAsia"/>
            <w:color w:val="auto"/>
            <w:lang w:eastAsia="zh-CN"/>
          </w:rPr>
          <w:t>的条款的建议</w:t>
        </w:r>
        <w:r w:rsidR="00BF2A04" w:rsidRPr="0021221D">
          <w:rPr>
            <w:color w:val="auto"/>
          </w:rPr>
          <w:tab/>
        </w:r>
        <w:r w:rsidR="00BF2A04" w:rsidRPr="0021221D">
          <w:rPr>
            <w:color w:val="auto"/>
          </w:rPr>
          <w:fldChar w:fldCharType="begin"/>
        </w:r>
        <w:r w:rsidR="00BF2A04" w:rsidRPr="0021221D">
          <w:rPr>
            <w:color w:val="auto"/>
          </w:rPr>
          <w:instrText xml:space="preserve"> PAGEREF _Toc18122 \h </w:instrText>
        </w:r>
        <w:r w:rsidR="00BF2A04" w:rsidRPr="0021221D">
          <w:rPr>
            <w:color w:val="auto"/>
          </w:rPr>
        </w:r>
        <w:r w:rsidR="00BF2A04" w:rsidRPr="0021221D">
          <w:rPr>
            <w:color w:val="auto"/>
          </w:rPr>
          <w:fldChar w:fldCharType="separate"/>
        </w:r>
        <w:r w:rsidR="00285196">
          <w:rPr>
            <w:noProof/>
            <w:color w:val="auto"/>
          </w:rPr>
          <w:t>164</w:t>
        </w:r>
        <w:r w:rsidR="00BF2A04" w:rsidRPr="0021221D">
          <w:rPr>
            <w:color w:val="auto"/>
          </w:rPr>
          <w:fldChar w:fldCharType="end"/>
        </w:r>
      </w:hyperlink>
    </w:p>
    <w:p w14:paraId="11CEBAE8" w14:textId="52D7FE34" w:rsidR="00144350" w:rsidRPr="0021221D" w:rsidRDefault="00D30B10">
      <w:pPr>
        <w:pStyle w:val="TOC2"/>
        <w:tabs>
          <w:tab w:val="right" w:leader="dot" w:pos="9412"/>
        </w:tabs>
        <w:ind w:left="480"/>
        <w:rPr>
          <w:color w:val="auto"/>
        </w:rPr>
      </w:pPr>
      <w:hyperlink w:anchor="_Toc8962" w:history="1">
        <w:r w:rsidR="00BF2A04" w:rsidRPr="0021221D">
          <w:rPr>
            <w:rFonts w:hint="eastAsia"/>
            <w:color w:val="auto"/>
            <w:lang w:eastAsia="zh-CN"/>
          </w:rPr>
          <w:t>八、投标文件附表</w:t>
        </w:r>
        <w:r w:rsidR="00BF2A04" w:rsidRPr="0021221D">
          <w:rPr>
            <w:color w:val="auto"/>
          </w:rPr>
          <w:tab/>
        </w:r>
        <w:r w:rsidR="00BF2A04" w:rsidRPr="0021221D">
          <w:rPr>
            <w:color w:val="auto"/>
          </w:rPr>
          <w:fldChar w:fldCharType="begin"/>
        </w:r>
        <w:r w:rsidR="00BF2A04" w:rsidRPr="0021221D">
          <w:rPr>
            <w:color w:val="auto"/>
          </w:rPr>
          <w:instrText xml:space="preserve"> PAGEREF _Toc8962 \h </w:instrText>
        </w:r>
        <w:r w:rsidR="00BF2A04" w:rsidRPr="0021221D">
          <w:rPr>
            <w:color w:val="auto"/>
          </w:rPr>
        </w:r>
        <w:r w:rsidR="00BF2A04" w:rsidRPr="0021221D">
          <w:rPr>
            <w:color w:val="auto"/>
          </w:rPr>
          <w:fldChar w:fldCharType="separate"/>
        </w:r>
        <w:r w:rsidR="00285196">
          <w:rPr>
            <w:noProof/>
            <w:color w:val="auto"/>
          </w:rPr>
          <w:t>165</w:t>
        </w:r>
        <w:r w:rsidR="00BF2A04" w:rsidRPr="0021221D">
          <w:rPr>
            <w:color w:val="auto"/>
          </w:rPr>
          <w:fldChar w:fldCharType="end"/>
        </w:r>
      </w:hyperlink>
    </w:p>
    <w:p w14:paraId="42E5190B" w14:textId="077B89D5" w:rsidR="00144350" w:rsidRPr="0021221D" w:rsidRDefault="00D30B10">
      <w:pPr>
        <w:pStyle w:val="TOC2"/>
        <w:tabs>
          <w:tab w:val="right" w:leader="dot" w:pos="9412"/>
        </w:tabs>
        <w:ind w:left="480"/>
        <w:rPr>
          <w:color w:val="auto"/>
        </w:rPr>
      </w:pPr>
      <w:hyperlink w:anchor="_Toc29055" w:history="1">
        <w:r w:rsidR="00BF2A04" w:rsidRPr="0021221D">
          <w:rPr>
            <w:rFonts w:hint="eastAsia"/>
            <w:color w:val="auto"/>
            <w:lang w:eastAsia="zh-CN"/>
          </w:rPr>
          <w:t>九、项目实施计划</w:t>
        </w:r>
        <w:r w:rsidR="00BF2A04" w:rsidRPr="0021221D">
          <w:rPr>
            <w:color w:val="auto"/>
          </w:rPr>
          <w:tab/>
        </w:r>
        <w:r w:rsidR="00BF2A04" w:rsidRPr="0021221D">
          <w:rPr>
            <w:color w:val="auto"/>
          </w:rPr>
          <w:fldChar w:fldCharType="begin"/>
        </w:r>
        <w:r w:rsidR="00BF2A04" w:rsidRPr="0021221D">
          <w:rPr>
            <w:color w:val="auto"/>
          </w:rPr>
          <w:instrText xml:space="preserve"> PAGEREF _Toc29055 \h </w:instrText>
        </w:r>
        <w:r w:rsidR="00BF2A04" w:rsidRPr="0021221D">
          <w:rPr>
            <w:color w:val="auto"/>
          </w:rPr>
        </w:r>
        <w:r w:rsidR="00BF2A04" w:rsidRPr="0021221D">
          <w:rPr>
            <w:color w:val="auto"/>
          </w:rPr>
          <w:fldChar w:fldCharType="separate"/>
        </w:r>
        <w:r w:rsidR="00285196">
          <w:rPr>
            <w:noProof/>
            <w:color w:val="auto"/>
          </w:rPr>
          <w:t>182</w:t>
        </w:r>
        <w:r w:rsidR="00BF2A04" w:rsidRPr="0021221D">
          <w:rPr>
            <w:color w:val="auto"/>
          </w:rPr>
          <w:fldChar w:fldCharType="end"/>
        </w:r>
      </w:hyperlink>
    </w:p>
    <w:p w14:paraId="69FE8EC4" w14:textId="644E21FD" w:rsidR="00144350" w:rsidRPr="0021221D" w:rsidRDefault="00D30B10">
      <w:pPr>
        <w:pStyle w:val="TOC2"/>
        <w:tabs>
          <w:tab w:val="right" w:leader="dot" w:pos="9412"/>
        </w:tabs>
        <w:ind w:left="480"/>
        <w:rPr>
          <w:color w:val="auto"/>
        </w:rPr>
      </w:pPr>
      <w:hyperlink w:anchor="_Toc16458" w:history="1">
        <w:r w:rsidR="00BF2A04" w:rsidRPr="0021221D">
          <w:rPr>
            <w:rFonts w:hint="eastAsia"/>
            <w:color w:val="auto"/>
            <w:lang w:eastAsia="zh-CN"/>
          </w:rPr>
          <w:t>十、其他资料</w:t>
        </w:r>
        <w:r w:rsidR="00BF2A04" w:rsidRPr="0021221D">
          <w:rPr>
            <w:color w:val="auto"/>
          </w:rPr>
          <w:tab/>
        </w:r>
        <w:r w:rsidR="00BF2A04" w:rsidRPr="0021221D">
          <w:rPr>
            <w:color w:val="auto"/>
          </w:rPr>
          <w:fldChar w:fldCharType="begin"/>
        </w:r>
        <w:r w:rsidR="00BF2A04" w:rsidRPr="0021221D">
          <w:rPr>
            <w:color w:val="auto"/>
          </w:rPr>
          <w:instrText xml:space="preserve"> PAGEREF _Toc16458 \h </w:instrText>
        </w:r>
        <w:r w:rsidR="00BF2A04" w:rsidRPr="0021221D">
          <w:rPr>
            <w:color w:val="auto"/>
          </w:rPr>
        </w:r>
        <w:r w:rsidR="00BF2A04" w:rsidRPr="0021221D">
          <w:rPr>
            <w:color w:val="auto"/>
          </w:rPr>
          <w:fldChar w:fldCharType="separate"/>
        </w:r>
        <w:r w:rsidR="00285196">
          <w:rPr>
            <w:noProof/>
            <w:color w:val="auto"/>
          </w:rPr>
          <w:t>184</w:t>
        </w:r>
        <w:r w:rsidR="00BF2A04" w:rsidRPr="0021221D">
          <w:rPr>
            <w:color w:val="auto"/>
          </w:rPr>
          <w:fldChar w:fldCharType="end"/>
        </w:r>
      </w:hyperlink>
    </w:p>
    <w:p w14:paraId="65B7D1E3" w14:textId="16BF7AB7" w:rsidR="00144350" w:rsidRPr="0021221D" w:rsidRDefault="00D30B10">
      <w:pPr>
        <w:pStyle w:val="TOC1"/>
        <w:tabs>
          <w:tab w:val="right" w:leader="dot" w:pos="9412"/>
        </w:tabs>
        <w:rPr>
          <w:color w:val="auto"/>
        </w:rPr>
      </w:pPr>
      <w:hyperlink w:anchor="_Toc14870" w:history="1">
        <w:r w:rsidR="00BF2A04" w:rsidRPr="0021221D">
          <w:rPr>
            <w:rFonts w:hint="eastAsia"/>
            <w:color w:val="auto"/>
            <w:lang w:eastAsia="zh-CN"/>
          </w:rPr>
          <w:t>第七章 工程可行性研究报告</w:t>
        </w:r>
        <w:r w:rsidR="00BF2A04" w:rsidRPr="0021221D">
          <w:rPr>
            <w:color w:val="auto"/>
          </w:rPr>
          <w:tab/>
        </w:r>
        <w:r w:rsidR="00BF2A04" w:rsidRPr="0021221D">
          <w:rPr>
            <w:color w:val="auto"/>
          </w:rPr>
          <w:fldChar w:fldCharType="begin"/>
        </w:r>
        <w:r w:rsidR="00BF2A04" w:rsidRPr="0021221D">
          <w:rPr>
            <w:color w:val="auto"/>
          </w:rPr>
          <w:instrText xml:space="preserve"> PAGEREF _Toc14870 \h </w:instrText>
        </w:r>
        <w:r w:rsidR="00BF2A04" w:rsidRPr="0021221D">
          <w:rPr>
            <w:color w:val="auto"/>
          </w:rPr>
        </w:r>
        <w:r w:rsidR="00BF2A04" w:rsidRPr="0021221D">
          <w:rPr>
            <w:color w:val="auto"/>
          </w:rPr>
          <w:fldChar w:fldCharType="separate"/>
        </w:r>
        <w:r w:rsidR="00285196">
          <w:rPr>
            <w:noProof/>
            <w:color w:val="auto"/>
          </w:rPr>
          <w:t>185</w:t>
        </w:r>
        <w:r w:rsidR="00BF2A04" w:rsidRPr="0021221D">
          <w:rPr>
            <w:color w:val="auto"/>
          </w:rPr>
          <w:fldChar w:fldCharType="end"/>
        </w:r>
      </w:hyperlink>
    </w:p>
    <w:p w14:paraId="57FBE5C1" w14:textId="77777777" w:rsidR="00144350" w:rsidRPr="0021221D" w:rsidRDefault="00BF2A04">
      <w:pPr>
        <w:rPr>
          <w:rFonts w:ascii="仿宋" w:eastAsia="仿宋" w:hAnsi="仿宋"/>
          <w:b/>
          <w:bCs/>
          <w:color w:val="auto"/>
          <w:lang w:eastAsia="zh-CN"/>
        </w:rPr>
      </w:pPr>
      <w:r w:rsidRPr="0021221D">
        <w:rPr>
          <w:rFonts w:ascii="仿宋" w:eastAsia="仿宋" w:hAnsi="仿宋"/>
          <w:color w:val="auto"/>
        </w:rPr>
        <w:fldChar w:fldCharType="end"/>
      </w:r>
    </w:p>
    <w:p w14:paraId="75A9F35A" w14:textId="77777777" w:rsidR="00144350" w:rsidRPr="0021221D" w:rsidRDefault="00144350">
      <w:pPr>
        <w:spacing w:line="360" w:lineRule="auto"/>
        <w:jc w:val="center"/>
        <w:rPr>
          <w:rFonts w:ascii="仿宋" w:eastAsia="仿宋" w:hAnsi="仿宋"/>
          <w:b/>
          <w:bCs/>
          <w:color w:val="auto"/>
          <w:sz w:val="44"/>
          <w:szCs w:val="44"/>
          <w:lang w:eastAsia="zh-CN"/>
        </w:rPr>
        <w:sectPr w:rsidR="00144350" w:rsidRPr="0021221D">
          <w:footerReference w:type="default" r:id="rId13"/>
          <w:pgSz w:w="11906" w:h="16838"/>
          <w:pgMar w:top="1440" w:right="1247" w:bottom="1440" w:left="1247" w:header="680" w:footer="851" w:gutter="0"/>
          <w:pgNumType w:fmt="lowerRoman" w:start="1"/>
          <w:cols w:space="720"/>
          <w:docGrid w:linePitch="360"/>
        </w:sectPr>
      </w:pPr>
    </w:p>
    <w:p w14:paraId="13E9C686" w14:textId="77777777" w:rsidR="00144350" w:rsidRPr="0021221D" w:rsidRDefault="00144350">
      <w:pPr>
        <w:spacing w:line="360" w:lineRule="auto"/>
        <w:jc w:val="center"/>
        <w:rPr>
          <w:rFonts w:ascii="仿宋" w:eastAsia="仿宋" w:hAnsi="仿宋"/>
          <w:b/>
          <w:bCs/>
          <w:color w:val="auto"/>
          <w:sz w:val="44"/>
          <w:szCs w:val="44"/>
          <w:lang w:eastAsia="zh-CN"/>
        </w:rPr>
      </w:pPr>
    </w:p>
    <w:p w14:paraId="0A71BBDB" w14:textId="77777777" w:rsidR="00144350" w:rsidRPr="0021221D" w:rsidRDefault="00144350">
      <w:pPr>
        <w:spacing w:line="360" w:lineRule="auto"/>
        <w:jc w:val="center"/>
        <w:rPr>
          <w:rFonts w:ascii="仿宋" w:eastAsia="仿宋" w:hAnsi="仿宋"/>
          <w:b/>
          <w:bCs/>
          <w:color w:val="auto"/>
          <w:sz w:val="44"/>
          <w:szCs w:val="44"/>
          <w:lang w:eastAsia="zh-CN"/>
        </w:rPr>
      </w:pPr>
    </w:p>
    <w:p w14:paraId="48406460" w14:textId="77777777" w:rsidR="00144350" w:rsidRPr="0021221D" w:rsidRDefault="00144350">
      <w:pPr>
        <w:spacing w:line="360" w:lineRule="auto"/>
        <w:jc w:val="center"/>
        <w:rPr>
          <w:rFonts w:ascii="仿宋" w:eastAsia="仿宋" w:hAnsi="仿宋"/>
          <w:b/>
          <w:bCs/>
          <w:color w:val="auto"/>
          <w:sz w:val="44"/>
          <w:szCs w:val="44"/>
          <w:lang w:eastAsia="zh-CN"/>
        </w:rPr>
      </w:pPr>
    </w:p>
    <w:p w14:paraId="695789F8" w14:textId="77777777" w:rsidR="00144350" w:rsidRPr="0021221D" w:rsidRDefault="00144350">
      <w:pPr>
        <w:spacing w:line="360" w:lineRule="auto"/>
        <w:jc w:val="center"/>
        <w:rPr>
          <w:rFonts w:ascii="仿宋" w:eastAsia="仿宋" w:hAnsi="仿宋"/>
          <w:b/>
          <w:bCs/>
          <w:color w:val="auto"/>
          <w:sz w:val="44"/>
          <w:szCs w:val="44"/>
          <w:lang w:eastAsia="zh-CN"/>
        </w:rPr>
      </w:pPr>
    </w:p>
    <w:p w14:paraId="5E54D9CA" w14:textId="77777777" w:rsidR="00144350" w:rsidRPr="0021221D" w:rsidRDefault="00144350">
      <w:pPr>
        <w:spacing w:line="360" w:lineRule="auto"/>
        <w:jc w:val="center"/>
        <w:rPr>
          <w:rFonts w:ascii="仿宋" w:eastAsia="仿宋" w:hAnsi="仿宋"/>
          <w:b/>
          <w:bCs/>
          <w:color w:val="auto"/>
          <w:sz w:val="44"/>
          <w:szCs w:val="44"/>
          <w:lang w:eastAsia="zh-CN"/>
        </w:rPr>
      </w:pPr>
    </w:p>
    <w:p w14:paraId="78340D65" w14:textId="77777777" w:rsidR="00144350" w:rsidRPr="0021221D" w:rsidRDefault="00144350">
      <w:pPr>
        <w:spacing w:line="360" w:lineRule="auto"/>
        <w:jc w:val="center"/>
        <w:rPr>
          <w:rFonts w:ascii="仿宋" w:eastAsia="仿宋" w:hAnsi="仿宋"/>
          <w:b/>
          <w:bCs/>
          <w:color w:val="auto"/>
          <w:sz w:val="44"/>
          <w:szCs w:val="44"/>
          <w:lang w:eastAsia="zh-CN"/>
        </w:rPr>
      </w:pPr>
    </w:p>
    <w:p w14:paraId="7FF2D4EC" w14:textId="77777777" w:rsidR="00144350" w:rsidRPr="0021221D" w:rsidRDefault="00BF2A04">
      <w:pPr>
        <w:pStyle w:val="1"/>
        <w:rPr>
          <w:szCs w:val="44"/>
          <w:lang w:eastAsia="zh-CN"/>
        </w:rPr>
      </w:pPr>
      <w:bookmarkStart w:id="0" w:name="_Toc25412"/>
      <w:r w:rsidRPr="0021221D">
        <w:rPr>
          <w:rFonts w:hint="eastAsia"/>
          <w:szCs w:val="44"/>
          <w:lang w:eastAsia="zh-CN"/>
        </w:rPr>
        <w:t>第一章 招标公告</w:t>
      </w:r>
      <w:bookmarkEnd w:id="0"/>
    </w:p>
    <w:p w14:paraId="21DF5E0B" w14:textId="77777777" w:rsidR="00144350" w:rsidRPr="0021221D" w:rsidRDefault="00BF2A04">
      <w:pPr>
        <w:pStyle w:val="ae"/>
        <w:rPr>
          <w:lang w:eastAsia="zh-CN"/>
        </w:rPr>
      </w:pPr>
      <w:r w:rsidRPr="0021221D">
        <w:rPr>
          <w:rFonts w:hint="eastAsia"/>
          <w:sz w:val="44"/>
          <w:szCs w:val="44"/>
          <w:lang w:eastAsia="zh-CN"/>
        </w:rPr>
        <w:br w:type="page"/>
      </w:r>
      <w:bookmarkStart w:id="1" w:name="bookmark10"/>
      <w:bookmarkStart w:id="2" w:name="bookmark11"/>
      <w:r w:rsidRPr="0021221D">
        <w:rPr>
          <w:rFonts w:hint="eastAsia"/>
          <w:lang w:eastAsia="zh-CN"/>
        </w:rPr>
        <w:lastRenderedPageBreak/>
        <w:t>第一章 招标公告</w:t>
      </w:r>
    </w:p>
    <w:p w14:paraId="11278CAA" w14:textId="77777777" w:rsidR="00144350" w:rsidRPr="0021221D" w:rsidRDefault="00BF2A04">
      <w:pPr>
        <w:spacing w:before="60" w:after="60"/>
        <w:jc w:val="center"/>
        <w:rPr>
          <w:rFonts w:ascii="仿宋" w:eastAsia="仿宋" w:hAnsi="仿宋"/>
          <w:b/>
          <w:color w:val="auto"/>
          <w:sz w:val="28"/>
          <w:szCs w:val="28"/>
          <w:lang w:eastAsia="zh-CN"/>
        </w:rPr>
      </w:pPr>
      <w:bookmarkStart w:id="3" w:name="_Hlk82156028"/>
      <w:r w:rsidRPr="0021221D">
        <w:rPr>
          <w:rFonts w:ascii="仿宋" w:eastAsia="仿宋" w:hAnsi="仿宋" w:hint="eastAsia"/>
          <w:b/>
          <w:color w:val="auto"/>
          <w:sz w:val="28"/>
          <w:szCs w:val="28"/>
          <w:lang w:eastAsia="zh-CN"/>
        </w:rPr>
        <w:t>从江-融安-荔浦公路（融安经永福至阳朔段）</w:t>
      </w:r>
      <w:r w:rsidRPr="0021221D">
        <w:rPr>
          <w:rFonts w:ascii="仿宋" w:eastAsia="仿宋" w:hAnsi="仿宋"/>
          <w:b/>
          <w:color w:val="auto"/>
          <w:sz w:val="28"/>
          <w:szCs w:val="28"/>
          <w:lang w:eastAsia="zh-CN"/>
        </w:rPr>
        <w:t>PPP</w:t>
      </w:r>
      <w:r w:rsidRPr="0021221D">
        <w:rPr>
          <w:rFonts w:ascii="仿宋" w:eastAsia="仿宋" w:hAnsi="仿宋" w:hint="cs"/>
          <w:bCs/>
          <w:color w:val="auto"/>
          <w:sz w:val="28"/>
          <w:szCs w:val="28"/>
          <w:cs/>
          <w:lang w:eastAsia="zh-CN"/>
        </w:rPr>
        <w:t>项</w:t>
      </w:r>
      <w:r w:rsidRPr="0021221D">
        <w:rPr>
          <w:rFonts w:ascii="仿宋" w:eastAsia="仿宋" w:hAnsi="仿宋" w:hint="eastAsia"/>
          <w:b/>
          <w:color w:val="auto"/>
          <w:sz w:val="28"/>
          <w:szCs w:val="28"/>
          <w:lang w:eastAsia="zh-CN"/>
        </w:rPr>
        <w:t>目</w:t>
      </w:r>
      <w:bookmarkEnd w:id="3"/>
      <w:r w:rsidRPr="0021221D">
        <w:rPr>
          <w:rFonts w:ascii="仿宋" w:eastAsia="仿宋" w:hAnsi="仿宋" w:hint="eastAsia"/>
          <w:b/>
          <w:color w:val="auto"/>
          <w:sz w:val="28"/>
          <w:szCs w:val="28"/>
          <w:lang w:eastAsia="zh-CN"/>
        </w:rPr>
        <w:t>社</w:t>
      </w:r>
      <w:r w:rsidRPr="0021221D">
        <w:rPr>
          <w:rFonts w:ascii="仿宋" w:eastAsia="仿宋" w:hAnsi="仿宋" w:hint="cs"/>
          <w:bCs/>
          <w:color w:val="auto"/>
          <w:sz w:val="28"/>
          <w:szCs w:val="28"/>
          <w:cs/>
          <w:lang w:eastAsia="zh-CN"/>
        </w:rPr>
        <w:t>会</w:t>
      </w:r>
      <w:r w:rsidRPr="0021221D">
        <w:rPr>
          <w:rFonts w:ascii="仿宋" w:eastAsia="仿宋" w:hAnsi="仿宋" w:hint="eastAsia"/>
          <w:b/>
          <w:color w:val="auto"/>
          <w:sz w:val="28"/>
          <w:szCs w:val="28"/>
          <w:lang w:eastAsia="zh-CN"/>
        </w:rPr>
        <w:t>资本招标公告</w:t>
      </w:r>
    </w:p>
    <w:p w14:paraId="354BFFDE" w14:textId="77777777" w:rsidR="00144350" w:rsidRPr="0021221D" w:rsidRDefault="00BF2A04">
      <w:pPr>
        <w:spacing w:before="60" w:after="60"/>
        <w:jc w:val="center"/>
        <w:rPr>
          <w:rFonts w:ascii="仿宋" w:eastAsia="仿宋" w:hAnsi="仿宋"/>
          <w:b/>
          <w:color w:val="auto"/>
          <w:sz w:val="28"/>
          <w:szCs w:val="28"/>
          <w:lang w:eastAsia="zh-CN"/>
        </w:rPr>
      </w:pPr>
      <w:r w:rsidRPr="0021221D">
        <w:rPr>
          <w:rFonts w:ascii="仿宋" w:eastAsia="仿宋" w:hAnsi="仿宋" w:hint="eastAsia"/>
          <w:b/>
          <w:color w:val="auto"/>
          <w:sz w:val="28"/>
          <w:szCs w:val="28"/>
          <w:lang w:eastAsia="zh-CN"/>
        </w:rPr>
        <w:t>（代替投标邀请书</w:t>
      </w:r>
      <w:bookmarkEnd w:id="1"/>
      <w:bookmarkEnd w:id="2"/>
      <w:r w:rsidRPr="0021221D">
        <w:rPr>
          <w:rFonts w:ascii="仿宋" w:eastAsia="仿宋" w:hAnsi="仿宋" w:hint="eastAsia"/>
          <w:b/>
          <w:color w:val="auto"/>
          <w:sz w:val="28"/>
          <w:szCs w:val="28"/>
          <w:lang w:eastAsia="zh-CN"/>
        </w:rPr>
        <w:t>）</w:t>
      </w:r>
    </w:p>
    <w:p w14:paraId="3FA3C4A3" w14:textId="77777777" w:rsidR="00144350" w:rsidRPr="0021221D" w:rsidRDefault="00144350">
      <w:pPr>
        <w:spacing w:before="60" w:after="60"/>
        <w:jc w:val="center"/>
        <w:rPr>
          <w:rFonts w:ascii="仿宋" w:eastAsia="仿宋" w:hAnsi="仿宋"/>
          <w:b/>
          <w:color w:val="auto"/>
          <w:sz w:val="28"/>
          <w:szCs w:val="28"/>
          <w:lang w:eastAsia="zh-CN"/>
        </w:rPr>
      </w:pPr>
    </w:p>
    <w:p w14:paraId="08BB64A7" w14:textId="5F2F739B" w:rsidR="00144350" w:rsidRPr="0021221D" w:rsidRDefault="00BF2A04">
      <w:pPr>
        <w:spacing w:line="360" w:lineRule="auto"/>
        <w:ind w:firstLineChars="200" w:firstLine="562"/>
        <w:jc w:val="center"/>
        <w:rPr>
          <w:rFonts w:ascii="仿宋" w:eastAsia="仿宋" w:hAnsi="仿宋"/>
          <w:b/>
          <w:color w:val="auto"/>
          <w:sz w:val="28"/>
          <w:szCs w:val="28"/>
          <w:lang w:eastAsia="zh-CN"/>
        </w:rPr>
      </w:pPr>
      <w:r w:rsidRPr="0021221D">
        <w:rPr>
          <w:rFonts w:ascii="仿宋" w:eastAsia="仿宋" w:hAnsi="仿宋" w:hint="eastAsia"/>
          <w:b/>
          <w:color w:val="auto"/>
          <w:sz w:val="28"/>
          <w:szCs w:val="28"/>
          <w:lang w:eastAsia="zh-CN"/>
        </w:rPr>
        <w:t>项目编号：</w:t>
      </w:r>
      <w:r w:rsidR="0060049F" w:rsidRPr="0021221D">
        <w:rPr>
          <w:rFonts w:ascii="仿宋" w:eastAsia="仿宋" w:hAnsi="仿宋"/>
          <w:b/>
          <w:color w:val="auto"/>
          <w:sz w:val="28"/>
          <w:szCs w:val="28"/>
          <w:lang w:eastAsia="zh-CN"/>
        </w:rPr>
        <w:t>GXZC2021-G3-005182-HJGS</w:t>
      </w:r>
    </w:p>
    <w:p w14:paraId="1811206E"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从江-融安-荔浦公路（融安经永福至阳朔段）经广西壮族自治区人民政府同意采用政府和社会资本合作（</w:t>
      </w:r>
      <w:r w:rsidRPr="0021221D">
        <w:rPr>
          <w:rFonts w:ascii="仿宋" w:eastAsia="仿宋" w:hAnsi="仿宋"/>
          <w:color w:val="auto"/>
          <w:lang w:eastAsia="zh-CN"/>
        </w:rPr>
        <w:t>PPP）模式</w:t>
      </w:r>
      <w:r w:rsidRPr="0021221D">
        <w:rPr>
          <w:rFonts w:ascii="仿宋" w:eastAsia="仿宋" w:hAnsi="仿宋" w:hint="eastAsia"/>
          <w:color w:val="auto"/>
          <w:lang w:eastAsia="zh-CN"/>
        </w:rPr>
        <w:t>实施，</w:t>
      </w:r>
      <w:r w:rsidRPr="0021221D">
        <w:rPr>
          <w:rFonts w:ascii="仿宋" w:eastAsia="仿宋" w:hAnsi="仿宋"/>
          <w:color w:val="auto"/>
          <w:kern w:val="2"/>
          <w:lang w:eastAsia="zh-CN" w:bidi="ar"/>
        </w:rPr>
        <w:t>以</w:t>
      </w:r>
      <w:r w:rsidRPr="0021221D">
        <w:rPr>
          <w:rFonts w:ascii="仿宋" w:eastAsia="仿宋" w:hAnsi="仿宋" w:hint="eastAsia"/>
          <w:color w:val="auto"/>
          <w:lang w:eastAsia="zh-CN"/>
        </w:rPr>
        <w:t>BOT方式</w:t>
      </w:r>
      <w:r w:rsidRPr="0021221D">
        <w:rPr>
          <w:rFonts w:ascii="仿宋" w:eastAsia="仿宋" w:hAnsi="仿宋"/>
          <w:color w:val="auto"/>
          <w:lang w:eastAsia="zh-CN"/>
        </w:rPr>
        <w:t>运作</w:t>
      </w:r>
      <w:r w:rsidRPr="0021221D">
        <w:rPr>
          <w:rFonts w:ascii="仿宋" w:eastAsia="仿宋" w:hAnsi="仿宋" w:hint="eastAsia"/>
          <w:color w:val="auto"/>
          <w:lang w:eastAsia="zh-CN"/>
        </w:rPr>
        <w:t>。现已具备社会资本招标条件，广西壮族自治区人民政府授权广西壮族自治区交通运输厅为项目实施机构，广西壮族自治区交通运输厅（以下简称“招标人”）已委托华杰工程咨询有限公司开展</w:t>
      </w:r>
      <w:r w:rsidRPr="0021221D">
        <w:rPr>
          <w:rFonts w:ascii="仿宋" w:eastAsia="仿宋" w:hAnsi="仿宋" w:hint="cs"/>
          <w:color w:val="auto"/>
          <w:cs/>
          <w:lang w:eastAsia="zh-CN"/>
        </w:rPr>
        <w:t>资</w:t>
      </w:r>
      <w:r w:rsidRPr="0021221D">
        <w:rPr>
          <w:rFonts w:ascii="仿宋" w:eastAsia="仿宋" w:hAnsi="仿宋" w:hint="eastAsia"/>
          <w:color w:val="auto"/>
          <w:lang w:eastAsia="zh-CN"/>
        </w:rPr>
        <w:t>格</w:t>
      </w:r>
      <w:r w:rsidRPr="0021221D">
        <w:rPr>
          <w:rFonts w:ascii="仿宋" w:eastAsia="仿宋" w:hAnsi="仿宋" w:hint="cs"/>
          <w:color w:val="auto"/>
          <w:cs/>
          <w:lang w:eastAsia="zh-CN"/>
        </w:rPr>
        <w:t>预审</w:t>
      </w:r>
      <w:r w:rsidRPr="0021221D">
        <w:rPr>
          <w:rFonts w:ascii="仿宋" w:eastAsia="仿宋" w:hAnsi="仿宋" w:hint="eastAsia"/>
          <w:color w:val="auto"/>
          <w:lang w:eastAsia="zh-CN"/>
        </w:rPr>
        <w:t>工作，</w:t>
      </w:r>
      <w:r w:rsidRPr="0021221D">
        <w:rPr>
          <w:rFonts w:ascii="仿宋" w:eastAsia="仿宋" w:hAnsi="仿宋" w:hint="cs"/>
          <w:color w:val="auto"/>
          <w:cs/>
          <w:lang w:eastAsia="zh-CN"/>
        </w:rPr>
        <w:t>现</w:t>
      </w:r>
      <w:r w:rsidRPr="0021221D">
        <w:rPr>
          <w:rFonts w:ascii="仿宋" w:eastAsia="仿宋" w:hAnsi="仿宋" w:hint="cs"/>
          <w:color w:val="auto"/>
          <w:lang w:eastAsia="zh-CN"/>
        </w:rPr>
        <w:t>对</w:t>
      </w:r>
      <w:r w:rsidRPr="0021221D">
        <w:rPr>
          <w:rFonts w:ascii="仿宋" w:eastAsia="仿宋" w:hAnsi="仿宋" w:hint="eastAsia"/>
          <w:color w:val="auto"/>
          <w:lang w:eastAsia="zh-CN"/>
        </w:rPr>
        <w:t>本</w:t>
      </w:r>
      <w:r w:rsidRPr="0021221D">
        <w:rPr>
          <w:rFonts w:ascii="仿宋" w:eastAsia="仿宋" w:hAnsi="仿宋" w:hint="cs"/>
          <w:color w:val="auto"/>
          <w:lang w:eastAsia="zh-CN"/>
        </w:rPr>
        <w:t>项</w:t>
      </w:r>
      <w:r w:rsidRPr="0021221D">
        <w:rPr>
          <w:rFonts w:ascii="仿宋" w:eastAsia="仿宋" w:hAnsi="仿宋" w:hint="eastAsia"/>
          <w:color w:val="auto"/>
          <w:lang w:eastAsia="zh-CN"/>
        </w:rPr>
        <w:t>目的社</w:t>
      </w:r>
      <w:r w:rsidRPr="0021221D">
        <w:rPr>
          <w:rFonts w:ascii="仿宋" w:eastAsia="仿宋" w:hAnsi="仿宋" w:hint="cs"/>
          <w:color w:val="auto"/>
          <w:lang w:eastAsia="zh-CN"/>
        </w:rPr>
        <w:t>会资</w:t>
      </w:r>
      <w:r w:rsidRPr="0021221D">
        <w:rPr>
          <w:rFonts w:ascii="仿宋" w:eastAsia="仿宋" w:hAnsi="仿宋" w:hint="eastAsia"/>
          <w:color w:val="auto"/>
          <w:lang w:eastAsia="zh-CN"/>
        </w:rPr>
        <w:t>本方</w:t>
      </w:r>
      <w:r w:rsidRPr="0021221D">
        <w:rPr>
          <w:rFonts w:ascii="仿宋" w:eastAsia="仿宋" w:hAnsi="仿宋" w:hint="cs"/>
          <w:color w:val="auto"/>
          <w:lang w:eastAsia="zh-CN"/>
        </w:rPr>
        <w:t>进</w:t>
      </w:r>
      <w:r w:rsidRPr="0021221D">
        <w:rPr>
          <w:rFonts w:ascii="仿宋" w:eastAsia="仿宋" w:hAnsi="仿宋" w:hint="eastAsia"/>
          <w:color w:val="auto"/>
          <w:lang w:eastAsia="zh-CN"/>
        </w:rPr>
        <w:t>行公</w:t>
      </w:r>
      <w:r w:rsidRPr="0021221D">
        <w:rPr>
          <w:rFonts w:ascii="仿宋" w:eastAsia="仿宋" w:hAnsi="仿宋" w:hint="cs"/>
          <w:color w:val="auto"/>
          <w:lang w:eastAsia="zh-CN"/>
        </w:rPr>
        <w:t>开</w:t>
      </w:r>
      <w:r w:rsidRPr="0021221D">
        <w:rPr>
          <w:rFonts w:ascii="仿宋" w:eastAsia="仿宋" w:hAnsi="仿宋" w:hint="eastAsia"/>
          <w:color w:val="auto"/>
          <w:lang w:eastAsia="zh-CN"/>
        </w:rPr>
        <w:t>招</w:t>
      </w:r>
      <w:r w:rsidRPr="0021221D">
        <w:rPr>
          <w:rFonts w:ascii="仿宋" w:eastAsia="仿宋" w:hAnsi="仿宋" w:hint="cs"/>
          <w:color w:val="auto"/>
          <w:lang w:eastAsia="zh-CN"/>
        </w:rPr>
        <w:t>标</w:t>
      </w:r>
      <w:r w:rsidRPr="0021221D">
        <w:rPr>
          <w:rFonts w:ascii="仿宋" w:eastAsia="仿宋" w:hAnsi="仿宋" w:hint="eastAsia"/>
          <w:color w:val="auto"/>
          <w:lang w:eastAsia="zh-CN"/>
        </w:rPr>
        <w:t>，</w:t>
      </w:r>
      <w:r w:rsidRPr="0021221D">
        <w:rPr>
          <w:rFonts w:ascii="仿宋" w:eastAsia="仿宋" w:hAnsi="仿宋" w:hint="cs"/>
          <w:color w:val="auto"/>
          <w:lang w:eastAsia="zh-CN"/>
        </w:rPr>
        <w:t>现</w:t>
      </w:r>
      <w:r w:rsidRPr="0021221D">
        <w:rPr>
          <w:rFonts w:ascii="仿宋" w:eastAsia="仿宋" w:hAnsi="仿宋" w:hint="cs"/>
          <w:color w:val="auto"/>
          <w:cs/>
          <w:lang w:eastAsia="zh-CN"/>
        </w:rPr>
        <w:t>将</w:t>
      </w:r>
      <w:r w:rsidRPr="0021221D">
        <w:rPr>
          <w:rFonts w:ascii="仿宋" w:eastAsia="仿宋" w:hAnsi="仿宋" w:hint="eastAsia"/>
          <w:color w:val="auto"/>
          <w:lang w:eastAsia="zh-CN"/>
        </w:rPr>
        <w:t>有</w:t>
      </w:r>
      <w:r w:rsidRPr="0021221D">
        <w:rPr>
          <w:rFonts w:ascii="仿宋" w:eastAsia="仿宋" w:hAnsi="仿宋" w:hint="cs"/>
          <w:color w:val="auto"/>
          <w:cs/>
          <w:lang w:eastAsia="zh-CN"/>
        </w:rPr>
        <w:t>关</w:t>
      </w:r>
      <w:r w:rsidRPr="0021221D">
        <w:rPr>
          <w:rFonts w:ascii="仿宋" w:eastAsia="仿宋" w:hAnsi="仿宋" w:hint="eastAsia"/>
          <w:color w:val="auto"/>
          <w:lang w:eastAsia="zh-CN"/>
        </w:rPr>
        <w:t>事</w:t>
      </w:r>
      <w:r w:rsidRPr="0021221D">
        <w:rPr>
          <w:rFonts w:ascii="仿宋" w:eastAsia="仿宋" w:hAnsi="仿宋" w:hint="cs"/>
          <w:color w:val="auto"/>
          <w:cs/>
          <w:lang w:eastAsia="zh-CN"/>
        </w:rPr>
        <w:t>项</w:t>
      </w:r>
      <w:r w:rsidRPr="0021221D">
        <w:rPr>
          <w:rFonts w:ascii="仿宋" w:eastAsia="仿宋" w:hAnsi="仿宋" w:hint="eastAsia"/>
          <w:color w:val="auto"/>
          <w:lang w:eastAsia="zh-CN"/>
        </w:rPr>
        <w:t>公告如下</w:t>
      </w:r>
      <w:r w:rsidRPr="0021221D">
        <w:rPr>
          <w:rFonts w:ascii="仿宋" w:eastAsia="仿宋" w:hAnsi="仿宋"/>
          <w:color w:val="auto"/>
          <w:lang w:eastAsia="zh-CN"/>
        </w:rPr>
        <w:t>:</w:t>
      </w:r>
    </w:p>
    <w:p w14:paraId="6415D38E" w14:textId="4D1ADACB"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cs"/>
          <w:color w:val="auto"/>
          <w:cs/>
          <w:lang w:eastAsia="zh-CN"/>
        </w:rPr>
        <w:t>资</w:t>
      </w:r>
      <w:r w:rsidRPr="0021221D">
        <w:rPr>
          <w:rFonts w:ascii="仿宋" w:eastAsia="仿宋" w:hAnsi="仿宋" w:hint="eastAsia"/>
          <w:color w:val="auto"/>
          <w:lang w:eastAsia="zh-CN"/>
        </w:rPr>
        <w:t>格</w:t>
      </w:r>
      <w:r w:rsidRPr="0021221D">
        <w:rPr>
          <w:rFonts w:ascii="仿宋" w:eastAsia="仿宋" w:hAnsi="仿宋" w:hint="cs"/>
          <w:color w:val="auto"/>
          <w:cs/>
          <w:lang w:eastAsia="zh-CN"/>
        </w:rPr>
        <w:t>预审</w:t>
      </w:r>
      <w:r w:rsidRPr="0021221D">
        <w:rPr>
          <w:rFonts w:ascii="仿宋" w:eastAsia="仿宋" w:hAnsi="仿宋" w:hint="eastAsia"/>
          <w:color w:val="auto"/>
          <w:lang w:eastAsia="zh-CN"/>
        </w:rPr>
        <w:t>情</w:t>
      </w:r>
      <w:r w:rsidRPr="0021221D">
        <w:rPr>
          <w:rFonts w:ascii="仿宋" w:eastAsia="仿宋" w:hAnsi="仿宋" w:hint="cs"/>
          <w:color w:val="auto"/>
          <w:cs/>
          <w:lang w:eastAsia="zh-CN"/>
        </w:rPr>
        <w:t>况</w:t>
      </w:r>
      <w:r w:rsidRPr="0021221D">
        <w:rPr>
          <w:rFonts w:ascii="仿宋" w:eastAsia="仿宋" w:hAnsi="仿宋" w:hint="eastAsia"/>
          <w:color w:val="auto"/>
          <w:lang w:eastAsia="zh-CN"/>
        </w:rPr>
        <w:t>：本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目于</w:t>
      </w:r>
      <w:r w:rsidR="00FD2D1F" w:rsidRPr="0021221D">
        <w:rPr>
          <w:rFonts w:ascii="仿宋" w:eastAsia="仿宋" w:hAnsi="仿宋"/>
          <w:color w:val="auto"/>
          <w:u w:val="single"/>
          <w:lang w:eastAsia="zh-CN"/>
        </w:rPr>
        <w:t>2022</w:t>
      </w:r>
      <w:r w:rsidRPr="0021221D">
        <w:rPr>
          <w:rFonts w:ascii="仿宋" w:eastAsia="仿宋" w:hAnsi="仿宋"/>
          <w:color w:val="auto"/>
          <w:u w:val="single"/>
          <w:lang w:eastAsia="zh-CN"/>
        </w:rPr>
        <w:t>年</w:t>
      </w:r>
      <w:r w:rsidR="00FD2D1F" w:rsidRPr="0021221D">
        <w:rPr>
          <w:rFonts w:ascii="仿宋" w:eastAsia="仿宋" w:hAnsi="仿宋"/>
          <w:color w:val="auto"/>
          <w:u w:val="single"/>
          <w:lang w:eastAsia="zh-CN"/>
        </w:rPr>
        <w:t>1</w:t>
      </w:r>
      <w:r w:rsidRPr="0021221D">
        <w:rPr>
          <w:rFonts w:ascii="仿宋" w:eastAsia="仿宋" w:hAnsi="仿宋"/>
          <w:color w:val="auto"/>
          <w:u w:val="single"/>
          <w:lang w:eastAsia="zh-CN"/>
        </w:rPr>
        <w:t>月</w:t>
      </w:r>
      <w:r w:rsidR="00FD2D1F" w:rsidRPr="0021221D">
        <w:rPr>
          <w:rFonts w:ascii="仿宋" w:eastAsia="仿宋" w:hAnsi="仿宋"/>
          <w:color w:val="auto"/>
          <w:u w:val="single"/>
          <w:lang w:eastAsia="zh-CN"/>
        </w:rPr>
        <w:t>12</w:t>
      </w:r>
      <w:r w:rsidRPr="0021221D">
        <w:rPr>
          <w:rFonts w:ascii="仿宋" w:eastAsia="仿宋" w:hAnsi="仿宋"/>
          <w:color w:val="auto"/>
          <w:u w:val="single"/>
          <w:lang w:eastAsia="zh-CN"/>
        </w:rPr>
        <w:t>日上午</w:t>
      </w:r>
      <w:r w:rsidR="00FD2D1F" w:rsidRPr="0021221D">
        <w:rPr>
          <w:rFonts w:ascii="仿宋" w:eastAsia="仿宋" w:hAnsi="仿宋"/>
          <w:color w:val="auto"/>
          <w:u w:val="single"/>
          <w:lang w:eastAsia="zh-CN"/>
        </w:rPr>
        <w:t>11</w:t>
      </w:r>
      <w:r w:rsidRPr="0021221D">
        <w:rPr>
          <w:rFonts w:ascii="仿宋" w:eastAsia="仿宋" w:hAnsi="仿宋" w:hint="cs"/>
          <w:color w:val="auto"/>
          <w:u w:val="single"/>
          <w:cs/>
          <w:lang w:eastAsia="zh-CN"/>
        </w:rPr>
        <w:t>时</w:t>
      </w:r>
      <w:r w:rsidRPr="0021221D">
        <w:rPr>
          <w:rFonts w:ascii="仿宋" w:eastAsia="仿宋" w:hAnsi="仿宋"/>
          <w:color w:val="auto"/>
          <w:u w:val="single"/>
          <w:lang w:eastAsia="zh-CN"/>
        </w:rPr>
        <w:t>00分（北京</w:t>
      </w:r>
      <w:r w:rsidRPr="0021221D">
        <w:rPr>
          <w:rFonts w:ascii="仿宋" w:eastAsia="仿宋" w:hAnsi="仿宋" w:hint="cs"/>
          <w:color w:val="auto"/>
          <w:u w:val="single"/>
          <w:cs/>
          <w:lang w:eastAsia="zh-CN"/>
        </w:rPr>
        <w:t>时间</w:t>
      </w:r>
      <w:r w:rsidRPr="0021221D">
        <w:rPr>
          <w:rFonts w:ascii="仿宋" w:eastAsia="仿宋" w:hAnsi="仿宋" w:hint="eastAsia"/>
          <w:color w:val="auto"/>
          <w:u w:val="single"/>
          <w:lang w:eastAsia="zh-CN"/>
        </w:rPr>
        <w:t>）</w:t>
      </w:r>
      <w:r w:rsidRPr="0021221D">
        <w:rPr>
          <w:rFonts w:ascii="仿宋" w:eastAsia="仿宋" w:hAnsi="仿宋" w:hint="eastAsia"/>
          <w:color w:val="auto"/>
          <w:lang w:eastAsia="zh-CN"/>
        </w:rPr>
        <w:t>在</w:t>
      </w:r>
      <w:r w:rsidRPr="0021221D">
        <w:rPr>
          <w:rFonts w:ascii="仿宋" w:eastAsia="仿宋" w:hAnsi="仿宋" w:hint="cs"/>
          <w:color w:val="auto"/>
          <w:u w:val="single"/>
          <w:cs/>
          <w:lang w:eastAsia="zh-CN"/>
        </w:rPr>
        <w:t>广</w:t>
      </w:r>
      <w:r w:rsidRPr="0021221D">
        <w:rPr>
          <w:rFonts w:ascii="仿宋" w:eastAsia="仿宋" w:hAnsi="仿宋" w:hint="eastAsia"/>
          <w:color w:val="auto"/>
          <w:u w:val="single"/>
          <w:lang w:eastAsia="zh-CN"/>
        </w:rPr>
        <w:t>西</w:t>
      </w:r>
      <w:r w:rsidRPr="0021221D">
        <w:rPr>
          <w:rFonts w:ascii="仿宋" w:eastAsia="仿宋" w:hAnsi="仿宋" w:hint="cs"/>
          <w:color w:val="auto"/>
          <w:u w:val="single"/>
          <w:cs/>
          <w:lang w:eastAsia="zh-CN"/>
        </w:rPr>
        <w:t>壮</w:t>
      </w:r>
      <w:r w:rsidRPr="0021221D">
        <w:rPr>
          <w:rFonts w:ascii="仿宋" w:eastAsia="仿宋" w:hAnsi="仿宋" w:hint="eastAsia"/>
          <w:color w:val="auto"/>
          <w:u w:val="single"/>
          <w:lang w:eastAsia="zh-CN"/>
        </w:rPr>
        <w:t>族自治</w:t>
      </w:r>
      <w:r w:rsidRPr="0021221D">
        <w:rPr>
          <w:rFonts w:ascii="仿宋" w:eastAsia="仿宋" w:hAnsi="仿宋" w:hint="cs"/>
          <w:color w:val="auto"/>
          <w:u w:val="single"/>
          <w:cs/>
          <w:lang w:eastAsia="zh-CN"/>
        </w:rPr>
        <w:t>区</w:t>
      </w:r>
      <w:r w:rsidRPr="0021221D">
        <w:rPr>
          <w:rFonts w:ascii="仿宋" w:eastAsia="仿宋" w:hAnsi="仿宋" w:hint="eastAsia"/>
          <w:color w:val="auto"/>
          <w:u w:val="single"/>
          <w:lang w:eastAsia="zh-CN"/>
        </w:rPr>
        <w:t>公共</w:t>
      </w:r>
      <w:r w:rsidRPr="0021221D">
        <w:rPr>
          <w:rFonts w:ascii="仿宋" w:eastAsia="仿宋" w:hAnsi="仿宋" w:hint="cs"/>
          <w:color w:val="auto"/>
          <w:u w:val="single"/>
          <w:cs/>
          <w:lang w:eastAsia="zh-CN"/>
        </w:rPr>
        <w:t>资</w:t>
      </w:r>
      <w:r w:rsidRPr="0021221D">
        <w:rPr>
          <w:rFonts w:ascii="仿宋" w:eastAsia="仿宋" w:hAnsi="仿宋" w:hint="eastAsia"/>
          <w:color w:val="auto"/>
          <w:u w:val="single"/>
          <w:lang w:eastAsia="zh-CN"/>
        </w:rPr>
        <w:t>源交易中心</w:t>
      </w:r>
      <w:r w:rsidRPr="0021221D">
        <w:rPr>
          <w:rFonts w:ascii="仿宋" w:eastAsia="仿宋" w:hAnsi="仿宋" w:hint="cs"/>
          <w:color w:val="auto"/>
          <w:cs/>
          <w:lang w:eastAsia="zh-CN"/>
        </w:rPr>
        <w:t>进</w:t>
      </w:r>
      <w:r w:rsidRPr="0021221D">
        <w:rPr>
          <w:rFonts w:ascii="仿宋" w:eastAsia="仿宋" w:hAnsi="仿宋" w:hint="eastAsia"/>
          <w:color w:val="auto"/>
          <w:lang w:eastAsia="zh-CN"/>
        </w:rPr>
        <w:t>行</w:t>
      </w:r>
      <w:r w:rsidRPr="0021221D">
        <w:rPr>
          <w:rFonts w:ascii="仿宋" w:eastAsia="仿宋" w:hAnsi="仿宋" w:hint="cs"/>
          <w:color w:val="auto"/>
          <w:cs/>
          <w:lang w:eastAsia="zh-CN"/>
        </w:rPr>
        <w:t>资</w:t>
      </w:r>
      <w:r w:rsidRPr="0021221D">
        <w:rPr>
          <w:rFonts w:ascii="仿宋" w:eastAsia="仿宋" w:hAnsi="仿宋" w:hint="eastAsia"/>
          <w:color w:val="auto"/>
          <w:lang w:eastAsia="zh-CN"/>
        </w:rPr>
        <w:t>格</w:t>
      </w:r>
      <w:r w:rsidRPr="0021221D">
        <w:rPr>
          <w:rFonts w:ascii="仿宋" w:eastAsia="仿宋" w:hAnsi="仿宋" w:hint="cs"/>
          <w:color w:val="auto"/>
          <w:cs/>
          <w:lang w:eastAsia="zh-CN"/>
        </w:rPr>
        <w:t>预审评审</w:t>
      </w:r>
      <w:r w:rsidRPr="0021221D">
        <w:rPr>
          <w:rFonts w:ascii="仿宋" w:eastAsia="仿宋" w:hAnsi="仿宋" w:hint="eastAsia"/>
          <w:color w:val="auto"/>
          <w:lang w:eastAsia="zh-CN"/>
        </w:rPr>
        <w:t>。</w:t>
      </w:r>
    </w:p>
    <w:p w14:paraId="3461E63F"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cs"/>
          <w:color w:val="auto"/>
          <w:cs/>
          <w:lang w:eastAsia="zh-CN"/>
        </w:rPr>
        <w:t>现</w:t>
      </w:r>
      <w:r w:rsidRPr="0021221D">
        <w:rPr>
          <w:rFonts w:ascii="仿宋" w:eastAsia="仿宋" w:hAnsi="仿宋" w:hint="eastAsia"/>
          <w:color w:val="auto"/>
          <w:lang w:eastAsia="zh-CN"/>
        </w:rPr>
        <w:t>邀</w:t>
      </w:r>
      <w:r w:rsidRPr="0021221D">
        <w:rPr>
          <w:rFonts w:ascii="仿宋" w:eastAsia="仿宋" w:hAnsi="仿宋" w:hint="cs"/>
          <w:color w:val="auto"/>
          <w:cs/>
          <w:lang w:eastAsia="zh-CN"/>
        </w:rPr>
        <w:t>请</w:t>
      </w:r>
      <w:r w:rsidRPr="0021221D">
        <w:rPr>
          <w:rFonts w:ascii="仿宋" w:eastAsia="仿宋" w:hAnsi="仿宋" w:hint="eastAsia"/>
          <w:color w:val="auto"/>
          <w:lang w:eastAsia="zh-CN"/>
        </w:rPr>
        <w:t>通</w:t>
      </w:r>
      <w:r w:rsidRPr="0021221D">
        <w:rPr>
          <w:rFonts w:ascii="仿宋" w:eastAsia="仿宋" w:hAnsi="仿宋" w:hint="cs"/>
          <w:color w:val="auto"/>
          <w:cs/>
          <w:lang w:eastAsia="zh-CN"/>
        </w:rPr>
        <w:t>过</w:t>
      </w:r>
      <w:r w:rsidRPr="0021221D">
        <w:rPr>
          <w:rFonts w:ascii="仿宋" w:eastAsia="仿宋" w:hAnsi="仿宋" w:hint="eastAsia"/>
          <w:color w:val="auto"/>
          <w:lang w:eastAsia="zh-CN"/>
        </w:rPr>
        <w:t>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w:t>
      </w:r>
      <w:r w:rsidRPr="0021221D">
        <w:rPr>
          <w:rFonts w:ascii="仿宋" w:eastAsia="仿宋" w:hAnsi="仿宋" w:hint="cs"/>
          <w:color w:val="auto"/>
          <w:cs/>
          <w:lang w:eastAsia="zh-CN"/>
        </w:rPr>
        <w:t>资</w:t>
      </w:r>
      <w:r w:rsidRPr="0021221D">
        <w:rPr>
          <w:rFonts w:ascii="仿宋" w:eastAsia="仿宋" w:hAnsi="仿宋" w:hint="eastAsia"/>
          <w:color w:val="auto"/>
          <w:lang w:eastAsia="zh-CN"/>
        </w:rPr>
        <w:t>格</w:t>
      </w:r>
      <w:r w:rsidRPr="0021221D">
        <w:rPr>
          <w:rFonts w:ascii="仿宋" w:eastAsia="仿宋" w:hAnsi="仿宋" w:hint="cs"/>
          <w:color w:val="auto"/>
          <w:cs/>
          <w:lang w:eastAsia="zh-CN"/>
        </w:rPr>
        <w:t>预审</w:t>
      </w:r>
      <w:r w:rsidRPr="0021221D">
        <w:rPr>
          <w:rFonts w:ascii="仿宋" w:eastAsia="仿宋" w:hAnsi="仿宋" w:hint="eastAsia"/>
          <w:color w:val="auto"/>
          <w:lang w:eastAsia="zh-CN"/>
        </w:rPr>
        <w:t>的投</w:t>
      </w:r>
      <w:r w:rsidRPr="0021221D">
        <w:rPr>
          <w:rFonts w:ascii="仿宋" w:eastAsia="仿宋" w:hAnsi="仿宋" w:hint="cs"/>
          <w:color w:val="auto"/>
          <w:cs/>
          <w:lang w:eastAsia="zh-CN"/>
        </w:rPr>
        <w:t>标</w:t>
      </w:r>
      <w:r w:rsidRPr="0021221D">
        <w:rPr>
          <w:rFonts w:ascii="仿宋" w:eastAsia="仿宋" w:hAnsi="仿宋" w:hint="eastAsia"/>
          <w:color w:val="auto"/>
          <w:lang w:eastAsia="zh-CN"/>
        </w:rPr>
        <w:t>人</w:t>
      </w:r>
      <w:r w:rsidRPr="0021221D">
        <w:rPr>
          <w:rFonts w:ascii="仿宋" w:eastAsia="仿宋" w:hAnsi="仿宋" w:hint="cs"/>
          <w:color w:val="auto"/>
          <w:cs/>
          <w:lang w:eastAsia="zh-CN"/>
        </w:rPr>
        <w:t>参</w:t>
      </w:r>
      <w:r w:rsidRPr="0021221D">
        <w:rPr>
          <w:rFonts w:ascii="仿宋" w:eastAsia="仿宋" w:hAnsi="仿宋" w:hint="eastAsia"/>
          <w:color w:val="auto"/>
          <w:lang w:eastAsia="zh-CN"/>
        </w:rPr>
        <w:t>加采购活</w:t>
      </w:r>
      <w:r w:rsidRPr="0021221D">
        <w:rPr>
          <w:rFonts w:ascii="仿宋" w:eastAsia="仿宋" w:hAnsi="仿宋" w:hint="cs"/>
          <w:color w:val="auto"/>
          <w:cs/>
          <w:lang w:eastAsia="zh-CN"/>
        </w:rPr>
        <w:t>动</w:t>
      </w:r>
      <w:r w:rsidRPr="0021221D">
        <w:rPr>
          <w:rFonts w:ascii="仿宋" w:eastAsia="仿宋" w:hAnsi="仿宋" w:hint="eastAsia"/>
          <w:color w:val="auto"/>
          <w:lang w:eastAsia="zh-CN"/>
        </w:rPr>
        <w:t>，不允</w:t>
      </w:r>
      <w:r w:rsidRPr="0021221D">
        <w:rPr>
          <w:rFonts w:ascii="仿宋" w:eastAsia="仿宋" w:hAnsi="仿宋" w:hint="cs"/>
          <w:color w:val="auto"/>
          <w:cs/>
          <w:lang w:eastAsia="zh-CN"/>
        </w:rPr>
        <w:t>许</w:t>
      </w:r>
      <w:r w:rsidRPr="0021221D">
        <w:rPr>
          <w:rFonts w:ascii="仿宋" w:eastAsia="仿宋" w:hAnsi="仿宋" w:hint="eastAsia"/>
          <w:color w:val="auto"/>
          <w:lang w:eastAsia="zh-CN"/>
        </w:rPr>
        <w:t>未通过本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w:t>
      </w:r>
      <w:r w:rsidRPr="0021221D">
        <w:rPr>
          <w:rFonts w:ascii="仿宋" w:eastAsia="仿宋" w:hAnsi="仿宋" w:hint="cs"/>
          <w:color w:val="auto"/>
          <w:cs/>
          <w:lang w:eastAsia="zh-CN"/>
        </w:rPr>
        <w:t>资</w:t>
      </w:r>
      <w:r w:rsidRPr="0021221D">
        <w:rPr>
          <w:rFonts w:ascii="仿宋" w:eastAsia="仿宋" w:hAnsi="仿宋" w:hint="eastAsia"/>
          <w:color w:val="auto"/>
          <w:lang w:eastAsia="zh-CN"/>
        </w:rPr>
        <w:t>格</w:t>
      </w:r>
      <w:r w:rsidRPr="0021221D">
        <w:rPr>
          <w:rFonts w:ascii="仿宋" w:eastAsia="仿宋" w:hAnsi="仿宋" w:hint="cs"/>
          <w:color w:val="auto"/>
          <w:cs/>
          <w:lang w:eastAsia="zh-CN"/>
        </w:rPr>
        <w:t>预审</w:t>
      </w:r>
      <w:r w:rsidRPr="0021221D">
        <w:rPr>
          <w:rFonts w:ascii="仿宋" w:eastAsia="仿宋" w:hAnsi="仿宋" w:hint="eastAsia"/>
          <w:color w:val="auto"/>
          <w:lang w:eastAsia="zh-CN"/>
        </w:rPr>
        <w:t>的投</w:t>
      </w:r>
      <w:r w:rsidRPr="0021221D">
        <w:rPr>
          <w:rFonts w:ascii="仿宋" w:eastAsia="仿宋" w:hAnsi="仿宋" w:hint="cs"/>
          <w:color w:val="auto"/>
          <w:cs/>
          <w:lang w:eastAsia="zh-CN"/>
        </w:rPr>
        <w:t>标</w:t>
      </w:r>
      <w:r w:rsidRPr="0021221D">
        <w:rPr>
          <w:rFonts w:ascii="仿宋" w:eastAsia="仿宋" w:hAnsi="仿宋" w:hint="eastAsia"/>
          <w:color w:val="auto"/>
          <w:lang w:eastAsia="zh-CN"/>
        </w:rPr>
        <w:t>人</w:t>
      </w:r>
      <w:r w:rsidRPr="0021221D">
        <w:rPr>
          <w:rFonts w:ascii="仿宋" w:eastAsia="仿宋" w:hAnsi="仿宋" w:hint="cs"/>
          <w:color w:val="auto"/>
          <w:cs/>
          <w:lang w:eastAsia="zh-CN"/>
        </w:rPr>
        <w:t>参</w:t>
      </w:r>
      <w:r w:rsidRPr="0021221D">
        <w:rPr>
          <w:rFonts w:ascii="仿宋" w:eastAsia="仿宋" w:hAnsi="仿宋" w:hint="eastAsia"/>
          <w:color w:val="auto"/>
          <w:lang w:eastAsia="zh-CN"/>
        </w:rPr>
        <w:t>与投标。</w:t>
      </w:r>
    </w:p>
    <w:p w14:paraId="2ACADBCD" w14:textId="77777777" w:rsidR="00144350" w:rsidRPr="0021221D" w:rsidRDefault="00BF2A04">
      <w:pPr>
        <w:spacing w:line="440" w:lineRule="exact"/>
        <w:ind w:firstLineChars="200" w:firstLine="482"/>
        <w:rPr>
          <w:rFonts w:ascii="仿宋" w:eastAsia="仿宋" w:hAnsi="仿宋"/>
          <w:b/>
          <w:color w:val="auto"/>
          <w:lang w:eastAsia="zh-CN"/>
        </w:rPr>
      </w:pPr>
      <w:bookmarkStart w:id="4" w:name="bookmark13"/>
      <w:bookmarkStart w:id="5" w:name="bookmark15"/>
      <w:r w:rsidRPr="0021221D">
        <w:rPr>
          <w:rFonts w:ascii="仿宋" w:eastAsia="仿宋" w:hAnsi="仿宋" w:hint="eastAsia"/>
          <w:b/>
          <w:color w:val="auto"/>
          <w:lang w:eastAsia="zh-CN"/>
        </w:rPr>
        <w:t>1.招标条件</w:t>
      </w:r>
      <w:bookmarkEnd w:id="4"/>
    </w:p>
    <w:p w14:paraId="435F03F1"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按照《中华人民共和国招标投标法》、《中华人民共和国招标投标法实施条例》、《中华人民共和国政府采购法》、《中华人民共和国政府采购法实施条例》、《关于在收费公路领域推广运用政府和社会资本合作模式的实施意见》（财建〔</w:t>
      </w:r>
      <w:r w:rsidRPr="0021221D">
        <w:rPr>
          <w:rFonts w:ascii="仿宋" w:eastAsia="仿宋" w:hAnsi="仿宋"/>
          <w:color w:val="auto"/>
          <w:lang w:eastAsia="zh-CN"/>
        </w:rPr>
        <w:t>2015〕111</w:t>
      </w:r>
      <w:r w:rsidRPr="0021221D">
        <w:rPr>
          <w:rFonts w:ascii="仿宋" w:eastAsia="仿宋" w:hAnsi="仿宋" w:hint="eastAsia"/>
          <w:color w:val="auto"/>
          <w:lang w:eastAsia="zh-CN"/>
        </w:rPr>
        <w:t>号）、《收费公路管理条例》、《经营性公路建设项目投资人招标投标管理规定》、《政府和社会资本合作项目政府采购管理办法》（财库〔</w:t>
      </w:r>
      <w:r w:rsidRPr="0021221D">
        <w:rPr>
          <w:rFonts w:ascii="仿宋" w:eastAsia="仿宋" w:hAnsi="仿宋"/>
          <w:color w:val="auto"/>
          <w:lang w:eastAsia="zh-CN"/>
        </w:rPr>
        <w:t>2014〕215</w:t>
      </w:r>
      <w:r w:rsidRPr="0021221D">
        <w:rPr>
          <w:rFonts w:ascii="仿宋" w:eastAsia="仿宋" w:hAnsi="仿宋" w:hint="eastAsia"/>
          <w:color w:val="auto"/>
          <w:lang w:eastAsia="zh-CN"/>
        </w:rPr>
        <w:t>号）、《收费公路政府和社会资本合作操作指南》（交办财审〔</w:t>
      </w:r>
      <w:r w:rsidRPr="0021221D">
        <w:rPr>
          <w:rFonts w:ascii="仿宋" w:eastAsia="仿宋" w:hAnsi="仿宋"/>
          <w:color w:val="auto"/>
          <w:lang w:eastAsia="zh-CN"/>
        </w:rPr>
        <w:t>2017〕</w:t>
      </w:r>
      <w:r w:rsidRPr="0021221D">
        <w:rPr>
          <w:rFonts w:ascii="仿宋" w:eastAsia="仿宋" w:hAnsi="仿宋" w:hint="eastAsia"/>
          <w:color w:val="auto"/>
          <w:lang w:eastAsia="zh-CN"/>
        </w:rPr>
        <w:t>173号）等有关文件精神，</w:t>
      </w:r>
      <w:r w:rsidRPr="0021221D">
        <w:rPr>
          <w:rFonts w:ascii="仿宋" w:eastAsia="仿宋" w:hAnsi="仿宋" w:hint="eastAsia"/>
          <w:color w:val="auto"/>
          <w:u w:val="single"/>
          <w:lang w:eastAsia="zh-CN"/>
        </w:rPr>
        <w:t>从江-融安-荔浦公路（融安经永福至阳朔段）</w:t>
      </w:r>
      <w:r w:rsidRPr="0021221D">
        <w:rPr>
          <w:rFonts w:ascii="仿宋" w:eastAsia="仿宋" w:hAnsi="仿宋"/>
          <w:color w:val="auto"/>
          <w:u w:val="single"/>
          <w:lang w:eastAsia="zh-CN"/>
        </w:rPr>
        <w:t>PPP</w:t>
      </w:r>
      <w:r w:rsidRPr="0021221D">
        <w:rPr>
          <w:rFonts w:ascii="仿宋" w:eastAsia="仿宋" w:hAnsi="仿宋" w:hint="cs"/>
          <w:color w:val="auto"/>
          <w:u w:val="single"/>
          <w:cs/>
          <w:lang w:eastAsia="zh-CN"/>
        </w:rPr>
        <w:t>项</w:t>
      </w:r>
      <w:r w:rsidRPr="0021221D">
        <w:rPr>
          <w:rFonts w:ascii="仿宋" w:eastAsia="仿宋" w:hAnsi="仿宋" w:hint="eastAsia"/>
          <w:color w:val="auto"/>
          <w:u w:val="single"/>
          <w:lang w:eastAsia="zh-CN"/>
        </w:rPr>
        <w:t>目（以下简称“本项目”）</w:t>
      </w:r>
      <w:r w:rsidRPr="0021221D">
        <w:rPr>
          <w:rFonts w:ascii="仿宋" w:eastAsia="仿宋" w:hAnsi="仿宋" w:hint="eastAsia"/>
          <w:color w:val="auto"/>
          <w:lang w:eastAsia="zh-CN"/>
        </w:rPr>
        <w:t>已完成工程可行性研究报告及PPP实施方案编制，通过了广西壮族自治区财政厅的物有所值评价和财政承受能力论证。根据有关法律、法规的规定，按照公开、公平、公正的原则，</w:t>
      </w:r>
      <w:r w:rsidRPr="0021221D">
        <w:rPr>
          <w:rFonts w:ascii="仿宋" w:eastAsia="仿宋" w:hAnsi="仿宋" w:hint="cs"/>
          <w:color w:val="auto"/>
          <w:cs/>
          <w:lang w:eastAsia="zh-CN"/>
        </w:rPr>
        <w:t>现</w:t>
      </w:r>
      <w:r w:rsidRPr="0021221D">
        <w:rPr>
          <w:rFonts w:ascii="仿宋" w:eastAsia="仿宋" w:hAnsi="仿宋" w:hint="eastAsia"/>
          <w:color w:val="auto"/>
          <w:lang w:eastAsia="zh-CN"/>
        </w:rPr>
        <w:t>邀</w:t>
      </w:r>
      <w:r w:rsidRPr="0021221D">
        <w:rPr>
          <w:rFonts w:ascii="仿宋" w:eastAsia="仿宋" w:hAnsi="仿宋" w:hint="cs"/>
          <w:color w:val="auto"/>
          <w:cs/>
          <w:lang w:eastAsia="zh-CN"/>
        </w:rPr>
        <w:t>请</w:t>
      </w:r>
      <w:r w:rsidRPr="0021221D">
        <w:rPr>
          <w:rFonts w:ascii="仿宋" w:eastAsia="仿宋" w:hAnsi="仿宋" w:hint="eastAsia"/>
          <w:color w:val="auto"/>
          <w:lang w:eastAsia="zh-CN"/>
        </w:rPr>
        <w:t>通</w:t>
      </w:r>
      <w:r w:rsidRPr="0021221D">
        <w:rPr>
          <w:rFonts w:ascii="仿宋" w:eastAsia="仿宋" w:hAnsi="仿宋" w:hint="cs"/>
          <w:color w:val="auto"/>
          <w:cs/>
          <w:lang w:eastAsia="zh-CN"/>
        </w:rPr>
        <w:t>过资</w:t>
      </w:r>
      <w:r w:rsidRPr="0021221D">
        <w:rPr>
          <w:rFonts w:ascii="仿宋" w:eastAsia="仿宋" w:hAnsi="仿宋" w:hint="eastAsia"/>
          <w:color w:val="auto"/>
          <w:lang w:eastAsia="zh-CN"/>
        </w:rPr>
        <w:t>格</w:t>
      </w:r>
      <w:r w:rsidRPr="0021221D">
        <w:rPr>
          <w:rFonts w:ascii="仿宋" w:eastAsia="仿宋" w:hAnsi="仿宋" w:hint="cs"/>
          <w:color w:val="auto"/>
          <w:cs/>
          <w:lang w:eastAsia="zh-CN"/>
        </w:rPr>
        <w:t>预审</w:t>
      </w:r>
      <w:r w:rsidRPr="0021221D">
        <w:rPr>
          <w:rFonts w:ascii="仿宋" w:eastAsia="仿宋" w:hAnsi="仿宋" w:hint="eastAsia"/>
          <w:color w:val="auto"/>
          <w:lang w:eastAsia="zh-CN"/>
        </w:rPr>
        <w:t>的社</w:t>
      </w:r>
      <w:r w:rsidRPr="0021221D">
        <w:rPr>
          <w:rFonts w:ascii="仿宋" w:eastAsia="仿宋" w:hAnsi="仿宋" w:hint="cs"/>
          <w:color w:val="auto"/>
          <w:cs/>
          <w:lang w:eastAsia="zh-CN"/>
        </w:rPr>
        <w:t>会资</w:t>
      </w:r>
      <w:r w:rsidRPr="0021221D">
        <w:rPr>
          <w:rFonts w:ascii="仿宋" w:eastAsia="仿宋" w:hAnsi="仿宋" w:hint="eastAsia"/>
          <w:color w:val="auto"/>
          <w:lang w:eastAsia="zh-CN"/>
        </w:rPr>
        <w:t>本前</w:t>
      </w:r>
      <w:r w:rsidRPr="0021221D">
        <w:rPr>
          <w:rFonts w:ascii="仿宋" w:eastAsia="仿宋" w:hAnsi="仿宋" w:hint="cs"/>
          <w:color w:val="auto"/>
          <w:cs/>
          <w:lang w:eastAsia="zh-CN"/>
        </w:rPr>
        <w:t>来参</w:t>
      </w:r>
      <w:r w:rsidRPr="0021221D">
        <w:rPr>
          <w:rFonts w:ascii="仿宋" w:eastAsia="仿宋" w:hAnsi="仿宋" w:hint="eastAsia"/>
          <w:color w:val="auto"/>
          <w:lang w:eastAsia="zh-CN"/>
        </w:rPr>
        <w:t>加投</w:t>
      </w:r>
      <w:r w:rsidRPr="0021221D">
        <w:rPr>
          <w:rFonts w:ascii="仿宋" w:eastAsia="仿宋" w:hAnsi="仿宋" w:hint="cs"/>
          <w:color w:val="auto"/>
          <w:cs/>
          <w:lang w:eastAsia="zh-CN"/>
        </w:rPr>
        <w:t>标</w:t>
      </w:r>
      <w:r w:rsidRPr="0021221D">
        <w:rPr>
          <w:rFonts w:ascii="仿宋" w:eastAsia="仿宋" w:hAnsi="仿宋" w:hint="eastAsia"/>
          <w:color w:val="auto"/>
          <w:lang w:eastAsia="zh-CN"/>
        </w:rPr>
        <w:t>。</w:t>
      </w:r>
    </w:p>
    <w:p w14:paraId="2F26FE6E" w14:textId="77777777" w:rsidR="00144350" w:rsidRPr="0021221D" w:rsidRDefault="00BF2A04">
      <w:pPr>
        <w:spacing w:line="440" w:lineRule="exact"/>
        <w:ind w:firstLineChars="200" w:firstLine="482"/>
        <w:rPr>
          <w:rFonts w:ascii="仿宋" w:eastAsia="仿宋" w:hAnsi="仿宋"/>
          <w:b/>
          <w:color w:val="auto"/>
          <w:lang w:eastAsia="zh-CN"/>
        </w:rPr>
      </w:pPr>
      <w:r w:rsidRPr="0021221D">
        <w:rPr>
          <w:rFonts w:ascii="仿宋" w:eastAsia="仿宋" w:hAnsi="仿宋" w:hint="eastAsia"/>
          <w:b/>
          <w:color w:val="auto"/>
          <w:lang w:eastAsia="zh-CN"/>
        </w:rPr>
        <w:t>2.项目概况与招标范围</w:t>
      </w:r>
      <w:bookmarkEnd w:id="5"/>
      <w:r w:rsidRPr="0021221D">
        <w:rPr>
          <w:rFonts w:ascii="仿宋" w:eastAsia="仿宋" w:hAnsi="仿宋" w:hint="eastAsia"/>
          <w:b/>
          <w:color w:val="auto"/>
          <w:lang w:eastAsia="zh-CN"/>
        </w:rPr>
        <w:t>及P</w:t>
      </w:r>
      <w:r w:rsidRPr="0021221D">
        <w:rPr>
          <w:rFonts w:ascii="仿宋" w:eastAsia="仿宋" w:hAnsi="仿宋"/>
          <w:b/>
          <w:color w:val="auto"/>
          <w:lang w:eastAsia="zh-CN"/>
        </w:rPr>
        <w:t>PP</w:t>
      </w:r>
      <w:r w:rsidRPr="0021221D">
        <w:rPr>
          <w:rFonts w:ascii="仿宋" w:eastAsia="仿宋" w:hAnsi="仿宋" w:hint="eastAsia"/>
          <w:b/>
          <w:color w:val="auto"/>
          <w:lang w:eastAsia="zh-CN"/>
        </w:rPr>
        <w:t>操作模式</w:t>
      </w:r>
    </w:p>
    <w:p w14:paraId="05FB9F8D"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2.1项目概况</w:t>
      </w:r>
    </w:p>
    <w:p w14:paraId="212492AE"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从江-融安-荔浦公路（融安经永福至阳朔段）是《广西高速公路网规划（2018-2030）》中“1环12横13纵25联”中联2线的重要组成部分。路线起点位于柳州市融安县浮石镇，与融安至从江公路一期工程（融安至安太段）衔接，总体走向由西向东，沿线经过柳州市</w:t>
      </w:r>
      <w:r w:rsidRPr="0021221D">
        <w:rPr>
          <w:rFonts w:ascii="仿宋" w:eastAsia="仿宋" w:hAnsi="仿宋" w:hint="eastAsia"/>
          <w:color w:val="auto"/>
          <w:lang w:eastAsia="zh-CN"/>
        </w:rPr>
        <w:lastRenderedPageBreak/>
        <w:t>融安县（浮石镇、泗顶镇、大坡乡）、桂林市永福县（三皇镇、永安乡、广福乡、罗锦镇、堡里镇）、桂林市临桂区（南边山镇、六塘镇），终于临桂区六塘镇峦山底村东侧，改造六塘互通为枢纽兼落地互通与G65 包茂高速衔接，路线全长111.517km</w:t>
      </w:r>
      <w:r w:rsidRPr="0021221D">
        <w:rPr>
          <w:rFonts w:ascii="仿宋" w:eastAsia="仿宋" w:hAnsi="仿宋"/>
          <w:color w:val="auto"/>
          <w:lang w:eastAsia="zh-CN"/>
        </w:rPr>
        <w:t>。</w:t>
      </w:r>
    </w:p>
    <w:p w14:paraId="131BE85E"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目设计速度100 km／h，双向4车道，设置桥梁总计32154米/67座，其中特大桥11034米/7座、大桥20182米/47座、中小桥938米/13座；设置隧道总计37048米/27座，其中特长隧道11688米/3座、长隧道17789米/11座、中隧道5665米/8座、短隧道1906米/5座，桥隧比62.1%。全线共设置 （融安南、泗顶北、三皇、永安、广福、堡里）6条连接线，长度约9.365公里，其中融安南连接线1.413公里，泗顶北连接线4.435公里，三皇连接线1.255公里，永安连接线0.529公里，广福连接线0.704公里，堡里连接线1.029公里。连接线均按设计速度60公里/小时、路基宽度按双向2车道二级公路技术标准建设，路基宽度10米。全线设置枢纽式互通立交4处、一般式互通立交6处；同期建设管理中心2处、服务区2处、停车区1处、养护工区2处、车辆救援站2处、隧道管理站1处等交通工程及沿线设施。</w:t>
      </w:r>
    </w:p>
    <w:p w14:paraId="30AE18BE"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起</w:t>
      </w:r>
      <w:r w:rsidRPr="0021221D">
        <w:rPr>
          <w:rFonts w:ascii="仿宋" w:eastAsia="仿宋" w:hAnsi="仿宋" w:hint="cs"/>
          <w:color w:val="auto"/>
          <w:cs/>
          <w:lang w:eastAsia="zh-CN"/>
        </w:rPr>
        <w:t>点</w:t>
      </w:r>
      <w:r w:rsidRPr="0021221D">
        <w:rPr>
          <w:rFonts w:ascii="仿宋" w:eastAsia="仿宋" w:hAnsi="仿宋" w:hint="eastAsia"/>
          <w:color w:val="auto"/>
          <w:lang w:eastAsia="zh-CN"/>
        </w:rPr>
        <w:t>：本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目起</w:t>
      </w:r>
      <w:r w:rsidRPr="0021221D">
        <w:rPr>
          <w:rFonts w:ascii="仿宋" w:eastAsia="仿宋" w:hAnsi="仿宋" w:hint="cs"/>
          <w:color w:val="auto"/>
          <w:cs/>
          <w:lang w:eastAsia="zh-CN"/>
        </w:rPr>
        <w:t>点</w:t>
      </w:r>
      <w:r w:rsidRPr="0021221D">
        <w:rPr>
          <w:rFonts w:ascii="仿宋" w:eastAsia="仿宋" w:hAnsi="仿宋" w:hint="eastAsia"/>
          <w:color w:val="auto"/>
          <w:lang w:eastAsia="zh-CN"/>
        </w:rPr>
        <w:t>位于柳州市融安县浮石镇，与融安至从江公路一期工程（融安至安太段）衔接。</w:t>
      </w:r>
    </w:p>
    <w:p w14:paraId="21F80C83"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cs"/>
          <w:color w:val="auto"/>
          <w:cs/>
          <w:lang w:eastAsia="zh-CN"/>
        </w:rPr>
        <w:t>终点</w:t>
      </w:r>
      <w:r w:rsidRPr="0021221D">
        <w:rPr>
          <w:rFonts w:ascii="仿宋" w:eastAsia="仿宋" w:hAnsi="仿宋" w:hint="eastAsia"/>
          <w:color w:val="auto"/>
          <w:lang w:eastAsia="zh-CN"/>
        </w:rPr>
        <w:t>：本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w:t>
      </w:r>
      <w:r w:rsidRPr="0021221D">
        <w:rPr>
          <w:rFonts w:ascii="仿宋" w:eastAsia="仿宋" w:hAnsi="仿宋" w:hint="cs"/>
          <w:color w:val="auto"/>
          <w:cs/>
          <w:lang w:eastAsia="zh-CN"/>
        </w:rPr>
        <w:t>终点</w:t>
      </w:r>
      <w:r w:rsidRPr="0021221D">
        <w:rPr>
          <w:rFonts w:ascii="仿宋" w:eastAsia="仿宋" w:hAnsi="仿宋" w:hint="eastAsia"/>
          <w:color w:val="auto"/>
          <w:lang w:eastAsia="zh-CN"/>
        </w:rPr>
        <w:t>临桂区六塘镇峦山底村东侧，改造六塘互通为枢纽兼落地互通与G65 包茂高速衔接。</w:t>
      </w:r>
    </w:p>
    <w:p w14:paraId="4404CF1D"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cs"/>
          <w:color w:val="auto"/>
          <w:cs/>
          <w:lang w:eastAsia="zh-CN"/>
        </w:rPr>
        <w:t>项</w:t>
      </w:r>
      <w:r w:rsidRPr="0021221D">
        <w:rPr>
          <w:rFonts w:ascii="仿宋" w:eastAsia="仿宋" w:hAnsi="仿宋" w:hint="eastAsia"/>
          <w:color w:val="auto"/>
          <w:lang w:eastAsia="zh-CN"/>
        </w:rPr>
        <w:t>目</w:t>
      </w:r>
      <w:r w:rsidRPr="0021221D">
        <w:rPr>
          <w:rFonts w:ascii="仿宋" w:eastAsia="仿宋" w:hAnsi="仿宋" w:hint="cs"/>
          <w:color w:val="auto"/>
          <w:cs/>
          <w:lang w:eastAsia="zh-CN"/>
        </w:rPr>
        <w:t>总</w:t>
      </w:r>
      <w:r w:rsidRPr="0021221D">
        <w:rPr>
          <w:rFonts w:ascii="仿宋" w:eastAsia="仿宋" w:hAnsi="仿宋" w:hint="eastAsia"/>
          <w:color w:val="auto"/>
          <w:lang w:eastAsia="zh-CN"/>
        </w:rPr>
        <w:t>投</w:t>
      </w:r>
      <w:r w:rsidRPr="0021221D">
        <w:rPr>
          <w:rFonts w:ascii="仿宋" w:eastAsia="仿宋" w:hAnsi="仿宋" w:hint="cs"/>
          <w:color w:val="auto"/>
          <w:cs/>
          <w:lang w:eastAsia="zh-CN"/>
        </w:rPr>
        <w:t>资</w:t>
      </w:r>
      <w:r w:rsidRPr="0021221D">
        <w:rPr>
          <w:rFonts w:ascii="仿宋" w:eastAsia="仿宋" w:hAnsi="仿宋" w:hint="eastAsia"/>
          <w:color w:val="auto"/>
          <w:lang w:eastAsia="zh-CN"/>
        </w:rPr>
        <w:t>估算</w:t>
      </w:r>
      <w:r w:rsidRPr="0021221D">
        <w:rPr>
          <w:rFonts w:ascii="仿宋" w:eastAsia="仿宋" w:hAnsi="仿宋" w:hint="cs"/>
          <w:color w:val="auto"/>
          <w:cs/>
          <w:lang w:eastAsia="zh-CN"/>
        </w:rPr>
        <w:t>约为</w:t>
      </w:r>
      <w:r w:rsidRPr="0021221D">
        <w:rPr>
          <w:rFonts w:ascii="仿宋" w:eastAsia="仿宋" w:hAnsi="仿宋"/>
          <w:color w:val="auto"/>
          <w:lang w:eastAsia="zh-CN"/>
        </w:rPr>
        <w:t>2,161,417.77万元</w:t>
      </w:r>
      <w:r w:rsidRPr="0021221D">
        <w:rPr>
          <w:rFonts w:ascii="仿宋" w:eastAsia="仿宋" w:hAnsi="仿宋" w:hint="eastAsia"/>
          <w:color w:val="auto"/>
          <w:lang w:eastAsia="zh-CN"/>
        </w:rPr>
        <w:t>，平均每公里造价</w:t>
      </w:r>
      <w:r w:rsidRPr="0021221D">
        <w:rPr>
          <w:rFonts w:ascii="仿宋" w:eastAsia="仿宋" w:hAnsi="仿宋" w:hint="cs"/>
          <w:color w:val="auto"/>
          <w:lang w:eastAsia="zh-CN"/>
        </w:rPr>
        <w:t>约</w:t>
      </w:r>
      <w:r w:rsidRPr="0021221D">
        <w:rPr>
          <w:rFonts w:ascii="仿宋" w:eastAsia="仿宋" w:hAnsi="仿宋"/>
          <w:color w:val="auto"/>
          <w:lang w:eastAsia="zh-CN"/>
        </w:rPr>
        <w:t>19,381.96万元</w:t>
      </w:r>
      <w:r w:rsidRPr="0021221D">
        <w:rPr>
          <w:rFonts w:ascii="仿宋" w:eastAsia="仿宋" w:hAnsi="仿宋" w:hint="eastAsia"/>
          <w:color w:val="auto"/>
          <w:lang w:eastAsia="zh-CN"/>
        </w:rPr>
        <w:t>。</w:t>
      </w:r>
      <w:r w:rsidRPr="0021221D">
        <w:rPr>
          <w:rFonts w:ascii="仿宋" w:eastAsia="仿宋" w:hAnsi="仿宋" w:hint="cs"/>
          <w:color w:val="auto"/>
          <w:cs/>
          <w:lang w:eastAsia="zh-CN"/>
        </w:rPr>
        <w:t>拟</w:t>
      </w:r>
      <w:r w:rsidRPr="0021221D">
        <w:rPr>
          <w:rFonts w:ascii="仿宋" w:eastAsia="仿宋" w:hAnsi="仿宋" w:hint="eastAsia"/>
          <w:color w:val="auto"/>
          <w:lang w:eastAsia="zh-CN"/>
        </w:rPr>
        <w:t>于</w:t>
      </w:r>
      <w:r w:rsidRPr="0021221D">
        <w:rPr>
          <w:rFonts w:ascii="仿宋" w:eastAsia="仿宋" w:hAnsi="仿宋"/>
          <w:color w:val="auto"/>
          <w:lang w:eastAsia="zh-CN"/>
        </w:rPr>
        <w:t>2021年</w:t>
      </w:r>
      <w:r w:rsidRPr="0021221D">
        <w:rPr>
          <w:rFonts w:ascii="仿宋" w:eastAsia="仿宋" w:hAnsi="仿宋" w:hint="cs"/>
          <w:color w:val="auto"/>
          <w:cs/>
          <w:lang w:eastAsia="zh-CN"/>
        </w:rPr>
        <w:t>开</w:t>
      </w:r>
      <w:r w:rsidRPr="0021221D">
        <w:rPr>
          <w:rFonts w:ascii="仿宋" w:eastAsia="仿宋" w:hAnsi="仿宋" w:hint="eastAsia"/>
          <w:color w:val="auto"/>
          <w:lang w:eastAsia="zh-CN"/>
        </w:rPr>
        <w:t>工建</w:t>
      </w:r>
      <w:r w:rsidRPr="0021221D">
        <w:rPr>
          <w:rFonts w:ascii="仿宋" w:eastAsia="仿宋" w:hAnsi="仿宋" w:hint="cs"/>
          <w:color w:val="auto"/>
          <w:cs/>
          <w:lang w:eastAsia="zh-CN"/>
        </w:rPr>
        <w:t>设</w:t>
      </w:r>
      <w:r w:rsidRPr="0021221D">
        <w:rPr>
          <w:rFonts w:ascii="仿宋" w:eastAsia="仿宋" w:hAnsi="仿宋" w:hint="eastAsia"/>
          <w:color w:val="auto"/>
          <w:lang w:eastAsia="zh-CN"/>
        </w:rPr>
        <w:t>，采用</w:t>
      </w:r>
      <w:r w:rsidRPr="0021221D">
        <w:rPr>
          <w:rFonts w:ascii="仿宋" w:eastAsia="仿宋" w:hAnsi="仿宋"/>
          <w:color w:val="auto"/>
          <w:lang w:eastAsia="zh-CN"/>
        </w:rPr>
        <w:t>PPP模式</w:t>
      </w:r>
      <w:r w:rsidRPr="0021221D">
        <w:rPr>
          <w:rFonts w:ascii="仿宋" w:eastAsia="仿宋" w:hAnsi="仿宋" w:hint="cs"/>
          <w:color w:val="auto"/>
          <w:cs/>
          <w:lang w:eastAsia="zh-CN"/>
        </w:rPr>
        <w:t>运</w:t>
      </w:r>
      <w:r w:rsidRPr="0021221D">
        <w:rPr>
          <w:rFonts w:ascii="仿宋" w:eastAsia="仿宋" w:hAnsi="仿宋" w:hint="eastAsia"/>
          <w:color w:val="auto"/>
          <w:lang w:eastAsia="zh-CN"/>
        </w:rPr>
        <w:t>作，由中</w:t>
      </w:r>
      <w:r w:rsidRPr="0021221D">
        <w:rPr>
          <w:rFonts w:ascii="仿宋" w:eastAsia="仿宋" w:hAnsi="仿宋" w:hint="cs"/>
          <w:color w:val="auto"/>
          <w:cs/>
          <w:lang w:eastAsia="zh-CN"/>
        </w:rPr>
        <w:t>标</w:t>
      </w:r>
      <w:r w:rsidRPr="0021221D">
        <w:rPr>
          <w:rFonts w:ascii="仿宋" w:eastAsia="仿宋" w:hAnsi="仿宋" w:hint="eastAsia"/>
          <w:color w:val="auto"/>
          <w:lang w:eastAsia="zh-CN"/>
        </w:rPr>
        <w:t>社</w:t>
      </w:r>
      <w:r w:rsidRPr="0021221D">
        <w:rPr>
          <w:rFonts w:ascii="仿宋" w:eastAsia="仿宋" w:hAnsi="仿宋" w:hint="cs"/>
          <w:color w:val="auto"/>
          <w:cs/>
          <w:lang w:eastAsia="zh-CN"/>
        </w:rPr>
        <w:t>会资</w:t>
      </w:r>
      <w:r w:rsidRPr="0021221D">
        <w:rPr>
          <w:rFonts w:ascii="仿宋" w:eastAsia="仿宋" w:hAnsi="仿宋" w:hint="eastAsia"/>
          <w:color w:val="auto"/>
          <w:lang w:eastAsia="zh-CN"/>
        </w:rPr>
        <w:t>本</w:t>
      </w:r>
      <w:r w:rsidRPr="0021221D">
        <w:rPr>
          <w:rFonts w:ascii="仿宋" w:eastAsia="仿宋" w:hAnsi="仿宋" w:hint="cs"/>
          <w:color w:val="auto"/>
          <w:cs/>
          <w:lang w:eastAsia="zh-CN"/>
        </w:rPr>
        <w:t>组</w:t>
      </w:r>
      <w:r w:rsidRPr="0021221D">
        <w:rPr>
          <w:rFonts w:ascii="仿宋" w:eastAsia="仿宋" w:hAnsi="仿宋" w:hint="eastAsia"/>
          <w:color w:val="auto"/>
          <w:lang w:eastAsia="zh-CN"/>
        </w:rPr>
        <w:t>建</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目公司，</w:t>
      </w:r>
      <w:r w:rsidRPr="0021221D">
        <w:rPr>
          <w:rFonts w:ascii="仿宋" w:eastAsia="仿宋" w:hAnsi="仿宋" w:hint="cs"/>
          <w:color w:val="auto"/>
          <w:cs/>
          <w:lang w:eastAsia="zh-CN"/>
        </w:rPr>
        <w:t>对该项</w:t>
      </w:r>
      <w:r w:rsidRPr="0021221D">
        <w:rPr>
          <w:rFonts w:ascii="仿宋" w:eastAsia="仿宋" w:hAnsi="仿宋" w:hint="eastAsia"/>
          <w:color w:val="auto"/>
          <w:lang w:eastAsia="zh-CN"/>
        </w:rPr>
        <w:t>目</w:t>
      </w:r>
      <w:r w:rsidRPr="0021221D">
        <w:rPr>
          <w:rFonts w:ascii="仿宋" w:eastAsia="仿宋" w:hAnsi="仿宋" w:hint="cs"/>
          <w:color w:val="auto"/>
          <w:cs/>
          <w:lang w:eastAsia="zh-CN"/>
        </w:rPr>
        <w:t>进</w:t>
      </w:r>
      <w:r w:rsidRPr="0021221D">
        <w:rPr>
          <w:rFonts w:ascii="仿宋" w:eastAsia="仿宋" w:hAnsi="仿宋" w:hint="eastAsia"/>
          <w:color w:val="auto"/>
          <w:lang w:eastAsia="zh-CN"/>
        </w:rPr>
        <w:t>行特</w:t>
      </w:r>
      <w:r w:rsidRPr="0021221D">
        <w:rPr>
          <w:rFonts w:ascii="仿宋" w:eastAsia="仿宋" w:hAnsi="仿宋" w:hint="cs"/>
          <w:color w:val="auto"/>
          <w:cs/>
          <w:lang w:eastAsia="zh-CN"/>
        </w:rPr>
        <w:t>许经营</w:t>
      </w:r>
      <w:r w:rsidRPr="0021221D">
        <w:rPr>
          <w:rFonts w:ascii="仿宋" w:eastAsia="仿宋" w:hAnsi="仿宋" w:hint="eastAsia"/>
          <w:color w:val="auto"/>
          <w:lang w:eastAsia="zh-CN"/>
        </w:rPr>
        <w:t>。</w:t>
      </w:r>
    </w:p>
    <w:p w14:paraId="078A56FE"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目合作期包括建</w:t>
      </w:r>
      <w:r w:rsidRPr="0021221D">
        <w:rPr>
          <w:rFonts w:ascii="仿宋" w:eastAsia="仿宋" w:hAnsi="仿宋" w:hint="cs"/>
          <w:color w:val="auto"/>
          <w:cs/>
          <w:lang w:eastAsia="zh-CN"/>
        </w:rPr>
        <w:t>设</w:t>
      </w:r>
      <w:r w:rsidRPr="0021221D">
        <w:rPr>
          <w:rFonts w:ascii="仿宋" w:eastAsia="仿宋" w:hAnsi="仿宋" w:hint="eastAsia"/>
          <w:color w:val="auto"/>
          <w:lang w:eastAsia="zh-CN"/>
        </w:rPr>
        <w:t>期和</w:t>
      </w:r>
      <w:r w:rsidRPr="0021221D">
        <w:rPr>
          <w:rFonts w:ascii="仿宋" w:eastAsia="仿宋" w:hAnsi="仿宋" w:hint="cs"/>
          <w:color w:val="auto"/>
          <w:cs/>
          <w:lang w:eastAsia="zh-CN"/>
        </w:rPr>
        <w:t>运营</w:t>
      </w:r>
      <w:r w:rsidRPr="0021221D">
        <w:rPr>
          <w:rFonts w:ascii="仿宋" w:eastAsia="仿宋" w:hAnsi="仿宋" w:hint="eastAsia"/>
          <w:color w:val="auto"/>
          <w:lang w:eastAsia="zh-CN"/>
        </w:rPr>
        <w:t>期（含收</w:t>
      </w:r>
      <w:r w:rsidRPr="0021221D">
        <w:rPr>
          <w:rFonts w:ascii="仿宋" w:eastAsia="仿宋" w:hAnsi="仿宋" w:hint="cs"/>
          <w:color w:val="auto"/>
          <w:cs/>
          <w:lang w:eastAsia="zh-CN"/>
        </w:rPr>
        <w:t>费</w:t>
      </w:r>
      <w:r w:rsidRPr="0021221D">
        <w:rPr>
          <w:rFonts w:ascii="仿宋" w:eastAsia="仿宋" w:hAnsi="仿宋" w:hint="eastAsia"/>
          <w:color w:val="auto"/>
          <w:lang w:eastAsia="zh-CN"/>
        </w:rPr>
        <w:t>期）</w:t>
      </w:r>
      <w:r w:rsidRPr="0021221D">
        <w:rPr>
          <w:rFonts w:ascii="仿宋" w:eastAsia="仿宋" w:hAnsi="仿宋" w:hint="cs"/>
          <w:color w:val="auto"/>
          <w:cs/>
          <w:lang w:eastAsia="zh-CN"/>
        </w:rPr>
        <w:t>两个阶</w:t>
      </w:r>
      <w:r w:rsidRPr="0021221D">
        <w:rPr>
          <w:rFonts w:ascii="仿宋" w:eastAsia="仿宋" w:hAnsi="仿宋" w:hint="eastAsia"/>
          <w:color w:val="auto"/>
          <w:lang w:eastAsia="zh-CN"/>
        </w:rPr>
        <w:t>段。其中：建</w:t>
      </w:r>
      <w:r w:rsidRPr="0021221D">
        <w:rPr>
          <w:rFonts w:ascii="仿宋" w:eastAsia="仿宋" w:hAnsi="仿宋" w:hint="cs"/>
          <w:color w:val="auto"/>
          <w:cs/>
          <w:lang w:eastAsia="zh-CN"/>
        </w:rPr>
        <w:t>设</w:t>
      </w:r>
      <w:r w:rsidRPr="0021221D">
        <w:rPr>
          <w:rFonts w:ascii="仿宋" w:eastAsia="仿宋" w:hAnsi="仿宋" w:hint="eastAsia"/>
          <w:color w:val="auto"/>
          <w:lang w:eastAsia="zh-CN"/>
        </w:rPr>
        <w:t>期：</w:t>
      </w:r>
      <w:r w:rsidRPr="0021221D">
        <w:rPr>
          <w:rFonts w:ascii="仿宋" w:eastAsia="仿宋" w:hAnsi="仿宋"/>
          <w:color w:val="auto"/>
          <w:lang w:eastAsia="zh-CN"/>
        </w:rPr>
        <w:t>4年（48</w:t>
      </w:r>
      <w:r w:rsidRPr="0021221D">
        <w:rPr>
          <w:rFonts w:ascii="仿宋" w:eastAsia="仿宋" w:hAnsi="仿宋" w:hint="cs"/>
          <w:color w:val="auto"/>
          <w:cs/>
          <w:lang w:eastAsia="zh-CN"/>
        </w:rPr>
        <w:t>个</w:t>
      </w:r>
      <w:r w:rsidRPr="0021221D">
        <w:rPr>
          <w:rFonts w:ascii="仿宋" w:eastAsia="仿宋" w:hAnsi="仿宋" w:hint="eastAsia"/>
          <w:color w:val="auto"/>
          <w:lang w:eastAsia="zh-CN"/>
        </w:rPr>
        <w:t>月），自本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w:t>
      </w:r>
      <w:r w:rsidRPr="0021221D">
        <w:rPr>
          <w:rFonts w:ascii="仿宋" w:eastAsia="仿宋" w:hAnsi="仿宋" w:hint="cs"/>
          <w:color w:val="auto"/>
          <w:cs/>
          <w:lang w:eastAsia="zh-CN"/>
        </w:rPr>
        <w:t>开</w:t>
      </w:r>
      <w:r w:rsidRPr="0021221D">
        <w:rPr>
          <w:rFonts w:ascii="仿宋" w:eastAsia="仿宋" w:hAnsi="仿宋" w:hint="eastAsia"/>
          <w:color w:val="auto"/>
          <w:lang w:eastAsia="zh-CN"/>
        </w:rPr>
        <w:t>工日起至交工日止；</w:t>
      </w:r>
      <w:r w:rsidRPr="0021221D">
        <w:rPr>
          <w:rFonts w:ascii="仿宋" w:eastAsia="仿宋" w:hAnsi="仿宋" w:hint="cs"/>
          <w:color w:val="auto"/>
          <w:cs/>
          <w:lang w:eastAsia="zh-CN"/>
        </w:rPr>
        <w:t>运营</w:t>
      </w:r>
      <w:r w:rsidRPr="0021221D">
        <w:rPr>
          <w:rFonts w:ascii="仿宋" w:eastAsia="仿宋" w:hAnsi="仿宋" w:hint="eastAsia"/>
          <w:color w:val="auto"/>
          <w:lang w:eastAsia="zh-CN"/>
        </w:rPr>
        <w:t>期（含收</w:t>
      </w:r>
      <w:r w:rsidRPr="0021221D">
        <w:rPr>
          <w:rFonts w:ascii="仿宋" w:eastAsia="仿宋" w:hAnsi="仿宋" w:hint="cs"/>
          <w:color w:val="auto"/>
          <w:cs/>
          <w:lang w:eastAsia="zh-CN"/>
        </w:rPr>
        <w:t>费</w:t>
      </w:r>
      <w:r w:rsidRPr="0021221D">
        <w:rPr>
          <w:rFonts w:ascii="仿宋" w:eastAsia="仿宋" w:hAnsi="仿宋" w:hint="eastAsia"/>
          <w:color w:val="auto"/>
          <w:lang w:eastAsia="zh-CN"/>
        </w:rPr>
        <w:t>期）：自交工日起至</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目收</w:t>
      </w:r>
      <w:r w:rsidRPr="0021221D">
        <w:rPr>
          <w:rFonts w:ascii="仿宋" w:eastAsia="仿宋" w:hAnsi="仿宋" w:hint="cs"/>
          <w:color w:val="auto"/>
          <w:cs/>
          <w:lang w:eastAsia="zh-CN"/>
        </w:rPr>
        <w:t>费</w:t>
      </w:r>
      <w:r w:rsidRPr="0021221D">
        <w:rPr>
          <w:rFonts w:ascii="仿宋" w:eastAsia="仿宋" w:hAnsi="仿宋" w:hint="eastAsia"/>
          <w:color w:val="auto"/>
          <w:lang w:eastAsia="zh-CN"/>
        </w:rPr>
        <w:t>期</w:t>
      </w:r>
      <w:r w:rsidRPr="0021221D">
        <w:rPr>
          <w:rFonts w:ascii="仿宋" w:eastAsia="仿宋" w:hAnsi="仿宋" w:hint="cs"/>
          <w:color w:val="auto"/>
          <w:cs/>
          <w:lang w:eastAsia="zh-CN"/>
        </w:rPr>
        <w:t>届满</w:t>
      </w:r>
      <w:r w:rsidRPr="0021221D">
        <w:rPr>
          <w:rFonts w:ascii="仿宋" w:eastAsia="仿宋" w:hAnsi="仿宋" w:hint="eastAsia"/>
          <w:color w:val="auto"/>
          <w:lang w:eastAsia="zh-CN"/>
        </w:rPr>
        <w:t>日止，其中收</w:t>
      </w:r>
      <w:r w:rsidRPr="0021221D">
        <w:rPr>
          <w:rFonts w:ascii="仿宋" w:eastAsia="仿宋" w:hAnsi="仿宋" w:hint="cs"/>
          <w:color w:val="auto"/>
          <w:cs/>
          <w:lang w:eastAsia="zh-CN"/>
        </w:rPr>
        <w:t>费</w:t>
      </w:r>
      <w:r w:rsidRPr="0021221D">
        <w:rPr>
          <w:rFonts w:ascii="仿宋" w:eastAsia="仿宋" w:hAnsi="仿宋" w:hint="eastAsia"/>
          <w:color w:val="auto"/>
          <w:lang w:eastAsia="zh-CN"/>
        </w:rPr>
        <w:t>期</w:t>
      </w:r>
      <w:r w:rsidRPr="0021221D">
        <w:rPr>
          <w:rFonts w:ascii="仿宋" w:eastAsia="仿宋" w:hAnsi="仿宋" w:hint="cs"/>
          <w:color w:val="auto"/>
          <w:cs/>
          <w:lang w:eastAsia="zh-CN"/>
        </w:rPr>
        <w:t>为</w:t>
      </w:r>
      <w:r w:rsidRPr="0021221D">
        <w:rPr>
          <w:rFonts w:ascii="仿宋" w:eastAsia="仿宋" w:hAnsi="仿宋"/>
          <w:color w:val="auto"/>
          <w:lang w:eastAsia="zh-CN"/>
        </w:rPr>
        <w:t>30年（360</w:t>
      </w:r>
      <w:r w:rsidRPr="0021221D">
        <w:rPr>
          <w:rFonts w:ascii="仿宋" w:eastAsia="仿宋" w:hAnsi="仿宋" w:hint="cs"/>
          <w:color w:val="auto"/>
          <w:cs/>
          <w:lang w:eastAsia="zh-CN"/>
        </w:rPr>
        <w:t>个</w:t>
      </w:r>
      <w:r w:rsidRPr="0021221D">
        <w:rPr>
          <w:rFonts w:ascii="仿宋" w:eastAsia="仿宋" w:hAnsi="仿宋" w:hint="eastAsia"/>
          <w:color w:val="auto"/>
          <w:lang w:eastAsia="zh-CN"/>
        </w:rPr>
        <w:t>月），自本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目交工</w:t>
      </w:r>
      <w:r w:rsidRPr="0021221D">
        <w:rPr>
          <w:rFonts w:ascii="仿宋" w:eastAsia="仿宋" w:hAnsi="仿宋" w:hint="cs"/>
          <w:color w:val="auto"/>
          <w:cs/>
          <w:lang w:eastAsia="zh-CN"/>
        </w:rPr>
        <w:t>验</w:t>
      </w:r>
      <w:r w:rsidRPr="0021221D">
        <w:rPr>
          <w:rFonts w:ascii="仿宋" w:eastAsia="仿宋" w:hAnsi="仿宋" w:hint="eastAsia"/>
          <w:color w:val="auto"/>
          <w:lang w:eastAsia="zh-CN"/>
        </w:rPr>
        <w:t>收合格且通</w:t>
      </w:r>
      <w:r w:rsidRPr="0021221D">
        <w:rPr>
          <w:rFonts w:ascii="仿宋" w:eastAsia="仿宋" w:hAnsi="仿宋" w:hint="cs"/>
          <w:color w:val="auto"/>
          <w:cs/>
          <w:lang w:eastAsia="zh-CN"/>
        </w:rPr>
        <w:t>车</w:t>
      </w:r>
      <w:r w:rsidRPr="0021221D">
        <w:rPr>
          <w:rFonts w:ascii="仿宋" w:eastAsia="仿宋" w:hAnsi="仿宋" w:hint="eastAsia"/>
          <w:color w:val="auto"/>
          <w:lang w:eastAsia="zh-CN"/>
        </w:rPr>
        <w:t>收</w:t>
      </w:r>
      <w:r w:rsidRPr="0021221D">
        <w:rPr>
          <w:rFonts w:ascii="仿宋" w:eastAsia="仿宋" w:hAnsi="仿宋" w:hint="cs"/>
          <w:color w:val="auto"/>
          <w:cs/>
          <w:lang w:eastAsia="zh-CN"/>
        </w:rPr>
        <w:t>费</w:t>
      </w:r>
      <w:r w:rsidRPr="0021221D">
        <w:rPr>
          <w:rFonts w:ascii="仿宋" w:eastAsia="仿宋" w:hAnsi="仿宋" w:hint="eastAsia"/>
          <w:color w:val="auto"/>
          <w:lang w:eastAsia="zh-CN"/>
        </w:rPr>
        <w:t>之日起</w:t>
      </w:r>
      <w:r w:rsidRPr="0021221D">
        <w:rPr>
          <w:rFonts w:ascii="仿宋" w:eastAsia="仿宋" w:hAnsi="仿宋" w:hint="cs"/>
          <w:color w:val="auto"/>
          <w:cs/>
          <w:lang w:eastAsia="zh-CN"/>
        </w:rPr>
        <w:t>计</w:t>
      </w:r>
      <w:r w:rsidRPr="0021221D">
        <w:rPr>
          <w:rFonts w:ascii="仿宋" w:eastAsia="仿宋" w:hAnsi="仿宋" w:hint="eastAsia"/>
          <w:color w:val="auto"/>
          <w:lang w:eastAsia="zh-CN"/>
        </w:rPr>
        <w:t>。本项目</w:t>
      </w:r>
      <w:r w:rsidRPr="0021221D">
        <w:rPr>
          <w:rFonts w:ascii="仿宋" w:eastAsia="仿宋" w:hAnsi="仿宋"/>
          <w:color w:val="auto"/>
          <w:lang w:eastAsia="zh-CN"/>
        </w:rPr>
        <w:t>PPP</w:t>
      </w:r>
      <w:r w:rsidRPr="0021221D">
        <w:rPr>
          <w:rFonts w:ascii="仿宋" w:eastAsia="仿宋" w:hAnsi="仿宋" w:hint="cs"/>
          <w:color w:val="auto"/>
          <w:lang w:eastAsia="zh-CN"/>
        </w:rPr>
        <w:t>项</w:t>
      </w:r>
      <w:r w:rsidRPr="0021221D">
        <w:rPr>
          <w:rFonts w:ascii="仿宋" w:eastAsia="仿宋" w:hAnsi="仿宋" w:hint="eastAsia"/>
          <w:color w:val="auto"/>
          <w:lang w:eastAsia="zh-CN"/>
        </w:rPr>
        <w:t>目合同</w:t>
      </w:r>
      <w:r w:rsidRPr="0021221D">
        <w:rPr>
          <w:rFonts w:ascii="仿宋" w:eastAsia="仿宋" w:hAnsi="仿宋" w:hint="cs"/>
          <w:color w:val="auto"/>
          <w:lang w:eastAsia="zh-CN"/>
        </w:rPr>
        <w:t>对</w:t>
      </w:r>
      <w:r w:rsidRPr="0021221D">
        <w:rPr>
          <w:rFonts w:ascii="仿宋" w:eastAsia="仿宋" w:hAnsi="仿宋" w:hint="eastAsia"/>
          <w:color w:val="auto"/>
          <w:lang w:eastAsia="zh-CN"/>
        </w:rPr>
        <w:t>合作期延</w:t>
      </w:r>
      <w:r w:rsidRPr="0021221D">
        <w:rPr>
          <w:rFonts w:ascii="仿宋" w:eastAsia="仿宋" w:hAnsi="仿宋" w:hint="cs"/>
          <w:color w:val="auto"/>
          <w:lang w:eastAsia="zh-CN"/>
        </w:rPr>
        <w:t>长</w:t>
      </w:r>
      <w:r w:rsidRPr="0021221D">
        <w:rPr>
          <w:rFonts w:ascii="仿宋" w:eastAsia="仿宋" w:hAnsi="仿宋" w:hint="eastAsia"/>
          <w:color w:val="auto"/>
          <w:lang w:eastAsia="zh-CN"/>
        </w:rPr>
        <w:t>或提前</w:t>
      </w:r>
      <w:r w:rsidRPr="0021221D">
        <w:rPr>
          <w:rFonts w:ascii="仿宋" w:eastAsia="仿宋" w:hAnsi="仿宋" w:hint="cs"/>
          <w:color w:val="auto"/>
          <w:lang w:eastAsia="zh-CN"/>
        </w:rPr>
        <w:t>终</w:t>
      </w:r>
      <w:r w:rsidRPr="0021221D">
        <w:rPr>
          <w:rFonts w:ascii="仿宋" w:eastAsia="仿宋" w:hAnsi="仿宋" w:hint="eastAsia"/>
          <w:color w:val="auto"/>
          <w:lang w:eastAsia="zh-CN"/>
        </w:rPr>
        <w:t>止另有</w:t>
      </w:r>
      <w:r w:rsidRPr="0021221D">
        <w:rPr>
          <w:rFonts w:ascii="仿宋" w:eastAsia="仿宋" w:hAnsi="仿宋" w:hint="cs"/>
          <w:color w:val="auto"/>
          <w:lang w:eastAsia="zh-CN"/>
        </w:rPr>
        <w:t>约</w:t>
      </w:r>
      <w:r w:rsidRPr="0021221D">
        <w:rPr>
          <w:rFonts w:ascii="仿宋" w:eastAsia="仿宋" w:hAnsi="仿宋" w:hint="eastAsia"/>
          <w:color w:val="auto"/>
          <w:lang w:eastAsia="zh-CN"/>
        </w:rPr>
        <w:t>定的除外。</w:t>
      </w:r>
    </w:p>
    <w:p w14:paraId="6137FE60"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因本项目投资规模大，回报周期长，若国家出台新的收费政策允许调整收费期限超过30年，则根据项目投资和实际评估情况调整收费年限，具体由招标人与</w:t>
      </w:r>
      <w:r w:rsidRPr="0021221D">
        <w:rPr>
          <w:rFonts w:ascii="仿宋" w:eastAsia="仿宋" w:hAnsi="仿宋"/>
          <w:color w:val="auto"/>
          <w:lang w:eastAsia="zh-CN"/>
        </w:rPr>
        <w:t>中标</w:t>
      </w:r>
      <w:r w:rsidRPr="0021221D">
        <w:rPr>
          <w:rFonts w:ascii="仿宋" w:eastAsia="仿宋" w:hAnsi="仿宋" w:hint="eastAsia"/>
          <w:color w:val="auto"/>
          <w:lang w:eastAsia="zh-CN"/>
        </w:rPr>
        <w:t>社会资本另行协商，并按规定程序报批后执行。</w:t>
      </w:r>
    </w:p>
    <w:p w14:paraId="3C269A3E"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2.2招标范围</w:t>
      </w:r>
    </w:p>
    <w:p w14:paraId="2FF80F8C"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本次招标范围为</w:t>
      </w:r>
      <w:r w:rsidRPr="0021221D">
        <w:rPr>
          <w:rFonts w:ascii="仿宋" w:eastAsia="仿宋" w:hAnsi="仿宋" w:hint="eastAsia"/>
          <w:color w:val="auto"/>
          <w:u w:val="single"/>
          <w:lang w:eastAsia="zh-CN"/>
        </w:rPr>
        <w:t>从江-融安-荔浦公路（融安经永福至阳朔段）</w:t>
      </w:r>
      <w:r w:rsidRPr="0021221D">
        <w:rPr>
          <w:rFonts w:ascii="仿宋" w:eastAsia="仿宋" w:hAnsi="仿宋"/>
          <w:color w:val="auto"/>
          <w:u w:val="single"/>
          <w:lang w:eastAsia="zh-CN"/>
        </w:rPr>
        <w:t>PPP</w:t>
      </w:r>
      <w:r w:rsidRPr="0021221D">
        <w:rPr>
          <w:rFonts w:ascii="仿宋" w:eastAsia="仿宋" w:hAnsi="仿宋" w:hint="cs"/>
          <w:color w:val="auto"/>
          <w:u w:val="single"/>
          <w:cs/>
          <w:lang w:eastAsia="zh-CN"/>
        </w:rPr>
        <w:t>项</w:t>
      </w:r>
      <w:r w:rsidRPr="0021221D">
        <w:rPr>
          <w:rFonts w:ascii="仿宋" w:eastAsia="仿宋" w:hAnsi="仿宋" w:hint="eastAsia"/>
          <w:color w:val="auto"/>
          <w:u w:val="single"/>
          <w:lang w:eastAsia="zh-CN"/>
        </w:rPr>
        <w:t>目</w:t>
      </w:r>
      <w:r w:rsidRPr="0021221D">
        <w:rPr>
          <w:rFonts w:ascii="仿宋" w:eastAsia="仿宋" w:hAnsi="仿宋" w:hint="eastAsia"/>
          <w:color w:val="auto"/>
          <w:lang w:eastAsia="zh-CN"/>
        </w:rPr>
        <w:t>的社会资本（以下简称“投标人”）。</w:t>
      </w:r>
    </w:p>
    <w:p w14:paraId="5A792B39" w14:textId="3E8B3645"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2</w:t>
      </w:r>
      <w:r w:rsidRPr="0021221D">
        <w:rPr>
          <w:rFonts w:ascii="仿宋" w:eastAsia="仿宋" w:hAnsi="仿宋"/>
          <w:color w:val="auto"/>
          <w:lang w:eastAsia="zh-CN"/>
        </w:rPr>
        <w:t>.3PPP</w:t>
      </w:r>
      <w:r w:rsidRPr="0021221D">
        <w:rPr>
          <w:rFonts w:ascii="仿宋" w:eastAsia="仿宋" w:hAnsi="仿宋" w:hint="eastAsia"/>
          <w:color w:val="auto"/>
          <w:lang w:eastAsia="zh-CN"/>
        </w:rPr>
        <w:t>操作模式</w:t>
      </w:r>
    </w:p>
    <w:p w14:paraId="757C20D7" w14:textId="77777777" w:rsidR="00144350" w:rsidRPr="0021221D" w:rsidRDefault="00BF2A04">
      <w:pPr>
        <w:widowControl/>
        <w:spacing w:line="440" w:lineRule="exact"/>
        <w:ind w:firstLineChars="200" w:firstLine="480"/>
        <w:jc w:val="both"/>
        <w:rPr>
          <w:rFonts w:ascii="仿宋" w:eastAsia="仿宋" w:hAnsi="仿宋"/>
          <w:color w:val="auto"/>
          <w:kern w:val="2"/>
          <w:lang w:eastAsia="zh-CN" w:bidi="ar"/>
        </w:rPr>
      </w:pPr>
      <w:r w:rsidRPr="0021221D">
        <w:rPr>
          <w:rFonts w:ascii="仿宋" w:eastAsia="仿宋" w:hAnsi="仿宋" w:hint="eastAsia"/>
          <w:color w:val="auto"/>
          <w:kern w:val="2"/>
          <w:lang w:eastAsia="zh-CN" w:bidi="ar"/>
        </w:rPr>
        <w:lastRenderedPageBreak/>
        <w:t>本项目采用政府和社</w:t>
      </w:r>
      <w:r w:rsidRPr="0021221D">
        <w:rPr>
          <w:rFonts w:ascii="仿宋" w:eastAsia="仿宋" w:hAnsi="仿宋" w:hint="cs"/>
          <w:color w:val="auto"/>
          <w:kern w:val="2"/>
          <w:cs/>
          <w:lang w:eastAsia="zh-CN" w:bidi="ar"/>
        </w:rPr>
        <w:t>会资</w:t>
      </w:r>
      <w:r w:rsidRPr="0021221D">
        <w:rPr>
          <w:rFonts w:ascii="仿宋" w:eastAsia="仿宋" w:hAnsi="仿宋" w:hint="eastAsia"/>
          <w:color w:val="auto"/>
          <w:kern w:val="2"/>
          <w:lang w:eastAsia="zh-CN" w:bidi="ar"/>
        </w:rPr>
        <w:t>本合作（</w:t>
      </w:r>
      <w:r w:rsidRPr="0021221D">
        <w:rPr>
          <w:rFonts w:ascii="仿宋" w:eastAsia="仿宋" w:hAnsi="仿宋"/>
          <w:color w:val="auto"/>
          <w:kern w:val="2"/>
          <w:lang w:eastAsia="zh-CN" w:bidi="ar"/>
        </w:rPr>
        <w:t>PPP）模式</w:t>
      </w:r>
      <w:r w:rsidRPr="0021221D">
        <w:rPr>
          <w:rFonts w:ascii="仿宋" w:eastAsia="仿宋" w:hAnsi="仿宋" w:hint="cs"/>
          <w:color w:val="auto"/>
          <w:kern w:val="2"/>
          <w:cs/>
          <w:lang w:eastAsia="zh-CN" w:bidi="ar"/>
        </w:rPr>
        <w:t>实</w:t>
      </w:r>
      <w:r w:rsidRPr="0021221D">
        <w:rPr>
          <w:rFonts w:ascii="仿宋" w:eastAsia="仿宋" w:hAnsi="仿宋" w:hint="eastAsia"/>
          <w:color w:val="auto"/>
          <w:kern w:val="2"/>
          <w:lang w:eastAsia="zh-CN" w:bidi="ar"/>
        </w:rPr>
        <w:t>施，</w:t>
      </w:r>
      <w:r w:rsidRPr="0021221D">
        <w:rPr>
          <w:rFonts w:ascii="仿宋" w:eastAsia="仿宋" w:hAnsi="仿宋"/>
          <w:color w:val="auto"/>
          <w:kern w:val="2"/>
          <w:lang w:eastAsia="zh-CN" w:bidi="ar"/>
        </w:rPr>
        <w:t>BOT方式</w:t>
      </w:r>
      <w:r w:rsidRPr="0021221D">
        <w:rPr>
          <w:rFonts w:ascii="仿宋" w:eastAsia="仿宋" w:hAnsi="仿宋" w:hint="cs"/>
          <w:color w:val="auto"/>
          <w:kern w:val="2"/>
          <w:lang w:eastAsia="zh-CN" w:bidi="ar"/>
        </w:rPr>
        <w:t>运</w:t>
      </w:r>
      <w:r w:rsidRPr="0021221D">
        <w:rPr>
          <w:rFonts w:ascii="仿宋" w:eastAsia="仿宋" w:hAnsi="仿宋" w:hint="eastAsia"/>
          <w:color w:val="auto"/>
          <w:kern w:val="2"/>
          <w:lang w:eastAsia="zh-CN" w:bidi="ar"/>
        </w:rPr>
        <w:t>作，回</w:t>
      </w:r>
      <w:r w:rsidRPr="0021221D">
        <w:rPr>
          <w:rFonts w:ascii="仿宋" w:eastAsia="仿宋" w:hAnsi="仿宋" w:hint="cs"/>
          <w:color w:val="auto"/>
          <w:kern w:val="2"/>
          <w:lang w:eastAsia="zh-CN" w:bidi="ar"/>
        </w:rPr>
        <w:t>报</w:t>
      </w:r>
      <w:r w:rsidRPr="0021221D">
        <w:rPr>
          <w:rFonts w:ascii="仿宋" w:eastAsia="仿宋" w:hAnsi="仿宋" w:hint="eastAsia"/>
          <w:color w:val="auto"/>
          <w:kern w:val="2"/>
          <w:lang w:eastAsia="zh-CN" w:bidi="ar"/>
        </w:rPr>
        <w:t>机制</w:t>
      </w:r>
      <w:r w:rsidRPr="0021221D">
        <w:rPr>
          <w:rFonts w:ascii="仿宋" w:eastAsia="仿宋" w:hAnsi="仿宋" w:hint="cs"/>
          <w:color w:val="auto"/>
          <w:kern w:val="2"/>
          <w:lang w:eastAsia="zh-CN" w:bidi="ar"/>
        </w:rPr>
        <w:t>为</w:t>
      </w:r>
      <w:r w:rsidRPr="0021221D">
        <w:rPr>
          <w:rFonts w:ascii="仿宋" w:eastAsia="仿宋" w:hAnsi="仿宋" w:hint="eastAsia"/>
          <w:color w:val="auto"/>
          <w:kern w:val="2"/>
          <w:lang w:eastAsia="zh-CN" w:bidi="ar"/>
        </w:rPr>
        <w:t>可行性缺口</w:t>
      </w:r>
      <w:r w:rsidRPr="0021221D">
        <w:rPr>
          <w:rFonts w:ascii="仿宋" w:eastAsia="仿宋" w:hAnsi="仿宋" w:hint="cs"/>
          <w:color w:val="auto"/>
          <w:kern w:val="2"/>
          <w:lang w:eastAsia="zh-CN" w:bidi="ar"/>
        </w:rPr>
        <w:t>补</w:t>
      </w:r>
      <w:r w:rsidRPr="0021221D">
        <w:rPr>
          <w:rFonts w:ascii="仿宋" w:eastAsia="仿宋" w:hAnsi="仿宋" w:hint="eastAsia"/>
          <w:color w:val="auto"/>
          <w:kern w:val="2"/>
          <w:lang w:eastAsia="zh-CN" w:bidi="ar"/>
        </w:rPr>
        <w:t>助</w:t>
      </w:r>
      <w:r w:rsidRPr="0021221D">
        <w:rPr>
          <w:rFonts w:ascii="仿宋" w:eastAsia="仿宋" w:hAnsi="仿宋" w:hint="eastAsia"/>
          <w:color w:val="auto"/>
          <w:lang w:eastAsia="zh-CN"/>
        </w:rPr>
        <w:t>。</w:t>
      </w:r>
      <w:r w:rsidRPr="0021221D">
        <w:rPr>
          <w:rFonts w:ascii="仿宋" w:eastAsia="仿宋" w:hAnsi="仿宋" w:hint="eastAsia"/>
          <w:color w:val="auto"/>
          <w:kern w:val="2"/>
          <w:lang w:eastAsia="zh-CN" w:bidi="ar"/>
        </w:rPr>
        <w:t>投标人中标后，广西壮族自治区人民政府授权招标人与中标人签订《从江-融安-荔浦公路（融安经永福至阳朔段）</w:t>
      </w:r>
      <w:r w:rsidRPr="0021221D">
        <w:rPr>
          <w:rFonts w:ascii="仿宋" w:eastAsia="仿宋" w:hAnsi="仿宋"/>
          <w:color w:val="auto"/>
          <w:kern w:val="2"/>
          <w:lang w:eastAsia="zh-CN" w:bidi="ar"/>
        </w:rPr>
        <w:t>PPP</w:t>
      </w:r>
      <w:r w:rsidRPr="0021221D">
        <w:rPr>
          <w:rFonts w:ascii="仿宋" w:eastAsia="仿宋" w:hAnsi="仿宋" w:hint="cs"/>
          <w:color w:val="auto"/>
          <w:kern w:val="2"/>
          <w:cs/>
          <w:lang w:eastAsia="zh-CN" w:bidi="ar"/>
        </w:rPr>
        <w:t>项</w:t>
      </w:r>
      <w:r w:rsidRPr="0021221D">
        <w:rPr>
          <w:rFonts w:ascii="仿宋" w:eastAsia="仿宋" w:hAnsi="仿宋" w:hint="eastAsia"/>
          <w:color w:val="auto"/>
          <w:kern w:val="2"/>
          <w:lang w:eastAsia="zh-CN" w:bidi="ar"/>
        </w:rPr>
        <w:t>目投资协议》</w:t>
      </w:r>
      <w:r w:rsidRPr="0021221D">
        <w:rPr>
          <w:rFonts w:ascii="仿宋" w:eastAsia="仿宋" w:hAnsi="仿宋" w:hint="eastAsia"/>
          <w:color w:val="auto"/>
          <w:lang w:eastAsia="zh-CN" w:bidi="ar"/>
        </w:rPr>
        <w:t>（以下简称“投资协议”）。中标人按照投资协议和《中华人民共和国公司法》及其它相关法律、法规、政策等规定依法在广西壮族自治区内全额出资组建项目公司</w:t>
      </w:r>
      <w:r w:rsidRPr="0021221D">
        <w:rPr>
          <w:rFonts w:ascii="仿宋" w:eastAsia="仿宋" w:hAnsi="仿宋" w:hint="eastAsia"/>
          <w:color w:val="auto"/>
          <w:kern w:val="2"/>
          <w:lang w:eastAsia="zh-CN" w:bidi="ar"/>
        </w:rPr>
        <w:t>，并按要求注入相应资本金。广西壮族自治区人民政府批准招标人与项目公司签订《从江-融安-荔浦公路（融安经永福至阳朔段）</w:t>
      </w:r>
      <w:r w:rsidRPr="0021221D">
        <w:rPr>
          <w:rFonts w:ascii="仿宋" w:eastAsia="仿宋" w:hAnsi="仿宋"/>
          <w:color w:val="auto"/>
          <w:kern w:val="2"/>
          <w:lang w:eastAsia="zh-CN" w:bidi="ar"/>
        </w:rPr>
        <w:t>PPP</w:t>
      </w:r>
      <w:r w:rsidRPr="0021221D">
        <w:rPr>
          <w:rFonts w:ascii="仿宋" w:eastAsia="仿宋" w:hAnsi="仿宋" w:hint="cs"/>
          <w:color w:val="auto"/>
          <w:kern w:val="2"/>
          <w:cs/>
          <w:lang w:eastAsia="zh-CN" w:bidi="ar"/>
        </w:rPr>
        <w:t>项</w:t>
      </w:r>
      <w:r w:rsidRPr="0021221D">
        <w:rPr>
          <w:rFonts w:ascii="仿宋" w:eastAsia="仿宋" w:hAnsi="仿宋" w:hint="eastAsia"/>
          <w:color w:val="auto"/>
          <w:kern w:val="2"/>
          <w:lang w:eastAsia="zh-CN" w:bidi="ar"/>
        </w:rPr>
        <w:t>目合同》（以下简称</w:t>
      </w:r>
      <w:r w:rsidRPr="0021221D">
        <w:rPr>
          <w:rFonts w:ascii="仿宋" w:eastAsia="仿宋" w:hAnsi="仿宋" w:hint="eastAsia"/>
          <w:color w:val="auto"/>
          <w:lang w:eastAsia="zh-CN"/>
        </w:rPr>
        <w:t>“PPP项目</w:t>
      </w:r>
      <w:r w:rsidRPr="0021221D">
        <w:rPr>
          <w:rFonts w:ascii="仿宋" w:eastAsia="仿宋" w:hAnsi="仿宋" w:hint="eastAsia"/>
          <w:color w:val="auto"/>
          <w:kern w:val="2"/>
          <w:lang w:eastAsia="zh-CN" w:bidi="ar"/>
        </w:rPr>
        <w:t>合同</w:t>
      </w:r>
      <w:r w:rsidRPr="0021221D">
        <w:rPr>
          <w:rFonts w:ascii="仿宋" w:eastAsia="仿宋" w:hAnsi="仿宋" w:hint="eastAsia"/>
          <w:color w:val="auto"/>
          <w:lang w:eastAsia="zh-CN"/>
        </w:rPr>
        <w:t>”</w:t>
      </w:r>
      <w:r w:rsidRPr="0021221D">
        <w:rPr>
          <w:rFonts w:ascii="仿宋" w:eastAsia="仿宋" w:hAnsi="仿宋" w:hint="eastAsia"/>
          <w:color w:val="auto"/>
          <w:kern w:val="2"/>
          <w:lang w:eastAsia="zh-CN" w:bidi="ar"/>
        </w:rPr>
        <w:t>），授予项目公司</w:t>
      </w:r>
      <w:r w:rsidRPr="0021221D">
        <w:rPr>
          <w:rFonts w:ascii="仿宋" w:eastAsia="仿宋" w:hAnsi="仿宋"/>
          <w:color w:val="auto"/>
          <w:kern w:val="2"/>
          <w:lang w:eastAsia="zh-CN" w:bidi="ar"/>
        </w:rPr>
        <w:t>特许经营权</w:t>
      </w:r>
      <w:r w:rsidRPr="0021221D">
        <w:rPr>
          <w:rFonts w:ascii="仿宋" w:eastAsia="仿宋" w:hAnsi="仿宋" w:hint="eastAsia"/>
          <w:color w:val="auto"/>
          <w:kern w:val="2"/>
          <w:lang w:eastAsia="zh-CN" w:bidi="ar"/>
        </w:rPr>
        <w:t>，项目公司通过授予的</w:t>
      </w:r>
      <w:r w:rsidRPr="0021221D">
        <w:rPr>
          <w:rFonts w:ascii="仿宋" w:eastAsia="仿宋" w:hAnsi="仿宋"/>
          <w:color w:val="auto"/>
          <w:kern w:val="2"/>
          <w:lang w:eastAsia="zh-CN" w:bidi="ar"/>
        </w:rPr>
        <w:t>特许经营权</w:t>
      </w:r>
      <w:r w:rsidRPr="0021221D">
        <w:rPr>
          <w:rFonts w:ascii="仿宋" w:eastAsia="仿宋" w:hAnsi="仿宋" w:hint="eastAsia"/>
          <w:color w:val="auto"/>
          <w:kern w:val="2"/>
          <w:lang w:eastAsia="zh-CN" w:bidi="ar"/>
        </w:rPr>
        <w:t>（</w:t>
      </w:r>
      <w:r w:rsidRPr="0021221D">
        <w:rPr>
          <w:rFonts w:ascii="Times New Roman" w:eastAsia="仿宋" w:hAnsi="Times New Roman" w:cs="Times New Roman" w:hint="eastAsia"/>
          <w:color w:val="auto"/>
          <w:kern w:val="2"/>
          <w:lang w:eastAsia="zh-CN"/>
        </w:rPr>
        <w:t>经营范围包括：投资建设本项目；运营管理本项目，对项目公路（包括公路及其桥梁、隧道）通行车辆依法依规收费；项目沿线规定区域内的服务设施和广告业务的经营等</w:t>
      </w:r>
      <w:r w:rsidRPr="0021221D">
        <w:rPr>
          <w:rFonts w:ascii="仿宋" w:eastAsia="仿宋" w:hAnsi="仿宋" w:hint="eastAsia"/>
          <w:color w:val="auto"/>
          <w:kern w:val="2"/>
          <w:lang w:eastAsia="zh-CN" w:bidi="ar"/>
        </w:rPr>
        <w:t>）获得通行费收入、非通行费收入及运营期可行性缺口补助，以回收投资并获得合理回报。项目公司应依法依规履行项目法人职责，</w:t>
      </w:r>
      <w:r w:rsidRPr="0021221D">
        <w:rPr>
          <w:rFonts w:ascii="仿宋" w:eastAsia="仿宋" w:hAnsi="仿宋" w:hint="cs"/>
          <w:color w:val="auto"/>
          <w:kern w:val="2"/>
          <w:lang w:eastAsia="zh-CN" w:bidi="ar"/>
        </w:rPr>
        <w:t>严</w:t>
      </w:r>
      <w:r w:rsidRPr="0021221D">
        <w:rPr>
          <w:rFonts w:ascii="仿宋" w:eastAsia="仿宋" w:hAnsi="仿宋" w:hint="eastAsia"/>
          <w:color w:val="auto"/>
          <w:kern w:val="2"/>
          <w:lang w:eastAsia="zh-CN" w:bidi="ar"/>
        </w:rPr>
        <w:t>格</w:t>
      </w:r>
      <w:r w:rsidRPr="0021221D">
        <w:rPr>
          <w:rFonts w:ascii="仿宋" w:eastAsia="仿宋" w:hAnsi="仿宋" w:hint="cs"/>
          <w:color w:val="auto"/>
          <w:kern w:val="2"/>
          <w:lang w:eastAsia="zh-CN" w:bidi="ar"/>
        </w:rPr>
        <w:t>执</w:t>
      </w:r>
      <w:r w:rsidRPr="0021221D">
        <w:rPr>
          <w:rFonts w:ascii="仿宋" w:eastAsia="仿宋" w:hAnsi="仿宋" w:hint="eastAsia"/>
          <w:color w:val="auto"/>
          <w:kern w:val="2"/>
          <w:lang w:eastAsia="zh-CN" w:bidi="ar"/>
        </w:rPr>
        <w:t>行</w:t>
      </w:r>
      <w:r w:rsidRPr="0021221D">
        <w:rPr>
          <w:rFonts w:ascii="仿宋" w:eastAsia="仿宋" w:hAnsi="仿宋" w:hint="cs"/>
          <w:color w:val="auto"/>
          <w:kern w:val="2"/>
          <w:lang w:eastAsia="zh-CN" w:bidi="ar"/>
        </w:rPr>
        <w:t>国</w:t>
      </w:r>
      <w:r w:rsidRPr="0021221D">
        <w:rPr>
          <w:rFonts w:ascii="仿宋" w:eastAsia="仿宋" w:hAnsi="仿宋" w:hint="eastAsia"/>
          <w:color w:val="auto"/>
          <w:kern w:val="2"/>
          <w:lang w:eastAsia="zh-CN" w:bidi="ar"/>
        </w:rPr>
        <w:t>家</w:t>
      </w:r>
      <w:r w:rsidRPr="0021221D">
        <w:rPr>
          <w:rFonts w:ascii="仿宋" w:eastAsia="仿宋" w:hAnsi="仿宋" w:hint="cs"/>
          <w:color w:val="auto"/>
          <w:kern w:val="2"/>
          <w:lang w:eastAsia="zh-CN" w:bidi="ar"/>
        </w:rPr>
        <w:t>规</w:t>
      </w:r>
      <w:r w:rsidRPr="0021221D">
        <w:rPr>
          <w:rFonts w:ascii="仿宋" w:eastAsia="仿宋" w:hAnsi="仿宋" w:hint="eastAsia"/>
          <w:color w:val="auto"/>
          <w:kern w:val="2"/>
          <w:lang w:eastAsia="zh-CN" w:bidi="ar"/>
        </w:rPr>
        <w:t>定的基本建</w:t>
      </w:r>
      <w:r w:rsidRPr="0021221D">
        <w:rPr>
          <w:rFonts w:ascii="仿宋" w:eastAsia="仿宋" w:hAnsi="仿宋" w:hint="cs"/>
          <w:color w:val="auto"/>
          <w:kern w:val="2"/>
          <w:lang w:eastAsia="zh-CN" w:bidi="ar"/>
        </w:rPr>
        <w:t>设</w:t>
      </w:r>
      <w:r w:rsidRPr="0021221D">
        <w:rPr>
          <w:rFonts w:ascii="仿宋" w:eastAsia="仿宋" w:hAnsi="仿宋" w:hint="eastAsia"/>
          <w:color w:val="auto"/>
          <w:kern w:val="2"/>
          <w:lang w:eastAsia="zh-CN" w:bidi="ar"/>
        </w:rPr>
        <w:t>程序，对项目</w:t>
      </w:r>
      <w:r w:rsidRPr="0021221D">
        <w:rPr>
          <w:rFonts w:ascii="仿宋" w:eastAsia="仿宋" w:hAnsi="仿宋" w:hint="eastAsia"/>
          <w:color w:val="auto"/>
          <w:kern w:val="2"/>
          <w:lang w:eastAsia="zh-CN" w:bidi="ar-SA"/>
        </w:rPr>
        <w:t>进行筹划、资金筹措、</w:t>
      </w:r>
      <w:r w:rsidRPr="0021221D">
        <w:rPr>
          <w:rFonts w:ascii="Times New Roman" w:eastAsia="仿宋" w:hAnsi="Times New Roman" w:cs="Times New Roman"/>
          <w:color w:val="auto"/>
          <w:kern w:val="2"/>
          <w:lang w:eastAsia="zh-CN" w:bidi="ar-SA"/>
        </w:rPr>
        <w:t>施工图设计</w:t>
      </w:r>
      <w:r w:rsidRPr="0021221D">
        <w:rPr>
          <w:rFonts w:ascii="Times New Roman" w:eastAsia="仿宋" w:hAnsi="Times New Roman" w:cs="Times New Roman" w:hint="eastAsia"/>
          <w:color w:val="auto"/>
          <w:kern w:val="2"/>
          <w:lang w:eastAsia="zh-CN" w:bidi="ar-SA"/>
        </w:rPr>
        <w:t>、</w:t>
      </w:r>
      <w:r w:rsidRPr="0021221D">
        <w:rPr>
          <w:rFonts w:ascii="仿宋" w:eastAsia="仿宋" w:hAnsi="仿宋" w:hint="eastAsia"/>
          <w:color w:val="auto"/>
          <w:kern w:val="2"/>
          <w:lang w:eastAsia="zh-CN" w:bidi="ar-SA"/>
        </w:rPr>
        <w:t>项目实施、运营管理、债务偿还和资产管理实行全过程负责，自主经营，自负盈亏</w:t>
      </w:r>
      <w:r w:rsidRPr="0021221D">
        <w:rPr>
          <w:rFonts w:ascii="仿宋" w:eastAsia="仿宋" w:hAnsi="仿宋" w:hint="eastAsia"/>
          <w:color w:val="auto"/>
          <w:kern w:val="2"/>
          <w:lang w:eastAsia="zh-CN" w:bidi="ar"/>
        </w:rPr>
        <w:t>。项目</w:t>
      </w:r>
      <w:r w:rsidRPr="0021221D">
        <w:rPr>
          <w:rFonts w:ascii="仿宋" w:eastAsia="仿宋" w:hAnsi="仿宋"/>
          <w:color w:val="auto"/>
          <w:kern w:val="2"/>
          <w:lang w:eastAsia="zh-CN" w:bidi="ar"/>
        </w:rPr>
        <w:t>合作期届满</w:t>
      </w:r>
      <w:r w:rsidRPr="0021221D">
        <w:rPr>
          <w:rFonts w:ascii="仿宋" w:eastAsia="仿宋" w:hAnsi="仿宋" w:hint="eastAsia"/>
          <w:color w:val="auto"/>
          <w:kern w:val="2"/>
          <w:lang w:eastAsia="zh-CN" w:bidi="ar"/>
        </w:rPr>
        <w:t>后，按照</w:t>
      </w:r>
      <w:r w:rsidRPr="0021221D">
        <w:rPr>
          <w:rFonts w:ascii="仿宋" w:eastAsia="仿宋" w:hAnsi="仿宋"/>
          <w:color w:val="auto"/>
          <w:kern w:val="2"/>
          <w:lang w:eastAsia="zh-CN" w:bidi="ar"/>
        </w:rPr>
        <w:t>PPP项目合同</w:t>
      </w:r>
      <w:r w:rsidRPr="0021221D">
        <w:rPr>
          <w:rFonts w:ascii="仿宋" w:eastAsia="仿宋" w:hAnsi="仿宋" w:hint="eastAsia"/>
          <w:color w:val="auto"/>
          <w:kern w:val="2"/>
          <w:lang w:eastAsia="zh-CN" w:bidi="ar"/>
        </w:rPr>
        <w:t>约定将公路(含土地使用权)、公路附属设施及相关资料无偿移交给广西壮族自治区人民政府或其指定的机构。</w:t>
      </w:r>
    </w:p>
    <w:p w14:paraId="3604D0F7" w14:textId="77777777" w:rsidR="00144350" w:rsidRPr="0021221D" w:rsidRDefault="00BF2A04">
      <w:pPr>
        <w:widowControl/>
        <w:spacing w:line="440" w:lineRule="exact"/>
        <w:ind w:firstLineChars="200" w:firstLine="480"/>
        <w:jc w:val="both"/>
        <w:rPr>
          <w:rFonts w:ascii="仿宋" w:eastAsia="仿宋" w:hAnsi="仿宋"/>
          <w:color w:val="auto"/>
          <w:kern w:val="2"/>
          <w:lang w:eastAsia="zh-CN" w:bidi="ar"/>
        </w:rPr>
      </w:pPr>
      <w:r w:rsidRPr="0021221D">
        <w:rPr>
          <w:rFonts w:ascii="仿宋" w:eastAsia="仿宋" w:hAnsi="仿宋" w:hint="eastAsia"/>
          <w:color w:val="auto"/>
          <w:kern w:val="2"/>
          <w:lang w:eastAsia="zh-CN" w:bidi="ar"/>
        </w:rPr>
        <w:t>项目资本金总额不低于项目总投资的20%（</w:t>
      </w:r>
      <w:r w:rsidRPr="0021221D">
        <w:rPr>
          <w:rFonts w:ascii="仿宋" w:eastAsia="仿宋" w:hAnsi="仿宋" w:hint="cs"/>
          <w:color w:val="auto"/>
          <w:kern w:val="2"/>
          <w:cs/>
          <w:lang w:eastAsia="zh-CN" w:bidi="ar"/>
        </w:rPr>
        <w:t>项</w:t>
      </w:r>
      <w:r w:rsidRPr="0021221D">
        <w:rPr>
          <w:rFonts w:ascii="仿宋" w:eastAsia="仿宋" w:hAnsi="仿宋" w:hint="eastAsia"/>
          <w:color w:val="auto"/>
          <w:kern w:val="2"/>
          <w:lang w:eastAsia="zh-CN" w:bidi="ar"/>
        </w:rPr>
        <w:t>目</w:t>
      </w:r>
      <w:r w:rsidRPr="0021221D">
        <w:rPr>
          <w:rFonts w:ascii="仿宋" w:eastAsia="仿宋" w:hAnsi="仿宋" w:hint="cs"/>
          <w:color w:val="auto"/>
          <w:kern w:val="2"/>
          <w:cs/>
          <w:lang w:eastAsia="zh-CN" w:bidi="ar"/>
        </w:rPr>
        <w:t>资</w:t>
      </w:r>
      <w:r w:rsidRPr="0021221D">
        <w:rPr>
          <w:rFonts w:ascii="仿宋" w:eastAsia="仿宋" w:hAnsi="仿宋" w:hint="eastAsia"/>
          <w:color w:val="auto"/>
          <w:kern w:val="2"/>
          <w:lang w:eastAsia="zh-CN" w:bidi="ar"/>
        </w:rPr>
        <w:t>本金</w:t>
      </w:r>
      <w:r w:rsidRPr="0021221D">
        <w:rPr>
          <w:rFonts w:ascii="仿宋" w:eastAsia="仿宋" w:hAnsi="仿宋" w:hint="cs"/>
          <w:color w:val="auto"/>
          <w:kern w:val="2"/>
          <w:cs/>
          <w:lang w:eastAsia="zh-CN" w:bidi="ar"/>
        </w:rPr>
        <w:t>暂</w:t>
      </w:r>
      <w:r w:rsidRPr="0021221D">
        <w:rPr>
          <w:rFonts w:ascii="仿宋" w:eastAsia="仿宋" w:hAnsi="仿宋" w:hint="eastAsia"/>
          <w:color w:val="auto"/>
          <w:kern w:val="2"/>
          <w:lang w:eastAsia="zh-CN" w:bidi="ar"/>
        </w:rPr>
        <w:t>以</w:t>
      </w:r>
      <w:r w:rsidRPr="0021221D">
        <w:rPr>
          <w:rFonts w:ascii="仿宋" w:eastAsia="仿宋" w:hAnsi="仿宋" w:hint="cs"/>
          <w:color w:val="auto"/>
          <w:kern w:val="2"/>
          <w:cs/>
          <w:lang w:eastAsia="zh-CN" w:bidi="ar"/>
        </w:rPr>
        <w:t>项</w:t>
      </w:r>
      <w:r w:rsidRPr="0021221D">
        <w:rPr>
          <w:rFonts w:ascii="仿宋" w:eastAsia="仿宋" w:hAnsi="仿宋" w:hint="eastAsia"/>
          <w:color w:val="auto"/>
          <w:kern w:val="2"/>
          <w:lang w:eastAsia="zh-CN" w:bidi="ar"/>
        </w:rPr>
        <w:t>目估算</w:t>
      </w:r>
      <w:r w:rsidRPr="0021221D">
        <w:rPr>
          <w:rFonts w:ascii="仿宋" w:eastAsia="仿宋" w:hAnsi="仿宋" w:hint="cs"/>
          <w:color w:val="auto"/>
          <w:kern w:val="2"/>
          <w:cs/>
          <w:lang w:eastAsia="zh-CN" w:bidi="ar"/>
        </w:rPr>
        <w:t>总</w:t>
      </w:r>
      <w:r w:rsidRPr="0021221D">
        <w:rPr>
          <w:rFonts w:ascii="仿宋" w:eastAsia="仿宋" w:hAnsi="仿宋" w:hint="eastAsia"/>
          <w:color w:val="auto"/>
          <w:kern w:val="2"/>
          <w:lang w:eastAsia="zh-CN" w:bidi="ar"/>
        </w:rPr>
        <w:t>投</w:t>
      </w:r>
      <w:r w:rsidRPr="0021221D">
        <w:rPr>
          <w:rFonts w:ascii="仿宋" w:eastAsia="仿宋" w:hAnsi="仿宋" w:hint="cs"/>
          <w:color w:val="auto"/>
          <w:kern w:val="2"/>
          <w:cs/>
          <w:lang w:eastAsia="zh-CN" w:bidi="ar"/>
        </w:rPr>
        <w:t>资计</w:t>
      </w:r>
      <w:r w:rsidRPr="0021221D">
        <w:rPr>
          <w:rFonts w:ascii="仿宋" w:eastAsia="仿宋" w:hAnsi="仿宋" w:hint="eastAsia"/>
          <w:color w:val="auto"/>
          <w:kern w:val="2"/>
          <w:lang w:eastAsia="zh-CN" w:bidi="ar"/>
        </w:rPr>
        <w:t>算，概算</w:t>
      </w:r>
      <w:r w:rsidRPr="0021221D">
        <w:rPr>
          <w:rFonts w:ascii="仿宋" w:eastAsia="仿宋" w:hAnsi="仿宋" w:hint="cs"/>
          <w:color w:val="auto"/>
          <w:kern w:val="2"/>
          <w:cs/>
          <w:lang w:eastAsia="zh-CN" w:bidi="ar"/>
        </w:rPr>
        <w:t>审</w:t>
      </w:r>
      <w:r w:rsidRPr="0021221D">
        <w:rPr>
          <w:rFonts w:ascii="仿宋" w:eastAsia="仿宋" w:hAnsi="仿宋" w:hint="eastAsia"/>
          <w:color w:val="auto"/>
          <w:kern w:val="2"/>
          <w:lang w:eastAsia="zh-CN" w:bidi="ar"/>
        </w:rPr>
        <w:t>批后，如概算</w:t>
      </w:r>
      <w:r w:rsidRPr="0021221D">
        <w:rPr>
          <w:rFonts w:ascii="仿宋" w:eastAsia="仿宋" w:hAnsi="仿宋" w:hint="cs"/>
          <w:color w:val="auto"/>
          <w:kern w:val="2"/>
          <w:cs/>
          <w:lang w:eastAsia="zh-CN" w:bidi="ar"/>
        </w:rPr>
        <w:t>总</w:t>
      </w:r>
      <w:r w:rsidRPr="0021221D">
        <w:rPr>
          <w:rFonts w:ascii="仿宋" w:eastAsia="仿宋" w:hAnsi="仿宋" w:hint="eastAsia"/>
          <w:color w:val="auto"/>
          <w:kern w:val="2"/>
          <w:lang w:eastAsia="zh-CN" w:bidi="ar"/>
        </w:rPr>
        <w:t>投</w:t>
      </w:r>
      <w:r w:rsidRPr="0021221D">
        <w:rPr>
          <w:rFonts w:ascii="仿宋" w:eastAsia="仿宋" w:hAnsi="仿宋" w:hint="cs"/>
          <w:color w:val="auto"/>
          <w:kern w:val="2"/>
          <w:cs/>
          <w:lang w:eastAsia="zh-CN" w:bidi="ar"/>
        </w:rPr>
        <w:t>资</w:t>
      </w:r>
      <w:r w:rsidRPr="0021221D">
        <w:rPr>
          <w:rFonts w:ascii="仿宋" w:eastAsia="仿宋" w:hAnsi="仿宋" w:hint="eastAsia"/>
          <w:color w:val="auto"/>
          <w:kern w:val="2"/>
          <w:lang w:eastAsia="zh-CN" w:bidi="ar"/>
        </w:rPr>
        <w:t>增加的，</w:t>
      </w:r>
      <w:r w:rsidRPr="0021221D">
        <w:rPr>
          <w:rFonts w:ascii="仿宋" w:eastAsia="仿宋" w:hAnsi="仿宋" w:hint="cs"/>
          <w:color w:val="auto"/>
          <w:kern w:val="2"/>
          <w:cs/>
          <w:lang w:eastAsia="zh-CN" w:bidi="ar"/>
        </w:rPr>
        <w:t>应</w:t>
      </w:r>
      <w:r w:rsidRPr="0021221D">
        <w:rPr>
          <w:rFonts w:ascii="仿宋" w:eastAsia="仿宋" w:hAnsi="仿宋" w:hint="eastAsia"/>
          <w:color w:val="auto"/>
          <w:kern w:val="2"/>
          <w:lang w:eastAsia="zh-CN" w:bidi="ar"/>
        </w:rPr>
        <w:t>按相</w:t>
      </w:r>
      <w:r w:rsidRPr="0021221D">
        <w:rPr>
          <w:rFonts w:ascii="仿宋" w:eastAsia="仿宋" w:hAnsi="仿宋" w:hint="cs"/>
          <w:color w:val="auto"/>
          <w:kern w:val="2"/>
          <w:cs/>
          <w:lang w:eastAsia="zh-CN" w:bidi="ar"/>
        </w:rPr>
        <w:t>应</w:t>
      </w:r>
      <w:r w:rsidRPr="0021221D">
        <w:rPr>
          <w:rFonts w:ascii="仿宋" w:eastAsia="仿宋" w:hAnsi="仿宋" w:hint="eastAsia"/>
          <w:color w:val="auto"/>
          <w:kern w:val="2"/>
          <w:lang w:eastAsia="zh-CN" w:bidi="ar"/>
        </w:rPr>
        <w:t>比例增加</w:t>
      </w:r>
      <w:r w:rsidRPr="0021221D">
        <w:rPr>
          <w:rFonts w:ascii="仿宋" w:eastAsia="仿宋" w:hAnsi="仿宋" w:hint="cs"/>
          <w:color w:val="auto"/>
          <w:kern w:val="2"/>
          <w:cs/>
          <w:lang w:eastAsia="zh-CN" w:bidi="ar"/>
        </w:rPr>
        <w:t>项</w:t>
      </w:r>
      <w:r w:rsidRPr="0021221D">
        <w:rPr>
          <w:rFonts w:ascii="仿宋" w:eastAsia="仿宋" w:hAnsi="仿宋" w:hint="eastAsia"/>
          <w:color w:val="auto"/>
          <w:kern w:val="2"/>
          <w:lang w:eastAsia="zh-CN" w:bidi="ar"/>
        </w:rPr>
        <w:t>目</w:t>
      </w:r>
      <w:r w:rsidRPr="0021221D">
        <w:rPr>
          <w:rFonts w:ascii="仿宋" w:eastAsia="仿宋" w:hAnsi="仿宋" w:hint="cs"/>
          <w:color w:val="auto"/>
          <w:kern w:val="2"/>
          <w:cs/>
          <w:lang w:eastAsia="zh-CN" w:bidi="ar"/>
        </w:rPr>
        <w:t>资</w:t>
      </w:r>
      <w:r w:rsidRPr="0021221D">
        <w:rPr>
          <w:rFonts w:ascii="仿宋" w:eastAsia="仿宋" w:hAnsi="仿宋" w:hint="eastAsia"/>
          <w:color w:val="auto"/>
          <w:kern w:val="2"/>
          <w:lang w:eastAsia="zh-CN" w:bidi="ar"/>
        </w:rPr>
        <w:t>本金，如概算</w:t>
      </w:r>
      <w:r w:rsidRPr="0021221D">
        <w:rPr>
          <w:rFonts w:ascii="仿宋" w:eastAsia="仿宋" w:hAnsi="仿宋" w:hint="cs"/>
          <w:color w:val="auto"/>
          <w:kern w:val="2"/>
          <w:cs/>
          <w:lang w:eastAsia="zh-CN" w:bidi="ar"/>
        </w:rPr>
        <w:t>总</w:t>
      </w:r>
      <w:r w:rsidRPr="0021221D">
        <w:rPr>
          <w:rFonts w:ascii="仿宋" w:eastAsia="仿宋" w:hAnsi="仿宋" w:hint="eastAsia"/>
          <w:color w:val="auto"/>
          <w:kern w:val="2"/>
          <w:lang w:eastAsia="zh-CN" w:bidi="ar"/>
        </w:rPr>
        <w:t>投</w:t>
      </w:r>
      <w:r w:rsidRPr="0021221D">
        <w:rPr>
          <w:rFonts w:ascii="仿宋" w:eastAsia="仿宋" w:hAnsi="仿宋" w:hint="cs"/>
          <w:color w:val="auto"/>
          <w:kern w:val="2"/>
          <w:cs/>
          <w:lang w:eastAsia="zh-CN" w:bidi="ar"/>
        </w:rPr>
        <w:t>资减</w:t>
      </w:r>
      <w:r w:rsidRPr="0021221D">
        <w:rPr>
          <w:rFonts w:ascii="仿宋" w:eastAsia="仿宋" w:hAnsi="仿宋" w:hint="eastAsia"/>
          <w:color w:val="auto"/>
          <w:kern w:val="2"/>
          <w:lang w:eastAsia="zh-CN" w:bidi="ar"/>
        </w:rPr>
        <w:t>少的，</w:t>
      </w:r>
      <w:r w:rsidRPr="0021221D">
        <w:rPr>
          <w:rFonts w:ascii="仿宋" w:eastAsia="仿宋" w:hAnsi="仿宋" w:hint="cs"/>
          <w:color w:val="auto"/>
          <w:kern w:val="2"/>
          <w:cs/>
          <w:lang w:eastAsia="zh-CN" w:bidi="ar"/>
        </w:rPr>
        <w:t>资</w:t>
      </w:r>
      <w:r w:rsidRPr="0021221D">
        <w:rPr>
          <w:rFonts w:ascii="仿宋" w:eastAsia="仿宋" w:hAnsi="仿宋" w:hint="eastAsia"/>
          <w:color w:val="auto"/>
          <w:kern w:val="2"/>
          <w:lang w:eastAsia="zh-CN" w:bidi="ar"/>
        </w:rPr>
        <w:t>本金金</w:t>
      </w:r>
      <w:r w:rsidRPr="0021221D">
        <w:rPr>
          <w:rFonts w:ascii="仿宋" w:eastAsia="仿宋" w:hAnsi="仿宋" w:hint="cs"/>
          <w:color w:val="auto"/>
          <w:kern w:val="2"/>
          <w:cs/>
          <w:lang w:eastAsia="zh-CN" w:bidi="ar"/>
        </w:rPr>
        <w:t>额</w:t>
      </w:r>
      <w:r w:rsidRPr="0021221D">
        <w:rPr>
          <w:rFonts w:ascii="仿宋" w:eastAsia="仿宋" w:hAnsi="仿宋" w:hint="eastAsia"/>
          <w:color w:val="auto"/>
          <w:kern w:val="2"/>
          <w:lang w:eastAsia="zh-CN" w:bidi="ar"/>
        </w:rPr>
        <w:t>不做</w:t>
      </w:r>
      <w:r w:rsidRPr="0021221D">
        <w:rPr>
          <w:rFonts w:ascii="仿宋" w:eastAsia="仿宋" w:hAnsi="仿宋" w:hint="cs"/>
          <w:color w:val="auto"/>
          <w:kern w:val="2"/>
          <w:cs/>
          <w:lang w:eastAsia="zh-CN" w:bidi="ar"/>
        </w:rPr>
        <w:t>调</w:t>
      </w:r>
      <w:r w:rsidRPr="0021221D">
        <w:rPr>
          <w:rFonts w:ascii="仿宋" w:eastAsia="仿宋" w:hAnsi="仿宋" w:hint="eastAsia"/>
          <w:color w:val="auto"/>
          <w:kern w:val="2"/>
          <w:lang w:eastAsia="zh-CN" w:bidi="ar"/>
        </w:rPr>
        <w:t>整），并须满足金融机构融资需求且全部由中标人负责出资，其余建设资金由项目公司作为融资主体，以项目</w:t>
      </w:r>
      <w:r w:rsidRPr="0021221D">
        <w:rPr>
          <w:rFonts w:ascii="仿宋" w:eastAsia="仿宋" w:hAnsi="仿宋"/>
          <w:color w:val="auto"/>
          <w:kern w:val="2"/>
          <w:lang w:eastAsia="zh-CN" w:bidi="ar"/>
        </w:rPr>
        <w:t>特许经营权</w:t>
      </w:r>
      <w:r w:rsidRPr="0021221D">
        <w:rPr>
          <w:rFonts w:ascii="仿宋" w:eastAsia="仿宋" w:hAnsi="仿宋" w:hint="eastAsia"/>
          <w:color w:val="auto"/>
          <w:kern w:val="2"/>
          <w:lang w:eastAsia="zh-CN" w:bidi="ar"/>
        </w:rPr>
        <w:t>质押等形式向金融机构依法融资解决。</w:t>
      </w:r>
    </w:p>
    <w:p w14:paraId="71D16D1E" w14:textId="77777777" w:rsidR="00144350" w:rsidRPr="0021221D" w:rsidRDefault="00BF2A04">
      <w:pPr>
        <w:spacing w:line="440" w:lineRule="exact"/>
        <w:ind w:firstLineChars="200" w:firstLine="482"/>
        <w:rPr>
          <w:rFonts w:ascii="仿宋" w:eastAsia="仿宋" w:hAnsi="仿宋"/>
          <w:b/>
          <w:color w:val="auto"/>
          <w:lang w:eastAsia="zh-CN"/>
        </w:rPr>
      </w:pPr>
      <w:bookmarkStart w:id="6" w:name="bookmark17"/>
      <w:r w:rsidRPr="0021221D">
        <w:rPr>
          <w:rFonts w:ascii="仿宋" w:eastAsia="仿宋" w:hAnsi="仿宋" w:hint="eastAsia"/>
          <w:b/>
          <w:color w:val="auto"/>
          <w:lang w:eastAsia="zh-CN"/>
        </w:rPr>
        <w:t>3.投标人资格要求</w:t>
      </w:r>
      <w:bookmarkEnd w:id="6"/>
    </w:p>
    <w:p w14:paraId="0A540C7E" w14:textId="4A88A04F" w:rsidR="00144350" w:rsidRPr="0021221D" w:rsidRDefault="00BF2A04">
      <w:pPr>
        <w:spacing w:line="440" w:lineRule="exact"/>
        <w:ind w:firstLineChars="200" w:firstLine="480"/>
        <w:jc w:val="both"/>
        <w:rPr>
          <w:rFonts w:ascii="仿宋" w:eastAsia="仿宋" w:hAnsi="仿宋"/>
          <w:color w:val="auto"/>
          <w:kern w:val="2"/>
          <w:lang w:eastAsia="zh-CN"/>
        </w:rPr>
      </w:pPr>
      <w:r w:rsidRPr="0021221D">
        <w:rPr>
          <w:rFonts w:ascii="仿宋" w:eastAsia="仿宋" w:hAnsi="仿宋"/>
          <w:color w:val="auto"/>
          <w:kern w:val="2"/>
          <w:lang w:eastAsia="zh-CN"/>
        </w:rPr>
        <w:t>本</w:t>
      </w:r>
      <w:r w:rsidRPr="0021221D">
        <w:rPr>
          <w:rFonts w:ascii="仿宋" w:eastAsia="仿宋" w:hAnsi="仿宋" w:hint="cs"/>
          <w:color w:val="auto"/>
          <w:kern w:val="2"/>
          <w:lang w:eastAsia="zh-CN"/>
        </w:rPr>
        <w:t>项</w:t>
      </w:r>
      <w:r w:rsidRPr="0021221D">
        <w:rPr>
          <w:rFonts w:ascii="仿宋" w:eastAsia="仿宋" w:hAnsi="仿宋" w:hint="eastAsia"/>
          <w:color w:val="auto"/>
          <w:kern w:val="2"/>
          <w:lang w:eastAsia="zh-CN"/>
        </w:rPr>
        <w:t>目于</w:t>
      </w:r>
      <w:r w:rsidRPr="0021221D">
        <w:rPr>
          <w:rFonts w:ascii="仿宋" w:eastAsia="仿宋" w:hAnsi="仿宋" w:hint="eastAsia"/>
          <w:color w:val="auto"/>
          <w:u w:val="single"/>
          <w:lang w:eastAsia="zh-CN"/>
        </w:rPr>
        <w:t>2021</w:t>
      </w:r>
      <w:r w:rsidRPr="0021221D">
        <w:rPr>
          <w:rFonts w:ascii="仿宋" w:eastAsia="仿宋" w:hAnsi="仿宋" w:hint="eastAsia"/>
          <w:color w:val="auto"/>
          <w:lang w:eastAsia="zh-CN"/>
        </w:rPr>
        <w:t>年</w:t>
      </w:r>
      <w:r w:rsidR="00794541" w:rsidRPr="0021221D">
        <w:rPr>
          <w:rFonts w:ascii="仿宋" w:eastAsia="仿宋" w:hAnsi="仿宋"/>
          <w:color w:val="auto"/>
          <w:u w:val="single"/>
          <w:lang w:eastAsia="zh-CN"/>
        </w:rPr>
        <w:t>12</w:t>
      </w:r>
      <w:r w:rsidRPr="0021221D">
        <w:rPr>
          <w:rFonts w:ascii="仿宋" w:eastAsia="仿宋" w:hAnsi="仿宋" w:hint="eastAsia"/>
          <w:color w:val="auto"/>
          <w:lang w:eastAsia="zh-CN"/>
        </w:rPr>
        <w:t>月</w:t>
      </w:r>
      <w:r w:rsidR="00794541" w:rsidRPr="0021221D">
        <w:rPr>
          <w:rFonts w:ascii="仿宋" w:eastAsia="仿宋" w:hAnsi="仿宋"/>
          <w:color w:val="auto"/>
          <w:u w:val="single"/>
          <w:lang w:eastAsia="zh-CN"/>
        </w:rPr>
        <w:t>16</w:t>
      </w:r>
      <w:r w:rsidRPr="0021221D">
        <w:rPr>
          <w:rFonts w:ascii="仿宋" w:eastAsia="仿宋" w:hAnsi="仿宋" w:hint="eastAsia"/>
          <w:color w:val="auto"/>
          <w:lang w:eastAsia="zh-CN"/>
        </w:rPr>
        <w:t>日</w:t>
      </w:r>
      <w:r w:rsidRPr="0021221D">
        <w:rPr>
          <w:rFonts w:ascii="仿宋" w:eastAsia="仿宋" w:hAnsi="仿宋"/>
          <w:color w:val="auto"/>
          <w:kern w:val="2"/>
          <w:lang w:eastAsia="zh-CN"/>
        </w:rPr>
        <w:t>公</w:t>
      </w:r>
      <w:r w:rsidRPr="0021221D">
        <w:rPr>
          <w:rFonts w:ascii="仿宋" w:eastAsia="仿宋" w:hAnsi="仿宋" w:hint="cs"/>
          <w:color w:val="auto"/>
          <w:kern w:val="2"/>
          <w:lang w:eastAsia="zh-CN"/>
        </w:rPr>
        <w:t>开发</w:t>
      </w:r>
      <w:r w:rsidRPr="0021221D">
        <w:rPr>
          <w:rFonts w:ascii="仿宋" w:eastAsia="仿宋" w:hAnsi="仿宋" w:hint="eastAsia"/>
          <w:color w:val="auto"/>
          <w:kern w:val="2"/>
          <w:lang w:eastAsia="zh-CN"/>
        </w:rPr>
        <w:t>布了从江-融安-荔浦公路（融安经永福至阳朔段）PPP项目社</w:t>
      </w:r>
      <w:r w:rsidRPr="0021221D">
        <w:rPr>
          <w:rFonts w:ascii="仿宋" w:eastAsia="仿宋" w:hAnsi="仿宋" w:hint="cs"/>
          <w:color w:val="auto"/>
          <w:kern w:val="2"/>
          <w:lang w:eastAsia="zh-CN"/>
        </w:rPr>
        <w:t>会资</w:t>
      </w:r>
      <w:r w:rsidRPr="0021221D">
        <w:rPr>
          <w:rFonts w:ascii="仿宋" w:eastAsia="仿宋" w:hAnsi="仿宋" w:hint="eastAsia"/>
          <w:color w:val="auto"/>
          <w:kern w:val="2"/>
          <w:lang w:eastAsia="zh-CN"/>
        </w:rPr>
        <w:t>本公</w:t>
      </w:r>
      <w:r w:rsidRPr="0021221D">
        <w:rPr>
          <w:rFonts w:ascii="仿宋" w:eastAsia="仿宋" w:hAnsi="仿宋" w:hint="cs"/>
          <w:color w:val="auto"/>
          <w:kern w:val="2"/>
          <w:lang w:eastAsia="zh-CN"/>
        </w:rPr>
        <w:t>开</w:t>
      </w:r>
      <w:r w:rsidRPr="0021221D">
        <w:rPr>
          <w:rFonts w:ascii="仿宋" w:eastAsia="仿宋" w:hAnsi="仿宋" w:hint="eastAsia"/>
          <w:color w:val="auto"/>
          <w:kern w:val="2"/>
          <w:lang w:eastAsia="zh-CN"/>
        </w:rPr>
        <w:t>招</w:t>
      </w:r>
      <w:r w:rsidRPr="0021221D">
        <w:rPr>
          <w:rFonts w:ascii="仿宋" w:eastAsia="仿宋" w:hAnsi="仿宋" w:hint="cs"/>
          <w:color w:val="auto"/>
          <w:kern w:val="2"/>
          <w:lang w:eastAsia="zh-CN"/>
        </w:rPr>
        <w:t>标</w:t>
      </w:r>
      <w:r w:rsidRPr="0021221D">
        <w:rPr>
          <w:rFonts w:ascii="仿宋" w:eastAsia="仿宋" w:hAnsi="仿宋" w:hint="eastAsia"/>
          <w:color w:val="auto"/>
          <w:kern w:val="2"/>
          <w:lang w:eastAsia="zh-CN"/>
        </w:rPr>
        <w:t>的</w:t>
      </w:r>
      <w:r w:rsidRPr="0021221D">
        <w:rPr>
          <w:rFonts w:ascii="仿宋" w:eastAsia="仿宋" w:hAnsi="仿宋" w:hint="cs"/>
          <w:color w:val="auto"/>
          <w:kern w:val="2"/>
          <w:lang w:eastAsia="zh-CN"/>
        </w:rPr>
        <w:t>资</w:t>
      </w:r>
      <w:r w:rsidRPr="0021221D">
        <w:rPr>
          <w:rFonts w:ascii="仿宋" w:eastAsia="仿宋" w:hAnsi="仿宋" w:hint="eastAsia"/>
          <w:color w:val="auto"/>
          <w:kern w:val="2"/>
          <w:lang w:eastAsia="zh-CN"/>
        </w:rPr>
        <w:t>格</w:t>
      </w:r>
      <w:r w:rsidRPr="0021221D">
        <w:rPr>
          <w:rFonts w:ascii="仿宋" w:eastAsia="仿宋" w:hAnsi="仿宋" w:hint="cs"/>
          <w:color w:val="auto"/>
          <w:kern w:val="2"/>
          <w:lang w:eastAsia="zh-CN"/>
        </w:rPr>
        <w:t>预审</w:t>
      </w:r>
      <w:r w:rsidRPr="0021221D">
        <w:rPr>
          <w:rFonts w:ascii="仿宋" w:eastAsia="仿宋" w:hAnsi="仿宋" w:hint="eastAsia"/>
          <w:color w:val="auto"/>
          <w:kern w:val="2"/>
          <w:lang w:eastAsia="zh-CN"/>
        </w:rPr>
        <w:t>公告，并于</w:t>
      </w:r>
      <w:r w:rsidR="00794541" w:rsidRPr="0021221D">
        <w:rPr>
          <w:rFonts w:ascii="仿宋" w:eastAsia="仿宋" w:hAnsi="仿宋" w:hint="eastAsia"/>
          <w:color w:val="auto"/>
          <w:u w:val="single"/>
          <w:lang w:eastAsia="zh-CN"/>
        </w:rPr>
        <w:t>202</w:t>
      </w:r>
      <w:r w:rsidR="00794541" w:rsidRPr="0021221D">
        <w:rPr>
          <w:rFonts w:ascii="仿宋" w:eastAsia="仿宋" w:hAnsi="仿宋"/>
          <w:color w:val="auto"/>
          <w:u w:val="single"/>
          <w:lang w:eastAsia="zh-CN"/>
        </w:rPr>
        <w:t>2</w:t>
      </w:r>
      <w:r w:rsidRPr="0021221D">
        <w:rPr>
          <w:rFonts w:ascii="仿宋" w:eastAsia="仿宋" w:hAnsi="仿宋" w:hint="eastAsia"/>
          <w:color w:val="auto"/>
          <w:lang w:eastAsia="zh-CN"/>
        </w:rPr>
        <w:t>年</w:t>
      </w:r>
      <w:r w:rsidR="00794541" w:rsidRPr="0021221D">
        <w:rPr>
          <w:rFonts w:ascii="仿宋" w:eastAsia="仿宋" w:hAnsi="仿宋"/>
          <w:color w:val="auto"/>
          <w:u w:val="single"/>
          <w:lang w:eastAsia="zh-CN"/>
        </w:rPr>
        <w:t>1</w:t>
      </w:r>
      <w:r w:rsidRPr="0021221D">
        <w:rPr>
          <w:rFonts w:ascii="仿宋" w:eastAsia="仿宋" w:hAnsi="仿宋" w:hint="eastAsia"/>
          <w:color w:val="auto"/>
          <w:lang w:eastAsia="zh-CN"/>
        </w:rPr>
        <w:t>月</w:t>
      </w:r>
      <w:r w:rsidR="00794541" w:rsidRPr="0021221D">
        <w:rPr>
          <w:rFonts w:ascii="仿宋" w:eastAsia="仿宋" w:hAnsi="仿宋"/>
          <w:color w:val="auto"/>
          <w:u w:val="single"/>
          <w:lang w:eastAsia="zh-CN"/>
        </w:rPr>
        <w:t>12</w:t>
      </w:r>
      <w:r w:rsidRPr="0021221D">
        <w:rPr>
          <w:rFonts w:ascii="仿宋" w:eastAsia="仿宋" w:hAnsi="仿宋" w:hint="eastAsia"/>
          <w:color w:val="auto"/>
          <w:lang w:eastAsia="zh-CN"/>
        </w:rPr>
        <w:t>日</w:t>
      </w:r>
      <w:r w:rsidRPr="0021221D">
        <w:rPr>
          <w:rFonts w:ascii="仿宋" w:eastAsia="仿宋" w:hAnsi="仿宋" w:hint="cs"/>
          <w:color w:val="auto"/>
          <w:kern w:val="2"/>
          <w:lang w:eastAsia="zh-CN"/>
        </w:rPr>
        <w:t>对</w:t>
      </w:r>
      <w:r w:rsidRPr="0021221D">
        <w:rPr>
          <w:rFonts w:ascii="仿宋" w:eastAsia="仿宋" w:hAnsi="仿宋" w:hint="eastAsia"/>
          <w:color w:val="auto"/>
          <w:kern w:val="2"/>
          <w:lang w:eastAsia="zh-CN"/>
        </w:rPr>
        <w:t>投标申</w:t>
      </w:r>
      <w:r w:rsidRPr="0021221D">
        <w:rPr>
          <w:rFonts w:ascii="仿宋" w:eastAsia="仿宋" w:hAnsi="仿宋" w:hint="cs"/>
          <w:color w:val="auto"/>
          <w:kern w:val="2"/>
          <w:lang w:eastAsia="zh-CN"/>
        </w:rPr>
        <w:t>请</w:t>
      </w:r>
      <w:r w:rsidRPr="0021221D">
        <w:rPr>
          <w:rFonts w:ascii="仿宋" w:eastAsia="仿宋" w:hAnsi="仿宋" w:hint="eastAsia"/>
          <w:color w:val="auto"/>
          <w:kern w:val="2"/>
          <w:lang w:eastAsia="zh-CN"/>
        </w:rPr>
        <w:t>人</w:t>
      </w:r>
      <w:r w:rsidRPr="0021221D">
        <w:rPr>
          <w:rFonts w:ascii="仿宋" w:eastAsia="仿宋" w:hAnsi="仿宋" w:hint="cs"/>
          <w:color w:val="auto"/>
          <w:kern w:val="2"/>
          <w:lang w:eastAsia="zh-CN"/>
        </w:rPr>
        <w:t>进</w:t>
      </w:r>
      <w:r w:rsidRPr="0021221D">
        <w:rPr>
          <w:rFonts w:ascii="仿宋" w:eastAsia="仿宋" w:hAnsi="仿宋" w:hint="eastAsia"/>
          <w:color w:val="auto"/>
          <w:kern w:val="2"/>
          <w:lang w:eastAsia="zh-CN"/>
        </w:rPr>
        <w:t>行了</w:t>
      </w:r>
      <w:r w:rsidRPr="0021221D">
        <w:rPr>
          <w:rFonts w:ascii="仿宋" w:eastAsia="仿宋" w:hAnsi="仿宋" w:hint="cs"/>
          <w:color w:val="auto"/>
          <w:kern w:val="2"/>
          <w:lang w:eastAsia="zh-CN"/>
        </w:rPr>
        <w:t>资</w:t>
      </w:r>
      <w:r w:rsidRPr="0021221D">
        <w:rPr>
          <w:rFonts w:ascii="仿宋" w:eastAsia="仿宋" w:hAnsi="仿宋" w:hint="eastAsia"/>
          <w:color w:val="auto"/>
          <w:kern w:val="2"/>
          <w:lang w:eastAsia="zh-CN"/>
        </w:rPr>
        <w:t>格</w:t>
      </w:r>
      <w:r w:rsidRPr="0021221D">
        <w:rPr>
          <w:rFonts w:ascii="仿宋" w:eastAsia="仿宋" w:hAnsi="仿宋" w:hint="cs"/>
          <w:color w:val="auto"/>
          <w:kern w:val="2"/>
          <w:lang w:eastAsia="zh-CN"/>
        </w:rPr>
        <w:t>审</w:t>
      </w:r>
      <w:r w:rsidRPr="0021221D">
        <w:rPr>
          <w:rFonts w:ascii="仿宋" w:eastAsia="仿宋" w:hAnsi="仿宋" w:hint="eastAsia"/>
          <w:color w:val="auto"/>
          <w:kern w:val="2"/>
          <w:lang w:eastAsia="zh-CN"/>
        </w:rPr>
        <w:t>查工作。通过</w:t>
      </w:r>
      <w:r w:rsidRPr="0021221D">
        <w:rPr>
          <w:rFonts w:ascii="仿宋" w:eastAsia="仿宋" w:hAnsi="仿宋" w:hint="cs"/>
          <w:color w:val="auto"/>
          <w:kern w:val="2"/>
          <w:lang w:eastAsia="zh-CN"/>
        </w:rPr>
        <w:t>资</w:t>
      </w:r>
      <w:r w:rsidRPr="0021221D">
        <w:rPr>
          <w:rFonts w:ascii="仿宋" w:eastAsia="仿宋" w:hAnsi="仿宋" w:hint="eastAsia"/>
          <w:color w:val="auto"/>
          <w:kern w:val="2"/>
          <w:lang w:eastAsia="zh-CN"/>
        </w:rPr>
        <w:t>格</w:t>
      </w:r>
      <w:r w:rsidRPr="0021221D">
        <w:rPr>
          <w:rFonts w:ascii="仿宋" w:eastAsia="仿宋" w:hAnsi="仿宋" w:hint="cs"/>
          <w:color w:val="auto"/>
          <w:kern w:val="2"/>
          <w:lang w:eastAsia="zh-CN"/>
        </w:rPr>
        <w:t>预审</w:t>
      </w:r>
      <w:r w:rsidRPr="0021221D">
        <w:rPr>
          <w:rFonts w:ascii="仿宋" w:eastAsia="仿宋" w:hAnsi="仿宋" w:hint="eastAsia"/>
          <w:color w:val="auto"/>
          <w:kern w:val="2"/>
          <w:lang w:eastAsia="zh-CN"/>
        </w:rPr>
        <w:t>的投标人</w:t>
      </w:r>
      <w:r w:rsidRPr="0021221D">
        <w:rPr>
          <w:rFonts w:ascii="仿宋" w:eastAsia="仿宋" w:hAnsi="仿宋" w:hint="cs"/>
          <w:color w:val="auto"/>
          <w:kern w:val="2"/>
          <w:lang w:eastAsia="zh-CN"/>
        </w:rPr>
        <w:t>为</w:t>
      </w:r>
      <w:r w:rsidRPr="0021221D">
        <w:rPr>
          <w:rFonts w:ascii="仿宋" w:eastAsia="仿宋" w:hAnsi="仿宋" w:hint="eastAsia"/>
          <w:color w:val="auto"/>
          <w:kern w:val="2"/>
          <w:lang w:eastAsia="zh-CN"/>
        </w:rPr>
        <w:t>合格投</w:t>
      </w:r>
      <w:r w:rsidRPr="0021221D">
        <w:rPr>
          <w:rFonts w:ascii="仿宋" w:eastAsia="仿宋" w:hAnsi="仿宋" w:hint="cs"/>
          <w:color w:val="auto"/>
          <w:kern w:val="2"/>
          <w:lang w:eastAsia="zh-CN"/>
        </w:rPr>
        <w:t>标</w:t>
      </w:r>
      <w:r w:rsidRPr="0021221D">
        <w:rPr>
          <w:rFonts w:ascii="仿宋" w:eastAsia="仿宋" w:hAnsi="仿宋" w:hint="eastAsia"/>
          <w:color w:val="auto"/>
          <w:kern w:val="2"/>
          <w:lang w:eastAsia="zh-CN"/>
        </w:rPr>
        <w:t>人，</w:t>
      </w:r>
      <w:r w:rsidRPr="0021221D">
        <w:rPr>
          <w:rFonts w:ascii="仿宋" w:eastAsia="仿宋" w:hAnsi="仿宋" w:hint="cs"/>
          <w:color w:val="auto"/>
          <w:kern w:val="2"/>
          <w:lang w:eastAsia="zh-CN"/>
        </w:rPr>
        <w:t>现</w:t>
      </w:r>
      <w:r w:rsidRPr="0021221D">
        <w:rPr>
          <w:rFonts w:ascii="仿宋" w:eastAsia="仿宋" w:hAnsi="仿宋" w:hint="eastAsia"/>
          <w:color w:val="auto"/>
          <w:kern w:val="2"/>
          <w:lang w:eastAsia="zh-CN"/>
        </w:rPr>
        <w:t>邀</w:t>
      </w:r>
      <w:r w:rsidRPr="0021221D">
        <w:rPr>
          <w:rFonts w:ascii="仿宋" w:eastAsia="仿宋" w:hAnsi="仿宋" w:hint="cs"/>
          <w:color w:val="auto"/>
          <w:kern w:val="2"/>
          <w:lang w:eastAsia="zh-CN"/>
        </w:rPr>
        <w:t>请</w:t>
      </w:r>
      <w:r w:rsidRPr="0021221D">
        <w:rPr>
          <w:rFonts w:ascii="仿宋" w:eastAsia="仿宋" w:hAnsi="仿宋" w:hint="eastAsia"/>
          <w:color w:val="auto"/>
          <w:kern w:val="2"/>
          <w:lang w:eastAsia="zh-CN"/>
        </w:rPr>
        <w:t>合格投</w:t>
      </w:r>
      <w:r w:rsidRPr="0021221D">
        <w:rPr>
          <w:rFonts w:ascii="仿宋" w:eastAsia="仿宋" w:hAnsi="仿宋" w:hint="cs"/>
          <w:color w:val="auto"/>
          <w:kern w:val="2"/>
          <w:lang w:eastAsia="zh-CN"/>
        </w:rPr>
        <w:t>标</w:t>
      </w:r>
      <w:r w:rsidRPr="0021221D">
        <w:rPr>
          <w:rFonts w:ascii="仿宋" w:eastAsia="仿宋" w:hAnsi="仿宋" w:hint="eastAsia"/>
          <w:color w:val="auto"/>
          <w:kern w:val="2"/>
          <w:lang w:eastAsia="zh-CN"/>
        </w:rPr>
        <w:t>人</w:t>
      </w:r>
      <w:r w:rsidRPr="0021221D">
        <w:rPr>
          <w:rFonts w:ascii="仿宋" w:eastAsia="仿宋" w:hAnsi="仿宋" w:hint="cs"/>
          <w:color w:val="auto"/>
          <w:kern w:val="2"/>
          <w:lang w:eastAsia="zh-CN"/>
        </w:rPr>
        <w:t>参</w:t>
      </w:r>
      <w:r w:rsidRPr="0021221D">
        <w:rPr>
          <w:rFonts w:ascii="仿宋" w:eastAsia="仿宋" w:hAnsi="仿宋" w:hint="eastAsia"/>
          <w:color w:val="auto"/>
          <w:kern w:val="2"/>
          <w:lang w:eastAsia="zh-CN"/>
        </w:rPr>
        <w:t>与本次公</w:t>
      </w:r>
      <w:r w:rsidRPr="0021221D">
        <w:rPr>
          <w:rFonts w:ascii="仿宋" w:eastAsia="仿宋" w:hAnsi="仿宋" w:hint="cs"/>
          <w:color w:val="auto"/>
          <w:kern w:val="2"/>
          <w:lang w:eastAsia="zh-CN"/>
        </w:rPr>
        <w:t>开</w:t>
      </w:r>
      <w:r w:rsidRPr="0021221D">
        <w:rPr>
          <w:rFonts w:ascii="仿宋" w:eastAsia="仿宋" w:hAnsi="仿宋" w:hint="eastAsia"/>
          <w:color w:val="auto"/>
          <w:kern w:val="2"/>
          <w:lang w:eastAsia="zh-CN"/>
        </w:rPr>
        <w:t>招</w:t>
      </w:r>
      <w:r w:rsidRPr="0021221D">
        <w:rPr>
          <w:rFonts w:ascii="仿宋" w:eastAsia="仿宋" w:hAnsi="仿宋" w:hint="cs"/>
          <w:color w:val="auto"/>
          <w:kern w:val="2"/>
          <w:lang w:eastAsia="zh-CN"/>
        </w:rPr>
        <w:t>标</w:t>
      </w:r>
      <w:r w:rsidRPr="0021221D">
        <w:rPr>
          <w:rFonts w:ascii="仿宋" w:eastAsia="仿宋" w:hAnsi="仿宋" w:hint="eastAsia"/>
          <w:color w:val="auto"/>
          <w:kern w:val="2"/>
          <w:lang w:eastAsia="zh-CN"/>
        </w:rPr>
        <w:t>采</w:t>
      </w:r>
      <w:r w:rsidRPr="0021221D">
        <w:rPr>
          <w:rFonts w:ascii="仿宋" w:eastAsia="仿宋" w:hAnsi="仿宋" w:hint="cs"/>
          <w:color w:val="auto"/>
          <w:kern w:val="2"/>
          <w:lang w:eastAsia="zh-CN"/>
        </w:rPr>
        <w:t>购</w:t>
      </w:r>
      <w:r w:rsidRPr="0021221D">
        <w:rPr>
          <w:rFonts w:ascii="仿宋" w:eastAsia="仿宋" w:hAnsi="仿宋" w:hint="eastAsia"/>
          <w:color w:val="auto"/>
          <w:kern w:val="2"/>
          <w:lang w:eastAsia="zh-CN"/>
        </w:rPr>
        <w:t>活</w:t>
      </w:r>
      <w:r w:rsidRPr="0021221D">
        <w:rPr>
          <w:rFonts w:ascii="仿宋" w:eastAsia="仿宋" w:hAnsi="仿宋" w:hint="cs"/>
          <w:color w:val="auto"/>
          <w:kern w:val="2"/>
          <w:lang w:eastAsia="zh-CN"/>
        </w:rPr>
        <w:t>动</w:t>
      </w:r>
      <w:r w:rsidRPr="0021221D">
        <w:rPr>
          <w:rFonts w:ascii="仿宋" w:eastAsia="仿宋" w:hAnsi="仿宋" w:hint="eastAsia"/>
          <w:color w:val="auto"/>
          <w:kern w:val="2"/>
          <w:lang w:eastAsia="zh-CN"/>
        </w:rPr>
        <w:t>。</w:t>
      </w:r>
    </w:p>
    <w:p w14:paraId="556FE329" w14:textId="77777777" w:rsidR="00144350" w:rsidRPr="0021221D" w:rsidRDefault="00BF2A04">
      <w:pPr>
        <w:spacing w:line="440" w:lineRule="exact"/>
        <w:ind w:firstLineChars="200" w:firstLine="480"/>
        <w:jc w:val="both"/>
        <w:rPr>
          <w:rFonts w:ascii="仿宋" w:eastAsia="仿宋" w:hAnsi="仿宋"/>
          <w:color w:val="auto"/>
          <w:kern w:val="2"/>
          <w:lang w:eastAsia="zh-CN"/>
        </w:rPr>
      </w:pPr>
      <w:r w:rsidRPr="0021221D">
        <w:rPr>
          <w:rFonts w:ascii="仿宋" w:eastAsia="仿宋" w:hAnsi="仿宋"/>
          <w:color w:val="auto"/>
          <w:kern w:val="2"/>
          <w:lang w:eastAsia="zh-CN"/>
        </w:rPr>
        <w:t>不接受未通</w:t>
      </w:r>
      <w:r w:rsidRPr="0021221D">
        <w:rPr>
          <w:rFonts w:ascii="仿宋" w:eastAsia="仿宋" w:hAnsi="仿宋" w:hint="cs"/>
          <w:color w:val="auto"/>
          <w:kern w:val="2"/>
          <w:cs/>
          <w:lang w:eastAsia="zh-CN"/>
        </w:rPr>
        <w:t>过资</w:t>
      </w:r>
      <w:r w:rsidRPr="0021221D">
        <w:rPr>
          <w:rFonts w:ascii="仿宋" w:eastAsia="仿宋" w:hAnsi="仿宋" w:hint="eastAsia"/>
          <w:color w:val="auto"/>
          <w:kern w:val="2"/>
          <w:lang w:eastAsia="zh-CN"/>
        </w:rPr>
        <w:t>格</w:t>
      </w:r>
      <w:r w:rsidRPr="0021221D">
        <w:rPr>
          <w:rFonts w:ascii="仿宋" w:eastAsia="仿宋" w:hAnsi="仿宋" w:hint="cs"/>
          <w:color w:val="auto"/>
          <w:kern w:val="2"/>
          <w:cs/>
          <w:lang w:eastAsia="zh-CN"/>
        </w:rPr>
        <w:t>预审</w:t>
      </w:r>
      <w:r w:rsidRPr="0021221D">
        <w:rPr>
          <w:rFonts w:ascii="仿宋" w:eastAsia="仿宋" w:hAnsi="仿宋" w:hint="eastAsia"/>
          <w:color w:val="auto"/>
          <w:kern w:val="2"/>
          <w:lang w:eastAsia="zh-CN"/>
        </w:rPr>
        <w:t>的投</w:t>
      </w:r>
      <w:r w:rsidRPr="0021221D">
        <w:rPr>
          <w:rFonts w:ascii="仿宋" w:eastAsia="仿宋" w:hAnsi="仿宋" w:hint="cs"/>
          <w:color w:val="auto"/>
          <w:kern w:val="2"/>
          <w:cs/>
          <w:lang w:eastAsia="zh-CN"/>
        </w:rPr>
        <w:t>标</w:t>
      </w:r>
      <w:r w:rsidRPr="0021221D">
        <w:rPr>
          <w:rFonts w:ascii="仿宋" w:eastAsia="仿宋" w:hAnsi="仿宋" w:hint="eastAsia"/>
          <w:color w:val="auto"/>
          <w:kern w:val="2"/>
          <w:lang w:eastAsia="zh-CN"/>
        </w:rPr>
        <w:t>人</w:t>
      </w:r>
      <w:r w:rsidRPr="0021221D">
        <w:rPr>
          <w:rFonts w:ascii="仿宋" w:eastAsia="仿宋" w:hAnsi="仿宋" w:hint="cs"/>
          <w:color w:val="auto"/>
          <w:kern w:val="2"/>
          <w:cs/>
          <w:lang w:eastAsia="zh-CN"/>
        </w:rPr>
        <w:t>参</w:t>
      </w:r>
      <w:r w:rsidRPr="0021221D">
        <w:rPr>
          <w:rFonts w:ascii="仿宋" w:eastAsia="仿宋" w:hAnsi="仿宋" w:hint="eastAsia"/>
          <w:color w:val="auto"/>
          <w:kern w:val="2"/>
          <w:lang w:eastAsia="zh-CN"/>
        </w:rPr>
        <w:t>加本次公</w:t>
      </w:r>
      <w:r w:rsidRPr="0021221D">
        <w:rPr>
          <w:rFonts w:ascii="仿宋" w:eastAsia="仿宋" w:hAnsi="仿宋" w:hint="cs"/>
          <w:color w:val="auto"/>
          <w:kern w:val="2"/>
          <w:cs/>
          <w:lang w:eastAsia="zh-CN"/>
        </w:rPr>
        <w:t>开</w:t>
      </w:r>
      <w:r w:rsidRPr="0021221D">
        <w:rPr>
          <w:rFonts w:ascii="仿宋" w:eastAsia="仿宋" w:hAnsi="仿宋" w:hint="eastAsia"/>
          <w:color w:val="auto"/>
          <w:kern w:val="2"/>
          <w:lang w:eastAsia="zh-CN"/>
        </w:rPr>
        <w:t>招</w:t>
      </w:r>
      <w:r w:rsidRPr="0021221D">
        <w:rPr>
          <w:rFonts w:ascii="仿宋" w:eastAsia="仿宋" w:hAnsi="仿宋" w:hint="cs"/>
          <w:color w:val="auto"/>
          <w:kern w:val="2"/>
          <w:cs/>
          <w:lang w:eastAsia="zh-CN"/>
        </w:rPr>
        <w:t>标</w:t>
      </w:r>
      <w:r w:rsidRPr="0021221D">
        <w:rPr>
          <w:rFonts w:ascii="仿宋" w:eastAsia="仿宋" w:hAnsi="仿宋" w:hint="eastAsia"/>
          <w:color w:val="auto"/>
          <w:kern w:val="2"/>
          <w:lang w:eastAsia="zh-CN"/>
        </w:rPr>
        <w:t>采</w:t>
      </w:r>
      <w:r w:rsidRPr="0021221D">
        <w:rPr>
          <w:rFonts w:ascii="仿宋" w:eastAsia="仿宋" w:hAnsi="仿宋" w:hint="cs"/>
          <w:color w:val="auto"/>
          <w:kern w:val="2"/>
          <w:cs/>
          <w:lang w:eastAsia="zh-CN"/>
        </w:rPr>
        <w:t>购</w:t>
      </w:r>
      <w:r w:rsidRPr="0021221D">
        <w:rPr>
          <w:rFonts w:ascii="仿宋" w:eastAsia="仿宋" w:hAnsi="仿宋" w:hint="eastAsia"/>
          <w:color w:val="auto"/>
          <w:kern w:val="2"/>
          <w:lang w:eastAsia="zh-CN"/>
        </w:rPr>
        <w:t>活</w:t>
      </w:r>
      <w:r w:rsidRPr="0021221D">
        <w:rPr>
          <w:rFonts w:ascii="仿宋" w:eastAsia="仿宋" w:hAnsi="仿宋" w:hint="cs"/>
          <w:color w:val="auto"/>
          <w:kern w:val="2"/>
          <w:cs/>
          <w:lang w:eastAsia="zh-CN"/>
        </w:rPr>
        <w:t>动</w:t>
      </w:r>
      <w:r w:rsidRPr="0021221D">
        <w:rPr>
          <w:rFonts w:ascii="仿宋" w:eastAsia="仿宋" w:hAnsi="仿宋" w:hint="eastAsia"/>
          <w:color w:val="auto"/>
          <w:kern w:val="2"/>
          <w:lang w:eastAsia="zh-CN"/>
        </w:rPr>
        <w:t>。</w:t>
      </w:r>
    </w:p>
    <w:p w14:paraId="406A8E3C" w14:textId="77777777" w:rsidR="00144350" w:rsidRPr="0021221D" w:rsidRDefault="00BF2A04">
      <w:pPr>
        <w:spacing w:line="440" w:lineRule="exact"/>
        <w:ind w:firstLine="480"/>
        <w:jc w:val="both"/>
        <w:rPr>
          <w:rFonts w:ascii="仿宋" w:eastAsia="仿宋" w:hAnsi="仿宋"/>
          <w:b/>
          <w:color w:val="auto"/>
          <w:lang w:eastAsia="zh-CN" w:bidi="ar"/>
        </w:rPr>
      </w:pPr>
      <w:r w:rsidRPr="0021221D">
        <w:rPr>
          <w:rFonts w:ascii="仿宋" w:eastAsia="仿宋" w:hAnsi="仿宋" w:hint="eastAsia"/>
          <w:color w:val="auto"/>
          <w:kern w:val="2"/>
          <w:lang w:eastAsia="zh-CN"/>
        </w:rPr>
        <w:t>本</w:t>
      </w:r>
      <w:r w:rsidRPr="0021221D">
        <w:rPr>
          <w:rFonts w:ascii="仿宋" w:eastAsia="仿宋" w:hAnsi="仿宋" w:hint="cs"/>
          <w:color w:val="auto"/>
          <w:kern w:val="2"/>
          <w:cs/>
          <w:lang w:eastAsia="zh-CN"/>
        </w:rPr>
        <w:t>项</w:t>
      </w:r>
      <w:r w:rsidRPr="0021221D">
        <w:rPr>
          <w:rFonts w:ascii="仿宋" w:eastAsia="仿宋" w:hAnsi="仿宋" w:hint="eastAsia"/>
          <w:color w:val="auto"/>
          <w:kern w:val="2"/>
          <w:lang w:eastAsia="zh-CN"/>
        </w:rPr>
        <w:t>目采用政府和社</w:t>
      </w:r>
      <w:r w:rsidRPr="0021221D">
        <w:rPr>
          <w:rFonts w:ascii="仿宋" w:eastAsia="仿宋" w:hAnsi="仿宋" w:hint="cs"/>
          <w:color w:val="auto"/>
          <w:kern w:val="2"/>
          <w:cs/>
          <w:lang w:eastAsia="zh-CN"/>
        </w:rPr>
        <w:t>会资</w:t>
      </w:r>
      <w:r w:rsidRPr="0021221D">
        <w:rPr>
          <w:rFonts w:ascii="仿宋" w:eastAsia="仿宋" w:hAnsi="仿宋" w:hint="eastAsia"/>
          <w:color w:val="auto"/>
          <w:kern w:val="2"/>
          <w:lang w:eastAsia="zh-CN"/>
        </w:rPr>
        <w:t>本合作（</w:t>
      </w:r>
      <w:r w:rsidRPr="0021221D">
        <w:rPr>
          <w:rFonts w:ascii="仿宋" w:eastAsia="仿宋" w:hAnsi="仿宋"/>
          <w:color w:val="auto"/>
          <w:kern w:val="2"/>
          <w:lang w:eastAsia="zh-CN"/>
        </w:rPr>
        <w:t>PPP）模式</w:t>
      </w:r>
      <w:r w:rsidRPr="0021221D">
        <w:rPr>
          <w:rFonts w:ascii="仿宋" w:eastAsia="仿宋" w:hAnsi="仿宋" w:hint="cs"/>
          <w:color w:val="auto"/>
          <w:kern w:val="2"/>
          <w:cs/>
          <w:lang w:eastAsia="zh-CN"/>
        </w:rPr>
        <w:t>实</w:t>
      </w:r>
      <w:r w:rsidRPr="0021221D">
        <w:rPr>
          <w:rFonts w:ascii="仿宋" w:eastAsia="仿宋" w:hAnsi="仿宋" w:hint="eastAsia"/>
          <w:color w:val="auto"/>
          <w:kern w:val="2"/>
          <w:lang w:eastAsia="zh-CN"/>
        </w:rPr>
        <w:t>施，</w:t>
      </w:r>
      <w:r w:rsidRPr="0021221D">
        <w:rPr>
          <w:rFonts w:ascii="仿宋" w:eastAsia="仿宋" w:hAnsi="仿宋"/>
          <w:color w:val="auto"/>
          <w:kern w:val="2"/>
          <w:lang w:eastAsia="zh-CN"/>
        </w:rPr>
        <w:t>BOT方式</w:t>
      </w:r>
      <w:r w:rsidRPr="0021221D">
        <w:rPr>
          <w:rFonts w:ascii="仿宋" w:eastAsia="仿宋" w:hAnsi="仿宋" w:hint="cs"/>
          <w:color w:val="auto"/>
          <w:kern w:val="2"/>
          <w:cs/>
          <w:lang w:eastAsia="zh-CN"/>
        </w:rPr>
        <w:t>运</w:t>
      </w:r>
      <w:r w:rsidRPr="0021221D">
        <w:rPr>
          <w:rFonts w:ascii="仿宋" w:eastAsia="仿宋" w:hAnsi="仿宋" w:hint="eastAsia"/>
          <w:color w:val="auto"/>
          <w:kern w:val="2"/>
          <w:lang w:eastAsia="zh-CN"/>
        </w:rPr>
        <w:t>作，根据相</w:t>
      </w:r>
      <w:r w:rsidRPr="0021221D">
        <w:rPr>
          <w:rFonts w:ascii="仿宋" w:eastAsia="仿宋" w:hAnsi="仿宋" w:hint="cs"/>
          <w:color w:val="auto"/>
          <w:kern w:val="2"/>
          <w:cs/>
          <w:lang w:eastAsia="zh-CN"/>
        </w:rPr>
        <w:t>关</w:t>
      </w:r>
      <w:r w:rsidRPr="0021221D">
        <w:rPr>
          <w:rFonts w:ascii="仿宋" w:eastAsia="仿宋" w:hAnsi="仿宋" w:hint="eastAsia"/>
          <w:color w:val="auto"/>
          <w:kern w:val="2"/>
          <w:lang w:eastAsia="zh-CN"/>
        </w:rPr>
        <w:t>法律、法</w:t>
      </w:r>
      <w:r w:rsidRPr="0021221D">
        <w:rPr>
          <w:rFonts w:ascii="仿宋" w:eastAsia="仿宋" w:hAnsi="仿宋" w:hint="cs"/>
          <w:color w:val="auto"/>
          <w:kern w:val="2"/>
          <w:cs/>
          <w:lang w:eastAsia="zh-CN"/>
        </w:rPr>
        <w:t>规</w:t>
      </w:r>
      <w:r w:rsidRPr="0021221D">
        <w:rPr>
          <w:rFonts w:ascii="仿宋" w:eastAsia="仿宋" w:hAnsi="仿宋" w:hint="eastAsia"/>
          <w:color w:val="auto"/>
          <w:kern w:val="2"/>
          <w:lang w:eastAsia="zh-CN"/>
        </w:rPr>
        <w:t>的</w:t>
      </w:r>
      <w:r w:rsidRPr="0021221D">
        <w:rPr>
          <w:rFonts w:ascii="仿宋" w:eastAsia="仿宋" w:hAnsi="仿宋" w:hint="cs"/>
          <w:color w:val="auto"/>
          <w:kern w:val="2"/>
          <w:cs/>
          <w:lang w:eastAsia="zh-CN"/>
        </w:rPr>
        <w:t>规</w:t>
      </w:r>
      <w:r w:rsidRPr="0021221D">
        <w:rPr>
          <w:rFonts w:ascii="仿宋" w:eastAsia="仿宋" w:hAnsi="仿宋" w:hint="eastAsia"/>
          <w:color w:val="auto"/>
          <w:kern w:val="2"/>
          <w:lang w:eastAsia="zh-CN"/>
        </w:rPr>
        <w:t>定，本</w:t>
      </w:r>
      <w:r w:rsidRPr="0021221D">
        <w:rPr>
          <w:rFonts w:ascii="仿宋" w:eastAsia="仿宋" w:hAnsi="仿宋" w:hint="cs"/>
          <w:color w:val="auto"/>
          <w:kern w:val="2"/>
          <w:cs/>
          <w:lang w:eastAsia="zh-CN"/>
        </w:rPr>
        <w:t>项</w:t>
      </w:r>
      <w:r w:rsidRPr="0021221D">
        <w:rPr>
          <w:rFonts w:ascii="仿宋" w:eastAsia="仿宋" w:hAnsi="仿宋" w:hint="eastAsia"/>
          <w:color w:val="auto"/>
          <w:kern w:val="2"/>
          <w:lang w:eastAsia="zh-CN"/>
        </w:rPr>
        <w:t>目中</w:t>
      </w:r>
      <w:r w:rsidRPr="0021221D">
        <w:rPr>
          <w:rFonts w:ascii="仿宋" w:eastAsia="仿宋" w:hAnsi="仿宋" w:hint="cs"/>
          <w:color w:val="auto"/>
          <w:kern w:val="2"/>
          <w:cs/>
          <w:lang w:eastAsia="zh-CN"/>
        </w:rPr>
        <w:t>标</w:t>
      </w:r>
      <w:r w:rsidRPr="0021221D">
        <w:rPr>
          <w:rFonts w:ascii="仿宋" w:eastAsia="仿宋" w:hAnsi="仿宋" w:hint="eastAsia"/>
          <w:color w:val="auto"/>
          <w:kern w:val="2"/>
          <w:lang w:eastAsia="zh-CN"/>
        </w:rPr>
        <w:t>人已具</w:t>
      </w:r>
      <w:r w:rsidRPr="0021221D">
        <w:rPr>
          <w:rFonts w:ascii="仿宋" w:eastAsia="仿宋" w:hAnsi="仿宋" w:hint="cs"/>
          <w:color w:val="auto"/>
          <w:kern w:val="2"/>
          <w:cs/>
          <w:lang w:eastAsia="zh-CN"/>
        </w:rPr>
        <w:t>备</w:t>
      </w:r>
      <w:r w:rsidRPr="0021221D">
        <w:rPr>
          <w:rFonts w:ascii="仿宋" w:eastAsia="仿宋" w:hAnsi="仿宋" w:hint="eastAsia"/>
          <w:color w:val="auto"/>
          <w:kern w:val="2"/>
          <w:lang w:eastAsia="zh-CN"/>
        </w:rPr>
        <w:t>相</w:t>
      </w:r>
      <w:r w:rsidRPr="0021221D">
        <w:rPr>
          <w:rFonts w:ascii="仿宋" w:eastAsia="仿宋" w:hAnsi="仿宋" w:hint="cs"/>
          <w:color w:val="auto"/>
          <w:kern w:val="2"/>
          <w:cs/>
          <w:lang w:eastAsia="zh-CN"/>
        </w:rPr>
        <w:t>应</w:t>
      </w:r>
      <w:r w:rsidRPr="0021221D">
        <w:rPr>
          <w:rFonts w:ascii="仿宋" w:eastAsia="仿宋" w:hAnsi="仿宋" w:hint="eastAsia"/>
          <w:color w:val="auto"/>
          <w:kern w:val="2"/>
          <w:lang w:eastAsia="zh-CN"/>
        </w:rPr>
        <w:t>的</w:t>
      </w:r>
      <w:r w:rsidRPr="0021221D">
        <w:rPr>
          <w:rFonts w:ascii="仿宋" w:eastAsia="仿宋" w:hAnsi="仿宋" w:hint="cs"/>
          <w:color w:val="auto"/>
          <w:kern w:val="2"/>
          <w:cs/>
          <w:lang w:eastAsia="zh-CN"/>
        </w:rPr>
        <w:t>资质</w:t>
      </w:r>
      <w:r w:rsidRPr="0021221D">
        <w:rPr>
          <w:rFonts w:ascii="仿宋" w:eastAsia="仿宋" w:hAnsi="仿宋" w:hint="eastAsia"/>
          <w:color w:val="auto"/>
          <w:kern w:val="2"/>
          <w:lang w:eastAsia="zh-CN"/>
        </w:rPr>
        <w:t>和能力，依法能</w:t>
      </w:r>
      <w:r w:rsidRPr="0021221D">
        <w:rPr>
          <w:rFonts w:ascii="仿宋" w:eastAsia="仿宋" w:hAnsi="仿宋" w:hint="cs"/>
          <w:color w:val="auto"/>
          <w:kern w:val="2"/>
          <w:cs/>
          <w:lang w:eastAsia="zh-CN"/>
        </w:rPr>
        <w:t>够</w:t>
      </w:r>
      <w:r w:rsidRPr="0021221D">
        <w:rPr>
          <w:rFonts w:ascii="仿宋" w:eastAsia="仿宋" w:hAnsi="仿宋" w:hint="eastAsia"/>
          <w:color w:val="auto"/>
          <w:kern w:val="2"/>
          <w:lang w:eastAsia="zh-CN"/>
        </w:rPr>
        <w:t>自行建</w:t>
      </w:r>
      <w:r w:rsidRPr="0021221D">
        <w:rPr>
          <w:rFonts w:ascii="仿宋" w:eastAsia="仿宋" w:hAnsi="仿宋" w:hint="cs"/>
          <w:color w:val="auto"/>
          <w:kern w:val="2"/>
          <w:cs/>
          <w:lang w:eastAsia="zh-CN"/>
        </w:rPr>
        <w:t>设</w:t>
      </w:r>
      <w:r w:rsidRPr="0021221D">
        <w:rPr>
          <w:rFonts w:ascii="仿宋" w:eastAsia="仿宋" w:hAnsi="仿宋" w:hint="eastAsia"/>
          <w:color w:val="auto"/>
          <w:kern w:val="2"/>
          <w:lang w:eastAsia="zh-CN"/>
        </w:rPr>
        <w:t>、生</w:t>
      </w:r>
      <w:r w:rsidRPr="0021221D">
        <w:rPr>
          <w:rFonts w:ascii="仿宋" w:eastAsia="仿宋" w:hAnsi="仿宋" w:hint="cs"/>
          <w:color w:val="auto"/>
          <w:kern w:val="2"/>
          <w:cs/>
          <w:lang w:eastAsia="zh-CN"/>
        </w:rPr>
        <w:t>产</w:t>
      </w:r>
      <w:r w:rsidRPr="0021221D">
        <w:rPr>
          <w:rFonts w:ascii="仿宋" w:eastAsia="仿宋" w:hAnsi="仿宋" w:hint="eastAsia"/>
          <w:color w:val="auto"/>
          <w:kern w:val="2"/>
          <w:lang w:eastAsia="zh-CN"/>
        </w:rPr>
        <w:t>或者提供本</w:t>
      </w:r>
      <w:r w:rsidRPr="0021221D">
        <w:rPr>
          <w:rFonts w:ascii="仿宋" w:eastAsia="仿宋" w:hAnsi="仿宋" w:hint="cs"/>
          <w:color w:val="auto"/>
          <w:kern w:val="2"/>
          <w:cs/>
          <w:lang w:eastAsia="zh-CN"/>
        </w:rPr>
        <w:t>项</w:t>
      </w:r>
      <w:r w:rsidRPr="0021221D">
        <w:rPr>
          <w:rFonts w:ascii="仿宋" w:eastAsia="仿宋" w:hAnsi="仿宋" w:hint="eastAsia"/>
          <w:color w:val="auto"/>
          <w:kern w:val="2"/>
          <w:lang w:eastAsia="zh-CN"/>
        </w:rPr>
        <w:t>目勘察</w:t>
      </w:r>
      <w:r w:rsidRPr="0021221D">
        <w:rPr>
          <w:rFonts w:ascii="仿宋" w:eastAsia="仿宋" w:hAnsi="仿宋" w:hint="cs"/>
          <w:color w:val="auto"/>
          <w:kern w:val="2"/>
          <w:cs/>
          <w:lang w:eastAsia="zh-CN"/>
        </w:rPr>
        <w:t>设计</w:t>
      </w:r>
      <w:r w:rsidRPr="0021221D">
        <w:rPr>
          <w:rFonts w:ascii="仿宋" w:eastAsia="仿宋" w:hAnsi="仿宋" w:hint="eastAsia"/>
          <w:color w:val="auto"/>
          <w:kern w:val="2"/>
          <w:lang w:eastAsia="zh-CN"/>
        </w:rPr>
        <w:t>、施工、</w:t>
      </w:r>
      <w:r w:rsidRPr="0021221D">
        <w:rPr>
          <w:rFonts w:ascii="仿宋" w:eastAsia="仿宋" w:hAnsi="仿宋" w:hint="cs"/>
          <w:color w:val="auto"/>
          <w:kern w:val="2"/>
          <w:cs/>
          <w:lang w:eastAsia="zh-CN"/>
        </w:rPr>
        <w:t>货</w:t>
      </w:r>
      <w:r w:rsidRPr="0021221D">
        <w:rPr>
          <w:rFonts w:ascii="仿宋" w:eastAsia="仿宋" w:hAnsi="仿宋" w:hint="eastAsia"/>
          <w:color w:val="auto"/>
          <w:kern w:val="2"/>
          <w:lang w:eastAsia="zh-CN"/>
        </w:rPr>
        <w:t>物的，本</w:t>
      </w:r>
      <w:r w:rsidRPr="0021221D">
        <w:rPr>
          <w:rFonts w:ascii="仿宋" w:eastAsia="仿宋" w:hAnsi="仿宋" w:hint="cs"/>
          <w:color w:val="auto"/>
          <w:kern w:val="2"/>
          <w:cs/>
          <w:lang w:eastAsia="zh-CN"/>
        </w:rPr>
        <w:t>项</w:t>
      </w:r>
      <w:r w:rsidRPr="0021221D">
        <w:rPr>
          <w:rFonts w:ascii="仿宋" w:eastAsia="仿宋" w:hAnsi="仿宋" w:hint="eastAsia"/>
          <w:color w:val="auto"/>
          <w:kern w:val="2"/>
          <w:lang w:eastAsia="zh-CN"/>
        </w:rPr>
        <w:t>目相</w:t>
      </w:r>
      <w:r w:rsidRPr="0021221D">
        <w:rPr>
          <w:rFonts w:ascii="仿宋" w:eastAsia="仿宋" w:hAnsi="仿宋" w:hint="cs"/>
          <w:color w:val="auto"/>
          <w:kern w:val="2"/>
          <w:cs/>
          <w:lang w:eastAsia="zh-CN"/>
        </w:rPr>
        <w:t>应</w:t>
      </w:r>
      <w:r w:rsidRPr="0021221D">
        <w:rPr>
          <w:rFonts w:ascii="仿宋" w:eastAsia="仿宋" w:hAnsi="仿宋" w:hint="eastAsia"/>
          <w:color w:val="auto"/>
          <w:kern w:val="2"/>
          <w:lang w:eastAsia="zh-CN"/>
        </w:rPr>
        <w:t>的勘察</w:t>
      </w:r>
      <w:r w:rsidRPr="0021221D">
        <w:rPr>
          <w:rFonts w:ascii="仿宋" w:eastAsia="仿宋" w:hAnsi="仿宋" w:hint="cs"/>
          <w:color w:val="auto"/>
          <w:kern w:val="2"/>
          <w:cs/>
          <w:lang w:eastAsia="zh-CN"/>
        </w:rPr>
        <w:t>设计</w:t>
      </w:r>
      <w:r w:rsidRPr="0021221D">
        <w:rPr>
          <w:rFonts w:ascii="仿宋" w:eastAsia="仿宋" w:hAnsi="仿宋" w:hint="eastAsia"/>
          <w:color w:val="auto"/>
          <w:kern w:val="2"/>
          <w:lang w:eastAsia="zh-CN"/>
        </w:rPr>
        <w:t>、施工、</w:t>
      </w:r>
      <w:r w:rsidRPr="0021221D">
        <w:rPr>
          <w:rFonts w:ascii="仿宋" w:eastAsia="仿宋" w:hAnsi="仿宋" w:hint="cs"/>
          <w:color w:val="auto"/>
          <w:kern w:val="2"/>
          <w:cs/>
          <w:lang w:eastAsia="zh-CN"/>
        </w:rPr>
        <w:t>货</w:t>
      </w:r>
      <w:r w:rsidRPr="0021221D">
        <w:rPr>
          <w:rFonts w:ascii="仿宋" w:eastAsia="仿宋" w:hAnsi="仿宋" w:hint="eastAsia"/>
          <w:color w:val="auto"/>
          <w:kern w:val="2"/>
          <w:lang w:eastAsia="zh-CN"/>
        </w:rPr>
        <w:t>物可由中</w:t>
      </w:r>
      <w:r w:rsidRPr="0021221D">
        <w:rPr>
          <w:rFonts w:ascii="仿宋" w:eastAsia="仿宋" w:hAnsi="仿宋" w:hint="cs"/>
          <w:color w:val="auto"/>
          <w:kern w:val="2"/>
          <w:cs/>
          <w:lang w:eastAsia="zh-CN"/>
        </w:rPr>
        <w:t>标</w:t>
      </w:r>
      <w:r w:rsidRPr="0021221D">
        <w:rPr>
          <w:rFonts w:ascii="仿宋" w:eastAsia="仿宋" w:hAnsi="仿宋" w:hint="eastAsia"/>
          <w:color w:val="auto"/>
          <w:kern w:val="2"/>
          <w:lang w:eastAsia="zh-CN"/>
        </w:rPr>
        <w:t>人自行承</w:t>
      </w:r>
      <w:r w:rsidRPr="0021221D">
        <w:rPr>
          <w:rFonts w:ascii="仿宋" w:eastAsia="仿宋" w:hAnsi="仿宋" w:hint="cs"/>
          <w:color w:val="auto"/>
          <w:kern w:val="2"/>
          <w:cs/>
          <w:lang w:eastAsia="zh-CN"/>
        </w:rPr>
        <w:t>担</w:t>
      </w:r>
      <w:r w:rsidRPr="0021221D">
        <w:rPr>
          <w:rFonts w:ascii="仿宋" w:eastAsia="仿宋" w:hAnsi="仿宋" w:hint="eastAsia"/>
          <w:color w:val="auto"/>
          <w:kern w:val="2"/>
          <w:lang w:eastAsia="zh-CN"/>
        </w:rPr>
        <w:t>，不再招</w:t>
      </w:r>
      <w:r w:rsidRPr="0021221D">
        <w:rPr>
          <w:rFonts w:ascii="仿宋" w:eastAsia="仿宋" w:hAnsi="仿宋" w:hint="cs"/>
          <w:color w:val="auto"/>
          <w:kern w:val="2"/>
          <w:cs/>
          <w:lang w:eastAsia="zh-CN"/>
        </w:rPr>
        <w:t>标</w:t>
      </w:r>
      <w:r w:rsidRPr="0021221D">
        <w:rPr>
          <w:rFonts w:ascii="仿宋" w:eastAsia="仿宋" w:hAnsi="仿宋" w:hint="eastAsia"/>
          <w:color w:val="auto"/>
          <w:kern w:val="2"/>
          <w:lang w:eastAsia="zh-CN"/>
        </w:rPr>
        <w:t>。</w:t>
      </w:r>
    </w:p>
    <w:p w14:paraId="52DF74AE" w14:textId="77777777" w:rsidR="00144350" w:rsidRPr="0021221D" w:rsidRDefault="00BF2A04">
      <w:pPr>
        <w:spacing w:line="440" w:lineRule="exact"/>
        <w:ind w:firstLineChars="200" w:firstLine="482"/>
        <w:rPr>
          <w:rFonts w:ascii="仿宋" w:eastAsia="仿宋" w:hAnsi="仿宋"/>
          <w:b/>
          <w:color w:val="auto"/>
          <w:lang w:eastAsia="zh-CN"/>
        </w:rPr>
      </w:pPr>
      <w:r w:rsidRPr="0021221D">
        <w:rPr>
          <w:rFonts w:ascii="仿宋" w:eastAsia="仿宋" w:hAnsi="仿宋" w:hint="eastAsia"/>
          <w:b/>
          <w:color w:val="auto"/>
          <w:lang w:eastAsia="zh-CN"/>
        </w:rPr>
        <w:t>4.招标文件的获取</w:t>
      </w:r>
    </w:p>
    <w:p w14:paraId="618C0BBA" w14:textId="59D7E250" w:rsidR="00144350" w:rsidRPr="0021221D" w:rsidRDefault="00BF2A04">
      <w:pPr>
        <w:spacing w:line="440" w:lineRule="exact"/>
        <w:ind w:firstLineChars="200" w:firstLine="480"/>
        <w:jc w:val="both"/>
        <w:rPr>
          <w:rFonts w:ascii="仿宋" w:eastAsia="仿宋" w:hAnsi="仿宋"/>
          <w:color w:val="auto"/>
          <w:lang w:eastAsia="zh-CN"/>
        </w:rPr>
      </w:pPr>
      <w:bookmarkStart w:id="7" w:name="bookmark21"/>
      <w:r w:rsidRPr="0021221D">
        <w:rPr>
          <w:rFonts w:ascii="仿宋" w:eastAsia="仿宋" w:hAnsi="仿宋" w:hint="eastAsia"/>
          <w:color w:val="auto"/>
          <w:lang w:eastAsia="zh-CN"/>
        </w:rPr>
        <w:t>4.1本项目招标文件为网上免费下载。凡满足要求并有意参加项目投标的投标人，请于</w:t>
      </w:r>
      <w:bookmarkStart w:id="8" w:name="_Hlk82156354"/>
      <w:r w:rsidRPr="0021221D">
        <w:rPr>
          <w:rFonts w:ascii="仿宋" w:eastAsia="仿宋" w:hAnsi="仿宋" w:hint="eastAsia"/>
          <w:color w:val="auto"/>
          <w:u w:val="single"/>
          <w:lang w:eastAsia="zh-CN"/>
        </w:rPr>
        <w:t>2021</w:t>
      </w:r>
      <w:r w:rsidRPr="0021221D">
        <w:rPr>
          <w:rFonts w:ascii="仿宋" w:eastAsia="仿宋" w:hAnsi="仿宋" w:hint="eastAsia"/>
          <w:color w:val="auto"/>
          <w:lang w:eastAsia="zh-CN"/>
        </w:rPr>
        <w:t>年</w:t>
      </w:r>
      <w:r w:rsidR="00C445D2" w:rsidRPr="0021221D">
        <w:rPr>
          <w:rFonts w:ascii="仿宋" w:eastAsia="仿宋" w:hAnsi="仿宋"/>
          <w:color w:val="auto"/>
          <w:u w:val="single"/>
          <w:lang w:eastAsia="zh-CN"/>
        </w:rPr>
        <w:t>12</w:t>
      </w:r>
      <w:r w:rsidRPr="0021221D">
        <w:rPr>
          <w:rFonts w:ascii="仿宋" w:eastAsia="仿宋" w:hAnsi="仿宋" w:hint="eastAsia"/>
          <w:color w:val="auto"/>
          <w:lang w:eastAsia="zh-CN"/>
        </w:rPr>
        <w:t>月</w:t>
      </w:r>
      <w:r w:rsidR="00C445D2" w:rsidRPr="0021221D">
        <w:rPr>
          <w:rFonts w:ascii="仿宋" w:eastAsia="仿宋" w:hAnsi="仿宋"/>
          <w:color w:val="auto"/>
          <w:u w:val="single"/>
          <w:lang w:eastAsia="zh-CN"/>
        </w:rPr>
        <w:t>20</w:t>
      </w:r>
      <w:r w:rsidRPr="0021221D">
        <w:rPr>
          <w:rFonts w:ascii="仿宋" w:eastAsia="仿宋" w:hAnsi="仿宋" w:hint="eastAsia"/>
          <w:color w:val="auto"/>
          <w:lang w:eastAsia="zh-CN"/>
        </w:rPr>
        <w:t>日至</w:t>
      </w:r>
      <w:r w:rsidR="00C445D2" w:rsidRPr="0021221D">
        <w:rPr>
          <w:rFonts w:ascii="仿宋" w:eastAsia="仿宋" w:hAnsi="仿宋" w:hint="eastAsia"/>
          <w:color w:val="auto"/>
          <w:u w:val="single"/>
          <w:lang w:eastAsia="zh-CN"/>
        </w:rPr>
        <w:t>202</w:t>
      </w:r>
      <w:r w:rsidR="00C445D2" w:rsidRPr="0021221D">
        <w:rPr>
          <w:rFonts w:ascii="仿宋" w:eastAsia="仿宋" w:hAnsi="仿宋"/>
          <w:color w:val="auto"/>
          <w:u w:val="single"/>
          <w:lang w:eastAsia="zh-CN"/>
        </w:rPr>
        <w:t>2</w:t>
      </w:r>
      <w:r w:rsidRPr="0021221D">
        <w:rPr>
          <w:rFonts w:ascii="仿宋" w:eastAsia="仿宋" w:hAnsi="仿宋" w:hint="eastAsia"/>
          <w:color w:val="auto"/>
          <w:lang w:eastAsia="zh-CN"/>
        </w:rPr>
        <w:t>年</w:t>
      </w:r>
      <w:r w:rsidR="00C445D2" w:rsidRPr="0021221D">
        <w:rPr>
          <w:rFonts w:ascii="仿宋" w:eastAsia="仿宋" w:hAnsi="仿宋"/>
          <w:color w:val="auto"/>
          <w:u w:val="single"/>
          <w:lang w:eastAsia="zh-CN"/>
        </w:rPr>
        <w:t>1</w:t>
      </w:r>
      <w:r w:rsidRPr="0021221D">
        <w:rPr>
          <w:rFonts w:ascii="仿宋" w:eastAsia="仿宋" w:hAnsi="仿宋" w:hint="eastAsia"/>
          <w:color w:val="auto"/>
          <w:lang w:eastAsia="zh-CN"/>
        </w:rPr>
        <w:t>月</w:t>
      </w:r>
      <w:r w:rsidR="00C445D2" w:rsidRPr="0021221D">
        <w:rPr>
          <w:rFonts w:ascii="仿宋" w:eastAsia="仿宋" w:hAnsi="仿宋"/>
          <w:color w:val="auto"/>
          <w:u w:val="single"/>
          <w:lang w:eastAsia="zh-CN"/>
        </w:rPr>
        <w:t>17</w:t>
      </w:r>
      <w:r w:rsidRPr="0021221D">
        <w:rPr>
          <w:rFonts w:ascii="仿宋" w:eastAsia="仿宋" w:hAnsi="仿宋" w:hint="eastAsia"/>
          <w:color w:val="auto"/>
          <w:lang w:eastAsia="zh-CN"/>
        </w:rPr>
        <w:t>日，登陆</w:t>
      </w:r>
      <w:bookmarkStart w:id="9" w:name="_Hlk82156184"/>
      <w:r w:rsidRPr="0021221D">
        <w:rPr>
          <w:rFonts w:ascii="仿宋" w:eastAsia="仿宋" w:hAnsi="仿宋" w:hint="eastAsia"/>
          <w:color w:val="auto"/>
          <w:lang w:eastAsia="zh-CN"/>
        </w:rPr>
        <w:t>广西壮族自治区公共资源交易中心网站（网</w:t>
      </w:r>
      <w:r w:rsidRPr="0021221D">
        <w:rPr>
          <w:rFonts w:ascii="仿宋" w:eastAsia="仿宋" w:hAnsi="仿宋" w:hint="eastAsia"/>
          <w:color w:val="auto"/>
          <w:lang w:eastAsia="zh-CN"/>
        </w:rPr>
        <w:lastRenderedPageBreak/>
        <w:t>址：</w:t>
      </w:r>
      <w:hyperlink r:id="rId14" w:history="1">
        <w:r w:rsidRPr="0021221D">
          <w:rPr>
            <w:rFonts w:ascii="Calibri" w:eastAsia="仿宋" w:hAnsi="仿宋" w:hint="eastAsia"/>
            <w:color w:val="auto"/>
            <w:kern w:val="2"/>
            <w:lang w:eastAsia="zh-CN"/>
          </w:rPr>
          <w:t>http://gxggzy.gxzf.gov.cn</w:t>
        </w:r>
        <w:r w:rsidRPr="0021221D">
          <w:rPr>
            <w:rFonts w:ascii="仿宋" w:eastAsia="仿宋" w:hAnsi="仿宋" w:hint="eastAsia"/>
            <w:color w:val="auto"/>
            <w:lang w:eastAsia="zh-CN"/>
          </w:rPr>
          <w:t>），</w:t>
        </w:r>
        <w:r w:rsidRPr="0021221D">
          <w:rPr>
            <w:rFonts w:ascii="仿宋" w:eastAsia="仿宋" w:hAnsi="仿宋"/>
            <w:color w:val="auto"/>
            <w:lang w:eastAsia="zh-CN"/>
          </w:rPr>
          <w:t>完</w:t>
        </w:r>
        <w:bookmarkStart w:id="10" w:name="_Hlt60840426"/>
        <w:r w:rsidRPr="0021221D">
          <w:rPr>
            <w:rFonts w:ascii="仿宋" w:eastAsia="仿宋" w:hAnsi="仿宋"/>
            <w:color w:val="auto"/>
            <w:lang w:eastAsia="zh-CN"/>
          </w:rPr>
          <w:t>成</w:t>
        </w:r>
        <w:bookmarkEnd w:id="10"/>
        <w:r w:rsidRPr="0021221D">
          <w:rPr>
            <w:rFonts w:ascii="仿宋" w:eastAsia="仿宋" w:hAnsi="仿宋"/>
            <w:color w:val="auto"/>
            <w:lang w:eastAsia="zh-CN"/>
          </w:rPr>
          <w:t>投</w:t>
        </w:r>
        <w:r w:rsidRPr="0021221D">
          <w:rPr>
            <w:rFonts w:ascii="仿宋" w:eastAsia="仿宋" w:hAnsi="仿宋" w:hint="eastAsia"/>
            <w:color w:val="auto"/>
            <w:lang w:eastAsia="zh-CN"/>
          </w:rPr>
          <w:t>标单位账号注册即可下载招标文件。</w:t>
        </w:r>
      </w:hyperlink>
      <w:bookmarkEnd w:id="8"/>
      <w:bookmarkEnd w:id="9"/>
    </w:p>
    <w:p w14:paraId="54AADA93" w14:textId="4EA706F7" w:rsidR="00144350" w:rsidRPr="0021221D" w:rsidRDefault="00BF2A04">
      <w:pPr>
        <w:wordWrap w:val="0"/>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4.2本项目</w:t>
      </w:r>
      <w:r w:rsidRPr="0021221D">
        <w:rPr>
          <w:rFonts w:ascii="仿宋" w:eastAsia="仿宋" w:hAnsi="仿宋" w:hint="eastAsia"/>
          <w:color w:val="auto"/>
          <w:u w:val="single"/>
          <w:lang w:eastAsia="zh-CN"/>
        </w:rPr>
        <w:t>有</w:t>
      </w:r>
      <w:r w:rsidRPr="0021221D">
        <w:rPr>
          <w:rFonts w:ascii="仿宋" w:eastAsia="仿宋" w:hAnsi="仿宋" w:hint="eastAsia"/>
          <w:color w:val="auto"/>
          <w:lang w:eastAsia="zh-CN"/>
        </w:rPr>
        <w:t>其他技术资料。请潜在投标人于</w:t>
      </w:r>
      <w:r w:rsidRPr="0021221D">
        <w:rPr>
          <w:rFonts w:ascii="仿宋" w:eastAsia="仿宋" w:hAnsi="仿宋" w:hint="eastAsia"/>
          <w:color w:val="auto"/>
          <w:u w:val="single"/>
          <w:lang w:eastAsia="zh-CN"/>
        </w:rPr>
        <w:t>2021</w:t>
      </w:r>
      <w:r w:rsidRPr="0021221D">
        <w:rPr>
          <w:rFonts w:ascii="仿宋" w:eastAsia="仿宋" w:hAnsi="仿宋" w:hint="eastAsia"/>
          <w:color w:val="auto"/>
          <w:lang w:eastAsia="zh-CN"/>
        </w:rPr>
        <w:t>年</w:t>
      </w:r>
      <w:r w:rsidR="00C445D2" w:rsidRPr="0021221D">
        <w:rPr>
          <w:rFonts w:ascii="仿宋" w:eastAsia="仿宋" w:hAnsi="仿宋"/>
          <w:color w:val="auto"/>
          <w:u w:val="single"/>
          <w:lang w:eastAsia="zh-CN"/>
        </w:rPr>
        <w:t>12</w:t>
      </w:r>
      <w:r w:rsidRPr="0021221D">
        <w:rPr>
          <w:rFonts w:ascii="仿宋" w:eastAsia="仿宋" w:hAnsi="仿宋" w:hint="eastAsia"/>
          <w:color w:val="auto"/>
          <w:lang w:eastAsia="zh-CN"/>
        </w:rPr>
        <w:t>月</w:t>
      </w:r>
      <w:r w:rsidR="00C445D2" w:rsidRPr="0021221D">
        <w:rPr>
          <w:rFonts w:ascii="仿宋" w:eastAsia="仿宋" w:hAnsi="仿宋"/>
          <w:color w:val="auto"/>
          <w:u w:val="single"/>
          <w:lang w:eastAsia="zh-CN"/>
        </w:rPr>
        <w:t>20</w:t>
      </w:r>
      <w:r w:rsidRPr="0021221D">
        <w:rPr>
          <w:rFonts w:ascii="仿宋" w:eastAsia="仿宋" w:hAnsi="仿宋" w:hint="eastAsia"/>
          <w:color w:val="auto"/>
          <w:lang w:eastAsia="zh-CN"/>
        </w:rPr>
        <w:t>日至</w:t>
      </w:r>
      <w:r w:rsidR="00C445D2" w:rsidRPr="0021221D">
        <w:rPr>
          <w:rFonts w:ascii="仿宋" w:eastAsia="仿宋" w:hAnsi="仿宋" w:hint="eastAsia"/>
          <w:color w:val="auto"/>
          <w:lang w:eastAsia="zh-CN"/>
        </w:rPr>
        <w:t>202</w:t>
      </w:r>
      <w:r w:rsidR="00C445D2" w:rsidRPr="0021221D">
        <w:rPr>
          <w:rFonts w:ascii="仿宋" w:eastAsia="仿宋" w:hAnsi="仿宋"/>
          <w:color w:val="auto"/>
          <w:lang w:eastAsia="zh-CN"/>
        </w:rPr>
        <w:t>2</w:t>
      </w:r>
      <w:r w:rsidRPr="0021221D">
        <w:rPr>
          <w:rFonts w:ascii="仿宋" w:eastAsia="仿宋" w:hAnsi="仿宋" w:hint="eastAsia"/>
          <w:color w:val="auto"/>
          <w:lang w:eastAsia="zh-CN"/>
        </w:rPr>
        <w:t>年</w:t>
      </w:r>
      <w:r w:rsidR="00C445D2" w:rsidRPr="0021221D">
        <w:rPr>
          <w:rFonts w:ascii="仿宋" w:eastAsia="仿宋" w:hAnsi="仿宋"/>
          <w:color w:val="auto"/>
          <w:u w:val="single"/>
          <w:lang w:eastAsia="zh-CN"/>
        </w:rPr>
        <w:t>1</w:t>
      </w:r>
      <w:r w:rsidRPr="0021221D">
        <w:rPr>
          <w:rFonts w:ascii="仿宋" w:eastAsia="仿宋" w:hAnsi="仿宋" w:hint="eastAsia"/>
          <w:color w:val="auto"/>
          <w:lang w:eastAsia="zh-CN"/>
        </w:rPr>
        <w:t>月</w:t>
      </w:r>
      <w:r w:rsidR="00C445D2" w:rsidRPr="0021221D">
        <w:rPr>
          <w:rFonts w:ascii="仿宋" w:eastAsia="仿宋" w:hAnsi="仿宋"/>
          <w:color w:val="auto"/>
          <w:u w:val="single"/>
          <w:lang w:eastAsia="zh-CN"/>
        </w:rPr>
        <w:t>17</w:t>
      </w:r>
      <w:r w:rsidRPr="0021221D">
        <w:rPr>
          <w:rFonts w:ascii="仿宋" w:eastAsia="仿宋" w:hAnsi="仿宋" w:hint="eastAsia"/>
          <w:color w:val="auto"/>
          <w:lang w:eastAsia="zh-CN"/>
        </w:rPr>
        <w:t>日在网上免费下载项目的其他资料。</w:t>
      </w:r>
    </w:p>
    <w:p w14:paraId="39902AD8" w14:textId="77777777" w:rsidR="00144350" w:rsidRPr="0021221D" w:rsidRDefault="00BF2A04">
      <w:pPr>
        <w:wordWrap w:val="0"/>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4.3本次网上免费下载的招标电子文件包括：</w:t>
      </w:r>
      <w:r w:rsidRPr="0021221D">
        <w:rPr>
          <w:rFonts w:ascii="仿宋" w:eastAsia="仿宋" w:hAnsi="仿宋"/>
          <w:color w:val="auto"/>
          <w:lang w:eastAsia="zh-CN"/>
        </w:rPr>
        <w:t xml:space="preserve"> </w:t>
      </w:r>
    </w:p>
    <w:p w14:paraId="6AC87A75" w14:textId="77777777" w:rsidR="00144350" w:rsidRPr="0021221D" w:rsidRDefault="00BF2A04">
      <w:pPr>
        <w:wordWrap w:val="0"/>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1）《</w:t>
      </w:r>
      <w:r w:rsidRPr="0021221D">
        <w:rPr>
          <w:rFonts w:ascii="仿宋" w:eastAsia="仿宋" w:hAnsi="仿宋" w:hint="eastAsia"/>
          <w:color w:val="auto"/>
          <w:lang w:eastAsia="zh-CN"/>
        </w:rPr>
        <w:t>从江-融安-荔浦公路（融安经永福至阳朔段）PPP项目社会资本招标文件》</w:t>
      </w:r>
      <w:r w:rsidRPr="0021221D">
        <w:rPr>
          <w:rFonts w:ascii="仿宋" w:eastAsia="仿宋" w:hAnsi="仿宋"/>
          <w:color w:val="auto"/>
          <w:lang w:eastAsia="zh-CN"/>
        </w:rPr>
        <w:t>；</w:t>
      </w:r>
    </w:p>
    <w:p w14:paraId="280EBA1D" w14:textId="77777777" w:rsidR="00144350" w:rsidRPr="0021221D" w:rsidRDefault="00BF2A04">
      <w:pPr>
        <w:wordWrap w:val="0"/>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2）与本</w:t>
      </w:r>
      <w:r w:rsidRPr="0021221D">
        <w:rPr>
          <w:rFonts w:ascii="仿宋" w:eastAsia="仿宋" w:hAnsi="仿宋" w:hint="eastAsia"/>
          <w:color w:val="auto"/>
          <w:lang w:eastAsia="zh-CN"/>
        </w:rPr>
        <w:t>项目有关的其他资料。</w:t>
      </w:r>
      <w:r w:rsidRPr="0021221D">
        <w:rPr>
          <w:rFonts w:ascii="仿宋" w:eastAsia="仿宋" w:hAnsi="仿宋"/>
          <w:color w:val="auto"/>
          <w:lang w:eastAsia="zh-CN"/>
        </w:rPr>
        <w:t xml:space="preserve"> </w:t>
      </w:r>
    </w:p>
    <w:p w14:paraId="5806BBAE" w14:textId="77777777" w:rsidR="00144350" w:rsidRPr="0021221D" w:rsidRDefault="00BF2A04">
      <w:pPr>
        <w:spacing w:line="440" w:lineRule="exact"/>
        <w:ind w:firstLineChars="200" w:firstLine="482"/>
        <w:rPr>
          <w:rFonts w:ascii="仿宋" w:eastAsia="仿宋" w:hAnsi="仿宋"/>
          <w:b/>
          <w:color w:val="auto"/>
          <w:lang w:eastAsia="zh-CN"/>
        </w:rPr>
      </w:pPr>
      <w:r w:rsidRPr="0021221D">
        <w:rPr>
          <w:rFonts w:ascii="仿宋" w:eastAsia="仿宋" w:hAnsi="仿宋" w:hint="eastAsia"/>
          <w:b/>
          <w:color w:val="auto"/>
          <w:lang w:eastAsia="zh-CN"/>
        </w:rPr>
        <w:t>5.投标文件的递交及相关事宜</w:t>
      </w:r>
      <w:bookmarkEnd w:id="7"/>
    </w:p>
    <w:p w14:paraId="155AF78D" w14:textId="77777777" w:rsidR="00144350" w:rsidRPr="0021221D" w:rsidRDefault="00BF2A04">
      <w:pPr>
        <w:spacing w:line="440" w:lineRule="exact"/>
        <w:ind w:firstLineChars="200" w:firstLine="480"/>
        <w:jc w:val="both"/>
        <w:rPr>
          <w:rFonts w:ascii="仿宋" w:eastAsia="仿宋" w:hAnsi="仿宋"/>
          <w:color w:val="auto"/>
          <w:lang w:eastAsia="zh-CN"/>
        </w:rPr>
      </w:pPr>
      <w:bookmarkStart w:id="11" w:name="bookmark23"/>
      <w:r w:rsidRPr="0021221D">
        <w:rPr>
          <w:rFonts w:ascii="仿宋" w:eastAsia="仿宋" w:hAnsi="仿宋" w:hint="eastAsia"/>
          <w:color w:val="auto"/>
          <w:lang w:eastAsia="zh-CN"/>
        </w:rPr>
        <w:t>5.1招标人不组织现场考察和标前会议，如投标人认为需要进入现场考察，考察期间，招标人将予以配合，费用由投标人自理；在现场考察过程中，投标人如果发生人身伤亡、财物或其它损失，不论何种原因所造成，招标人均不负责。</w:t>
      </w:r>
    </w:p>
    <w:p w14:paraId="5DD7A0EE" w14:textId="67924206"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5.2</w:t>
      </w:r>
      <w:bookmarkStart w:id="12" w:name="_Hlk82156641"/>
      <w:r w:rsidRPr="0021221D">
        <w:rPr>
          <w:rFonts w:ascii="仿宋" w:eastAsia="仿宋" w:hAnsi="仿宋" w:hint="eastAsia"/>
          <w:color w:val="auto"/>
          <w:lang w:eastAsia="zh-CN"/>
        </w:rPr>
        <w:t>投标文件递交的截止时间（投标截止时间，下同）为</w:t>
      </w:r>
      <w:r w:rsidR="00C445D2" w:rsidRPr="0021221D">
        <w:rPr>
          <w:rFonts w:ascii="仿宋" w:eastAsia="仿宋" w:hAnsi="仿宋" w:hint="eastAsia"/>
          <w:color w:val="auto"/>
          <w:u w:val="single"/>
          <w:lang w:eastAsia="zh-CN"/>
        </w:rPr>
        <w:t>202</w:t>
      </w:r>
      <w:r w:rsidR="00C445D2" w:rsidRPr="0021221D">
        <w:rPr>
          <w:rFonts w:ascii="仿宋" w:eastAsia="仿宋" w:hAnsi="仿宋"/>
          <w:color w:val="auto"/>
          <w:u w:val="single"/>
          <w:lang w:eastAsia="zh-CN"/>
        </w:rPr>
        <w:t>2</w:t>
      </w:r>
      <w:r w:rsidRPr="0021221D">
        <w:rPr>
          <w:rFonts w:ascii="仿宋" w:eastAsia="仿宋" w:hAnsi="仿宋" w:hint="eastAsia"/>
          <w:color w:val="auto"/>
          <w:lang w:eastAsia="zh-CN"/>
        </w:rPr>
        <w:t>年</w:t>
      </w:r>
      <w:r w:rsidR="00C445D2" w:rsidRPr="0021221D">
        <w:rPr>
          <w:rFonts w:ascii="仿宋" w:eastAsia="仿宋" w:hAnsi="仿宋"/>
          <w:color w:val="auto"/>
          <w:u w:val="single"/>
          <w:lang w:eastAsia="zh-CN"/>
        </w:rPr>
        <w:t>1</w:t>
      </w:r>
      <w:r w:rsidRPr="0021221D">
        <w:rPr>
          <w:rFonts w:ascii="仿宋" w:eastAsia="仿宋" w:hAnsi="仿宋" w:hint="eastAsia"/>
          <w:color w:val="auto"/>
          <w:lang w:eastAsia="zh-CN"/>
        </w:rPr>
        <w:t>月</w:t>
      </w:r>
      <w:r w:rsidR="00C445D2" w:rsidRPr="0021221D">
        <w:rPr>
          <w:rFonts w:ascii="仿宋" w:eastAsia="仿宋" w:hAnsi="仿宋"/>
          <w:color w:val="auto"/>
          <w:u w:val="single"/>
          <w:lang w:eastAsia="zh-CN"/>
        </w:rPr>
        <w:t>18</w:t>
      </w:r>
      <w:r w:rsidRPr="0021221D">
        <w:rPr>
          <w:rFonts w:ascii="仿宋" w:eastAsia="仿宋" w:hAnsi="仿宋" w:hint="eastAsia"/>
          <w:color w:val="auto"/>
          <w:lang w:eastAsia="zh-CN"/>
        </w:rPr>
        <w:t>日</w:t>
      </w:r>
      <w:r w:rsidRPr="0021221D">
        <w:rPr>
          <w:rFonts w:ascii="仿宋" w:eastAsia="仿宋" w:hAnsi="仿宋"/>
          <w:color w:val="auto"/>
          <w:u w:val="single"/>
          <w:lang w:eastAsia="zh-CN"/>
        </w:rPr>
        <w:t>09</w:t>
      </w:r>
      <w:r w:rsidRPr="0021221D">
        <w:rPr>
          <w:rFonts w:ascii="仿宋" w:eastAsia="仿宋" w:hAnsi="仿宋" w:hint="eastAsia"/>
          <w:color w:val="auto"/>
          <w:lang w:eastAsia="zh-CN"/>
        </w:rPr>
        <w:t>时</w:t>
      </w:r>
      <w:r w:rsidRPr="0021221D">
        <w:rPr>
          <w:rFonts w:ascii="仿宋" w:eastAsia="仿宋" w:hAnsi="仿宋"/>
          <w:color w:val="auto"/>
          <w:u w:val="single"/>
          <w:lang w:eastAsia="zh-CN"/>
        </w:rPr>
        <w:t>30</w:t>
      </w:r>
      <w:r w:rsidRPr="0021221D">
        <w:rPr>
          <w:rFonts w:ascii="仿宋" w:eastAsia="仿宋" w:hAnsi="仿宋" w:hint="eastAsia"/>
          <w:color w:val="auto"/>
          <w:lang w:eastAsia="zh-CN"/>
        </w:rPr>
        <w:t>分，在广西壮族自治区公共资源交易中心(广西南宁市怡宾路6号自治区政务服务中心四楼) 公开开标（具体开标时根据电子屏幕显示的安排）</w:t>
      </w:r>
      <w:bookmarkEnd w:id="12"/>
      <w:r w:rsidRPr="0021221D">
        <w:rPr>
          <w:rFonts w:ascii="仿宋" w:eastAsia="仿宋" w:hAnsi="仿宋" w:hint="eastAsia"/>
          <w:color w:val="auto"/>
          <w:lang w:eastAsia="zh-CN"/>
        </w:rPr>
        <w:t>。</w:t>
      </w:r>
    </w:p>
    <w:p w14:paraId="3445B9F5" w14:textId="589B2BE3"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5.3</w:t>
      </w:r>
      <w:bookmarkStart w:id="13" w:name="_Hlk82156716"/>
      <w:r w:rsidRPr="0021221D">
        <w:rPr>
          <w:rFonts w:ascii="仿宋" w:eastAsia="仿宋" w:hAnsi="仿宋" w:hint="eastAsia"/>
          <w:color w:val="auto"/>
          <w:lang w:eastAsia="zh-CN"/>
        </w:rPr>
        <w:t>逾期送达的或者未送达指定地点的或者不按照招标文件要求密封的投标文件，招标人</w:t>
      </w:r>
      <w:bookmarkEnd w:id="13"/>
      <w:r w:rsidRPr="0021221D">
        <w:rPr>
          <w:rFonts w:ascii="仿宋" w:eastAsia="仿宋" w:hAnsi="仿宋" w:hint="eastAsia"/>
          <w:color w:val="auto"/>
          <w:lang w:eastAsia="zh-CN"/>
        </w:rPr>
        <w:t>应当拒收。</w:t>
      </w:r>
    </w:p>
    <w:p w14:paraId="71FBAA44" w14:textId="5BB5A4CF"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5.4授权代理人应携带身份证原件及授权委托书出席开标会。</w:t>
      </w:r>
    </w:p>
    <w:p w14:paraId="5EBFF0BB" w14:textId="7A42BF80"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5.5</w:t>
      </w:r>
      <w:bookmarkStart w:id="14" w:name="_Hlk82156816"/>
      <w:r w:rsidRPr="0021221D">
        <w:rPr>
          <w:rFonts w:ascii="仿宋" w:eastAsia="仿宋" w:hAnsi="仿宋" w:hint="eastAsia"/>
          <w:color w:val="auto"/>
          <w:lang w:eastAsia="zh-CN"/>
        </w:rPr>
        <w:t>投标人的委托代理人参加开标会时需正确佩戴口罩、体温不得超过37.3℃、没有疫情接触史或医学观察已经满14天，否则将被劝返或隔离，必要时配合区域防疫机构强制隔离。</w:t>
      </w:r>
    </w:p>
    <w:p w14:paraId="048323DB" w14:textId="4C49223C"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5.6为减少人员聚集风险，疫情防控期间，每个项目只能派1名投标人代表参加现场交易活动。</w:t>
      </w:r>
      <w:bookmarkEnd w:id="14"/>
    </w:p>
    <w:p w14:paraId="36034DF1" w14:textId="77777777" w:rsidR="00144350" w:rsidRPr="0021221D" w:rsidRDefault="00BF2A04">
      <w:pPr>
        <w:spacing w:line="440" w:lineRule="exact"/>
        <w:ind w:firstLineChars="200" w:firstLine="482"/>
        <w:rPr>
          <w:rFonts w:ascii="仿宋" w:eastAsia="仿宋" w:hAnsi="仿宋"/>
          <w:b/>
          <w:color w:val="auto"/>
          <w:lang w:eastAsia="zh-CN"/>
        </w:rPr>
      </w:pPr>
      <w:r w:rsidRPr="0021221D">
        <w:rPr>
          <w:rFonts w:ascii="仿宋" w:eastAsia="仿宋" w:hAnsi="仿宋" w:hint="eastAsia"/>
          <w:b/>
          <w:color w:val="auto"/>
          <w:lang w:eastAsia="zh-CN"/>
        </w:rPr>
        <w:t>6.异议与投诉</w:t>
      </w:r>
    </w:p>
    <w:p w14:paraId="37D1F809" w14:textId="77777777" w:rsidR="00144350" w:rsidRPr="0021221D" w:rsidRDefault="00BF2A04">
      <w:pPr>
        <w:spacing w:line="440" w:lineRule="exact"/>
        <w:ind w:firstLineChars="196" w:firstLine="470"/>
        <w:jc w:val="both"/>
        <w:rPr>
          <w:rFonts w:ascii="仿宋" w:eastAsia="仿宋" w:hAnsi="仿宋"/>
          <w:color w:val="auto"/>
          <w:lang w:eastAsia="zh-CN"/>
        </w:rPr>
      </w:pPr>
      <w:r w:rsidRPr="0021221D">
        <w:rPr>
          <w:rFonts w:ascii="仿宋" w:eastAsia="仿宋" w:hAnsi="仿宋" w:hint="eastAsia"/>
          <w:color w:val="auto"/>
          <w:lang w:eastAsia="zh-CN"/>
        </w:rPr>
        <w:t>投标人若对本项目招标文件或招标过程有异议或投诉的，请以单位实名并加盖单位公章的材料以书面形式提出。</w:t>
      </w:r>
    </w:p>
    <w:p w14:paraId="0D2530D0" w14:textId="77777777" w:rsidR="00144350" w:rsidRPr="0021221D" w:rsidRDefault="00BF2A04">
      <w:pPr>
        <w:spacing w:line="440" w:lineRule="exact"/>
        <w:ind w:firstLineChars="200" w:firstLine="482"/>
        <w:rPr>
          <w:rFonts w:ascii="仿宋" w:eastAsia="仿宋" w:hAnsi="仿宋"/>
          <w:b/>
          <w:color w:val="auto"/>
          <w:lang w:eastAsia="zh-CN"/>
        </w:rPr>
      </w:pPr>
      <w:r w:rsidRPr="0021221D">
        <w:rPr>
          <w:rFonts w:ascii="仿宋" w:eastAsia="仿宋" w:hAnsi="仿宋" w:hint="eastAsia"/>
          <w:b/>
          <w:color w:val="auto"/>
          <w:lang w:eastAsia="zh-CN"/>
        </w:rPr>
        <w:t>7.评标办法</w:t>
      </w:r>
    </w:p>
    <w:p w14:paraId="66CE503C"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评标办法为综合评估法。</w:t>
      </w:r>
    </w:p>
    <w:p w14:paraId="13E9023D" w14:textId="77777777" w:rsidR="00144350" w:rsidRPr="0021221D" w:rsidRDefault="00BF2A04">
      <w:pPr>
        <w:spacing w:line="440" w:lineRule="exact"/>
        <w:ind w:firstLineChars="200" w:firstLine="482"/>
        <w:rPr>
          <w:rFonts w:ascii="仿宋" w:eastAsia="仿宋" w:hAnsi="仿宋"/>
          <w:b/>
          <w:color w:val="auto"/>
          <w:lang w:eastAsia="zh-CN"/>
        </w:rPr>
      </w:pPr>
      <w:bookmarkStart w:id="15" w:name="bookmark25"/>
      <w:bookmarkEnd w:id="11"/>
      <w:r w:rsidRPr="0021221D">
        <w:rPr>
          <w:rFonts w:ascii="仿宋" w:eastAsia="仿宋" w:hAnsi="仿宋" w:hint="eastAsia"/>
          <w:b/>
          <w:color w:val="auto"/>
          <w:lang w:eastAsia="zh-CN"/>
        </w:rPr>
        <w:t>8.发布公告的媒介</w:t>
      </w:r>
    </w:p>
    <w:p w14:paraId="6D079BF9" w14:textId="77777777" w:rsidR="00144350" w:rsidRPr="0021221D" w:rsidRDefault="00BF2A04">
      <w:pPr>
        <w:spacing w:line="440" w:lineRule="exact"/>
        <w:ind w:firstLineChars="200" w:firstLine="480"/>
        <w:jc w:val="both"/>
        <w:rPr>
          <w:rFonts w:ascii="Times New Roman" w:eastAsia="仿宋" w:hAnsi="Times New Roman" w:cs="Times New Roman"/>
          <w:color w:val="auto"/>
          <w:lang w:eastAsia="zh-CN"/>
        </w:rPr>
      </w:pPr>
      <w:r w:rsidRPr="0021221D">
        <w:rPr>
          <w:rFonts w:ascii="Times New Roman" w:eastAsia="仿宋" w:hAnsi="Times New Roman" w:cs="Times New Roman" w:hint="eastAsia"/>
          <w:color w:val="auto"/>
          <w:lang w:eastAsia="zh-CN"/>
        </w:rPr>
        <w:t>本次招标公告同时在《中国招标投标公共服务平台》</w:t>
      </w:r>
      <w:r w:rsidRPr="0021221D">
        <w:rPr>
          <w:rFonts w:ascii="Times New Roman" w:eastAsia="仿宋" w:hAnsi="Times New Roman" w:cs="Times New Roman"/>
          <w:color w:val="auto"/>
          <w:kern w:val="2"/>
          <w:lang w:eastAsia="zh-CN"/>
        </w:rPr>
        <w:t>(www.cebpubservice.com)</w:t>
      </w:r>
      <w:r w:rsidRPr="0021221D">
        <w:rPr>
          <w:rFonts w:ascii="Times New Roman" w:eastAsia="仿宋" w:hAnsi="Times New Roman" w:cs="Times New Roman" w:hint="eastAsia"/>
          <w:color w:val="auto"/>
          <w:lang w:eastAsia="zh-CN"/>
        </w:rPr>
        <w:t>、《</w:t>
      </w:r>
      <w:r w:rsidRPr="0021221D">
        <w:rPr>
          <w:rFonts w:ascii="Times New Roman" w:eastAsia="仿宋" w:hAnsi="Times New Roman" w:cs="Times New Roman" w:hint="eastAsia"/>
          <w:bCs/>
          <w:color w:val="auto"/>
          <w:lang w:eastAsia="zh-CN"/>
        </w:rPr>
        <w:t>广西壮族自治区招标投标公共服务平台》</w:t>
      </w:r>
      <w:r w:rsidRPr="0021221D">
        <w:rPr>
          <w:rFonts w:ascii="Times New Roman" w:eastAsia="仿宋" w:hAnsi="Times New Roman" w:cs="Times New Roman" w:hint="eastAsia"/>
          <w:color w:val="auto"/>
          <w:kern w:val="2"/>
          <w:lang w:eastAsia="zh-CN"/>
        </w:rPr>
        <w:t>（</w:t>
      </w:r>
      <w:r w:rsidRPr="0021221D">
        <w:rPr>
          <w:rFonts w:ascii="Times New Roman" w:eastAsia="仿宋" w:hAnsi="Times New Roman" w:cs="Times New Roman"/>
          <w:color w:val="auto"/>
          <w:kern w:val="2"/>
          <w:lang w:eastAsia="zh-CN"/>
        </w:rPr>
        <w:t>http://zbtb.gxi.gov.cn:9000/</w:t>
      </w:r>
      <w:r w:rsidRPr="0021221D">
        <w:rPr>
          <w:rFonts w:ascii="Times New Roman" w:eastAsia="仿宋" w:hAnsi="Times New Roman" w:cs="Times New Roman" w:hint="eastAsia"/>
          <w:color w:val="auto"/>
          <w:kern w:val="2"/>
          <w:lang w:eastAsia="zh-CN"/>
        </w:rPr>
        <w:t>）</w:t>
      </w:r>
      <w:r w:rsidRPr="0021221D">
        <w:rPr>
          <w:rFonts w:ascii="Times New Roman" w:eastAsia="仿宋" w:hAnsi="Times New Roman" w:cs="Times New Roman" w:hint="eastAsia"/>
          <w:color w:val="auto"/>
          <w:lang w:eastAsia="zh-CN"/>
        </w:rPr>
        <w:t>、《广西壮族自治区公共资源交易中心网站》（</w:t>
      </w:r>
      <w:r w:rsidRPr="0021221D">
        <w:rPr>
          <w:rFonts w:ascii="Times New Roman" w:eastAsia="仿宋" w:hAnsi="Times New Roman" w:cs="Times New Roman"/>
          <w:color w:val="auto"/>
          <w:kern w:val="2"/>
          <w:lang w:eastAsia="zh-CN"/>
        </w:rPr>
        <w:t>http://gxggzy.gxzf.gov.cn</w:t>
      </w:r>
      <w:r w:rsidRPr="0021221D">
        <w:rPr>
          <w:rFonts w:ascii="Times New Roman" w:eastAsia="仿宋" w:hAnsi="Times New Roman" w:cs="Times New Roman" w:hint="eastAsia"/>
          <w:color w:val="auto"/>
          <w:kern w:val="2"/>
          <w:lang w:eastAsia="zh-CN"/>
        </w:rPr>
        <w:t>）</w:t>
      </w:r>
      <w:r w:rsidRPr="0021221D">
        <w:rPr>
          <w:rFonts w:ascii="Times New Roman" w:eastAsia="仿宋" w:hAnsi="Times New Roman" w:cs="Times New Roman" w:hint="eastAsia"/>
          <w:color w:val="auto"/>
          <w:lang w:eastAsia="zh-CN"/>
        </w:rPr>
        <w:t>、《广西壮族自治区交通运输厅政府门户网站》</w:t>
      </w:r>
      <w:r w:rsidRPr="0021221D">
        <w:rPr>
          <w:rFonts w:ascii="Times New Roman" w:eastAsia="仿宋" w:hAnsi="Times New Roman" w:cs="Times New Roman" w:hint="eastAsia"/>
          <w:color w:val="auto"/>
          <w:kern w:val="2"/>
          <w:lang w:eastAsia="zh-CN"/>
        </w:rPr>
        <w:t>（</w:t>
      </w:r>
      <w:r w:rsidRPr="0021221D">
        <w:rPr>
          <w:rFonts w:ascii="Times New Roman" w:eastAsia="仿宋" w:hAnsi="Times New Roman" w:cs="Times New Roman"/>
          <w:color w:val="auto"/>
          <w:kern w:val="2"/>
          <w:lang w:eastAsia="zh-CN"/>
        </w:rPr>
        <w:t>http://jtt.gxzf.gov.cn/</w:t>
      </w:r>
      <w:r w:rsidRPr="0021221D">
        <w:rPr>
          <w:rFonts w:ascii="Times New Roman" w:eastAsia="仿宋" w:hAnsi="Times New Roman" w:cs="Times New Roman" w:hint="eastAsia"/>
          <w:color w:val="auto"/>
          <w:kern w:val="2"/>
          <w:lang w:eastAsia="zh-CN"/>
        </w:rPr>
        <w:t>）及</w:t>
      </w:r>
      <w:r w:rsidRPr="0021221D">
        <w:rPr>
          <w:rFonts w:ascii="Times New Roman" w:eastAsia="仿宋" w:hAnsi="Times New Roman" w:cs="Times New Roman" w:hint="eastAsia"/>
          <w:color w:val="auto"/>
          <w:lang w:eastAsia="zh-CN"/>
        </w:rPr>
        <w:t>《广西壮族自治区政府采购网》</w:t>
      </w:r>
      <w:r w:rsidRPr="0021221D">
        <w:rPr>
          <w:rFonts w:ascii="Times New Roman" w:eastAsia="仿宋" w:hAnsi="Times New Roman" w:cs="Times New Roman" w:hint="eastAsia"/>
          <w:color w:val="auto"/>
          <w:lang w:eastAsia="zh-CN"/>
        </w:rPr>
        <w:lastRenderedPageBreak/>
        <w:t>（</w:t>
      </w:r>
      <w:r w:rsidRPr="0021221D">
        <w:rPr>
          <w:rFonts w:ascii="Times New Roman" w:eastAsia="仿宋" w:hAnsi="Times New Roman" w:cs="Times New Roman"/>
          <w:color w:val="auto"/>
          <w:kern w:val="2"/>
          <w:lang w:eastAsia="zh-CN"/>
        </w:rPr>
        <w:t>http://www.ccgp-guangxi.gov.cn</w:t>
      </w:r>
      <w:r w:rsidRPr="0021221D">
        <w:rPr>
          <w:rFonts w:ascii="Times New Roman" w:eastAsia="仿宋" w:hAnsi="Times New Roman" w:cs="Times New Roman" w:hint="eastAsia"/>
          <w:color w:val="auto"/>
          <w:kern w:val="2"/>
          <w:lang w:eastAsia="zh-CN"/>
        </w:rPr>
        <w:t>）</w:t>
      </w:r>
      <w:r w:rsidRPr="0021221D">
        <w:rPr>
          <w:rFonts w:ascii="Times New Roman" w:eastAsia="仿宋" w:hAnsi="Times New Roman" w:cs="Times New Roman" w:hint="eastAsia"/>
          <w:color w:val="auto"/>
          <w:lang w:eastAsia="zh-CN"/>
        </w:rPr>
        <w:t>上发布。</w:t>
      </w:r>
    </w:p>
    <w:p w14:paraId="57F79A0A" w14:textId="77777777" w:rsidR="00144350" w:rsidRPr="0021221D" w:rsidRDefault="00BF2A04">
      <w:pPr>
        <w:spacing w:line="440" w:lineRule="exact"/>
        <w:ind w:firstLineChars="200" w:firstLine="482"/>
        <w:rPr>
          <w:rFonts w:ascii="仿宋" w:eastAsia="仿宋" w:hAnsi="仿宋"/>
          <w:b/>
          <w:color w:val="auto"/>
          <w:lang w:eastAsia="zh-CN"/>
        </w:rPr>
      </w:pPr>
      <w:r w:rsidRPr="0021221D">
        <w:rPr>
          <w:rFonts w:ascii="仿宋" w:eastAsia="仿宋" w:hAnsi="仿宋" w:hint="eastAsia"/>
          <w:b/>
          <w:color w:val="auto"/>
          <w:lang w:eastAsia="zh-CN"/>
        </w:rPr>
        <w:t>9.联系方式</w:t>
      </w:r>
      <w:bookmarkEnd w:id="15"/>
    </w:p>
    <w:p w14:paraId="50DD51C4"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招标人：广西壮族自治区交通运输厅</w:t>
      </w:r>
    </w:p>
    <w:p w14:paraId="5596A7C4"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地址：广西南宁市兴宁区新民路67号</w:t>
      </w:r>
    </w:p>
    <w:p w14:paraId="0FAEE2B2"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联系人：李先生</w:t>
      </w:r>
    </w:p>
    <w:p w14:paraId="433B8DFF"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电话：0771-2115060、0771-2115030</w:t>
      </w:r>
    </w:p>
    <w:p w14:paraId="5EC3467A"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招标代理机构：华杰工程咨询有限公司</w:t>
      </w:r>
    </w:p>
    <w:p w14:paraId="0473A42B"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地址：北京市朝阳区安苑路20号世纪兴源大厦8层</w:t>
      </w:r>
    </w:p>
    <w:p w14:paraId="636DC409"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联系人：杨工、李工</w:t>
      </w:r>
    </w:p>
    <w:p w14:paraId="050672E0"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电话：010-64997351，18501124900</w:t>
      </w:r>
    </w:p>
    <w:p w14:paraId="6371BA8A"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邮箱：chelbizbyb@163.com</w:t>
      </w:r>
    </w:p>
    <w:p w14:paraId="1D0E1EB2" w14:textId="77777777" w:rsidR="00144350" w:rsidRPr="0021221D" w:rsidRDefault="00BF2A04">
      <w:pPr>
        <w:spacing w:line="440" w:lineRule="exact"/>
        <w:ind w:firstLineChars="200" w:firstLine="482"/>
        <w:rPr>
          <w:rFonts w:ascii="仿宋" w:eastAsia="仿宋" w:hAnsi="仿宋"/>
          <w:b/>
          <w:color w:val="auto"/>
          <w:lang w:eastAsia="zh-CN"/>
        </w:rPr>
      </w:pPr>
      <w:r w:rsidRPr="0021221D">
        <w:rPr>
          <w:rFonts w:ascii="仿宋" w:eastAsia="仿宋" w:hAnsi="仿宋" w:hint="eastAsia"/>
          <w:b/>
          <w:color w:val="auto"/>
          <w:lang w:eastAsia="zh-CN"/>
        </w:rPr>
        <w:t>10.交易服务单位</w:t>
      </w:r>
    </w:p>
    <w:p w14:paraId="41BC4EFB"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广西壮族自治区公共资源交易中心</w:t>
      </w:r>
    </w:p>
    <w:p w14:paraId="702ED57D" w14:textId="77777777" w:rsidR="00144350" w:rsidRPr="0021221D" w:rsidRDefault="00BF2A04">
      <w:pPr>
        <w:spacing w:line="440" w:lineRule="exact"/>
        <w:ind w:firstLineChars="200" w:firstLine="482"/>
        <w:rPr>
          <w:rFonts w:ascii="仿宋" w:eastAsia="仿宋" w:hAnsi="仿宋"/>
          <w:b/>
          <w:color w:val="auto"/>
          <w:lang w:eastAsia="zh-CN"/>
        </w:rPr>
      </w:pPr>
      <w:r w:rsidRPr="0021221D">
        <w:rPr>
          <w:rFonts w:ascii="仿宋" w:eastAsia="仿宋" w:hAnsi="仿宋" w:hint="eastAsia"/>
          <w:b/>
          <w:color w:val="auto"/>
          <w:lang w:eastAsia="zh-CN"/>
        </w:rPr>
        <w:t>11.监督部门及联系方式</w:t>
      </w:r>
    </w:p>
    <w:p w14:paraId="4FC1023D"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监督部门：广西壮族自治区交通运输厅</w:t>
      </w:r>
    </w:p>
    <w:p w14:paraId="3A7FB24E"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地址：南宁市兴宁区新民路67号</w:t>
      </w:r>
    </w:p>
    <w:p w14:paraId="4FE83380" w14:textId="115F5223"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电话：0771-2115054</w:t>
      </w:r>
    </w:p>
    <w:p w14:paraId="1A0C9530"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邮政编码：530012</w:t>
      </w:r>
    </w:p>
    <w:p w14:paraId="6FC40430" w14:textId="77777777" w:rsidR="00144350" w:rsidRPr="0021221D" w:rsidRDefault="00144350">
      <w:pPr>
        <w:pStyle w:val="a0"/>
        <w:spacing w:after="120"/>
        <w:ind w:firstLine="400"/>
        <w:rPr>
          <w:lang w:eastAsia="zh-CN"/>
        </w:rPr>
      </w:pPr>
    </w:p>
    <w:p w14:paraId="4DE196A7" w14:textId="77777777" w:rsidR="00144350" w:rsidRPr="0021221D" w:rsidRDefault="00BF2A04">
      <w:pPr>
        <w:spacing w:line="360" w:lineRule="auto"/>
        <w:ind w:firstLineChars="1700" w:firstLine="4080"/>
        <w:jc w:val="right"/>
        <w:rPr>
          <w:rFonts w:ascii="仿宋" w:eastAsia="仿宋" w:hAnsi="仿宋"/>
          <w:color w:val="auto"/>
          <w:lang w:eastAsia="zh-CN"/>
        </w:rPr>
      </w:pPr>
      <w:r w:rsidRPr="0021221D">
        <w:rPr>
          <w:rFonts w:ascii="仿宋" w:eastAsia="仿宋" w:hAnsi="仿宋" w:hint="eastAsia"/>
          <w:color w:val="auto"/>
          <w:lang w:eastAsia="zh-CN"/>
        </w:rPr>
        <w:t>招 标 人：广西壮族自治区交通运输厅</w:t>
      </w:r>
    </w:p>
    <w:p w14:paraId="625D7030" w14:textId="77777777" w:rsidR="00144350" w:rsidRPr="0021221D" w:rsidRDefault="00BF2A04">
      <w:pPr>
        <w:wordWrap w:val="0"/>
        <w:spacing w:line="360" w:lineRule="auto"/>
        <w:ind w:firstLineChars="200" w:firstLine="480"/>
        <w:jc w:val="right"/>
        <w:rPr>
          <w:rFonts w:ascii="仿宋" w:eastAsia="仿宋" w:hAnsi="仿宋"/>
          <w:color w:val="auto"/>
          <w:lang w:eastAsia="zh-CN"/>
        </w:rPr>
      </w:pPr>
      <w:r w:rsidRPr="0021221D">
        <w:rPr>
          <w:rFonts w:ascii="仿宋" w:eastAsia="仿宋" w:hAnsi="仿宋" w:hint="eastAsia"/>
          <w:color w:val="auto"/>
          <w:lang w:eastAsia="zh-CN"/>
        </w:rPr>
        <w:t>招标代理机构：华杰工程咨询有限公司</w:t>
      </w:r>
    </w:p>
    <w:p w14:paraId="35A5D461" w14:textId="5A5D6692" w:rsidR="00144350" w:rsidRPr="0021221D" w:rsidRDefault="00BF2A04" w:rsidP="00614F11">
      <w:pPr>
        <w:spacing w:line="360" w:lineRule="auto"/>
        <w:ind w:firstLineChars="2244" w:firstLine="5386"/>
        <w:jc w:val="right"/>
        <w:rPr>
          <w:rFonts w:ascii="仿宋" w:eastAsia="仿宋" w:hAnsi="仿宋"/>
          <w:color w:val="auto"/>
          <w:lang w:eastAsia="zh-CN"/>
        </w:rPr>
      </w:pPr>
      <w:r w:rsidRPr="0021221D">
        <w:rPr>
          <w:rFonts w:ascii="仿宋" w:eastAsia="仿宋" w:hAnsi="仿宋" w:hint="eastAsia"/>
          <w:color w:val="auto"/>
          <w:lang w:eastAsia="zh-CN"/>
        </w:rPr>
        <w:t xml:space="preserve">         2021 年</w:t>
      </w:r>
      <w:r w:rsidR="00BC0996" w:rsidRPr="0021221D">
        <w:rPr>
          <w:rFonts w:ascii="仿宋" w:eastAsia="仿宋" w:hAnsi="仿宋"/>
          <w:color w:val="auto"/>
          <w:lang w:eastAsia="zh-CN"/>
        </w:rPr>
        <w:t>12</w:t>
      </w:r>
      <w:r w:rsidRPr="0021221D">
        <w:rPr>
          <w:rFonts w:ascii="仿宋" w:eastAsia="仿宋" w:hAnsi="仿宋" w:hint="eastAsia"/>
          <w:color w:val="auto"/>
          <w:lang w:eastAsia="zh-CN"/>
        </w:rPr>
        <w:t>月</w:t>
      </w:r>
      <w:r w:rsidR="00BC0996" w:rsidRPr="0021221D">
        <w:rPr>
          <w:rFonts w:ascii="仿宋" w:eastAsia="仿宋" w:hAnsi="仿宋"/>
          <w:color w:val="auto"/>
          <w:lang w:eastAsia="zh-CN"/>
        </w:rPr>
        <w:t>20</w:t>
      </w:r>
      <w:r w:rsidRPr="0021221D">
        <w:rPr>
          <w:rFonts w:ascii="仿宋" w:eastAsia="仿宋" w:hAnsi="仿宋" w:hint="eastAsia"/>
          <w:color w:val="auto"/>
          <w:lang w:eastAsia="zh-CN"/>
        </w:rPr>
        <w:t>日</w:t>
      </w:r>
    </w:p>
    <w:p w14:paraId="35D15924" w14:textId="77777777" w:rsidR="00144350" w:rsidRPr="0021221D" w:rsidRDefault="00144350">
      <w:pPr>
        <w:spacing w:line="360" w:lineRule="auto"/>
        <w:rPr>
          <w:rFonts w:ascii="仿宋" w:eastAsia="仿宋" w:hAnsi="仿宋"/>
          <w:color w:val="auto"/>
          <w:lang w:eastAsia="zh-CN"/>
        </w:rPr>
        <w:sectPr w:rsidR="00144350" w:rsidRPr="0021221D">
          <w:footerReference w:type="default" r:id="rId15"/>
          <w:pgSz w:w="11906" w:h="16838"/>
          <w:pgMar w:top="1440" w:right="1247" w:bottom="1440" w:left="1247" w:header="680" w:footer="851" w:gutter="0"/>
          <w:pgNumType w:start="1"/>
          <w:cols w:space="720"/>
          <w:docGrid w:linePitch="360"/>
        </w:sectPr>
      </w:pPr>
    </w:p>
    <w:p w14:paraId="3B5593FE" w14:textId="77777777" w:rsidR="00144350" w:rsidRPr="0021221D" w:rsidRDefault="00144350">
      <w:pPr>
        <w:spacing w:line="360" w:lineRule="auto"/>
        <w:rPr>
          <w:rFonts w:ascii="仿宋" w:eastAsia="仿宋" w:hAnsi="仿宋"/>
          <w:color w:val="auto"/>
          <w:lang w:eastAsia="zh-CN"/>
        </w:rPr>
      </w:pPr>
    </w:p>
    <w:p w14:paraId="5D1B4FEA" w14:textId="77777777" w:rsidR="00144350" w:rsidRPr="0021221D" w:rsidRDefault="00144350">
      <w:pPr>
        <w:spacing w:line="360" w:lineRule="auto"/>
        <w:jc w:val="center"/>
        <w:rPr>
          <w:rFonts w:ascii="仿宋" w:eastAsia="仿宋" w:hAnsi="仿宋"/>
          <w:b/>
          <w:bCs/>
          <w:color w:val="auto"/>
          <w:sz w:val="44"/>
          <w:szCs w:val="44"/>
          <w:lang w:eastAsia="zh-CN"/>
        </w:rPr>
      </w:pPr>
      <w:bookmarkStart w:id="16" w:name="_Toc25486"/>
      <w:bookmarkStart w:id="17" w:name="_Toc19297"/>
      <w:bookmarkStart w:id="18" w:name="_Toc2175"/>
      <w:bookmarkStart w:id="19" w:name="_Toc23126"/>
    </w:p>
    <w:p w14:paraId="7BD59946" w14:textId="77777777" w:rsidR="00144350" w:rsidRPr="0021221D" w:rsidRDefault="00144350">
      <w:pPr>
        <w:spacing w:line="360" w:lineRule="auto"/>
        <w:jc w:val="center"/>
        <w:rPr>
          <w:rFonts w:ascii="仿宋" w:eastAsia="仿宋" w:hAnsi="仿宋"/>
          <w:b/>
          <w:bCs/>
          <w:color w:val="auto"/>
          <w:sz w:val="44"/>
          <w:szCs w:val="44"/>
          <w:lang w:eastAsia="zh-CN"/>
        </w:rPr>
      </w:pPr>
    </w:p>
    <w:p w14:paraId="4C660764" w14:textId="77777777" w:rsidR="00144350" w:rsidRPr="0021221D" w:rsidRDefault="00144350">
      <w:pPr>
        <w:spacing w:line="360" w:lineRule="auto"/>
        <w:jc w:val="center"/>
        <w:rPr>
          <w:rFonts w:ascii="仿宋" w:eastAsia="仿宋" w:hAnsi="仿宋"/>
          <w:b/>
          <w:bCs/>
          <w:color w:val="auto"/>
          <w:sz w:val="44"/>
          <w:szCs w:val="44"/>
          <w:lang w:eastAsia="zh-CN"/>
        </w:rPr>
      </w:pPr>
    </w:p>
    <w:p w14:paraId="01367600" w14:textId="77777777" w:rsidR="00144350" w:rsidRPr="0021221D" w:rsidRDefault="00144350">
      <w:pPr>
        <w:spacing w:line="360" w:lineRule="auto"/>
        <w:jc w:val="center"/>
        <w:rPr>
          <w:rFonts w:ascii="仿宋" w:eastAsia="仿宋" w:hAnsi="仿宋"/>
          <w:b/>
          <w:bCs/>
          <w:color w:val="auto"/>
          <w:sz w:val="44"/>
          <w:szCs w:val="44"/>
          <w:lang w:eastAsia="zh-CN"/>
        </w:rPr>
      </w:pPr>
    </w:p>
    <w:p w14:paraId="21599C58" w14:textId="77777777" w:rsidR="00144350" w:rsidRPr="0021221D" w:rsidRDefault="00144350">
      <w:pPr>
        <w:spacing w:line="360" w:lineRule="auto"/>
        <w:jc w:val="center"/>
        <w:rPr>
          <w:rFonts w:ascii="仿宋" w:eastAsia="仿宋" w:hAnsi="仿宋"/>
          <w:b/>
          <w:bCs/>
          <w:color w:val="auto"/>
          <w:sz w:val="44"/>
          <w:szCs w:val="44"/>
          <w:lang w:eastAsia="zh-CN"/>
        </w:rPr>
      </w:pPr>
    </w:p>
    <w:p w14:paraId="05CF943F" w14:textId="77777777" w:rsidR="00144350" w:rsidRPr="0021221D" w:rsidRDefault="00144350">
      <w:pPr>
        <w:spacing w:line="360" w:lineRule="auto"/>
        <w:jc w:val="center"/>
        <w:rPr>
          <w:rFonts w:ascii="仿宋" w:eastAsia="仿宋" w:hAnsi="仿宋"/>
          <w:b/>
          <w:bCs/>
          <w:color w:val="auto"/>
          <w:sz w:val="44"/>
          <w:szCs w:val="44"/>
          <w:lang w:eastAsia="zh-CN"/>
        </w:rPr>
      </w:pPr>
    </w:p>
    <w:p w14:paraId="0776DD50" w14:textId="77777777" w:rsidR="00144350" w:rsidRPr="0021221D" w:rsidRDefault="00BF2A04">
      <w:pPr>
        <w:pStyle w:val="1"/>
        <w:rPr>
          <w:lang w:eastAsia="zh-CN"/>
        </w:rPr>
      </w:pPr>
      <w:bookmarkStart w:id="20" w:name="_Toc11146"/>
      <w:r w:rsidRPr="0021221D">
        <w:rPr>
          <w:rFonts w:hint="eastAsia"/>
          <w:lang w:eastAsia="zh-CN"/>
        </w:rPr>
        <w:t>第二章 投标人须知</w:t>
      </w:r>
      <w:bookmarkStart w:id="21" w:name="bookmark31"/>
      <w:bookmarkStart w:id="22" w:name="_Toc24705520"/>
      <w:bookmarkEnd w:id="20"/>
    </w:p>
    <w:p w14:paraId="76150C88" w14:textId="77777777" w:rsidR="00144350" w:rsidRPr="0021221D" w:rsidRDefault="00BF2A04">
      <w:pPr>
        <w:pStyle w:val="ae"/>
        <w:rPr>
          <w:lang w:eastAsia="zh-CN"/>
        </w:rPr>
      </w:pPr>
      <w:r w:rsidRPr="0021221D">
        <w:rPr>
          <w:rFonts w:hint="eastAsia"/>
          <w:sz w:val="44"/>
          <w:szCs w:val="44"/>
          <w:lang w:eastAsia="zh-CN"/>
        </w:rPr>
        <w:br w:type="page"/>
      </w:r>
      <w:bookmarkEnd w:id="16"/>
      <w:bookmarkEnd w:id="17"/>
      <w:bookmarkEnd w:id="18"/>
      <w:bookmarkEnd w:id="19"/>
      <w:bookmarkEnd w:id="21"/>
      <w:bookmarkEnd w:id="22"/>
      <w:r w:rsidRPr="0021221D">
        <w:rPr>
          <w:rFonts w:hint="eastAsia"/>
          <w:lang w:eastAsia="zh-CN"/>
        </w:rPr>
        <w:lastRenderedPageBreak/>
        <w:t>第二章 投标人须知</w:t>
      </w:r>
    </w:p>
    <w:p w14:paraId="208EA406" w14:textId="77777777" w:rsidR="00144350" w:rsidRPr="0021221D" w:rsidRDefault="00BF2A04">
      <w:pPr>
        <w:pStyle w:val="2"/>
        <w:rPr>
          <w:lang w:eastAsia="zh-CN"/>
        </w:rPr>
      </w:pPr>
      <w:bookmarkStart w:id="23" w:name="_Toc22997"/>
      <w:bookmarkStart w:id="24" w:name="_Toc18964"/>
      <w:bookmarkStart w:id="25" w:name="_Toc27880"/>
      <w:bookmarkStart w:id="26" w:name="_Toc19160"/>
      <w:bookmarkStart w:id="27" w:name="_Toc2482"/>
      <w:bookmarkStart w:id="28" w:name="_Toc19667"/>
      <w:bookmarkStart w:id="29" w:name="_Toc22406"/>
      <w:bookmarkStart w:id="30" w:name="_Toc14459"/>
      <w:bookmarkStart w:id="31" w:name="_Toc28608"/>
      <w:bookmarkStart w:id="32" w:name="_Toc29573"/>
      <w:bookmarkStart w:id="33" w:name="_Toc21464"/>
      <w:bookmarkStart w:id="34" w:name="_Toc3687"/>
      <w:bookmarkStart w:id="35" w:name="_Toc28373"/>
      <w:bookmarkStart w:id="36" w:name="_Toc15436"/>
      <w:bookmarkStart w:id="37" w:name="_Toc1835"/>
      <w:bookmarkStart w:id="38" w:name="bookmark33"/>
      <w:bookmarkStart w:id="39" w:name="_Toc12781"/>
      <w:bookmarkStart w:id="40" w:name="_Toc19670"/>
      <w:bookmarkStart w:id="41" w:name="_Toc17024"/>
      <w:bookmarkStart w:id="42" w:name="_Toc10629"/>
      <w:bookmarkStart w:id="43" w:name="_Toc13918"/>
      <w:bookmarkStart w:id="44" w:name="_Toc30"/>
      <w:bookmarkStart w:id="45" w:name="_Toc24705521"/>
      <w:r w:rsidRPr="0021221D">
        <w:rPr>
          <w:rFonts w:hint="eastAsia"/>
          <w:lang w:eastAsia="zh-CN"/>
        </w:rPr>
        <w:t>投标人须知前附表</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bl>
      <w:tblPr>
        <w:tblW w:w="9823" w:type="dxa"/>
        <w:jc w:val="center"/>
        <w:tblLayout w:type="fixed"/>
        <w:tblCellMar>
          <w:left w:w="57" w:type="dxa"/>
          <w:right w:w="57" w:type="dxa"/>
        </w:tblCellMar>
        <w:tblLook w:val="04A0" w:firstRow="1" w:lastRow="0" w:firstColumn="1" w:lastColumn="0" w:noHBand="0" w:noVBand="1"/>
      </w:tblPr>
      <w:tblGrid>
        <w:gridCol w:w="850"/>
        <w:gridCol w:w="2169"/>
        <w:gridCol w:w="6804"/>
      </w:tblGrid>
      <w:tr w:rsidR="00144350" w:rsidRPr="0021221D" w14:paraId="2EBDBAA6" w14:textId="77777777">
        <w:trPr>
          <w:trHeight w:val="567"/>
          <w:tblHeader/>
          <w:jc w:val="center"/>
        </w:trPr>
        <w:tc>
          <w:tcPr>
            <w:tcW w:w="850" w:type="dxa"/>
            <w:tcBorders>
              <w:top w:val="single" w:sz="4" w:space="0" w:color="auto"/>
              <w:left w:val="single" w:sz="4" w:space="0" w:color="auto"/>
            </w:tcBorders>
            <w:shd w:val="clear" w:color="auto" w:fill="FFFFFF"/>
            <w:vAlign w:val="center"/>
          </w:tcPr>
          <w:p w14:paraId="1B37378C"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条款号</w:t>
            </w:r>
          </w:p>
        </w:tc>
        <w:tc>
          <w:tcPr>
            <w:tcW w:w="2169" w:type="dxa"/>
            <w:tcBorders>
              <w:top w:val="single" w:sz="4" w:space="0" w:color="auto"/>
              <w:left w:val="single" w:sz="4" w:space="0" w:color="auto"/>
            </w:tcBorders>
            <w:shd w:val="clear" w:color="auto" w:fill="FFFFFF"/>
            <w:vAlign w:val="center"/>
          </w:tcPr>
          <w:p w14:paraId="305AC6A2"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条款名称</w:t>
            </w:r>
          </w:p>
        </w:tc>
        <w:tc>
          <w:tcPr>
            <w:tcW w:w="6804" w:type="dxa"/>
            <w:tcBorders>
              <w:top w:val="single" w:sz="4" w:space="0" w:color="auto"/>
              <w:left w:val="single" w:sz="4" w:space="0" w:color="auto"/>
              <w:right w:val="single" w:sz="4" w:space="0" w:color="auto"/>
            </w:tcBorders>
            <w:shd w:val="clear" w:color="auto" w:fill="FFFFFF"/>
            <w:vAlign w:val="center"/>
          </w:tcPr>
          <w:p w14:paraId="25830759"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编列内容</w:t>
            </w:r>
          </w:p>
        </w:tc>
      </w:tr>
      <w:tr w:rsidR="00144350" w:rsidRPr="0021221D" w14:paraId="50D5618E" w14:textId="77777777">
        <w:trPr>
          <w:jc w:val="center"/>
        </w:trPr>
        <w:tc>
          <w:tcPr>
            <w:tcW w:w="850" w:type="dxa"/>
            <w:vMerge w:val="restart"/>
            <w:tcBorders>
              <w:top w:val="single" w:sz="4" w:space="0" w:color="auto"/>
              <w:left w:val="single" w:sz="4" w:space="0" w:color="auto"/>
            </w:tcBorders>
            <w:shd w:val="clear" w:color="auto" w:fill="FFFFFF"/>
            <w:vAlign w:val="center"/>
          </w:tcPr>
          <w:p w14:paraId="3FAE3990"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1.1.2</w:t>
            </w:r>
          </w:p>
        </w:tc>
        <w:tc>
          <w:tcPr>
            <w:tcW w:w="2169" w:type="dxa"/>
            <w:tcBorders>
              <w:top w:val="single" w:sz="4" w:space="0" w:color="auto"/>
              <w:left w:val="single" w:sz="4" w:space="0" w:color="auto"/>
            </w:tcBorders>
            <w:shd w:val="clear" w:color="auto" w:fill="FFFFFF"/>
            <w:vAlign w:val="center"/>
          </w:tcPr>
          <w:p w14:paraId="19E31930"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招标人</w:t>
            </w:r>
          </w:p>
        </w:tc>
        <w:tc>
          <w:tcPr>
            <w:tcW w:w="6804" w:type="dxa"/>
            <w:tcBorders>
              <w:top w:val="single" w:sz="4" w:space="0" w:color="auto"/>
              <w:left w:val="single" w:sz="4" w:space="0" w:color="auto"/>
              <w:right w:val="single" w:sz="4" w:space="0" w:color="auto"/>
            </w:tcBorders>
            <w:shd w:val="clear" w:color="auto" w:fill="FFFFFF"/>
            <w:vAlign w:val="center"/>
          </w:tcPr>
          <w:p w14:paraId="384A120A"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名称：广西壮族自治区交通运输厅</w:t>
            </w:r>
          </w:p>
          <w:p w14:paraId="0CA2EE0A"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地址：南宁市新民路67号</w:t>
            </w:r>
          </w:p>
          <w:p w14:paraId="6192B864"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联系人：李先生</w:t>
            </w:r>
          </w:p>
          <w:p w14:paraId="54B8CE76"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电话：0771-2115060、0771-2115030</w:t>
            </w:r>
          </w:p>
        </w:tc>
      </w:tr>
      <w:tr w:rsidR="00144350" w:rsidRPr="0021221D" w14:paraId="41DE0872" w14:textId="77777777">
        <w:trPr>
          <w:jc w:val="center"/>
        </w:trPr>
        <w:tc>
          <w:tcPr>
            <w:tcW w:w="850" w:type="dxa"/>
            <w:vMerge/>
            <w:tcBorders>
              <w:left w:val="single" w:sz="4" w:space="0" w:color="auto"/>
            </w:tcBorders>
            <w:shd w:val="clear" w:color="auto" w:fill="FFFFFF"/>
            <w:vAlign w:val="center"/>
          </w:tcPr>
          <w:p w14:paraId="250C5283" w14:textId="77777777" w:rsidR="00144350" w:rsidRPr="0021221D" w:rsidRDefault="00144350">
            <w:pPr>
              <w:spacing w:line="400" w:lineRule="exact"/>
              <w:jc w:val="center"/>
              <w:rPr>
                <w:rFonts w:ascii="仿宋" w:eastAsia="仿宋" w:hAnsi="仿宋"/>
                <w:color w:val="auto"/>
              </w:rPr>
            </w:pPr>
          </w:p>
        </w:tc>
        <w:tc>
          <w:tcPr>
            <w:tcW w:w="2169" w:type="dxa"/>
            <w:tcBorders>
              <w:top w:val="single" w:sz="4" w:space="0" w:color="auto"/>
              <w:left w:val="single" w:sz="4" w:space="0" w:color="auto"/>
            </w:tcBorders>
            <w:shd w:val="clear" w:color="auto" w:fill="FFFFFF"/>
            <w:vAlign w:val="center"/>
          </w:tcPr>
          <w:p w14:paraId="64C641D5"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招标代理机构</w:t>
            </w:r>
          </w:p>
        </w:tc>
        <w:tc>
          <w:tcPr>
            <w:tcW w:w="6804" w:type="dxa"/>
            <w:tcBorders>
              <w:top w:val="single" w:sz="4" w:space="0" w:color="auto"/>
              <w:left w:val="single" w:sz="4" w:space="0" w:color="auto"/>
              <w:right w:val="single" w:sz="4" w:space="0" w:color="auto"/>
            </w:tcBorders>
            <w:shd w:val="clear" w:color="auto" w:fill="FFFFFF"/>
            <w:vAlign w:val="center"/>
          </w:tcPr>
          <w:p w14:paraId="24D864D8"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名称：华杰工程咨询有限公司</w:t>
            </w:r>
          </w:p>
          <w:p w14:paraId="1CA16B7E"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地址：北京市朝阳区安苑路20号世纪兴源大厦8层</w:t>
            </w:r>
          </w:p>
          <w:p w14:paraId="77A57D03"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联系人：杨工、李工</w:t>
            </w:r>
          </w:p>
          <w:p w14:paraId="22B9DDCB"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电话：010-64997351，18501124900</w:t>
            </w:r>
          </w:p>
          <w:p w14:paraId="4F7E7868"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邮箱：chelbizbyb@163.com</w:t>
            </w:r>
          </w:p>
        </w:tc>
      </w:tr>
      <w:tr w:rsidR="00144350" w:rsidRPr="0021221D" w14:paraId="2FF2C191" w14:textId="77777777">
        <w:trPr>
          <w:trHeight w:val="496"/>
          <w:jc w:val="center"/>
        </w:trPr>
        <w:tc>
          <w:tcPr>
            <w:tcW w:w="850" w:type="dxa"/>
            <w:vMerge/>
            <w:tcBorders>
              <w:left w:val="single" w:sz="4" w:space="0" w:color="auto"/>
            </w:tcBorders>
            <w:shd w:val="clear" w:color="auto" w:fill="FFFFFF"/>
            <w:vAlign w:val="center"/>
          </w:tcPr>
          <w:p w14:paraId="7DF6CF02" w14:textId="77777777" w:rsidR="00144350" w:rsidRPr="0021221D" w:rsidRDefault="00144350">
            <w:pPr>
              <w:spacing w:line="400" w:lineRule="exact"/>
              <w:jc w:val="center"/>
              <w:rPr>
                <w:rFonts w:ascii="仿宋" w:eastAsia="仿宋" w:hAnsi="仿宋"/>
                <w:color w:val="auto"/>
                <w:lang w:eastAsia="zh-CN"/>
              </w:rPr>
            </w:pPr>
          </w:p>
        </w:tc>
        <w:tc>
          <w:tcPr>
            <w:tcW w:w="2169" w:type="dxa"/>
            <w:tcBorders>
              <w:top w:val="single" w:sz="4" w:space="0" w:color="auto"/>
              <w:left w:val="single" w:sz="4" w:space="0" w:color="auto"/>
            </w:tcBorders>
            <w:shd w:val="clear" w:color="auto" w:fill="FFFFFF"/>
            <w:vAlign w:val="center"/>
          </w:tcPr>
          <w:p w14:paraId="00707884"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项目名称</w:t>
            </w:r>
          </w:p>
        </w:tc>
        <w:tc>
          <w:tcPr>
            <w:tcW w:w="6804" w:type="dxa"/>
            <w:tcBorders>
              <w:top w:val="single" w:sz="4" w:space="0" w:color="auto"/>
              <w:left w:val="single" w:sz="4" w:space="0" w:color="auto"/>
              <w:right w:val="single" w:sz="4" w:space="0" w:color="auto"/>
            </w:tcBorders>
            <w:shd w:val="clear" w:color="auto" w:fill="FFFFFF"/>
            <w:vAlign w:val="center"/>
          </w:tcPr>
          <w:p w14:paraId="75CC0BEF"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从江-融安-荔浦公路（融安经永福至阳朔段）</w:t>
            </w:r>
            <w:r w:rsidRPr="0021221D">
              <w:rPr>
                <w:rFonts w:ascii="仿宋" w:eastAsia="仿宋" w:hAnsi="仿宋"/>
                <w:color w:val="auto"/>
                <w:lang w:eastAsia="zh-CN"/>
              </w:rPr>
              <w:t>PPP</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w:t>
            </w:r>
          </w:p>
        </w:tc>
      </w:tr>
      <w:tr w:rsidR="00144350" w:rsidRPr="0021221D" w14:paraId="2048D680" w14:textId="77777777">
        <w:trPr>
          <w:trHeight w:val="621"/>
          <w:jc w:val="center"/>
        </w:trPr>
        <w:tc>
          <w:tcPr>
            <w:tcW w:w="850" w:type="dxa"/>
            <w:vMerge/>
            <w:tcBorders>
              <w:left w:val="single" w:sz="4" w:space="0" w:color="auto"/>
              <w:bottom w:val="single" w:sz="4" w:space="0" w:color="auto"/>
            </w:tcBorders>
            <w:shd w:val="clear" w:color="auto" w:fill="FFFFFF"/>
            <w:vAlign w:val="center"/>
          </w:tcPr>
          <w:p w14:paraId="0EF8B2B8" w14:textId="77777777" w:rsidR="00144350" w:rsidRPr="0021221D" w:rsidRDefault="00144350">
            <w:pPr>
              <w:spacing w:line="400" w:lineRule="exact"/>
              <w:jc w:val="center"/>
              <w:rPr>
                <w:rFonts w:ascii="仿宋" w:eastAsia="仿宋" w:hAnsi="仿宋"/>
                <w:color w:val="auto"/>
                <w:lang w:eastAsia="zh-CN"/>
              </w:rPr>
            </w:pPr>
          </w:p>
        </w:tc>
        <w:tc>
          <w:tcPr>
            <w:tcW w:w="2169" w:type="dxa"/>
            <w:tcBorders>
              <w:top w:val="single" w:sz="4" w:space="0" w:color="auto"/>
              <w:left w:val="single" w:sz="4" w:space="0" w:color="auto"/>
              <w:bottom w:val="single" w:sz="4" w:space="0" w:color="auto"/>
            </w:tcBorders>
            <w:shd w:val="clear" w:color="auto" w:fill="FFFFFF"/>
            <w:vAlign w:val="center"/>
          </w:tcPr>
          <w:p w14:paraId="75ECE48E"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建设地点</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C08FFC5"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cs"/>
                <w:color w:val="auto"/>
                <w:cs/>
                <w:lang w:eastAsia="zh-CN"/>
              </w:rPr>
              <w:t>广</w:t>
            </w:r>
            <w:r w:rsidRPr="0021221D">
              <w:rPr>
                <w:rFonts w:ascii="仿宋" w:eastAsia="仿宋" w:hAnsi="仿宋" w:hint="eastAsia"/>
                <w:color w:val="auto"/>
                <w:lang w:eastAsia="zh-CN"/>
              </w:rPr>
              <w:t>西</w:t>
            </w:r>
            <w:r w:rsidRPr="0021221D">
              <w:rPr>
                <w:rFonts w:ascii="仿宋" w:eastAsia="仿宋" w:hAnsi="仿宋" w:hint="cs"/>
                <w:color w:val="auto"/>
                <w:cs/>
                <w:lang w:eastAsia="zh-CN"/>
              </w:rPr>
              <w:t>壮</w:t>
            </w:r>
            <w:r w:rsidRPr="0021221D">
              <w:rPr>
                <w:rFonts w:ascii="仿宋" w:eastAsia="仿宋" w:hAnsi="仿宋" w:hint="eastAsia"/>
                <w:color w:val="auto"/>
                <w:lang w:eastAsia="zh-CN"/>
              </w:rPr>
              <w:t>族自治</w:t>
            </w:r>
            <w:r w:rsidRPr="0021221D">
              <w:rPr>
                <w:rFonts w:ascii="仿宋" w:eastAsia="仿宋" w:hAnsi="仿宋" w:hint="cs"/>
                <w:color w:val="auto"/>
                <w:cs/>
                <w:lang w:eastAsia="zh-CN"/>
              </w:rPr>
              <w:t>区</w:t>
            </w:r>
            <w:r w:rsidRPr="0021221D">
              <w:rPr>
                <w:rFonts w:ascii="仿宋" w:eastAsia="仿宋" w:hAnsi="仿宋" w:hint="eastAsia"/>
                <w:color w:val="auto"/>
                <w:lang w:eastAsia="zh-CN"/>
              </w:rPr>
              <w:t>柳州市融安县、桂林市永福县和桂林市临桂区境</w:t>
            </w:r>
            <w:r w:rsidRPr="0021221D">
              <w:rPr>
                <w:rFonts w:ascii="仿宋" w:eastAsia="仿宋" w:hAnsi="仿宋" w:hint="cs"/>
                <w:color w:val="auto"/>
                <w:cs/>
                <w:lang w:eastAsia="zh-CN"/>
              </w:rPr>
              <w:t>内</w:t>
            </w:r>
          </w:p>
        </w:tc>
      </w:tr>
      <w:tr w:rsidR="00144350" w:rsidRPr="0021221D" w14:paraId="70BA1F85" w14:textId="77777777">
        <w:trPr>
          <w:jc w:val="center"/>
        </w:trPr>
        <w:tc>
          <w:tcPr>
            <w:tcW w:w="850" w:type="dxa"/>
            <w:tcBorders>
              <w:top w:val="single" w:sz="4" w:space="0" w:color="auto"/>
              <w:left w:val="single" w:sz="4" w:space="0" w:color="auto"/>
              <w:bottom w:val="single" w:sz="4" w:space="0" w:color="auto"/>
            </w:tcBorders>
            <w:shd w:val="clear" w:color="auto" w:fill="FFFFFF"/>
            <w:vAlign w:val="center"/>
          </w:tcPr>
          <w:p w14:paraId="2559AD3D"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1.2</w:t>
            </w:r>
          </w:p>
        </w:tc>
        <w:tc>
          <w:tcPr>
            <w:tcW w:w="2169" w:type="dxa"/>
            <w:tcBorders>
              <w:top w:val="single" w:sz="4" w:space="0" w:color="auto"/>
              <w:left w:val="single" w:sz="4" w:space="0" w:color="auto"/>
              <w:bottom w:val="single" w:sz="4" w:space="0" w:color="auto"/>
            </w:tcBorders>
            <w:shd w:val="clear" w:color="auto" w:fill="FFFFFF"/>
            <w:vAlign w:val="center"/>
          </w:tcPr>
          <w:p w14:paraId="7C57D499"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项目</w:t>
            </w:r>
            <w:r w:rsidRPr="0021221D">
              <w:rPr>
                <w:rFonts w:ascii="仿宋" w:eastAsia="仿宋" w:hAnsi="仿宋" w:hint="eastAsia"/>
                <w:color w:val="auto"/>
                <w:lang w:eastAsia="zh-CN"/>
              </w:rPr>
              <w:t>总投资</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083F0CF"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本项目投资估算约为</w:t>
            </w:r>
            <w:r w:rsidRPr="0021221D">
              <w:rPr>
                <w:rFonts w:ascii="仿宋" w:eastAsia="仿宋" w:hAnsi="仿宋"/>
                <w:color w:val="auto"/>
                <w:u w:val="single"/>
                <w:lang w:eastAsia="zh-CN"/>
              </w:rPr>
              <w:t>2,161,417.77万元</w:t>
            </w:r>
            <w:r w:rsidRPr="0021221D">
              <w:rPr>
                <w:rFonts w:ascii="仿宋" w:eastAsia="仿宋" w:hAnsi="仿宋" w:hint="eastAsia"/>
                <w:color w:val="auto"/>
                <w:lang w:eastAsia="zh-CN" w:bidi="zh-CN"/>
              </w:rPr>
              <w:t>。</w:t>
            </w:r>
            <w:r w:rsidRPr="0021221D">
              <w:rPr>
                <w:rFonts w:ascii="仿宋" w:eastAsia="仿宋" w:hAnsi="仿宋" w:hint="eastAsia"/>
                <w:color w:val="auto"/>
                <w:lang w:eastAsia="zh-CN"/>
              </w:rPr>
              <w:t>项目资本金总额不低于项目总投资的20%。</w:t>
            </w:r>
          </w:p>
        </w:tc>
      </w:tr>
      <w:tr w:rsidR="00144350" w:rsidRPr="0021221D" w14:paraId="757F70F0" w14:textId="77777777">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F5827DB" w14:textId="77777777" w:rsidR="00144350" w:rsidRPr="0021221D" w:rsidRDefault="00BF2A04">
            <w:pPr>
              <w:spacing w:line="400" w:lineRule="exact"/>
              <w:jc w:val="both"/>
              <w:rPr>
                <w:rFonts w:ascii="仿宋" w:eastAsia="仿宋" w:hAnsi="仿宋"/>
                <w:color w:val="auto"/>
              </w:rPr>
            </w:pPr>
            <w:r w:rsidRPr="0021221D">
              <w:rPr>
                <w:rFonts w:ascii="仿宋" w:eastAsia="仿宋" w:hAnsi="仿宋" w:hint="eastAsia"/>
                <w:color w:val="auto"/>
                <w:lang w:eastAsia="zh-CN"/>
              </w:rPr>
              <w:t xml:space="preserve">  </w:t>
            </w:r>
            <w:r w:rsidRPr="0021221D">
              <w:rPr>
                <w:rFonts w:ascii="仿宋" w:eastAsia="仿宋" w:hAnsi="仿宋" w:hint="eastAsia"/>
                <w:color w:val="auto"/>
              </w:rPr>
              <w:t>1.3</w:t>
            </w:r>
          </w:p>
        </w:tc>
        <w:tc>
          <w:tcPr>
            <w:tcW w:w="2169" w:type="dxa"/>
            <w:tcBorders>
              <w:top w:val="single" w:sz="4" w:space="0" w:color="auto"/>
              <w:left w:val="single" w:sz="4" w:space="0" w:color="auto"/>
              <w:bottom w:val="single" w:sz="4" w:space="0" w:color="auto"/>
              <w:right w:val="single" w:sz="4" w:space="0" w:color="auto"/>
            </w:tcBorders>
            <w:shd w:val="clear" w:color="auto" w:fill="FFFFFF"/>
            <w:vAlign w:val="center"/>
          </w:tcPr>
          <w:p w14:paraId="63FDBDD2"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招标范围</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18680326"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本次招标范围为</w:t>
            </w:r>
            <w:r w:rsidRPr="0021221D">
              <w:rPr>
                <w:rFonts w:ascii="仿宋" w:eastAsia="仿宋" w:hAnsi="仿宋" w:hint="eastAsia"/>
                <w:color w:val="auto"/>
                <w:u w:val="single"/>
                <w:lang w:eastAsia="zh-CN"/>
              </w:rPr>
              <w:t>从江-融安-荔浦公路（融安经永福至阳朔段）</w:t>
            </w:r>
            <w:r w:rsidRPr="0021221D">
              <w:rPr>
                <w:rFonts w:ascii="仿宋" w:eastAsia="仿宋" w:hAnsi="仿宋"/>
                <w:color w:val="auto"/>
                <w:u w:val="single"/>
                <w:lang w:eastAsia="zh-CN"/>
              </w:rPr>
              <w:t>PPP</w:t>
            </w:r>
            <w:r w:rsidRPr="0021221D">
              <w:rPr>
                <w:rFonts w:ascii="仿宋" w:eastAsia="仿宋" w:hAnsi="仿宋" w:hint="cs"/>
                <w:color w:val="auto"/>
                <w:u w:val="single"/>
                <w:cs/>
                <w:lang w:eastAsia="zh-CN"/>
              </w:rPr>
              <w:t>项</w:t>
            </w:r>
            <w:r w:rsidRPr="0021221D">
              <w:rPr>
                <w:rFonts w:ascii="仿宋" w:eastAsia="仿宋" w:hAnsi="仿宋" w:hint="eastAsia"/>
                <w:color w:val="auto"/>
                <w:u w:val="single"/>
                <w:lang w:eastAsia="zh-CN"/>
              </w:rPr>
              <w:t>目（以下称“投标人”）</w:t>
            </w:r>
            <w:r w:rsidRPr="0021221D">
              <w:rPr>
                <w:rFonts w:ascii="仿宋" w:eastAsia="仿宋" w:hAnsi="仿宋" w:hint="eastAsia"/>
                <w:color w:val="auto"/>
                <w:lang w:eastAsia="zh-CN"/>
              </w:rPr>
              <w:t>。</w:t>
            </w:r>
          </w:p>
          <w:p w14:paraId="694D84D2" w14:textId="5974D198" w:rsidR="00144350" w:rsidRPr="0021221D" w:rsidRDefault="00BF2A04">
            <w:pPr>
              <w:widowControl/>
              <w:spacing w:line="440" w:lineRule="exact"/>
              <w:ind w:firstLineChars="200" w:firstLine="480"/>
              <w:jc w:val="both"/>
              <w:rPr>
                <w:rFonts w:ascii="仿宋" w:eastAsia="仿宋" w:hAnsi="仿宋"/>
                <w:color w:val="auto"/>
                <w:lang w:eastAsia="zh-CN" w:bidi="ar"/>
              </w:rPr>
            </w:pPr>
            <w:r w:rsidRPr="0021221D">
              <w:rPr>
                <w:rFonts w:ascii="仿宋" w:eastAsia="仿宋" w:hAnsi="仿宋" w:hint="eastAsia"/>
                <w:color w:val="auto"/>
                <w:lang w:eastAsia="zh-CN" w:bidi="ar"/>
              </w:rPr>
              <w:t>本项目采用政府和社会资本合作模式，运</w:t>
            </w:r>
            <w:r w:rsidRPr="0021221D">
              <w:rPr>
                <w:rFonts w:ascii="仿宋" w:eastAsia="仿宋" w:hAnsi="仿宋"/>
                <w:color w:val="auto"/>
                <w:lang w:eastAsia="zh-CN" w:bidi="ar"/>
              </w:rPr>
              <w:t>作</w:t>
            </w:r>
            <w:r w:rsidRPr="0021221D">
              <w:rPr>
                <w:rFonts w:ascii="仿宋" w:eastAsia="仿宋" w:hAnsi="仿宋" w:hint="eastAsia"/>
                <w:color w:val="auto"/>
                <w:lang w:eastAsia="zh-CN" w:bidi="ar"/>
              </w:rPr>
              <w:t>方</w:t>
            </w:r>
            <w:r w:rsidRPr="0021221D">
              <w:rPr>
                <w:rFonts w:ascii="仿宋" w:eastAsia="仿宋" w:hAnsi="仿宋"/>
                <w:color w:val="auto"/>
                <w:lang w:eastAsia="zh-CN" w:bidi="ar"/>
              </w:rPr>
              <w:t>式为BOT</w:t>
            </w:r>
            <w:r w:rsidRPr="0021221D">
              <w:rPr>
                <w:rFonts w:ascii="仿宋" w:eastAsia="仿宋" w:hAnsi="仿宋" w:hint="eastAsia"/>
                <w:color w:val="auto"/>
                <w:lang w:eastAsia="zh-CN"/>
              </w:rPr>
              <w:t>。</w:t>
            </w:r>
            <w:r w:rsidRPr="0021221D">
              <w:rPr>
                <w:rFonts w:ascii="仿宋" w:eastAsia="仿宋" w:hAnsi="仿宋" w:hint="eastAsia"/>
                <w:color w:val="auto"/>
                <w:lang w:eastAsia="zh-CN" w:bidi="ar"/>
              </w:rPr>
              <w:t>投标人中标后，广西壮族自治区人民政府授权招标人与中标人签订《从江-融安-荔浦公路（融安经永福至阳朔段）</w:t>
            </w:r>
            <w:r w:rsidRPr="0021221D">
              <w:rPr>
                <w:rFonts w:ascii="仿宋" w:eastAsia="仿宋" w:hAnsi="仿宋"/>
                <w:color w:val="auto"/>
                <w:lang w:eastAsia="zh-CN" w:bidi="ar"/>
              </w:rPr>
              <w:t>PPP</w:t>
            </w:r>
            <w:r w:rsidRPr="0021221D">
              <w:rPr>
                <w:rFonts w:ascii="仿宋" w:eastAsia="仿宋" w:hAnsi="仿宋" w:hint="cs"/>
                <w:color w:val="auto"/>
                <w:cs/>
                <w:lang w:eastAsia="zh-CN" w:bidi="ar"/>
              </w:rPr>
              <w:t>项</w:t>
            </w:r>
            <w:r w:rsidRPr="0021221D">
              <w:rPr>
                <w:rFonts w:ascii="仿宋" w:eastAsia="仿宋" w:hAnsi="仿宋" w:hint="eastAsia"/>
                <w:color w:val="auto"/>
                <w:lang w:eastAsia="zh-CN" w:bidi="ar"/>
              </w:rPr>
              <w:t>目投资协议》。中标人按照投资协议和《中华人民共和国公司法》及其它相关法律、法规、政策等规定依法在广西壮族自治区内全额出资组建项目公司，并按要求注入相应资本金。广西壮族自治区人民政府批准招标人与项目公司签订《从江-融安-荔浦公路（融安经永福至阳朔段）</w:t>
            </w:r>
            <w:r w:rsidRPr="0021221D">
              <w:rPr>
                <w:rFonts w:ascii="仿宋" w:eastAsia="仿宋" w:hAnsi="仿宋"/>
                <w:color w:val="auto"/>
                <w:lang w:eastAsia="zh-CN" w:bidi="ar"/>
              </w:rPr>
              <w:t>PPP</w:t>
            </w:r>
            <w:r w:rsidRPr="0021221D">
              <w:rPr>
                <w:rFonts w:ascii="仿宋" w:eastAsia="仿宋" w:hAnsi="仿宋" w:hint="cs"/>
                <w:color w:val="auto"/>
                <w:cs/>
                <w:lang w:eastAsia="zh-CN" w:bidi="ar"/>
              </w:rPr>
              <w:t>项</w:t>
            </w:r>
            <w:r w:rsidRPr="0021221D">
              <w:rPr>
                <w:rFonts w:ascii="仿宋" w:eastAsia="仿宋" w:hAnsi="仿宋" w:hint="eastAsia"/>
                <w:color w:val="auto"/>
                <w:lang w:eastAsia="zh-CN" w:bidi="ar"/>
              </w:rPr>
              <w:t>目</w:t>
            </w:r>
            <w:r w:rsidRPr="0021221D">
              <w:rPr>
                <w:rFonts w:ascii="仿宋" w:eastAsia="仿宋" w:hAnsi="仿宋"/>
                <w:color w:val="auto"/>
                <w:lang w:eastAsia="zh-CN" w:bidi="ar"/>
              </w:rPr>
              <w:t>合同</w:t>
            </w:r>
            <w:r w:rsidRPr="0021221D">
              <w:rPr>
                <w:rFonts w:ascii="仿宋" w:eastAsia="仿宋" w:hAnsi="仿宋" w:hint="eastAsia"/>
                <w:color w:val="auto"/>
                <w:lang w:eastAsia="zh-CN" w:bidi="ar"/>
              </w:rPr>
              <w:t>》（以下简称“</w:t>
            </w:r>
            <w:r w:rsidRPr="0021221D">
              <w:rPr>
                <w:rFonts w:ascii="仿宋" w:eastAsia="仿宋" w:hAnsi="仿宋"/>
                <w:color w:val="auto"/>
                <w:lang w:eastAsia="zh-CN" w:bidi="ar"/>
              </w:rPr>
              <w:t>PPP项目合同</w:t>
            </w:r>
            <w:r w:rsidRPr="0021221D">
              <w:rPr>
                <w:rFonts w:ascii="仿宋" w:eastAsia="仿宋" w:hAnsi="仿宋" w:hint="eastAsia"/>
                <w:color w:val="auto"/>
                <w:lang w:eastAsia="zh-CN" w:bidi="ar"/>
              </w:rPr>
              <w:t>”），授予项目公司</w:t>
            </w:r>
            <w:r w:rsidRPr="0021221D">
              <w:rPr>
                <w:rFonts w:ascii="仿宋" w:eastAsia="仿宋" w:hAnsi="仿宋"/>
                <w:color w:val="auto"/>
                <w:lang w:eastAsia="zh-CN" w:bidi="ar"/>
              </w:rPr>
              <w:t>特许经营权</w:t>
            </w:r>
            <w:r w:rsidRPr="0021221D">
              <w:rPr>
                <w:rFonts w:ascii="仿宋" w:eastAsia="仿宋" w:hAnsi="仿宋" w:hint="eastAsia"/>
                <w:color w:val="auto"/>
                <w:lang w:eastAsia="zh-CN" w:bidi="ar"/>
              </w:rPr>
              <w:t>，项目公司通过授予的</w:t>
            </w:r>
            <w:r w:rsidRPr="0021221D">
              <w:rPr>
                <w:rFonts w:ascii="仿宋" w:eastAsia="仿宋" w:hAnsi="仿宋"/>
                <w:color w:val="auto"/>
                <w:lang w:eastAsia="zh-CN" w:bidi="ar"/>
              </w:rPr>
              <w:t>特许经营权</w:t>
            </w:r>
            <w:r w:rsidRPr="0021221D">
              <w:rPr>
                <w:rFonts w:ascii="仿宋" w:eastAsia="仿宋" w:hAnsi="仿宋" w:hint="eastAsia"/>
                <w:color w:val="auto"/>
                <w:lang w:eastAsia="zh-CN" w:bidi="ar"/>
              </w:rPr>
              <w:t>（</w:t>
            </w:r>
            <w:r w:rsidRPr="0021221D">
              <w:rPr>
                <w:rFonts w:ascii="Times New Roman" w:eastAsia="仿宋" w:hAnsi="Times New Roman" w:cs="Times New Roman" w:hint="eastAsia"/>
                <w:color w:val="auto"/>
                <w:lang w:eastAsia="zh-CN"/>
              </w:rPr>
              <w:t>经营范围包括：投资建设本项目；运营管理本项目，对项目公路（包括公路及其桥梁、隧道）通行车辆依法依规收费；项目沿线规定区域内的服务设施和广告业务的经营等</w:t>
            </w:r>
            <w:r w:rsidRPr="0021221D">
              <w:rPr>
                <w:rFonts w:ascii="仿宋" w:eastAsia="仿宋" w:hAnsi="仿宋" w:hint="eastAsia"/>
                <w:color w:val="auto"/>
                <w:lang w:eastAsia="zh-CN" w:bidi="ar"/>
              </w:rPr>
              <w:t>）获得通行费收入、非通</w:t>
            </w:r>
            <w:r w:rsidRPr="0021221D">
              <w:rPr>
                <w:rFonts w:ascii="仿宋" w:eastAsia="仿宋" w:hAnsi="仿宋" w:hint="eastAsia"/>
                <w:color w:val="auto"/>
                <w:lang w:eastAsia="zh-CN" w:bidi="ar"/>
              </w:rPr>
              <w:lastRenderedPageBreak/>
              <w:t>行费收入及运营期可行性缺口补助，以收回投资并获得合理回报。项目公司应依法依规履行项目法人职责，</w:t>
            </w:r>
            <w:r w:rsidRPr="0021221D">
              <w:rPr>
                <w:rFonts w:ascii="仿宋" w:eastAsia="仿宋" w:hAnsi="仿宋" w:hint="cs"/>
                <w:color w:val="auto"/>
                <w:lang w:eastAsia="zh-CN" w:bidi="ar"/>
              </w:rPr>
              <w:t>严</w:t>
            </w:r>
            <w:r w:rsidRPr="0021221D">
              <w:rPr>
                <w:rFonts w:ascii="仿宋" w:eastAsia="仿宋" w:hAnsi="仿宋" w:hint="eastAsia"/>
                <w:color w:val="auto"/>
                <w:lang w:eastAsia="zh-CN" w:bidi="ar"/>
              </w:rPr>
              <w:t>格</w:t>
            </w:r>
            <w:r w:rsidRPr="0021221D">
              <w:rPr>
                <w:rFonts w:ascii="仿宋" w:eastAsia="仿宋" w:hAnsi="仿宋" w:hint="cs"/>
                <w:color w:val="auto"/>
                <w:lang w:eastAsia="zh-CN" w:bidi="ar"/>
              </w:rPr>
              <w:t>执</w:t>
            </w:r>
            <w:r w:rsidRPr="0021221D">
              <w:rPr>
                <w:rFonts w:ascii="仿宋" w:eastAsia="仿宋" w:hAnsi="仿宋" w:hint="eastAsia"/>
                <w:color w:val="auto"/>
                <w:lang w:eastAsia="zh-CN" w:bidi="ar"/>
              </w:rPr>
              <w:t>行</w:t>
            </w:r>
            <w:r w:rsidRPr="0021221D">
              <w:rPr>
                <w:rFonts w:ascii="仿宋" w:eastAsia="仿宋" w:hAnsi="仿宋" w:hint="cs"/>
                <w:color w:val="auto"/>
                <w:lang w:eastAsia="zh-CN" w:bidi="ar"/>
              </w:rPr>
              <w:t>国</w:t>
            </w:r>
            <w:r w:rsidRPr="0021221D">
              <w:rPr>
                <w:rFonts w:ascii="仿宋" w:eastAsia="仿宋" w:hAnsi="仿宋" w:hint="eastAsia"/>
                <w:color w:val="auto"/>
                <w:lang w:eastAsia="zh-CN" w:bidi="ar"/>
              </w:rPr>
              <w:t>家</w:t>
            </w:r>
            <w:r w:rsidRPr="0021221D">
              <w:rPr>
                <w:rFonts w:ascii="仿宋" w:eastAsia="仿宋" w:hAnsi="仿宋" w:hint="cs"/>
                <w:color w:val="auto"/>
                <w:lang w:eastAsia="zh-CN" w:bidi="ar"/>
              </w:rPr>
              <w:t>规</w:t>
            </w:r>
            <w:r w:rsidRPr="0021221D">
              <w:rPr>
                <w:rFonts w:ascii="仿宋" w:eastAsia="仿宋" w:hAnsi="仿宋" w:hint="eastAsia"/>
                <w:color w:val="auto"/>
                <w:lang w:eastAsia="zh-CN" w:bidi="ar"/>
              </w:rPr>
              <w:t>定的基本建</w:t>
            </w:r>
            <w:r w:rsidRPr="0021221D">
              <w:rPr>
                <w:rFonts w:ascii="仿宋" w:eastAsia="仿宋" w:hAnsi="仿宋" w:hint="cs"/>
                <w:color w:val="auto"/>
                <w:lang w:eastAsia="zh-CN" w:bidi="ar"/>
              </w:rPr>
              <w:t>设</w:t>
            </w:r>
            <w:r w:rsidRPr="0021221D">
              <w:rPr>
                <w:rFonts w:ascii="仿宋" w:eastAsia="仿宋" w:hAnsi="仿宋" w:hint="eastAsia"/>
                <w:color w:val="auto"/>
                <w:lang w:eastAsia="zh-CN" w:bidi="ar"/>
              </w:rPr>
              <w:t>程序，对项目</w:t>
            </w:r>
            <w:r w:rsidRPr="0021221D">
              <w:rPr>
                <w:rFonts w:ascii="仿宋" w:eastAsia="仿宋" w:hAnsi="仿宋" w:hint="eastAsia"/>
                <w:color w:val="auto"/>
                <w:lang w:eastAsia="zh-CN" w:bidi="ar-SA"/>
              </w:rPr>
              <w:t>进行筹划、资金筹措、施工图设计、项目实施、运营管理、债务偿还和资产管理实行全过程负责，自主经营，自负盈亏</w:t>
            </w:r>
            <w:r w:rsidRPr="0021221D">
              <w:rPr>
                <w:rFonts w:ascii="仿宋" w:eastAsia="仿宋" w:hAnsi="仿宋" w:hint="eastAsia"/>
                <w:color w:val="auto"/>
                <w:lang w:eastAsia="zh-CN" w:bidi="ar"/>
              </w:rPr>
              <w:t>。项目合作</w:t>
            </w:r>
            <w:r w:rsidR="0083003D" w:rsidRPr="0021221D">
              <w:rPr>
                <w:rFonts w:ascii="仿宋" w:eastAsia="仿宋" w:hAnsi="仿宋" w:hint="eastAsia"/>
                <w:color w:val="auto"/>
                <w:lang w:eastAsia="zh-CN" w:bidi="ar"/>
              </w:rPr>
              <w:t>期届</w:t>
            </w:r>
            <w:r w:rsidRPr="0021221D">
              <w:rPr>
                <w:rFonts w:ascii="仿宋" w:eastAsia="仿宋" w:hAnsi="仿宋" w:hint="eastAsia"/>
                <w:color w:val="auto"/>
                <w:lang w:eastAsia="zh-CN" w:bidi="ar"/>
              </w:rPr>
              <w:t>满后，按照</w:t>
            </w:r>
            <w:r w:rsidRPr="0021221D">
              <w:rPr>
                <w:rFonts w:ascii="仿宋" w:eastAsia="仿宋" w:hAnsi="仿宋"/>
                <w:color w:val="auto"/>
                <w:lang w:eastAsia="zh-CN" w:bidi="ar"/>
              </w:rPr>
              <w:t>PPP项目合同</w:t>
            </w:r>
            <w:r w:rsidRPr="0021221D">
              <w:rPr>
                <w:rFonts w:ascii="仿宋" w:eastAsia="仿宋" w:hAnsi="仿宋" w:hint="eastAsia"/>
                <w:color w:val="auto"/>
                <w:lang w:eastAsia="zh-CN" w:bidi="ar"/>
              </w:rPr>
              <w:t>约定将公路(含土地使用权)、公路附属设施及相关资料无偿移交给广西壮族自治区人民政府或其指定的机构。</w:t>
            </w:r>
          </w:p>
          <w:p w14:paraId="5DED5915" w14:textId="77777777" w:rsidR="00144350" w:rsidRPr="0021221D" w:rsidRDefault="00BF2A04">
            <w:pPr>
              <w:widowControl/>
              <w:spacing w:line="440" w:lineRule="exact"/>
              <w:ind w:firstLineChars="200" w:firstLine="480"/>
              <w:jc w:val="both"/>
              <w:rPr>
                <w:rFonts w:ascii="仿宋" w:eastAsia="仿宋" w:hAnsi="仿宋"/>
                <w:color w:val="auto"/>
                <w:lang w:eastAsia="zh-CN" w:bidi="ar"/>
              </w:rPr>
            </w:pPr>
            <w:r w:rsidRPr="0021221D">
              <w:rPr>
                <w:rFonts w:ascii="仿宋" w:eastAsia="仿宋" w:hAnsi="仿宋" w:hint="eastAsia"/>
                <w:color w:val="auto"/>
                <w:lang w:eastAsia="zh-CN" w:bidi="ar"/>
              </w:rPr>
              <w:t>项目资本金总额不低于项目总投资的20%（</w:t>
            </w:r>
            <w:r w:rsidRPr="0021221D">
              <w:rPr>
                <w:rFonts w:ascii="仿宋" w:eastAsia="仿宋" w:hAnsi="仿宋" w:hint="cs"/>
                <w:color w:val="auto"/>
                <w:cs/>
                <w:lang w:eastAsia="zh-CN" w:bidi="ar"/>
              </w:rPr>
              <w:t>项</w:t>
            </w:r>
            <w:r w:rsidRPr="0021221D">
              <w:rPr>
                <w:rFonts w:ascii="仿宋" w:eastAsia="仿宋" w:hAnsi="仿宋" w:hint="eastAsia"/>
                <w:color w:val="auto"/>
                <w:lang w:eastAsia="zh-CN" w:bidi="ar"/>
              </w:rPr>
              <w:t>目</w:t>
            </w:r>
            <w:r w:rsidRPr="0021221D">
              <w:rPr>
                <w:rFonts w:ascii="仿宋" w:eastAsia="仿宋" w:hAnsi="仿宋" w:hint="cs"/>
                <w:color w:val="auto"/>
                <w:cs/>
                <w:lang w:eastAsia="zh-CN" w:bidi="ar"/>
              </w:rPr>
              <w:t>资</w:t>
            </w:r>
            <w:r w:rsidRPr="0021221D">
              <w:rPr>
                <w:rFonts w:ascii="仿宋" w:eastAsia="仿宋" w:hAnsi="仿宋" w:hint="eastAsia"/>
                <w:color w:val="auto"/>
                <w:lang w:eastAsia="zh-CN" w:bidi="ar"/>
              </w:rPr>
              <w:t>本金</w:t>
            </w:r>
            <w:r w:rsidRPr="0021221D">
              <w:rPr>
                <w:rFonts w:ascii="仿宋" w:eastAsia="仿宋" w:hAnsi="仿宋" w:hint="cs"/>
                <w:color w:val="auto"/>
                <w:cs/>
                <w:lang w:eastAsia="zh-CN" w:bidi="ar"/>
              </w:rPr>
              <w:t>暂</w:t>
            </w:r>
            <w:r w:rsidRPr="0021221D">
              <w:rPr>
                <w:rFonts w:ascii="仿宋" w:eastAsia="仿宋" w:hAnsi="仿宋" w:hint="eastAsia"/>
                <w:color w:val="auto"/>
                <w:lang w:eastAsia="zh-CN" w:bidi="ar"/>
              </w:rPr>
              <w:t>以</w:t>
            </w:r>
            <w:r w:rsidRPr="0021221D">
              <w:rPr>
                <w:rFonts w:ascii="仿宋" w:eastAsia="仿宋" w:hAnsi="仿宋" w:hint="cs"/>
                <w:color w:val="auto"/>
                <w:cs/>
                <w:lang w:eastAsia="zh-CN" w:bidi="ar"/>
              </w:rPr>
              <w:t>项</w:t>
            </w:r>
            <w:r w:rsidRPr="0021221D">
              <w:rPr>
                <w:rFonts w:ascii="仿宋" w:eastAsia="仿宋" w:hAnsi="仿宋" w:hint="eastAsia"/>
                <w:color w:val="auto"/>
                <w:lang w:eastAsia="zh-CN" w:bidi="ar"/>
              </w:rPr>
              <w:t>目估算</w:t>
            </w:r>
            <w:r w:rsidRPr="0021221D">
              <w:rPr>
                <w:rFonts w:ascii="仿宋" w:eastAsia="仿宋" w:hAnsi="仿宋" w:hint="cs"/>
                <w:color w:val="auto"/>
                <w:cs/>
                <w:lang w:eastAsia="zh-CN" w:bidi="ar"/>
              </w:rPr>
              <w:t>总</w:t>
            </w:r>
            <w:r w:rsidRPr="0021221D">
              <w:rPr>
                <w:rFonts w:ascii="仿宋" w:eastAsia="仿宋" w:hAnsi="仿宋" w:hint="eastAsia"/>
                <w:color w:val="auto"/>
                <w:lang w:eastAsia="zh-CN" w:bidi="ar"/>
              </w:rPr>
              <w:t>投</w:t>
            </w:r>
            <w:r w:rsidRPr="0021221D">
              <w:rPr>
                <w:rFonts w:ascii="仿宋" w:eastAsia="仿宋" w:hAnsi="仿宋" w:hint="cs"/>
                <w:color w:val="auto"/>
                <w:cs/>
                <w:lang w:eastAsia="zh-CN" w:bidi="ar"/>
              </w:rPr>
              <w:t>资计</w:t>
            </w:r>
            <w:r w:rsidRPr="0021221D">
              <w:rPr>
                <w:rFonts w:ascii="仿宋" w:eastAsia="仿宋" w:hAnsi="仿宋" w:hint="eastAsia"/>
                <w:color w:val="auto"/>
                <w:lang w:eastAsia="zh-CN" w:bidi="ar"/>
              </w:rPr>
              <w:t>算，概算</w:t>
            </w:r>
            <w:r w:rsidRPr="0021221D">
              <w:rPr>
                <w:rFonts w:ascii="仿宋" w:eastAsia="仿宋" w:hAnsi="仿宋" w:hint="cs"/>
                <w:color w:val="auto"/>
                <w:cs/>
                <w:lang w:eastAsia="zh-CN" w:bidi="ar"/>
              </w:rPr>
              <w:t>审</w:t>
            </w:r>
            <w:r w:rsidRPr="0021221D">
              <w:rPr>
                <w:rFonts w:ascii="仿宋" w:eastAsia="仿宋" w:hAnsi="仿宋" w:hint="eastAsia"/>
                <w:color w:val="auto"/>
                <w:lang w:eastAsia="zh-CN" w:bidi="ar"/>
              </w:rPr>
              <w:t>批后，如概算</w:t>
            </w:r>
            <w:r w:rsidRPr="0021221D">
              <w:rPr>
                <w:rFonts w:ascii="仿宋" w:eastAsia="仿宋" w:hAnsi="仿宋" w:hint="cs"/>
                <w:color w:val="auto"/>
                <w:cs/>
                <w:lang w:eastAsia="zh-CN" w:bidi="ar"/>
              </w:rPr>
              <w:t>总</w:t>
            </w:r>
            <w:r w:rsidRPr="0021221D">
              <w:rPr>
                <w:rFonts w:ascii="仿宋" w:eastAsia="仿宋" w:hAnsi="仿宋" w:hint="eastAsia"/>
                <w:color w:val="auto"/>
                <w:lang w:eastAsia="zh-CN" w:bidi="ar"/>
              </w:rPr>
              <w:t>投</w:t>
            </w:r>
            <w:r w:rsidRPr="0021221D">
              <w:rPr>
                <w:rFonts w:ascii="仿宋" w:eastAsia="仿宋" w:hAnsi="仿宋" w:hint="cs"/>
                <w:color w:val="auto"/>
                <w:cs/>
                <w:lang w:eastAsia="zh-CN" w:bidi="ar"/>
              </w:rPr>
              <w:t>资</w:t>
            </w:r>
            <w:r w:rsidRPr="0021221D">
              <w:rPr>
                <w:rFonts w:ascii="仿宋" w:eastAsia="仿宋" w:hAnsi="仿宋" w:hint="eastAsia"/>
                <w:color w:val="auto"/>
                <w:lang w:eastAsia="zh-CN" w:bidi="ar"/>
              </w:rPr>
              <w:t>增加的，</w:t>
            </w:r>
            <w:r w:rsidRPr="0021221D">
              <w:rPr>
                <w:rFonts w:ascii="仿宋" w:eastAsia="仿宋" w:hAnsi="仿宋" w:hint="cs"/>
                <w:color w:val="auto"/>
                <w:cs/>
                <w:lang w:eastAsia="zh-CN" w:bidi="ar"/>
              </w:rPr>
              <w:t>应</w:t>
            </w:r>
            <w:r w:rsidRPr="0021221D">
              <w:rPr>
                <w:rFonts w:ascii="仿宋" w:eastAsia="仿宋" w:hAnsi="仿宋" w:hint="eastAsia"/>
                <w:color w:val="auto"/>
                <w:lang w:eastAsia="zh-CN" w:bidi="ar"/>
              </w:rPr>
              <w:t>按相</w:t>
            </w:r>
            <w:r w:rsidRPr="0021221D">
              <w:rPr>
                <w:rFonts w:ascii="仿宋" w:eastAsia="仿宋" w:hAnsi="仿宋" w:hint="cs"/>
                <w:color w:val="auto"/>
                <w:cs/>
                <w:lang w:eastAsia="zh-CN" w:bidi="ar"/>
              </w:rPr>
              <w:t>应</w:t>
            </w:r>
            <w:r w:rsidRPr="0021221D">
              <w:rPr>
                <w:rFonts w:ascii="仿宋" w:eastAsia="仿宋" w:hAnsi="仿宋" w:hint="eastAsia"/>
                <w:color w:val="auto"/>
                <w:lang w:eastAsia="zh-CN" w:bidi="ar"/>
              </w:rPr>
              <w:t>比例增加</w:t>
            </w:r>
            <w:r w:rsidRPr="0021221D">
              <w:rPr>
                <w:rFonts w:ascii="仿宋" w:eastAsia="仿宋" w:hAnsi="仿宋" w:hint="cs"/>
                <w:color w:val="auto"/>
                <w:cs/>
                <w:lang w:eastAsia="zh-CN" w:bidi="ar"/>
              </w:rPr>
              <w:t>项</w:t>
            </w:r>
            <w:r w:rsidRPr="0021221D">
              <w:rPr>
                <w:rFonts w:ascii="仿宋" w:eastAsia="仿宋" w:hAnsi="仿宋" w:hint="eastAsia"/>
                <w:color w:val="auto"/>
                <w:lang w:eastAsia="zh-CN" w:bidi="ar"/>
              </w:rPr>
              <w:t>目</w:t>
            </w:r>
            <w:r w:rsidRPr="0021221D">
              <w:rPr>
                <w:rFonts w:ascii="仿宋" w:eastAsia="仿宋" w:hAnsi="仿宋" w:hint="cs"/>
                <w:color w:val="auto"/>
                <w:cs/>
                <w:lang w:eastAsia="zh-CN" w:bidi="ar"/>
              </w:rPr>
              <w:t>资</w:t>
            </w:r>
            <w:r w:rsidRPr="0021221D">
              <w:rPr>
                <w:rFonts w:ascii="仿宋" w:eastAsia="仿宋" w:hAnsi="仿宋" w:hint="eastAsia"/>
                <w:color w:val="auto"/>
                <w:lang w:eastAsia="zh-CN" w:bidi="ar"/>
              </w:rPr>
              <w:t>本金，如概算</w:t>
            </w:r>
            <w:r w:rsidRPr="0021221D">
              <w:rPr>
                <w:rFonts w:ascii="仿宋" w:eastAsia="仿宋" w:hAnsi="仿宋" w:hint="cs"/>
                <w:color w:val="auto"/>
                <w:cs/>
                <w:lang w:eastAsia="zh-CN" w:bidi="ar"/>
              </w:rPr>
              <w:t>总</w:t>
            </w:r>
            <w:r w:rsidRPr="0021221D">
              <w:rPr>
                <w:rFonts w:ascii="仿宋" w:eastAsia="仿宋" w:hAnsi="仿宋" w:hint="eastAsia"/>
                <w:color w:val="auto"/>
                <w:lang w:eastAsia="zh-CN" w:bidi="ar"/>
              </w:rPr>
              <w:t>投</w:t>
            </w:r>
            <w:r w:rsidRPr="0021221D">
              <w:rPr>
                <w:rFonts w:ascii="仿宋" w:eastAsia="仿宋" w:hAnsi="仿宋" w:hint="cs"/>
                <w:color w:val="auto"/>
                <w:cs/>
                <w:lang w:eastAsia="zh-CN" w:bidi="ar"/>
              </w:rPr>
              <w:t>资减</w:t>
            </w:r>
            <w:r w:rsidRPr="0021221D">
              <w:rPr>
                <w:rFonts w:ascii="仿宋" w:eastAsia="仿宋" w:hAnsi="仿宋" w:hint="eastAsia"/>
                <w:color w:val="auto"/>
                <w:lang w:eastAsia="zh-CN" w:bidi="ar"/>
              </w:rPr>
              <w:t>少的，</w:t>
            </w:r>
            <w:r w:rsidRPr="0021221D">
              <w:rPr>
                <w:rFonts w:ascii="仿宋" w:eastAsia="仿宋" w:hAnsi="仿宋" w:hint="cs"/>
                <w:color w:val="auto"/>
                <w:cs/>
                <w:lang w:eastAsia="zh-CN" w:bidi="ar"/>
              </w:rPr>
              <w:t>资</w:t>
            </w:r>
            <w:r w:rsidRPr="0021221D">
              <w:rPr>
                <w:rFonts w:ascii="仿宋" w:eastAsia="仿宋" w:hAnsi="仿宋" w:hint="eastAsia"/>
                <w:color w:val="auto"/>
                <w:lang w:eastAsia="zh-CN" w:bidi="ar"/>
              </w:rPr>
              <w:t>本金金</w:t>
            </w:r>
            <w:r w:rsidRPr="0021221D">
              <w:rPr>
                <w:rFonts w:ascii="仿宋" w:eastAsia="仿宋" w:hAnsi="仿宋" w:hint="cs"/>
                <w:color w:val="auto"/>
                <w:cs/>
                <w:lang w:eastAsia="zh-CN" w:bidi="ar"/>
              </w:rPr>
              <w:t>额</w:t>
            </w:r>
            <w:r w:rsidRPr="0021221D">
              <w:rPr>
                <w:rFonts w:ascii="仿宋" w:eastAsia="仿宋" w:hAnsi="仿宋" w:hint="eastAsia"/>
                <w:color w:val="auto"/>
                <w:lang w:eastAsia="zh-CN" w:bidi="ar"/>
              </w:rPr>
              <w:t>不做</w:t>
            </w:r>
            <w:r w:rsidRPr="0021221D">
              <w:rPr>
                <w:rFonts w:ascii="仿宋" w:eastAsia="仿宋" w:hAnsi="仿宋" w:hint="cs"/>
                <w:color w:val="auto"/>
                <w:cs/>
                <w:lang w:eastAsia="zh-CN" w:bidi="ar"/>
              </w:rPr>
              <w:t>调</w:t>
            </w:r>
            <w:r w:rsidRPr="0021221D">
              <w:rPr>
                <w:rFonts w:ascii="仿宋" w:eastAsia="仿宋" w:hAnsi="仿宋" w:hint="eastAsia"/>
                <w:color w:val="auto"/>
                <w:lang w:eastAsia="zh-CN" w:bidi="ar"/>
              </w:rPr>
              <w:t>整），并须满足金融机构融资需求且全部由中标人负责出资，其他建设资金由项目公司作为融资主体，以项目</w:t>
            </w:r>
            <w:r w:rsidRPr="0021221D">
              <w:rPr>
                <w:rFonts w:ascii="仿宋" w:eastAsia="仿宋" w:hAnsi="仿宋"/>
                <w:color w:val="auto"/>
                <w:lang w:eastAsia="zh-CN" w:bidi="ar"/>
              </w:rPr>
              <w:t>特许经营权</w:t>
            </w:r>
            <w:r w:rsidRPr="0021221D">
              <w:rPr>
                <w:rFonts w:ascii="仿宋" w:eastAsia="仿宋" w:hAnsi="仿宋" w:hint="eastAsia"/>
                <w:color w:val="auto"/>
                <w:lang w:eastAsia="zh-CN" w:bidi="ar"/>
              </w:rPr>
              <w:t>质押等形式向金融机构依法融资解决。</w:t>
            </w:r>
          </w:p>
        </w:tc>
      </w:tr>
      <w:tr w:rsidR="00144350" w:rsidRPr="0021221D" w14:paraId="063938F5" w14:textId="77777777">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51CA01F" w14:textId="77777777" w:rsidR="00144350" w:rsidRPr="0021221D" w:rsidRDefault="00144350">
            <w:pPr>
              <w:spacing w:line="400" w:lineRule="exact"/>
              <w:rPr>
                <w:rFonts w:ascii="仿宋" w:eastAsia="仿宋" w:hAnsi="仿宋"/>
                <w:color w:val="auto"/>
                <w:lang w:eastAsia="zh-CN"/>
              </w:rPr>
            </w:pPr>
          </w:p>
        </w:tc>
        <w:tc>
          <w:tcPr>
            <w:tcW w:w="2169" w:type="dxa"/>
            <w:tcBorders>
              <w:top w:val="single" w:sz="4" w:space="0" w:color="auto"/>
              <w:left w:val="single" w:sz="4" w:space="0" w:color="auto"/>
              <w:bottom w:val="single" w:sz="4" w:space="0" w:color="auto"/>
            </w:tcBorders>
            <w:shd w:val="clear" w:color="auto" w:fill="FFFFFF"/>
            <w:vAlign w:val="center"/>
          </w:tcPr>
          <w:p w14:paraId="2637A5B2"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lang w:eastAsia="zh-CN" w:bidi="ar"/>
              </w:rPr>
              <w:t>项目合作</w:t>
            </w:r>
            <w:r w:rsidRPr="0021221D">
              <w:rPr>
                <w:rFonts w:ascii="仿宋" w:eastAsia="仿宋" w:hAnsi="仿宋" w:hint="eastAsia"/>
                <w:color w:val="auto"/>
              </w:rPr>
              <w:t>期</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FDC6EBD"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color w:val="auto"/>
                <w:lang w:eastAsia="zh-CN"/>
              </w:rPr>
              <w:t>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目合作期包括建</w:t>
            </w:r>
            <w:r w:rsidRPr="0021221D">
              <w:rPr>
                <w:rFonts w:ascii="仿宋" w:eastAsia="仿宋" w:hAnsi="仿宋" w:hint="cs"/>
                <w:color w:val="auto"/>
                <w:cs/>
                <w:lang w:eastAsia="zh-CN"/>
              </w:rPr>
              <w:t>设</w:t>
            </w:r>
            <w:r w:rsidRPr="0021221D">
              <w:rPr>
                <w:rFonts w:ascii="仿宋" w:eastAsia="仿宋" w:hAnsi="仿宋" w:hint="eastAsia"/>
                <w:color w:val="auto"/>
                <w:lang w:eastAsia="zh-CN"/>
              </w:rPr>
              <w:t>期和</w:t>
            </w:r>
            <w:r w:rsidRPr="0021221D">
              <w:rPr>
                <w:rFonts w:ascii="仿宋" w:eastAsia="仿宋" w:hAnsi="仿宋" w:hint="cs"/>
                <w:color w:val="auto"/>
                <w:cs/>
                <w:lang w:eastAsia="zh-CN"/>
              </w:rPr>
              <w:t>运营</w:t>
            </w:r>
            <w:r w:rsidRPr="0021221D">
              <w:rPr>
                <w:rFonts w:ascii="仿宋" w:eastAsia="仿宋" w:hAnsi="仿宋" w:hint="eastAsia"/>
                <w:color w:val="auto"/>
                <w:lang w:eastAsia="zh-CN"/>
              </w:rPr>
              <w:t>期（含收</w:t>
            </w:r>
            <w:r w:rsidRPr="0021221D">
              <w:rPr>
                <w:rFonts w:ascii="仿宋" w:eastAsia="仿宋" w:hAnsi="仿宋" w:hint="cs"/>
                <w:color w:val="auto"/>
                <w:cs/>
                <w:lang w:eastAsia="zh-CN"/>
              </w:rPr>
              <w:t>费</w:t>
            </w:r>
            <w:r w:rsidRPr="0021221D">
              <w:rPr>
                <w:rFonts w:ascii="仿宋" w:eastAsia="仿宋" w:hAnsi="仿宋" w:hint="eastAsia"/>
                <w:color w:val="auto"/>
                <w:lang w:eastAsia="zh-CN"/>
              </w:rPr>
              <w:t>期）</w:t>
            </w:r>
            <w:r w:rsidRPr="0021221D">
              <w:rPr>
                <w:rFonts w:ascii="仿宋" w:eastAsia="仿宋" w:hAnsi="仿宋" w:hint="cs"/>
                <w:color w:val="auto"/>
                <w:cs/>
                <w:lang w:eastAsia="zh-CN"/>
              </w:rPr>
              <w:t>两个阶</w:t>
            </w:r>
            <w:r w:rsidRPr="0021221D">
              <w:rPr>
                <w:rFonts w:ascii="仿宋" w:eastAsia="仿宋" w:hAnsi="仿宋" w:hint="eastAsia"/>
                <w:color w:val="auto"/>
                <w:lang w:eastAsia="zh-CN"/>
              </w:rPr>
              <w:t>段。</w:t>
            </w:r>
            <w:r w:rsidRPr="0021221D">
              <w:rPr>
                <w:rFonts w:ascii="仿宋" w:eastAsia="仿宋" w:hAnsi="仿宋"/>
                <w:color w:val="auto"/>
                <w:lang w:eastAsia="zh-CN"/>
              </w:rPr>
              <w:t>其中：</w:t>
            </w:r>
            <w:r w:rsidRPr="0021221D">
              <w:rPr>
                <w:rFonts w:ascii="仿宋" w:eastAsia="仿宋" w:hAnsi="仿宋" w:hint="eastAsia"/>
                <w:color w:val="auto"/>
                <w:lang w:eastAsia="zh-CN"/>
              </w:rPr>
              <w:t>建设期：</w:t>
            </w:r>
            <w:r w:rsidRPr="0021221D">
              <w:rPr>
                <w:rFonts w:ascii="仿宋" w:eastAsia="仿宋" w:hAnsi="仿宋"/>
                <w:color w:val="auto"/>
                <w:lang w:eastAsia="zh-CN"/>
              </w:rPr>
              <w:t>4</w:t>
            </w:r>
            <w:r w:rsidRPr="0021221D">
              <w:rPr>
                <w:rFonts w:ascii="仿宋" w:eastAsia="仿宋" w:hAnsi="仿宋" w:hint="eastAsia"/>
                <w:color w:val="auto"/>
                <w:lang w:eastAsia="zh-CN"/>
              </w:rPr>
              <w:t>年（</w:t>
            </w:r>
            <w:r w:rsidRPr="0021221D">
              <w:rPr>
                <w:rFonts w:ascii="仿宋" w:eastAsia="仿宋" w:hAnsi="仿宋"/>
                <w:color w:val="auto"/>
                <w:lang w:eastAsia="zh-CN"/>
              </w:rPr>
              <w:t>48</w:t>
            </w:r>
            <w:r w:rsidRPr="0021221D">
              <w:rPr>
                <w:rFonts w:ascii="仿宋" w:eastAsia="仿宋" w:hAnsi="仿宋" w:hint="eastAsia"/>
                <w:color w:val="auto"/>
                <w:lang w:eastAsia="zh-CN"/>
              </w:rPr>
              <w:t>个月），自本项目开工日起至交工日止；</w:t>
            </w:r>
            <w:r w:rsidRPr="0021221D">
              <w:rPr>
                <w:rFonts w:ascii="仿宋" w:eastAsia="仿宋" w:hAnsi="仿宋"/>
                <w:color w:val="auto"/>
                <w:lang w:eastAsia="zh-CN"/>
              </w:rPr>
              <w:t>运营期（含收费期）</w:t>
            </w:r>
            <w:r w:rsidRPr="0021221D">
              <w:rPr>
                <w:rFonts w:ascii="仿宋" w:eastAsia="仿宋" w:hAnsi="仿宋" w:hint="eastAsia"/>
                <w:color w:val="auto"/>
                <w:lang w:eastAsia="zh-CN"/>
              </w:rPr>
              <w:t>：自交工日起至项目收费期届满日止，其中收费期为</w:t>
            </w:r>
            <w:r w:rsidRPr="0021221D">
              <w:rPr>
                <w:rFonts w:ascii="仿宋" w:eastAsia="仿宋" w:hAnsi="仿宋"/>
                <w:color w:val="auto"/>
                <w:lang w:eastAsia="zh-CN"/>
              </w:rPr>
              <w:t>30</w:t>
            </w:r>
            <w:r w:rsidRPr="0021221D">
              <w:rPr>
                <w:rFonts w:ascii="仿宋" w:eastAsia="仿宋" w:hAnsi="仿宋" w:hint="eastAsia"/>
                <w:color w:val="auto"/>
                <w:lang w:eastAsia="zh-CN"/>
              </w:rPr>
              <w:t>年（</w:t>
            </w:r>
            <w:r w:rsidRPr="0021221D">
              <w:rPr>
                <w:rFonts w:ascii="仿宋" w:eastAsia="仿宋" w:hAnsi="仿宋"/>
                <w:color w:val="auto"/>
                <w:lang w:eastAsia="zh-CN"/>
              </w:rPr>
              <w:t>360</w:t>
            </w:r>
            <w:r w:rsidRPr="0021221D">
              <w:rPr>
                <w:rFonts w:ascii="仿宋" w:eastAsia="仿宋" w:hAnsi="仿宋" w:hint="eastAsia"/>
                <w:color w:val="auto"/>
                <w:lang w:eastAsia="zh-CN"/>
              </w:rPr>
              <w:t>个月），自本项目交工验收合格且通车收费之日起计。</w:t>
            </w:r>
            <w:r w:rsidRPr="0021221D">
              <w:rPr>
                <w:rFonts w:ascii="仿宋" w:eastAsia="仿宋" w:hAnsi="仿宋"/>
                <w:color w:val="auto"/>
                <w:lang w:eastAsia="zh-CN"/>
              </w:rPr>
              <w:t>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w:t>
            </w:r>
            <w:r w:rsidRPr="0021221D">
              <w:rPr>
                <w:rFonts w:ascii="仿宋" w:eastAsia="仿宋" w:hAnsi="仿宋"/>
                <w:color w:val="auto"/>
                <w:lang w:eastAsia="zh-CN"/>
              </w:rPr>
              <w:t>PPP</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目合同</w:t>
            </w:r>
            <w:r w:rsidRPr="0021221D">
              <w:rPr>
                <w:rFonts w:ascii="仿宋" w:eastAsia="仿宋" w:hAnsi="仿宋" w:hint="cs"/>
                <w:color w:val="auto"/>
                <w:cs/>
                <w:lang w:eastAsia="zh-CN"/>
              </w:rPr>
              <w:t>对</w:t>
            </w:r>
            <w:r w:rsidRPr="0021221D">
              <w:rPr>
                <w:rFonts w:ascii="仿宋" w:eastAsia="仿宋" w:hAnsi="仿宋" w:hint="eastAsia"/>
                <w:color w:val="auto"/>
                <w:lang w:eastAsia="zh-CN"/>
              </w:rPr>
              <w:t>合作期</w:t>
            </w:r>
            <w:r w:rsidRPr="0021221D">
              <w:rPr>
                <w:rFonts w:ascii="仿宋" w:eastAsia="仿宋" w:hAnsi="仿宋" w:hint="eastAsia"/>
                <w:color w:val="auto"/>
                <w:cs/>
                <w:lang w:eastAsia="zh-CN"/>
              </w:rPr>
              <w:t>调整</w:t>
            </w:r>
            <w:r w:rsidRPr="0021221D">
              <w:rPr>
                <w:rFonts w:ascii="仿宋" w:eastAsia="仿宋" w:hAnsi="仿宋" w:hint="eastAsia"/>
                <w:color w:val="auto"/>
                <w:lang w:eastAsia="zh-CN"/>
              </w:rPr>
              <w:t>或提前</w:t>
            </w:r>
            <w:r w:rsidRPr="0021221D">
              <w:rPr>
                <w:rFonts w:ascii="仿宋" w:eastAsia="仿宋" w:hAnsi="仿宋" w:hint="cs"/>
                <w:color w:val="auto"/>
                <w:cs/>
                <w:lang w:eastAsia="zh-CN"/>
              </w:rPr>
              <w:t>终</w:t>
            </w:r>
            <w:r w:rsidRPr="0021221D">
              <w:rPr>
                <w:rFonts w:ascii="仿宋" w:eastAsia="仿宋" w:hAnsi="仿宋" w:hint="eastAsia"/>
                <w:color w:val="auto"/>
                <w:lang w:eastAsia="zh-CN"/>
              </w:rPr>
              <w:t>止另有</w:t>
            </w:r>
            <w:r w:rsidRPr="0021221D">
              <w:rPr>
                <w:rFonts w:ascii="仿宋" w:eastAsia="仿宋" w:hAnsi="仿宋" w:hint="cs"/>
                <w:color w:val="auto"/>
                <w:cs/>
                <w:lang w:eastAsia="zh-CN"/>
              </w:rPr>
              <w:t>约</w:t>
            </w:r>
            <w:r w:rsidRPr="0021221D">
              <w:rPr>
                <w:rFonts w:ascii="仿宋" w:eastAsia="仿宋" w:hAnsi="仿宋" w:hint="eastAsia"/>
                <w:color w:val="auto"/>
                <w:lang w:eastAsia="zh-CN"/>
              </w:rPr>
              <w:t>定的除外。</w:t>
            </w:r>
          </w:p>
          <w:p w14:paraId="069110AC" w14:textId="77777777" w:rsidR="00144350" w:rsidRPr="0021221D" w:rsidRDefault="00BF2A04">
            <w:pPr>
              <w:spacing w:line="400" w:lineRule="exact"/>
              <w:ind w:firstLineChars="200" w:firstLine="480"/>
              <w:rPr>
                <w:color w:val="auto"/>
                <w:lang w:eastAsia="zh-CN"/>
              </w:rPr>
            </w:pPr>
            <w:r w:rsidRPr="0021221D">
              <w:rPr>
                <w:rFonts w:ascii="仿宋" w:eastAsia="仿宋" w:hAnsi="仿宋" w:hint="eastAsia"/>
                <w:color w:val="auto"/>
                <w:lang w:eastAsia="zh-CN"/>
              </w:rPr>
              <w:t>因本项目投资规模大，回报周期长，若国家出台新的收费政策允许调整收费期限超过30年，则根据项目投资和实际评估情况调整收费年限，具体由招标人与</w:t>
            </w:r>
            <w:r w:rsidRPr="0021221D">
              <w:rPr>
                <w:rFonts w:ascii="仿宋" w:eastAsia="仿宋" w:hAnsi="仿宋"/>
                <w:color w:val="auto"/>
                <w:lang w:eastAsia="zh-CN"/>
              </w:rPr>
              <w:t>中标</w:t>
            </w:r>
            <w:r w:rsidRPr="0021221D">
              <w:rPr>
                <w:rFonts w:ascii="仿宋" w:eastAsia="仿宋" w:hAnsi="仿宋" w:hint="eastAsia"/>
                <w:color w:val="auto"/>
                <w:lang w:eastAsia="zh-CN"/>
              </w:rPr>
              <w:t>社会资本另行协商，并按规定程序报批后执行。</w:t>
            </w:r>
          </w:p>
        </w:tc>
      </w:tr>
      <w:tr w:rsidR="00144350" w:rsidRPr="0021221D" w14:paraId="14A01408" w14:textId="77777777">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C4AB165" w14:textId="77777777" w:rsidR="00144350" w:rsidRPr="0021221D" w:rsidRDefault="00144350">
            <w:pPr>
              <w:spacing w:line="400" w:lineRule="exact"/>
              <w:jc w:val="center"/>
              <w:rPr>
                <w:rFonts w:ascii="仿宋" w:eastAsia="仿宋" w:hAnsi="仿宋"/>
                <w:color w:val="auto"/>
                <w:lang w:eastAsia="zh-CN"/>
              </w:rPr>
            </w:pPr>
          </w:p>
        </w:tc>
        <w:tc>
          <w:tcPr>
            <w:tcW w:w="2169" w:type="dxa"/>
            <w:tcBorders>
              <w:top w:val="single" w:sz="4" w:space="0" w:color="auto"/>
              <w:left w:val="single" w:sz="4" w:space="0" w:color="auto"/>
              <w:bottom w:val="single" w:sz="4" w:space="0" w:color="auto"/>
              <w:right w:val="single" w:sz="4" w:space="0" w:color="auto"/>
            </w:tcBorders>
            <w:shd w:val="clear" w:color="auto" w:fill="FFFFFF"/>
            <w:vAlign w:val="center"/>
          </w:tcPr>
          <w:p w14:paraId="388457D8"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lang w:eastAsia="zh-CN"/>
              </w:rPr>
              <w:t>质量</w:t>
            </w:r>
            <w:r w:rsidRPr="0021221D">
              <w:rPr>
                <w:rFonts w:ascii="仿宋" w:eastAsia="仿宋" w:hAnsi="仿宋" w:hint="eastAsia"/>
                <w:color w:val="auto"/>
              </w:rPr>
              <w:t>要求</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82ABF60"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交工验收的工程质量目标：必须依照中华人民共和国交通</w:t>
            </w:r>
            <w:r w:rsidRPr="0021221D">
              <w:rPr>
                <w:rFonts w:ascii="Times New Roman" w:eastAsia="仿宋" w:hAnsi="Times New Roman" w:cs="Times New Roman" w:hint="eastAsia"/>
                <w:color w:val="auto"/>
                <w:lang w:eastAsia="zh-CN"/>
              </w:rPr>
              <w:t>运输</w:t>
            </w:r>
            <w:r w:rsidRPr="0021221D">
              <w:rPr>
                <w:rFonts w:ascii="Times New Roman" w:eastAsia="仿宋" w:hAnsi="Times New Roman" w:cs="Times New Roman"/>
                <w:color w:val="auto"/>
                <w:lang w:eastAsia="zh-CN"/>
              </w:rPr>
              <w:t>部</w:t>
            </w:r>
            <w:r w:rsidRPr="0021221D">
              <w:rPr>
                <w:rFonts w:ascii="Times New Roman" w:eastAsia="仿宋" w:hAnsi="Times New Roman" w:cs="Times New Roman" w:hint="eastAsia"/>
                <w:color w:val="auto"/>
                <w:lang w:eastAsia="zh-CN"/>
              </w:rPr>
              <w:t>现行有效</w:t>
            </w:r>
            <w:r w:rsidRPr="0021221D">
              <w:rPr>
                <w:rFonts w:ascii="仿宋" w:eastAsia="仿宋" w:hAnsi="仿宋" w:hint="eastAsia"/>
                <w:color w:val="auto"/>
                <w:lang w:eastAsia="zh-CN"/>
              </w:rPr>
              <w:t>的《公路工程质量检验评定标准》进行工程质量评定，达到合格标准。</w:t>
            </w:r>
          </w:p>
          <w:p w14:paraId="2AFCB1C6"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竣工验收的工程质量目标：必须依照中华人民共和国交通</w:t>
            </w:r>
            <w:r w:rsidRPr="0021221D">
              <w:rPr>
                <w:rFonts w:ascii="仿宋" w:eastAsia="仿宋" w:hAnsi="仿宋" w:cs="Times New Roman" w:hint="eastAsia"/>
                <w:color w:val="auto"/>
                <w:lang w:eastAsia="zh-CN"/>
              </w:rPr>
              <w:t>运输</w:t>
            </w:r>
            <w:r w:rsidRPr="0021221D">
              <w:rPr>
                <w:rFonts w:ascii="仿宋" w:eastAsia="仿宋" w:hAnsi="仿宋" w:cs="Times New Roman"/>
                <w:color w:val="auto"/>
                <w:lang w:eastAsia="zh-CN"/>
              </w:rPr>
              <w:t>部</w:t>
            </w:r>
            <w:r w:rsidRPr="0021221D">
              <w:rPr>
                <w:rFonts w:ascii="仿宋" w:eastAsia="仿宋" w:hAnsi="仿宋" w:cs="Times New Roman" w:hint="eastAsia"/>
                <w:color w:val="auto"/>
                <w:lang w:eastAsia="zh-CN"/>
              </w:rPr>
              <w:t>现行有效</w:t>
            </w:r>
            <w:r w:rsidRPr="0021221D">
              <w:rPr>
                <w:rFonts w:ascii="仿宋" w:eastAsia="仿宋" w:hAnsi="仿宋" w:hint="eastAsia"/>
                <w:color w:val="auto"/>
                <w:lang w:eastAsia="zh-CN"/>
              </w:rPr>
              <w:t>的《公路工程质量检验评定标准》进行工程质量评定，达到合格标准。</w:t>
            </w:r>
          </w:p>
          <w:p w14:paraId="3B3CC1FC"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运营养护目标：按《公路技术状况评定标准》（JTG 5210-2018）或国家交通运输主管部门公布的新标准，公路技术状况指数（MQI）保持不低于90，</w:t>
            </w:r>
            <w:r w:rsidRPr="0021221D">
              <w:rPr>
                <w:rFonts w:ascii="仿宋" w:eastAsia="仿宋" w:hAnsi="仿宋"/>
                <w:color w:val="auto"/>
                <w:lang w:eastAsia="zh-CN"/>
              </w:rPr>
              <w:t>路面技</w:t>
            </w:r>
            <w:r w:rsidRPr="0021221D">
              <w:rPr>
                <w:rFonts w:ascii="仿宋" w:eastAsia="仿宋" w:hAnsi="仿宋" w:hint="cs"/>
                <w:color w:val="auto"/>
                <w:cs/>
                <w:lang w:eastAsia="zh-CN"/>
              </w:rPr>
              <w:t>术状况</w:t>
            </w:r>
            <w:r w:rsidRPr="0021221D">
              <w:rPr>
                <w:rFonts w:ascii="仿宋" w:eastAsia="仿宋" w:hAnsi="仿宋" w:hint="eastAsia"/>
                <w:color w:val="auto"/>
                <w:lang w:eastAsia="zh-CN"/>
              </w:rPr>
              <w:t>指</w:t>
            </w:r>
            <w:r w:rsidRPr="0021221D">
              <w:rPr>
                <w:rFonts w:ascii="仿宋" w:eastAsia="仿宋" w:hAnsi="仿宋" w:hint="cs"/>
                <w:color w:val="auto"/>
                <w:cs/>
                <w:lang w:eastAsia="zh-CN"/>
              </w:rPr>
              <w:t>数</w:t>
            </w:r>
            <w:r w:rsidRPr="0021221D">
              <w:rPr>
                <w:rFonts w:ascii="仿宋" w:eastAsia="仿宋" w:hAnsi="仿宋" w:hint="eastAsia"/>
                <w:color w:val="auto"/>
                <w:lang w:eastAsia="zh-CN"/>
              </w:rPr>
              <w:t>PQI保持不低于90，</w:t>
            </w:r>
            <w:r w:rsidRPr="0021221D">
              <w:rPr>
                <w:rFonts w:ascii="仿宋" w:eastAsia="仿宋" w:hAnsi="仿宋" w:hint="eastAsia"/>
                <w:color w:val="auto"/>
                <w:lang w:eastAsia="zh-CN"/>
              </w:rPr>
              <w:lastRenderedPageBreak/>
              <w:t>路基技术状况指数SCI、桥隧构造物技术状况指数BCI、沿线设施技术状况指数TCI,均保持不低于</w:t>
            </w:r>
            <w:r w:rsidRPr="0021221D">
              <w:rPr>
                <w:rFonts w:ascii="仿宋" w:eastAsia="仿宋" w:hAnsi="仿宋"/>
                <w:color w:val="auto"/>
                <w:lang w:eastAsia="zh-CN"/>
              </w:rPr>
              <w:t>9</w:t>
            </w:r>
            <w:r w:rsidRPr="0021221D">
              <w:rPr>
                <w:rFonts w:ascii="仿宋" w:eastAsia="仿宋" w:hAnsi="仿宋" w:hint="eastAsia"/>
                <w:color w:val="auto"/>
                <w:lang w:eastAsia="zh-CN"/>
              </w:rPr>
              <w:t>0。</w:t>
            </w:r>
          </w:p>
          <w:p w14:paraId="24EABE36"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服务质量目标：满足国家、广西壮族自治区行业管理部门对高速公路运营管理的服务质量要求，并达到《公路工程技术标准》(JTG B01—2014)规定的三级服务水平</w:t>
            </w:r>
            <w:r w:rsidRPr="0021221D">
              <w:rPr>
                <w:rFonts w:ascii="仿宋" w:eastAsia="仿宋" w:hAnsi="仿宋"/>
                <w:color w:val="auto"/>
                <w:lang w:eastAsia="zh-CN"/>
              </w:rPr>
              <w:t>及/或</w:t>
            </w:r>
            <w:r w:rsidRPr="0021221D">
              <w:rPr>
                <w:rFonts w:ascii="仿宋" w:eastAsia="仿宋" w:hAnsi="仿宋" w:hint="cs"/>
                <w:color w:val="auto"/>
                <w:cs/>
                <w:lang w:eastAsia="zh-CN"/>
              </w:rPr>
              <w:t>国</w:t>
            </w:r>
            <w:r w:rsidRPr="0021221D">
              <w:rPr>
                <w:rFonts w:ascii="仿宋" w:eastAsia="仿宋" w:hAnsi="仿宋" w:hint="eastAsia"/>
                <w:color w:val="auto"/>
                <w:lang w:eastAsia="zh-CN"/>
              </w:rPr>
              <w:t>家今后出台的</w:t>
            </w:r>
            <w:r w:rsidRPr="0021221D">
              <w:rPr>
                <w:rFonts w:ascii="仿宋" w:eastAsia="仿宋" w:hAnsi="仿宋" w:hint="cs"/>
                <w:color w:val="auto"/>
                <w:cs/>
                <w:lang w:eastAsia="zh-CN"/>
              </w:rPr>
              <w:t>规</w:t>
            </w:r>
            <w:r w:rsidRPr="0021221D">
              <w:rPr>
                <w:rFonts w:ascii="仿宋" w:eastAsia="仿宋" w:hAnsi="仿宋" w:hint="eastAsia"/>
                <w:color w:val="auto"/>
                <w:lang w:eastAsia="zh-CN"/>
              </w:rPr>
              <w:t>定</w:t>
            </w:r>
            <w:r w:rsidRPr="0021221D">
              <w:rPr>
                <w:rFonts w:ascii="仿宋" w:eastAsia="仿宋" w:hAnsi="仿宋" w:hint="cs"/>
                <w:color w:val="auto"/>
                <w:cs/>
                <w:lang w:eastAsia="zh-CN"/>
              </w:rPr>
              <w:t>标</w:t>
            </w:r>
            <w:r w:rsidRPr="0021221D">
              <w:rPr>
                <w:rFonts w:ascii="仿宋" w:eastAsia="仿宋" w:hAnsi="仿宋" w:hint="eastAsia"/>
                <w:color w:val="auto"/>
                <w:lang w:eastAsia="zh-CN"/>
              </w:rPr>
              <w:t>准。</w:t>
            </w:r>
          </w:p>
          <w:p w14:paraId="5C8FD30A"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养护工程质量目标：</w:t>
            </w:r>
            <w:r w:rsidRPr="0021221D">
              <w:rPr>
                <w:rFonts w:ascii="仿宋" w:eastAsia="仿宋" w:hAnsi="仿宋" w:hint="cs"/>
                <w:color w:val="auto"/>
                <w:cs/>
                <w:lang w:eastAsia="zh-CN"/>
              </w:rPr>
              <w:t>满</w:t>
            </w:r>
            <w:r w:rsidRPr="0021221D">
              <w:rPr>
                <w:rFonts w:ascii="仿宋" w:eastAsia="仿宋" w:hAnsi="仿宋" w:hint="eastAsia"/>
                <w:color w:val="auto"/>
                <w:lang w:eastAsia="zh-CN"/>
              </w:rPr>
              <w:t>足</w:t>
            </w:r>
            <w:r w:rsidRPr="0021221D">
              <w:rPr>
                <w:rFonts w:ascii="仿宋" w:eastAsia="仿宋" w:hAnsi="仿宋" w:hint="cs"/>
                <w:color w:val="auto"/>
                <w:cs/>
                <w:lang w:eastAsia="zh-CN"/>
              </w:rPr>
              <w:t>现</w:t>
            </w:r>
            <w:r w:rsidRPr="0021221D">
              <w:rPr>
                <w:rFonts w:ascii="仿宋" w:eastAsia="仿宋" w:hAnsi="仿宋" w:hint="eastAsia"/>
                <w:color w:val="auto"/>
                <w:lang w:eastAsia="zh-CN"/>
              </w:rPr>
              <w:t>行</w:t>
            </w:r>
            <w:r w:rsidRPr="0021221D">
              <w:rPr>
                <w:rFonts w:ascii="仿宋" w:eastAsia="仿宋" w:hAnsi="仿宋" w:hint="cs"/>
                <w:color w:val="auto"/>
                <w:cs/>
                <w:lang w:eastAsia="zh-CN"/>
              </w:rPr>
              <w:t>规</w:t>
            </w:r>
            <w:r w:rsidRPr="0021221D">
              <w:rPr>
                <w:rFonts w:ascii="仿宋" w:eastAsia="仿宋" w:hAnsi="仿宋" w:hint="eastAsia"/>
                <w:color w:val="auto"/>
                <w:lang w:eastAsia="zh-CN"/>
              </w:rPr>
              <w:t>范要求及</w:t>
            </w:r>
            <w:r w:rsidRPr="0021221D">
              <w:rPr>
                <w:rFonts w:ascii="仿宋" w:eastAsia="仿宋" w:hAnsi="仿宋"/>
                <w:color w:val="auto"/>
                <w:lang w:eastAsia="zh-CN"/>
              </w:rPr>
              <w:t>/或</w:t>
            </w:r>
            <w:r w:rsidRPr="0021221D">
              <w:rPr>
                <w:rFonts w:ascii="仿宋" w:eastAsia="仿宋" w:hAnsi="仿宋" w:hint="cs"/>
                <w:color w:val="auto"/>
                <w:cs/>
                <w:lang w:eastAsia="zh-CN"/>
              </w:rPr>
              <w:t>国</w:t>
            </w:r>
            <w:r w:rsidRPr="0021221D">
              <w:rPr>
                <w:rFonts w:ascii="仿宋" w:eastAsia="仿宋" w:hAnsi="仿宋" w:hint="eastAsia"/>
                <w:color w:val="auto"/>
                <w:lang w:eastAsia="zh-CN"/>
              </w:rPr>
              <w:t>家今后出台的</w:t>
            </w:r>
            <w:r w:rsidRPr="0021221D">
              <w:rPr>
                <w:rFonts w:ascii="仿宋" w:eastAsia="仿宋" w:hAnsi="仿宋" w:hint="cs"/>
                <w:color w:val="auto"/>
                <w:cs/>
                <w:lang w:eastAsia="zh-CN"/>
              </w:rPr>
              <w:t>规</w:t>
            </w:r>
            <w:r w:rsidRPr="0021221D">
              <w:rPr>
                <w:rFonts w:ascii="仿宋" w:eastAsia="仿宋" w:hAnsi="仿宋" w:hint="eastAsia"/>
                <w:color w:val="auto"/>
                <w:lang w:eastAsia="zh-CN"/>
              </w:rPr>
              <w:t>定</w:t>
            </w:r>
            <w:r w:rsidRPr="0021221D">
              <w:rPr>
                <w:rFonts w:ascii="仿宋" w:eastAsia="仿宋" w:hAnsi="仿宋" w:hint="cs"/>
                <w:color w:val="auto"/>
                <w:cs/>
                <w:lang w:eastAsia="zh-CN"/>
              </w:rPr>
              <w:t>标</w:t>
            </w:r>
            <w:r w:rsidRPr="0021221D">
              <w:rPr>
                <w:rFonts w:ascii="仿宋" w:eastAsia="仿宋" w:hAnsi="仿宋" w:hint="eastAsia"/>
                <w:color w:val="auto"/>
                <w:lang w:eastAsia="zh-CN"/>
              </w:rPr>
              <w:t>准。</w:t>
            </w:r>
          </w:p>
        </w:tc>
      </w:tr>
      <w:tr w:rsidR="00144350" w:rsidRPr="0021221D" w14:paraId="5155779B" w14:textId="77777777">
        <w:trPr>
          <w:trHeight w:val="1196"/>
          <w:jc w:val="center"/>
        </w:trPr>
        <w:tc>
          <w:tcPr>
            <w:tcW w:w="850" w:type="dxa"/>
            <w:tcBorders>
              <w:top w:val="single" w:sz="4" w:space="0" w:color="auto"/>
              <w:left w:val="single" w:sz="4" w:space="0" w:color="auto"/>
              <w:right w:val="single" w:sz="4" w:space="0" w:color="auto"/>
            </w:tcBorders>
            <w:shd w:val="clear" w:color="auto" w:fill="FFFFFF"/>
            <w:vAlign w:val="center"/>
          </w:tcPr>
          <w:p w14:paraId="5C2D31E0" w14:textId="77777777" w:rsidR="00144350" w:rsidRPr="0021221D" w:rsidRDefault="00BF2A04">
            <w:pPr>
              <w:spacing w:line="400" w:lineRule="exact"/>
              <w:jc w:val="center"/>
              <w:rPr>
                <w:rFonts w:ascii="仿宋" w:eastAsia="仿宋" w:hAnsi="仿宋"/>
                <w:color w:val="auto"/>
                <w:kern w:val="2"/>
              </w:rPr>
            </w:pPr>
            <w:r w:rsidRPr="0021221D">
              <w:rPr>
                <w:rFonts w:ascii="仿宋" w:eastAsia="仿宋" w:hAnsi="仿宋" w:hint="eastAsia"/>
                <w:color w:val="auto"/>
                <w:kern w:val="2"/>
              </w:rPr>
              <w:lastRenderedPageBreak/>
              <w:t>1.4</w:t>
            </w:r>
            <w:r w:rsidRPr="0021221D">
              <w:rPr>
                <w:rFonts w:ascii="仿宋" w:eastAsia="仿宋" w:hAnsi="仿宋"/>
                <w:color w:val="auto"/>
                <w:kern w:val="2"/>
              </w:rPr>
              <w:t>.1</w:t>
            </w:r>
          </w:p>
          <w:p w14:paraId="4CDF3657" w14:textId="77777777" w:rsidR="00144350" w:rsidRPr="0021221D" w:rsidRDefault="00144350">
            <w:pPr>
              <w:spacing w:line="400" w:lineRule="exact"/>
              <w:jc w:val="center"/>
              <w:rPr>
                <w:rFonts w:ascii="仿宋" w:eastAsia="仿宋" w:hAnsi="仿宋"/>
                <w:color w:val="auto"/>
                <w:kern w:val="2"/>
                <w:lang w:eastAsia="zh-CN"/>
              </w:rPr>
            </w:pPr>
          </w:p>
        </w:tc>
        <w:tc>
          <w:tcPr>
            <w:tcW w:w="2169" w:type="dxa"/>
            <w:tcBorders>
              <w:top w:val="single" w:sz="4" w:space="0" w:color="auto"/>
              <w:left w:val="single" w:sz="4" w:space="0" w:color="auto"/>
              <w:right w:val="single" w:sz="4" w:space="0" w:color="auto"/>
            </w:tcBorders>
            <w:shd w:val="clear" w:color="auto" w:fill="FFFFFF"/>
            <w:vAlign w:val="center"/>
          </w:tcPr>
          <w:p w14:paraId="2A348AE3" w14:textId="77777777" w:rsidR="00144350" w:rsidRPr="0021221D" w:rsidRDefault="00BF2A04">
            <w:pPr>
              <w:spacing w:line="400" w:lineRule="exact"/>
              <w:jc w:val="center"/>
              <w:rPr>
                <w:rFonts w:ascii="仿宋" w:eastAsia="仿宋" w:hAnsi="仿宋"/>
                <w:color w:val="auto"/>
                <w:kern w:val="2"/>
                <w:lang w:eastAsia="zh-CN"/>
              </w:rPr>
            </w:pPr>
            <w:r w:rsidRPr="0021221D">
              <w:rPr>
                <w:rFonts w:ascii="仿宋" w:eastAsia="仿宋" w:hAnsi="仿宋" w:hint="eastAsia"/>
                <w:color w:val="auto"/>
                <w:kern w:val="2"/>
                <w:lang w:eastAsia="zh-CN"/>
              </w:rPr>
              <w:t>投</w:t>
            </w:r>
            <w:r w:rsidRPr="0021221D">
              <w:rPr>
                <w:rFonts w:ascii="仿宋" w:eastAsia="仿宋" w:hAnsi="仿宋" w:hint="cs"/>
                <w:color w:val="auto"/>
                <w:kern w:val="2"/>
                <w:lang w:eastAsia="zh-CN"/>
              </w:rPr>
              <w:t>标</w:t>
            </w:r>
            <w:r w:rsidRPr="0021221D">
              <w:rPr>
                <w:rFonts w:ascii="仿宋" w:eastAsia="仿宋" w:hAnsi="仿宋" w:hint="eastAsia"/>
                <w:color w:val="auto"/>
                <w:kern w:val="2"/>
                <w:lang w:eastAsia="zh-CN"/>
              </w:rPr>
              <w:t>人</w:t>
            </w:r>
            <w:r w:rsidRPr="0021221D">
              <w:rPr>
                <w:rFonts w:ascii="仿宋" w:eastAsia="仿宋" w:hAnsi="仿宋" w:hint="cs"/>
                <w:color w:val="auto"/>
                <w:kern w:val="2"/>
                <w:lang w:eastAsia="zh-CN"/>
              </w:rPr>
              <w:t>资</w:t>
            </w:r>
            <w:r w:rsidRPr="0021221D">
              <w:rPr>
                <w:rFonts w:ascii="仿宋" w:eastAsia="仿宋" w:hAnsi="仿宋" w:hint="eastAsia"/>
                <w:color w:val="auto"/>
                <w:kern w:val="2"/>
                <w:lang w:eastAsia="zh-CN"/>
              </w:rPr>
              <w:t>格、能力和信</w:t>
            </w:r>
            <w:r w:rsidRPr="0021221D">
              <w:rPr>
                <w:rFonts w:ascii="仿宋" w:eastAsia="仿宋" w:hAnsi="仿宋" w:hint="cs"/>
                <w:color w:val="auto"/>
                <w:kern w:val="2"/>
                <w:lang w:eastAsia="zh-CN"/>
              </w:rPr>
              <w:t>誉</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CC0F3CB" w14:textId="40C60F30" w:rsidR="00144350" w:rsidRPr="0021221D" w:rsidRDefault="00BF2A04">
            <w:pPr>
              <w:spacing w:line="400" w:lineRule="exact"/>
              <w:ind w:firstLineChars="200" w:firstLine="480"/>
              <w:rPr>
                <w:rFonts w:ascii="仿宋" w:eastAsia="仿宋" w:hAnsi="仿宋"/>
                <w:color w:val="auto"/>
                <w:kern w:val="2"/>
                <w:lang w:eastAsia="zh-CN"/>
              </w:rPr>
            </w:pPr>
            <w:r w:rsidRPr="0021221D">
              <w:rPr>
                <w:rFonts w:ascii="仿宋" w:eastAsia="仿宋" w:hAnsi="仿宋" w:hint="eastAsia"/>
                <w:color w:val="auto"/>
                <w:kern w:val="2"/>
                <w:lang w:eastAsia="zh-CN"/>
              </w:rPr>
              <w:t>本</w:t>
            </w:r>
            <w:r w:rsidRPr="0021221D">
              <w:rPr>
                <w:rFonts w:ascii="仿宋" w:eastAsia="仿宋" w:hAnsi="仿宋" w:hint="cs"/>
                <w:color w:val="auto"/>
                <w:kern w:val="2"/>
                <w:lang w:eastAsia="zh-CN"/>
              </w:rPr>
              <w:t>项</w:t>
            </w:r>
            <w:r w:rsidRPr="0021221D">
              <w:rPr>
                <w:rFonts w:ascii="仿宋" w:eastAsia="仿宋" w:hAnsi="仿宋" w:hint="eastAsia"/>
                <w:color w:val="auto"/>
                <w:kern w:val="2"/>
                <w:lang w:eastAsia="zh-CN"/>
              </w:rPr>
              <w:t>目</w:t>
            </w:r>
            <w:r w:rsidRPr="0021221D">
              <w:rPr>
                <w:rFonts w:ascii="仿宋" w:eastAsia="仿宋" w:hAnsi="仿宋" w:hint="cs"/>
                <w:color w:val="auto"/>
                <w:kern w:val="2"/>
                <w:lang w:eastAsia="zh-CN"/>
              </w:rPr>
              <w:t>资</w:t>
            </w:r>
            <w:r w:rsidRPr="0021221D">
              <w:rPr>
                <w:rFonts w:ascii="仿宋" w:eastAsia="仿宋" w:hAnsi="仿宋" w:hint="eastAsia"/>
                <w:color w:val="auto"/>
                <w:kern w:val="2"/>
                <w:lang w:eastAsia="zh-CN"/>
              </w:rPr>
              <w:t>格</w:t>
            </w:r>
            <w:r w:rsidRPr="0021221D">
              <w:rPr>
                <w:rFonts w:ascii="仿宋" w:eastAsia="仿宋" w:hAnsi="仿宋" w:hint="cs"/>
                <w:color w:val="auto"/>
                <w:kern w:val="2"/>
                <w:lang w:eastAsia="zh-CN"/>
              </w:rPr>
              <w:t>预审</w:t>
            </w:r>
            <w:r w:rsidRPr="0021221D">
              <w:rPr>
                <w:rFonts w:ascii="仿宋" w:eastAsia="仿宋" w:hAnsi="仿宋" w:hint="eastAsia"/>
                <w:color w:val="auto"/>
                <w:kern w:val="2"/>
                <w:lang w:eastAsia="zh-CN"/>
              </w:rPr>
              <w:t>已于</w:t>
            </w:r>
            <w:r w:rsidRPr="0021221D">
              <w:rPr>
                <w:rFonts w:ascii="仿宋" w:eastAsia="仿宋" w:hAnsi="仿宋"/>
                <w:color w:val="auto"/>
                <w:kern w:val="2"/>
                <w:lang w:eastAsia="zh-CN"/>
              </w:rPr>
              <w:t>202</w:t>
            </w:r>
            <w:r w:rsidR="009E12AE" w:rsidRPr="0021221D">
              <w:rPr>
                <w:rFonts w:ascii="仿宋" w:eastAsia="仿宋" w:hAnsi="仿宋"/>
                <w:color w:val="auto"/>
                <w:kern w:val="2"/>
                <w:lang w:eastAsia="zh-CN"/>
              </w:rPr>
              <w:t>2</w:t>
            </w:r>
            <w:r w:rsidRPr="0021221D">
              <w:rPr>
                <w:rFonts w:ascii="仿宋" w:eastAsia="仿宋" w:hAnsi="仿宋"/>
                <w:color w:val="auto"/>
                <w:kern w:val="2"/>
                <w:lang w:eastAsia="zh-CN"/>
              </w:rPr>
              <w:t>年</w:t>
            </w:r>
            <w:r w:rsidR="009E12AE" w:rsidRPr="0021221D">
              <w:rPr>
                <w:rFonts w:ascii="仿宋" w:eastAsia="仿宋" w:hAnsi="仿宋"/>
                <w:color w:val="auto"/>
                <w:kern w:val="2"/>
                <w:lang w:eastAsia="zh-CN"/>
              </w:rPr>
              <w:t>1</w:t>
            </w:r>
            <w:r w:rsidRPr="0021221D">
              <w:rPr>
                <w:rFonts w:ascii="仿宋" w:eastAsia="仿宋" w:hAnsi="仿宋"/>
                <w:color w:val="auto"/>
                <w:kern w:val="2"/>
                <w:lang w:eastAsia="zh-CN"/>
              </w:rPr>
              <w:t>月</w:t>
            </w:r>
            <w:r w:rsidR="009E12AE" w:rsidRPr="0021221D">
              <w:rPr>
                <w:rFonts w:ascii="仿宋" w:eastAsia="仿宋" w:hAnsi="仿宋"/>
                <w:color w:val="auto"/>
                <w:kern w:val="2"/>
                <w:lang w:eastAsia="zh-CN"/>
              </w:rPr>
              <w:t>12</w:t>
            </w:r>
            <w:r w:rsidRPr="0021221D">
              <w:rPr>
                <w:rFonts w:ascii="仿宋" w:eastAsia="仿宋" w:hAnsi="仿宋"/>
                <w:color w:val="auto"/>
                <w:kern w:val="2"/>
                <w:lang w:eastAsia="zh-CN"/>
              </w:rPr>
              <w:t>日</w:t>
            </w:r>
            <w:r w:rsidRPr="0021221D">
              <w:rPr>
                <w:rFonts w:ascii="仿宋" w:eastAsia="仿宋" w:hAnsi="仿宋" w:hint="cs"/>
                <w:color w:val="auto"/>
                <w:kern w:val="2"/>
                <w:lang w:eastAsia="zh-CN"/>
              </w:rPr>
              <w:t>对</w:t>
            </w:r>
            <w:r w:rsidRPr="0021221D">
              <w:rPr>
                <w:rFonts w:ascii="仿宋" w:eastAsia="仿宋" w:hAnsi="仿宋" w:hint="eastAsia"/>
                <w:color w:val="auto"/>
                <w:kern w:val="2"/>
                <w:lang w:eastAsia="zh-CN"/>
              </w:rPr>
              <w:t>投标人</w:t>
            </w:r>
            <w:r w:rsidRPr="0021221D">
              <w:rPr>
                <w:rFonts w:ascii="仿宋" w:eastAsia="仿宋" w:hAnsi="仿宋" w:hint="cs"/>
                <w:color w:val="auto"/>
                <w:kern w:val="2"/>
                <w:lang w:eastAsia="zh-CN"/>
              </w:rPr>
              <w:t>进</w:t>
            </w:r>
            <w:r w:rsidRPr="0021221D">
              <w:rPr>
                <w:rFonts w:ascii="仿宋" w:eastAsia="仿宋" w:hAnsi="仿宋" w:hint="eastAsia"/>
                <w:color w:val="auto"/>
                <w:kern w:val="2"/>
                <w:lang w:eastAsia="zh-CN"/>
              </w:rPr>
              <w:t>行了</w:t>
            </w:r>
            <w:r w:rsidRPr="0021221D">
              <w:rPr>
                <w:rFonts w:ascii="仿宋" w:eastAsia="仿宋" w:hAnsi="仿宋" w:hint="cs"/>
                <w:color w:val="auto"/>
                <w:kern w:val="2"/>
                <w:lang w:eastAsia="zh-CN"/>
              </w:rPr>
              <w:t>资</w:t>
            </w:r>
            <w:r w:rsidRPr="0021221D">
              <w:rPr>
                <w:rFonts w:ascii="仿宋" w:eastAsia="仿宋" w:hAnsi="仿宋" w:hint="eastAsia"/>
                <w:color w:val="auto"/>
                <w:kern w:val="2"/>
                <w:lang w:eastAsia="zh-CN"/>
              </w:rPr>
              <w:t>格</w:t>
            </w:r>
            <w:r w:rsidRPr="0021221D">
              <w:rPr>
                <w:rFonts w:ascii="仿宋" w:eastAsia="仿宋" w:hAnsi="仿宋" w:hint="cs"/>
                <w:color w:val="auto"/>
                <w:kern w:val="2"/>
                <w:lang w:eastAsia="zh-CN"/>
              </w:rPr>
              <w:t>审</w:t>
            </w:r>
            <w:r w:rsidRPr="0021221D">
              <w:rPr>
                <w:rFonts w:ascii="仿宋" w:eastAsia="仿宋" w:hAnsi="仿宋" w:hint="eastAsia"/>
                <w:color w:val="auto"/>
                <w:kern w:val="2"/>
                <w:lang w:eastAsia="zh-CN"/>
              </w:rPr>
              <w:t>查工作。通过</w:t>
            </w:r>
            <w:r w:rsidRPr="0021221D">
              <w:rPr>
                <w:rFonts w:ascii="仿宋" w:eastAsia="仿宋" w:hAnsi="仿宋" w:hint="cs"/>
                <w:color w:val="auto"/>
                <w:kern w:val="2"/>
                <w:lang w:eastAsia="zh-CN"/>
              </w:rPr>
              <w:t>资</w:t>
            </w:r>
            <w:r w:rsidRPr="0021221D">
              <w:rPr>
                <w:rFonts w:ascii="仿宋" w:eastAsia="仿宋" w:hAnsi="仿宋" w:hint="eastAsia"/>
                <w:color w:val="auto"/>
                <w:kern w:val="2"/>
                <w:lang w:eastAsia="zh-CN"/>
              </w:rPr>
              <w:t>格</w:t>
            </w:r>
            <w:r w:rsidRPr="0021221D">
              <w:rPr>
                <w:rFonts w:ascii="仿宋" w:eastAsia="仿宋" w:hAnsi="仿宋" w:hint="cs"/>
                <w:color w:val="auto"/>
                <w:kern w:val="2"/>
                <w:lang w:eastAsia="zh-CN"/>
              </w:rPr>
              <w:t>预审</w:t>
            </w:r>
            <w:r w:rsidRPr="0021221D">
              <w:rPr>
                <w:rFonts w:ascii="仿宋" w:eastAsia="仿宋" w:hAnsi="仿宋" w:hint="eastAsia"/>
                <w:color w:val="auto"/>
                <w:kern w:val="2"/>
                <w:lang w:eastAsia="zh-CN"/>
              </w:rPr>
              <w:t>的投标人</w:t>
            </w:r>
            <w:r w:rsidRPr="0021221D">
              <w:rPr>
                <w:rFonts w:ascii="仿宋" w:eastAsia="仿宋" w:hAnsi="仿宋" w:hint="cs"/>
                <w:color w:val="auto"/>
                <w:kern w:val="2"/>
                <w:lang w:eastAsia="zh-CN"/>
              </w:rPr>
              <w:t>为</w:t>
            </w:r>
            <w:r w:rsidRPr="0021221D">
              <w:rPr>
                <w:rFonts w:ascii="仿宋" w:eastAsia="仿宋" w:hAnsi="仿宋" w:hint="eastAsia"/>
                <w:color w:val="auto"/>
                <w:kern w:val="2"/>
                <w:lang w:eastAsia="zh-CN"/>
              </w:rPr>
              <w:t>合格投</w:t>
            </w:r>
            <w:r w:rsidRPr="0021221D">
              <w:rPr>
                <w:rFonts w:ascii="仿宋" w:eastAsia="仿宋" w:hAnsi="仿宋" w:hint="cs"/>
                <w:color w:val="auto"/>
                <w:kern w:val="2"/>
                <w:lang w:eastAsia="zh-CN"/>
              </w:rPr>
              <w:t>标</w:t>
            </w:r>
            <w:r w:rsidRPr="0021221D">
              <w:rPr>
                <w:rFonts w:ascii="仿宋" w:eastAsia="仿宋" w:hAnsi="仿宋" w:hint="eastAsia"/>
                <w:color w:val="auto"/>
                <w:kern w:val="2"/>
                <w:lang w:eastAsia="zh-CN"/>
              </w:rPr>
              <w:t>人。</w:t>
            </w:r>
          </w:p>
        </w:tc>
      </w:tr>
      <w:tr w:rsidR="00144350" w:rsidRPr="0021221D" w14:paraId="70E81611" w14:textId="77777777">
        <w:trPr>
          <w:trHeight w:val="2230"/>
          <w:jc w:val="center"/>
        </w:trPr>
        <w:tc>
          <w:tcPr>
            <w:tcW w:w="850" w:type="dxa"/>
            <w:tcBorders>
              <w:top w:val="single" w:sz="4" w:space="0" w:color="auto"/>
              <w:left w:val="single" w:sz="4" w:space="0" w:color="auto"/>
              <w:right w:val="single" w:sz="4" w:space="0" w:color="auto"/>
            </w:tcBorders>
            <w:shd w:val="clear" w:color="auto" w:fill="FFFFFF"/>
            <w:vAlign w:val="center"/>
          </w:tcPr>
          <w:p w14:paraId="56DA4C60" w14:textId="77777777" w:rsidR="00144350" w:rsidRPr="0021221D" w:rsidRDefault="00BF2A04">
            <w:pPr>
              <w:spacing w:line="400" w:lineRule="exact"/>
              <w:jc w:val="center"/>
              <w:rPr>
                <w:rFonts w:ascii="仿宋" w:eastAsia="仿宋" w:hAnsi="仿宋"/>
                <w:color w:val="auto"/>
                <w:kern w:val="2"/>
                <w:lang w:eastAsia="zh-CN"/>
              </w:rPr>
            </w:pPr>
            <w:r w:rsidRPr="0021221D">
              <w:rPr>
                <w:rFonts w:ascii="仿宋" w:eastAsia="仿宋" w:hAnsi="仿宋" w:hint="eastAsia"/>
                <w:color w:val="auto"/>
                <w:kern w:val="2"/>
                <w:lang w:eastAsia="zh-CN"/>
              </w:rPr>
              <w:t>1</w:t>
            </w:r>
            <w:r w:rsidRPr="0021221D">
              <w:rPr>
                <w:rFonts w:ascii="仿宋" w:eastAsia="仿宋" w:hAnsi="仿宋"/>
                <w:color w:val="auto"/>
                <w:kern w:val="2"/>
                <w:lang w:eastAsia="zh-CN"/>
              </w:rPr>
              <w:t>.4.2</w:t>
            </w:r>
          </w:p>
        </w:tc>
        <w:tc>
          <w:tcPr>
            <w:tcW w:w="2169" w:type="dxa"/>
            <w:tcBorders>
              <w:top w:val="single" w:sz="4" w:space="0" w:color="auto"/>
              <w:left w:val="single" w:sz="4" w:space="0" w:color="auto"/>
              <w:right w:val="single" w:sz="4" w:space="0" w:color="auto"/>
            </w:tcBorders>
            <w:shd w:val="clear" w:color="auto" w:fill="FFFFFF"/>
            <w:vAlign w:val="center"/>
          </w:tcPr>
          <w:p w14:paraId="0FB0DB44" w14:textId="77777777" w:rsidR="00144350" w:rsidRPr="0021221D" w:rsidRDefault="00BF2A04">
            <w:pPr>
              <w:spacing w:line="400" w:lineRule="exact"/>
              <w:jc w:val="center"/>
              <w:rPr>
                <w:rFonts w:ascii="仿宋" w:eastAsia="仿宋" w:hAnsi="仿宋"/>
                <w:color w:val="auto"/>
                <w:kern w:val="2"/>
                <w:lang w:eastAsia="zh-CN"/>
              </w:rPr>
            </w:pPr>
            <w:r w:rsidRPr="0021221D">
              <w:rPr>
                <w:rFonts w:ascii="仿宋" w:eastAsia="仿宋" w:hAnsi="仿宋" w:hint="cs"/>
                <w:color w:val="auto"/>
                <w:kern w:val="2"/>
                <w:lang w:eastAsia="zh-CN"/>
              </w:rPr>
              <w:t>联</w:t>
            </w:r>
            <w:r w:rsidRPr="0021221D">
              <w:rPr>
                <w:rFonts w:ascii="仿宋" w:eastAsia="仿宋" w:hAnsi="仿宋" w:hint="eastAsia"/>
                <w:color w:val="auto"/>
                <w:kern w:val="2"/>
                <w:lang w:eastAsia="zh-CN"/>
              </w:rPr>
              <w:t>合体</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ED871C2" w14:textId="77777777" w:rsidR="00144350" w:rsidRPr="0021221D" w:rsidRDefault="00BF2A04">
            <w:pPr>
              <w:spacing w:line="400" w:lineRule="exact"/>
              <w:ind w:firstLineChars="200" w:firstLine="480"/>
              <w:rPr>
                <w:rFonts w:ascii="仿宋" w:eastAsia="仿宋" w:hAnsi="仿宋"/>
                <w:color w:val="auto"/>
                <w:kern w:val="2"/>
                <w:lang w:eastAsia="zh-CN"/>
              </w:rPr>
            </w:pPr>
            <w:r w:rsidRPr="0021221D">
              <w:rPr>
                <w:rFonts w:ascii="仿宋" w:eastAsia="仿宋" w:hAnsi="仿宋" w:hint="eastAsia"/>
                <w:color w:val="auto"/>
                <w:kern w:val="2"/>
                <w:lang w:eastAsia="zh-CN"/>
              </w:rPr>
              <w:t>本</w:t>
            </w:r>
            <w:r w:rsidRPr="0021221D">
              <w:rPr>
                <w:rFonts w:ascii="仿宋" w:eastAsia="仿宋" w:hAnsi="仿宋" w:hint="cs"/>
                <w:color w:val="auto"/>
                <w:kern w:val="2"/>
                <w:lang w:eastAsia="zh-CN"/>
              </w:rPr>
              <w:t>项</w:t>
            </w:r>
            <w:r w:rsidRPr="0021221D">
              <w:rPr>
                <w:rFonts w:ascii="仿宋" w:eastAsia="仿宋" w:hAnsi="仿宋" w:hint="eastAsia"/>
                <w:color w:val="auto"/>
                <w:kern w:val="2"/>
                <w:lang w:eastAsia="zh-CN"/>
              </w:rPr>
              <w:t>目接受</w:t>
            </w:r>
            <w:r w:rsidRPr="0021221D">
              <w:rPr>
                <w:rFonts w:ascii="仿宋" w:eastAsia="仿宋" w:hAnsi="仿宋" w:hint="cs"/>
                <w:color w:val="auto"/>
                <w:kern w:val="2"/>
                <w:lang w:eastAsia="zh-CN"/>
              </w:rPr>
              <w:t>联</w:t>
            </w:r>
            <w:r w:rsidRPr="0021221D">
              <w:rPr>
                <w:rFonts w:ascii="仿宋" w:eastAsia="仿宋" w:hAnsi="仿宋" w:hint="eastAsia"/>
                <w:color w:val="auto"/>
                <w:kern w:val="2"/>
                <w:lang w:eastAsia="zh-CN"/>
              </w:rPr>
              <w:t>合体形式投</w:t>
            </w:r>
            <w:r w:rsidRPr="0021221D">
              <w:rPr>
                <w:rFonts w:ascii="仿宋" w:eastAsia="仿宋" w:hAnsi="仿宋" w:hint="cs"/>
                <w:color w:val="auto"/>
                <w:kern w:val="2"/>
                <w:lang w:eastAsia="zh-CN"/>
              </w:rPr>
              <w:t>标</w:t>
            </w:r>
            <w:r w:rsidRPr="0021221D">
              <w:rPr>
                <w:rFonts w:ascii="仿宋" w:eastAsia="仿宋" w:hAnsi="仿宋" w:hint="eastAsia"/>
                <w:color w:val="auto"/>
                <w:kern w:val="2"/>
                <w:lang w:eastAsia="zh-CN"/>
              </w:rPr>
              <w:t>；</w:t>
            </w:r>
            <w:r w:rsidRPr="0021221D">
              <w:rPr>
                <w:rFonts w:ascii="仿宋" w:eastAsia="仿宋" w:hAnsi="仿宋" w:hint="cs"/>
                <w:color w:val="auto"/>
                <w:kern w:val="2"/>
                <w:lang w:eastAsia="zh-CN"/>
              </w:rPr>
              <w:t>联</w:t>
            </w:r>
            <w:r w:rsidRPr="0021221D">
              <w:rPr>
                <w:rFonts w:ascii="仿宋" w:eastAsia="仿宋" w:hAnsi="仿宋" w:hint="eastAsia"/>
                <w:color w:val="auto"/>
                <w:kern w:val="2"/>
                <w:lang w:eastAsia="zh-CN"/>
              </w:rPr>
              <w:t>合体各方</w:t>
            </w:r>
            <w:r w:rsidRPr="0021221D">
              <w:rPr>
                <w:rFonts w:ascii="仿宋" w:eastAsia="仿宋" w:hAnsi="仿宋" w:hint="cs"/>
                <w:color w:val="auto"/>
                <w:kern w:val="2"/>
                <w:lang w:eastAsia="zh-CN"/>
              </w:rPr>
              <w:t>应签订联</w:t>
            </w:r>
            <w:r w:rsidRPr="0021221D">
              <w:rPr>
                <w:rFonts w:ascii="仿宋" w:eastAsia="仿宋" w:hAnsi="仿宋" w:hint="eastAsia"/>
                <w:color w:val="auto"/>
                <w:kern w:val="2"/>
                <w:lang w:eastAsia="zh-CN"/>
              </w:rPr>
              <w:t>合体</w:t>
            </w:r>
            <w:r w:rsidRPr="0021221D">
              <w:rPr>
                <w:rFonts w:ascii="仿宋" w:eastAsia="仿宋" w:hAnsi="仿宋" w:hint="cs"/>
                <w:color w:val="auto"/>
                <w:kern w:val="2"/>
                <w:lang w:eastAsia="zh-CN"/>
              </w:rPr>
              <w:t>协议</w:t>
            </w:r>
            <w:r w:rsidRPr="0021221D">
              <w:rPr>
                <w:rFonts w:ascii="仿宋" w:eastAsia="仿宋" w:hAnsi="仿宋" w:hint="eastAsia"/>
                <w:color w:val="auto"/>
                <w:kern w:val="2"/>
                <w:lang w:eastAsia="zh-CN"/>
              </w:rPr>
              <w:t>，明确各成</w:t>
            </w:r>
            <w:r w:rsidRPr="0021221D">
              <w:rPr>
                <w:rFonts w:ascii="仿宋" w:eastAsia="仿宋" w:hAnsi="仿宋" w:hint="cs"/>
                <w:color w:val="auto"/>
                <w:kern w:val="2"/>
                <w:lang w:eastAsia="zh-CN"/>
              </w:rPr>
              <w:t>员</w:t>
            </w:r>
            <w:r w:rsidRPr="0021221D">
              <w:rPr>
                <w:rFonts w:ascii="仿宋" w:eastAsia="仿宋" w:hAnsi="仿宋" w:hint="eastAsia"/>
                <w:color w:val="auto"/>
                <w:kern w:val="2"/>
                <w:lang w:eastAsia="zh-CN"/>
              </w:rPr>
              <w:t>的</w:t>
            </w:r>
            <w:r w:rsidRPr="0021221D">
              <w:rPr>
                <w:rFonts w:ascii="仿宋" w:eastAsia="仿宋" w:hAnsi="仿宋" w:hint="cs"/>
                <w:color w:val="auto"/>
                <w:kern w:val="2"/>
                <w:lang w:eastAsia="zh-CN"/>
              </w:rPr>
              <w:t>权</w:t>
            </w:r>
            <w:r w:rsidRPr="0021221D">
              <w:rPr>
                <w:rFonts w:ascii="仿宋" w:eastAsia="仿宋" w:hAnsi="仿宋" w:hint="eastAsia"/>
                <w:color w:val="auto"/>
                <w:kern w:val="2"/>
                <w:lang w:eastAsia="zh-CN"/>
              </w:rPr>
              <w:t>利和</w:t>
            </w:r>
            <w:r w:rsidRPr="0021221D">
              <w:rPr>
                <w:rFonts w:ascii="仿宋" w:eastAsia="仿宋" w:hAnsi="仿宋" w:hint="cs"/>
                <w:color w:val="auto"/>
                <w:kern w:val="2"/>
                <w:lang w:eastAsia="zh-CN"/>
              </w:rPr>
              <w:t>义务</w:t>
            </w:r>
            <w:r w:rsidRPr="0021221D">
              <w:rPr>
                <w:rFonts w:ascii="仿宋" w:eastAsia="仿宋" w:hAnsi="仿宋" w:hint="eastAsia"/>
                <w:color w:val="auto"/>
                <w:kern w:val="2"/>
                <w:lang w:eastAsia="zh-CN"/>
              </w:rPr>
              <w:t>，并指定一家企</w:t>
            </w:r>
            <w:r w:rsidRPr="0021221D">
              <w:rPr>
                <w:rFonts w:ascii="仿宋" w:eastAsia="仿宋" w:hAnsi="仿宋" w:hint="cs"/>
                <w:color w:val="auto"/>
                <w:kern w:val="2"/>
                <w:lang w:eastAsia="zh-CN"/>
              </w:rPr>
              <w:t>业</w:t>
            </w:r>
            <w:r w:rsidRPr="0021221D">
              <w:rPr>
                <w:rFonts w:ascii="仿宋" w:eastAsia="仿宋" w:hAnsi="仿宋" w:hint="eastAsia"/>
                <w:color w:val="auto"/>
                <w:kern w:val="2"/>
                <w:lang w:eastAsia="zh-CN"/>
              </w:rPr>
              <w:t>作</w:t>
            </w:r>
            <w:r w:rsidRPr="0021221D">
              <w:rPr>
                <w:rFonts w:ascii="仿宋" w:eastAsia="仿宋" w:hAnsi="仿宋" w:hint="cs"/>
                <w:color w:val="auto"/>
                <w:kern w:val="2"/>
                <w:lang w:eastAsia="zh-CN"/>
              </w:rPr>
              <w:t>为联</w:t>
            </w:r>
            <w:r w:rsidRPr="0021221D">
              <w:rPr>
                <w:rFonts w:ascii="仿宋" w:eastAsia="仿宋" w:hAnsi="仿宋" w:hint="eastAsia"/>
                <w:color w:val="auto"/>
                <w:kern w:val="2"/>
                <w:lang w:eastAsia="zh-CN"/>
              </w:rPr>
              <w:t>合体</w:t>
            </w:r>
            <w:r w:rsidRPr="0021221D">
              <w:rPr>
                <w:rFonts w:ascii="仿宋" w:eastAsia="仿宋" w:hAnsi="仿宋" w:hint="cs"/>
                <w:color w:val="auto"/>
                <w:kern w:val="2"/>
                <w:lang w:eastAsia="zh-CN"/>
              </w:rPr>
              <w:t>牵头</w:t>
            </w:r>
            <w:r w:rsidRPr="0021221D">
              <w:rPr>
                <w:rFonts w:ascii="仿宋" w:eastAsia="仿宋" w:hAnsi="仿宋" w:hint="eastAsia"/>
                <w:color w:val="auto"/>
                <w:kern w:val="2"/>
                <w:lang w:eastAsia="zh-CN"/>
              </w:rPr>
              <w:t>人，代表</w:t>
            </w:r>
            <w:r w:rsidRPr="0021221D">
              <w:rPr>
                <w:rFonts w:ascii="仿宋" w:eastAsia="仿宋" w:hAnsi="仿宋" w:hint="cs"/>
                <w:color w:val="auto"/>
                <w:kern w:val="2"/>
                <w:lang w:eastAsia="zh-CN"/>
              </w:rPr>
              <w:t>联</w:t>
            </w:r>
            <w:r w:rsidRPr="0021221D">
              <w:rPr>
                <w:rFonts w:ascii="仿宋" w:eastAsia="仿宋" w:hAnsi="仿宋" w:hint="eastAsia"/>
                <w:color w:val="auto"/>
                <w:kern w:val="2"/>
                <w:lang w:eastAsia="zh-CN"/>
              </w:rPr>
              <w:t>合体</w:t>
            </w:r>
            <w:r w:rsidRPr="0021221D">
              <w:rPr>
                <w:rFonts w:ascii="仿宋" w:eastAsia="仿宋" w:hAnsi="仿宋" w:hint="cs"/>
                <w:color w:val="auto"/>
                <w:kern w:val="2"/>
                <w:lang w:eastAsia="zh-CN"/>
              </w:rPr>
              <w:t>负责</w:t>
            </w:r>
            <w:r w:rsidRPr="0021221D">
              <w:rPr>
                <w:rFonts w:ascii="仿宋" w:eastAsia="仿宋" w:hAnsi="仿宋" w:hint="eastAsia"/>
                <w:color w:val="auto"/>
                <w:kern w:val="2"/>
                <w:lang w:eastAsia="zh-CN"/>
              </w:rPr>
              <w:t>相</w:t>
            </w:r>
            <w:r w:rsidRPr="0021221D">
              <w:rPr>
                <w:rFonts w:ascii="仿宋" w:eastAsia="仿宋" w:hAnsi="仿宋" w:hint="cs"/>
                <w:color w:val="auto"/>
                <w:kern w:val="2"/>
                <w:lang w:eastAsia="zh-CN"/>
              </w:rPr>
              <w:t>关</w:t>
            </w:r>
            <w:r w:rsidRPr="0021221D">
              <w:rPr>
                <w:rFonts w:ascii="仿宋" w:eastAsia="仿宋" w:hAnsi="仿宋" w:hint="eastAsia"/>
                <w:color w:val="auto"/>
                <w:kern w:val="2"/>
                <w:lang w:eastAsia="zh-CN"/>
              </w:rPr>
              <w:t>工作。</w:t>
            </w:r>
          </w:p>
          <w:p w14:paraId="2090DFD8" w14:textId="77777777" w:rsidR="00144350" w:rsidRPr="0021221D" w:rsidRDefault="00BF2A04">
            <w:pPr>
              <w:spacing w:line="400" w:lineRule="exact"/>
              <w:ind w:firstLineChars="200" w:firstLine="480"/>
              <w:rPr>
                <w:rFonts w:ascii="仿宋" w:eastAsia="仿宋" w:hAnsi="仿宋"/>
                <w:color w:val="auto"/>
                <w:kern w:val="2"/>
                <w:lang w:eastAsia="zh-CN"/>
              </w:rPr>
            </w:pPr>
            <w:r w:rsidRPr="0021221D">
              <w:rPr>
                <w:rFonts w:ascii="仿宋" w:eastAsia="仿宋" w:hAnsi="仿宋" w:hint="eastAsia"/>
                <w:color w:val="auto"/>
                <w:kern w:val="2"/>
                <w:lang w:eastAsia="zh-CN"/>
              </w:rPr>
              <w:t>本</w:t>
            </w:r>
            <w:r w:rsidRPr="0021221D">
              <w:rPr>
                <w:rFonts w:ascii="仿宋" w:eastAsia="仿宋" w:hAnsi="仿宋" w:hint="cs"/>
                <w:color w:val="auto"/>
                <w:kern w:val="2"/>
                <w:lang w:eastAsia="zh-CN"/>
              </w:rPr>
              <w:t>项</w:t>
            </w:r>
            <w:r w:rsidRPr="0021221D">
              <w:rPr>
                <w:rFonts w:ascii="仿宋" w:eastAsia="仿宋" w:hAnsi="仿宋" w:hint="eastAsia"/>
                <w:color w:val="auto"/>
                <w:kern w:val="2"/>
                <w:lang w:eastAsia="zh-CN"/>
              </w:rPr>
              <w:t>目接受</w:t>
            </w:r>
            <w:r w:rsidRPr="0021221D">
              <w:rPr>
                <w:rFonts w:ascii="仿宋" w:eastAsia="仿宋" w:hAnsi="仿宋" w:hint="cs"/>
                <w:color w:val="auto"/>
                <w:kern w:val="2"/>
                <w:lang w:eastAsia="zh-CN"/>
              </w:rPr>
              <w:t>联</w:t>
            </w:r>
            <w:r w:rsidRPr="0021221D">
              <w:rPr>
                <w:rFonts w:ascii="仿宋" w:eastAsia="仿宋" w:hAnsi="仿宋" w:hint="eastAsia"/>
                <w:color w:val="auto"/>
                <w:kern w:val="2"/>
                <w:lang w:eastAsia="zh-CN"/>
              </w:rPr>
              <w:t>合体投</w:t>
            </w:r>
            <w:r w:rsidRPr="0021221D">
              <w:rPr>
                <w:rFonts w:ascii="仿宋" w:eastAsia="仿宋" w:hAnsi="仿宋" w:hint="cs"/>
                <w:color w:val="auto"/>
                <w:kern w:val="2"/>
                <w:lang w:eastAsia="zh-CN"/>
              </w:rPr>
              <w:t>标</w:t>
            </w:r>
            <w:r w:rsidRPr="0021221D">
              <w:rPr>
                <w:rFonts w:ascii="仿宋" w:eastAsia="仿宋" w:hAnsi="仿宋" w:hint="eastAsia"/>
                <w:color w:val="auto"/>
                <w:kern w:val="2"/>
                <w:lang w:eastAsia="zh-CN"/>
              </w:rPr>
              <w:t>，</w:t>
            </w:r>
            <w:r w:rsidRPr="0021221D">
              <w:rPr>
                <w:rFonts w:ascii="仿宋" w:eastAsia="仿宋" w:hAnsi="仿宋" w:hint="cs"/>
                <w:color w:val="auto"/>
                <w:kern w:val="2"/>
                <w:lang w:eastAsia="zh-CN"/>
              </w:rPr>
              <w:t>联</w:t>
            </w:r>
            <w:r w:rsidRPr="0021221D">
              <w:rPr>
                <w:rFonts w:ascii="仿宋" w:eastAsia="仿宋" w:hAnsi="仿宋" w:hint="eastAsia"/>
                <w:color w:val="auto"/>
                <w:kern w:val="2"/>
                <w:lang w:eastAsia="zh-CN"/>
              </w:rPr>
              <w:t>合体成</w:t>
            </w:r>
            <w:r w:rsidRPr="0021221D">
              <w:rPr>
                <w:rFonts w:ascii="仿宋" w:eastAsia="仿宋" w:hAnsi="仿宋" w:hint="cs"/>
                <w:color w:val="auto"/>
                <w:kern w:val="2"/>
                <w:lang w:eastAsia="zh-CN"/>
              </w:rPr>
              <w:t>员须</w:t>
            </w:r>
            <w:r w:rsidRPr="0021221D">
              <w:rPr>
                <w:rFonts w:ascii="仿宋" w:eastAsia="仿宋" w:hAnsi="仿宋" w:hint="eastAsia"/>
                <w:color w:val="auto"/>
                <w:kern w:val="2"/>
                <w:lang w:eastAsia="zh-CN"/>
              </w:rPr>
              <w:t>与</w:t>
            </w:r>
            <w:r w:rsidRPr="0021221D">
              <w:rPr>
                <w:rFonts w:ascii="仿宋" w:eastAsia="仿宋" w:hAnsi="仿宋" w:hint="cs"/>
                <w:color w:val="auto"/>
                <w:kern w:val="2"/>
                <w:lang w:eastAsia="zh-CN"/>
              </w:rPr>
              <w:t>资</w:t>
            </w:r>
            <w:r w:rsidRPr="0021221D">
              <w:rPr>
                <w:rFonts w:ascii="仿宋" w:eastAsia="仿宋" w:hAnsi="仿宋" w:hint="eastAsia"/>
                <w:color w:val="auto"/>
                <w:kern w:val="2"/>
                <w:lang w:eastAsia="zh-CN"/>
              </w:rPr>
              <w:t>格</w:t>
            </w:r>
            <w:r w:rsidRPr="0021221D">
              <w:rPr>
                <w:rFonts w:ascii="仿宋" w:eastAsia="仿宋" w:hAnsi="仿宋" w:hint="cs"/>
                <w:color w:val="auto"/>
                <w:kern w:val="2"/>
                <w:lang w:eastAsia="zh-CN"/>
              </w:rPr>
              <w:t>预审</w:t>
            </w:r>
            <w:r w:rsidRPr="0021221D">
              <w:rPr>
                <w:rFonts w:ascii="仿宋" w:eastAsia="仿宋" w:hAnsi="仿宋" w:hint="eastAsia"/>
                <w:color w:val="auto"/>
                <w:kern w:val="2"/>
                <w:lang w:eastAsia="zh-CN"/>
              </w:rPr>
              <w:t>一致、不得更</w:t>
            </w:r>
            <w:r w:rsidRPr="0021221D">
              <w:rPr>
                <w:rFonts w:ascii="仿宋" w:eastAsia="仿宋" w:hAnsi="仿宋" w:hint="cs"/>
                <w:color w:val="auto"/>
                <w:kern w:val="2"/>
                <w:lang w:eastAsia="zh-CN"/>
              </w:rPr>
              <w:t>换</w:t>
            </w:r>
            <w:r w:rsidRPr="0021221D">
              <w:rPr>
                <w:rFonts w:ascii="仿宋" w:eastAsia="仿宋" w:hAnsi="仿宋" w:hint="eastAsia"/>
                <w:color w:val="auto"/>
                <w:kern w:val="2"/>
                <w:lang w:eastAsia="zh-CN"/>
              </w:rPr>
              <w:t>。</w:t>
            </w:r>
          </w:p>
        </w:tc>
      </w:tr>
      <w:tr w:rsidR="00144350" w:rsidRPr="0021221D" w14:paraId="472DCEB2" w14:textId="77777777">
        <w:trPr>
          <w:jc w:val="center"/>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2A377A6"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2.1</w:t>
            </w:r>
          </w:p>
        </w:tc>
        <w:tc>
          <w:tcPr>
            <w:tcW w:w="2169" w:type="dxa"/>
            <w:tcBorders>
              <w:top w:val="single" w:sz="4" w:space="0" w:color="auto"/>
              <w:left w:val="single" w:sz="4" w:space="0" w:color="auto"/>
              <w:bottom w:val="single" w:sz="4" w:space="0" w:color="auto"/>
              <w:right w:val="single" w:sz="4" w:space="0" w:color="auto"/>
            </w:tcBorders>
            <w:shd w:val="clear" w:color="auto" w:fill="FFFFFF"/>
            <w:vAlign w:val="center"/>
          </w:tcPr>
          <w:p w14:paraId="2431DD52"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构成招标文件的其他材料</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804473E" w14:textId="5C0C2C98" w:rsidR="00144350" w:rsidRPr="0021221D" w:rsidRDefault="00BF2A04" w:rsidP="00614F11">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kern w:val="2"/>
                <w:lang w:eastAsia="zh-CN"/>
              </w:rPr>
              <w:t>本项目工程可行性研究报告（电子版）</w:t>
            </w:r>
          </w:p>
        </w:tc>
      </w:tr>
      <w:tr w:rsidR="00144350" w:rsidRPr="0021221D" w14:paraId="405457BE" w14:textId="77777777">
        <w:trPr>
          <w:jc w:val="center"/>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35F4CD8"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2.2.1</w:t>
            </w:r>
          </w:p>
        </w:tc>
        <w:tc>
          <w:tcPr>
            <w:tcW w:w="2169" w:type="dxa"/>
            <w:tcBorders>
              <w:top w:val="single" w:sz="4" w:space="0" w:color="auto"/>
              <w:left w:val="single" w:sz="4" w:space="0" w:color="auto"/>
              <w:bottom w:val="single" w:sz="4" w:space="0" w:color="auto"/>
              <w:right w:val="single" w:sz="4" w:space="0" w:color="auto"/>
            </w:tcBorders>
            <w:shd w:val="clear" w:color="auto" w:fill="FFFFFF"/>
            <w:vAlign w:val="center"/>
          </w:tcPr>
          <w:p w14:paraId="3A13CD91"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投标人要求澄清招标文件的截止时间</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4C1F803"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递交投标文件截止之日15天前</w:t>
            </w:r>
          </w:p>
        </w:tc>
      </w:tr>
      <w:tr w:rsidR="00144350" w:rsidRPr="0021221D" w14:paraId="700545ED" w14:textId="77777777">
        <w:trPr>
          <w:trHeight w:val="604"/>
          <w:jc w:val="center"/>
        </w:trPr>
        <w:tc>
          <w:tcPr>
            <w:tcW w:w="850" w:type="dxa"/>
            <w:tcBorders>
              <w:top w:val="single" w:sz="4" w:space="0" w:color="auto"/>
              <w:left w:val="single" w:sz="4" w:space="0" w:color="auto"/>
              <w:bottom w:val="single" w:sz="4" w:space="0" w:color="auto"/>
              <w:right w:val="single" w:sz="4" w:space="0" w:color="auto"/>
            </w:tcBorders>
            <w:vAlign w:val="center"/>
          </w:tcPr>
          <w:p w14:paraId="7EB6E6E4"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2.2.3</w:t>
            </w:r>
          </w:p>
        </w:tc>
        <w:tc>
          <w:tcPr>
            <w:tcW w:w="2169" w:type="dxa"/>
            <w:tcBorders>
              <w:top w:val="single" w:sz="4" w:space="0" w:color="auto"/>
              <w:left w:val="single" w:sz="4" w:space="0" w:color="auto"/>
              <w:bottom w:val="single" w:sz="4" w:space="0" w:color="auto"/>
              <w:right w:val="single" w:sz="4" w:space="0" w:color="auto"/>
            </w:tcBorders>
            <w:vAlign w:val="center"/>
          </w:tcPr>
          <w:p w14:paraId="49C4B4FC"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投标人确认收到招标文件澄清的时间</w:t>
            </w:r>
          </w:p>
        </w:tc>
        <w:tc>
          <w:tcPr>
            <w:tcW w:w="6804" w:type="dxa"/>
            <w:tcBorders>
              <w:top w:val="single" w:sz="4" w:space="0" w:color="auto"/>
              <w:left w:val="single" w:sz="4" w:space="0" w:color="auto"/>
              <w:bottom w:val="single" w:sz="4" w:space="0" w:color="auto"/>
              <w:right w:val="single" w:sz="4" w:space="0" w:color="auto"/>
            </w:tcBorders>
            <w:vAlign w:val="center"/>
          </w:tcPr>
          <w:p w14:paraId="1A6000A4"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kern w:val="2"/>
                <w:lang w:eastAsia="zh-CN"/>
              </w:rPr>
              <w:t>不需要确认，对招标文件的澄清、答疑、修改、更正等一切信息将按照“投标人须知前附表”规定的投标截止时间15天前在</w:t>
            </w:r>
            <w:r w:rsidRPr="0021221D">
              <w:rPr>
                <w:rFonts w:ascii="仿宋" w:eastAsia="仿宋" w:hAnsi="仿宋" w:hint="cs"/>
                <w:color w:val="auto"/>
                <w:kern w:val="2"/>
                <w:lang w:eastAsia="zh-CN"/>
              </w:rPr>
              <w:t>发</w:t>
            </w:r>
            <w:r w:rsidRPr="0021221D">
              <w:rPr>
                <w:rFonts w:ascii="仿宋" w:eastAsia="仿宋" w:hAnsi="仿宋" w:hint="eastAsia"/>
                <w:color w:val="auto"/>
                <w:kern w:val="2"/>
                <w:lang w:eastAsia="zh-CN"/>
              </w:rPr>
              <w:t>布招</w:t>
            </w:r>
            <w:r w:rsidRPr="0021221D">
              <w:rPr>
                <w:rFonts w:ascii="仿宋" w:eastAsia="仿宋" w:hAnsi="仿宋" w:hint="cs"/>
                <w:color w:val="auto"/>
                <w:kern w:val="2"/>
                <w:lang w:eastAsia="zh-CN"/>
              </w:rPr>
              <w:t>标</w:t>
            </w:r>
            <w:r w:rsidRPr="0021221D">
              <w:rPr>
                <w:rFonts w:ascii="仿宋" w:eastAsia="仿宋" w:hAnsi="仿宋" w:hint="eastAsia"/>
                <w:color w:val="auto"/>
                <w:kern w:val="2"/>
                <w:lang w:eastAsia="zh-CN"/>
              </w:rPr>
              <w:t>公告的网站上</w:t>
            </w:r>
            <w:r w:rsidRPr="0021221D">
              <w:rPr>
                <w:rFonts w:ascii="仿宋" w:eastAsia="仿宋" w:hAnsi="仿宋" w:hint="cs"/>
                <w:color w:val="auto"/>
                <w:kern w:val="2"/>
                <w:lang w:eastAsia="zh-CN"/>
              </w:rPr>
              <w:t>发</w:t>
            </w:r>
            <w:r w:rsidRPr="0021221D">
              <w:rPr>
                <w:rFonts w:ascii="仿宋" w:eastAsia="仿宋" w:hAnsi="仿宋" w:hint="eastAsia"/>
                <w:color w:val="auto"/>
                <w:kern w:val="2"/>
                <w:lang w:eastAsia="zh-CN"/>
              </w:rPr>
              <w:t xml:space="preserve">布，如果修改招标文件的时间距投标截止时间不足15天，相应延长投标截止时间。请各投标人及时关注以上网站，招标人及招标代理机构不另行通知任何投标人，如若投标人因不及时关注以上网站导致的任何损失由投标人自行负责。 </w:t>
            </w:r>
          </w:p>
        </w:tc>
      </w:tr>
      <w:tr w:rsidR="00144350" w:rsidRPr="0021221D" w14:paraId="77D3BE7C" w14:textId="77777777">
        <w:trPr>
          <w:trHeight w:val="2829"/>
          <w:jc w:val="center"/>
        </w:trPr>
        <w:tc>
          <w:tcPr>
            <w:tcW w:w="850" w:type="dxa"/>
            <w:tcBorders>
              <w:top w:val="single" w:sz="4" w:space="0" w:color="auto"/>
              <w:left w:val="single" w:sz="4" w:space="0" w:color="auto"/>
              <w:bottom w:val="single" w:sz="4" w:space="0" w:color="auto"/>
              <w:right w:val="single" w:sz="4" w:space="0" w:color="auto"/>
            </w:tcBorders>
            <w:vAlign w:val="center"/>
          </w:tcPr>
          <w:p w14:paraId="155897B3"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lastRenderedPageBreak/>
              <w:t>2.3.2</w:t>
            </w:r>
          </w:p>
        </w:tc>
        <w:tc>
          <w:tcPr>
            <w:tcW w:w="2169" w:type="dxa"/>
            <w:tcBorders>
              <w:top w:val="single" w:sz="4" w:space="0" w:color="auto"/>
              <w:left w:val="single" w:sz="4" w:space="0" w:color="auto"/>
              <w:bottom w:val="single" w:sz="4" w:space="0" w:color="auto"/>
              <w:right w:val="single" w:sz="4" w:space="0" w:color="auto"/>
            </w:tcBorders>
            <w:vAlign w:val="center"/>
          </w:tcPr>
          <w:p w14:paraId="02C07896"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投标人确认收到招标文件修改的时间</w:t>
            </w:r>
          </w:p>
        </w:tc>
        <w:tc>
          <w:tcPr>
            <w:tcW w:w="6804" w:type="dxa"/>
            <w:tcBorders>
              <w:top w:val="single" w:sz="4" w:space="0" w:color="auto"/>
              <w:left w:val="single" w:sz="4" w:space="0" w:color="auto"/>
              <w:bottom w:val="single" w:sz="4" w:space="0" w:color="auto"/>
              <w:right w:val="single" w:sz="4" w:space="0" w:color="auto"/>
            </w:tcBorders>
            <w:vAlign w:val="center"/>
          </w:tcPr>
          <w:p w14:paraId="2CDEBBB4"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kern w:val="2"/>
                <w:lang w:eastAsia="zh-CN"/>
              </w:rPr>
              <w:t>不需要确认，对招标文件的澄清、答疑、修改、更正等一切信息将按照“投标人须知前附表”规定的投标截止时间15天前在</w:t>
            </w:r>
            <w:r w:rsidRPr="0021221D">
              <w:rPr>
                <w:rFonts w:ascii="仿宋" w:eastAsia="仿宋" w:hAnsi="仿宋" w:hint="cs"/>
                <w:color w:val="auto"/>
                <w:kern w:val="2"/>
                <w:lang w:eastAsia="zh-CN"/>
              </w:rPr>
              <w:t>发</w:t>
            </w:r>
            <w:r w:rsidRPr="0021221D">
              <w:rPr>
                <w:rFonts w:ascii="仿宋" w:eastAsia="仿宋" w:hAnsi="仿宋" w:hint="eastAsia"/>
                <w:color w:val="auto"/>
                <w:kern w:val="2"/>
                <w:lang w:eastAsia="zh-CN"/>
              </w:rPr>
              <w:t>布招</w:t>
            </w:r>
            <w:r w:rsidRPr="0021221D">
              <w:rPr>
                <w:rFonts w:ascii="仿宋" w:eastAsia="仿宋" w:hAnsi="仿宋" w:hint="cs"/>
                <w:color w:val="auto"/>
                <w:kern w:val="2"/>
                <w:lang w:eastAsia="zh-CN"/>
              </w:rPr>
              <w:t>标</w:t>
            </w:r>
            <w:r w:rsidRPr="0021221D">
              <w:rPr>
                <w:rFonts w:ascii="仿宋" w:eastAsia="仿宋" w:hAnsi="仿宋" w:hint="eastAsia"/>
                <w:color w:val="auto"/>
                <w:kern w:val="2"/>
                <w:lang w:eastAsia="zh-CN"/>
              </w:rPr>
              <w:t>公告的网站上</w:t>
            </w:r>
            <w:r w:rsidRPr="0021221D">
              <w:rPr>
                <w:rFonts w:ascii="仿宋" w:eastAsia="仿宋" w:hAnsi="仿宋" w:hint="cs"/>
                <w:color w:val="auto"/>
                <w:kern w:val="2"/>
                <w:lang w:eastAsia="zh-CN"/>
              </w:rPr>
              <w:t>发</w:t>
            </w:r>
            <w:r w:rsidRPr="0021221D">
              <w:rPr>
                <w:rFonts w:ascii="仿宋" w:eastAsia="仿宋" w:hAnsi="仿宋" w:hint="eastAsia"/>
                <w:color w:val="auto"/>
                <w:kern w:val="2"/>
                <w:lang w:eastAsia="zh-CN"/>
              </w:rPr>
              <w:t>布，如果修改招标文件的时间距投标截止时间不足15天，相应延长投标截止时间。请各投标人及时关注以上网站，招标人及招标代理机构不另行通知任何投标人，如若投标人因不及时关注以上网站导致的任何损失由投标人自行负责。</w:t>
            </w:r>
          </w:p>
        </w:tc>
      </w:tr>
      <w:tr w:rsidR="00144350" w:rsidRPr="0021221D" w14:paraId="2B9C258F" w14:textId="77777777">
        <w:trPr>
          <w:trHeight w:val="1100"/>
          <w:jc w:val="center"/>
        </w:trPr>
        <w:tc>
          <w:tcPr>
            <w:tcW w:w="850" w:type="dxa"/>
            <w:tcBorders>
              <w:top w:val="single" w:sz="4" w:space="0" w:color="auto"/>
              <w:left w:val="single" w:sz="4" w:space="0" w:color="auto"/>
              <w:bottom w:val="single" w:sz="4" w:space="0" w:color="auto"/>
              <w:right w:val="single" w:sz="4" w:space="0" w:color="auto"/>
            </w:tcBorders>
            <w:vAlign w:val="center"/>
          </w:tcPr>
          <w:p w14:paraId="113F8094"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lang w:eastAsia="zh-CN"/>
              </w:rPr>
              <w:t>2.4</w:t>
            </w:r>
          </w:p>
        </w:tc>
        <w:tc>
          <w:tcPr>
            <w:tcW w:w="2169" w:type="dxa"/>
            <w:tcBorders>
              <w:top w:val="single" w:sz="4" w:space="0" w:color="auto"/>
              <w:left w:val="single" w:sz="4" w:space="0" w:color="auto"/>
              <w:bottom w:val="single" w:sz="4" w:space="0" w:color="auto"/>
              <w:right w:val="single" w:sz="4" w:space="0" w:color="auto"/>
            </w:tcBorders>
            <w:vAlign w:val="center"/>
          </w:tcPr>
          <w:p w14:paraId="4C346609"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投标人对招标文件的异议提出时间</w:t>
            </w:r>
          </w:p>
        </w:tc>
        <w:tc>
          <w:tcPr>
            <w:tcW w:w="6804" w:type="dxa"/>
            <w:tcBorders>
              <w:top w:val="single" w:sz="4" w:space="0" w:color="auto"/>
              <w:left w:val="single" w:sz="4" w:space="0" w:color="auto"/>
              <w:bottom w:val="single" w:sz="4" w:space="0" w:color="auto"/>
              <w:right w:val="single" w:sz="4" w:space="0" w:color="auto"/>
            </w:tcBorders>
            <w:vAlign w:val="center"/>
          </w:tcPr>
          <w:p w14:paraId="113B50EC"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在投标截止时间10天前</w:t>
            </w:r>
          </w:p>
        </w:tc>
      </w:tr>
      <w:tr w:rsidR="00144350" w:rsidRPr="0021221D" w14:paraId="15298493" w14:textId="77777777">
        <w:trPr>
          <w:trHeight w:val="1119"/>
          <w:jc w:val="center"/>
        </w:trPr>
        <w:tc>
          <w:tcPr>
            <w:tcW w:w="850" w:type="dxa"/>
            <w:tcBorders>
              <w:top w:val="single" w:sz="4" w:space="0" w:color="auto"/>
              <w:left w:val="single" w:sz="4" w:space="0" w:color="auto"/>
              <w:bottom w:val="single" w:sz="4" w:space="0" w:color="auto"/>
              <w:right w:val="single" w:sz="4" w:space="0" w:color="auto"/>
            </w:tcBorders>
            <w:vAlign w:val="center"/>
          </w:tcPr>
          <w:p w14:paraId="20599ECA"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3.1.5</w:t>
            </w:r>
          </w:p>
        </w:tc>
        <w:tc>
          <w:tcPr>
            <w:tcW w:w="2169" w:type="dxa"/>
            <w:tcBorders>
              <w:top w:val="single" w:sz="4" w:space="0" w:color="auto"/>
              <w:left w:val="single" w:sz="4" w:space="0" w:color="auto"/>
              <w:bottom w:val="single" w:sz="4" w:space="0" w:color="auto"/>
              <w:right w:val="single" w:sz="4" w:space="0" w:color="auto"/>
            </w:tcBorders>
            <w:vAlign w:val="center"/>
          </w:tcPr>
          <w:p w14:paraId="292D7BEF"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招标人用于项目前期工作的费用</w:t>
            </w:r>
          </w:p>
        </w:tc>
        <w:tc>
          <w:tcPr>
            <w:tcW w:w="6804" w:type="dxa"/>
            <w:tcBorders>
              <w:top w:val="single" w:sz="4" w:space="0" w:color="auto"/>
              <w:left w:val="single" w:sz="4" w:space="0" w:color="auto"/>
              <w:bottom w:val="single" w:sz="4" w:space="0" w:color="auto"/>
              <w:right w:val="single" w:sz="4" w:space="0" w:color="auto"/>
            </w:tcBorders>
            <w:vAlign w:val="center"/>
          </w:tcPr>
          <w:p w14:paraId="50F83D6A"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招标人代办前期工作所产生的各项费用：包括工程可行性研究报告编制、初步勘察设计、设计文件咨询、项目环境影响评价报告编制、水土保持报告编制、地质灾害危险性评估报告编制、压覆矿产资源评估报告编制、用地预审报告编制、项目选址意见、航道通航条件影响评价、防洪、行洪、社会稳定风险分析报告、社会稳定风险评估报告、安全预评价、安全条件论证、安全性评价（初步设计）、文物调查及勘探、涉及自然保护区影响评价；占用林地、土地复垦、地震安全性评估等专业报告的编制、评审、报批费用、</w:t>
            </w:r>
            <w:r w:rsidRPr="0021221D">
              <w:rPr>
                <w:rFonts w:ascii="仿宋" w:eastAsia="仿宋" w:hAnsi="仿宋"/>
                <w:color w:val="auto"/>
                <w:lang w:eastAsia="zh-CN"/>
              </w:rPr>
              <w:t>PPP</w:t>
            </w:r>
            <w:r w:rsidRPr="0021221D">
              <w:rPr>
                <w:rFonts w:ascii="仿宋" w:eastAsia="仿宋" w:hAnsi="仿宋" w:hint="eastAsia"/>
                <w:color w:val="auto"/>
                <w:lang w:eastAsia="zh-CN"/>
              </w:rPr>
              <w:t>项目</w:t>
            </w:r>
            <w:r w:rsidRPr="0021221D">
              <w:rPr>
                <w:rFonts w:ascii="仿宋" w:eastAsia="仿宋" w:hAnsi="仿宋"/>
                <w:color w:val="auto"/>
                <w:lang w:eastAsia="zh-CN"/>
              </w:rPr>
              <w:t>咨</w:t>
            </w:r>
            <w:r w:rsidRPr="0021221D">
              <w:rPr>
                <w:rFonts w:ascii="仿宋" w:eastAsia="仿宋" w:hAnsi="仿宋" w:hint="eastAsia"/>
                <w:color w:val="auto"/>
                <w:lang w:eastAsia="zh-CN"/>
              </w:rPr>
              <w:t>询服务（含招标代理）等</w:t>
            </w:r>
            <w:r w:rsidRPr="0021221D">
              <w:rPr>
                <w:rFonts w:ascii="仿宋" w:eastAsia="仿宋" w:hAnsi="仿宋"/>
                <w:color w:val="auto"/>
                <w:lang w:eastAsia="zh-CN"/>
              </w:rPr>
              <w:t>政府方</w:t>
            </w:r>
            <w:r w:rsidRPr="0021221D">
              <w:rPr>
                <w:rFonts w:ascii="仿宋" w:eastAsia="仿宋" w:hAnsi="仿宋" w:hint="eastAsia"/>
                <w:color w:val="auto"/>
                <w:lang w:eastAsia="zh-CN"/>
              </w:rPr>
              <w:t>为本项目所产生的其他所有费用，由项目公司在签订</w:t>
            </w:r>
            <w:r w:rsidRPr="0021221D">
              <w:rPr>
                <w:rFonts w:ascii="仿宋" w:eastAsia="仿宋" w:hAnsi="仿宋"/>
                <w:color w:val="auto"/>
                <w:lang w:eastAsia="zh-CN"/>
              </w:rPr>
              <w:t>PPP项目合同</w:t>
            </w:r>
            <w:r w:rsidRPr="0021221D">
              <w:rPr>
                <w:rFonts w:ascii="仿宋" w:eastAsia="仿宋" w:hAnsi="仿宋" w:hint="eastAsia"/>
                <w:color w:val="auto"/>
                <w:lang w:eastAsia="zh-CN"/>
              </w:rPr>
              <w:t>之日起</w:t>
            </w:r>
            <w:r w:rsidRPr="0021221D">
              <w:rPr>
                <w:rFonts w:ascii="仿宋" w:eastAsia="仿宋" w:hAnsi="仿宋"/>
                <w:color w:val="auto"/>
                <w:lang w:eastAsia="zh-CN"/>
              </w:rPr>
              <w:t>30天</w:t>
            </w:r>
            <w:r w:rsidRPr="0021221D">
              <w:rPr>
                <w:rFonts w:ascii="仿宋" w:eastAsia="仿宋" w:hAnsi="仿宋" w:hint="eastAsia"/>
                <w:color w:val="auto"/>
                <w:lang w:eastAsia="zh-CN"/>
              </w:rPr>
              <w:t>内据实支付（</w:t>
            </w:r>
            <w:r w:rsidRPr="0021221D">
              <w:rPr>
                <w:rFonts w:ascii="仿宋" w:eastAsia="仿宋" w:hAnsi="仿宋"/>
                <w:color w:val="auto"/>
                <w:lang w:eastAsia="zh-CN"/>
              </w:rPr>
              <w:t>PPP咨</w:t>
            </w:r>
            <w:r w:rsidRPr="0021221D">
              <w:rPr>
                <w:rFonts w:ascii="仿宋" w:eastAsia="仿宋" w:hAnsi="仿宋" w:hint="eastAsia"/>
                <w:color w:val="auto"/>
                <w:lang w:eastAsia="zh-CN"/>
              </w:rPr>
              <w:t>询服务（含招标代理）费用按投标人须知“需要补充的其他内容”中关于招标代理服务费的收取约定执行）。</w:t>
            </w:r>
          </w:p>
          <w:p w14:paraId="5E58F12F"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以实际发生（有合同或支付凭证和合法票据等）的金额为准，按规定计入项目工程建设费用。</w:t>
            </w:r>
          </w:p>
        </w:tc>
      </w:tr>
      <w:tr w:rsidR="00144350" w:rsidRPr="0021221D" w14:paraId="03722A20"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4CFAF7A"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3.1.6</w:t>
            </w:r>
          </w:p>
        </w:tc>
        <w:tc>
          <w:tcPr>
            <w:tcW w:w="2169" w:type="dxa"/>
            <w:tcBorders>
              <w:top w:val="single" w:sz="4" w:space="0" w:color="auto"/>
              <w:left w:val="single" w:sz="4" w:space="0" w:color="auto"/>
              <w:bottom w:val="single" w:sz="4" w:space="0" w:color="auto"/>
              <w:right w:val="single" w:sz="4" w:space="0" w:color="auto"/>
            </w:tcBorders>
            <w:vAlign w:val="center"/>
          </w:tcPr>
          <w:p w14:paraId="5E8BBE60"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lang w:eastAsia="zh-CN"/>
              </w:rPr>
              <w:t>征地拆迁方式</w:t>
            </w:r>
          </w:p>
        </w:tc>
        <w:tc>
          <w:tcPr>
            <w:tcW w:w="6804" w:type="dxa"/>
            <w:tcBorders>
              <w:top w:val="single" w:sz="4" w:space="0" w:color="auto"/>
              <w:left w:val="single" w:sz="4" w:space="0" w:color="auto"/>
              <w:bottom w:val="single" w:sz="4" w:space="0" w:color="auto"/>
              <w:right w:val="single" w:sz="4" w:space="0" w:color="auto"/>
            </w:tcBorders>
            <w:vAlign w:val="center"/>
          </w:tcPr>
          <w:p w14:paraId="321347CF"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本项目征地拆迁工作采用其他方式。</w:t>
            </w:r>
          </w:p>
          <w:p w14:paraId="28B6AF5C" w14:textId="77777777" w:rsidR="00144350" w:rsidRPr="0021221D" w:rsidRDefault="00BF2A04">
            <w:pPr>
              <w:spacing w:line="400" w:lineRule="exact"/>
              <w:ind w:firstLineChars="200" w:firstLine="480"/>
              <w:rPr>
                <w:rFonts w:ascii="仿宋" w:eastAsia="仿宋" w:hAnsi="仿宋"/>
                <w:color w:val="auto"/>
                <w:u w:val="single"/>
                <w:lang w:eastAsia="zh-CN"/>
              </w:rPr>
            </w:pPr>
            <w:r w:rsidRPr="0021221D">
              <w:rPr>
                <w:rFonts w:ascii="仿宋" w:eastAsia="仿宋" w:hAnsi="仿宋" w:hint="eastAsia"/>
                <w:color w:val="auto"/>
                <w:lang w:eastAsia="zh-CN"/>
              </w:rPr>
              <w:t>其他方式：项目拆迁工作由相关设区市、县（市、区）人民政府负责，征地拆迁等费用由项目公司负担，按规定编列入项目总投资。可采用征地拆迁费用包干制，限时完成征地拆迁工作。</w:t>
            </w:r>
          </w:p>
        </w:tc>
      </w:tr>
      <w:tr w:rsidR="00144350" w:rsidRPr="0021221D" w14:paraId="647F469E" w14:textId="77777777">
        <w:trPr>
          <w:trHeight w:val="683"/>
          <w:jc w:val="center"/>
        </w:trPr>
        <w:tc>
          <w:tcPr>
            <w:tcW w:w="850" w:type="dxa"/>
            <w:tcBorders>
              <w:top w:val="single" w:sz="4" w:space="0" w:color="auto"/>
              <w:left w:val="single" w:sz="4" w:space="0" w:color="auto"/>
              <w:bottom w:val="single" w:sz="4" w:space="0" w:color="auto"/>
              <w:right w:val="single" w:sz="4" w:space="0" w:color="auto"/>
            </w:tcBorders>
            <w:vAlign w:val="center"/>
          </w:tcPr>
          <w:p w14:paraId="4DC6CEF6"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3.1.7</w:t>
            </w:r>
          </w:p>
        </w:tc>
        <w:tc>
          <w:tcPr>
            <w:tcW w:w="2169" w:type="dxa"/>
            <w:tcBorders>
              <w:top w:val="single" w:sz="4" w:space="0" w:color="auto"/>
              <w:left w:val="single" w:sz="4" w:space="0" w:color="auto"/>
              <w:bottom w:val="single" w:sz="4" w:space="0" w:color="auto"/>
              <w:right w:val="single" w:sz="4" w:space="0" w:color="auto"/>
            </w:tcBorders>
            <w:vAlign w:val="center"/>
          </w:tcPr>
          <w:p w14:paraId="5EFE9C31"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运营期</w:t>
            </w:r>
            <w:r w:rsidRPr="0021221D">
              <w:rPr>
                <w:rFonts w:ascii="仿宋" w:eastAsia="仿宋" w:hAnsi="仿宋"/>
                <w:color w:val="auto"/>
                <w:lang w:eastAsia="zh-CN"/>
              </w:rPr>
              <w:t>可行性缺口补助</w:t>
            </w:r>
            <w:r w:rsidRPr="0021221D">
              <w:rPr>
                <w:rFonts w:ascii="仿宋" w:eastAsia="仿宋" w:hAnsi="仿宋" w:hint="eastAsia"/>
                <w:color w:val="auto"/>
                <w:lang w:eastAsia="zh-CN"/>
              </w:rPr>
              <w:t>报价上限</w:t>
            </w:r>
          </w:p>
        </w:tc>
        <w:tc>
          <w:tcPr>
            <w:tcW w:w="6804" w:type="dxa"/>
            <w:tcBorders>
              <w:top w:val="single" w:sz="4" w:space="0" w:color="auto"/>
              <w:left w:val="single" w:sz="4" w:space="0" w:color="auto"/>
              <w:bottom w:val="single" w:sz="4" w:space="0" w:color="auto"/>
              <w:right w:val="single" w:sz="4" w:space="0" w:color="auto"/>
            </w:tcBorders>
            <w:vAlign w:val="center"/>
          </w:tcPr>
          <w:p w14:paraId="68BAE20F"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投标人在投标时填报的</w:t>
            </w:r>
            <w:r w:rsidRPr="0021221D">
              <w:rPr>
                <w:rFonts w:ascii="仿宋" w:eastAsia="仿宋" w:hAnsi="仿宋"/>
                <w:color w:val="auto"/>
                <w:lang w:eastAsia="zh-CN"/>
              </w:rPr>
              <w:t>可行性缺口补助</w:t>
            </w:r>
            <w:r w:rsidRPr="0021221D">
              <w:rPr>
                <w:rFonts w:ascii="仿宋" w:eastAsia="仿宋" w:hAnsi="仿宋" w:hint="eastAsia"/>
                <w:color w:val="auto"/>
                <w:lang w:eastAsia="zh-CN"/>
              </w:rPr>
              <w:t>不得超过报价上限值53,000</w:t>
            </w:r>
            <w:r w:rsidRPr="0021221D">
              <w:rPr>
                <w:rFonts w:ascii="仿宋" w:eastAsia="仿宋" w:hAnsi="仿宋"/>
                <w:color w:val="auto"/>
                <w:lang w:eastAsia="zh-CN"/>
              </w:rPr>
              <w:t>.00万元/年</w:t>
            </w:r>
            <w:r w:rsidRPr="0021221D">
              <w:rPr>
                <w:rFonts w:ascii="仿宋" w:eastAsia="仿宋" w:hAnsi="仿宋" w:hint="eastAsia"/>
                <w:color w:val="auto"/>
                <w:lang w:eastAsia="zh-CN"/>
              </w:rPr>
              <w:t>，否则评标委员会作废标处理。</w:t>
            </w:r>
          </w:p>
        </w:tc>
      </w:tr>
      <w:tr w:rsidR="00144350" w:rsidRPr="0021221D" w14:paraId="06291865" w14:textId="77777777">
        <w:trPr>
          <w:trHeight w:val="624"/>
          <w:jc w:val="center"/>
        </w:trPr>
        <w:tc>
          <w:tcPr>
            <w:tcW w:w="850" w:type="dxa"/>
            <w:tcBorders>
              <w:top w:val="single" w:sz="4" w:space="0" w:color="auto"/>
              <w:left w:val="single" w:sz="4" w:space="0" w:color="auto"/>
              <w:bottom w:val="single" w:sz="4" w:space="0" w:color="auto"/>
              <w:right w:val="single" w:sz="4" w:space="0" w:color="auto"/>
            </w:tcBorders>
            <w:vAlign w:val="center"/>
          </w:tcPr>
          <w:p w14:paraId="01C50E31"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3.2.1</w:t>
            </w:r>
          </w:p>
        </w:tc>
        <w:tc>
          <w:tcPr>
            <w:tcW w:w="2169" w:type="dxa"/>
            <w:tcBorders>
              <w:top w:val="single" w:sz="4" w:space="0" w:color="auto"/>
              <w:left w:val="single" w:sz="4" w:space="0" w:color="auto"/>
              <w:bottom w:val="single" w:sz="4" w:space="0" w:color="auto"/>
              <w:right w:val="single" w:sz="4" w:space="0" w:color="auto"/>
            </w:tcBorders>
            <w:vAlign w:val="center"/>
          </w:tcPr>
          <w:p w14:paraId="7FBE2BC3"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投标有效期</w:t>
            </w:r>
          </w:p>
        </w:tc>
        <w:tc>
          <w:tcPr>
            <w:tcW w:w="6804" w:type="dxa"/>
            <w:tcBorders>
              <w:top w:val="single" w:sz="4" w:space="0" w:color="auto"/>
              <w:left w:val="single" w:sz="4" w:space="0" w:color="auto"/>
              <w:bottom w:val="single" w:sz="4" w:space="0" w:color="auto"/>
              <w:right w:val="single" w:sz="4" w:space="0" w:color="auto"/>
            </w:tcBorders>
            <w:vAlign w:val="center"/>
          </w:tcPr>
          <w:p w14:paraId="3DA1E05D"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自递交投标文件截止之日起计算</w:t>
            </w:r>
            <w:r w:rsidRPr="0021221D">
              <w:rPr>
                <w:rFonts w:ascii="仿宋" w:eastAsia="仿宋" w:hAnsi="仿宋" w:hint="eastAsia"/>
                <w:color w:val="auto"/>
                <w:u w:val="single"/>
                <w:lang w:eastAsia="zh-CN"/>
              </w:rPr>
              <w:t>120</w:t>
            </w:r>
            <w:r w:rsidRPr="0021221D">
              <w:rPr>
                <w:rFonts w:ascii="仿宋" w:eastAsia="仿宋" w:hAnsi="仿宋" w:hint="eastAsia"/>
                <w:color w:val="auto"/>
                <w:lang w:eastAsia="zh-CN"/>
              </w:rPr>
              <w:t>天</w:t>
            </w:r>
          </w:p>
        </w:tc>
      </w:tr>
      <w:tr w:rsidR="00144350" w:rsidRPr="0021221D" w14:paraId="3D8BDD79"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1998E8A"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lastRenderedPageBreak/>
              <w:t>3.3.1</w:t>
            </w:r>
          </w:p>
        </w:tc>
        <w:tc>
          <w:tcPr>
            <w:tcW w:w="2169" w:type="dxa"/>
            <w:tcBorders>
              <w:top w:val="single" w:sz="4" w:space="0" w:color="auto"/>
              <w:left w:val="single" w:sz="4" w:space="0" w:color="auto"/>
              <w:bottom w:val="single" w:sz="4" w:space="0" w:color="auto"/>
              <w:right w:val="single" w:sz="4" w:space="0" w:color="auto"/>
            </w:tcBorders>
            <w:vAlign w:val="center"/>
          </w:tcPr>
          <w:p w14:paraId="2AFE38A6"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投标保证金</w:t>
            </w:r>
          </w:p>
        </w:tc>
        <w:tc>
          <w:tcPr>
            <w:tcW w:w="6804" w:type="dxa"/>
            <w:tcBorders>
              <w:top w:val="single" w:sz="4" w:space="0" w:color="auto"/>
              <w:left w:val="single" w:sz="4" w:space="0" w:color="auto"/>
              <w:bottom w:val="single" w:sz="4" w:space="0" w:color="auto"/>
              <w:right w:val="single" w:sz="4" w:space="0" w:color="auto"/>
            </w:tcBorders>
            <w:vAlign w:val="center"/>
          </w:tcPr>
          <w:p w14:paraId="75CFFD29"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一、汇款信息</w:t>
            </w:r>
          </w:p>
          <w:p w14:paraId="47300B53" w14:textId="77777777" w:rsidR="00144350" w:rsidRPr="0021221D" w:rsidRDefault="00BF2A04">
            <w:pPr>
              <w:spacing w:line="400" w:lineRule="exact"/>
              <w:ind w:firstLineChars="200" w:firstLine="480"/>
              <w:jc w:val="both"/>
              <w:rPr>
                <w:rFonts w:ascii="仿宋" w:eastAsia="仿宋" w:hAnsi="仿宋"/>
                <w:color w:val="auto"/>
                <w:lang w:val="zh-CN" w:eastAsia="zh-CN"/>
              </w:rPr>
            </w:pPr>
            <w:r w:rsidRPr="0021221D">
              <w:rPr>
                <w:rFonts w:ascii="仿宋" w:eastAsia="仿宋" w:hAnsi="仿宋" w:hint="eastAsia"/>
                <w:color w:val="auto"/>
                <w:lang w:val="zh-CN" w:eastAsia="zh-CN"/>
              </w:rPr>
              <w:t>投标保证金金额：</w:t>
            </w:r>
            <w:r w:rsidRPr="0021221D">
              <w:rPr>
                <w:rFonts w:ascii="仿宋" w:eastAsia="仿宋" w:hAnsi="仿宋" w:hint="eastAsia"/>
                <w:color w:val="auto"/>
                <w:u w:val="single"/>
                <w:lang w:eastAsia="zh-CN"/>
              </w:rPr>
              <w:t>500</w:t>
            </w:r>
            <w:r w:rsidRPr="0021221D">
              <w:rPr>
                <w:rFonts w:ascii="仿宋" w:eastAsia="仿宋" w:hAnsi="仿宋" w:hint="eastAsia"/>
                <w:color w:val="auto"/>
                <w:u w:val="single"/>
                <w:lang w:val="zh-CN" w:eastAsia="zh-CN"/>
              </w:rPr>
              <w:t>万元人民币</w:t>
            </w:r>
            <w:r w:rsidRPr="0021221D">
              <w:rPr>
                <w:rFonts w:ascii="仿宋" w:eastAsia="仿宋" w:hAnsi="仿宋" w:hint="eastAsia"/>
                <w:color w:val="auto"/>
                <w:lang w:val="zh-CN" w:eastAsia="zh-CN"/>
              </w:rPr>
              <w:t>；</w:t>
            </w:r>
          </w:p>
          <w:p w14:paraId="192F4BB1" w14:textId="77777777" w:rsidR="00144350" w:rsidRPr="0021221D" w:rsidRDefault="00BF2A04">
            <w:pPr>
              <w:pStyle w:val="a7"/>
              <w:spacing w:line="400" w:lineRule="exact"/>
              <w:ind w:firstLineChars="200" w:firstLine="480"/>
              <w:rPr>
                <w:rFonts w:ascii="仿宋" w:eastAsia="仿宋" w:hAnsi="仿宋" w:cs="仿宋"/>
                <w:sz w:val="24"/>
                <w:lang w:val="zh-CN" w:eastAsia="zh-CN" w:bidi="ar"/>
              </w:rPr>
            </w:pPr>
            <w:r w:rsidRPr="0021221D">
              <w:rPr>
                <w:rFonts w:ascii="仿宋" w:eastAsia="仿宋" w:hAnsi="仿宋" w:cs="仿宋" w:hint="eastAsia"/>
                <w:sz w:val="24"/>
                <w:lang w:val="zh-CN" w:eastAsia="zh-CN" w:bidi="ar"/>
              </w:rPr>
              <w:t>投标保证金的形式：银行转账、电汇或银行保函；</w:t>
            </w:r>
          </w:p>
          <w:p w14:paraId="4677854A" w14:textId="77777777" w:rsidR="00144350" w:rsidRPr="0021221D" w:rsidRDefault="00BF2A04">
            <w:pPr>
              <w:spacing w:line="400" w:lineRule="exact"/>
              <w:ind w:firstLineChars="200" w:firstLine="480"/>
              <w:jc w:val="both"/>
              <w:rPr>
                <w:rFonts w:ascii="仿宋" w:eastAsia="仿宋" w:hAnsi="仿宋"/>
                <w:color w:val="auto"/>
                <w:lang w:val="zh-CN" w:eastAsia="zh-CN"/>
              </w:rPr>
            </w:pPr>
            <w:r w:rsidRPr="0021221D">
              <w:rPr>
                <w:rFonts w:ascii="仿宋" w:eastAsia="仿宋" w:hAnsi="仿宋" w:hint="eastAsia"/>
                <w:color w:val="auto"/>
                <w:lang w:val="zh-CN" w:eastAsia="zh-CN"/>
              </w:rPr>
              <w:t>（1）若采用银行转账、电汇形式，投标人应在投标截止时间前将投标保证金从投标人银行基本账户以转账、电汇方式缴纳，以到账时间为准。账户信息如下：</w:t>
            </w:r>
          </w:p>
          <w:p w14:paraId="7241465D" w14:textId="77777777" w:rsidR="00144350" w:rsidRPr="0021221D" w:rsidRDefault="00BF2A04">
            <w:pPr>
              <w:spacing w:line="400" w:lineRule="exact"/>
              <w:ind w:firstLineChars="200" w:firstLine="482"/>
              <w:jc w:val="both"/>
              <w:rPr>
                <w:rFonts w:ascii="仿宋" w:eastAsia="仿宋" w:hAnsi="仿宋"/>
                <w:color w:val="auto"/>
                <w:lang w:val="zh-CN" w:eastAsia="zh-CN"/>
              </w:rPr>
            </w:pPr>
            <w:r w:rsidRPr="0021221D">
              <w:rPr>
                <w:rFonts w:ascii="仿宋" w:eastAsia="仿宋" w:hAnsi="仿宋" w:hint="eastAsia"/>
                <w:b/>
                <w:bCs/>
                <w:color w:val="auto"/>
                <w:lang w:val="zh-CN" w:eastAsia="zh-CN"/>
              </w:rPr>
              <w:t>开户名称：广西壮族自治区公共资源交易中心</w:t>
            </w:r>
          </w:p>
          <w:p w14:paraId="4D355FDC" w14:textId="77777777" w:rsidR="00144350" w:rsidRPr="0021221D" w:rsidRDefault="00BF2A04">
            <w:pPr>
              <w:spacing w:line="400" w:lineRule="exact"/>
              <w:ind w:firstLineChars="200" w:firstLine="482"/>
              <w:jc w:val="both"/>
              <w:rPr>
                <w:rFonts w:ascii="仿宋" w:eastAsia="仿宋" w:hAnsi="仿宋"/>
                <w:color w:val="auto"/>
                <w:lang w:val="zh-CN" w:eastAsia="zh-CN"/>
              </w:rPr>
            </w:pPr>
            <w:r w:rsidRPr="0021221D">
              <w:rPr>
                <w:rFonts w:ascii="仿宋" w:eastAsia="仿宋" w:hAnsi="仿宋" w:hint="eastAsia"/>
                <w:b/>
                <w:bCs/>
                <w:color w:val="auto"/>
                <w:lang w:val="zh-CN" w:eastAsia="zh-CN"/>
              </w:rPr>
              <w:t>开户银行：中国农业银行南宁市万象支行</w:t>
            </w:r>
          </w:p>
          <w:p w14:paraId="13AB615A" w14:textId="3DC96062" w:rsidR="00144350" w:rsidRPr="0021221D" w:rsidRDefault="00BF2A04">
            <w:pPr>
              <w:spacing w:line="400" w:lineRule="exact"/>
              <w:ind w:firstLineChars="200" w:firstLine="482"/>
              <w:jc w:val="both"/>
              <w:rPr>
                <w:rFonts w:ascii="仿宋" w:eastAsia="仿宋" w:hAnsi="仿宋"/>
                <w:b/>
                <w:bCs/>
                <w:color w:val="auto"/>
                <w:lang w:val="zh-CN" w:eastAsia="zh-CN"/>
              </w:rPr>
            </w:pPr>
            <w:r w:rsidRPr="0021221D">
              <w:rPr>
                <w:rFonts w:ascii="仿宋" w:eastAsia="仿宋" w:hAnsi="仿宋" w:hint="eastAsia"/>
                <w:b/>
                <w:bCs/>
                <w:color w:val="auto"/>
                <w:lang w:val="zh-CN" w:eastAsia="zh-CN"/>
              </w:rPr>
              <w:t>银行账号：</w:t>
            </w:r>
            <w:r w:rsidR="00E875BE" w:rsidRPr="00E875BE">
              <w:rPr>
                <w:rFonts w:ascii="仿宋" w:eastAsia="仿宋" w:hAnsi="仿宋"/>
                <w:b/>
                <w:bCs/>
                <w:color w:val="auto"/>
                <w:lang w:val="zh-CN" w:eastAsia="zh-CN"/>
              </w:rPr>
              <w:t>200173010400147820000000379</w:t>
            </w:r>
          </w:p>
          <w:p w14:paraId="30C278C9" w14:textId="77777777" w:rsidR="00144350" w:rsidRPr="0021221D" w:rsidRDefault="00BF2A04">
            <w:pPr>
              <w:spacing w:line="400" w:lineRule="exact"/>
              <w:ind w:firstLineChars="200" w:firstLine="480"/>
              <w:jc w:val="both"/>
              <w:rPr>
                <w:rFonts w:ascii="仿宋" w:eastAsia="仿宋" w:hAnsi="仿宋"/>
                <w:color w:val="auto"/>
                <w:lang w:val="zh-CN" w:eastAsia="zh-CN"/>
              </w:rPr>
            </w:pPr>
            <w:r w:rsidRPr="0021221D">
              <w:rPr>
                <w:rFonts w:ascii="仿宋" w:eastAsia="仿宋" w:hAnsi="仿宋" w:hint="eastAsia"/>
                <w:color w:val="auto"/>
                <w:lang w:val="zh-CN" w:eastAsia="zh-CN"/>
              </w:rPr>
              <w:t>（2）若采用银行保函形式，投标人应开具金额与投标保证金一致的银行保函，银行保函应由投标人开立基本账户银行（国有或股份制商业银行区县（市）级及以上银行）开具。银行保函复印件应装订在投标文件正本之中，原件在开标现场递交。</w:t>
            </w:r>
          </w:p>
          <w:p w14:paraId="2FA08E9D" w14:textId="77777777" w:rsidR="00144350" w:rsidRPr="0021221D" w:rsidRDefault="00BF2A04">
            <w:pPr>
              <w:spacing w:line="400" w:lineRule="exact"/>
              <w:ind w:firstLineChars="200" w:firstLine="480"/>
              <w:jc w:val="both"/>
              <w:rPr>
                <w:rFonts w:ascii="仿宋" w:eastAsia="仿宋" w:hAnsi="仿宋"/>
                <w:color w:val="auto"/>
                <w:lang w:val="zh-CN" w:eastAsia="zh-CN"/>
              </w:rPr>
            </w:pPr>
            <w:r w:rsidRPr="0021221D">
              <w:rPr>
                <w:rFonts w:ascii="仿宋" w:eastAsia="仿宋" w:hAnsi="仿宋" w:hint="eastAsia"/>
                <w:color w:val="auto"/>
                <w:lang w:val="zh-CN" w:eastAsia="zh-CN"/>
              </w:rPr>
              <w:t>二、投标人应在投标保证金到账截止时间之前将投标保证金由投标人（或联合体投标的牵头人）的基本账户一次性汇入招标人指定账户(到账时间以银行出具的进账单为准)，汇款时请注明用途、投标项目（可简写），以便查对核实。</w:t>
            </w:r>
          </w:p>
        </w:tc>
      </w:tr>
      <w:tr w:rsidR="00144350" w:rsidRPr="0021221D" w14:paraId="6E116918"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39BC4CE4"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3.</w:t>
            </w:r>
            <w:r w:rsidRPr="0021221D">
              <w:rPr>
                <w:rFonts w:ascii="仿宋" w:eastAsia="仿宋" w:hAnsi="仿宋" w:hint="eastAsia"/>
                <w:color w:val="auto"/>
                <w:lang w:eastAsia="zh-CN"/>
              </w:rPr>
              <w:t>5</w:t>
            </w:r>
            <w:r w:rsidRPr="0021221D">
              <w:rPr>
                <w:rFonts w:ascii="仿宋" w:eastAsia="仿宋" w:hAnsi="仿宋" w:hint="eastAsia"/>
                <w:color w:val="auto"/>
              </w:rPr>
              <w:t>.5</w:t>
            </w:r>
          </w:p>
        </w:tc>
        <w:tc>
          <w:tcPr>
            <w:tcW w:w="2169" w:type="dxa"/>
            <w:tcBorders>
              <w:top w:val="single" w:sz="4" w:space="0" w:color="auto"/>
              <w:left w:val="single" w:sz="4" w:space="0" w:color="auto"/>
              <w:bottom w:val="single" w:sz="4" w:space="0" w:color="auto"/>
              <w:right w:val="single" w:sz="4" w:space="0" w:color="auto"/>
            </w:tcBorders>
            <w:vAlign w:val="center"/>
          </w:tcPr>
          <w:p w14:paraId="07DE89D1"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投标文件</w:t>
            </w:r>
          </w:p>
          <w:p w14:paraId="7F59D93C"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副本份数</w:t>
            </w:r>
          </w:p>
        </w:tc>
        <w:tc>
          <w:tcPr>
            <w:tcW w:w="6804" w:type="dxa"/>
            <w:tcBorders>
              <w:top w:val="single" w:sz="4" w:space="0" w:color="auto"/>
              <w:left w:val="single" w:sz="4" w:space="0" w:color="auto"/>
              <w:bottom w:val="single" w:sz="4" w:space="0" w:color="auto"/>
              <w:right w:val="single" w:sz="4" w:space="0" w:color="auto"/>
            </w:tcBorders>
            <w:vAlign w:val="center"/>
          </w:tcPr>
          <w:p w14:paraId="34EFC97C"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val="zh-CN" w:eastAsia="zh-CN"/>
              </w:rPr>
              <w:t>投标文件副本陆份（副本可以是正本的复印件），另需提供一份投标文件电子文件（U盘）</w:t>
            </w:r>
          </w:p>
        </w:tc>
      </w:tr>
      <w:tr w:rsidR="00144350" w:rsidRPr="0021221D" w14:paraId="1758F95E"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2CF9AFC3"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4.1.2</w:t>
            </w:r>
          </w:p>
        </w:tc>
        <w:tc>
          <w:tcPr>
            <w:tcW w:w="2169" w:type="dxa"/>
            <w:tcBorders>
              <w:top w:val="single" w:sz="4" w:space="0" w:color="auto"/>
              <w:left w:val="single" w:sz="4" w:space="0" w:color="auto"/>
              <w:bottom w:val="single" w:sz="4" w:space="0" w:color="auto"/>
              <w:right w:val="single" w:sz="4" w:space="0" w:color="auto"/>
            </w:tcBorders>
            <w:vAlign w:val="center"/>
          </w:tcPr>
          <w:p w14:paraId="01D89101"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封套上写明</w:t>
            </w:r>
          </w:p>
        </w:tc>
        <w:tc>
          <w:tcPr>
            <w:tcW w:w="6804" w:type="dxa"/>
            <w:tcBorders>
              <w:top w:val="single" w:sz="4" w:space="0" w:color="auto"/>
              <w:left w:val="single" w:sz="4" w:space="0" w:color="auto"/>
              <w:bottom w:val="single" w:sz="4" w:space="0" w:color="auto"/>
              <w:right w:val="single" w:sz="4" w:space="0" w:color="auto"/>
            </w:tcBorders>
            <w:vAlign w:val="bottom"/>
          </w:tcPr>
          <w:p w14:paraId="6C3F7993"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内层封套：</w:t>
            </w:r>
          </w:p>
          <w:p w14:paraId="5A27EEAB" w14:textId="77777777" w:rsidR="00144350" w:rsidRPr="0021221D" w:rsidRDefault="00BF2A04">
            <w:pPr>
              <w:spacing w:line="400" w:lineRule="exact"/>
              <w:ind w:firstLineChars="200" w:firstLine="480"/>
              <w:rPr>
                <w:rFonts w:ascii="仿宋" w:eastAsia="仿宋" w:hAnsi="仿宋"/>
                <w:color w:val="auto"/>
                <w:u w:val="single"/>
                <w:lang w:eastAsia="zh-CN"/>
              </w:rPr>
            </w:pPr>
            <w:r w:rsidRPr="0021221D">
              <w:rPr>
                <w:rFonts w:ascii="仿宋" w:eastAsia="仿宋" w:hAnsi="仿宋" w:hint="eastAsia"/>
                <w:color w:val="auto"/>
                <w:lang w:eastAsia="zh-CN"/>
              </w:rPr>
              <w:t>投标人邮政编码：</w:t>
            </w:r>
            <w:r w:rsidRPr="0021221D">
              <w:rPr>
                <w:rFonts w:ascii="仿宋" w:eastAsia="仿宋" w:hAnsi="仿宋" w:hint="eastAsia"/>
                <w:color w:val="auto"/>
                <w:u w:val="single"/>
                <w:lang w:eastAsia="zh-CN"/>
              </w:rPr>
              <w:t xml:space="preserve">                  </w:t>
            </w:r>
          </w:p>
          <w:p w14:paraId="48FC070A" w14:textId="77777777" w:rsidR="00144350" w:rsidRPr="0021221D" w:rsidRDefault="00BF2A04">
            <w:pPr>
              <w:spacing w:line="400" w:lineRule="exact"/>
              <w:ind w:firstLineChars="200" w:firstLine="480"/>
              <w:rPr>
                <w:rFonts w:ascii="仿宋" w:eastAsia="仿宋" w:hAnsi="仿宋"/>
                <w:color w:val="auto"/>
                <w:u w:val="single"/>
                <w:lang w:eastAsia="zh-CN"/>
              </w:rPr>
            </w:pPr>
            <w:r w:rsidRPr="0021221D">
              <w:rPr>
                <w:rFonts w:ascii="仿宋" w:eastAsia="仿宋" w:hAnsi="仿宋" w:hint="eastAsia"/>
                <w:color w:val="auto"/>
                <w:lang w:eastAsia="zh-CN"/>
              </w:rPr>
              <w:t>投标人地址：</w:t>
            </w:r>
            <w:r w:rsidRPr="0021221D">
              <w:rPr>
                <w:rFonts w:ascii="仿宋" w:eastAsia="仿宋" w:hAnsi="仿宋" w:hint="eastAsia"/>
                <w:color w:val="auto"/>
                <w:u w:val="single"/>
                <w:lang w:eastAsia="zh-CN"/>
              </w:rPr>
              <w:t xml:space="preserve">                      </w:t>
            </w:r>
          </w:p>
          <w:p w14:paraId="07A6DA36"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投标人名称：</w:t>
            </w:r>
            <w:r w:rsidRPr="0021221D">
              <w:rPr>
                <w:rFonts w:ascii="仿宋" w:eastAsia="仿宋" w:hAnsi="仿宋" w:hint="eastAsia"/>
                <w:color w:val="auto"/>
                <w:u w:val="single"/>
                <w:lang w:eastAsia="zh-CN"/>
              </w:rPr>
              <w:t xml:space="preserve">                      </w:t>
            </w:r>
          </w:p>
          <w:p w14:paraId="270DF959"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投标人联系人：</w:t>
            </w:r>
            <w:r w:rsidRPr="0021221D">
              <w:rPr>
                <w:rFonts w:ascii="仿宋" w:eastAsia="仿宋" w:hAnsi="仿宋" w:hint="eastAsia"/>
                <w:color w:val="auto"/>
                <w:u w:val="single"/>
                <w:lang w:eastAsia="zh-CN"/>
              </w:rPr>
              <w:t xml:space="preserve">                    </w:t>
            </w:r>
          </w:p>
          <w:p w14:paraId="5E2399DB"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投标人联系电话：</w:t>
            </w:r>
            <w:r w:rsidRPr="0021221D">
              <w:rPr>
                <w:rFonts w:ascii="仿宋" w:eastAsia="仿宋" w:hAnsi="仿宋" w:hint="eastAsia"/>
                <w:color w:val="auto"/>
                <w:u w:val="single"/>
                <w:lang w:eastAsia="zh-CN"/>
              </w:rPr>
              <w:t xml:space="preserve">                  </w:t>
            </w:r>
          </w:p>
          <w:p w14:paraId="16D24E30"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招标人地址及名称：</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ab/>
            </w:r>
          </w:p>
          <w:p w14:paraId="1D0E42EF" w14:textId="77777777" w:rsidR="00144350" w:rsidRPr="0021221D" w:rsidRDefault="00144350">
            <w:pPr>
              <w:spacing w:line="400" w:lineRule="exact"/>
              <w:ind w:firstLineChars="200" w:firstLine="480"/>
              <w:rPr>
                <w:rFonts w:ascii="仿宋" w:eastAsia="仿宋" w:hAnsi="仿宋"/>
                <w:color w:val="auto"/>
                <w:lang w:eastAsia="zh-CN"/>
              </w:rPr>
            </w:pPr>
          </w:p>
          <w:p w14:paraId="472A86D7"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外层封套：</w:t>
            </w:r>
          </w:p>
          <w:p w14:paraId="4583D2E7"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招标人地址：</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ab/>
            </w:r>
          </w:p>
          <w:p w14:paraId="6D3EB7DD"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招标人名称：</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ab/>
            </w:r>
          </w:p>
          <w:p w14:paraId="1A209239"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u w:val="single"/>
                <w:lang w:eastAsia="zh-CN"/>
              </w:rPr>
              <w:t>（项目名称）</w:t>
            </w:r>
            <w:r w:rsidRPr="0021221D">
              <w:rPr>
                <w:rFonts w:ascii="仿宋" w:eastAsia="仿宋" w:hAnsi="仿宋" w:hint="eastAsia"/>
                <w:color w:val="auto"/>
                <w:lang w:eastAsia="zh-CN"/>
              </w:rPr>
              <w:t>社会资本招标投标文件</w:t>
            </w:r>
          </w:p>
          <w:p w14:paraId="6E964EC6"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在</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年</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月</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日</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时</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分前不得开启</w:t>
            </w:r>
          </w:p>
        </w:tc>
      </w:tr>
      <w:tr w:rsidR="00144350" w:rsidRPr="0021221D" w14:paraId="0430ECB1"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B63534E" w14:textId="77777777" w:rsidR="00144350" w:rsidRPr="0021221D" w:rsidRDefault="00BF2A04">
            <w:pPr>
              <w:spacing w:line="400" w:lineRule="exact"/>
              <w:jc w:val="center"/>
              <w:rPr>
                <w:rFonts w:ascii="仿宋" w:eastAsia="仿宋" w:hAnsi="仿宋"/>
                <w:color w:val="auto"/>
                <w:kern w:val="2"/>
                <w:lang w:eastAsia="zh-CN"/>
              </w:rPr>
            </w:pPr>
            <w:r w:rsidRPr="0021221D">
              <w:rPr>
                <w:rFonts w:ascii="仿宋" w:eastAsia="仿宋" w:hAnsi="仿宋" w:hint="eastAsia"/>
                <w:color w:val="auto"/>
                <w:kern w:val="2"/>
                <w:lang w:eastAsia="zh-CN"/>
              </w:rPr>
              <w:t>4</w:t>
            </w:r>
            <w:r w:rsidRPr="0021221D">
              <w:rPr>
                <w:rFonts w:ascii="仿宋" w:eastAsia="仿宋" w:hAnsi="仿宋"/>
                <w:color w:val="auto"/>
                <w:kern w:val="2"/>
                <w:lang w:eastAsia="zh-CN"/>
              </w:rPr>
              <w:t>.2.1</w:t>
            </w:r>
          </w:p>
        </w:tc>
        <w:tc>
          <w:tcPr>
            <w:tcW w:w="2169" w:type="dxa"/>
            <w:tcBorders>
              <w:top w:val="single" w:sz="4" w:space="0" w:color="auto"/>
              <w:left w:val="single" w:sz="4" w:space="0" w:color="auto"/>
              <w:bottom w:val="single" w:sz="4" w:space="0" w:color="auto"/>
              <w:right w:val="single" w:sz="4" w:space="0" w:color="auto"/>
            </w:tcBorders>
            <w:vAlign w:val="center"/>
          </w:tcPr>
          <w:p w14:paraId="3C7FAE1A" w14:textId="77777777" w:rsidR="00144350" w:rsidRPr="0021221D" w:rsidRDefault="00BF2A04">
            <w:pPr>
              <w:spacing w:line="400" w:lineRule="exact"/>
              <w:jc w:val="center"/>
              <w:rPr>
                <w:rFonts w:ascii="仿宋" w:eastAsia="仿宋" w:hAnsi="仿宋"/>
                <w:color w:val="auto"/>
                <w:kern w:val="2"/>
              </w:rPr>
            </w:pPr>
            <w:r w:rsidRPr="0021221D">
              <w:rPr>
                <w:rFonts w:ascii="仿宋" w:eastAsia="仿宋" w:hAnsi="仿宋" w:hint="eastAsia"/>
                <w:color w:val="auto"/>
                <w:kern w:val="2"/>
              </w:rPr>
              <w:t>投标截止时间</w:t>
            </w:r>
          </w:p>
        </w:tc>
        <w:tc>
          <w:tcPr>
            <w:tcW w:w="6804" w:type="dxa"/>
            <w:tcBorders>
              <w:top w:val="single" w:sz="4" w:space="0" w:color="auto"/>
              <w:left w:val="single" w:sz="4" w:space="0" w:color="auto"/>
              <w:bottom w:val="single" w:sz="4" w:space="0" w:color="auto"/>
              <w:right w:val="single" w:sz="4" w:space="0" w:color="auto"/>
            </w:tcBorders>
            <w:vAlign w:val="bottom"/>
          </w:tcPr>
          <w:p w14:paraId="09470253" w14:textId="121C7107" w:rsidR="00144350" w:rsidRPr="0021221D" w:rsidRDefault="00BC0996">
            <w:pPr>
              <w:spacing w:line="400" w:lineRule="exact"/>
              <w:ind w:firstLineChars="200" w:firstLine="482"/>
              <w:rPr>
                <w:rFonts w:ascii="仿宋" w:eastAsia="仿宋" w:hAnsi="仿宋"/>
                <w:color w:val="auto"/>
                <w:kern w:val="2"/>
                <w:lang w:eastAsia="zh-CN"/>
              </w:rPr>
            </w:pPr>
            <w:r w:rsidRPr="0021221D">
              <w:rPr>
                <w:rFonts w:ascii="仿宋" w:eastAsia="仿宋" w:hAnsi="仿宋" w:hint="eastAsia"/>
                <w:b/>
                <w:bCs/>
                <w:color w:val="auto"/>
                <w:kern w:val="2"/>
                <w:u w:val="single"/>
                <w:lang w:eastAsia="zh-CN"/>
              </w:rPr>
              <w:t>202</w:t>
            </w:r>
            <w:r w:rsidRPr="0021221D">
              <w:rPr>
                <w:rFonts w:ascii="仿宋" w:eastAsia="仿宋" w:hAnsi="仿宋"/>
                <w:b/>
                <w:bCs/>
                <w:color w:val="auto"/>
                <w:kern w:val="2"/>
                <w:u w:val="single"/>
                <w:lang w:eastAsia="zh-CN"/>
              </w:rPr>
              <w:t>2</w:t>
            </w:r>
            <w:r w:rsidRPr="0021221D">
              <w:rPr>
                <w:rFonts w:ascii="仿宋" w:eastAsia="仿宋" w:hAnsi="仿宋" w:hint="eastAsia"/>
                <w:b/>
                <w:bCs/>
                <w:color w:val="auto"/>
                <w:kern w:val="2"/>
              </w:rPr>
              <w:t>年</w:t>
            </w:r>
            <w:r w:rsidRPr="0021221D">
              <w:rPr>
                <w:rFonts w:ascii="仿宋" w:eastAsia="仿宋" w:hAnsi="仿宋"/>
                <w:b/>
                <w:bCs/>
                <w:color w:val="auto"/>
                <w:kern w:val="2"/>
                <w:u w:val="single"/>
                <w:lang w:eastAsia="zh-CN"/>
              </w:rPr>
              <w:t>1</w:t>
            </w:r>
            <w:r w:rsidRPr="0021221D">
              <w:rPr>
                <w:rFonts w:ascii="仿宋" w:eastAsia="仿宋" w:hAnsi="仿宋" w:hint="eastAsia"/>
                <w:b/>
                <w:bCs/>
                <w:color w:val="auto"/>
                <w:kern w:val="2"/>
              </w:rPr>
              <w:t>月</w:t>
            </w:r>
            <w:r w:rsidRPr="0021221D">
              <w:rPr>
                <w:rFonts w:ascii="仿宋" w:eastAsia="仿宋" w:hAnsi="仿宋"/>
                <w:b/>
                <w:bCs/>
                <w:color w:val="auto"/>
                <w:kern w:val="2"/>
                <w:u w:val="single"/>
                <w:lang w:eastAsia="zh-CN"/>
              </w:rPr>
              <w:t>18</w:t>
            </w:r>
            <w:r w:rsidR="00BF2A04" w:rsidRPr="0021221D">
              <w:rPr>
                <w:rFonts w:ascii="仿宋" w:eastAsia="仿宋" w:hAnsi="仿宋" w:hint="eastAsia"/>
                <w:b/>
                <w:bCs/>
                <w:color w:val="auto"/>
                <w:kern w:val="2"/>
              </w:rPr>
              <w:t>日</w:t>
            </w:r>
            <w:r w:rsidR="00163456" w:rsidRPr="0021221D">
              <w:rPr>
                <w:rFonts w:ascii="仿宋" w:eastAsia="仿宋" w:hAnsi="仿宋"/>
                <w:b/>
                <w:bCs/>
                <w:color w:val="auto"/>
                <w:kern w:val="2"/>
                <w:u w:val="single"/>
                <w:lang w:eastAsia="zh-CN"/>
              </w:rPr>
              <w:t>09</w:t>
            </w:r>
            <w:r w:rsidR="00BF2A04" w:rsidRPr="0021221D">
              <w:rPr>
                <w:rFonts w:ascii="仿宋" w:eastAsia="仿宋" w:hAnsi="仿宋" w:hint="eastAsia"/>
                <w:b/>
                <w:bCs/>
                <w:color w:val="auto"/>
                <w:kern w:val="2"/>
              </w:rPr>
              <w:t>时</w:t>
            </w:r>
            <w:r w:rsidR="00163456" w:rsidRPr="0021221D">
              <w:rPr>
                <w:rFonts w:ascii="仿宋" w:eastAsia="仿宋" w:hAnsi="仿宋"/>
                <w:b/>
                <w:bCs/>
                <w:color w:val="auto"/>
                <w:kern w:val="2"/>
                <w:u w:val="single"/>
                <w:lang w:eastAsia="zh-CN"/>
              </w:rPr>
              <w:t>30</w:t>
            </w:r>
            <w:r w:rsidR="00BF2A04" w:rsidRPr="0021221D">
              <w:rPr>
                <w:rFonts w:ascii="仿宋" w:eastAsia="仿宋" w:hAnsi="仿宋" w:hint="eastAsia"/>
                <w:b/>
                <w:bCs/>
                <w:color w:val="auto"/>
                <w:kern w:val="2"/>
              </w:rPr>
              <w:t>分</w:t>
            </w:r>
          </w:p>
        </w:tc>
      </w:tr>
      <w:tr w:rsidR="00144350" w:rsidRPr="0021221D" w14:paraId="064E1F50"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3F5012A"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lastRenderedPageBreak/>
              <w:t>4.2.2</w:t>
            </w:r>
          </w:p>
        </w:tc>
        <w:tc>
          <w:tcPr>
            <w:tcW w:w="2169" w:type="dxa"/>
            <w:tcBorders>
              <w:top w:val="single" w:sz="4" w:space="0" w:color="auto"/>
              <w:left w:val="single" w:sz="4" w:space="0" w:color="auto"/>
              <w:bottom w:val="single" w:sz="4" w:space="0" w:color="auto"/>
              <w:right w:val="single" w:sz="4" w:space="0" w:color="auto"/>
            </w:tcBorders>
            <w:vAlign w:val="center"/>
          </w:tcPr>
          <w:p w14:paraId="493A914F"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递交投标文件地点</w:t>
            </w:r>
          </w:p>
        </w:tc>
        <w:tc>
          <w:tcPr>
            <w:tcW w:w="6804" w:type="dxa"/>
            <w:tcBorders>
              <w:top w:val="single" w:sz="4" w:space="0" w:color="auto"/>
              <w:left w:val="single" w:sz="4" w:space="0" w:color="auto"/>
              <w:bottom w:val="single" w:sz="4" w:space="0" w:color="auto"/>
              <w:right w:val="single" w:sz="4" w:space="0" w:color="auto"/>
            </w:tcBorders>
            <w:vAlign w:val="center"/>
          </w:tcPr>
          <w:p w14:paraId="66E55080" w14:textId="19C98D98" w:rsidR="00144350" w:rsidRPr="0021221D" w:rsidRDefault="00610B78">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广西壮族自治区公共资源交易中心(广西南宁市怡宾路6号自治区政务服务中心四楼)（具体开标时根据电子屏幕显示的安排）</w:t>
            </w:r>
          </w:p>
        </w:tc>
      </w:tr>
      <w:tr w:rsidR="00144350" w:rsidRPr="0021221D" w14:paraId="78B52BC8"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7E13E73F"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4.2.6</w:t>
            </w:r>
          </w:p>
        </w:tc>
        <w:tc>
          <w:tcPr>
            <w:tcW w:w="2169" w:type="dxa"/>
            <w:tcBorders>
              <w:top w:val="single" w:sz="4" w:space="0" w:color="auto"/>
              <w:left w:val="single" w:sz="4" w:space="0" w:color="auto"/>
              <w:bottom w:val="single" w:sz="4" w:space="0" w:color="auto"/>
              <w:right w:val="single" w:sz="4" w:space="0" w:color="auto"/>
            </w:tcBorders>
            <w:vAlign w:val="center"/>
          </w:tcPr>
          <w:p w14:paraId="5C9B5C03"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招标人通知延后投标截止时间的时间</w:t>
            </w:r>
          </w:p>
        </w:tc>
        <w:tc>
          <w:tcPr>
            <w:tcW w:w="6804" w:type="dxa"/>
            <w:tcBorders>
              <w:top w:val="single" w:sz="4" w:space="0" w:color="auto"/>
              <w:left w:val="single" w:sz="4" w:space="0" w:color="auto"/>
              <w:bottom w:val="single" w:sz="4" w:space="0" w:color="auto"/>
              <w:right w:val="single" w:sz="4" w:space="0" w:color="auto"/>
            </w:tcBorders>
            <w:vAlign w:val="center"/>
          </w:tcPr>
          <w:p w14:paraId="4F25D04E"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原定投标截止时间7天前</w:t>
            </w:r>
          </w:p>
        </w:tc>
      </w:tr>
      <w:tr w:rsidR="00144350" w:rsidRPr="0021221D" w14:paraId="4CFFF7E1"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95D83A0"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5.1</w:t>
            </w:r>
          </w:p>
        </w:tc>
        <w:tc>
          <w:tcPr>
            <w:tcW w:w="2169" w:type="dxa"/>
            <w:tcBorders>
              <w:top w:val="single" w:sz="4" w:space="0" w:color="auto"/>
              <w:left w:val="single" w:sz="4" w:space="0" w:color="auto"/>
              <w:bottom w:val="single" w:sz="4" w:space="0" w:color="auto"/>
              <w:right w:val="single" w:sz="4" w:space="0" w:color="auto"/>
            </w:tcBorders>
            <w:vAlign w:val="center"/>
          </w:tcPr>
          <w:p w14:paraId="738F8795"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开标时间和地点</w:t>
            </w:r>
          </w:p>
        </w:tc>
        <w:tc>
          <w:tcPr>
            <w:tcW w:w="6804" w:type="dxa"/>
            <w:tcBorders>
              <w:top w:val="single" w:sz="4" w:space="0" w:color="auto"/>
              <w:left w:val="single" w:sz="4" w:space="0" w:color="auto"/>
              <w:bottom w:val="single" w:sz="4" w:space="0" w:color="auto"/>
              <w:right w:val="single" w:sz="4" w:space="0" w:color="auto"/>
            </w:tcBorders>
            <w:vAlign w:val="center"/>
          </w:tcPr>
          <w:p w14:paraId="645165FF"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 xml:space="preserve">开标时间：同投标截止时间 </w:t>
            </w:r>
          </w:p>
          <w:p w14:paraId="21C2E60B"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开标地点：</w:t>
            </w:r>
            <w:r w:rsidRPr="0021221D">
              <w:rPr>
                <w:rFonts w:ascii="仿宋" w:eastAsia="仿宋" w:hAnsi="仿宋" w:hint="eastAsia"/>
                <w:color w:val="auto"/>
                <w:u w:val="single"/>
                <w:lang w:eastAsia="zh-CN"/>
              </w:rPr>
              <w:t>同投标文件递交地点</w:t>
            </w:r>
          </w:p>
        </w:tc>
      </w:tr>
      <w:tr w:rsidR="00144350" w:rsidRPr="0021221D" w14:paraId="10FB588A"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2D5624F"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5.2.1</w:t>
            </w:r>
          </w:p>
        </w:tc>
        <w:tc>
          <w:tcPr>
            <w:tcW w:w="2169" w:type="dxa"/>
            <w:tcBorders>
              <w:top w:val="single" w:sz="4" w:space="0" w:color="auto"/>
              <w:left w:val="single" w:sz="4" w:space="0" w:color="auto"/>
              <w:bottom w:val="single" w:sz="4" w:space="0" w:color="auto"/>
              <w:right w:val="single" w:sz="4" w:space="0" w:color="auto"/>
            </w:tcBorders>
            <w:vAlign w:val="center"/>
          </w:tcPr>
          <w:p w14:paraId="1F2935EF"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开标程序</w:t>
            </w:r>
          </w:p>
        </w:tc>
        <w:tc>
          <w:tcPr>
            <w:tcW w:w="6804" w:type="dxa"/>
            <w:tcBorders>
              <w:top w:val="single" w:sz="4" w:space="0" w:color="auto"/>
              <w:left w:val="single" w:sz="4" w:space="0" w:color="auto"/>
              <w:bottom w:val="single" w:sz="4" w:space="0" w:color="auto"/>
              <w:right w:val="single" w:sz="4" w:space="0" w:color="auto"/>
            </w:tcBorders>
            <w:vAlign w:val="center"/>
          </w:tcPr>
          <w:p w14:paraId="0B06E55F" w14:textId="77777777" w:rsidR="00144350" w:rsidRPr="0021221D" w:rsidRDefault="00BF2A04">
            <w:pPr>
              <w:spacing w:line="400" w:lineRule="exact"/>
              <w:ind w:firstLineChars="200" w:firstLine="480"/>
              <w:jc w:val="both"/>
              <w:rPr>
                <w:rFonts w:ascii="仿宋" w:eastAsia="仿宋" w:hAnsi="仿宋"/>
                <w:color w:val="auto"/>
                <w:lang w:eastAsia="zh-CN" w:bidi="ar-SA"/>
              </w:rPr>
            </w:pPr>
            <w:r w:rsidRPr="0021221D">
              <w:rPr>
                <w:rFonts w:ascii="仿宋" w:eastAsia="仿宋" w:hAnsi="仿宋" w:hint="eastAsia"/>
                <w:color w:val="auto"/>
                <w:lang w:eastAsia="zh-CN" w:bidi="ar-SA"/>
              </w:rPr>
              <w:t>（4）密封情况检查：由监标人检查</w:t>
            </w:r>
          </w:p>
          <w:p w14:paraId="229A354C"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bidi="ar-SA"/>
              </w:rPr>
              <w:t>（5）开标顺序：随机</w:t>
            </w:r>
          </w:p>
        </w:tc>
      </w:tr>
      <w:tr w:rsidR="00144350" w:rsidRPr="0021221D" w14:paraId="637D1F05"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58054E4"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6.1</w:t>
            </w:r>
          </w:p>
        </w:tc>
        <w:tc>
          <w:tcPr>
            <w:tcW w:w="2169" w:type="dxa"/>
            <w:tcBorders>
              <w:top w:val="single" w:sz="4" w:space="0" w:color="auto"/>
              <w:left w:val="single" w:sz="4" w:space="0" w:color="auto"/>
              <w:bottom w:val="single" w:sz="4" w:space="0" w:color="auto"/>
              <w:right w:val="single" w:sz="4" w:space="0" w:color="auto"/>
            </w:tcBorders>
            <w:vAlign w:val="center"/>
          </w:tcPr>
          <w:p w14:paraId="77456F7D"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评标委员会的组建</w:t>
            </w:r>
          </w:p>
        </w:tc>
        <w:tc>
          <w:tcPr>
            <w:tcW w:w="6804" w:type="dxa"/>
            <w:tcBorders>
              <w:top w:val="single" w:sz="4" w:space="0" w:color="auto"/>
              <w:left w:val="single" w:sz="4" w:space="0" w:color="auto"/>
              <w:bottom w:val="single" w:sz="4" w:space="0" w:color="auto"/>
              <w:right w:val="single" w:sz="4" w:space="0" w:color="auto"/>
            </w:tcBorders>
            <w:vAlign w:val="center"/>
          </w:tcPr>
          <w:p w14:paraId="3DD3053F"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评标委员会构成：在广西壮族自治区公共资源交易中心抽取，</w:t>
            </w:r>
            <w:r w:rsidRPr="0021221D">
              <w:rPr>
                <w:rFonts w:ascii="仿宋" w:eastAsia="仿宋" w:hAnsi="仿宋" w:hint="eastAsia"/>
                <w:color w:val="auto"/>
                <w:u w:val="single"/>
                <w:lang w:eastAsia="zh-CN"/>
              </w:rPr>
              <w:t xml:space="preserve"> 7 </w:t>
            </w:r>
            <w:r w:rsidRPr="0021221D">
              <w:rPr>
                <w:rFonts w:ascii="仿宋" w:eastAsia="仿宋" w:hAnsi="仿宋" w:hint="eastAsia"/>
                <w:color w:val="auto"/>
                <w:lang w:eastAsia="zh-CN"/>
              </w:rPr>
              <w:t>人,其中招标人代表</w:t>
            </w:r>
            <w:r w:rsidRPr="0021221D">
              <w:rPr>
                <w:rFonts w:ascii="仿宋" w:eastAsia="仿宋" w:hAnsi="仿宋" w:hint="eastAsia"/>
                <w:color w:val="auto"/>
                <w:u w:val="single"/>
                <w:lang w:eastAsia="zh-CN"/>
              </w:rPr>
              <w:t xml:space="preserve"> 2 </w:t>
            </w:r>
            <w:r w:rsidRPr="0021221D">
              <w:rPr>
                <w:rFonts w:ascii="仿宋" w:eastAsia="仿宋" w:hAnsi="仿宋" w:hint="eastAsia"/>
                <w:color w:val="auto"/>
                <w:lang w:eastAsia="zh-CN"/>
              </w:rPr>
              <w:t>人，专家</w:t>
            </w:r>
            <w:r w:rsidRPr="0021221D">
              <w:rPr>
                <w:rFonts w:ascii="仿宋" w:eastAsia="仿宋" w:hAnsi="仿宋" w:hint="eastAsia"/>
                <w:color w:val="auto"/>
                <w:u w:val="single"/>
                <w:lang w:eastAsia="zh-CN"/>
              </w:rPr>
              <w:t>5</w:t>
            </w:r>
            <w:r w:rsidRPr="0021221D">
              <w:rPr>
                <w:rFonts w:ascii="仿宋" w:eastAsia="仿宋" w:hAnsi="仿宋" w:hint="eastAsia"/>
                <w:color w:val="auto"/>
                <w:lang w:eastAsia="zh-CN"/>
              </w:rPr>
              <w:t>人。</w:t>
            </w:r>
          </w:p>
        </w:tc>
      </w:tr>
      <w:tr w:rsidR="00144350" w:rsidRPr="0021221D" w14:paraId="1784CBCA"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21BFA8D"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rPr>
              <w:t>6.3</w:t>
            </w:r>
            <w:r w:rsidRPr="0021221D">
              <w:rPr>
                <w:rFonts w:ascii="仿宋" w:eastAsia="仿宋" w:hAnsi="仿宋" w:hint="eastAsia"/>
                <w:color w:val="auto"/>
                <w:lang w:eastAsia="zh-CN"/>
              </w:rPr>
              <w:t>.1</w:t>
            </w:r>
          </w:p>
        </w:tc>
        <w:tc>
          <w:tcPr>
            <w:tcW w:w="2169" w:type="dxa"/>
            <w:tcBorders>
              <w:top w:val="single" w:sz="4" w:space="0" w:color="auto"/>
              <w:left w:val="single" w:sz="4" w:space="0" w:color="auto"/>
              <w:bottom w:val="single" w:sz="4" w:space="0" w:color="auto"/>
              <w:right w:val="single" w:sz="4" w:space="0" w:color="auto"/>
            </w:tcBorders>
            <w:vAlign w:val="center"/>
          </w:tcPr>
          <w:p w14:paraId="1667D71B"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评标方法</w:t>
            </w:r>
          </w:p>
        </w:tc>
        <w:tc>
          <w:tcPr>
            <w:tcW w:w="6804" w:type="dxa"/>
            <w:tcBorders>
              <w:top w:val="single" w:sz="4" w:space="0" w:color="auto"/>
              <w:left w:val="single" w:sz="4" w:space="0" w:color="auto"/>
              <w:bottom w:val="single" w:sz="4" w:space="0" w:color="auto"/>
              <w:right w:val="single" w:sz="4" w:space="0" w:color="auto"/>
            </w:tcBorders>
            <w:vAlign w:val="center"/>
          </w:tcPr>
          <w:p w14:paraId="28B3DF28"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综合评估法</w:t>
            </w:r>
          </w:p>
        </w:tc>
      </w:tr>
      <w:tr w:rsidR="00144350" w:rsidRPr="0021221D" w14:paraId="68BFA381" w14:textId="77777777">
        <w:trPr>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5C8AB815"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6.3.2</w:t>
            </w:r>
          </w:p>
        </w:tc>
        <w:tc>
          <w:tcPr>
            <w:tcW w:w="2169" w:type="dxa"/>
            <w:tcBorders>
              <w:top w:val="single" w:sz="4" w:space="0" w:color="auto"/>
              <w:left w:val="single" w:sz="4" w:space="0" w:color="auto"/>
              <w:bottom w:val="single" w:sz="4" w:space="0" w:color="auto"/>
              <w:right w:val="single" w:sz="4" w:space="0" w:color="auto"/>
            </w:tcBorders>
            <w:vAlign w:val="center"/>
          </w:tcPr>
          <w:p w14:paraId="50C4E434"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是否授权评标委员会确定中标人</w:t>
            </w:r>
          </w:p>
        </w:tc>
        <w:tc>
          <w:tcPr>
            <w:tcW w:w="6804" w:type="dxa"/>
            <w:tcBorders>
              <w:top w:val="single" w:sz="4" w:space="0" w:color="auto"/>
              <w:left w:val="single" w:sz="4" w:space="0" w:color="auto"/>
              <w:bottom w:val="single" w:sz="4" w:space="0" w:color="auto"/>
              <w:right w:val="single" w:sz="4" w:space="0" w:color="auto"/>
            </w:tcBorders>
            <w:vAlign w:val="center"/>
          </w:tcPr>
          <w:p w14:paraId="2C739248"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否，推荐中标候选人1-3名，并标明顺序。</w:t>
            </w:r>
          </w:p>
        </w:tc>
      </w:tr>
      <w:tr w:rsidR="00144350" w:rsidRPr="0021221D" w14:paraId="4706DFA1"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AF0736B"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7.</w:t>
            </w:r>
            <w:r w:rsidRPr="0021221D">
              <w:rPr>
                <w:rFonts w:ascii="仿宋" w:eastAsia="仿宋" w:hAnsi="仿宋"/>
                <w:color w:val="auto"/>
              </w:rPr>
              <w:t>1</w:t>
            </w:r>
            <w:r w:rsidRPr="0021221D">
              <w:rPr>
                <w:rFonts w:ascii="仿宋" w:eastAsia="仿宋" w:hAnsi="仿宋" w:hint="eastAsia"/>
                <w:color w:val="auto"/>
              </w:rPr>
              <w:t>.1</w:t>
            </w:r>
          </w:p>
        </w:tc>
        <w:tc>
          <w:tcPr>
            <w:tcW w:w="2169" w:type="dxa"/>
            <w:tcBorders>
              <w:top w:val="single" w:sz="4" w:space="0" w:color="auto"/>
              <w:left w:val="single" w:sz="4" w:space="0" w:color="auto"/>
              <w:bottom w:val="single" w:sz="4" w:space="0" w:color="auto"/>
              <w:right w:val="single" w:sz="4" w:space="0" w:color="auto"/>
            </w:tcBorders>
            <w:vAlign w:val="center"/>
          </w:tcPr>
          <w:p w14:paraId="15888466"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lang w:eastAsia="zh-CN"/>
              </w:rPr>
              <w:t>社会资本方</w:t>
            </w:r>
            <w:r w:rsidRPr="0021221D">
              <w:rPr>
                <w:rFonts w:ascii="仿宋" w:eastAsia="仿宋" w:hAnsi="仿宋" w:hint="eastAsia"/>
                <w:color w:val="auto"/>
              </w:rPr>
              <w:t>履约担保</w:t>
            </w:r>
          </w:p>
        </w:tc>
        <w:tc>
          <w:tcPr>
            <w:tcW w:w="6804" w:type="dxa"/>
            <w:tcBorders>
              <w:top w:val="single" w:sz="4" w:space="0" w:color="auto"/>
              <w:left w:val="single" w:sz="4" w:space="0" w:color="auto"/>
              <w:bottom w:val="single" w:sz="4" w:space="0" w:color="auto"/>
              <w:right w:val="single" w:sz="4" w:space="0" w:color="auto"/>
            </w:tcBorders>
            <w:vAlign w:val="center"/>
          </w:tcPr>
          <w:p w14:paraId="314BFD32"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社会资本方履约担保金额：人民币43300万元整。</w:t>
            </w:r>
          </w:p>
          <w:p w14:paraId="4B3D2D39"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社会资本方履约担保形式：银行保函。</w:t>
            </w:r>
          </w:p>
          <w:p w14:paraId="04FCB72E" w14:textId="77777777" w:rsidR="00144350" w:rsidRPr="0021221D" w:rsidRDefault="00BF2A04">
            <w:pPr>
              <w:spacing w:line="400" w:lineRule="exact"/>
              <w:ind w:leftChars="187" w:left="449"/>
              <w:rPr>
                <w:rFonts w:ascii="仿宋" w:eastAsia="仿宋" w:hAnsi="仿宋"/>
                <w:color w:val="auto"/>
                <w:lang w:eastAsia="zh-CN"/>
              </w:rPr>
            </w:pPr>
            <w:r w:rsidRPr="0021221D">
              <w:rPr>
                <w:rFonts w:ascii="仿宋" w:eastAsia="仿宋" w:hAnsi="仿宋" w:hint="eastAsia"/>
                <w:color w:val="auto"/>
                <w:lang w:eastAsia="zh-CN"/>
              </w:rPr>
              <w:t>银行保函形式，出具履约担保的银行级别：</w:t>
            </w:r>
            <w:r w:rsidRPr="0021221D">
              <w:rPr>
                <w:rFonts w:ascii="仿宋" w:eastAsia="仿宋" w:hAnsi="仿宋"/>
                <w:color w:val="auto"/>
                <w:lang w:eastAsia="zh-CN"/>
              </w:rPr>
              <w:t>政策性</w:t>
            </w:r>
            <w:r w:rsidRPr="0021221D">
              <w:rPr>
                <w:rFonts w:ascii="仿宋" w:eastAsia="仿宋" w:hAnsi="仿宋" w:hint="cs"/>
                <w:color w:val="auto"/>
                <w:cs/>
                <w:lang w:eastAsia="zh-CN"/>
              </w:rPr>
              <w:t>银</w:t>
            </w:r>
            <w:r w:rsidRPr="0021221D">
              <w:rPr>
                <w:rFonts w:ascii="仿宋" w:eastAsia="仿宋" w:hAnsi="仿宋" w:hint="eastAsia"/>
                <w:color w:val="auto"/>
                <w:lang w:eastAsia="zh-CN"/>
              </w:rPr>
              <w:t>行、国有或股份制商业银行支行及以上银行。</w:t>
            </w:r>
          </w:p>
          <w:p w14:paraId="6E0C2085"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提交时间：在中标人收到中标通知书之日起</w:t>
            </w:r>
            <w:r w:rsidRPr="0021221D">
              <w:rPr>
                <w:rFonts w:ascii="仿宋" w:eastAsia="仿宋" w:hAnsi="仿宋"/>
                <w:color w:val="auto"/>
                <w:lang w:eastAsia="zh-CN"/>
              </w:rPr>
              <w:t>30</w:t>
            </w:r>
            <w:r w:rsidRPr="0021221D">
              <w:rPr>
                <w:rFonts w:ascii="仿宋" w:eastAsia="仿宋" w:hAnsi="仿宋" w:hint="eastAsia"/>
                <w:color w:val="auto"/>
                <w:lang w:eastAsia="zh-CN"/>
              </w:rPr>
              <w:t>天内，且在投资协议签署前。</w:t>
            </w:r>
          </w:p>
          <w:p w14:paraId="62489316"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退还时间：在中标人履行项目投资协议,且项目公司提交建设期履约担保后30天内予以退还。</w:t>
            </w:r>
          </w:p>
          <w:p w14:paraId="153FAE1A"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如中标人不能按规定及时提交履约</w:t>
            </w:r>
            <w:r w:rsidRPr="0021221D">
              <w:rPr>
                <w:rFonts w:ascii="仿宋" w:eastAsia="仿宋" w:hAnsi="仿宋" w:hint="eastAsia"/>
                <w:color w:val="auto"/>
                <w:lang w:eastAsia="zh-CN" w:bidi="ar"/>
              </w:rPr>
              <w:t>担保</w:t>
            </w:r>
            <w:bookmarkStart w:id="46" w:name="_Hlk25589243"/>
            <w:r w:rsidRPr="0021221D">
              <w:rPr>
                <w:rFonts w:ascii="仿宋" w:eastAsia="仿宋" w:hAnsi="仿宋" w:hint="eastAsia"/>
                <w:color w:val="auto"/>
                <w:lang w:eastAsia="zh-CN"/>
              </w:rPr>
              <w:t>（银行保函）</w:t>
            </w:r>
            <w:bookmarkEnd w:id="46"/>
            <w:r w:rsidRPr="0021221D">
              <w:rPr>
                <w:rFonts w:ascii="仿宋" w:eastAsia="仿宋" w:hAnsi="仿宋" w:hint="eastAsia"/>
                <w:color w:val="auto"/>
                <w:lang w:eastAsia="zh-CN"/>
              </w:rPr>
              <w:t>的，视为主动放弃中标资格，招标人有权没收其投标保证金，并在中标候选人单位中顺延产生中标人。</w:t>
            </w:r>
          </w:p>
        </w:tc>
      </w:tr>
      <w:tr w:rsidR="00144350" w:rsidRPr="0021221D" w14:paraId="13BFCCA9"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DBE0890"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7.</w:t>
            </w:r>
            <w:r w:rsidRPr="0021221D">
              <w:rPr>
                <w:rFonts w:ascii="仿宋" w:eastAsia="仿宋" w:hAnsi="仿宋"/>
                <w:color w:val="auto"/>
              </w:rPr>
              <w:t>2</w:t>
            </w:r>
            <w:r w:rsidRPr="0021221D">
              <w:rPr>
                <w:rFonts w:ascii="仿宋" w:eastAsia="仿宋" w:hAnsi="仿宋" w:hint="eastAsia"/>
                <w:color w:val="auto"/>
              </w:rPr>
              <w:t>.1</w:t>
            </w:r>
          </w:p>
        </w:tc>
        <w:tc>
          <w:tcPr>
            <w:tcW w:w="2169" w:type="dxa"/>
            <w:tcBorders>
              <w:top w:val="single" w:sz="4" w:space="0" w:color="auto"/>
              <w:left w:val="single" w:sz="4" w:space="0" w:color="auto"/>
              <w:bottom w:val="single" w:sz="4" w:space="0" w:color="auto"/>
              <w:right w:val="single" w:sz="4" w:space="0" w:color="auto"/>
            </w:tcBorders>
            <w:vAlign w:val="center"/>
          </w:tcPr>
          <w:p w14:paraId="2E5B7DCA"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签订投资协议时间</w:t>
            </w:r>
          </w:p>
        </w:tc>
        <w:tc>
          <w:tcPr>
            <w:tcW w:w="6804" w:type="dxa"/>
            <w:tcBorders>
              <w:top w:val="single" w:sz="4" w:space="0" w:color="auto"/>
              <w:left w:val="single" w:sz="4" w:space="0" w:color="auto"/>
              <w:bottom w:val="single" w:sz="4" w:space="0" w:color="auto"/>
              <w:right w:val="single" w:sz="4" w:space="0" w:color="auto"/>
            </w:tcBorders>
            <w:vAlign w:val="center"/>
          </w:tcPr>
          <w:p w14:paraId="06F5836E"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中标通知书签发后</w:t>
            </w:r>
            <w:r w:rsidRPr="0021221D">
              <w:rPr>
                <w:rFonts w:ascii="仿宋" w:eastAsia="仿宋" w:hAnsi="仿宋"/>
                <w:color w:val="auto"/>
                <w:lang w:eastAsia="zh-CN"/>
              </w:rPr>
              <w:t>30</w:t>
            </w:r>
            <w:r w:rsidRPr="0021221D">
              <w:rPr>
                <w:rFonts w:ascii="仿宋" w:eastAsia="仿宋" w:hAnsi="仿宋" w:hint="eastAsia"/>
                <w:color w:val="auto"/>
                <w:lang w:eastAsia="zh-CN"/>
              </w:rPr>
              <w:t>天内</w:t>
            </w:r>
          </w:p>
        </w:tc>
      </w:tr>
      <w:tr w:rsidR="00144350" w:rsidRPr="0021221D" w14:paraId="14E233D7"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01B1DA0"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7.</w:t>
            </w:r>
            <w:r w:rsidRPr="0021221D">
              <w:rPr>
                <w:rFonts w:ascii="仿宋" w:eastAsia="仿宋" w:hAnsi="仿宋"/>
                <w:color w:val="auto"/>
              </w:rPr>
              <w:t>3</w:t>
            </w:r>
            <w:r w:rsidRPr="0021221D">
              <w:rPr>
                <w:rFonts w:ascii="仿宋" w:eastAsia="仿宋" w:hAnsi="仿宋" w:hint="eastAsia"/>
                <w:color w:val="auto"/>
              </w:rPr>
              <w:t>.1</w:t>
            </w:r>
          </w:p>
        </w:tc>
        <w:tc>
          <w:tcPr>
            <w:tcW w:w="2169" w:type="dxa"/>
            <w:tcBorders>
              <w:top w:val="single" w:sz="4" w:space="0" w:color="auto"/>
              <w:left w:val="single" w:sz="4" w:space="0" w:color="auto"/>
              <w:bottom w:val="single" w:sz="4" w:space="0" w:color="auto"/>
              <w:right w:val="single" w:sz="4" w:space="0" w:color="auto"/>
            </w:tcBorders>
            <w:vAlign w:val="center"/>
          </w:tcPr>
          <w:p w14:paraId="6B4C5FBC"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组建项目公司期限</w:t>
            </w:r>
          </w:p>
        </w:tc>
        <w:tc>
          <w:tcPr>
            <w:tcW w:w="6804" w:type="dxa"/>
            <w:tcBorders>
              <w:top w:val="single" w:sz="4" w:space="0" w:color="auto"/>
              <w:left w:val="single" w:sz="4" w:space="0" w:color="auto"/>
              <w:bottom w:val="single" w:sz="4" w:space="0" w:color="auto"/>
              <w:right w:val="single" w:sz="4" w:space="0" w:color="auto"/>
            </w:tcBorders>
            <w:vAlign w:val="center"/>
          </w:tcPr>
          <w:p w14:paraId="6C019C9D"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投资协议签订之日起30天内</w:t>
            </w:r>
          </w:p>
        </w:tc>
      </w:tr>
      <w:tr w:rsidR="00144350" w:rsidRPr="0021221D" w14:paraId="2CB45118"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44EB7BDF"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7.</w:t>
            </w:r>
            <w:r w:rsidRPr="0021221D">
              <w:rPr>
                <w:rFonts w:ascii="仿宋" w:eastAsia="仿宋" w:hAnsi="仿宋"/>
                <w:color w:val="auto"/>
              </w:rPr>
              <w:t>4</w:t>
            </w:r>
          </w:p>
        </w:tc>
        <w:tc>
          <w:tcPr>
            <w:tcW w:w="2169" w:type="dxa"/>
            <w:tcBorders>
              <w:top w:val="single" w:sz="4" w:space="0" w:color="auto"/>
              <w:left w:val="single" w:sz="4" w:space="0" w:color="auto"/>
              <w:bottom w:val="single" w:sz="4" w:space="0" w:color="auto"/>
              <w:right w:val="single" w:sz="4" w:space="0" w:color="auto"/>
            </w:tcBorders>
            <w:vAlign w:val="center"/>
          </w:tcPr>
          <w:p w14:paraId="18FBFFC4"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t>建设期履约担保</w:t>
            </w:r>
          </w:p>
        </w:tc>
        <w:tc>
          <w:tcPr>
            <w:tcW w:w="6804" w:type="dxa"/>
            <w:tcBorders>
              <w:top w:val="single" w:sz="4" w:space="0" w:color="auto"/>
              <w:left w:val="single" w:sz="4" w:space="0" w:color="auto"/>
              <w:bottom w:val="single" w:sz="4" w:space="0" w:color="auto"/>
              <w:right w:val="single" w:sz="4" w:space="0" w:color="auto"/>
            </w:tcBorders>
            <w:vAlign w:val="center"/>
          </w:tcPr>
          <w:p w14:paraId="168FCF4F"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建设期履约担保金额：人民币43300万元整。</w:t>
            </w:r>
          </w:p>
          <w:p w14:paraId="2610B9A8"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建设期履约担保形式：银行保函。</w:t>
            </w:r>
          </w:p>
          <w:p w14:paraId="6AAF1F18"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银行保函形式，出具履约担保的银行级别：</w:t>
            </w:r>
            <w:r w:rsidRPr="0021221D">
              <w:rPr>
                <w:rFonts w:ascii="仿宋" w:eastAsia="仿宋" w:hAnsi="仿宋"/>
                <w:color w:val="auto"/>
                <w:lang w:eastAsia="zh-CN"/>
              </w:rPr>
              <w:t>政策性</w:t>
            </w:r>
            <w:r w:rsidRPr="0021221D">
              <w:rPr>
                <w:rFonts w:ascii="仿宋" w:eastAsia="仿宋" w:hAnsi="仿宋" w:hint="cs"/>
                <w:color w:val="auto"/>
                <w:cs/>
                <w:lang w:eastAsia="zh-CN"/>
              </w:rPr>
              <w:t>银</w:t>
            </w:r>
            <w:r w:rsidRPr="0021221D">
              <w:rPr>
                <w:rFonts w:ascii="仿宋" w:eastAsia="仿宋" w:hAnsi="仿宋" w:hint="eastAsia"/>
                <w:color w:val="auto"/>
                <w:lang w:eastAsia="zh-CN"/>
              </w:rPr>
              <w:t>行、国有或股份制商业银行支行及以上银行。</w:t>
            </w:r>
          </w:p>
          <w:p w14:paraId="5B48DD58"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提交时间：签订</w:t>
            </w:r>
            <w:r w:rsidRPr="0021221D">
              <w:rPr>
                <w:rFonts w:ascii="仿宋" w:eastAsia="仿宋" w:hAnsi="仿宋"/>
                <w:color w:val="auto"/>
                <w:lang w:eastAsia="zh-CN"/>
              </w:rPr>
              <w:t>PPP项目合同</w:t>
            </w:r>
            <w:r w:rsidRPr="0021221D">
              <w:rPr>
                <w:rFonts w:ascii="仿宋" w:eastAsia="仿宋" w:hAnsi="仿宋" w:hint="eastAsia"/>
                <w:color w:val="auto"/>
                <w:lang w:eastAsia="zh-CN"/>
              </w:rPr>
              <w:t>前向招标人提交建设期履约担保。</w:t>
            </w:r>
          </w:p>
          <w:p w14:paraId="15605BF4"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lastRenderedPageBreak/>
              <w:t>退还时间：项目通过交工验收且项目公司按本合同的规定缴纳首期运营期履约担保</w:t>
            </w:r>
            <w:r w:rsidRPr="0021221D">
              <w:rPr>
                <w:rFonts w:ascii="仿宋" w:eastAsia="仿宋" w:hAnsi="仿宋"/>
                <w:color w:val="auto"/>
                <w:lang w:eastAsia="zh-CN"/>
              </w:rPr>
              <w:t>30天</w:t>
            </w:r>
            <w:r w:rsidRPr="0021221D">
              <w:rPr>
                <w:rFonts w:ascii="仿宋" w:eastAsia="仿宋" w:hAnsi="仿宋" w:hint="eastAsia"/>
                <w:color w:val="auto"/>
                <w:lang w:eastAsia="zh-CN"/>
              </w:rPr>
              <w:t>内退还。</w:t>
            </w:r>
          </w:p>
        </w:tc>
      </w:tr>
      <w:tr w:rsidR="00144350" w:rsidRPr="0021221D" w14:paraId="3CC6853A"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1C97DB11"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rPr>
              <w:lastRenderedPageBreak/>
              <w:t>7.</w:t>
            </w:r>
            <w:r w:rsidRPr="0021221D">
              <w:rPr>
                <w:rFonts w:ascii="仿宋" w:eastAsia="仿宋" w:hAnsi="仿宋"/>
                <w:color w:val="auto"/>
              </w:rPr>
              <w:t>5</w:t>
            </w:r>
            <w:r w:rsidRPr="0021221D">
              <w:rPr>
                <w:rFonts w:ascii="仿宋" w:eastAsia="仿宋" w:hAnsi="仿宋" w:hint="eastAsia"/>
                <w:color w:val="auto"/>
              </w:rPr>
              <w:t>.1</w:t>
            </w:r>
          </w:p>
        </w:tc>
        <w:tc>
          <w:tcPr>
            <w:tcW w:w="2169" w:type="dxa"/>
            <w:tcBorders>
              <w:top w:val="single" w:sz="4" w:space="0" w:color="auto"/>
              <w:left w:val="single" w:sz="4" w:space="0" w:color="auto"/>
              <w:bottom w:val="single" w:sz="4" w:space="0" w:color="auto"/>
              <w:right w:val="single" w:sz="4" w:space="0" w:color="auto"/>
            </w:tcBorders>
            <w:vAlign w:val="center"/>
          </w:tcPr>
          <w:p w14:paraId="08BBCA62"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签订</w:t>
            </w:r>
            <w:r w:rsidRPr="0021221D">
              <w:rPr>
                <w:rFonts w:ascii="仿宋" w:eastAsia="仿宋" w:hAnsi="仿宋"/>
                <w:color w:val="auto"/>
                <w:lang w:eastAsia="zh-CN"/>
              </w:rPr>
              <w:t>PPP项目合同</w:t>
            </w:r>
            <w:r w:rsidRPr="0021221D">
              <w:rPr>
                <w:rFonts w:ascii="仿宋" w:eastAsia="仿宋" w:hAnsi="仿宋" w:hint="eastAsia"/>
                <w:color w:val="auto"/>
                <w:lang w:eastAsia="zh-CN"/>
              </w:rPr>
              <w:t>时间</w:t>
            </w:r>
          </w:p>
        </w:tc>
        <w:tc>
          <w:tcPr>
            <w:tcW w:w="6804" w:type="dxa"/>
            <w:tcBorders>
              <w:top w:val="single" w:sz="4" w:space="0" w:color="auto"/>
              <w:left w:val="single" w:sz="4" w:space="0" w:color="auto"/>
              <w:bottom w:val="single" w:sz="4" w:space="0" w:color="auto"/>
              <w:right w:val="single" w:sz="4" w:space="0" w:color="auto"/>
            </w:tcBorders>
            <w:vAlign w:val="center"/>
          </w:tcPr>
          <w:p w14:paraId="274FD5B7"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项目公司完成工商注册登记之日起</w:t>
            </w:r>
            <w:r w:rsidRPr="0021221D">
              <w:rPr>
                <w:rFonts w:ascii="仿宋" w:eastAsia="仿宋" w:hAnsi="仿宋"/>
                <w:color w:val="auto"/>
                <w:lang w:eastAsia="zh-CN"/>
              </w:rPr>
              <w:t>60</w:t>
            </w:r>
            <w:r w:rsidRPr="0021221D">
              <w:rPr>
                <w:rFonts w:ascii="仿宋" w:eastAsia="仿宋" w:hAnsi="仿宋" w:hint="eastAsia"/>
                <w:color w:val="auto"/>
                <w:lang w:eastAsia="zh-CN"/>
              </w:rPr>
              <w:t>天内，须与招标人签署项目</w:t>
            </w:r>
            <w:r w:rsidRPr="0021221D">
              <w:rPr>
                <w:rFonts w:ascii="仿宋" w:eastAsia="仿宋" w:hAnsi="仿宋"/>
                <w:color w:val="auto"/>
                <w:lang w:eastAsia="zh-CN"/>
              </w:rPr>
              <w:t>PPP项目合同</w:t>
            </w:r>
            <w:r w:rsidRPr="0021221D">
              <w:rPr>
                <w:rFonts w:ascii="仿宋" w:eastAsia="仿宋" w:hAnsi="仿宋" w:hint="eastAsia"/>
                <w:color w:val="auto"/>
                <w:lang w:eastAsia="zh-CN"/>
              </w:rPr>
              <w:t>。</w:t>
            </w:r>
          </w:p>
        </w:tc>
      </w:tr>
      <w:tr w:rsidR="00144350" w:rsidRPr="0021221D" w14:paraId="02D44B68" w14:textId="77777777">
        <w:trPr>
          <w:trHeight w:val="1550"/>
          <w:jc w:val="center"/>
        </w:trPr>
        <w:tc>
          <w:tcPr>
            <w:tcW w:w="850" w:type="dxa"/>
            <w:tcBorders>
              <w:top w:val="single" w:sz="4" w:space="0" w:color="auto"/>
              <w:left w:val="single" w:sz="4" w:space="0" w:color="auto"/>
              <w:bottom w:val="single" w:sz="4" w:space="0" w:color="auto"/>
              <w:right w:val="single" w:sz="4" w:space="0" w:color="auto"/>
            </w:tcBorders>
            <w:vAlign w:val="center"/>
          </w:tcPr>
          <w:p w14:paraId="26F1E14E"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9.5</w:t>
            </w:r>
          </w:p>
        </w:tc>
        <w:tc>
          <w:tcPr>
            <w:tcW w:w="2169" w:type="dxa"/>
            <w:tcBorders>
              <w:top w:val="single" w:sz="4" w:space="0" w:color="auto"/>
              <w:left w:val="single" w:sz="4" w:space="0" w:color="auto"/>
              <w:bottom w:val="single" w:sz="4" w:space="0" w:color="auto"/>
              <w:right w:val="single" w:sz="4" w:space="0" w:color="auto"/>
            </w:tcBorders>
            <w:vAlign w:val="center"/>
          </w:tcPr>
          <w:p w14:paraId="285D4202" w14:textId="77777777" w:rsidR="00144350" w:rsidRPr="0021221D" w:rsidRDefault="00BF2A04">
            <w:pPr>
              <w:spacing w:line="400" w:lineRule="exact"/>
              <w:jc w:val="center"/>
              <w:rPr>
                <w:rFonts w:ascii="仿宋" w:eastAsia="仿宋" w:hAnsi="仿宋"/>
                <w:color w:val="auto"/>
              </w:rPr>
            </w:pPr>
            <w:r w:rsidRPr="0021221D">
              <w:rPr>
                <w:rFonts w:ascii="仿宋" w:eastAsia="仿宋" w:hAnsi="仿宋" w:hint="eastAsia"/>
                <w:color w:val="auto"/>
                <w:lang w:eastAsia="zh-CN"/>
              </w:rPr>
              <w:t>监督</w:t>
            </w:r>
            <w:r w:rsidRPr="0021221D">
              <w:rPr>
                <w:rFonts w:ascii="仿宋" w:eastAsia="仿宋" w:hAnsi="仿宋" w:hint="eastAsia"/>
                <w:color w:val="auto"/>
              </w:rPr>
              <w:t>部门</w:t>
            </w:r>
          </w:p>
        </w:tc>
        <w:tc>
          <w:tcPr>
            <w:tcW w:w="6804" w:type="dxa"/>
            <w:tcBorders>
              <w:top w:val="single" w:sz="4" w:space="0" w:color="auto"/>
              <w:left w:val="single" w:sz="4" w:space="0" w:color="auto"/>
              <w:bottom w:val="single" w:sz="4" w:space="0" w:color="auto"/>
              <w:right w:val="single" w:sz="4" w:space="0" w:color="auto"/>
            </w:tcBorders>
            <w:vAlign w:val="center"/>
          </w:tcPr>
          <w:p w14:paraId="1CBA03F2" w14:textId="77777777" w:rsidR="00144350" w:rsidRPr="0021221D" w:rsidRDefault="00BF2A04">
            <w:pPr>
              <w:spacing w:line="400" w:lineRule="exact"/>
              <w:ind w:firstLineChars="200" w:firstLine="480"/>
              <w:jc w:val="both"/>
              <w:rPr>
                <w:rFonts w:ascii="仿宋" w:eastAsia="仿宋" w:hAnsi="仿宋"/>
                <w:color w:val="auto"/>
                <w:lang w:val="zh-CN" w:eastAsia="zh-CN"/>
              </w:rPr>
            </w:pPr>
            <w:r w:rsidRPr="0021221D">
              <w:rPr>
                <w:rFonts w:ascii="仿宋" w:eastAsia="仿宋" w:hAnsi="仿宋" w:hint="eastAsia"/>
                <w:color w:val="auto"/>
                <w:lang w:eastAsia="zh-CN"/>
              </w:rPr>
              <w:t>投标人认为招标投标活动不符合法律、行政法规规定的，可以自知道或者应当知道之日起 10 日内向招标人投诉。投诉应当有明确的请求和必要的证明材料，应当符合《工程建设项目招标投标活动投诉处</w:t>
            </w:r>
            <w:r w:rsidRPr="0021221D">
              <w:rPr>
                <w:rFonts w:ascii="仿宋" w:eastAsia="仿宋" w:hAnsi="仿宋" w:hint="eastAsia"/>
                <w:color w:val="auto"/>
                <w:lang w:val="zh-CN" w:eastAsia="zh-CN"/>
              </w:rPr>
              <w:t>理办法》的相关规定。</w:t>
            </w:r>
          </w:p>
          <w:p w14:paraId="27361DC0"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对招标文件有异议的、对开标有异议的以及对评标结果有异议的，应当先向招标人提出异议再向有关行政监督部门投诉。</w:t>
            </w:r>
          </w:p>
          <w:p w14:paraId="6220297D"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监督部门：广西壮族自治区交通运输厅</w:t>
            </w:r>
          </w:p>
          <w:p w14:paraId="06E478FB"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地址：南宁市兴宁区新民路67号</w:t>
            </w:r>
          </w:p>
          <w:p w14:paraId="0601DD20"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电话：0771-2115054</w:t>
            </w:r>
          </w:p>
          <w:p w14:paraId="108CC0FC"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邮政编码：530012</w:t>
            </w:r>
          </w:p>
        </w:tc>
      </w:tr>
      <w:tr w:rsidR="00144350" w:rsidRPr="0021221D" w14:paraId="115DB0DA" w14:textId="77777777">
        <w:trPr>
          <w:jc w:val="center"/>
        </w:trPr>
        <w:tc>
          <w:tcPr>
            <w:tcW w:w="9823" w:type="dxa"/>
            <w:gridSpan w:val="3"/>
            <w:tcBorders>
              <w:top w:val="single" w:sz="4" w:space="0" w:color="auto"/>
              <w:left w:val="single" w:sz="4" w:space="0" w:color="auto"/>
              <w:bottom w:val="single" w:sz="4" w:space="0" w:color="auto"/>
              <w:right w:val="single" w:sz="4" w:space="0" w:color="auto"/>
            </w:tcBorders>
            <w:vAlign w:val="bottom"/>
          </w:tcPr>
          <w:p w14:paraId="255D8FAD"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rPr>
              <w:t>需要补充的其他内容</w:t>
            </w:r>
          </w:p>
        </w:tc>
      </w:tr>
      <w:tr w:rsidR="00144350" w:rsidRPr="0021221D" w14:paraId="2A532DC4"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2564CDF"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评估调整机制</w:t>
            </w:r>
          </w:p>
        </w:tc>
        <w:tc>
          <w:tcPr>
            <w:tcW w:w="8973" w:type="dxa"/>
            <w:gridSpan w:val="2"/>
            <w:tcBorders>
              <w:top w:val="single" w:sz="4" w:space="0" w:color="auto"/>
              <w:left w:val="single" w:sz="4" w:space="0" w:color="auto"/>
              <w:bottom w:val="single" w:sz="4" w:space="0" w:color="auto"/>
              <w:right w:val="single" w:sz="4" w:space="0" w:color="auto"/>
            </w:tcBorders>
            <w:vAlign w:val="center"/>
          </w:tcPr>
          <w:p w14:paraId="3ABC37BE" w14:textId="77777777" w:rsidR="002750F1" w:rsidRPr="0021221D" w:rsidRDefault="002750F1" w:rsidP="002750F1">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项</w:t>
            </w:r>
            <w:r w:rsidRPr="0021221D">
              <w:rPr>
                <w:rFonts w:ascii="仿宋" w:eastAsia="仿宋" w:hAnsi="仿宋"/>
                <w:color w:val="auto"/>
                <w:lang w:eastAsia="zh-CN"/>
              </w:rPr>
              <w:t>目</w:t>
            </w:r>
            <w:r w:rsidRPr="0021221D">
              <w:rPr>
                <w:rFonts w:ascii="仿宋" w:eastAsia="仿宋" w:hAnsi="仿宋" w:hint="eastAsia"/>
                <w:color w:val="auto"/>
                <w:lang w:eastAsia="zh-CN"/>
              </w:rPr>
              <w:t>实</w:t>
            </w:r>
            <w:r w:rsidRPr="0021221D">
              <w:rPr>
                <w:rFonts w:ascii="仿宋" w:eastAsia="仿宋" w:hAnsi="仿宋"/>
                <w:color w:val="auto"/>
                <w:lang w:eastAsia="zh-CN"/>
              </w:rPr>
              <w:t>施评估调整机制，</w:t>
            </w:r>
            <w:r w:rsidRPr="0021221D">
              <w:rPr>
                <w:rFonts w:ascii="仿宋" w:eastAsia="仿宋" w:hAnsi="仿宋" w:hint="eastAsia"/>
                <w:color w:val="auto"/>
                <w:lang w:eastAsia="zh-CN"/>
              </w:rPr>
              <w:t>招标人与项目公司共同委托具备相应资格条件的第三方机构根据确定的评估参数进行评估</w:t>
            </w:r>
            <w:r w:rsidRPr="0021221D">
              <w:rPr>
                <w:rFonts w:ascii="Times New Roman" w:eastAsia="仿宋" w:hAnsi="Times New Roman" w:cs="Times New Roman" w:hint="eastAsia"/>
                <w:color w:val="auto"/>
                <w:lang w:eastAsia="zh-CN"/>
              </w:rPr>
              <w:t>项目的实际运营情况</w:t>
            </w:r>
            <w:r w:rsidRPr="0021221D">
              <w:rPr>
                <w:rFonts w:ascii="仿宋" w:eastAsia="仿宋" w:hAnsi="仿宋" w:hint="eastAsia"/>
                <w:color w:val="auto"/>
                <w:lang w:eastAsia="zh-CN"/>
              </w:rPr>
              <w:t>。</w:t>
            </w:r>
          </w:p>
          <w:p w14:paraId="61B3397B" w14:textId="77777777" w:rsidR="002750F1" w:rsidRPr="0021221D" w:rsidRDefault="002750F1" w:rsidP="002750F1">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项目中期评估调整机制：</w:t>
            </w:r>
          </w:p>
          <w:p w14:paraId="3198168B" w14:textId="77777777" w:rsidR="002750F1" w:rsidRPr="0021221D" w:rsidRDefault="002750F1" w:rsidP="002750F1">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1）中期</w:t>
            </w:r>
            <w:r w:rsidRPr="0021221D">
              <w:rPr>
                <w:rFonts w:ascii="仿宋" w:eastAsia="仿宋" w:hAnsi="仿宋" w:hint="eastAsia"/>
                <w:color w:val="auto"/>
                <w:lang w:eastAsia="zh-CN"/>
              </w:rPr>
              <w:t>评估调整机制每</w:t>
            </w:r>
            <w:r w:rsidRPr="0021221D">
              <w:rPr>
                <w:rFonts w:ascii="仿宋" w:eastAsia="仿宋" w:hAnsi="仿宋"/>
                <w:color w:val="auto"/>
                <w:lang w:eastAsia="zh-CN"/>
              </w:rPr>
              <w:t>5年</w:t>
            </w:r>
            <w:r w:rsidRPr="0021221D">
              <w:rPr>
                <w:rFonts w:ascii="仿宋" w:eastAsia="仿宋" w:hAnsi="仿宋" w:hint="eastAsia"/>
                <w:color w:val="auto"/>
                <w:lang w:eastAsia="zh-CN"/>
              </w:rPr>
              <w:t>实施一次。</w:t>
            </w:r>
          </w:p>
          <w:p w14:paraId="32A5952F" w14:textId="77777777" w:rsidR="002750F1" w:rsidRPr="0021221D" w:rsidRDefault="002750F1" w:rsidP="002750F1">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2）</w:t>
            </w:r>
            <w:r w:rsidRPr="0021221D">
              <w:rPr>
                <w:rFonts w:ascii="仿宋" w:eastAsia="仿宋" w:hAnsi="仿宋" w:hint="eastAsia"/>
                <w:color w:val="auto"/>
                <w:lang w:eastAsia="zh-CN"/>
              </w:rPr>
              <w:t>评估期内，各年实际通行费收入达不到预测通行费收入的差额累计部分为中期评估缺口。</w:t>
            </w:r>
          </w:p>
          <w:p w14:paraId="1558F8E1" w14:textId="77777777" w:rsidR="002750F1" w:rsidRPr="0021221D" w:rsidRDefault="002750F1" w:rsidP="002750F1">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3）</w:t>
            </w:r>
            <w:r w:rsidRPr="0021221D">
              <w:rPr>
                <w:rFonts w:ascii="仿宋" w:eastAsia="仿宋" w:hAnsi="仿宋" w:hint="eastAsia"/>
                <w:color w:val="auto"/>
                <w:lang w:eastAsia="zh-CN"/>
              </w:rPr>
              <w:t>评估期内，项目超额经营效益包括通行费超额收入和非通行费超额收益两部分。通行费超额收入指各年实际通行费收入超过预测通行费收入的部分，非通行费超额收益指非通行费收益超过当年预测通行费收入</w:t>
            </w:r>
            <w:r w:rsidRPr="0021221D">
              <w:rPr>
                <w:rFonts w:ascii="仿宋" w:eastAsia="仿宋" w:hAnsi="仿宋"/>
                <w:color w:val="auto"/>
                <w:lang w:eastAsia="zh-CN"/>
              </w:rPr>
              <w:t>1%的部分。</w:t>
            </w:r>
          </w:p>
          <w:p w14:paraId="11508A2F" w14:textId="77777777" w:rsidR="002750F1" w:rsidRPr="0021221D" w:rsidRDefault="002750F1" w:rsidP="002750F1">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4）</w:t>
            </w:r>
            <w:r w:rsidRPr="0021221D">
              <w:rPr>
                <w:rFonts w:ascii="仿宋" w:eastAsia="仿宋" w:hAnsi="仿宋" w:hint="eastAsia"/>
                <w:color w:val="auto"/>
                <w:lang w:eastAsia="zh-CN"/>
              </w:rPr>
              <w:t>评估期内，项目的通行费超额收入应优先弥补以下几项内容（如有）：</w:t>
            </w:r>
          </w:p>
          <w:p w14:paraId="59D1FAA0" w14:textId="77777777" w:rsidR="002750F1" w:rsidRPr="0021221D" w:rsidRDefault="002750F1" w:rsidP="002750F1">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①未补足的前期评估期的评估缺口；</w:t>
            </w:r>
          </w:p>
          <w:p w14:paraId="6788A5E3" w14:textId="77777777" w:rsidR="002750F1" w:rsidRPr="0021221D" w:rsidRDefault="002750F1" w:rsidP="002750F1">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②当期评估期的评估缺口；</w:t>
            </w:r>
          </w:p>
          <w:p w14:paraId="0050E689" w14:textId="15319C9A" w:rsidR="002750F1" w:rsidRPr="0021221D" w:rsidRDefault="002750F1" w:rsidP="002750F1">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③因招标人原因导致项目最终总投资超过政府相关部门核准的项目估算总投资后应由招标人对项目公司进行弥补的金额；</w:t>
            </w:r>
          </w:p>
          <w:p w14:paraId="3AA8CCEB" w14:textId="6F64C1B1" w:rsidR="002750F1" w:rsidRPr="0021221D" w:rsidRDefault="002750F1" w:rsidP="002750F1">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④经招标人认定同意的项目其他支出。</w:t>
            </w:r>
          </w:p>
          <w:p w14:paraId="78CA2138" w14:textId="59361A51" w:rsidR="002750F1" w:rsidRPr="0021221D" w:rsidRDefault="002750F1" w:rsidP="002750F1">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通行费超额收入进行以上弥补后仍存在余额的，剩余的通行费超额收入作为超额分成由招标人与项目公司按</w:t>
            </w:r>
            <w:r w:rsidRPr="0021221D">
              <w:rPr>
                <w:rFonts w:ascii="仿宋" w:eastAsia="仿宋" w:hAnsi="仿宋"/>
                <w:color w:val="auto"/>
                <w:lang w:eastAsia="zh-CN"/>
              </w:rPr>
              <w:t>90%：10%的比例享有，</w:t>
            </w:r>
            <w:r w:rsidRPr="0021221D">
              <w:rPr>
                <w:rFonts w:ascii="仿宋" w:eastAsia="仿宋" w:hAnsi="仿宋" w:hint="eastAsia"/>
                <w:color w:val="auto"/>
                <w:lang w:eastAsia="zh-CN"/>
              </w:rPr>
              <w:t>招标人</w:t>
            </w:r>
            <w:r w:rsidRPr="0021221D">
              <w:rPr>
                <w:rFonts w:ascii="仿宋" w:eastAsia="仿宋" w:hAnsi="仿宋"/>
                <w:color w:val="auto"/>
                <w:lang w:eastAsia="zh-CN"/>
              </w:rPr>
              <w:t>享有的通行</w:t>
            </w:r>
            <w:r w:rsidRPr="0021221D">
              <w:rPr>
                <w:rFonts w:ascii="仿宋" w:eastAsia="仿宋" w:hAnsi="仿宋" w:hint="eastAsia"/>
                <w:color w:val="auto"/>
                <w:lang w:eastAsia="zh-CN"/>
              </w:rPr>
              <w:t>费超额收入部分应由项目公司支付给招标人。</w:t>
            </w:r>
          </w:p>
          <w:p w14:paraId="6B67608B" w14:textId="4808D4BA" w:rsidR="00144350" w:rsidRPr="0021221D" w:rsidRDefault="002750F1" w:rsidP="002750F1">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lastRenderedPageBreak/>
              <w:t>（</w:t>
            </w:r>
            <w:r w:rsidRPr="0021221D">
              <w:rPr>
                <w:rFonts w:ascii="仿宋" w:eastAsia="仿宋" w:hAnsi="仿宋"/>
                <w:color w:val="auto"/>
                <w:lang w:eastAsia="zh-CN"/>
              </w:rPr>
              <w:t>5）</w:t>
            </w:r>
            <w:r w:rsidRPr="0021221D">
              <w:rPr>
                <w:rFonts w:ascii="仿宋" w:eastAsia="仿宋" w:hAnsi="仿宋" w:hint="eastAsia"/>
                <w:color w:val="auto"/>
                <w:lang w:eastAsia="zh-CN"/>
              </w:rPr>
              <w:t>评估期内，非通行费超额收益作为超额分成招标人有权享有，具体由双方另行协商。</w:t>
            </w:r>
          </w:p>
          <w:p w14:paraId="4389549B"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项目终期评估调整机制：</w:t>
            </w:r>
          </w:p>
          <w:p w14:paraId="067FA3C4"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color w:val="auto"/>
                <w:lang w:eastAsia="zh-CN"/>
              </w:rPr>
              <w:t>收</w:t>
            </w:r>
            <w:r w:rsidRPr="0021221D">
              <w:rPr>
                <w:rFonts w:ascii="仿宋" w:eastAsia="仿宋" w:hAnsi="仿宋" w:hint="eastAsia"/>
                <w:color w:val="auto"/>
                <w:lang w:eastAsia="zh-CN"/>
              </w:rPr>
              <w:t>费期</w:t>
            </w:r>
            <w:r w:rsidRPr="0021221D">
              <w:rPr>
                <w:rFonts w:ascii="仿宋" w:eastAsia="仿宋" w:hAnsi="仿宋"/>
                <w:color w:val="auto"/>
                <w:lang w:eastAsia="zh-CN"/>
              </w:rPr>
              <w:t>30年</w:t>
            </w:r>
            <w:r w:rsidRPr="0021221D">
              <w:rPr>
                <w:rFonts w:ascii="仿宋" w:eastAsia="仿宋" w:hAnsi="仿宋" w:hint="eastAsia"/>
                <w:color w:val="auto"/>
                <w:lang w:eastAsia="zh-CN"/>
              </w:rPr>
              <w:t>届满时，根据本项目中期评估调整结果，在符合国家政策规定的条件下，可调整本项目运营期，由项目公司按照经营性公路项目继续运营维护本项目，具体由双方依法另行协商，并按规定程序报批后执行。</w:t>
            </w:r>
          </w:p>
          <w:p w14:paraId="69BA476E" w14:textId="77777777" w:rsidR="00144350" w:rsidRPr="0021221D" w:rsidRDefault="00BF2A04">
            <w:pPr>
              <w:spacing w:line="400" w:lineRule="exact"/>
              <w:ind w:firstLineChars="200" w:firstLine="480"/>
              <w:rPr>
                <w:color w:val="auto"/>
                <w:lang w:eastAsia="zh-CN"/>
              </w:rPr>
            </w:pPr>
            <w:r w:rsidRPr="0021221D">
              <w:rPr>
                <w:rFonts w:ascii="仿宋" w:eastAsia="仿宋" w:hAnsi="仿宋" w:hint="eastAsia"/>
                <w:color w:val="auto"/>
                <w:lang w:eastAsia="zh-CN"/>
              </w:rPr>
              <w:t>注：预测通行费收入详见</w:t>
            </w:r>
            <w:r w:rsidRPr="0021221D">
              <w:rPr>
                <w:rFonts w:ascii="仿宋" w:eastAsia="仿宋" w:hAnsi="仿宋"/>
                <w:color w:val="auto"/>
                <w:lang w:eastAsia="zh-CN"/>
              </w:rPr>
              <w:t>PPP项目合同</w:t>
            </w:r>
            <w:r w:rsidRPr="0021221D">
              <w:rPr>
                <w:rFonts w:ascii="仿宋" w:eastAsia="仿宋" w:hAnsi="仿宋" w:hint="eastAsia"/>
                <w:color w:val="auto"/>
                <w:lang w:eastAsia="zh-CN"/>
              </w:rPr>
              <w:t>。</w:t>
            </w:r>
          </w:p>
        </w:tc>
      </w:tr>
      <w:tr w:rsidR="00144350" w:rsidRPr="0021221D" w14:paraId="608BB703"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40F73C5"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lastRenderedPageBreak/>
              <w:t>政府给予项目公司的基本政策和条件</w:t>
            </w:r>
          </w:p>
        </w:tc>
        <w:tc>
          <w:tcPr>
            <w:tcW w:w="8973" w:type="dxa"/>
            <w:gridSpan w:val="2"/>
            <w:tcBorders>
              <w:top w:val="single" w:sz="4" w:space="0" w:color="auto"/>
              <w:left w:val="single" w:sz="4" w:space="0" w:color="auto"/>
              <w:bottom w:val="single" w:sz="4" w:space="0" w:color="auto"/>
              <w:right w:val="single" w:sz="4" w:space="0" w:color="auto"/>
            </w:tcBorders>
            <w:vAlign w:val="center"/>
          </w:tcPr>
          <w:p w14:paraId="6FD935EA" w14:textId="77777777" w:rsidR="00144350" w:rsidRPr="0021221D" w:rsidRDefault="00BF2A04">
            <w:pPr>
              <w:numPr>
                <w:ilvl w:val="0"/>
                <w:numId w:val="1"/>
              </w:numPr>
              <w:spacing w:line="400" w:lineRule="exact"/>
              <w:ind w:firstLineChars="200" w:firstLine="480"/>
              <w:jc w:val="both"/>
              <w:rPr>
                <w:rFonts w:ascii="仿宋" w:eastAsia="仿宋" w:hAnsi="仿宋"/>
                <w:color w:val="auto"/>
                <w:kern w:val="2"/>
                <w:lang w:eastAsia="zh-CN"/>
              </w:rPr>
            </w:pPr>
            <w:r w:rsidRPr="0021221D">
              <w:rPr>
                <w:rFonts w:ascii="仿宋" w:eastAsia="仿宋" w:hAnsi="仿宋"/>
                <w:color w:val="auto"/>
                <w:lang w:eastAsia="zh-CN"/>
              </w:rPr>
              <w:t>授予</w:t>
            </w:r>
            <w:r w:rsidRPr="0021221D">
              <w:rPr>
                <w:rFonts w:ascii="仿宋" w:eastAsia="仿宋" w:hAnsi="仿宋" w:hint="eastAsia"/>
                <w:color w:val="auto"/>
                <w:lang w:eastAsia="zh-CN"/>
              </w:rPr>
              <w:t>项目公司在项目合作期内对项目进行投资、施工图设</w:t>
            </w:r>
            <w:r w:rsidRPr="0021221D">
              <w:rPr>
                <w:rFonts w:ascii="仿宋" w:eastAsia="仿宋" w:hAnsi="仿宋"/>
                <w:color w:val="auto"/>
                <w:lang w:eastAsia="zh-CN"/>
              </w:rPr>
              <w:t>计、</w:t>
            </w:r>
            <w:r w:rsidRPr="0021221D">
              <w:rPr>
                <w:rFonts w:ascii="仿宋" w:eastAsia="仿宋" w:hAnsi="仿宋" w:hint="eastAsia"/>
                <w:color w:val="auto"/>
                <w:lang w:eastAsia="zh-CN"/>
              </w:rPr>
              <w:t>建设、运营、维护的权利，</w:t>
            </w:r>
            <w:r w:rsidRPr="0021221D">
              <w:rPr>
                <w:rFonts w:ascii="仿宋" w:eastAsia="仿宋" w:hAnsi="仿宋"/>
                <w:color w:val="auto"/>
                <w:kern w:val="2"/>
                <w:lang w:eastAsia="zh-CN"/>
              </w:rPr>
              <w:t>特许经营权</w:t>
            </w:r>
            <w:r w:rsidRPr="0021221D">
              <w:rPr>
                <w:rFonts w:ascii="仿宋" w:eastAsia="仿宋" w:hAnsi="仿宋" w:hint="eastAsia"/>
                <w:color w:val="auto"/>
                <w:kern w:val="2"/>
                <w:lang w:eastAsia="zh-CN"/>
              </w:rPr>
              <w:t>包括投</w:t>
            </w:r>
            <w:r w:rsidRPr="0021221D">
              <w:rPr>
                <w:rFonts w:ascii="仿宋" w:eastAsia="仿宋" w:hAnsi="仿宋" w:hint="cs"/>
                <w:color w:val="auto"/>
                <w:kern w:val="2"/>
                <w:lang w:eastAsia="zh-CN"/>
              </w:rPr>
              <w:t>资</w:t>
            </w:r>
            <w:r w:rsidRPr="0021221D">
              <w:rPr>
                <w:rFonts w:ascii="仿宋" w:eastAsia="仿宋" w:hAnsi="仿宋" w:hint="eastAsia"/>
                <w:color w:val="auto"/>
                <w:kern w:val="2"/>
                <w:lang w:eastAsia="zh-CN"/>
              </w:rPr>
              <w:t>建</w:t>
            </w:r>
            <w:r w:rsidRPr="0021221D">
              <w:rPr>
                <w:rFonts w:ascii="仿宋" w:eastAsia="仿宋" w:hAnsi="仿宋" w:hint="cs"/>
                <w:color w:val="auto"/>
                <w:kern w:val="2"/>
                <w:lang w:eastAsia="zh-CN"/>
              </w:rPr>
              <w:t>设</w:t>
            </w:r>
            <w:r w:rsidRPr="0021221D">
              <w:rPr>
                <w:rFonts w:ascii="仿宋" w:eastAsia="仿宋" w:hAnsi="仿宋" w:hint="eastAsia"/>
                <w:color w:val="auto"/>
                <w:kern w:val="2"/>
                <w:lang w:eastAsia="zh-CN"/>
              </w:rPr>
              <w:t>本</w:t>
            </w:r>
            <w:r w:rsidRPr="0021221D">
              <w:rPr>
                <w:rFonts w:ascii="仿宋" w:eastAsia="仿宋" w:hAnsi="仿宋" w:hint="cs"/>
                <w:color w:val="auto"/>
                <w:kern w:val="2"/>
                <w:lang w:eastAsia="zh-CN"/>
              </w:rPr>
              <w:t>项</w:t>
            </w:r>
            <w:r w:rsidRPr="0021221D">
              <w:rPr>
                <w:rFonts w:ascii="仿宋" w:eastAsia="仿宋" w:hAnsi="仿宋" w:hint="eastAsia"/>
                <w:color w:val="auto"/>
                <w:kern w:val="2"/>
                <w:lang w:eastAsia="zh-CN"/>
              </w:rPr>
              <w:t>目；</w:t>
            </w:r>
            <w:r w:rsidRPr="0021221D">
              <w:rPr>
                <w:rFonts w:ascii="仿宋" w:eastAsia="仿宋" w:hAnsi="仿宋" w:hint="cs"/>
                <w:color w:val="auto"/>
                <w:kern w:val="2"/>
                <w:lang w:eastAsia="zh-CN"/>
              </w:rPr>
              <w:t>运营</w:t>
            </w:r>
            <w:r w:rsidRPr="0021221D">
              <w:rPr>
                <w:rFonts w:ascii="仿宋" w:eastAsia="仿宋" w:hAnsi="仿宋" w:hint="eastAsia"/>
                <w:color w:val="auto"/>
                <w:kern w:val="2"/>
                <w:lang w:eastAsia="zh-CN"/>
              </w:rPr>
              <w:t>管理本</w:t>
            </w:r>
            <w:r w:rsidRPr="0021221D">
              <w:rPr>
                <w:rFonts w:ascii="仿宋" w:eastAsia="仿宋" w:hAnsi="仿宋" w:hint="cs"/>
                <w:color w:val="auto"/>
                <w:kern w:val="2"/>
                <w:lang w:eastAsia="zh-CN"/>
              </w:rPr>
              <w:t>项</w:t>
            </w:r>
            <w:r w:rsidRPr="0021221D">
              <w:rPr>
                <w:rFonts w:ascii="仿宋" w:eastAsia="仿宋" w:hAnsi="仿宋" w:hint="eastAsia"/>
                <w:color w:val="auto"/>
                <w:kern w:val="2"/>
                <w:lang w:eastAsia="zh-CN"/>
              </w:rPr>
              <w:t>目，</w:t>
            </w:r>
            <w:r w:rsidRPr="0021221D">
              <w:rPr>
                <w:rFonts w:ascii="仿宋" w:eastAsia="仿宋" w:hAnsi="仿宋" w:hint="cs"/>
                <w:color w:val="auto"/>
                <w:kern w:val="2"/>
                <w:lang w:eastAsia="zh-CN"/>
              </w:rPr>
              <w:t>对项</w:t>
            </w:r>
            <w:r w:rsidRPr="0021221D">
              <w:rPr>
                <w:rFonts w:ascii="仿宋" w:eastAsia="仿宋" w:hAnsi="仿宋" w:hint="eastAsia"/>
                <w:color w:val="auto"/>
                <w:kern w:val="2"/>
                <w:lang w:eastAsia="zh-CN"/>
              </w:rPr>
              <w:t>目公路（包括公路及其</w:t>
            </w:r>
            <w:r w:rsidRPr="0021221D">
              <w:rPr>
                <w:rFonts w:ascii="仿宋" w:eastAsia="仿宋" w:hAnsi="仿宋" w:hint="cs"/>
                <w:color w:val="auto"/>
                <w:kern w:val="2"/>
                <w:lang w:eastAsia="zh-CN"/>
              </w:rPr>
              <w:t>桥</w:t>
            </w:r>
            <w:r w:rsidRPr="0021221D">
              <w:rPr>
                <w:rFonts w:ascii="仿宋" w:eastAsia="仿宋" w:hAnsi="仿宋" w:hint="eastAsia"/>
                <w:color w:val="auto"/>
                <w:kern w:val="2"/>
                <w:lang w:eastAsia="zh-CN"/>
              </w:rPr>
              <w:t>梁、隧道）通行</w:t>
            </w:r>
            <w:r w:rsidRPr="0021221D">
              <w:rPr>
                <w:rFonts w:ascii="仿宋" w:eastAsia="仿宋" w:hAnsi="仿宋" w:hint="cs"/>
                <w:color w:val="auto"/>
                <w:kern w:val="2"/>
                <w:lang w:eastAsia="zh-CN"/>
              </w:rPr>
              <w:t>车辆</w:t>
            </w:r>
            <w:r w:rsidRPr="0021221D">
              <w:rPr>
                <w:rFonts w:ascii="仿宋" w:eastAsia="仿宋" w:hAnsi="仿宋" w:hint="eastAsia"/>
                <w:color w:val="auto"/>
                <w:kern w:val="2"/>
                <w:lang w:eastAsia="zh-CN"/>
              </w:rPr>
              <w:t>依法依</w:t>
            </w:r>
            <w:r w:rsidRPr="0021221D">
              <w:rPr>
                <w:rFonts w:ascii="仿宋" w:eastAsia="仿宋" w:hAnsi="仿宋" w:hint="cs"/>
                <w:color w:val="auto"/>
                <w:kern w:val="2"/>
                <w:lang w:eastAsia="zh-CN"/>
              </w:rPr>
              <w:t>规</w:t>
            </w:r>
            <w:r w:rsidRPr="0021221D">
              <w:rPr>
                <w:rFonts w:ascii="仿宋" w:eastAsia="仿宋" w:hAnsi="仿宋" w:hint="eastAsia"/>
                <w:color w:val="auto"/>
                <w:kern w:val="2"/>
                <w:lang w:eastAsia="zh-CN"/>
              </w:rPr>
              <w:t>收</w:t>
            </w:r>
            <w:r w:rsidRPr="0021221D">
              <w:rPr>
                <w:rFonts w:ascii="仿宋" w:eastAsia="仿宋" w:hAnsi="仿宋" w:hint="cs"/>
                <w:color w:val="auto"/>
                <w:kern w:val="2"/>
                <w:lang w:eastAsia="zh-CN"/>
              </w:rPr>
              <w:t>费</w:t>
            </w:r>
            <w:r w:rsidRPr="0021221D">
              <w:rPr>
                <w:rFonts w:ascii="仿宋" w:eastAsia="仿宋" w:hAnsi="仿宋" w:hint="eastAsia"/>
                <w:color w:val="auto"/>
                <w:kern w:val="2"/>
                <w:lang w:eastAsia="zh-CN"/>
              </w:rPr>
              <w:t>；</w:t>
            </w:r>
            <w:r w:rsidRPr="0021221D">
              <w:rPr>
                <w:rFonts w:ascii="仿宋" w:eastAsia="仿宋" w:hAnsi="仿宋" w:hint="cs"/>
                <w:color w:val="auto"/>
                <w:kern w:val="2"/>
                <w:lang w:eastAsia="zh-CN"/>
              </w:rPr>
              <w:t>项</w:t>
            </w:r>
            <w:r w:rsidRPr="0021221D">
              <w:rPr>
                <w:rFonts w:ascii="仿宋" w:eastAsia="仿宋" w:hAnsi="仿宋" w:hint="eastAsia"/>
                <w:color w:val="auto"/>
                <w:kern w:val="2"/>
                <w:lang w:eastAsia="zh-CN"/>
              </w:rPr>
              <w:t>目沿</w:t>
            </w:r>
            <w:r w:rsidRPr="0021221D">
              <w:rPr>
                <w:rFonts w:ascii="仿宋" w:eastAsia="仿宋" w:hAnsi="仿宋" w:hint="cs"/>
                <w:color w:val="auto"/>
                <w:kern w:val="2"/>
                <w:lang w:eastAsia="zh-CN"/>
              </w:rPr>
              <w:t>线规</w:t>
            </w:r>
            <w:r w:rsidRPr="0021221D">
              <w:rPr>
                <w:rFonts w:ascii="仿宋" w:eastAsia="仿宋" w:hAnsi="仿宋" w:hint="eastAsia"/>
                <w:color w:val="auto"/>
                <w:kern w:val="2"/>
                <w:lang w:eastAsia="zh-CN"/>
              </w:rPr>
              <w:t>定</w:t>
            </w:r>
            <w:r w:rsidRPr="0021221D">
              <w:rPr>
                <w:rFonts w:ascii="仿宋" w:eastAsia="仿宋" w:hAnsi="仿宋" w:hint="cs"/>
                <w:color w:val="auto"/>
                <w:kern w:val="2"/>
                <w:lang w:eastAsia="zh-CN"/>
              </w:rPr>
              <w:t>区</w:t>
            </w:r>
            <w:r w:rsidRPr="0021221D">
              <w:rPr>
                <w:rFonts w:ascii="仿宋" w:eastAsia="仿宋" w:hAnsi="仿宋" w:hint="eastAsia"/>
                <w:color w:val="auto"/>
                <w:kern w:val="2"/>
                <w:lang w:eastAsia="zh-CN"/>
              </w:rPr>
              <w:t>域</w:t>
            </w:r>
            <w:r w:rsidRPr="0021221D">
              <w:rPr>
                <w:rFonts w:ascii="仿宋" w:eastAsia="仿宋" w:hAnsi="仿宋" w:hint="cs"/>
                <w:color w:val="auto"/>
                <w:kern w:val="2"/>
                <w:lang w:eastAsia="zh-CN"/>
              </w:rPr>
              <w:t>内</w:t>
            </w:r>
            <w:r w:rsidRPr="0021221D">
              <w:rPr>
                <w:rFonts w:ascii="仿宋" w:eastAsia="仿宋" w:hAnsi="仿宋" w:hint="eastAsia"/>
                <w:color w:val="auto"/>
                <w:kern w:val="2"/>
                <w:lang w:eastAsia="zh-CN"/>
              </w:rPr>
              <w:t>的服</w:t>
            </w:r>
            <w:r w:rsidRPr="0021221D">
              <w:rPr>
                <w:rFonts w:ascii="仿宋" w:eastAsia="仿宋" w:hAnsi="仿宋" w:hint="cs"/>
                <w:color w:val="auto"/>
                <w:kern w:val="2"/>
                <w:lang w:eastAsia="zh-CN"/>
              </w:rPr>
              <w:t>务设</w:t>
            </w:r>
            <w:r w:rsidRPr="0021221D">
              <w:rPr>
                <w:rFonts w:ascii="仿宋" w:eastAsia="仿宋" w:hAnsi="仿宋" w:hint="eastAsia"/>
                <w:color w:val="auto"/>
                <w:kern w:val="2"/>
                <w:lang w:eastAsia="zh-CN"/>
              </w:rPr>
              <w:t>施和</w:t>
            </w:r>
            <w:r w:rsidRPr="0021221D">
              <w:rPr>
                <w:rFonts w:ascii="仿宋" w:eastAsia="仿宋" w:hAnsi="仿宋" w:hint="cs"/>
                <w:color w:val="auto"/>
                <w:kern w:val="2"/>
                <w:lang w:eastAsia="zh-CN"/>
              </w:rPr>
              <w:t>广</w:t>
            </w:r>
            <w:r w:rsidRPr="0021221D">
              <w:rPr>
                <w:rFonts w:ascii="仿宋" w:eastAsia="仿宋" w:hAnsi="仿宋" w:hint="eastAsia"/>
                <w:color w:val="auto"/>
                <w:kern w:val="2"/>
                <w:lang w:eastAsia="zh-CN"/>
              </w:rPr>
              <w:t>告</w:t>
            </w:r>
            <w:r w:rsidRPr="0021221D">
              <w:rPr>
                <w:rFonts w:ascii="仿宋" w:eastAsia="仿宋" w:hAnsi="仿宋" w:hint="cs"/>
                <w:color w:val="auto"/>
                <w:kern w:val="2"/>
                <w:lang w:eastAsia="zh-CN"/>
              </w:rPr>
              <w:t>业务</w:t>
            </w:r>
            <w:r w:rsidRPr="0021221D">
              <w:rPr>
                <w:rFonts w:ascii="仿宋" w:eastAsia="仿宋" w:hAnsi="仿宋" w:hint="eastAsia"/>
                <w:color w:val="auto"/>
                <w:kern w:val="2"/>
                <w:lang w:eastAsia="zh-CN"/>
              </w:rPr>
              <w:t>的</w:t>
            </w:r>
            <w:r w:rsidRPr="0021221D">
              <w:rPr>
                <w:rFonts w:ascii="仿宋" w:eastAsia="仿宋" w:hAnsi="仿宋" w:hint="cs"/>
                <w:color w:val="auto"/>
                <w:kern w:val="2"/>
                <w:lang w:eastAsia="zh-CN"/>
              </w:rPr>
              <w:t>经营</w:t>
            </w:r>
            <w:r w:rsidRPr="0021221D">
              <w:rPr>
                <w:rFonts w:ascii="仿宋" w:eastAsia="仿宋" w:hAnsi="仿宋" w:hint="eastAsia"/>
                <w:color w:val="auto"/>
                <w:kern w:val="2"/>
                <w:lang w:eastAsia="zh-CN"/>
              </w:rPr>
              <w:t>等；</w:t>
            </w:r>
          </w:p>
          <w:p w14:paraId="7AF63AAE" w14:textId="77777777" w:rsidR="00144350" w:rsidRPr="0021221D" w:rsidRDefault="00BF2A04">
            <w:pPr>
              <w:numPr>
                <w:ilvl w:val="0"/>
                <w:numId w:val="1"/>
              </w:numPr>
              <w:spacing w:line="400" w:lineRule="exact"/>
              <w:ind w:firstLineChars="200" w:firstLine="480"/>
              <w:jc w:val="both"/>
              <w:rPr>
                <w:rFonts w:ascii="仿宋" w:eastAsia="仿宋" w:hAnsi="仿宋"/>
                <w:color w:val="auto"/>
                <w:lang w:eastAsia="zh-CN"/>
              </w:rPr>
            </w:pPr>
            <w:r w:rsidRPr="0021221D">
              <w:rPr>
                <w:rFonts w:ascii="仿宋" w:eastAsia="仿宋" w:hAnsi="仿宋"/>
                <w:color w:val="auto"/>
                <w:lang w:eastAsia="zh-CN"/>
              </w:rPr>
              <w:t>本</w:t>
            </w:r>
            <w:r w:rsidRPr="0021221D">
              <w:rPr>
                <w:rFonts w:ascii="仿宋" w:eastAsia="仿宋" w:hAnsi="仿宋" w:hint="eastAsia"/>
                <w:color w:val="auto"/>
                <w:lang w:eastAsia="zh-CN"/>
              </w:rPr>
              <w:t>项目收费标准按广西壮族自治区有关规定确定；</w:t>
            </w:r>
          </w:p>
          <w:p w14:paraId="53361BF9"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3）招</w:t>
            </w:r>
            <w:r w:rsidRPr="0021221D">
              <w:rPr>
                <w:rFonts w:ascii="仿宋" w:eastAsia="仿宋" w:hAnsi="仿宋" w:hint="eastAsia"/>
                <w:color w:val="auto"/>
                <w:lang w:eastAsia="zh-CN"/>
              </w:rPr>
              <w:t>标人协助项目公司争取国家或广西壮族自治区相关政策支持（包括但不仅限于调整收费标准和收费年限，申请国家补助等）；</w:t>
            </w:r>
          </w:p>
          <w:p w14:paraId="5DDBF58C"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4）政府</w:t>
            </w:r>
            <w:r w:rsidRPr="0021221D">
              <w:rPr>
                <w:rFonts w:ascii="仿宋" w:eastAsia="仿宋" w:hAnsi="仿宋" w:hint="eastAsia"/>
                <w:color w:val="auto"/>
                <w:lang w:eastAsia="zh-CN"/>
              </w:rPr>
              <w:t>补助资金（若有）以实际申请到的金额为准；</w:t>
            </w:r>
          </w:p>
          <w:p w14:paraId="5A67F0BF" w14:textId="77777777" w:rsidR="00144350" w:rsidRPr="0021221D" w:rsidRDefault="00BF2A04">
            <w:pPr>
              <w:spacing w:line="400" w:lineRule="exact"/>
              <w:ind w:firstLineChars="200" w:firstLine="480"/>
              <w:jc w:val="both"/>
              <w:rPr>
                <w:color w:val="auto"/>
                <w:lang w:eastAsia="zh-CN"/>
              </w:rPr>
            </w:pPr>
            <w:r w:rsidRPr="0021221D">
              <w:rPr>
                <w:rFonts w:ascii="仿宋" w:eastAsia="仿宋" w:hAnsi="仿宋" w:hint="eastAsia"/>
                <w:color w:val="auto"/>
                <w:lang w:eastAsia="zh-CN"/>
              </w:rPr>
              <w:t>（5）</w:t>
            </w:r>
            <w:r w:rsidRPr="0021221D">
              <w:rPr>
                <w:rFonts w:ascii="仿宋" w:eastAsia="仿宋" w:hAnsi="仿宋"/>
                <w:color w:val="auto"/>
                <w:lang w:eastAsia="zh-CN"/>
              </w:rPr>
              <w:t>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目在建</w:t>
            </w:r>
            <w:r w:rsidRPr="0021221D">
              <w:rPr>
                <w:rFonts w:ascii="仿宋" w:eastAsia="仿宋" w:hAnsi="仿宋" w:hint="cs"/>
                <w:color w:val="auto"/>
                <w:cs/>
                <w:lang w:eastAsia="zh-CN"/>
              </w:rPr>
              <w:t>设</w:t>
            </w:r>
            <w:r w:rsidRPr="0021221D">
              <w:rPr>
                <w:rFonts w:ascii="仿宋" w:eastAsia="仿宋" w:hAnsi="仿宋" w:hint="eastAsia"/>
                <w:color w:val="auto"/>
                <w:lang w:eastAsia="zh-CN"/>
              </w:rPr>
              <w:t>期</w:t>
            </w:r>
            <w:r w:rsidRPr="0021221D">
              <w:rPr>
                <w:rFonts w:ascii="仿宋" w:eastAsia="仿宋" w:hAnsi="仿宋" w:hint="cs"/>
                <w:color w:val="auto"/>
                <w:cs/>
                <w:lang w:eastAsia="zh-CN"/>
              </w:rPr>
              <w:t>内获</w:t>
            </w:r>
            <w:r w:rsidRPr="0021221D">
              <w:rPr>
                <w:rFonts w:ascii="仿宋" w:eastAsia="仿宋" w:hAnsi="仿宋" w:hint="eastAsia"/>
                <w:color w:val="auto"/>
                <w:lang w:eastAsia="zh-CN"/>
              </w:rPr>
              <w:t>得</w:t>
            </w:r>
            <w:r w:rsidRPr="0021221D">
              <w:rPr>
                <w:rFonts w:ascii="仿宋" w:eastAsia="仿宋" w:hAnsi="仿宋" w:hint="cs"/>
                <w:color w:val="auto"/>
                <w:cs/>
                <w:lang w:eastAsia="zh-CN"/>
              </w:rPr>
              <w:t>国</w:t>
            </w:r>
            <w:r w:rsidRPr="0021221D">
              <w:rPr>
                <w:rFonts w:ascii="仿宋" w:eastAsia="仿宋" w:hAnsi="仿宋" w:hint="eastAsia"/>
                <w:color w:val="auto"/>
                <w:lang w:eastAsia="zh-CN"/>
              </w:rPr>
              <w:t>家、自治</w:t>
            </w:r>
            <w:r w:rsidRPr="0021221D">
              <w:rPr>
                <w:rFonts w:ascii="仿宋" w:eastAsia="仿宋" w:hAnsi="仿宋" w:hint="cs"/>
                <w:color w:val="auto"/>
                <w:cs/>
                <w:lang w:eastAsia="zh-CN"/>
              </w:rPr>
              <w:t>区</w:t>
            </w:r>
            <w:r w:rsidRPr="0021221D">
              <w:rPr>
                <w:rFonts w:ascii="仿宋" w:eastAsia="仿宋" w:hAnsi="仿宋" w:hint="eastAsia"/>
                <w:color w:val="auto"/>
                <w:lang w:eastAsia="zh-CN"/>
              </w:rPr>
              <w:t>和地方各</w:t>
            </w:r>
            <w:r w:rsidRPr="0021221D">
              <w:rPr>
                <w:rFonts w:ascii="仿宋" w:eastAsia="仿宋" w:hAnsi="仿宋" w:hint="cs"/>
                <w:color w:val="auto"/>
                <w:cs/>
                <w:lang w:eastAsia="zh-CN"/>
              </w:rPr>
              <w:t>类补贴</w:t>
            </w:r>
            <w:r w:rsidRPr="0021221D">
              <w:rPr>
                <w:rFonts w:ascii="仿宋" w:eastAsia="仿宋" w:hAnsi="仿宋" w:hint="eastAsia"/>
                <w:color w:val="auto"/>
                <w:lang w:eastAsia="zh-CN"/>
              </w:rPr>
              <w:t>的，</w:t>
            </w:r>
            <w:r w:rsidRPr="0021221D">
              <w:rPr>
                <w:rFonts w:ascii="仿宋" w:eastAsia="仿宋" w:hAnsi="仿宋" w:hint="cs"/>
                <w:color w:val="auto"/>
                <w:cs/>
                <w:lang w:eastAsia="zh-CN"/>
              </w:rPr>
              <w:t>减</w:t>
            </w:r>
            <w:r w:rsidRPr="0021221D">
              <w:rPr>
                <w:rFonts w:ascii="仿宋" w:eastAsia="仿宋" w:hAnsi="仿宋" w:hint="eastAsia"/>
                <w:color w:val="auto"/>
                <w:lang w:eastAsia="zh-CN"/>
              </w:rPr>
              <w:t>少了</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目公司建</w:t>
            </w:r>
            <w:r w:rsidRPr="0021221D">
              <w:rPr>
                <w:rFonts w:ascii="仿宋" w:eastAsia="仿宋" w:hAnsi="仿宋" w:hint="cs"/>
                <w:color w:val="auto"/>
                <w:cs/>
                <w:lang w:eastAsia="zh-CN"/>
              </w:rPr>
              <w:t>设</w:t>
            </w:r>
            <w:r w:rsidRPr="0021221D">
              <w:rPr>
                <w:rFonts w:ascii="仿宋" w:eastAsia="仿宋" w:hAnsi="仿宋" w:hint="eastAsia"/>
                <w:color w:val="auto"/>
                <w:lang w:eastAsia="zh-CN"/>
              </w:rPr>
              <w:t>投入，政府方有</w:t>
            </w:r>
            <w:r w:rsidRPr="0021221D">
              <w:rPr>
                <w:rFonts w:ascii="仿宋" w:eastAsia="仿宋" w:hAnsi="仿宋" w:hint="cs"/>
                <w:color w:val="auto"/>
                <w:cs/>
                <w:lang w:eastAsia="zh-CN"/>
              </w:rPr>
              <w:t>权调</w:t>
            </w:r>
            <w:r w:rsidRPr="0021221D">
              <w:rPr>
                <w:rFonts w:ascii="仿宋" w:eastAsia="仿宋" w:hAnsi="仿宋" w:hint="eastAsia"/>
                <w:color w:val="auto"/>
                <w:lang w:eastAsia="zh-CN"/>
              </w:rPr>
              <w:t>整</w:t>
            </w:r>
            <w:r w:rsidRPr="0021221D">
              <w:rPr>
                <w:rFonts w:ascii="仿宋" w:eastAsia="仿宋" w:hAnsi="仿宋" w:hint="cs"/>
                <w:color w:val="auto"/>
                <w:cs/>
                <w:lang w:eastAsia="zh-CN"/>
              </w:rPr>
              <w:t>运营</w:t>
            </w:r>
            <w:r w:rsidRPr="0021221D">
              <w:rPr>
                <w:rFonts w:ascii="仿宋" w:eastAsia="仿宋" w:hAnsi="仿宋" w:hint="eastAsia"/>
                <w:color w:val="auto"/>
                <w:lang w:eastAsia="zh-CN"/>
              </w:rPr>
              <w:t>期</w:t>
            </w:r>
            <w:r w:rsidRPr="0021221D">
              <w:rPr>
                <w:rFonts w:ascii="仿宋" w:eastAsia="仿宋" w:hAnsi="仿宋"/>
                <w:color w:val="auto"/>
                <w:lang w:eastAsia="zh-CN"/>
              </w:rPr>
              <w:t>可行性缺口补助</w:t>
            </w:r>
            <w:r w:rsidRPr="0021221D">
              <w:rPr>
                <w:rFonts w:ascii="仿宋" w:eastAsia="仿宋" w:hAnsi="仿宋" w:hint="eastAsia"/>
                <w:color w:val="auto"/>
                <w:lang w:eastAsia="zh-CN"/>
              </w:rPr>
              <w:t>；本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目在</w:t>
            </w:r>
            <w:r w:rsidRPr="0021221D">
              <w:rPr>
                <w:rFonts w:ascii="仿宋" w:eastAsia="仿宋" w:hAnsi="仿宋" w:hint="cs"/>
                <w:color w:val="auto"/>
                <w:cs/>
                <w:lang w:eastAsia="zh-CN"/>
              </w:rPr>
              <w:t>运营</w:t>
            </w:r>
            <w:r w:rsidRPr="0021221D">
              <w:rPr>
                <w:rFonts w:ascii="仿宋" w:eastAsia="仿宋" w:hAnsi="仿宋" w:hint="eastAsia"/>
                <w:color w:val="auto"/>
                <w:lang w:eastAsia="zh-CN"/>
              </w:rPr>
              <w:t>期</w:t>
            </w:r>
            <w:r w:rsidRPr="0021221D">
              <w:rPr>
                <w:rFonts w:ascii="仿宋" w:eastAsia="仿宋" w:hAnsi="仿宋" w:hint="cs"/>
                <w:color w:val="auto"/>
                <w:cs/>
                <w:lang w:eastAsia="zh-CN"/>
              </w:rPr>
              <w:t>内项</w:t>
            </w:r>
            <w:r w:rsidRPr="0021221D">
              <w:rPr>
                <w:rFonts w:ascii="仿宋" w:eastAsia="仿宋" w:hAnsi="仿宋" w:hint="eastAsia"/>
                <w:color w:val="auto"/>
                <w:lang w:eastAsia="zh-CN"/>
              </w:rPr>
              <w:t>目公司</w:t>
            </w:r>
            <w:r w:rsidRPr="0021221D">
              <w:rPr>
                <w:rFonts w:ascii="仿宋" w:eastAsia="仿宋" w:hAnsi="仿宋" w:hint="cs"/>
                <w:color w:val="auto"/>
                <w:cs/>
                <w:lang w:eastAsia="zh-CN"/>
              </w:rPr>
              <w:t>获</w:t>
            </w:r>
            <w:r w:rsidRPr="0021221D">
              <w:rPr>
                <w:rFonts w:ascii="仿宋" w:eastAsia="仿宋" w:hAnsi="仿宋" w:hint="eastAsia"/>
                <w:color w:val="auto"/>
                <w:lang w:eastAsia="zh-CN"/>
              </w:rPr>
              <w:t>得</w:t>
            </w:r>
            <w:r w:rsidRPr="0021221D">
              <w:rPr>
                <w:rFonts w:ascii="仿宋" w:eastAsia="仿宋" w:hAnsi="仿宋" w:hint="cs"/>
                <w:color w:val="auto"/>
                <w:cs/>
                <w:lang w:eastAsia="zh-CN"/>
              </w:rPr>
              <w:t>国</w:t>
            </w:r>
            <w:r w:rsidRPr="0021221D">
              <w:rPr>
                <w:rFonts w:ascii="仿宋" w:eastAsia="仿宋" w:hAnsi="仿宋" w:hint="eastAsia"/>
                <w:color w:val="auto"/>
                <w:lang w:eastAsia="zh-CN"/>
              </w:rPr>
              <w:t>家、自治</w:t>
            </w:r>
            <w:r w:rsidRPr="0021221D">
              <w:rPr>
                <w:rFonts w:ascii="仿宋" w:eastAsia="仿宋" w:hAnsi="仿宋" w:hint="cs"/>
                <w:color w:val="auto"/>
                <w:cs/>
                <w:lang w:eastAsia="zh-CN"/>
              </w:rPr>
              <w:t>区</w:t>
            </w:r>
            <w:r w:rsidRPr="0021221D">
              <w:rPr>
                <w:rFonts w:ascii="仿宋" w:eastAsia="仿宋" w:hAnsi="仿宋" w:hint="eastAsia"/>
                <w:color w:val="auto"/>
                <w:lang w:eastAsia="zh-CN"/>
              </w:rPr>
              <w:t>和地方各</w:t>
            </w:r>
            <w:r w:rsidRPr="0021221D">
              <w:rPr>
                <w:rFonts w:ascii="仿宋" w:eastAsia="仿宋" w:hAnsi="仿宋" w:hint="cs"/>
                <w:color w:val="auto"/>
                <w:cs/>
                <w:lang w:eastAsia="zh-CN"/>
              </w:rPr>
              <w:t>类补</w:t>
            </w:r>
            <w:r w:rsidRPr="0021221D">
              <w:rPr>
                <w:rFonts w:ascii="仿宋" w:eastAsia="仿宋" w:hAnsi="仿宋" w:hint="eastAsia"/>
                <w:color w:val="auto"/>
                <w:lang w:eastAsia="zh-CN"/>
              </w:rPr>
              <w:t>助的，增加了收入，政府方有</w:t>
            </w:r>
            <w:r w:rsidRPr="0021221D">
              <w:rPr>
                <w:rFonts w:ascii="仿宋" w:eastAsia="仿宋" w:hAnsi="仿宋" w:hint="cs"/>
                <w:color w:val="auto"/>
                <w:cs/>
                <w:lang w:eastAsia="zh-CN"/>
              </w:rPr>
              <w:t>权</w:t>
            </w:r>
            <w:r w:rsidRPr="0021221D">
              <w:rPr>
                <w:rFonts w:ascii="仿宋" w:eastAsia="仿宋" w:hAnsi="仿宋" w:hint="eastAsia"/>
                <w:color w:val="auto"/>
                <w:lang w:eastAsia="zh-CN"/>
              </w:rPr>
              <w:t>相</w:t>
            </w:r>
            <w:r w:rsidRPr="0021221D">
              <w:rPr>
                <w:rFonts w:ascii="仿宋" w:eastAsia="仿宋" w:hAnsi="仿宋" w:hint="cs"/>
                <w:color w:val="auto"/>
                <w:cs/>
                <w:lang w:eastAsia="zh-CN"/>
              </w:rPr>
              <w:t>应调</w:t>
            </w:r>
            <w:r w:rsidRPr="0021221D">
              <w:rPr>
                <w:rFonts w:ascii="仿宋" w:eastAsia="仿宋" w:hAnsi="仿宋" w:hint="eastAsia"/>
                <w:color w:val="auto"/>
                <w:lang w:eastAsia="zh-CN"/>
              </w:rPr>
              <w:t>整</w:t>
            </w:r>
            <w:r w:rsidRPr="0021221D">
              <w:rPr>
                <w:rFonts w:ascii="仿宋" w:eastAsia="仿宋" w:hAnsi="仿宋" w:hint="cs"/>
                <w:color w:val="auto"/>
                <w:cs/>
                <w:lang w:eastAsia="zh-CN"/>
              </w:rPr>
              <w:t>当</w:t>
            </w:r>
            <w:r w:rsidRPr="0021221D">
              <w:rPr>
                <w:rFonts w:ascii="仿宋" w:eastAsia="仿宋" w:hAnsi="仿宋" w:hint="eastAsia"/>
                <w:color w:val="auto"/>
                <w:lang w:eastAsia="zh-CN"/>
              </w:rPr>
              <w:t>年度</w:t>
            </w:r>
            <w:r w:rsidRPr="0021221D">
              <w:rPr>
                <w:rFonts w:ascii="仿宋" w:eastAsia="仿宋" w:hAnsi="仿宋"/>
                <w:color w:val="auto"/>
                <w:lang w:eastAsia="zh-CN"/>
              </w:rPr>
              <w:t>可行性缺口补助</w:t>
            </w:r>
            <w:r w:rsidRPr="0021221D">
              <w:rPr>
                <w:rFonts w:ascii="仿宋" w:eastAsia="仿宋" w:hAnsi="仿宋" w:hint="eastAsia"/>
                <w:color w:val="auto"/>
                <w:lang w:eastAsia="zh-CN"/>
              </w:rPr>
              <w:t>。</w:t>
            </w:r>
          </w:p>
        </w:tc>
      </w:tr>
      <w:tr w:rsidR="00144350" w:rsidRPr="0021221D" w14:paraId="66C47F1D" w14:textId="77777777">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6AF8CFF2"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招标代理服务费的收取</w:t>
            </w:r>
          </w:p>
        </w:tc>
        <w:tc>
          <w:tcPr>
            <w:tcW w:w="8973" w:type="dxa"/>
            <w:gridSpan w:val="2"/>
            <w:tcBorders>
              <w:top w:val="single" w:sz="4" w:space="0" w:color="auto"/>
              <w:left w:val="single" w:sz="4" w:space="0" w:color="auto"/>
              <w:bottom w:val="single" w:sz="4" w:space="0" w:color="auto"/>
              <w:right w:val="single" w:sz="4" w:space="0" w:color="auto"/>
            </w:tcBorders>
            <w:vAlign w:val="center"/>
          </w:tcPr>
          <w:p w14:paraId="664E594B"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由中标人支付。根据招标人与本项目招标代理机构签订的《</w:t>
            </w:r>
            <w:r w:rsidRPr="0021221D">
              <w:rPr>
                <w:rFonts w:ascii="仿宋" w:eastAsia="仿宋" w:hAnsi="仿宋"/>
                <w:color w:val="auto"/>
                <w:lang w:eastAsia="zh-CN"/>
              </w:rPr>
              <w:t>2021-2023年</w:t>
            </w:r>
            <w:r w:rsidRPr="0021221D">
              <w:rPr>
                <w:rFonts w:ascii="仿宋" w:eastAsia="仿宋" w:hAnsi="仿宋" w:hint="eastAsia"/>
                <w:color w:val="auto"/>
                <w:lang w:eastAsia="zh-CN"/>
              </w:rPr>
              <w:t>广西高速公路</w:t>
            </w:r>
            <w:r w:rsidRPr="0021221D">
              <w:rPr>
                <w:rFonts w:ascii="仿宋" w:eastAsia="仿宋" w:hAnsi="仿宋"/>
                <w:color w:val="auto"/>
                <w:lang w:eastAsia="zh-CN"/>
              </w:rPr>
              <w:t>PPP</w:t>
            </w:r>
            <w:r w:rsidRPr="0021221D">
              <w:rPr>
                <w:rFonts w:ascii="仿宋" w:eastAsia="仿宋" w:hAnsi="仿宋" w:hint="eastAsia"/>
                <w:color w:val="auto"/>
                <w:lang w:eastAsia="zh-CN"/>
              </w:rPr>
              <w:t>项目咨询服务合同》，由中标人在领取中标通知书前，一次性向华杰工程咨询有限公司支付</w:t>
            </w:r>
            <w:r w:rsidRPr="0021221D">
              <w:rPr>
                <w:rFonts w:ascii="仿宋" w:eastAsia="仿宋" w:hAnsi="仿宋"/>
                <w:color w:val="auto"/>
                <w:lang w:eastAsia="zh-CN"/>
              </w:rPr>
              <w:t>PPP咨</w:t>
            </w:r>
            <w:r w:rsidRPr="0021221D">
              <w:rPr>
                <w:rFonts w:ascii="仿宋" w:eastAsia="仿宋" w:hAnsi="仿宋" w:hint="eastAsia"/>
                <w:color w:val="auto"/>
                <w:lang w:eastAsia="zh-CN"/>
              </w:rPr>
              <w:t>询服务（含招标代理）费用</w:t>
            </w:r>
            <w:r w:rsidRPr="0021221D">
              <w:rPr>
                <w:rFonts w:ascii="仿宋" w:eastAsia="仿宋" w:hAnsi="仿宋"/>
                <w:color w:val="auto"/>
                <w:lang w:eastAsia="zh-CN"/>
              </w:rPr>
              <w:t>1</w:t>
            </w:r>
            <w:r w:rsidRPr="0021221D">
              <w:rPr>
                <w:rFonts w:ascii="仿宋" w:eastAsia="仿宋" w:hAnsi="仿宋" w:hint="eastAsia"/>
                <w:color w:val="auto"/>
                <w:lang w:eastAsia="zh-CN"/>
              </w:rPr>
              <w:t>30万元。</w:t>
            </w:r>
          </w:p>
        </w:tc>
      </w:tr>
    </w:tbl>
    <w:p w14:paraId="1B4D78D1" w14:textId="77777777" w:rsidR="00144350" w:rsidRPr="0021221D" w:rsidRDefault="00144350">
      <w:pPr>
        <w:rPr>
          <w:rFonts w:ascii="仿宋" w:eastAsia="仿宋" w:hAnsi="仿宋"/>
          <w:color w:val="auto"/>
          <w:sz w:val="21"/>
          <w:szCs w:val="21"/>
          <w:lang w:eastAsia="zh-CN"/>
        </w:rPr>
        <w:sectPr w:rsidR="00144350" w:rsidRPr="0021221D">
          <w:pgSz w:w="11906" w:h="16838"/>
          <w:pgMar w:top="1440" w:right="1247" w:bottom="1440" w:left="1247" w:header="680" w:footer="851" w:gutter="0"/>
          <w:cols w:space="720"/>
          <w:docGrid w:linePitch="360"/>
        </w:sectPr>
      </w:pPr>
    </w:p>
    <w:p w14:paraId="0620B861" w14:textId="77777777" w:rsidR="00144350" w:rsidRPr="0021221D" w:rsidRDefault="00BF2A04">
      <w:pPr>
        <w:pStyle w:val="2"/>
        <w:rPr>
          <w:lang w:eastAsia="zh-CN"/>
        </w:rPr>
      </w:pPr>
      <w:bookmarkStart w:id="47" w:name="_Toc12557"/>
      <w:bookmarkStart w:id="48" w:name="_Toc7653"/>
      <w:bookmarkStart w:id="49" w:name="_Toc30159"/>
      <w:bookmarkStart w:id="50" w:name="_Toc728"/>
      <w:bookmarkStart w:id="51" w:name="_Toc16691"/>
      <w:bookmarkStart w:id="52" w:name="_Toc23712"/>
      <w:bookmarkStart w:id="53" w:name="_Toc2299"/>
      <w:bookmarkStart w:id="54" w:name="_Toc24705526"/>
      <w:bookmarkStart w:id="55" w:name="_Toc21021"/>
      <w:bookmarkStart w:id="56" w:name="_Toc14838"/>
      <w:bookmarkStart w:id="57" w:name="_Toc22152"/>
      <w:bookmarkStart w:id="58" w:name="_Toc6460"/>
      <w:bookmarkStart w:id="59" w:name="_Toc15608"/>
      <w:bookmarkStart w:id="60" w:name="_Toc10737"/>
      <w:bookmarkStart w:id="61" w:name="_Toc15761"/>
      <w:bookmarkStart w:id="62" w:name="_Toc23064"/>
      <w:bookmarkStart w:id="63" w:name="_Toc13216"/>
      <w:bookmarkStart w:id="64" w:name="_Toc25177"/>
      <w:r w:rsidRPr="0021221D">
        <w:rPr>
          <w:rFonts w:hint="eastAsia"/>
          <w:lang w:eastAsia="zh-CN"/>
        </w:rPr>
        <w:lastRenderedPageBreak/>
        <w:t>1.总则</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04E1B89" w14:textId="77777777" w:rsidR="00144350" w:rsidRPr="0021221D" w:rsidRDefault="00BF2A04">
      <w:pPr>
        <w:pStyle w:val="3"/>
        <w:rPr>
          <w:lang w:eastAsia="zh-CN"/>
        </w:rPr>
      </w:pPr>
      <w:bookmarkStart w:id="65" w:name="_Toc10496"/>
      <w:bookmarkStart w:id="66" w:name="_Toc26412"/>
      <w:bookmarkStart w:id="67" w:name="_Toc3232"/>
      <w:bookmarkStart w:id="68" w:name="_Toc8989"/>
      <w:bookmarkStart w:id="69" w:name="_Toc15660"/>
      <w:bookmarkStart w:id="70" w:name="_Toc30288"/>
      <w:bookmarkStart w:id="71" w:name="_Toc9002"/>
      <w:bookmarkStart w:id="72" w:name="_Toc18193"/>
      <w:bookmarkStart w:id="73" w:name="_Toc21703923"/>
      <w:bookmarkStart w:id="74" w:name="_Toc4444"/>
      <w:bookmarkStart w:id="75" w:name="_Toc25804"/>
      <w:bookmarkStart w:id="76" w:name="_Toc2677"/>
      <w:bookmarkStart w:id="77" w:name="_Toc23825"/>
      <w:bookmarkStart w:id="78" w:name="_Toc17227"/>
      <w:bookmarkStart w:id="79" w:name="_Toc6157"/>
      <w:bookmarkStart w:id="80" w:name="_Toc5308"/>
      <w:bookmarkStart w:id="81" w:name="_Toc24705527"/>
      <w:bookmarkStart w:id="82" w:name="_Toc5538"/>
      <w:bookmarkStart w:id="83" w:name="_Toc23207"/>
      <w:r w:rsidRPr="0021221D">
        <w:rPr>
          <w:rFonts w:hint="eastAsia"/>
          <w:lang w:eastAsia="zh-CN"/>
        </w:rPr>
        <w:t>1.1项目概况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F831662"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1.1.1根据《中华人民共和国招标投标法》等有关法律、法规和规章的规定，本项目已具备招标条件，现对本项目</w:t>
      </w:r>
      <w:r w:rsidRPr="0021221D">
        <w:rPr>
          <w:rFonts w:ascii="仿宋" w:eastAsia="仿宋" w:hAnsi="仿宋" w:hint="eastAsia"/>
          <w:color w:val="auto"/>
          <w:lang w:eastAsia="zh-CN"/>
        </w:rPr>
        <w:t>社会资本</w:t>
      </w:r>
      <w:r w:rsidRPr="0021221D">
        <w:rPr>
          <w:rFonts w:ascii="仿宋" w:eastAsia="仿宋" w:hAnsi="仿宋" w:hint="eastAsia"/>
          <w:color w:val="auto"/>
          <w:kern w:val="2"/>
          <w:lang w:eastAsia="zh-CN" w:bidi="ar-SA"/>
        </w:rPr>
        <w:t>进行公开招标。</w:t>
      </w:r>
    </w:p>
    <w:p w14:paraId="22FE8F9C"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1.1.2本项目招标人、招标代理机构、项目名称及建设地点：见“投标人须知前附表”。</w:t>
      </w:r>
    </w:p>
    <w:p w14:paraId="1AD81DA1" w14:textId="77777777" w:rsidR="00144350" w:rsidRPr="0021221D" w:rsidRDefault="00BF2A04">
      <w:pPr>
        <w:pStyle w:val="3"/>
        <w:rPr>
          <w:lang w:eastAsia="zh-CN"/>
        </w:rPr>
      </w:pPr>
      <w:bookmarkStart w:id="84" w:name="_Toc9646"/>
      <w:bookmarkStart w:id="85" w:name="_Toc28553"/>
      <w:bookmarkStart w:id="86" w:name="_Toc1493"/>
      <w:bookmarkStart w:id="87" w:name="_Toc22248"/>
      <w:bookmarkStart w:id="88" w:name="_Toc13534"/>
      <w:bookmarkStart w:id="89" w:name="_Toc31843"/>
      <w:bookmarkStart w:id="90" w:name="_Toc20259"/>
      <w:bookmarkStart w:id="91" w:name="_Toc5251"/>
      <w:bookmarkStart w:id="92" w:name="_Toc11618"/>
      <w:bookmarkStart w:id="93" w:name="_Toc9983"/>
      <w:bookmarkStart w:id="94" w:name="_Toc26373"/>
      <w:bookmarkStart w:id="95" w:name="_Toc9337"/>
      <w:bookmarkStart w:id="96" w:name="_Toc662"/>
      <w:bookmarkStart w:id="97" w:name="_Toc26589"/>
      <w:bookmarkStart w:id="98" w:name="_Toc4143"/>
      <w:bookmarkStart w:id="99" w:name="_Toc5193"/>
      <w:bookmarkStart w:id="100" w:name="_Toc24705528"/>
      <w:bookmarkStart w:id="101" w:name="_Toc21703924"/>
      <w:bookmarkStart w:id="102" w:name="_Toc32503"/>
      <w:r w:rsidRPr="0021221D">
        <w:rPr>
          <w:rFonts w:hint="eastAsia"/>
          <w:lang w:eastAsia="zh-CN"/>
        </w:rPr>
        <w:t>1.2项目投资估算</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FF567AD"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项目投资估算见“投标人须知前附表”。 其中项目资本金应满足国家的相关规定并由社会资本自筹。</w:t>
      </w:r>
    </w:p>
    <w:p w14:paraId="34974EE9" w14:textId="77777777" w:rsidR="00144350" w:rsidRPr="0021221D" w:rsidRDefault="00BF2A04">
      <w:pPr>
        <w:pStyle w:val="3"/>
        <w:rPr>
          <w:lang w:eastAsia="zh-CN"/>
        </w:rPr>
      </w:pPr>
      <w:bookmarkStart w:id="103" w:name="_Toc16370"/>
      <w:bookmarkStart w:id="104" w:name="_Toc7776"/>
      <w:bookmarkStart w:id="105" w:name="_Toc24705529"/>
      <w:bookmarkStart w:id="106" w:name="_Toc27425"/>
      <w:bookmarkStart w:id="107" w:name="_Toc23585"/>
      <w:bookmarkStart w:id="108" w:name="_Toc29286"/>
      <w:bookmarkStart w:id="109" w:name="_Toc15816"/>
      <w:bookmarkStart w:id="110" w:name="_Toc16291"/>
      <w:bookmarkStart w:id="111" w:name="_Toc315"/>
      <w:bookmarkStart w:id="112" w:name="_Toc23168"/>
      <w:bookmarkStart w:id="113" w:name="_Toc19568"/>
      <w:bookmarkStart w:id="114" w:name="_Toc21703925"/>
      <w:bookmarkStart w:id="115" w:name="_Toc8046"/>
      <w:bookmarkStart w:id="116" w:name="_Toc3467"/>
      <w:bookmarkStart w:id="117" w:name="_Toc10518"/>
      <w:bookmarkStart w:id="118" w:name="_Toc30418"/>
      <w:bookmarkStart w:id="119" w:name="_Toc17978"/>
      <w:bookmarkStart w:id="120" w:name="_Toc16042"/>
      <w:bookmarkStart w:id="121" w:name="_Toc15382"/>
      <w:r w:rsidRPr="0021221D">
        <w:rPr>
          <w:rFonts w:hint="eastAsia"/>
          <w:lang w:eastAsia="zh-CN"/>
        </w:rPr>
        <w:t>1.3招标范围、</w:t>
      </w:r>
      <w:r w:rsidRPr="0021221D">
        <w:rPr>
          <w:rFonts w:hint="eastAsia"/>
          <w:kern w:val="2"/>
          <w:lang w:eastAsia="zh-CN" w:bidi="ar"/>
        </w:rPr>
        <w:t>项目合作</w:t>
      </w:r>
      <w:r w:rsidRPr="0021221D">
        <w:rPr>
          <w:rFonts w:hint="eastAsia"/>
          <w:lang w:eastAsia="zh-CN"/>
        </w:rPr>
        <w:t>期和质量要求</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BBB0C40"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本次招标范围、本</w:t>
      </w:r>
      <w:r w:rsidRPr="0021221D">
        <w:rPr>
          <w:rFonts w:ascii="仿宋" w:eastAsia="仿宋" w:hAnsi="仿宋" w:hint="eastAsia"/>
          <w:color w:val="auto"/>
          <w:kern w:val="2"/>
          <w:lang w:eastAsia="zh-CN" w:bidi="ar"/>
        </w:rPr>
        <w:t>项目合作</w:t>
      </w:r>
      <w:r w:rsidRPr="0021221D">
        <w:rPr>
          <w:rFonts w:ascii="仿宋" w:eastAsia="仿宋" w:hAnsi="仿宋" w:hint="eastAsia"/>
          <w:color w:val="auto"/>
          <w:lang w:eastAsia="zh-CN"/>
        </w:rPr>
        <w:t>期及质量要求:见“投标人须知前附表”。</w:t>
      </w:r>
    </w:p>
    <w:p w14:paraId="41D1B14A" w14:textId="77777777" w:rsidR="00144350" w:rsidRPr="0021221D" w:rsidRDefault="00BF2A04">
      <w:pPr>
        <w:pStyle w:val="3"/>
        <w:rPr>
          <w:lang w:eastAsia="zh-CN"/>
        </w:rPr>
      </w:pPr>
      <w:bookmarkStart w:id="122" w:name="_Toc21703927"/>
      <w:bookmarkStart w:id="123" w:name="_Toc21976"/>
      <w:bookmarkStart w:id="124" w:name="_Toc12402"/>
      <w:bookmarkStart w:id="125" w:name="_Toc15680"/>
      <w:bookmarkStart w:id="126" w:name="_Toc7476"/>
      <w:bookmarkStart w:id="127" w:name="_Toc28842"/>
      <w:bookmarkStart w:id="128" w:name="_Toc14956"/>
      <w:bookmarkStart w:id="129" w:name="_Toc21335"/>
      <w:bookmarkStart w:id="130" w:name="_Toc19576"/>
      <w:bookmarkStart w:id="131" w:name="_Toc24604"/>
      <w:bookmarkStart w:id="132" w:name="_Toc23375"/>
      <w:bookmarkStart w:id="133" w:name="_Toc1848"/>
      <w:bookmarkStart w:id="134" w:name="_Toc30603"/>
      <w:bookmarkStart w:id="135" w:name="_Toc30637"/>
      <w:bookmarkStart w:id="136" w:name="_Toc30591"/>
      <w:bookmarkStart w:id="137" w:name="_Toc24705530"/>
      <w:bookmarkStart w:id="138" w:name="_Toc23450"/>
      <w:bookmarkStart w:id="139" w:name="_Toc26722"/>
      <w:bookmarkStart w:id="140" w:name="_Toc1902"/>
      <w:r w:rsidRPr="0021221D">
        <w:rPr>
          <w:rFonts w:hint="eastAsia"/>
          <w:lang w:eastAsia="zh-CN"/>
        </w:rPr>
        <w:t>1.4投标人资格要求</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48B4D02" w14:textId="4518563A"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1.4.</w:t>
      </w:r>
      <w:r w:rsidRPr="0021221D">
        <w:rPr>
          <w:rFonts w:ascii="仿宋" w:eastAsia="仿宋" w:hAnsi="仿宋"/>
          <w:color w:val="auto"/>
          <w:kern w:val="2"/>
          <w:lang w:eastAsia="zh-CN" w:bidi="ar-SA"/>
        </w:rPr>
        <w:t>1</w:t>
      </w:r>
      <w:r w:rsidRPr="0021221D">
        <w:rPr>
          <w:rFonts w:ascii="仿宋" w:eastAsia="仿宋" w:hAnsi="仿宋" w:hint="eastAsia"/>
          <w:color w:val="auto"/>
          <w:kern w:val="2"/>
          <w:lang w:eastAsia="zh-CN" w:bidi="ar-SA"/>
        </w:rPr>
        <w:t>本</w:t>
      </w:r>
      <w:r w:rsidRPr="0021221D">
        <w:rPr>
          <w:rFonts w:ascii="仿宋" w:eastAsia="仿宋" w:hAnsi="仿宋" w:hint="cs"/>
          <w:color w:val="auto"/>
          <w:kern w:val="2"/>
          <w:lang w:eastAsia="zh-CN" w:bidi="ar-SA"/>
        </w:rPr>
        <w:t>项</w:t>
      </w:r>
      <w:r w:rsidRPr="0021221D">
        <w:rPr>
          <w:rFonts w:ascii="仿宋" w:eastAsia="仿宋" w:hAnsi="仿宋" w:hint="eastAsia"/>
          <w:color w:val="auto"/>
          <w:kern w:val="2"/>
          <w:lang w:eastAsia="zh-CN" w:bidi="ar-SA"/>
        </w:rPr>
        <w:t>目</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预审</w:t>
      </w:r>
      <w:r w:rsidRPr="0021221D">
        <w:rPr>
          <w:rFonts w:ascii="仿宋" w:eastAsia="仿宋" w:hAnsi="仿宋" w:hint="eastAsia"/>
          <w:color w:val="auto"/>
          <w:kern w:val="2"/>
          <w:lang w:eastAsia="zh-CN" w:bidi="ar-SA"/>
        </w:rPr>
        <w:t>已于</w:t>
      </w:r>
      <w:r w:rsidR="009E12AE" w:rsidRPr="0021221D">
        <w:rPr>
          <w:rFonts w:ascii="仿宋" w:eastAsia="仿宋" w:hAnsi="仿宋"/>
          <w:color w:val="auto"/>
          <w:kern w:val="2"/>
          <w:lang w:eastAsia="zh-CN" w:bidi="ar-SA"/>
        </w:rPr>
        <w:t>2022</w:t>
      </w:r>
      <w:r w:rsidRPr="0021221D">
        <w:rPr>
          <w:rFonts w:ascii="仿宋" w:eastAsia="仿宋" w:hAnsi="仿宋"/>
          <w:color w:val="auto"/>
          <w:kern w:val="2"/>
          <w:lang w:eastAsia="zh-CN" w:bidi="ar-SA"/>
        </w:rPr>
        <w:t>年</w:t>
      </w:r>
      <w:r w:rsidR="009E12AE" w:rsidRPr="0021221D">
        <w:rPr>
          <w:rFonts w:ascii="仿宋" w:eastAsia="仿宋" w:hAnsi="仿宋"/>
          <w:color w:val="auto"/>
          <w:kern w:val="2"/>
          <w:lang w:eastAsia="zh-CN" w:bidi="ar-SA"/>
        </w:rPr>
        <w:t>1</w:t>
      </w:r>
      <w:r w:rsidRPr="0021221D">
        <w:rPr>
          <w:rFonts w:ascii="仿宋" w:eastAsia="仿宋" w:hAnsi="仿宋"/>
          <w:color w:val="auto"/>
          <w:kern w:val="2"/>
          <w:lang w:eastAsia="zh-CN" w:bidi="ar-SA"/>
        </w:rPr>
        <w:t>月</w:t>
      </w:r>
      <w:r w:rsidR="009E12AE" w:rsidRPr="0021221D">
        <w:rPr>
          <w:rFonts w:ascii="仿宋" w:eastAsia="仿宋" w:hAnsi="仿宋"/>
          <w:color w:val="auto"/>
          <w:kern w:val="2"/>
          <w:lang w:eastAsia="zh-CN" w:bidi="ar-SA"/>
        </w:rPr>
        <w:t>12</w:t>
      </w:r>
      <w:r w:rsidRPr="0021221D">
        <w:rPr>
          <w:rFonts w:ascii="仿宋" w:eastAsia="仿宋" w:hAnsi="仿宋"/>
          <w:color w:val="auto"/>
          <w:kern w:val="2"/>
          <w:lang w:eastAsia="zh-CN" w:bidi="ar-SA"/>
        </w:rPr>
        <w:t>日</w:t>
      </w:r>
      <w:r w:rsidRPr="0021221D">
        <w:rPr>
          <w:rFonts w:ascii="仿宋" w:eastAsia="仿宋" w:hAnsi="仿宋" w:hint="cs"/>
          <w:color w:val="auto"/>
          <w:kern w:val="2"/>
          <w:lang w:eastAsia="zh-CN" w:bidi="ar-SA"/>
        </w:rPr>
        <w:t>对</w:t>
      </w:r>
      <w:r w:rsidRPr="0021221D">
        <w:rPr>
          <w:rFonts w:ascii="仿宋" w:eastAsia="仿宋" w:hAnsi="仿宋" w:hint="eastAsia"/>
          <w:color w:val="auto"/>
          <w:kern w:val="2"/>
          <w:lang w:eastAsia="zh-CN" w:bidi="ar-SA"/>
        </w:rPr>
        <w:t>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人</w:t>
      </w:r>
      <w:r w:rsidRPr="0021221D">
        <w:rPr>
          <w:rFonts w:ascii="仿宋" w:eastAsia="仿宋" w:hAnsi="仿宋" w:hint="cs"/>
          <w:color w:val="auto"/>
          <w:kern w:val="2"/>
          <w:lang w:eastAsia="zh-CN" w:bidi="ar-SA"/>
        </w:rPr>
        <w:t>进</w:t>
      </w:r>
      <w:r w:rsidRPr="0021221D">
        <w:rPr>
          <w:rFonts w:ascii="仿宋" w:eastAsia="仿宋" w:hAnsi="仿宋" w:hint="eastAsia"/>
          <w:color w:val="auto"/>
          <w:kern w:val="2"/>
          <w:lang w:eastAsia="zh-CN" w:bidi="ar-SA"/>
        </w:rPr>
        <w:t>行了</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审</w:t>
      </w:r>
      <w:r w:rsidRPr="0021221D">
        <w:rPr>
          <w:rFonts w:ascii="仿宋" w:eastAsia="仿宋" w:hAnsi="仿宋" w:hint="eastAsia"/>
          <w:color w:val="auto"/>
          <w:kern w:val="2"/>
          <w:lang w:eastAsia="zh-CN" w:bidi="ar-SA"/>
        </w:rPr>
        <w:t>查工作，通</w:t>
      </w:r>
      <w:r w:rsidRPr="0021221D">
        <w:rPr>
          <w:rFonts w:ascii="仿宋" w:eastAsia="仿宋" w:hAnsi="仿宋" w:hint="cs"/>
          <w:color w:val="auto"/>
          <w:kern w:val="2"/>
          <w:lang w:eastAsia="zh-CN" w:bidi="ar-SA"/>
        </w:rPr>
        <w:t>过资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预审</w:t>
      </w:r>
      <w:r w:rsidRPr="0021221D">
        <w:rPr>
          <w:rFonts w:ascii="仿宋" w:eastAsia="仿宋" w:hAnsi="仿宋" w:hint="eastAsia"/>
          <w:color w:val="auto"/>
          <w:kern w:val="2"/>
          <w:lang w:eastAsia="zh-CN" w:bidi="ar-SA"/>
        </w:rPr>
        <w:t>的投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人</w:t>
      </w:r>
      <w:r w:rsidRPr="0021221D">
        <w:rPr>
          <w:rFonts w:ascii="仿宋" w:eastAsia="仿宋" w:hAnsi="仿宋" w:hint="cs"/>
          <w:color w:val="auto"/>
          <w:kern w:val="2"/>
          <w:lang w:eastAsia="zh-CN" w:bidi="ar-SA"/>
        </w:rPr>
        <w:t>为</w:t>
      </w:r>
      <w:r w:rsidRPr="0021221D">
        <w:rPr>
          <w:rFonts w:ascii="仿宋" w:eastAsia="仿宋" w:hAnsi="仿宋" w:hint="eastAsia"/>
          <w:color w:val="auto"/>
          <w:kern w:val="2"/>
          <w:lang w:eastAsia="zh-CN" w:bidi="ar-SA"/>
        </w:rPr>
        <w:t>合格投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人。本</w:t>
      </w:r>
      <w:r w:rsidRPr="0021221D">
        <w:rPr>
          <w:rFonts w:ascii="仿宋" w:eastAsia="仿宋" w:hAnsi="仿宋" w:hint="cs"/>
          <w:color w:val="auto"/>
          <w:kern w:val="2"/>
          <w:lang w:eastAsia="zh-CN" w:bidi="ar-SA"/>
        </w:rPr>
        <w:t>项</w:t>
      </w:r>
      <w:r w:rsidRPr="0021221D">
        <w:rPr>
          <w:rFonts w:ascii="仿宋" w:eastAsia="仿宋" w:hAnsi="仿宋" w:hint="eastAsia"/>
          <w:color w:val="auto"/>
          <w:kern w:val="2"/>
          <w:lang w:eastAsia="zh-CN" w:bidi="ar-SA"/>
        </w:rPr>
        <w:t>目不允</w:t>
      </w:r>
      <w:r w:rsidRPr="0021221D">
        <w:rPr>
          <w:rFonts w:ascii="仿宋" w:eastAsia="仿宋" w:hAnsi="仿宋" w:hint="cs"/>
          <w:color w:val="auto"/>
          <w:kern w:val="2"/>
          <w:lang w:eastAsia="zh-CN" w:bidi="ar-SA"/>
        </w:rPr>
        <w:t>许</w:t>
      </w:r>
      <w:r w:rsidRPr="0021221D">
        <w:rPr>
          <w:rFonts w:ascii="仿宋" w:eastAsia="仿宋" w:hAnsi="仿宋" w:hint="eastAsia"/>
          <w:color w:val="auto"/>
          <w:kern w:val="2"/>
          <w:lang w:eastAsia="zh-CN" w:bidi="ar-SA"/>
        </w:rPr>
        <w:t>未通</w:t>
      </w:r>
      <w:r w:rsidRPr="0021221D">
        <w:rPr>
          <w:rFonts w:ascii="仿宋" w:eastAsia="仿宋" w:hAnsi="仿宋" w:hint="cs"/>
          <w:color w:val="auto"/>
          <w:kern w:val="2"/>
          <w:lang w:eastAsia="zh-CN" w:bidi="ar-SA"/>
        </w:rPr>
        <w:t>过资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预审评审</w:t>
      </w:r>
      <w:r w:rsidRPr="0021221D">
        <w:rPr>
          <w:rFonts w:ascii="仿宋" w:eastAsia="仿宋" w:hAnsi="仿宋" w:hint="eastAsia"/>
          <w:color w:val="auto"/>
          <w:kern w:val="2"/>
          <w:lang w:eastAsia="zh-CN" w:bidi="ar-SA"/>
        </w:rPr>
        <w:t>的投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人投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预审阶</w:t>
      </w:r>
      <w:r w:rsidRPr="0021221D">
        <w:rPr>
          <w:rFonts w:ascii="仿宋" w:eastAsia="仿宋" w:hAnsi="仿宋" w:hint="eastAsia"/>
          <w:color w:val="auto"/>
          <w:kern w:val="2"/>
          <w:lang w:eastAsia="zh-CN" w:bidi="ar-SA"/>
        </w:rPr>
        <w:t>段</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预审</w:t>
      </w:r>
      <w:r w:rsidRPr="0021221D">
        <w:rPr>
          <w:rFonts w:ascii="仿宋" w:eastAsia="仿宋" w:hAnsi="仿宋" w:hint="eastAsia"/>
          <w:color w:val="auto"/>
          <w:kern w:val="2"/>
          <w:lang w:eastAsia="zh-CN" w:bidi="ar-SA"/>
        </w:rPr>
        <w:t>文件中</w:t>
      </w:r>
      <w:r w:rsidRPr="0021221D">
        <w:rPr>
          <w:rFonts w:ascii="仿宋" w:eastAsia="仿宋" w:hAnsi="仿宋" w:hint="cs"/>
          <w:color w:val="auto"/>
          <w:kern w:val="2"/>
          <w:lang w:eastAsia="zh-CN" w:bidi="ar-SA"/>
        </w:rPr>
        <w:t>规</w:t>
      </w:r>
      <w:r w:rsidRPr="0021221D">
        <w:rPr>
          <w:rFonts w:ascii="仿宋" w:eastAsia="仿宋" w:hAnsi="仿宋" w:hint="eastAsia"/>
          <w:color w:val="auto"/>
          <w:kern w:val="2"/>
          <w:lang w:eastAsia="zh-CN" w:bidi="ar-SA"/>
        </w:rPr>
        <w:t>定的本</w:t>
      </w:r>
      <w:r w:rsidRPr="0021221D">
        <w:rPr>
          <w:rFonts w:ascii="仿宋" w:eastAsia="仿宋" w:hAnsi="仿宋" w:hint="cs"/>
          <w:color w:val="auto"/>
          <w:kern w:val="2"/>
          <w:lang w:eastAsia="zh-CN" w:bidi="ar-SA"/>
        </w:rPr>
        <w:t>项</w:t>
      </w:r>
      <w:r w:rsidRPr="0021221D">
        <w:rPr>
          <w:rFonts w:ascii="仿宋" w:eastAsia="仿宋" w:hAnsi="仿宋" w:hint="eastAsia"/>
          <w:color w:val="auto"/>
          <w:kern w:val="2"/>
          <w:lang w:eastAsia="zh-CN" w:bidi="ar-SA"/>
        </w:rPr>
        <w:t>目投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人</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条</w:t>
      </w:r>
      <w:r w:rsidRPr="0021221D">
        <w:rPr>
          <w:rFonts w:ascii="仿宋" w:eastAsia="仿宋" w:hAnsi="仿宋" w:hint="eastAsia"/>
          <w:color w:val="auto"/>
          <w:kern w:val="2"/>
          <w:lang w:eastAsia="zh-CN" w:bidi="ar-SA"/>
        </w:rPr>
        <w:t>件如下：</w:t>
      </w:r>
    </w:p>
    <w:p w14:paraId="0F161980"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投标人可以是</w:t>
      </w:r>
      <w:r w:rsidRPr="0021221D">
        <w:rPr>
          <w:rFonts w:ascii="仿宋" w:eastAsia="仿宋" w:hAnsi="仿宋" w:hint="cs"/>
          <w:color w:val="auto"/>
          <w:kern w:val="2"/>
          <w:lang w:eastAsia="zh-CN" w:bidi="ar-SA"/>
        </w:rPr>
        <w:t>独</w:t>
      </w:r>
      <w:r w:rsidRPr="0021221D">
        <w:rPr>
          <w:rFonts w:ascii="仿宋" w:eastAsia="仿宋" w:hAnsi="仿宋" w:hint="eastAsia"/>
          <w:color w:val="auto"/>
          <w:kern w:val="2"/>
          <w:lang w:eastAsia="zh-CN" w:bidi="ar-SA"/>
        </w:rPr>
        <w:t>立投标人，也可以是</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合体投标人。</w:t>
      </w:r>
    </w:p>
    <w:p w14:paraId="5DDCF9D2"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color w:val="auto"/>
          <w:kern w:val="2"/>
          <w:lang w:eastAsia="zh-CN" w:bidi="ar-SA"/>
        </w:rPr>
        <w:t>1.4.1.1</w:t>
      </w:r>
      <w:r w:rsidRPr="0021221D">
        <w:rPr>
          <w:rFonts w:ascii="仿宋" w:eastAsia="仿宋" w:hAnsi="仿宋" w:hint="eastAsia"/>
          <w:color w:val="auto"/>
          <w:kern w:val="2"/>
          <w:lang w:eastAsia="zh-CN" w:bidi="ar-SA"/>
        </w:rPr>
        <w:t>符合《中</w:t>
      </w:r>
      <w:r w:rsidRPr="0021221D">
        <w:rPr>
          <w:rFonts w:ascii="仿宋" w:eastAsia="仿宋" w:hAnsi="仿宋" w:hint="cs"/>
          <w:color w:val="auto"/>
          <w:kern w:val="2"/>
          <w:lang w:eastAsia="zh-CN" w:bidi="ar-SA"/>
        </w:rPr>
        <w:t>华</w:t>
      </w:r>
      <w:r w:rsidRPr="0021221D">
        <w:rPr>
          <w:rFonts w:ascii="仿宋" w:eastAsia="仿宋" w:hAnsi="仿宋" w:hint="eastAsia"/>
          <w:color w:val="auto"/>
          <w:kern w:val="2"/>
          <w:lang w:eastAsia="zh-CN" w:bidi="ar-SA"/>
        </w:rPr>
        <w:t>人民共和</w:t>
      </w:r>
      <w:r w:rsidRPr="0021221D">
        <w:rPr>
          <w:rFonts w:ascii="仿宋" w:eastAsia="仿宋" w:hAnsi="仿宋" w:hint="cs"/>
          <w:color w:val="auto"/>
          <w:kern w:val="2"/>
          <w:lang w:eastAsia="zh-CN" w:bidi="ar-SA"/>
        </w:rPr>
        <w:t>国</w:t>
      </w:r>
      <w:r w:rsidRPr="0021221D">
        <w:rPr>
          <w:rFonts w:ascii="仿宋" w:eastAsia="仿宋" w:hAnsi="仿宋" w:hint="eastAsia"/>
          <w:color w:val="auto"/>
          <w:kern w:val="2"/>
          <w:lang w:eastAsia="zh-CN" w:bidi="ar-SA"/>
        </w:rPr>
        <w:t>政府采</w:t>
      </w:r>
      <w:r w:rsidRPr="0021221D">
        <w:rPr>
          <w:rFonts w:ascii="仿宋" w:eastAsia="仿宋" w:hAnsi="仿宋" w:hint="cs"/>
          <w:color w:val="auto"/>
          <w:kern w:val="2"/>
          <w:lang w:eastAsia="zh-CN" w:bidi="ar-SA"/>
        </w:rPr>
        <w:t>购</w:t>
      </w:r>
      <w:r w:rsidRPr="0021221D">
        <w:rPr>
          <w:rFonts w:ascii="仿宋" w:eastAsia="仿宋" w:hAnsi="仿宋" w:hint="eastAsia"/>
          <w:color w:val="auto"/>
          <w:kern w:val="2"/>
          <w:lang w:eastAsia="zh-CN" w:bidi="ar-SA"/>
        </w:rPr>
        <w:t>法》第二十二</w:t>
      </w:r>
      <w:r w:rsidRPr="0021221D">
        <w:rPr>
          <w:rFonts w:ascii="仿宋" w:eastAsia="仿宋" w:hAnsi="仿宋" w:hint="cs"/>
          <w:color w:val="auto"/>
          <w:kern w:val="2"/>
          <w:lang w:eastAsia="zh-CN" w:bidi="ar-SA"/>
        </w:rPr>
        <w:t>条规</w:t>
      </w:r>
      <w:r w:rsidRPr="0021221D">
        <w:rPr>
          <w:rFonts w:ascii="仿宋" w:eastAsia="仿宋" w:hAnsi="仿宋" w:hint="eastAsia"/>
          <w:color w:val="auto"/>
          <w:kern w:val="2"/>
          <w:lang w:eastAsia="zh-CN" w:bidi="ar-SA"/>
        </w:rPr>
        <w:t>定的</w:t>
      </w:r>
      <w:r w:rsidRPr="0021221D">
        <w:rPr>
          <w:rFonts w:ascii="仿宋" w:eastAsia="仿宋" w:hAnsi="仿宋" w:hint="cs"/>
          <w:color w:val="auto"/>
          <w:kern w:val="2"/>
          <w:lang w:eastAsia="zh-CN" w:bidi="ar-SA"/>
        </w:rPr>
        <w:t>条</w:t>
      </w:r>
      <w:r w:rsidRPr="0021221D">
        <w:rPr>
          <w:rFonts w:ascii="仿宋" w:eastAsia="仿宋" w:hAnsi="仿宋" w:hint="eastAsia"/>
          <w:color w:val="auto"/>
          <w:kern w:val="2"/>
          <w:lang w:eastAsia="zh-CN" w:bidi="ar-SA"/>
        </w:rPr>
        <w:t>件：</w:t>
      </w:r>
    </w:p>
    <w:p w14:paraId="0168E195"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w:t>
      </w:r>
      <w:r w:rsidRPr="0021221D">
        <w:rPr>
          <w:rFonts w:ascii="仿宋" w:eastAsia="仿宋" w:hAnsi="仿宋"/>
          <w:color w:val="auto"/>
          <w:kern w:val="2"/>
          <w:lang w:eastAsia="zh-CN" w:bidi="ar-SA"/>
        </w:rPr>
        <w:t>1）有</w:t>
      </w:r>
      <w:r w:rsidRPr="0021221D">
        <w:rPr>
          <w:rFonts w:ascii="仿宋" w:eastAsia="仿宋" w:hAnsi="仿宋" w:hint="cs"/>
          <w:color w:val="auto"/>
          <w:kern w:val="2"/>
          <w:lang w:eastAsia="zh-CN" w:bidi="ar-SA"/>
        </w:rPr>
        <w:t>独</w:t>
      </w:r>
      <w:r w:rsidRPr="0021221D">
        <w:rPr>
          <w:rFonts w:ascii="仿宋" w:eastAsia="仿宋" w:hAnsi="仿宋" w:hint="eastAsia"/>
          <w:color w:val="auto"/>
          <w:kern w:val="2"/>
          <w:lang w:eastAsia="zh-CN" w:bidi="ar-SA"/>
        </w:rPr>
        <w:t>立承</w:t>
      </w:r>
      <w:r w:rsidRPr="0021221D">
        <w:rPr>
          <w:rFonts w:ascii="仿宋" w:eastAsia="仿宋" w:hAnsi="仿宋" w:hint="cs"/>
          <w:color w:val="auto"/>
          <w:kern w:val="2"/>
          <w:lang w:eastAsia="zh-CN" w:bidi="ar-SA"/>
        </w:rPr>
        <w:t>担</w:t>
      </w:r>
      <w:r w:rsidRPr="0021221D">
        <w:rPr>
          <w:rFonts w:ascii="仿宋" w:eastAsia="仿宋" w:hAnsi="仿宋" w:hint="eastAsia"/>
          <w:color w:val="auto"/>
          <w:kern w:val="2"/>
          <w:lang w:eastAsia="zh-CN" w:bidi="ar-SA"/>
        </w:rPr>
        <w:t>民事</w:t>
      </w:r>
      <w:r w:rsidRPr="0021221D">
        <w:rPr>
          <w:rFonts w:ascii="仿宋" w:eastAsia="仿宋" w:hAnsi="仿宋" w:hint="cs"/>
          <w:color w:val="auto"/>
          <w:kern w:val="2"/>
          <w:lang w:eastAsia="zh-CN" w:bidi="ar-SA"/>
        </w:rPr>
        <w:t>责</w:t>
      </w:r>
      <w:r w:rsidRPr="0021221D">
        <w:rPr>
          <w:rFonts w:ascii="仿宋" w:eastAsia="仿宋" w:hAnsi="仿宋" w:hint="eastAsia"/>
          <w:color w:val="auto"/>
          <w:kern w:val="2"/>
          <w:lang w:eastAsia="zh-CN" w:bidi="ar-SA"/>
        </w:rPr>
        <w:t>任的能力</w:t>
      </w:r>
      <w:r w:rsidRPr="0021221D">
        <w:rPr>
          <w:rFonts w:ascii="仿宋" w:eastAsia="仿宋" w:hAnsi="仿宋"/>
          <w:color w:val="auto"/>
          <w:kern w:val="2"/>
          <w:lang w:eastAsia="zh-CN" w:bidi="ar-SA"/>
        </w:rPr>
        <w:t>;</w:t>
      </w:r>
    </w:p>
    <w:p w14:paraId="2FA2C102"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w:t>
      </w:r>
      <w:r w:rsidRPr="0021221D">
        <w:rPr>
          <w:rFonts w:ascii="仿宋" w:eastAsia="仿宋" w:hAnsi="仿宋"/>
          <w:color w:val="auto"/>
          <w:kern w:val="2"/>
          <w:lang w:eastAsia="zh-CN" w:bidi="ar-SA"/>
        </w:rPr>
        <w:t>2）具有良好的商</w:t>
      </w:r>
      <w:r w:rsidRPr="0021221D">
        <w:rPr>
          <w:rFonts w:ascii="仿宋" w:eastAsia="仿宋" w:hAnsi="仿宋" w:hint="cs"/>
          <w:color w:val="auto"/>
          <w:kern w:val="2"/>
          <w:lang w:eastAsia="zh-CN" w:bidi="ar-SA"/>
        </w:rPr>
        <w:t>业</w:t>
      </w:r>
      <w:r w:rsidRPr="0021221D">
        <w:rPr>
          <w:rFonts w:ascii="仿宋" w:eastAsia="仿宋" w:hAnsi="仿宋" w:hint="eastAsia"/>
          <w:color w:val="auto"/>
          <w:kern w:val="2"/>
          <w:lang w:eastAsia="zh-CN" w:bidi="ar-SA"/>
        </w:rPr>
        <w:t>信</w:t>
      </w:r>
      <w:r w:rsidRPr="0021221D">
        <w:rPr>
          <w:rFonts w:ascii="仿宋" w:eastAsia="仿宋" w:hAnsi="仿宋" w:hint="cs"/>
          <w:color w:val="auto"/>
          <w:kern w:val="2"/>
          <w:lang w:eastAsia="zh-CN" w:bidi="ar-SA"/>
        </w:rPr>
        <w:t>誉</w:t>
      </w:r>
      <w:r w:rsidRPr="0021221D">
        <w:rPr>
          <w:rFonts w:ascii="仿宋" w:eastAsia="仿宋" w:hAnsi="仿宋" w:hint="eastAsia"/>
          <w:color w:val="auto"/>
          <w:kern w:val="2"/>
          <w:lang w:eastAsia="zh-CN" w:bidi="ar-SA"/>
        </w:rPr>
        <w:t>和健全的</w:t>
      </w:r>
      <w:r w:rsidRPr="0021221D">
        <w:rPr>
          <w:rFonts w:ascii="仿宋" w:eastAsia="仿宋" w:hAnsi="仿宋" w:hint="cs"/>
          <w:color w:val="auto"/>
          <w:kern w:val="2"/>
          <w:lang w:eastAsia="zh-CN" w:bidi="ar-SA"/>
        </w:rPr>
        <w:t>财务会计</w:t>
      </w:r>
      <w:r w:rsidRPr="0021221D">
        <w:rPr>
          <w:rFonts w:ascii="仿宋" w:eastAsia="仿宋" w:hAnsi="仿宋" w:hint="eastAsia"/>
          <w:color w:val="auto"/>
          <w:kern w:val="2"/>
          <w:lang w:eastAsia="zh-CN" w:bidi="ar-SA"/>
        </w:rPr>
        <w:t>制度</w:t>
      </w:r>
      <w:r w:rsidRPr="0021221D">
        <w:rPr>
          <w:rFonts w:ascii="仿宋" w:eastAsia="仿宋" w:hAnsi="仿宋"/>
          <w:color w:val="auto"/>
          <w:kern w:val="2"/>
          <w:lang w:eastAsia="zh-CN" w:bidi="ar-SA"/>
        </w:rPr>
        <w:t>;</w:t>
      </w:r>
    </w:p>
    <w:p w14:paraId="11D34631"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w:t>
      </w:r>
      <w:r w:rsidRPr="0021221D">
        <w:rPr>
          <w:rFonts w:ascii="仿宋" w:eastAsia="仿宋" w:hAnsi="仿宋"/>
          <w:color w:val="auto"/>
          <w:kern w:val="2"/>
          <w:lang w:eastAsia="zh-CN" w:bidi="ar-SA"/>
        </w:rPr>
        <w:t>3）具有履行合同所必需的</w:t>
      </w:r>
      <w:r w:rsidRPr="0021221D">
        <w:rPr>
          <w:rFonts w:ascii="仿宋" w:eastAsia="仿宋" w:hAnsi="仿宋" w:hint="cs"/>
          <w:color w:val="auto"/>
          <w:kern w:val="2"/>
          <w:lang w:eastAsia="zh-CN" w:bidi="ar-SA"/>
        </w:rPr>
        <w:t>设备</w:t>
      </w:r>
      <w:r w:rsidRPr="0021221D">
        <w:rPr>
          <w:rFonts w:ascii="仿宋" w:eastAsia="仿宋" w:hAnsi="仿宋" w:hint="eastAsia"/>
          <w:color w:val="auto"/>
          <w:kern w:val="2"/>
          <w:lang w:eastAsia="zh-CN" w:bidi="ar-SA"/>
        </w:rPr>
        <w:t>和</w:t>
      </w:r>
      <w:r w:rsidRPr="0021221D">
        <w:rPr>
          <w:rFonts w:ascii="仿宋" w:eastAsia="仿宋" w:hAnsi="仿宋" w:hint="cs"/>
          <w:color w:val="auto"/>
          <w:kern w:val="2"/>
          <w:lang w:eastAsia="zh-CN" w:bidi="ar-SA"/>
        </w:rPr>
        <w:t>专业</w:t>
      </w:r>
      <w:r w:rsidRPr="0021221D">
        <w:rPr>
          <w:rFonts w:ascii="仿宋" w:eastAsia="仿宋" w:hAnsi="仿宋" w:hint="eastAsia"/>
          <w:color w:val="auto"/>
          <w:kern w:val="2"/>
          <w:lang w:eastAsia="zh-CN" w:bidi="ar-SA"/>
        </w:rPr>
        <w:t>技</w:t>
      </w:r>
      <w:r w:rsidRPr="0021221D">
        <w:rPr>
          <w:rFonts w:ascii="仿宋" w:eastAsia="仿宋" w:hAnsi="仿宋" w:hint="cs"/>
          <w:color w:val="auto"/>
          <w:kern w:val="2"/>
          <w:lang w:eastAsia="zh-CN" w:bidi="ar-SA"/>
        </w:rPr>
        <w:t>术</w:t>
      </w:r>
      <w:r w:rsidRPr="0021221D">
        <w:rPr>
          <w:rFonts w:ascii="仿宋" w:eastAsia="仿宋" w:hAnsi="仿宋" w:hint="eastAsia"/>
          <w:color w:val="auto"/>
          <w:kern w:val="2"/>
          <w:lang w:eastAsia="zh-CN" w:bidi="ar-SA"/>
        </w:rPr>
        <w:t>能力</w:t>
      </w:r>
      <w:r w:rsidRPr="0021221D">
        <w:rPr>
          <w:rFonts w:ascii="仿宋" w:eastAsia="仿宋" w:hAnsi="仿宋"/>
          <w:color w:val="auto"/>
          <w:kern w:val="2"/>
          <w:lang w:eastAsia="zh-CN" w:bidi="ar-SA"/>
        </w:rPr>
        <w:t>;</w:t>
      </w:r>
    </w:p>
    <w:p w14:paraId="71388A52"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w:t>
      </w:r>
      <w:r w:rsidRPr="0021221D">
        <w:rPr>
          <w:rFonts w:ascii="仿宋" w:eastAsia="仿宋" w:hAnsi="仿宋"/>
          <w:color w:val="auto"/>
          <w:kern w:val="2"/>
          <w:lang w:eastAsia="zh-CN" w:bidi="ar-SA"/>
        </w:rPr>
        <w:t>4）有依法</w:t>
      </w:r>
      <w:r w:rsidRPr="0021221D">
        <w:rPr>
          <w:rFonts w:ascii="仿宋" w:eastAsia="仿宋" w:hAnsi="仿宋" w:hint="cs"/>
          <w:color w:val="auto"/>
          <w:kern w:val="2"/>
          <w:lang w:eastAsia="zh-CN" w:bidi="ar-SA"/>
        </w:rPr>
        <w:t>缴纳税</w:t>
      </w:r>
      <w:r w:rsidRPr="0021221D">
        <w:rPr>
          <w:rFonts w:ascii="仿宋" w:eastAsia="仿宋" w:hAnsi="仿宋" w:hint="eastAsia"/>
          <w:color w:val="auto"/>
          <w:kern w:val="2"/>
          <w:lang w:eastAsia="zh-CN" w:bidi="ar-SA"/>
        </w:rPr>
        <w:t>收和社</w:t>
      </w:r>
      <w:r w:rsidRPr="0021221D">
        <w:rPr>
          <w:rFonts w:ascii="仿宋" w:eastAsia="仿宋" w:hAnsi="仿宋" w:hint="cs"/>
          <w:color w:val="auto"/>
          <w:kern w:val="2"/>
          <w:lang w:eastAsia="zh-CN" w:bidi="ar-SA"/>
        </w:rPr>
        <w:t>会</w:t>
      </w:r>
      <w:r w:rsidRPr="0021221D">
        <w:rPr>
          <w:rFonts w:ascii="仿宋" w:eastAsia="仿宋" w:hAnsi="仿宋" w:hint="eastAsia"/>
          <w:color w:val="auto"/>
          <w:kern w:val="2"/>
          <w:lang w:eastAsia="zh-CN" w:bidi="ar-SA"/>
        </w:rPr>
        <w:t>保障</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金的良好</w:t>
      </w:r>
      <w:r w:rsidRPr="0021221D">
        <w:rPr>
          <w:rFonts w:ascii="仿宋" w:eastAsia="仿宋" w:hAnsi="仿宋" w:hint="cs"/>
          <w:color w:val="auto"/>
          <w:kern w:val="2"/>
          <w:lang w:eastAsia="zh-CN" w:bidi="ar-SA"/>
        </w:rPr>
        <w:t>记录</w:t>
      </w:r>
      <w:r w:rsidRPr="0021221D">
        <w:rPr>
          <w:rFonts w:ascii="仿宋" w:eastAsia="仿宋" w:hAnsi="仿宋"/>
          <w:color w:val="auto"/>
          <w:kern w:val="2"/>
          <w:lang w:eastAsia="zh-CN" w:bidi="ar-SA"/>
        </w:rPr>
        <w:t>;</w:t>
      </w:r>
    </w:p>
    <w:p w14:paraId="211F5D0C"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w:t>
      </w:r>
      <w:r w:rsidRPr="0021221D">
        <w:rPr>
          <w:rFonts w:ascii="仿宋" w:eastAsia="仿宋" w:hAnsi="仿宋"/>
          <w:color w:val="auto"/>
          <w:kern w:val="2"/>
          <w:lang w:eastAsia="zh-CN" w:bidi="ar-SA"/>
        </w:rPr>
        <w:t>5）</w:t>
      </w:r>
      <w:r w:rsidRPr="0021221D">
        <w:rPr>
          <w:rFonts w:ascii="仿宋" w:eastAsia="仿宋" w:hAnsi="仿宋" w:hint="cs"/>
          <w:color w:val="auto"/>
          <w:kern w:val="2"/>
          <w:lang w:eastAsia="zh-CN" w:bidi="ar-SA"/>
        </w:rPr>
        <w:t>参</w:t>
      </w:r>
      <w:r w:rsidRPr="0021221D">
        <w:rPr>
          <w:rFonts w:ascii="仿宋" w:eastAsia="仿宋" w:hAnsi="仿宋" w:hint="eastAsia"/>
          <w:color w:val="auto"/>
          <w:kern w:val="2"/>
          <w:lang w:eastAsia="zh-CN" w:bidi="ar-SA"/>
        </w:rPr>
        <w:t>加政府采</w:t>
      </w:r>
      <w:r w:rsidRPr="0021221D">
        <w:rPr>
          <w:rFonts w:ascii="仿宋" w:eastAsia="仿宋" w:hAnsi="仿宋" w:hint="cs"/>
          <w:color w:val="auto"/>
          <w:kern w:val="2"/>
          <w:lang w:eastAsia="zh-CN" w:bidi="ar-SA"/>
        </w:rPr>
        <w:t>购</w:t>
      </w:r>
      <w:r w:rsidRPr="0021221D">
        <w:rPr>
          <w:rFonts w:ascii="仿宋" w:eastAsia="仿宋" w:hAnsi="仿宋" w:hint="eastAsia"/>
          <w:color w:val="auto"/>
          <w:kern w:val="2"/>
          <w:lang w:eastAsia="zh-CN" w:bidi="ar-SA"/>
        </w:rPr>
        <w:t>活</w:t>
      </w:r>
      <w:r w:rsidRPr="0021221D">
        <w:rPr>
          <w:rFonts w:ascii="仿宋" w:eastAsia="仿宋" w:hAnsi="仿宋" w:hint="cs"/>
          <w:color w:val="auto"/>
          <w:kern w:val="2"/>
          <w:lang w:eastAsia="zh-CN" w:bidi="ar-SA"/>
        </w:rPr>
        <w:t>动</w:t>
      </w:r>
      <w:r w:rsidRPr="0021221D">
        <w:rPr>
          <w:rFonts w:ascii="仿宋" w:eastAsia="仿宋" w:hAnsi="仿宋" w:hint="eastAsia"/>
          <w:color w:val="auto"/>
          <w:kern w:val="2"/>
          <w:lang w:eastAsia="zh-CN" w:bidi="ar-SA"/>
        </w:rPr>
        <w:t>前三年</w:t>
      </w:r>
      <w:r w:rsidRPr="0021221D">
        <w:rPr>
          <w:rFonts w:ascii="仿宋" w:eastAsia="仿宋" w:hAnsi="仿宋" w:hint="cs"/>
          <w:color w:val="auto"/>
          <w:kern w:val="2"/>
          <w:lang w:eastAsia="zh-CN" w:bidi="ar-SA"/>
        </w:rPr>
        <w:t>内</w:t>
      </w:r>
      <w:r w:rsidRPr="0021221D">
        <w:rPr>
          <w:rFonts w:ascii="仿宋" w:eastAsia="仿宋" w:hAnsi="仿宋" w:hint="eastAsia"/>
          <w:color w:val="auto"/>
          <w:kern w:val="2"/>
          <w:lang w:eastAsia="zh-CN" w:bidi="ar-SA"/>
        </w:rPr>
        <w:t>，在</w:t>
      </w:r>
      <w:r w:rsidRPr="0021221D">
        <w:rPr>
          <w:rFonts w:ascii="仿宋" w:eastAsia="仿宋" w:hAnsi="仿宋" w:hint="cs"/>
          <w:color w:val="auto"/>
          <w:kern w:val="2"/>
          <w:lang w:eastAsia="zh-CN" w:bidi="ar-SA"/>
        </w:rPr>
        <w:t>经营</w:t>
      </w:r>
      <w:r w:rsidRPr="0021221D">
        <w:rPr>
          <w:rFonts w:ascii="仿宋" w:eastAsia="仿宋" w:hAnsi="仿宋" w:hint="eastAsia"/>
          <w:color w:val="auto"/>
          <w:kern w:val="2"/>
          <w:lang w:eastAsia="zh-CN" w:bidi="ar-SA"/>
        </w:rPr>
        <w:t>活</w:t>
      </w:r>
      <w:r w:rsidRPr="0021221D">
        <w:rPr>
          <w:rFonts w:ascii="仿宋" w:eastAsia="仿宋" w:hAnsi="仿宋" w:hint="cs"/>
          <w:color w:val="auto"/>
          <w:kern w:val="2"/>
          <w:lang w:eastAsia="zh-CN" w:bidi="ar-SA"/>
        </w:rPr>
        <w:t>动</w:t>
      </w:r>
      <w:r w:rsidRPr="0021221D">
        <w:rPr>
          <w:rFonts w:ascii="仿宋" w:eastAsia="仿宋" w:hAnsi="仿宋" w:hint="eastAsia"/>
          <w:color w:val="auto"/>
          <w:kern w:val="2"/>
          <w:lang w:eastAsia="zh-CN" w:bidi="ar-SA"/>
        </w:rPr>
        <w:t>中</w:t>
      </w:r>
      <w:r w:rsidRPr="0021221D">
        <w:rPr>
          <w:rFonts w:ascii="仿宋" w:eastAsia="仿宋" w:hAnsi="仿宋" w:hint="cs"/>
          <w:color w:val="auto"/>
          <w:kern w:val="2"/>
          <w:lang w:eastAsia="zh-CN" w:bidi="ar-SA"/>
        </w:rPr>
        <w:t>没</w:t>
      </w:r>
      <w:r w:rsidRPr="0021221D">
        <w:rPr>
          <w:rFonts w:ascii="仿宋" w:eastAsia="仿宋" w:hAnsi="仿宋" w:hint="eastAsia"/>
          <w:color w:val="auto"/>
          <w:kern w:val="2"/>
          <w:lang w:eastAsia="zh-CN" w:bidi="ar-SA"/>
        </w:rPr>
        <w:t>有重大</w:t>
      </w:r>
      <w:r w:rsidRPr="0021221D">
        <w:rPr>
          <w:rFonts w:ascii="仿宋" w:eastAsia="仿宋" w:hAnsi="仿宋" w:hint="cs"/>
          <w:color w:val="auto"/>
          <w:kern w:val="2"/>
          <w:lang w:eastAsia="zh-CN" w:bidi="ar-SA"/>
        </w:rPr>
        <w:t>违</w:t>
      </w:r>
      <w:r w:rsidRPr="0021221D">
        <w:rPr>
          <w:rFonts w:ascii="仿宋" w:eastAsia="仿宋" w:hAnsi="仿宋" w:hint="eastAsia"/>
          <w:color w:val="auto"/>
          <w:kern w:val="2"/>
          <w:lang w:eastAsia="zh-CN" w:bidi="ar-SA"/>
        </w:rPr>
        <w:t>法</w:t>
      </w:r>
      <w:r w:rsidRPr="0021221D">
        <w:rPr>
          <w:rFonts w:ascii="仿宋" w:eastAsia="仿宋" w:hAnsi="仿宋" w:hint="cs"/>
          <w:color w:val="auto"/>
          <w:kern w:val="2"/>
          <w:lang w:eastAsia="zh-CN" w:bidi="ar-SA"/>
        </w:rPr>
        <w:t>记录</w:t>
      </w:r>
      <w:r w:rsidRPr="0021221D">
        <w:rPr>
          <w:rFonts w:ascii="仿宋" w:eastAsia="仿宋" w:hAnsi="仿宋"/>
          <w:color w:val="auto"/>
          <w:kern w:val="2"/>
          <w:lang w:eastAsia="zh-CN" w:bidi="ar-SA"/>
        </w:rPr>
        <w:t>;</w:t>
      </w:r>
    </w:p>
    <w:p w14:paraId="4B414AC8"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w:t>
      </w:r>
      <w:r w:rsidRPr="0021221D">
        <w:rPr>
          <w:rFonts w:ascii="仿宋" w:eastAsia="仿宋" w:hAnsi="仿宋"/>
          <w:color w:val="auto"/>
          <w:kern w:val="2"/>
          <w:lang w:eastAsia="zh-CN" w:bidi="ar-SA"/>
        </w:rPr>
        <w:t>6）法律、行政法</w:t>
      </w:r>
      <w:r w:rsidRPr="0021221D">
        <w:rPr>
          <w:rFonts w:ascii="仿宋" w:eastAsia="仿宋" w:hAnsi="仿宋" w:hint="cs"/>
          <w:color w:val="auto"/>
          <w:kern w:val="2"/>
          <w:lang w:eastAsia="zh-CN" w:bidi="ar-SA"/>
        </w:rPr>
        <w:t>规规</w:t>
      </w:r>
      <w:r w:rsidRPr="0021221D">
        <w:rPr>
          <w:rFonts w:ascii="仿宋" w:eastAsia="仿宋" w:hAnsi="仿宋" w:hint="eastAsia"/>
          <w:color w:val="auto"/>
          <w:kern w:val="2"/>
          <w:lang w:eastAsia="zh-CN" w:bidi="ar-SA"/>
        </w:rPr>
        <w:t>定的其他</w:t>
      </w:r>
      <w:r w:rsidRPr="0021221D">
        <w:rPr>
          <w:rFonts w:ascii="仿宋" w:eastAsia="仿宋" w:hAnsi="仿宋" w:hint="cs"/>
          <w:color w:val="auto"/>
          <w:kern w:val="2"/>
          <w:lang w:eastAsia="zh-CN" w:bidi="ar-SA"/>
        </w:rPr>
        <w:t>条</w:t>
      </w:r>
      <w:r w:rsidRPr="0021221D">
        <w:rPr>
          <w:rFonts w:ascii="仿宋" w:eastAsia="仿宋" w:hAnsi="仿宋" w:hint="eastAsia"/>
          <w:color w:val="auto"/>
          <w:kern w:val="2"/>
          <w:lang w:eastAsia="zh-CN" w:bidi="ar-SA"/>
        </w:rPr>
        <w:t>件。</w:t>
      </w:r>
    </w:p>
    <w:p w14:paraId="22DEC80E"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1.4.1.2</w:t>
      </w:r>
      <w:r w:rsidRPr="0021221D">
        <w:rPr>
          <w:rFonts w:ascii="仿宋" w:eastAsia="仿宋" w:hAnsi="仿宋"/>
          <w:color w:val="auto"/>
          <w:kern w:val="2"/>
          <w:lang w:eastAsia="zh-CN" w:bidi="ar-SA"/>
        </w:rPr>
        <w:t>符合</w:t>
      </w:r>
      <w:r w:rsidRPr="0021221D">
        <w:rPr>
          <w:rFonts w:ascii="仿宋" w:eastAsia="仿宋" w:hAnsi="仿宋" w:hint="eastAsia"/>
          <w:color w:val="auto"/>
          <w:kern w:val="2"/>
          <w:lang w:eastAsia="zh-CN" w:bidi="ar-SA"/>
        </w:rPr>
        <w:t>招标人</w:t>
      </w:r>
      <w:r w:rsidRPr="0021221D">
        <w:rPr>
          <w:rFonts w:ascii="仿宋" w:eastAsia="仿宋" w:hAnsi="仿宋" w:hint="cs"/>
          <w:color w:val="auto"/>
          <w:kern w:val="2"/>
          <w:lang w:eastAsia="zh-CN" w:bidi="ar-SA"/>
        </w:rPr>
        <w:t>针对</w:t>
      </w:r>
      <w:r w:rsidRPr="0021221D">
        <w:rPr>
          <w:rFonts w:ascii="仿宋" w:eastAsia="仿宋" w:hAnsi="仿宋" w:hint="eastAsia"/>
          <w:color w:val="auto"/>
          <w:kern w:val="2"/>
          <w:lang w:eastAsia="zh-CN" w:bidi="ar-SA"/>
        </w:rPr>
        <w:t>本</w:t>
      </w:r>
      <w:r w:rsidRPr="0021221D">
        <w:rPr>
          <w:rFonts w:ascii="仿宋" w:eastAsia="仿宋" w:hAnsi="仿宋" w:hint="cs"/>
          <w:color w:val="auto"/>
          <w:kern w:val="2"/>
          <w:lang w:eastAsia="zh-CN" w:bidi="ar-SA"/>
        </w:rPr>
        <w:t>项</w:t>
      </w:r>
      <w:r w:rsidRPr="0021221D">
        <w:rPr>
          <w:rFonts w:ascii="仿宋" w:eastAsia="仿宋" w:hAnsi="仿宋" w:hint="eastAsia"/>
          <w:color w:val="auto"/>
          <w:kern w:val="2"/>
          <w:lang w:eastAsia="zh-CN" w:bidi="ar-SA"/>
        </w:rPr>
        <w:t>目提出的特定</w:t>
      </w:r>
      <w:r w:rsidRPr="0021221D">
        <w:rPr>
          <w:rFonts w:ascii="仿宋" w:eastAsia="仿宋" w:hAnsi="仿宋" w:hint="cs"/>
          <w:color w:val="auto"/>
          <w:kern w:val="2"/>
          <w:lang w:eastAsia="zh-CN" w:bidi="ar-SA"/>
        </w:rPr>
        <w:t>条</w:t>
      </w:r>
      <w:r w:rsidRPr="0021221D">
        <w:rPr>
          <w:rFonts w:ascii="仿宋" w:eastAsia="仿宋" w:hAnsi="仿宋" w:hint="eastAsia"/>
          <w:color w:val="auto"/>
          <w:kern w:val="2"/>
          <w:lang w:eastAsia="zh-CN" w:bidi="ar-SA"/>
        </w:rPr>
        <w:t>件：</w:t>
      </w:r>
    </w:p>
    <w:p w14:paraId="57AD7C0E"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cs"/>
          <w:color w:val="auto"/>
          <w:kern w:val="2"/>
          <w:lang w:eastAsia="zh-CN" w:bidi="ar-SA"/>
        </w:rPr>
        <w:t>①</w:t>
      </w:r>
      <w:r w:rsidRPr="0021221D">
        <w:rPr>
          <w:rFonts w:ascii="仿宋" w:eastAsia="仿宋" w:hAnsi="仿宋" w:hint="eastAsia"/>
          <w:color w:val="auto"/>
          <w:kern w:val="2"/>
          <w:lang w:eastAsia="zh-CN" w:bidi="ar-SA"/>
        </w:rPr>
        <w:t>在中</w:t>
      </w:r>
      <w:r w:rsidRPr="0021221D">
        <w:rPr>
          <w:rFonts w:ascii="仿宋" w:eastAsia="仿宋" w:hAnsi="仿宋" w:hint="cs"/>
          <w:color w:val="auto"/>
          <w:kern w:val="2"/>
          <w:lang w:eastAsia="zh-CN" w:bidi="ar-SA"/>
        </w:rPr>
        <w:t>国</w:t>
      </w:r>
      <w:r w:rsidRPr="0021221D">
        <w:rPr>
          <w:rFonts w:ascii="仿宋" w:eastAsia="仿宋" w:hAnsi="仿宋" w:hint="eastAsia"/>
          <w:color w:val="auto"/>
          <w:kern w:val="2"/>
          <w:lang w:eastAsia="zh-CN" w:bidi="ar-SA"/>
        </w:rPr>
        <w:t>境</w:t>
      </w:r>
      <w:r w:rsidRPr="0021221D">
        <w:rPr>
          <w:rFonts w:ascii="仿宋" w:eastAsia="仿宋" w:hAnsi="仿宋" w:hint="cs"/>
          <w:color w:val="auto"/>
          <w:kern w:val="2"/>
          <w:lang w:eastAsia="zh-CN" w:bidi="ar-SA"/>
        </w:rPr>
        <w:t>内</w:t>
      </w:r>
      <w:r w:rsidRPr="0021221D">
        <w:rPr>
          <w:rFonts w:ascii="仿宋" w:eastAsia="仿宋" w:hAnsi="仿宋"/>
          <w:color w:val="auto"/>
          <w:kern w:val="2"/>
          <w:lang w:eastAsia="zh-CN" w:bidi="ar-SA"/>
        </w:rPr>
        <w:t>/境外依法注</w:t>
      </w:r>
      <w:r w:rsidRPr="0021221D">
        <w:rPr>
          <w:rFonts w:ascii="仿宋" w:eastAsia="仿宋" w:hAnsi="仿宋" w:hint="cs"/>
          <w:color w:val="auto"/>
          <w:kern w:val="2"/>
          <w:lang w:eastAsia="zh-CN" w:bidi="ar-SA"/>
        </w:rPr>
        <w:t>册</w:t>
      </w:r>
      <w:r w:rsidRPr="0021221D">
        <w:rPr>
          <w:rFonts w:ascii="仿宋" w:eastAsia="仿宋" w:hAnsi="仿宋" w:hint="eastAsia"/>
          <w:color w:val="auto"/>
          <w:kern w:val="2"/>
          <w:lang w:eastAsia="zh-CN" w:bidi="ar-SA"/>
        </w:rPr>
        <w:t>的企</w:t>
      </w:r>
      <w:r w:rsidRPr="0021221D">
        <w:rPr>
          <w:rFonts w:ascii="仿宋" w:eastAsia="仿宋" w:hAnsi="仿宋" w:hint="cs"/>
          <w:color w:val="auto"/>
          <w:kern w:val="2"/>
          <w:lang w:eastAsia="zh-CN" w:bidi="ar-SA"/>
        </w:rPr>
        <w:t>业</w:t>
      </w:r>
      <w:r w:rsidRPr="0021221D">
        <w:rPr>
          <w:rFonts w:ascii="仿宋" w:eastAsia="仿宋" w:hAnsi="仿宋" w:hint="eastAsia"/>
          <w:color w:val="auto"/>
          <w:kern w:val="2"/>
          <w:lang w:eastAsia="zh-CN" w:bidi="ar-SA"/>
        </w:rPr>
        <w:t>法人或其他</w:t>
      </w:r>
      <w:r w:rsidRPr="0021221D">
        <w:rPr>
          <w:rFonts w:ascii="仿宋" w:eastAsia="仿宋" w:hAnsi="仿宋" w:hint="cs"/>
          <w:color w:val="auto"/>
          <w:kern w:val="2"/>
          <w:lang w:eastAsia="zh-CN" w:bidi="ar-SA"/>
        </w:rPr>
        <w:t>组织</w:t>
      </w:r>
      <w:r w:rsidRPr="0021221D">
        <w:rPr>
          <w:rFonts w:ascii="仿宋" w:eastAsia="仿宋" w:hAnsi="仿宋" w:hint="eastAsia"/>
          <w:color w:val="auto"/>
          <w:kern w:val="2"/>
          <w:lang w:eastAsia="zh-CN" w:bidi="ar-SA"/>
        </w:rPr>
        <w:t>，且合法存</w:t>
      </w:r>
      <w:r w:rsidRPr="0021221D">
        <w:rPr>
          <w:rFonts w:ascii="仿宋" w:eastAsia="仿宋" w:hAnsi="仿宋" w:hint="cs"/>
          <w:color w:val="auto"/>
          <w:kern w:val="2"/>
          <w:lang w:eastAsia="zh-CN" w:bidi="ar-SA"/>
        </w:rPr>
        <w:t>续</w:t>
      </w:r>
      <w:r w:rsidRPr="0021221D">
        <w:rPr>
          <w:rFonts w:ascii="仿宋" w:eastAsia="仿宋" w:hAnsi="仿宋" w:hint="eastAsia"/>
          <w:color w:val="auto"/>
          <w:kern w:val="2"/>
          <w:lang w:eastAsia="zh-CN" w:bidi="ar-SA"/>
        </w:rPr>
        <w:t>，</w:t>
      </w:r>
      <w:r w:rsidRPr="0021221D">
        <w:rPr>
          <w:rFonts w:ascii="仿宋" w:eastAsia="仿宋" w:hAnsi="仿宋" w:hint="cs"/>
          <w:color w:val="auto"/>
          <w:kern w:val="2"/>
          <w:lang w:eastAsia="zh-CN" w:bidi="ar-SA"/>
        </w:rPr>
        <w:t>没</w:t>
      </w:r>
      <w:r w:rsidRPr="0021221D">
        <w:rPr>
          <w:rFonts w:ascii="仿宋" w:eastAsia="仿宋" w:hAnsi="仿宋" w:hint="eastAsia"/>
          <w:color w:val="auto"/>
          <w:kern w:val="2"/>
          <w:lang w:eastAsia="zh-CN" w:bidi="ar-SA"/>
        </w:rPr>
        <w:t>有</w:t>
      </w:r>
      <w:r w:rsidRPr="0021221D">
        <w:rPr>
          <w:rFonts w:ascii="仿宋" w:eastAsia="仿宋" w:hAnsi="仿宋" w:hint="cs"/>
          <w:color w:val="auto"/>
          <w:kern w:val="2"/>
          <w:lang w:eastAsia="zh-CN" w:bidi="ar-SA"/>
        </w:rPr>
        <w:t>处</w:t>
      </w:r>
      <w:r w:rsidRPr="0021221D">
        <w:rPr>
          <w:rFonts w:ascii="仿宋" w:eastAsia="仿宋" w:hAnsi="仿宋" w:hint="eastAsia"/>
          <w:color w:val="auto"/>
          <w:kern w:val="2"/>
          <w:lang w:eastAsia="zh-CN" w:bidi="ar-SA"/>
        </w:rPr>
        <w:t>于被吊</w:t>
      </w:r>
      <w:r w:rsidRPr="0021221D">
        <w:rPr>
          <w:rFonts w:ascii="仿宋" w:eastAsia="仿宋" w:hAnsi="仿宋" w:hint="cs"/>
          <w:color w:val="auto"/>
          <w:kern w:val="2"/>
          <w:lang w:eastAsia="zh-CN" w:bidi="ar-SA"/>
        </w:rPr>
        <w:t>销营业执</w:t>
      </w:r>
      <w:r w:rsidRPr="0021221D">
        <w:rPr>
          <w:rFonts w:ascii="仿宋" w:eastAsia="仿宋" w:hAnsi="仿宋" w:hint="eastAsia"/>
          <w:color w:val="auto"/>
          <w:kern w:val="2"/>
          <w:lang w:eastAsia="zh-CN" w:bidi="ar-SA"/>
        </w:rPr>
        <w:t>照、</w:t>
      </w:r>
      <w:r w:rsidRPr="0021221D">
        <w:rPr>
          <w:rFonts w:ascii="仿宋" w:eastAsia="仿宋" w:hAnsi="仿宋" w:hint="cs"/>
          <w:color w:val="auto"/>
          <w:kern w:val="2"/>
          <w:lang w:eastAsia="zh-CN" w:bidi="ar-SA"/>
        </w:rPr>
        <w:t>责</w:t>
      </w:r>
      <w:r w:rsidRPr="0021221D">
        <w:rPr>
          <w:rFonts w:ascii="仿宋" w:eastAsia="仿宋" w:hAnsi="仿宋" w:hint="eastAsia"/>
          <w:color w:val="auto"/>
          <w:kern w:val="2"/>
          <w:lang w:eastAsia="zh-CN" w:bidi="ar-SA"/>
        </w:rPr>
        <w:t>令</w:t>
      </w:r>
      <w:r w:rsidRPr="0021221D">
        <w:rPr>
          <w:rFonts w:ascii="仿宋" w:eastAsia="仿宋" w:hAnsi="仿宋" w:hint="cs"/>
          <w:color w:val="auto"/>
          <w:kern w:val="2"/>
          <w:lang w:eastAsia="zh-CN" w:bidi="ar-SA"/>
        </w:rPr>
        <w:t>关闭</w:t>
      </w:r>
      <w:r w:rsidRPr="0021221D">
        <w:rPr>
          <w:rFonts w:ascii="仿宋" w:eastAsia="仿宋" w:hAnsi="仿宋" w:hint="eastAsia"/>
          <w:color w:val="auto"/>
          <w:kern w:val="2"/>
          <w:lang w:eastAsia="zh-CN" w:bidi="ar-SA"/>
        </w:rPr>
        <w:t>或者被撤</w:t>
      </w:r>
      <w:r w:rsidRPr="0021221D">
        <w:rPr>
          <w:rFonts w:ascii="仿宋" w:eastAsia="仿宋" w:hAnsi="仿宋" w:hint="cs"/>
          <w:color w:val="auto"/>
          <w:kern w:val="2"/>
          <w:lang w:eastAsia="zh-CN" w:bidi="ar-SA"/>
        </w:rPr>
        <w:t>销</w:t>
      </w:r>
      <w:r w:rsidRPr="0021221D">
        <w:rPr>
          <w:rFonts w:ascii="仿宋" w:eastAsia="仿宋" w:hAnsi="仿宋" w:hint="eastAsia"/>
          <w:color w:val="auto"/>
          <w:kern w:val="2"/>
          <w:lang w:eastAsia="zh-CN" w:bidi="ar-SA"/>
        </w:rPr>
        <w:t>等不良</w:t>
      </w:r>
      <w:r w:rsidRPr="0021221D">
        <w:rPr>
          <w:rFonts w:ascii="仿宋" w:eastAsia="仿宋" w:hAnsi="仿宋" w:hint="cs"/>
          <w:color w:val="auto"/>
          <w:kern w:val="2"/>
          <w:lang w:eastAsia="zh-CN" w:bidi="ar-SA"/>
        </w:rPr>
        <w:t>状态</w:t>
      </w:r>
      <w:r w:rsidRPr="0021221D">
        <w:rPr>
          <w:rFonts w:ascii="仿宋" w:eastAsia="仿宋" w:hAnsi="仿宋" w:hint="eastAsia"/>
          <w:color w:val="auto"/>
          <w:kern w:val="2"/>
          <w:lang w:eastAsia="zh-CN" w:bidi="ar-SA"/>
        </w:rPr>
        <w:t>。</w:t>
      </w:r>
    </w:p>
    <w:p w14:paraId="357CFD0D"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cs"/>
          <w:color w:val="auto"/>
          <w:kern w:val="2"/>
          <w:lang w:eastAsia="zh-CN" w:bidi="ar-SA"/>
        </w:rPr>
        <w:t>②</w:t>
      </w:r>
      <w:r w:rsidRPr="0021221D">
        <w:rPr>
          <w:rFonts w:ascii="仿宋" w:eastAsia="仿宋" w:hAnsi="仿宋" w:hint="eastAsia"/>
          <w:color w:val="auto"/>
          <w:kern w:val="2"/>
          <w:lang w:eastAsia="zh-CN" w:bidi="ar-SA"/>
        </w:rPr>
        <w:t>投标人最近三年（</w:t>
      </w:r>
      <w:r w:rsidRPr="0021221D">
        <w:rPr>
          <w:rFonts w:ascii="仿宋" w:eastAsia="仿宋" w:hAnsi="仿宋"/>
          <w:color w:val="auto"/>
          <w:kern w:val="2"/>
          <w:lang w:eastAsia="zh-CN" w:bidi="ar-SA"/>
        </w:rPr>
        <w:t>2018-2020年度）每年均</w:t>
      </w:r>
      <w:r w:rsidRPr="0021221D">
        <w:rPr>
          <w:rFonts w:ascii="仿宋" w:eastAsia="仿宋" w:hAnsi="仿宋" w:hint="cs"/>
          <w:color w:val="auto"/>
          <w:kern w:val="2"/>
          <w:lang w:eastAsia="zh-CN" w:bidi="ar-SA"/>
        </w:rPr>
        <w:t>为</w:t>
      </w:r>
      <w:r w:rsidRPr="0021221D">
        <w:rPr>
          <w:rFonts w:ascii="仿宋" w:eastAsia="仿宋" w:hAnsi="仿宋" w:hint="eastAsia"/>
          <w:color w:val="auto"/>
          <w:kern w:val="2"/>
          <w:lang w:eastAsia="zh-CN" w:bidi="ar-SA"/>
        </w:rPr>
        <w:t>盈利，且</w:t>
      </w:r>
      <w:r w:rsidRPr="0021221D">
        <w:rPr>
          <w:rFonts w:ascii="仿宋" w:eastAsia="仿宋" w:hAnsi="仿宋"/>
          <w:color w:val="auto"/>
          <w:kern w:val="2"/>
          <w:lang w:eastAsia="zh-CN" w:bidi="ar-SA"/>
        </w:rPr>
        <w:t>2018-2020年度</w:t>
      </w:r>
      <w:r w:rsidRPr="0021221D">
        <w:rPr>
          <w:rFonts w:ascii="仿宋" w:eastAsia="仿宋" w:hAnsi="仿宋" w:hint="cs"/>
          <w:color w:val="auto"/>
          <w:kern w:val="2"/>
          <w:lang w:eastAsia="zh-CN" w:bidi="ar-SA"/>
        </w:rPr>
        <w:t>财务报</w:t>
      </w:r>
      <w:r w:rsidRPr="0021221D">
        <w:rPr>
          <w:rFonts w:ascii="仿宋" w:eastAsia="仿宋" w:hAnsi="仿宋" w:hint="eastAsia"/>
          <w:color w:val="auto"/>
          <w:kern w:val="2"/>
          <w:lang w:eastAsia="zh-CN" w:bidi="ar-SA"/>
        </w:rPr>
        <w:t>告</w:t>
      </w:r>
      <w:r w:rsidRPr="0021221D">
        <w:rPr>
          <w:rFonts w:ascii="仿宋" w:eastAsia="仿宋" w:hAnsi="仿宋" w:hint="cs"/>
          <w:color w:val="auto"/>
          <w:kern w:val="2"/>
          <w:lang w:eastAsia="zh-CN" w:bidi="ar-SA"/>
        </w:rPr>
        <w:t>经</w:t>
      </w:r>
      <w:r w:rsidRPr="0021221D">
        <w:rPr>
          <w:rFonts w:ascii="仿宋" w:eastAsia="仿宋" w:hAnsi="仿宋" w:hint="eastAsia"/>
          <w:color w:val="auto"/>
          <w:kern w:val="2"/>
          <w:lang w:eastAsia="zh-CN" w:bidi="ar-SA"/>
        </w:rPr>
        <w:t>具有法定</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格的中介机构</w:t>
      </w:r>
      <w:r w:rsidRPr="0021221D">
        <w:rPr>
          <w:rFonts w:ascii="仿宋" w:eastAsia="仿宋" w:hAnsi="仿宋" w:hint="cs"/>
          <w:color w:val="auto"/>
          <w:kern w:val="2"/>
          <w:lang w:eastAsia="zh-CN" w:bidi="ar-SA"/>
        </w:rPr>
        <w:t>审计</w:t>
      </w:r>
      <w:r w:rsidRPr="0021221D">
        <w:rPr>
          <w:rFonts w:ascii="仿宋" w:eastAsia="仿宋" w:hAnsi="仿宋" w:hint="eastAsia"/>
          <w:color w:val="auto"/>
          <w:kern w:val="2"/>
          <w:lang w:eastAsia="zh-CN" w:bidi="ar-SA"/>
        </w:rPr>
        <w:t>。</w:t>
      </w:r>
      <w:r w:rsidRPr="0021221D">
        <w:rPr>
          <w:rFonts w:ascii="仿宋" w:eastAsia="仿宋" w:hAnsi="仿宋" w:hint="cs"/>
          <w:color w:val="auto"/>
          <w:kern w:val="2"/>
          <w:lang w:eastAsia="zh-CN" w:bidi="ar-SA"/>
        </w:rPr>
        <w:t>没</w:t>
      </w:r>
      <w:r w:rsidRPr="0021221D">
        <w:rPr>
          <w:rFonts w:ascii="仿宋" w:eastAsia="仿宋" w:hAnsi="仿宋" w:hint="eastAsia"/>
          <w:color w:val="auto"/>
          <w:kern w:val="2"/>
          <w:lang w:eastAsia="zh-CN" w:bidi="ar-SA"/>
        </w:rPr>
        <w:t>有</w:t>
      </w:r>
      <w:r w:rsidRPr="0021221D">
        <w:rPr>
          <w:rFonts w:ascii="仿宋" w:eastAsia="仿宋" w:hAnsi="仿宋" w:hint="cs"/>
          <w:color w:val="auto"/>
          <w:kern w:val="2"/>
          <w:lang w:eastAsia="zh-CN" w:bidi="ar-SA"/>
        </w:rPr>
        <w:t>处</w:t>
      </w:r>
      <w:r w:rsidRPr="0021221D">
        <w:rPr>
          <w:rFonts w:ascii="仿宋" w:eastAsia="仿宋" w:hAnsi="仿宋" w:hint="eastAsia"/>
          <w:color w:val="auto"/>
          <w:kern w:val="2"/>
          <w:lang w:eastAsia="zh-CN" w:bidi="ar-SA"/>
        </w:rPr>
        <w:t>于</w:t>
      </w:r>
      <w:r w:rsidRPr="0021221D">
        <w:rPr>
          <w:rFonts w:ascii="仿宋" w:eastAsia="仿宋" w:hAnsi="仿宋" w:hint="cs"/>
          <w:color w:val="auto"/>
          <w:kern w:val="2"/>
          <w:lang w:eastAsia="zh-CN" w:bidi="ar-SA"/>
        </w:rPr>
        <w:t>财产</w:t>
      </w:r>
      <w:r w:rsidRPr="0021221D">
        <w:rPr>
          <w:rFonts w:ascii="仿宋" w:eastAsia="仿宋" w:hAnsi="仿宋" w:hint="eastAsia"/>
          <w:color w:val="auto"/>
          <w:kern w:val="2"/>
          <w:lang w:eastAsia="zh-CN" w:bidi="ar-SA"/>
        </w:rPr>
        <w:t>被接管、</w:t>
      </w:r>
      <w:r w:rsidRPr="0021221D">
        <w:rPr>
          <w:rFonts w:ascii="仿宋" w:eastAsia="仿宋" w:hAnsi="仿宋" w:hint="cs"/>
          <w:color w:val="auto"/>
          <w:kern w:val="2"/>
          <w:lang w:eastAsia="zh-CN" w:bidi="ar-SA"/>
        </w:rPr>
        <w:t>冻结</w:t>
      </w:r>
      <w:r w:rsidRPr="0021221D">
        <w:rPr>
          <w:rFonts w:ascii="仿宋" w:eastAsia="仿宋" w:hAnsi="仿宋" w:hint="eastAsia"/>
          <w:color w:val="auto"/>
          <w:kern w:val="2"/>
          <w:lang w:eastAsia="zh-CN" w:bidi="ar-SA"/>
        </w:rPr>
        <w:t>、破</w:t>
      </w:r>
      <w:r w:rsidRPr="0021221D">
        <w:rPr>
          <w:rFonts w:ascii="仿宋" w:eastAsia="仿宋" w:hAnsi="仿宋" w:hint="cs"/>
          <w:color w:val="auto"/>
          <w:kern w:val="2"/>
          <w:lang w:eastAsia="zh-CN" w:bidi="ar-SA"/>
        </w:rPr>
        <w:t>产</w:t>
      </w:r>
      <w:r w:rsidRPr="0021221D">
        <w:rPr>
          <w:rFonts w:ascii="仿宋" w:eastAsia="仿宋" w:hAnsi="仿宋" w:hint="eastAsia"/>
          <w:color w:val="auto"/>
          <w:kern w:val="2"/>
          <w:lang w:eastAsia="zh-CN" w:bidi="ar-SA"/>
        </w:rPr>
        <w:t>或其他不良</w:t>
      </w:r>
      <w:r w:rsidRPr="0021221D">
        <w:rPr>
          <w:rFonts w:ascii="仿宋" w:eastAsia="仿宋" w:hAnsi="仿宋" w:hint="cs"/>
          <w:color w:val="auto"/>
          <w:kern w:val="2"/>
          <w:lang w:eastAsia="zh-CN" w:bidi="ar-SA"/>
        </w:rPr>
        <w:t>状态</w:t>
      </w:r>
      <w:r w:rsidRPr="0021221D">
        <w:rPr>
          <w:rFonts w:ascii="仿宋" w:eastAsia="仿宋" w:hAnsi="仿宋" w:hint="eastAsia"/>
          <w:color w:val="auto"/>
          <w:kern w:val="2"/>
          <w:lang w:eastAsia="zh-CN" w:bidi="ar-SA"/>
        </w:rPr>
        <w:t>、</w:t>
      </w:r>
      <w:r w:rsidRPr="0021221D">
        <w:rPr>
          <w:rFonts w:ascii="仿宋" w:eastAsia="仿宋" w:hAnsi="仿宋" w:hint="cs"/>
          <w:color w:val="auto"/>
          <w:kern w:val="2"/>
          <w:lang w:eastAsia="zh-CN" w:bidi="ar-SA"/>
        </w:rPr>
        <w:t>无</w:t>
      </w:r>
      <w:r w:rsidRPr="0021221D">
        <w:rPr>
          <w:rFonts w:ascii="仿宋" w:eastAsia="仿宋" w:hAnsi="仿宋" w:hint="eastAsia"/>
          <w:color w:val="auto"/>
          <w:kern w:val="2"/>
          <w:lang w:eastAsia="zh-CN" w:bidi="ar-SA"/>
        </w:rPr>
        <w:t>重大不良</w:t>
      </w:r>
      <w:r w:rsidRPr="0021221D">
        <w:rPr>
          <w:rFonts w:ascii="仿宋" w:eastAsia="仿宋" w:hAnsi="仿宋" w:hint="cs"/>
          <w:color w:val="auto"/>
          <w:kern w:val="2"/>
          <w:lang w:eastAsia="zh-CN" w:bidi="ar-SA"/>
        </w:rPr>
        <w:t>资产</w:t>
      </w:r>
      <w:r w:rsidRPr="0021221D">
        <w:rPr>
          <w:rFonts w:ascii="仿宋" w:eastAsia="仿宋" w:hAnsi="仿宋" w:hint="eastAsia"/>
          <w:color w:val="auto"/>
          <w:kern w:val="2"/>
          <w:lang w:eastAsia="zh-CN" w:bidi="ar-SA"/>
        </w:rPr>
        <w:t>或不良投</w:t>
      </w:r>
      <w:r w:rsidRPr="0021221D">
        <w:rPr>
          <w:rFonts w:ascii="仿宋" w:eastAsia="仿宋" w:hAnsi="仿宋" w:hint="cs"/>
          <w:color w:val="auto"/>
          <w:kern w:val="2"/>
          <w:lang w:eastAsia="zh-CN" w:bidi="ar-SA"/>
        </w:rPr>
        <w:t>资项</w:t>
      </w:r>
      <w:r w:rsidRPr="0021221D">
        <w:rPr>
          <w:rFonts w:ascii="仿宋" w:eastAsia="仿宋" w:hAnsi="仿宋" w:hint="eastAsia"/>
          <w:color w:val="auto"/>
          <w:kern w:val="2"/>
          <w:lang w:eastAsia="zh-CN" w:bidi="ar-SA"/>
        </w:rPr>
        <w:t>目。</w:t>
      </w:r>
    </w:p>
    <w:p w14:paraId="1704BF01"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cs"/>
          <w:color w:val="auto"/>
          <w:kern w:val="2"/>
          <w:lang w:eastAsia="zh-CN" w:bidi="ar-SA"/>
        </w:rPr>
        <w:t>③</w:t>
      </w:r>
      <w:r w:rsidRPr="0021221D">
        <w:rPr>
          <w:rFonts w:ascii="仿宋" w:eastAsia="仿宋" w:hAnsi="仿宋" w:hint="eastAsia"/>
          <w:color w:val="auto"/>
          <w:kern w:val="2"/>
          <w:lang w:eastAsia="zh-CN" w:bidi="ar-SA"/>
        </w:rPr>
        <w:t>投标人具有不低于本项目投</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估算的投融</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能力。其中</w:t>
      </w:r>
      <w:r w:rsidRPr="0021221D">
        <w:rPr>
          <w:rFonts w:ascii="仿宋" w:eastAsia="仿宋" w:hAnsi="仿宋"/>
          <w:color w:val="auto"/>
          <w:kern w:val="2"/>
          <w:lang w:eastAsia="zh-CN" w:bidi="ar-SA"/>
        </w:rPr>
        <w:t>2020年末</w:t>
      </w:r>
      <w:r w:rsidRPr="0021221D">
        <w:rPr>
          <w:rFonts w:ascii="仿宋" w:eastAsia="仿宋" w:hAnsi="仿宋" w:hint="cs"/>
          <w:color w:val="auto"/>
          <w:kern w:val="2"/>
          <w:lang w:eastAsia="zh-CN" w:bidi="ar-SA"/>
        </w:rPr>
        <w:t>净资产</w:t>
      </w:r>
      <w:r w:rsidRPr="0021221D">
        <w:rPr>
          <w:rFonts w:ascii="仿宋" w:eastAsia="仿宋" w:hAnsi="仿宋" w:hint="eastAsia"/>
          <w:color w:val="auto"/>
          <w:kern w:val="2"/>
          <w:lang w:eastAsia="zh-CN" w:bidi="ar-SA"/>
        </w:rPr>
        <w:t>不低于</w:t>
      </w:r>
      <w:r w:rsidRPr="0021221D">
        <w:rPr>
          <w:rFonts w:ascii="仿宋" w:eastAsia="仿宋" w:hAnsi="仿宋" w:hint="cs"/>
          <w:color w:val="auto"/>
          <w:kern w:val="2"/>
          <w:lang w:eastAsia="zh-CN" w:bidi="ar-SA"/>
        </w:rPr>
        <w:t>项</w:t>
      </w:r>
      <w:r w:rsidRPr="0021221D">
        <w:rPr>
          <w:rFonts w:ascii="仿宋" w:eastAsia="仿宋" w:hAnsi="仿宋" w:hint="eastAsia"/>
          <w:color w:val="auto"/>
          <w:kern w:val="2"/>
          <w:lang w:eastAsia="zh-CN" w:bidi="ar-SA"/>
        </w:rPr>
        <w:t>目投资估算的</w:t>
      </w:r>
      <w:r w:rsidRPr="0021221D">
        <w:rPr>
          <w:rFonts w:ascii="仿宋" w:eastAsia="仿宋" w:hAnsi="仿宋"/>
          <w:color w:val="auto"/>
          <w:kern w:val="2"/>
          <w:lang w:eastAsia="zh-CN" w:bidi="ar-SA"/>
        </w:rPr>
        <w:t>35%，即不低</w:t>
      </w:r>
      <w:r w:rsidRPr="0021221D">
        <w:rPr>
          <w:rFonts w:ascii="仿宋" w:eastAsia="仿宋" w:hAnsi="仿宋" w:hint="eastAsia"/>
          <w:color w:val="auto"/>
          <w:kern w:val="2"/>
          <w:lang w:eastAsia="zh-CN" w:bidi="ar-SA"/>
        </w:rPr>
        <w:t>75.65</w:t>
      </w:r>
      <w:r w:rsidRPr="0021221D">
        <w:rPr>
          <w:rFonts w:ascii="仿宋" w:eastAsia="仿宋" w:hAnsi="仿宋" w:hint="cs"/>
          <w:color w:val="auto"/>
          <w:kern w:val="2"/>
          <w:lang w:eastAsia="zh-CN" w:bidi="ar-SA"/>
        </w:rPr>
        <w:t>亿</w:t>
      </w:r>
      <w:r w:rsidRPr="0021221D">
        <w:rPr>
          <w:rFonts w:ascii="仿宋" w:eastAsia="仿宋" w:hAnsi="仿宋" w:hint="eastAsia"/>
          <w:color w:val="auto"/>
          <w:kern w:val="2"/>
          <w:lang w:eastAsia="zh-CN" w:bidi="ar-SA"/>
        </w:rPr>
        <w:t>元（</w:t>
      </w:r>
      <w:r w:rsidRPr="0021221D">
        <w:rPr>
          <w:rFonts w:ascii="仿宋" w:eastAsia="仿宋" w:hAnsi="仿宋"/>
          <w:color w:val="auto"/>
          <w:kern w:val="2"/>
          <w:lang w:eastAsia="zh-CN" w:bidi="ar-SA"/>
        </w:rPr>
        <w:t>2020年末指截止至2020年12月31日）。2020年度</w:t>
      </w:r>
      <w:r w:rsidRPr="0021221D">
        <w:rPr>
          <w:rFonts w:ascii="仿宋" w:eastAsia="仿宋" w:hAnsi="仿宋" w:hint="cs"/>
          <w:color w:val="auto"/>
          <w:kern w:val="2"/>
          <w:lang w:eastAsia="zh-CN" w:bidi="ar-SA"/>
        </w:rPr>
        <w:lastRenderedPageBreak/>
        <w:t>财务报</w:t>
      </w:r>
      <w:r w:rsidRPr="0021221D">
        <w:rPr>
          <w:rFonts w:ascii="仿宋" w:eastAsia="仿宋" w:hAnsi="仿宋" w:hint="eastAsia"/>
          <w:color w:val="auto"/>
          <w:kern w:val="2"/>
          <w:lang w:eastAsia="zh-CN" w:bidi="ar-SA"/>
        </w:rPr>
        <w:t>告需</w:t>
      </w:r>
      <w:r w:rsidRPr="0021221D">
        <w:rPr>
          <w:rFonts w:ascii="仿宋" w:eastAsia="仿宋" w:hAnsi="仿宋" w:hint="cs"/>
          <w:color w:val="auto"/>
          <w:kern w:val="2"/>
          <w:lang w:eastAsia="zh-CN" w:bidi="ar-SA"/>
        </w:rPr>
        <w:t>经</w:t>
      </w:r>
      <w:r w:rsidRPr="0021221D">
        <w:rPr>
          <w:rFonts w:ascii="仿宋" w:eastAsia="仿宋" w:hAnsi="仿宋" w:hint="eastAsia"/>
          <w:color w:val="auto"/>
          <w:kern w:val="2"/>
          <w:lang w:eastAsia="zh-CN" w:bidi="ar-SA"/>
        </w:rPr>
        <w:t>具有法定</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格的中介机构</w:t>
      </w:r>
      <w:r w:rsidRPr="0021221D">
        <w:rPr>
          <w:rFonts w:ascii="仿宋" w:eastAsia="仿宋" w:hAnsi="仿宋" w:hint="cs"/>
          <w:color w:val="auto"/>
          <w:kern w:val="2"/>
          <w:lang w:eastAsia="zh-CN" w:bidi="ar-SA"/>
        </w:rPr>
        <w:t>审计</w:t>
      </w:r>
      <w:r w:rsidRPr="0021221D">
        <w:rPr>
          <w:rFonts w:ascii="仿宋" w:eastAsia="仿宋" w:hAnsi="仿宋" w:hint="eastAsia"/>
          <w:color w:val="auto"/>
          <w:kern w:val="2"/>
          <w:lang w:eastAsia="zh-CN" w:bidi="ar-SA"/>
        </w:rPr>
        <w:t>。</w:t>
      </w:r>
    </w:p>
    <w:p w14:paraId="2C2056B1"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cs"/>
          <w:color w:val="auto"/>
          <w:kern w:val="2"/>
          <w:lang w:eastAsia="zh-CN" w:bidi="ar-SA"/>
        </w:rPr>
        <w:t>④</w:t>
      </w:r>
      <w:r w:rsidRPr="0021221D">
        <w:rPr>
          <w:rFonts w:ascii="仿宋" w:eastAsia="仿宋" w:hAnsi="仿宋" w:hint="eastAsia"/>
          <w:color w:val="auto"/>
          <w:kern w:val="2"/>
          <w:lang w:eastAsia="zh-CN" w:bidi="ar-SA"/>
        </w:rPr>
        <w:t>商</w:t>
      </w:r>
      <w:r w:rsidRPr="0021221D">
        <w:rPr>
          <w:rFonts w:ascii="仿宋" w:eastAsia="仿宋" w:hAnsi="仿宋" w:hint="cs"/>
          <w:color w:val="auto"/>
          <w:kern w:val="2"/>
          <w:lang w:eastAsia="zh-CN" w:bidi="ar-SA"/>
        </w:rPr>
        <w:t>业</w:t>
      </w:r>
      <w:r w:rsidRPr="0021221D">
        <w:rPr>
          <w:rFonts w:ascii="仿宋" w:eastAsia="仿宋" w:hAnsi="仿宋" w:hint="eastAsia"/>
          <w:color w:val="auto"/>
          <w:kern w:val="2"/>
          <w:lang w:eastAsia="zh-CN" w:bidi="ar-SA"/>
        </w:rPr>
        <w:t>信</w:t>
      </w:r>
      <w:r w:rsidRPr="0021221D">
        <w:rPr>
          <w:rFonts w:ascii="仿宋" w:eastAsia="仿宋" w:hAnsi="仿宋" w:hint="cs"/>
          <w:color w:val="auto"/>
          <w:kern w:val="2"/>
          <w:lang w:eastAsia="zh-CN" w:bidi="ar-SA"/>
        </w:rPr>
        <w:t>誉</w:t>
      </w:r>
      <w:r w:rsidRPr="0021221D">
        <w:rPr>
          <w:rFonts w:ascii="仿宋" w:eastAsia="仿宋" w:hAnsi="仿宋" w:hint="eastAsia"/>
          <w:color w:val="auto"/>
          <w:kern w:val="2"/>
          <w:lang w:eastAsia="zh-CN" w:bidi="ar-SA"/>
        </w:rPr>
        <w:t>良好，在</w:t>
      </w:r>
      <w:r w:rsidRPr="0021221D">
        <w:rPr>
          <w:rFonts w:ascii="仿宋" w:eastAsia="仿宋" w:hAnsi="仿宋" w:hint="cs"/>
          <w:color w:val="auto"/>
          <w:kern w:val="2"/>
          <w:lang w:eastAsia="zh-CN" w:bidi="ar-SA"/>
        </w:rPr>
        <w:t>经济</w:t>
      </w:r>
      <w:r w:rsidRPr="0021221D">
        <w:rPr>
          <w:rFonts w:ascii="仿宋" w:eastAsia="仿宋" w:hAnsi="仿宋" w:hint="eastAsia"/>
          <w:color w:val="auto"/>
          <w:kern w:val="2"/>
          <w:lang w:eastAsia="zh-CN" w:bidi="ar-SA"/>
        </w:rPr>
        <w:t>活</w:t>
      </w:r>
      <w:r w:rsidRPr="0021221D">
        <w:rPr>
          <w:rFonts w:ascii="仿宋" w:eastAsia="仿宋" w:hAnsi="仿宋" w:hint="cs"/>
          <w:color w:val="auto"/>
          <w:kern w:val="2"/>
          <w:lang w:eastAsia="zh-CN" w:bidi="ar-SA"/>
        </w:rPr>
        <w:t>动</w:t>
      </w:r>
      <w:r w:rsidRPr="0021221D">
        <w:rPr>
          <w:rFonts w:ascii="仿宋" w:eastAsia="仿宋" w:hAnsi="仿宋" w:hint="eastAsia"/>
          <w:color w:val="auto"/>
          <w:kern w:val="2"/>
          <w:lang w:eastAsia="zh-CN" w:bidi="ar-SA"/>
        </w:rPr>
        <w:t>中</w:t>
      </w:r>
      <w:r w:rsidRPr="0021221D">
        <w:rPr>
          <w:rFonts w:ascii="仿宋" w:eastAsia="仿宋" w:hAnsi="仿宋" w:hint="cs"/>
          <w:color w:val="auto"/>
          <w:kern w:val="2"/>
          <w:lang w:eastAsia="zh-CN" w:bidi="ar-SA"/>
        </w:rPr>
        <w:t>无</w:t>
      </w:r>
      <w:r w:rsidRPr="0021221D">
        <w:rPr>
          <w:rFonts w:ascii="仿宋" w:eastAsia="仿宋" w:hAnsi="仿宋" w:hint="eastAsia"/>
          <w:color w:val="auto"/>
          <w:kern w:val="2"/>
          <w:lang w:eastAsia="zh-CN" w:bidi="ar-SA"/>
        </w:rPr>
        <w:t>重大</w:t>
      </w:r>
      <w:r w:rsidRPr="0021221D">
        <w:rPr>
          <w:rFonts w:ascii="仿宋" w:eastAsia="仿宋" w:hAnsi="仿宋" w:hint="cs"/>
          <w:color w:val="auto"/>
          <w:kern w:val="2"/>
          <w:lang w:eastAsia="zh-CN" w:bidi="ar-SA"/>
        </w:rPr>
        <w:t>违</w:t>
      </w:r>
      <w:r w:rsidRPr="0021221D">
        <w:rPr>
          <w:rFonts w:ascii="仿宋" w:eastAsia="仿宋" w:hAnsi="仿宋" w:hint="eastAsia"/>
          <w:color w:val="auto"/>
          <w:kern w:val="2"/>
          <w:lang w:eastAsia="zh-CN" w:bidi="ar-SA"/>
        </w:rPr>
        <w:t>法</w:t>
      </w:r>
      <w:r w:rsidRPr="0021221D">
        <w:rPr>
          <w:rFonts w:ascii="仿宋" w:eastAsia="仿宋" w:hAnsi="仿宋" w:hint="cs"/>
          <w:color w:val="auto"/>
          <w:kern w:val="2"/>
          <w:lang w:eastAsia="zh-CN" w:bidi="ar-SA"/>
        </w:rPr>
        <w:t>违规</w:t>
      </w:r>
      <w:r w:rsidRPr="0021221D">
        <w:rPr>
          <w:rFonts w:ascii="仿宋" w:eastAsia="仿宋" w:hAnsi="仿宋" w:hint="eastAsia"/>
          <w:color w:val="auto"/>
          <w:kern w:val="2"/>
          <w:lang w:eastAsia="zh-CN" w:bidi="ar-SA"/>
        </w:rPr>
        <w:t>行</w:t>
      </w:r>
      <w:r w:rsidRPr="0021221D">
        <w:rPr>
          <w:rFonts w:ascii="仿宋" w:eastAsia="仿宋" w:hAnsi="仿宋" w:hint="cs"/>
          <w:color w:val="auto"/>
          <w:kern w:val="2"/>
          <w:lang w:eastAsia="zh-CN" w:bidi="ar-SA"/>
        </w:rPr>
        <w:t>为</w:t>
      </w:r>
      <w:r w:rsidRPr="0021221D">
        <w:rPr>
          <w:rFonts w:ascii="仿宋" w:eastAsia="仿宋" w:hAnsi="仿宋" w:hint="eastAsia"/>
          <w:color w:val="auto"/>
          <w:kern w:val="2"/>
          <w:lang w:eastAsia="zh-CN" w:bidi="ar-SA"/>
        </w:rPr>
        <w:t>，近三年</w:t>
      </w:r>
      <w:r w:rsidRPr="0021221D">
        <w:rPr>
          <w:rFonts w:ascii="仿宋" w:eastAsia="仿宋" w:hAnsi="仿宋" w:hint="cs"/>
          <w:color w:val="auto"/>
          <w:kern w:val="2"/>
          <w:lang w:eastAsia="zh-CN" w:bidi="ar-SA"/>
        </w:rPr>
        <w:t>内</w:t>
      </w:r>
      <w:r w:rsidRPr="0021221D">
        <w:rPr>
          <w:rFonts w:ascii="仿宋" w:eastAsia="仿宋" w:hAnsi="仿宋" w:hint="eastAsia"/>
          <w:color w:val="auto"/>
          <w:kern w:val="2"/>
          <w:lang w:eastAsia="zh-CN" w:bidi="ar-SA"/>
        </w:rPr>
        <w:t>（</w:t>
      </w:r>
      <w:r w:rsidRPr="0021221D">
        <w:rPr>
          <w:rFonts w:ascii="仿宋" w:eastAsia="仿宋" w:hAnsi="仿宋"/>
          <w:color w:val="auto"/>
          <w:kern w:val="2"/>
          <w:lang w:eastAsia="zh-CN" w:bidi="ar-SA"/>
        </w:rPr>
        <w:t>2018-2020年度）</w:t>
      </w:r>
      <w:r w:rsidRPr="0021221D">
        <w:rPr>
          <w:rFonts w:ascii="仿宋" w:eastAsia="仿宋" w:hAnsi="仿宋" w:hint="cs"/>
          <w:color w:val="auto"/>
          <w:kern w:val="2"/>
          <w:lang w:eastAsia="zh-CN" w:bidi="ar-SA"/>
        </w:rPr>
        <w:t>财务会计资</w:t>
      </w:r>
      <w:r w:rsidRPr="0021221D">
        <w:rPr>
          <w:rFonts w:ascii="仿宋" w:eastAsia="仿宋" w:hAnsi="仿宋" w:hint="eastAsia"/>
          <w:color w:val="auto"/>
          <w:kern w:val="2"/>
          <w:lang w:eastAsia="zh-CN" w:bidi="ar-SA"/>
        </w:rPr>
        <w:t>料</w:t>
      </w:r>
      <w:r w:rsidRPr="0021221D">
        <w:rPr>
          <w:rFonts w:ascii="仿宋" w:eastAsia="仿宋" w:hAnsi="仿宋" w:hint="cs"/>
          <w:color w:val="auto"/>
          <w:kern w:val="2"/>
          <w:lang w:eastAsia="zh-CN" w:bidi="ar-SA"/>
        </w:rPr>
        <w:t>无虚</w:t>
      </w:r>
      <w:r w:rsidRPr="0021221D">
        <w:rPr>
          <w:rFonts w:ascii="仿宋" w:eastAsia="仿宋" w:hAnsi="仿宋" w:hint="eastAsia"/>
          <w:color w:val="auto"/>
          <w:kern w:val="2"/>
          <w:lang w:eastAsia="zh-CN" w:bidi="ar-SA"/>
        </w:rPr>
        <w:t>假</w:t>
      </w:r>
      <w:r w:rsidRPr="0021221D">
        <w:rPr>
          <w:rFonts w:ascii="仿宋" w:eastAsia="仿宋" w:hAnsi="仿宋" w:hint="cs"/>
          <w:color w:val="auto"/>
          <w:kern w:val="2"/>
          <w:lang w:eastAsia="zh-CN" w:bidi="ar-SA"/>
        </w:rPr>
        <w:t>记载</w:t>
      </w:r>
      <w:r w:rsidRPr="0021221D">
        <w:rPr>
          <w:rFonts w:ascii="仿宋" w:eastAsia="仿宋" w:hAnsi="仿宋" w:hint="eastAsia"/>
          <w:color w:val="auto"/>
          <w:kern w:val="2"/>
          <w:lang w:eastAsia="zh-CN" w:bidi="ar-SA"/>
        </w:rPr>
        <w:t>、</w:t>
      </w:r>
      <w:r w:rsidRPr="0021221D">
        <w:rPr>
          <w:rFonts w:ascii="仿宋" w:eastAsia="仿宋" w:hAnsi="仿宋" w:hint="cs"/>
          <w:color w:val="auto"/>
          <w:kern w:val="2"/>
          <w:lang w:eastAsia="zh-CN" w:bidi="ar-SA"/>
        </w:rPr>
        <w:t>银</w:t>
      </w:r>
      <w:r w:rsidRPr="0021221D">
        <w:rPr>
          <w:rFonts w:ascii="仿宋" w:eastAsia="仿宋" w:hAnsi="仿宋" w:hint="eastAsia"/>
          <w:color w:val="auto"/>
          <w:kern w:val="2"/>
          <w:lang w:eastAsia="zh-CN" w:bidi="ar-SA"/>
        </w:rPr>
        <w:t>行和</w:t>
      </w:r>
      <w:r w:rsidRPr="0021221D">
        <w:rPr>
          <w:rFonts w:ascii="仿宋" w:eastAsia="仿宋" w:hAnsi="仿宋" w:hint="cs"/>
          <w:color w:val="auto"/>
          <w:kern w:val="2"/>
          <w:lang w:eastAsia="zh-CN" w:bidi="ar-SA"/>
        </w:rPr>
        <w:t>税务</w:t>
      </w:r>
      <w:r w:rsidRPr="0021221D">
        <w:rPr>
          <w:rFonts w:ascii="仿宋" w:eastAsia="仿宋" w:hAnsi="仿宋" w:hint="eastAsia"/>
          <w:color w:val="auto"/>
          <w:kern w:val="2"/>
          <w:lang w:eastAsia="zh-CN" w:bidi="ar-SA"/>
        </w:rPr>
        <w:t>信用</w:t>
      </w:r>
      <w:r w:rsidRPr="0021221D">
        <w:rPr>
          <w:rFonts w:ascii="仿宋" w:eastAsia="仿宋" w:hAnsi="仿宋" w:hint="cs"/>
          <w:color w:val="auto"/>
          <w:kern w:val="2"/>
          <w:lang w:eastAsia="zh-CN" w:bidi="ar-SA"/>
        </w:rPr>
        <w:t>评</w:t>
      </w:r>
      <w:r w:rsidRPr="0021221D">
        <w:rPr>
          <w:rFonts w:ascii="仿宋" w:eastAsia="仿宋" w:hAnsi="仿宋" w:hint="eastAsia"/>
          <w:color w:val="auto"/>
          <w:kern w:val="2"/>
          <w:lang w:eastAsia="zh-CN" w:bidi="ar-SA"/>
        </w:rPr>
        <w:t>价系</w:t>
      </w:r>
      <w:r w:rsidRPr="0021221D">
        <w:rPr>
          <w:rFonts w:ascii="仿宋" w:eastAsia="仿宋" w:hAnsi="仿宋" w:hint="cs"/>
          <w:color w:val="auto"/>
          <w:kern w:val="2"/>
          <w:lang w:eastAsia="zh-CN" w:bidi="ar-SA"/>
        </w:rPr>
        <w:t>统</w:t>
      </w:r>
      <w:r w:rsidRPr="0021221D">
        <w:rPr>
          <w:rFonts w:ascii="仿宋" w:eastAsia="仿宋" w:hAnsi="仿宋" w:hint="eastAsia"/>
          <w:color w:val="auto"/>
          <w:kern w:val="2"/>
          <w:lang w:eastAsia="zh-CN" w:bidi="ar-SA"/>
        </w:rPr>
        <w:t>或企</w:t>
      </w:r>
      <w:r w:rsidRPr="0021221D">
        <w:rPr>
          <w:rFonts w:ascii="仿宋" w:eastAsia="仿宋" w:hAnsi="仿宋" w:hint="cs"/>
          <w:color w:val="auto"/>
          <w:kern w:val="2"/>
          <w:lang w:eastAsia="zh-CN" w:bidi="ar-SA"/>
        </w:rPr>
        <w:t>业</w:t>
      </w:r>
      <w:r w:rsidRPr="0021221D">
        <w:rPr>
          <w:rFonts w:ascii="仿宋" w:eastAsia="仿宋" w:hAnsi="仿宋" w:hint="eastAsia"/>
          <w:color w:val="auto"/>
          <w:kern w:val="2"/>
          <w:lang w:eastAsia="zh-CN" w:bidi="ar-SA"/>
        </w:rPr>
        <w:t>信用系</w:t>
      </w:r>
      <w:r w:rsidRPr="0021221D">
        <w:rPr>
          <w:rFonts w:ascii="仿宋" w:eastAsia="仿宋" w:hAnsi="仿宋" w:hint="cs"/>
          <w:color w:val="auto"/>
          <w:kern w:val="2"/>
          <w:lang w:eastAsia="zh-CN" w:bidi="ar-SA"/>
        </w:rPr>
        <w:t>统</w:t>
      </w:r>
      <w:r w:rsidRPr="0021221D">
        <w:rPr>
          <w:rFonts w:ascii="仿宋" w:eastAsia="仿宋" w:hAnsi="仿宋" w:hint="eastAsia"/>
          <w:color w:val="auto"/>
          <w:kern w:val="2"/>
          <w:lang w:eastAsia="zh-CN" w:bidi="ar-SA"/>
        </w:rPr>
        <w:t>中</w:t>
      </w:r>
      <w:r w:rsidRPr="0021221D">
        <w:rPr>
          <w:rFonts w:ascii="仿宋" w:eastAsia="仿宋" w:hAnsi="仿宋" w:hint="cs"/>
          <w:color w:val="auto"/>
          <w:kern w:val="2"/>
          <w:lang w:eastAsia="zh-CN" w:bidi="ar-SA"/>
        </w:rPr>
        <w:t>无</w:t>
      </w:r>
      <w:r w:rsidRPr="0021221D">
        <w:rPr>
          <w:rFonts w:ascii="仿宋" w:eastAsia="仿宋" w:hAnsi="仿宋" w:hint="eastAsia"/>
          <w:color w:val="auto"/>
          <w:kern w:val="2"/>
          <w:lang w:eastAsia="zh-CN" w:bidi="ar-SA"/>
        </w:rPr>
        <w:t>不良</w:t>
      </w:r>
      <w:r w:rsidRPr="0021221D">
        <w:rPr>
          <w:rFonts w:ascii="仿宋" w:eastAsia="仿宋" w:hAnsi="仿宋" w:hint="cs"/>
          <w:color w:val="auto"/>
          <w:kern w:val="2"/>
          <w:lang w:eastAsia="zh-CN" w:bidi="ar-SA"/>
        </w:rPr>
        <w:t>记录</w:t>
      </w:r>
      <w:r w:rsidRPr="0021221D">
        <w:rPr>
          <w:rFonts w:ascii="仿宋" w:eastAsia="仿宋" w:hAnsi="仿宋" w:hint="eastAsia"/>
          <w:color w:val="auto"/>
          <w:kern w:val="2"/>
          <w:lang w:eastAsia="zh-CN" w:bidi="ar-SA"/>
        </w:rPr>
        <w:t>；近三年</w:t>
      </w:r>
      <w:r w:rsidRPr="0021221D">
        <w:rPr>
          <w:rFonts w:ascii="仿宋" w:eastAsia="仿宋" w:hAnsi="仿宋" w:hint="cs"/>
          <w:color w:val="auto"/>
          <w:kern w:val="2"/>
          <w:lang w:eastAsia="zh-CN" w:bidi="ar-SA"/>
        </w:rPr>
        <w:t>内</w:t>
      </w:r>
      <w:r w:rsidRPr="0021221D">
        <w:rPr>
          <w:rFonts w:ascii="仿宋" w:eastAsia="仿宋" w:hAnsi="仿宋" w:hint="eastAsia"/>
          <w:color w:val="auto"/>
          <w:kern w:val="2"/>
          <w:lang w:eastAsia="zh-CN" w:bidi="ar-SA"/>
        </w:rPr>
        <w:t>（</w:t>
      </w:r>
      <w:r w:rsidRPr="0021221D">
        <w:rPr>
          <w:rFonts w:ascii="仿宋" w:eastAsia="仿宋" w:hAnsi="仿宋"/>
          <w:color w:val="auto"/>
          <w:kern w:val="2"/>
          <w:lang w:eastAsia="zh-CN" w:bidi="ar-SA"/>
        </w:rPr>
        <w:t>2018-2020年度）企</w:t>
      </w:r>
      <w:r w:rsidRPr="0021221D">
        <w:rPr>
          <w:rFonts w:ascii="仿宋" w:eastAsia="仿宋" w:hAnsi="仿宋" w:hint="cs"/>
          <w:color w:val="auto"/>
          <w:kern w:val="2"/>
          <w:lang w:eastAsia="zh-CN" w:bidi="ar-SA"/>
        </w:rPr>
        <w:t>业无</w:t>
      </w:r>
      <w:r w:rsidRPr="0021221D">
        <w:rPr>
          <w:rFonts w:ascii="仿宋" w:eastAsia="仿宋" w:hAnsi="仿宋" w:hint="eastAsia"/>
          <w:color w:val="auto"/>
          <w:kern w:val="2"/>
          <w:lang w:eastAsia="zh-CN" w:bidi="ar-SA"/>
        </w:rPr>
        <w:t>涉及重大</w:t>
      </w:r>
      <w:r w:rsidRPr="0021221D">
        <w:rPr>
          <w:rFonts w:ascii="仿宋" w:eastAsia="仿宋" w:hAnsi="仿宋" w:hint="cs"/>
          <w:color w:val="auto"/>
          <w:kern w:val="2"/>
          <w:lang w:eastAsia="zh-CN" w:bidi="ar-SA"/>
        </w:rPr>
        <w:t>资产</w:t>
      </w:r>
      <w:r w:rsidRPr="0021221D">
        <w:rPr>
          <w:rFonts w:ascii="仿宋" w:eastAsia="仿宋" w:hAnsi="仿宋" w:hint="eastAsia"/>
          <w:color w:val="auto"/>
          <w:kern w:val="2"/>
          <w:lang w:eastAsia="zh-CN" w:bidi="ar-SA"/>
        </w:rPr>
        <w:t>的不良</w:t>
      </w:r>
      <w:r w:rsidRPr="0021221D">
        <w:rPr>
          <w:rFonts w:ascii="仿宋" w:eastAsia="仿宋" w:hAnsi="仿宋" w:hint="cs"/>
          <w:color w:val="auto"/>
          <w:kern w:val="2"/>
          <w:lang w:eastAsia="zh-CN" w:bidi="ar-SA"/>
        </w:rPr>
        <w:t>诉讼</w:t>
      </w:r>
      <w:r w:rsidRPr="0021221D">
        <w:rPr>
          <w:rFonts w:ascii="仿宋" w:eastAsia="仿宋" w:hAnsi="仿宋" w:hint="eastAsia"/>
          <w:color w:val="auto"/>
          <w:kern w:val="2"/>
          <w:lang w:eastAsia="zh-CN" w:bidi="ar-SA"/>
        </w:rPr>
        <w:t>（注：不良</w:t>
      </w:r>
      <w:r w:rsidRPr="0021221D">
        <w:rPr>
          <w:rFonts w:ascii="仿宋" w:eastAsia="仿宋" w:hAnsi="仿宋" w:hint="cs"/>
          <w:color w:val="auto"/>
          <w:kern w:val="2"/>
          <w:lang w:eastAsia="zh-CN" w:bidi="ar-SA"/>
        </w:rPr>
        <w:t>诉讼</w:t>
      </w:r>
      <w:r w:rsidRPr="0021221D">
        <w:rPr>
          <w:rFonts w:ascii="仿宋" w:eastAsia="仿宋" w:hAnsi="仿宋" w:hint="eastAsia"/>
          <w:color w:val="auto"/>
          <w:kern w:val="2"/>
          <w:lang w:eastAsia="zh-CN" w:bidi="ar-SA"/>
        </w:rPr>
        <w:t>指因投标人重大</w:t>
      </w:r>
      <w:r w:rsidRPr="0021221D">
        <w:rPr>
          <w:rFonts w:ascii="仿宋" w:eastAsia="仿宋" w:hAnsi="仿宋" w:hint="cs"/>
          <w:color w:val="auto"/>
          <w:kern w:val="2"/>
          <w:lang w:eastAsia="zh-CN" w:bidi="ar-SA"/>
        </w:rPr>
        <w:t>过错</w:t>
      </w:r>
      <w:r w:rsidRPr="0021221D">
        <w:rPr>
          <w:rFonts w:ascii="仿宋" w:eastAsia="仿宋" w:hAnsi="仿宋" w:hint="eastAsia"/>
          <w:color w:val="auto"/>
          <w:kern w:val="2"/>
          <w:lang w:eastAsia="zh-CN" w:bidi="ar-SA"/>
        </w:rPr>
        <w:t>所致或可能</w:t>
      </w:r>
      <w:r w:rsidRPr="0021221D">
        <w:rPr>
          <w:rFonts w:ascii="仿宋" w:eastAsia="仿宋" w:hAnsi="仿宋" w:hint="cs"/>
          <w:color w:val="auto"/>
          <w:kern w:val="2"/>
          <w:lang w:eastAsia="zh-CN" w:bidi="ar-SA"/>
        </w:rPr>
        <w:t>会对</w:t>
      </w:r>
      <w:r w:rsidRPr="0021221D">
        <w:rPr>
          <w:rFonts w:ascii="仿宋" w:eastAsia="仿宋" w:hAnsi="仿宋" w:hint="eastAsia"/>
          <w:color w:val="auto"/>
          <w:kern w:val="2"/>
          <w:lang w:eastAsia="zh-CN" w:bidi="ar-SA"/>
        </w:rPr>
        <w:t>其履</w:t>
      </w:r>
      <w:r w:rsidRPr="0021221D">
        <w:rPr>
          <w:rFonts w:ascii="仿宋" w:eastAsia="仿宋" w:hAnsi="仿宋" w:hint="cs"/>
          <w:color w:val="auto"/>
          <w:kern w:val="2"/>
          <w:lang w:eastAsia="zh-CN" w:bidi="ar-SA"/>
        </w:rPr>
        <w:t>约</w:t>
      </w:r>
      <w:r w:rsidRPr="0021221D">
        <w:rPr>
          <w:rFonts w:ascii="仿宋" w:eastAsia="仿宋" w:hAnsi="仿宋" w:hint="eastAsia"/>
          <w:color w:val="auto"/>
          <w:kern w:val="2"/>
          <w:lang w:eastAsia="zh-CN" w:bidi="ar-SA"/>
        </w:rPr>
        <w:t>能力造成重大影</w:t>
      </w:r>
      <w:r w:rsidRPr="0021221D">
        <w:rPr>
          <w:rFonts w:ascii="仿宋" w:eastAsia="仿宋" w:hAnsi="仿宋" w:hint="cs"/>
          <w:color w:val="auto"/>
          <w:kern w:val="2"/>
          <w:lang w:eastAsia="zh-CN" w:bidi="ar-SA"/>
        </w:rPr>
        <w:t>响</w:t>
      </w:r>
      <w:r w:rsidRPr="0021221D">
        <w:rPr>
          <w:rFonts w:ascii="仿宋" w:eastAsia="仿宋" w:hAnsi="仿宋" w:hint="eastAsia"/>
          <w:color w:val="auto"/>
          <w:kern w:val="2"/>
          <w:lang w:eastAsia="zh-CN" w:bidi="ar-SA"/>
        </w:rPr>
        <w:t>的</w:t>
      </w:r>
      <w:r w:rsidRPr="0021221D">
        <w:rPr>
          <w:rFonts w:ascii="仿宋" w:eastAsia="仿宋" w:hAnsi="仿宋" w:hint="cs"/>
          <w:color w:val="auto"/>
          <w:kern w:val="2"/>
          <w:lang w:eastAsia="zh-CN" w:bidi="ar-SA"/>
        </w:rPr>
        <w:t>诉讼</w:t>
      </w:r>
      <w:r w:rsidRPr="0021221D">
        <w:rPr>
          <w:rFonts w:ascii="仿宋" w:eastAsia="仿宋" w:hAnsi="仿宋" w:hint="eastAsia"/>
          <w:color w:val="auto"/>
          <w:kern w:val="2"/>
          <w:lang w:eastAsia="zh-CN" w:bidi="ar-SA"/>
        </w:rPr>
        <w:t>）；在“信用中</w:t>
      </w:r>
      <w:r w:rsidRPr="0021221D">
        <w:rPr>
          <w:rFonts w:ascii="仿宋" w:eastAsia="仿宋" w:hAnsi="仿宋" w:hint="cs"/>
          <w:color w:val="auto"/>
          <w:kern w:val="2"/>
          <w:lang w:eastAsia="zh-CN" w:bidi="ar-SA"/>
        </w:rPr>
        <w:t>国</w:t>
      </w:r>
      <w:r w:rsidRPr="0021221D">
        <w:rPr>
          <w:rFonts w:ascii="仿宋" w:eastAsia="仿宋" w:hAnsi="仿宋" w:hint="eastAsia"/>
          <w:color w:val="auto"/>
          <w:kern w:val="2"/>
          <w:lang w:eastAsia="zh-CN" w:bidi="ar-SA"/>
        </w:rPr>
        <w:t>”网站（</w:t>
      </w:r>
      <w:r w:rsidRPr="0021221D">
        <w:rPr>
          <w:rFonts w:ascii="仿宋" w:eastAsia="仿宋" w:hAnsi="仿宋"/>
          <w:color w:val="auto"/>
          <w:kern w:val="2"/>
          <w:lang w:eastAsia="zh-CN" w:bidi="ar-SA"/>
        </w:rPr>
        <w:t>http://www.creditchina.gov.cn/）中未被列入失信被</w:t>
      </w:r>
      <w:r w:rsidRPr="0021221D">
        <w:rPr>
          <w:rFonts w:ascii="仿宋" w:eastAsia="仿宋" w:hAnsi="仿宋" w:hint="cs"/>
          <w:color w:val="auto"/>
          <w:kern w:val="2"/>
          <w:lang w:eastAsia="zh-CN" w:bidi="ar-SA"/>
        </w:rPr>
        <w:t>执</w:t>
      </w:r>
      <w:r w:rsidRPr="0021221D">
        <w:rPr>
          <w:rFonts w:ascii="仿宋" w:eastAsia="仿宋" w:hAnsi="仿宋" w:hint="eastAsia"/>
          <w:color w:val="auto"/>
          <w:kern w:val="2"/>
          <w:lang w:eastAsia="zh-CN" w:bidi="ar-SA"/>
        </w:rPr>
        <w:t>行人名</w:t>
      </w:r>
      <w:r w:rsidRPr="0021221D">
        <w:rPr>
          <w:rFonts w:ascii="仿宋" w:eastAsia="仿宋" w:hAnsi="仿宋" w:hint="cs"/>
          <w:color w:val="auto"/>
          <w:kern w:val="2"/>
          <w:lang w:eastAsia="zh-CN" w:bidi="ar-SA"/>
        </w:rPr>
        <w:t>单</w:t>
      </w:r>
      <w:r w:rsidRPr="0021221D">
        <w:rPr>
          <w:rFonts w:ascii="仿宋" w:eastAsia="仿宋" w:hAnsi="仿宋" w:hint="eastAsia"/>
          <w:color w:val="auto"/>
          <w:kern w:val="2"/>
          <w:lang w:eastAsia="zh-CN" w:bidi="ar-SA"/>
        </w:rPr>
        <w:t>（如查</w:t>
      </w:r>
      <w:r w:rsidRPr="0021221D">
        <w:rPr>
          <w:rFonts w:ascii="仿宋" w:eastAsia="仿宋" w:hAnsi="仿宋" w:hint="cs"/>
          <w:color w:val="auto"/>
          <w:kern w:val="2"/>
          <w:lang w:eastAsia="zh-CN" w:bidi="ar-SA"/>
        </w:rPr>
        <w:t>询结</w:t>
      </w:r>
      <w:r w:rsidRPr="0021221D">
        <w:rPr>
          <w:rFonts w:ascii="仿宋" w:eastAsia="仿宋" w:hAnsi="仿宋" w:hint="eastAsia"/>
          <w:color w:val="auto"/>
          <w:kern w:val="2"/>
          <w:lang w:eastAsia="zh-CN" w:bidi="ar-SA"/>
        </w:rPr>
        <w:t>果</w:t>
      </w:r>
      <w:r w:rsidRPr="0021221D">
        <w:rPr>
          <w:rFonts w:ascii="仿宋" w:eastAsia="仿宋" w:hAnsi="仿宋" w:hint="cs"/>
          <w:color w:val="auto"/>
          <w:kern w:val="2"/>
          <w:lang w:eastAsia="zh-CN" w:bidi="ar-SA"/>
        </w:rPr>
        <w:t>显</w:t>
      </w:r>
      <w:r w:rsidRPr="0021221D">
        <w:rPr>
          <w:rFonts w:ascii="仿宋" w:eastAsia="仿宋" w:hAnsi="仿宋" w:hint="eastAsia"/>
          <w:color w:val="auto"/>
          <w:kern w:val="2"/>
          <w:lang w:eastAsia="zh-CN" w:bidi="ar-SA"/>
        </w:rPr>
        <w:t>示“很抱歉，</w:t>
      </w:r>
      <w:r w:rsidRPr="0021221D">
        <w:rPr>
          <w:rFonts w:ascii="仿宋" w:eastAsia="仿宋" w:hAnsi="仿宋" w:hint="cs"/>
          <w:color w:val="auto"/>
          <w:kern w:val="2"/>
          <w:lang w:eastAsia="zh-CN" w:bidi="ar-SA"/>
        </w:rPr>
        <w:t>没</w:t>
      </w:r>
      <w:r w:rsidRPr="0021221D">
        <w:rPr>
          <w:rFonts w:ascii="仿宋" w:eastAsia="仿宋" w:hAnsi="仿宋" w:hint="eastAsia"/>
          <w:color w:val="auto"/>
          <w:kern w:val="2"/>
          <w:lang w:eastAsia="zh-CN" w:bidi="ar-SA"/>
        </w:rPr>
        <w:t>有找到您搜索的</w:t>
      </w:r>
      <w:r w:rsidRPr="0021221D">
        <w:rPr>
          <w:rFonts w:ascii="仿宋" w:eastAsia="仿宋" w:hAnsi="仿宋" w:hint="cs"/>
          <w:color w:val="auto"/>
          <w:kern w:val="2"/>
          <w:lang w:eastAsia="zh-CN" w:bidi="ar-SA"/>
        </w:rPr>
        <w:t>数</w:t>
      </w:r>
      <w:r w:rsidRPr="0021221D">
        <w:rPr>
          <w:rFonts w:ascii="仿宋" w:eastAsia="仿宋" w:hAnsi="仿宋" w:hint="eastAsia"/>
          <w:color w:val="auto"/>
          <w:kern w:val="2"/>
          <w:lang w:eastAsia="zh-CN" w:bidi="ar-SA"/>
        </w:rPr>
        <w:t>据”，</w:t>
      </w:r>
      <w:r w:rsidRPr="0021221D">
        <w:rPr>
          <w:rFonts w:ascii="仿宋" w:eastAsia="仿宋" w:hAnsi="仿宋" w:hint="cs"/>
          <w:color w:val="auto"/>
          <w:kern w:val="2"/>
          <w:lang w:eastAsia="zh-CN" w:bidi="ar-SA"/>
        </w:rPr>
        <w:t>视为</w:t>
      </w:r>
      <w:r w:rsidRPr="0021221D">
        <w:rPr>
          <w:rFonts w:ascii="仿宋" w:eastAsia="仿宋" w:hAnsi="仿宋" w:hint="eastAsia"/>
          <w:color w:val="auto"/>
          <w:kern w:val="2"/>
          <w:lang w:eastAsia="zh-CN" w:bidi="ar-SA"/>
        </w:rPr>
        <w:t>未被列入失信被</w:t>
      </w:r>
      <w:r w:rsidRPr="0021221D">
        <w:rPr>
          <w:rFonts w:ascii="仿宋" w:eastAsia="仿宋" w:hAnsi="仿宋" w:hint="cs"/>
          <w:color w:val="auto"/>
          <w:kern w:val="2"/>
          <w:lang w:eastAsia="zh-CN" w:bidi="ar-SA"/>
        </w:rPr>
        <w:t>执</w:t>
      </w:r>
      <w:r w:rsidRPr="0021221D">
        <w:rPr>
          <w:rFonts w:ascii="仿宋" w:eastAsia="仿宋" w:hAnsi="仿宋" w:hint="eastAsia"/>
          <w:color w:val="auto"/>
          <w:kern w:val="2"/>
          <w:lang w:eastAsia="zh-CN" w:bidi="ar-SA"/>
        </w:rPr>
        <w:t>行人名</w:t>
      </w:r>
      <w:r w:rsidRPr="0021221D">
        <w:rPr>
          <w:rFonts w:ascii="仿宋" w:eastAsia="仿宋" w:hAnsi="仿宋" w:hint="cs"/>
          <w:color w:val="auto"/>
          <w:kern w:val="2"/>
          <w:lang w:eastAsia="zh-CN" w:bidi="ar-SA"/>
        </w:rPr>
        <w:t>单</w:t>
      </w:r>
      <w:r w:rsidRPr="0021221D">
        <w:rPr>
          <w:rFonts w:ascii="仿宋" w:eastAsia="仿宋" w:hAnsi="仿宋" w:hint="eastAsia"/>
          <w:color w:val="auto"/>
          <w:kern w:val="2"/>
          <w:lang w:eastAsia="zh-CN" w:bidi="ar-SA"/>
        </w:rPr>
        <w:t>）；在</w:t>
      </w:r>
      <w:r w:rsidRPr="0021221D">
        <w:rPr>
          <w:rFonts w:ascii="仿宋" w:eastAsia="仿宋" w:hAnsi="仿宋" w:hint="cs"/>
          <w:color w:val="auto"/>
          <w:kern w:val="2"/>
          <w:lang w:eastAsia="zh-CN" w:bidi="ar-SA"/>
        </w:rPr>
        <w:t>国</w:t>
      </w:r>
      <w:r w:rsidRPr="0021221D">
        <w:rPr>
          <w:rFonts w:ascii="仿宋" w:eastAsia="仿宋" w:hAnsi="仿宋" w:hint="eastAsia"/>
          <w:color w:val="auto"/>
          <w:kern w:val="2"/>
          <w:lang w:eastAsia="zh-CN" w:bidi="ar-SA"/>
        </w:rPr>
        <w:t>家企</w:t>
      </w:r>
      <w:r w:rsidRPr="0021221D">
        <w:rPr>
          <w:rFonts w:ascii="仿宋" w:eastAsia="仿宋" w:hAnsi="仿宋" w:hint="cs"/>
          <w:color w:val="auto"/>
          <w:kern w:val="2"/>
          <w:lang w:eastAsia="zh-CN" w:bidi="ar-SA"/>
        </w:rPr>
        <w:t>业</w:t>
      </w:r>
      <w:r w:rsidRPr="0021221D">
        <w:rPr>
          <w:rFonts w:ascii="仿宋" w:eastAsia="仿宋" w:hAnsi="仿宋" w:hint="eastAsia"/>
          <w:color w:val="auto"/>
          <w:kern w:val="2"/>
          <w:lang w:eastAsia="zh-CN" w:bidi="ar-SA"/>
        </w:rPr>
        <w:t>信用信息公示系</w:t>
      </w:r>
      <w:r w:rsidRPr="0021221D">
        <w:rPr>
          <w:rFonts w:ascii="仿宋" w:eastAsia="仿宋" w:hAnsi="仿宋" w:hint="cs"/>
          <w:color w:val="auto"/>
          <w:kern w:val="2"/>
          <w:lang w:eastAsia="zh-CN" w:bidi="ar-SA"/>
        </w:rPr>
        <w:t>统</w:t>
      </w:r>
      <w:r w:rsidRPr="0021221D">
        <w:rPr>
          <w:rFonts w:ascii="仿宋" w:eastAsia="仿宋" w:hAnsi="仿宋" w:hint="eastAsia"/>
          <w:color w:val="auto"/>
          <w:kern w:val="2"/>
          <w:lang w:eastAsia="zh-CN" w:bidi="ar-SA"/>
        </w:rPr>
        <w:t>（</w:t>
      </w:r>
      <w:r w:rsidRPr="0021221D">
        <w:rPr>
          <w:rFonts w:ascii="仿宋" w:eastAsia="仿宋" w:hAnsi="仿宋"/>
          <w:color w:val="auto"/>
          <w:kern w:val="2"/>
          <w:lang w:eastAsia="zh-CN" w:bidi="ar-SA"/>
        </w:rPr>
        <w:t>http://www.gsxt.gov.cn/）中未被列入</w:t>
      </w:r>
      <w:r w:rsidRPr="0021221D">
        <w:rPr>
          <w:rFonts w:ascii="仿宋" w:eastAsia="仿宋" w:hAnsi="仿宋" w:hint="cs"/>
          <w:color w:val="auto"/>
          <w:kern w:val="2"/>
          <w:lang w:eastAsia="zh-CN" w:bidi="ar-SA"/>
        </w:rPr>
        <w:t>严</w:t>
      </w:r>
      <w:r w:rsidRPr="0021221D">
        <w:rPr>
          <w:rFonts w:ascii="仿宋" w:eastAsia="仿宋" w:hAnsi="仿宋" w:hint="eastAsia"/>
          <w:color w:val="auto"/>
          <w:kern w:val="2"/>
          <w:lang w:eastAsia="zh-CN" w:bidi="ar-SA"/>
        </w:rPr>
        <w:t>重</w:t>
      </w:r>
      <w:r w:rsidRPr="0021221D">
        <w:rPr>
          <w:rFonts w:ascii="仿宋" w:eastAsia="仿宋" w:hAnsi="仿宋" w:hint="cs"/>
          <w:color w:val="auto"/>
          <w:kern w:val="2"/>
          <w:lang w:eastAsia="zh-CN" w:bidi="ar-SA"/>
        </w:rPr>
        <w:t>违</w:t>
      </w:r>
      <w:r w:rsidRPr="0021221D">
        <w:rPr>
          <w:rFonts w:ascii="仿宋" w:eastAsia="仿宋" w:hAnsi="仿宋" w:hint="eastAsia"/>
          <w:color w:val="auto"/>
          <w:kern w:val="2"/>
          <w:lang w:eastAsia="zh-CN" w:bidi="ar-SA"/>
        </w:rPr>
        <w:t>法失信企</w:t>
      </w:r>
      <w:r w:rsidRPr="0021221D">
        <w:rPr>
          <w:rFonts w:ascii="仿宋" w:eastAsia="仿宋" w:hAnsi="仿宋" w:hint="cs"/>
          <w:color w:val="auto"/>
          <w:kern w:val="2"/>
          <w:lang w:eastAsia="zh-CN" w:bidi="ar-SA"/>
        </w:rPr>
        <w:t>业</w:t>
      </w:r>
      <w:r w:rsidRPr="0021221D">
        <w:rPr>
          <w:rFonts w:ascii="仿宋" w:eastAsia="仿宋" w:hAnsi="仿宋" w:hint="eastAsia"/>
          <w:color w:val="auto"/>
          <w:kern w:val="2"/>
          <w:lang w:eastAsia="zh-CN" w:bidi="ar-SA"/>
        </w:rPr>
        <w:t>名</w:t>
      </w:r>
      <w:r w:rsidRPr="0021221D">
        <w:rPr>
          <w:rFonts w:ascii="仿宋" w:eastAsia="仿宋" w:hAnsi="仿宋" w:hint="cs"/>
          <w:color w:val="auto"/>
          <w:kern w:val="2"/>
          <w:lang w:eastAsia="zh-CN" w:bidi="ar-SA"/>
        </w:rPr>
        <w:t>单</w:t>
      </w:r>
      <w:r w:rsidRPr="0021221D">
        <w:rPr>
          <w:rFonts w:ascii="仿宋" w:eastAsia="仿宋" w:hAnsi="仿宋" w:hint="eastAsia"/>
          <w:color w:val="auto"/>
          <w:kern w:val="2"/>
          <w:lang w:eastAsia="zh-CN" w:bidi="ar-SA"/>
        </w:rPr>
        <w:t>（如查</w:t>
      </w:r>
      <w:r w:rsidRPr="0021221D">
        <w:rPr>
          <w:rFonts w:ascii="仿宋" w:eastAsia="仿宋" w:hAnsi="仿宋" w:hint="cs"/>
          <w:color w:val="auto"/>
          <w:kern w:val="2"/>
          <w:lang w:eastAsia="zh-CN" w:bidi="ar-SA"/>
        </w:rPr>
        <w:t>询结</w:t>
      </w:r>
      <w:r w:rsidRPr="0021221D">
        <w:rPr>
          <w:rFonts w:ascii="仿宋" w:eastAsia="仿宋" w:hAnsi="仿宋" w:hint="eastAsia"/>
          <w:color w:val="auto"/>
          <w:kern w:val="2"/>
          <w:lang w:eastAsia="zh-CN" w:bidi="ar-SA"/>
        </w:rPr>
        <w:t>果</w:t>
      </w:r>
      <w:r w:rsidRPr="0021221D">
        <w:rPr>
          <w:rFonts w:ascii="仿宋" w:eastAsia="仿宋" w:hAnsi="仿宋" w:hint="cs"/>
          <w:color w:val="auto"/>
          <w:kern w:val="2"/>
          <w:lang w:eastAsia="zh-CN" w:bidi="ar-SA"/>
        </w:rPr>
        <w:t>显</w:t>
      </w:r>
      <w:r w:rsidRPr="0021221D">
        <w:rPr>
          <w:rFonts w:ascii="仿宋" w:eastAsia="仿宋" w:hAnsi="仿宋" w:hint="eastAsia"/>
          <w:color w:val="auto"/>
          <w:kern w:val="2"/>
          <w:lang w:eastAsia="zh-CN" w:bidi="ar-SA"/>
        </w:rPr>
        <w:t>示“查</w:t>
      </w:r>
      <w:r w:rsidRPr="0021221D">
        <w:rPr>
          <w:rFonts w:ascii="仿宋" w:eastAsia="仿宋" w:hAnsi="仿宋" w:hint="cs"/>
          <w:color w:val="auto"/>
          <w:kern w:val="2"/>
          <w:lang w:eastAsia="zh-CN" w:bidi="ar-SA"/>
        </w:rPr>
        <w:t>询</w:t>
      </w:r>
      <w:r w:rsidRPr="0021221D">
        <w:rPr>
          <w:rFonts w:ascii="仿宋" w:eastAsia="仿宋" w:hAnsi="仿宋" w:hint="eastAsia"/>
          <w:color w:val="auto"/>
          <w:kern w:val="2"/>
          <w:lang w:eastAsia="zh-CN" w:bidi="ar-SA"/>
        </w:rPr>
        <w:t>到</w:t>
      </w:r>
      <w:r w:rsidRPr="0021221D">
        <w:rPr>
          <w:rFonts w:ascii="仿宋" w:eastAsia="仿宋" w:hAnsi="仿宋"/>
          <w:color w:val="auto"/>
          <w:kern w:val="2"/>
          <w:lang w:eastAsia="zh-CN" w:bidi="ar-SA"/>
        </w:rPr>
        <w:t>0</w:t>
      </w:r>
      <w:r w:rsidRPr="0021221D">
        <w:rPr>
          <w:rFonts w:ascii="仿宋" w:eastAsia="仿宋" w:hAnsi="仿宋" w:hint="cs"/>
          <w:color w:val="auto"/>
          <w:kern w:val="2"/>
          <w:lang w:eastAsia="zh-CN" w:bidi="ar-SA"/>
        </w:rPr>
        <w:t>条</w:t>
      </w:r>
      <w:r w:rsidRPr="0021221D">
        <w:rPr>
          <w:rFonts w:ascii="仿宋" w:eastAsia="仿宋" w:hAnsi="仿宋" w:hint="eastAsia"/>
          <w:color w:val="auto"/>
          <w:kern w:val="2"/>
          <w:lang w:eastAsia="zh-CN" w:bidi="ar-SA"/>
        </w:rPr>
        <w:t>信息”，</w:t>
      </w:r>
      <w:r w:rsidRPr="0021221D">
        <w:rPr>
          <w:rFonts w:ascii="仿宋" w:eastAsia="仿宋" w:hAnsi="仿宋" w:hint="cs"/>
          <w:color w:val="auto"/>
          <w:kern w:val="2"/>
          <w:lang w:eastAsia="zh-CN" w:bidi="ar-SA"/>
        </w:rPr>
        <w:t>视为</w:t>
      </w:r>
      <w:r w:rsidRPr="0021221D">
        <w:rPr>
          <w:rFonts w:ascii="仿宋" w:eastAsia="仿宋" w:hAnsi="仿宋" w:hint="eastAsia"/>
          <w:color w:val="auto"/>
          <w:kern w:val="2"/>
          <w:lang w:eastAsia="zh-CN" w:bidi="ar-SA"/>
        </w:rPr>
        <w:t>未被列入</w:t>
      </w:r>
      <w:r w:rsidRPr="0021221D">
        <w:rPr>
          <w:rFonts w:ascii="仿宋" w:eastAsia="仿宋" w:hAnsi="仿宋" w:hint="cs"/>
          <w:color w:val="auto"/>
          <w:kern w:val="2"/>
          <w:lang w:eastAsia="zh-CN" w:bidi="ar-SA"/>
        </w:rPr>
        <w:t>严</w:t>
      </w:r>
      <w:r w:rsidRPr="0021221D">
        <w:rPr>
          <w:rFonts w:ascii="仿宋" w:eastAsia="仿宋" w:hAnsi="仿宋" w:hint="eastAsia"/>
          <w:color w:val="auto"/>
          <w:kern w:val="2"/>
          <w:lang w:eastAsia="zh-CN" w:bidi="ar-SA"/>
        </w:rPr>
        <w:t>重</w:t>
      </w:r>
      <w:r w:rsidRPr="0021221D">
        <w:rPr>
          <w:rFonts w:ascii="仿宋" w:eastAsia="仿宋" w:hAnsi="仿宋" w:hint="cs"/>
          <w:color w:val="auto"/>
          <w:kern w:val="2"/>
          <w:lang w:eastAsia="zh-CN" w:bidi="ar-SA"/>
        </w:rPr>
        <w:t>违</w:t>
      </w:r>
      <w:r w:rsidRPr="0021221D">
        <w:rPr>
          <w:rFonts w:ascii="仿宋" w:eastAsia="仿宋" w:hAnsi="仿宋" w:hint="eastAsia"/>
          <w:color w:val="auto"/>
          <w:kern w:val="2"/>
          <w:lang w:eastAsia="zh-CN" w:bidi="ar-SA"/>
        </w:rPr>
        <w:t>法失信企</w:t>
      </w:r>
      <w:r w:rsidRPr="0021221D">
        <w:rPr>
          <w:rFonts w:ascii="仿宋" w:eastAsia="仿宋" w:hAnsi="仿宋" w:hint="cs"/>
          <w:color w:val="auto"/>
          <w:kern w:val="2"/>
          <w:lang w:eastAsia="zh-CN" w:bidi="ar-SA"/>
        </w:rPr>
        <w:t>业</w:t>
      </w:r>
      <w:r w:rsidRPr="0021221D">
        <w:rPr>
          <w:rFonts w:ascii="仿宋" w:eastAsia="仿宋" w:hAnsi="仿宋" w:hint="eastAsia"/>
          <w:color w:val="auto"/>
          <w:kern w:val="2"/>
          <w:lang w:eastAsia="zh-CN" w:bidi="ar-SA"/>
        </w:rPr>
        <w:t>名</w:t>
      </w:r>
      <w:r w:rsidRPr="0021221D">
        <w:rPr>
          <w:rFonts w:ascii="仿宋" w:eastAsia="仿宋" w:hAnsi="仿宋" w:hint="cs"/>
          <w:color w:val="auto"/>
          <w:kern w:val="2"/>
          <w:lang w:eastAsia="zh-CN" w:bidi="ar-SA"/>
        </w:rPr>
        <w:t>单</w:t>
      </w:r>
      <w:r w:rsidRPr="0021221D">
        <w:rPr>
          <w:rFonts w:ascii="仿宋" w:eastAsia="仿宋" w:hAnsi="仿宋" w:hint="eastAsia"/>
          <w:color w:val="auto"/>
          <w:kern w:val="2"/>
          <w:lang w:eastAsia="zh-CN" w:bidi="ar-SA"/>
        </w:rPr>
        <w:t>）。</w:t>
      </w:r>
    </w:p>
    <w:p w14:paraId="6FAA8928"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1.4.2 本项目接受</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w:t>
      </w:r>
      <w:r w:rsidRPr="0021221D">
        <w:rPr>
          <w:rFonts w:ascii="仿宋" w:eastAsia="仿宋" w:hAnsi="仿宋" w:hint="cs"/>
          <w:color w:val="auto"/>
          <w:kern w:val="2"/>
          <w:lang w:eastAsia="zh-CN" w:bidi="ar-SA"/>
        </w:rPr>
        <w:t>参</w:t>
      </w:r>
      <w:r w:rsidRPr="0021221D">
        <w:rPr>
          <w:rFonts w:ascii="仿宋" w:eastAsia="仿宋" w:hAnsi="仿宋" w:hint="eastAsia"/>
          <w:color w:val="auto"/>
          <w:kern w:val="2"/>
          <w:lang w:eastAsia="zh-CN" w:bidi="ar-SA"/>
        </w:rPr>
        <w:t>与。</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合体各方均</w:t>
      </w:r>
      <w:r w:rsidRPr="0021221D">
        <w:rPr>
          <w:rFonts w:ascii="仿宋" w:eastAsia="仿宋" w:hAnsi="仿宋" w:hint="cs"/>
          <w:color w:val="auto"/>
          <w:kern w:val="2"/>
          <w:lang w:eastAsia="zh-CN" w:bidi="ar-SA"/>
        </w:rPr>
        <w:t>应满</w:t>
      </w:r>
      <w:r w:rsidRPr="0021221D">
        <w:rPr>
          <w:rFonts w:ascii="仿宋" w:eastAsia="仿宋" w:hAnsi="仿宋" w:hint="eastAsia"/>
          <w:color w:val="auto"/>
          <w:kern w:val="2"/>
          <w:lang w:eastAsia="zh-CN" w:bidi="ar-SA"/>
        </w:rPr>
        <w:t>足第</w:t>
      </w:r>
      <w:r w:rsidRPr="0021221D">
        <w:rPr>
          <w:rFonts w:ascii="仿宋" w:eastAsia="仿宋" w:hAnsi="仿宋"/>
          <w:color w:val="auto"/>
          <w:kern w:val="2"/>
          <w:lang w:eastAsia="zh-CN" w:bidi="ar-SA"/>
        </w:rPr>
        <w:t>1.4.1.1</w:t>
      </w:r>
      <w:r w:rsidRPr="0021221D">
        <w:rPr>
          <w:rFonts w:ascii="仿宋" w:eastAsia="仿宋" w:hAnsi="仿宋" w:hint="eastAsia"/>
          <w:color w:val="auto"/>
          <w:kern w:val="2"/>
          <w:lang w:eastAsia="zh-CN" w:bidi="ar-SA"/>
        </w:rPr>
        <w:t>条及第</w:t>
      </w:r>
      <w:r w:rsidRPr="0021221D">
        <w:rPr>
          <w:rFonts w:ascii="仿宋" w:eastAsia="仿宋" w:hAnsi="仿宋"/>
          <w:color w:val="auto"/>
          <w:kern w:val="2"/>
          <w:lang w:eastAsia="zh-CN" w:bidi="ar-SA"/>
        </w:rPr>
        <w:t>1.4.1.2</w:t>
      </w:r>
      <w:r w:rsidRPr="0021221D">
        <w:rPr>
          <w:rFonts w:ascii="仿宋" w:eastAsia="仿宋" w:hAnsi="仿宋" w:hint="cs"/>
          <w:color w:val="auto"/>
          <w:kern w:val="2"/>
          <w:lang w:eastAsia="zh-CN" w:bidi="ar-SA"/>
        </w:rPr>
        <w:t>条</w:t>
      </w:r>
      <w:r w:rsidRPr="0021221D">
        <w:rPr>
          <w:rFonts w:ascii="仿宋" w:eastAsia="仿宋" w:hAnsi="仿宋"/>
          <w:color w:val="auto"/>
          <w:kern w:val="2"/>
          <w:lang w:eastAsia="zh-CN" w:bidi="ar-SA"/>
        </w:rPr>
        <w:t xml:space="preserve"> </w:t>
      </w:r>
      <w:r w:rsidRPr="0021221D">
        <w:rPr>
          <w:rFonts w:ascii="仿宋" w:eastAsia="仿宋" w:hAnsi="仿宋" w:hint="cs"/>
          <w:color w:val="auto"/>
          <w:kern w:val="2"/>
          <w:lang w:eastAsia="zh-CN" w:bidi="ar-SA"/>
        </w:rPr>
        <w:t>①②④</w:t>
      </w:r>
      <w:r w:rsidRPr="0021221D">
        <w:rPr>
          <w:rFonts w:ascii="仿宋" w:eastAsia="仿宋" w:hAnsi="仿宋" w:hint="eastAsia"/>
          <w:color w:val="auto"/>
          <w:kern w:val="2"/>
          <w:lang w:eastAsia="zh-CN" w:bidi="ar-SA"/>
        </w:rPr>
        <w:t>的要求，</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w:t>
      </w:r>
      <w:r w:rsidRPr="0021221D">
        <w:rPr>
          <w:rFonts w:ascii="仿宋" w:eastAsia="仿宋" w:hAnsi="仿宋" w:hint="cs"/>
          <w:color w:val="auto"/>
          <w:kern w:val="2"/>
          <w:lang w:eastAsia="zh-CN" w:bidi="ar-SA"/>
        </w:rPr>
        <w:t>牵头</w:t>
      </w:r>
      <w:r w:rsidRPr="0021221D">
        <w:rPr>
          <w:rFonts w:ascii="仿宋" w:eastAsia="仿宋" w:hAnsi="仿宋" w:hint="eastAsia"/>
          <w:color w:val="auto"/>
          <w:kern w:val="2"/>
          <w:lang w:eastAsia="zh-CN" w:bidi="ar-SA"/>
        </w:rPr>
        <w:t>人</w:t>
      </w:r>
      <w:r w:rsidRPr="0021221D">
        <w:rPr>
          <w:rFonts w:ascii="仿宋" w:eastAsia="仿宋" w:hAnsi="仿宋" w:hint="cs"/>
          <w:color w:val="auto"/>
          <w:kern w:val="2"/>
          <w:lang w:eastAsia="zh-CN" w:bidi="ar-SA"/>
        </w:rPr>
        <w:t>还应满</w:t>
      </w:r>
      <w:r w:rsidRPr="0021221D">
        <w:rPr>
          <w:rFonts w:ascii="仿宋" w:eastAsia="仿宋" w:hAnsi="仿宋" w:hint="eastAsia"/>
          <w:color w:val="auto"/>
          <w:kern w:val="2"/>
          <w:lang w:eastAsia="zh-CN" w:bidi="ar-SA"/>
        </w:rPr>
        <w:t>足</w:t>
      </w:r>
      <w:r w:rsidRPr="0021221D">
        <w:rPr>
          <w:rFonts w:ascii="仿宋" w:eastAsia="仿宋" w:hAnsi="仿宋"/>
          <w:color w:val="auto"/>
          <w:kern w:val="2"/>
          <w:lang w:eastAsia="zh-CN" w:bidi="ar-SA"/>
        </w:rPr>
        <w:t>1.4.1.2</w:t>
      </w:r>
      <w:r w:rsidRPr="0021221D">
        <w:rPr>
          <w:rFonts w:ascii="仿宋" w:eastAsia="仿宋" w:hAnsi="仿宋" w:hint="cs"/>
          <w:color w:val="auto"/>
          <w:kern w:val="2"/>
          <w:lang w:eastAsia="zh-CN" w:bidi="ar-SA"/>
        </w:rPr>
        <w:t>条</w:t>
      </w:r>
      <w:r w:rsidRPr="0021221D">
        <w:rPr>
          <w:rFonts w:ascii="仿宋" w:eastAsia="仿宋" w:hAnsi="仿宋" w:hint="eastAsia"/>
          <w:color w:val="auto"/>
          <w:kern w:val="2"/>
          <w:lang w:eastAsia="zh-CN" w:bidi="ar-SA"/>
        </w:rPr>
        <w:t>中</w:t>
      </w:r>
      <w:r w:rsidRPr="0021221D">
        <w:rPr>
          <w:rFonts w:ascii="仿宋" w:eastAsia="仿宋" w:hAnsi="仿宋" w:hint="cs"/>
          <w:color w:val="auto"/>
          <w:kern w:val="2"/>
          <w:lang w:eastAsia="zh-CN" w:bidi="ar-SA"/>
        </w:rPr>
        <w:t>③项</w:t>
      </w:r>
      <w:r w:rsidRPr="0021221D">
        <w:rPr>
          <w:rFonts w:ascii="仿宋" w:eastAsia="仿宋" w:hAnsi="仿宋" w:hint="eastAsia"/>
          <w:color w:val="auto"/>
          <w:kern w:val="2"/>
          <w:lang w:eastAsia="zh-CN" w:bidi="ar-SA"/>
        </w:rPr>
        <w:t>的要求，并遵守以下</w:t>
      </w:r>
      <w:r w:rsidRPr="0021221D">
        <w:rPr>
          <w:rFonts w:ascii="仿宋" w:eastAsia="仿宋" w:hAnsi="仿宋" w:hint="cs"/>
          <w:color w:val="auto"/>
          <w:kern w:val="2"/>
          <w:lang w:eastAsia="zh-CN" w:bidi="ar-SA"/>
        </w:rPr>
        <w:t>规</w:t>
      </w:r>
      <w:r w:rsidRPr="0021221D">
        <w:rPr>
          <w:rFonts w:ascii="仿宋" w:eastAsia="仿宋" w:hAnsi="仿宋" w:hint="eastAsia"/>
          <w:color w:val="auto"/>
          <w:kern w:val="2"/>
          <w:lang w:eastAsia="zh-CN" w:bidi="ar-SA"/>
        </w:rPr>
        <w:t>定：</w:t>
      </w:r>
    </w:p>
    <w:p w14:paraId="7C5CC0F5"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w:t>
      </w:r>
      <w:r w:rsidRPr="0021221D">
        <w:rPr>
          <w:rFonts w:ascii="仿宋" w:eastAsia="仿宋" w:hAnsi="仿宋"/>
          <w:color w:val="auto"/>
          <w:kern w:val="2"/>
          <w:lang w:eastAsia="zh-CN" w:bidi="ar-SA"/>
        </w:rPr>
        <w:t>1）</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合体各方均</w:t>
      </w:r>
      <w:r w:rsidRPr="0021221D">
        <w:rPr>
          <w:rFonts w:ascii="仿宋" w:eastAsia="仿宋" w:hAnsi="仿宋" w:hint="cs"/>
          <w:color w:val="auto"/>
          <w:kern w:val="2"/>
          <w:lang w:eastAsia="zh-CN" w:bidi="ar-SA"/>
        </w:rPr>
        <w:t>为独</w:t>
      </w:r>
      <w:r w:rsidRPr="0021221D">
        <w:rPr>
          <w:rFonts w:ascii="仿宋" w:eastAsia="仿宋" w:hAnsi="仿宋" w:hint="eastAsia"/>
          <w:color w:val="auto"/>
          <w:kern w:val="2"/>
          <w:lang w:eastAsia="zh-CN" w:bidi="ar-SA"/>
        </w:rPr>
        <w:t>立法人或其他</w:t>
      </w:r>
      <w:r w:rsidRPr="0021221D">
        <w:rPr>
          <w:rFonts w:ascii="仿宋" w:eastAsia="仿宋" w:hAnsi="仿宋" w:hint="cs"/>
          <w:color w:val="auto"/>
          <w:kern w:val="2"/>
          <w:lang w:eastAsia="zh-CN" w:bidi="ar-SA"/>
        </w:rPr>
        <w:t>组织</w:t>
      </w:r>
      <w:r w:rsidRPr="0021221D">
        <w:rPr>
          <w:rFonts w:ascii="仿宋" w:eastAsia="仿宋" w:hAnsi="仿宋" w:hint="eastAsia"/>
          <w:color w:val="auto"/>
          <w:kern w:val="2"/>
          <w:lang w:eastAsia="zh-CN" w:bidi="ar-SA"/>
        </w:rPr>
        <w:t>；</w:t>
      </w:r>
    </w:p>
    <w:p w14:paraId="0D6379E8"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w:t>
      </w:r>
      <w:r w:rsidRPr="0021221D">
        <w:rPr>
          <w:rFonts w:ascii="仿宋" w:eastAsia="仿宋" w:hAnsi="仿宋"/>
          <w:color w:val="auto"/>
          <w:kern w:val="2"/>
          <w:lang w:eastAsia="zh-CN" w:bidi="ar-SA"/>
        </w:rPr>
        <w:t>2）</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合体各方必</w:t>
      </w:r>
      <w:r w:rsidRPr="0021221D">
        <w:rPr>
          <w:rFonts w:ascii="仿宋" w:eastAsia="仿宋" w:hAnsi="仿宋" w:hint="cs"/>
          <w:color w:val="auto"/>
          <w:kern w:val="2"/>
          <w:lang w:eastAsia="zh-CN" w:bidi="ar-SA"/>
        </w:rPr>
        <w:t>须</w:t>
      </w:r>
      <w:r w:rsidRPr="0021221D">
        <w:rPr>
          <w:rFonts w:ascii="仿宋" w:eastAsia="仿宋" w:hAnsi="仿宋" w:hint="eastAsia"/>
          <w:color w:val="auto"/>
          <w:kern w:val="2"/>
          <w:lang w:eastAsia="zh-CN" w:bidi="ar-SA"/>
        </w:rPr>
        <w:t>按</w:t>
      </w:r>
      <w:r w:rsidRPr="0021221D">
        <w:rPr>
          <w:rFonts w:ascii="仿宋" w:eastAsia="仿宋" w:hAnsi="仿宋"/>
          <w:color w:val="auto"/>
          <w:kern w:val="2"/>
          <w:lang w:eastAsia="zh-CN" w:bidi="ar-SA"/>
        </w:rPr>
        <w:t>招标文件</w:t>
      </w:r>
      <w:r w:rsidRPr="0021221D">
        <w:rPr>
          <w:rFonts w:ascii="仿宋" w:eastAsia="仿宋" w:hAnsi="仿宋" w:hint="eastAsia"/>
          <w:color w:val="auto"/>
          <w:kern w:val="2"/>
          <w:lang w:eastAsia="zh-CN" w:bidi="ar-SA"/>
        </w:rPr>
        <w:t>提供的格式</w:t>
      </w:r>
      <w:r w:rsidRPr="0021221D">
        <w:rPr>
          <w:rFonts w:ascii="仿宋" w:eastAsia="仿宋" w:hAnsi="仿宋" w:hint="cs"/>
          <w:color w:val="auto"/>
          <w:kern w:val="2"/>
          <w:lang w:eastAsia="zh-CN" w:bidi="ar-SA"/>
        </w:rPr>
        <w:t>签订</w:t>
      </w:r>
      <w:r w:rsidRPr="0021221D">
        <w:rPr>
          <w:rFonts w:ascii="仿宋" w:eastAsia="仿宋" w:hAnsi="仿宋" w:hint="eastAsia"/>
          <w:color w:val="auto"/>
          <w:kern w:val="2"/>
          <w:lang w:eastAsia="zh-CN" w:bidi="ar-SA"/>
        </w:rPr>
        <w:t>《</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w:t>
      </w:r>
      <w:r w:rsidRPr="0021221D">
        <w:rPr>
          <w:rFonts w:ascii="仿宋" w:eastAsia="仿宋" w:hAnsi="仿宋" w:hint="cs"/>
          <w:color w:val="auto"/>
          <w:kern w:val="2"/>
          <w:lang w:eastAsia="zh-CN" w:bidi="ar-SA"/>
        </w:rPr>
        <w:t>协议书</w:t>
      </w:r>
      <w:r w:rsidRPr="0021221D">
        <w:rPr>
          <w:rFonts w:ascii="仿宋" w:eastAsia="仿宋" w:hAnsi="仿宋" w:hint="eastAsia"/>
          <w:color w:val="auto"/>
          <w:kern w:val="2"/>
          <w:lang w:eastAsia="zh-CN" w:bidi="ar-SA"/>
        </w:rPr>
        <w:t>》，明确</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w:t>
      </w:r>
      <w:r w:rsidRPr="0021221D">
        <w:rPr>
          <w:rFonts w:ascii="仿宋" w:eastAsia="仿宋" w:hAnsi="仿宋" w:hint="cs"/>
          <w:color w:val="auto"/>
          <w:kern w:val="2"/>
          <w:lang w:eastAsia="zh-CN" w:bidi="ar-SA"/>
        </w:rPr>
        <w:t>牵头</w:t>
      </w:r>
      <w:r w:rsidRPr="0021221D">
        <w:rPr>
          <w:rFonts w:ascii="仿宋" w:eastAsia="仿宋" w:hAnsi="仿宋" w:hint="eastAsia"/>
          <w:color w:val="auto"/>
          <w:kern w:val="2"/>
          <w:lang w:eastAsia="zh-CN" w:bidi="ar-SA"/>
        </w:rPr>
        <w:t>人和</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合体各方的权利</w:t>
      </w:r>
      <w:r w:rsidRPr="0021221D">
        <w:rPr>
          <w:rFonts w:ascii="仿宋" w:eastAsia="仿宋" w:hAnsi="仿宋" w:hint="cs"/>
          <w:color w:val="auto"/>
          <w:kern w:val="2"/>
          <w:lang w:eastAsia="zh-CN" w:bidi="ar-SA"/>
        </w:rPr>
        <w:t>义务</w:t>
      </w:r>
      <w:r w:rsidRPr="0021221D">
        <w:rPr>
          <w:rFonts w:ascii="仿宋" w:eastAsia="仿宋" w:hAnsi="仿宋" w:hint="eastAsia"/>
          <w:color w:val="auto"/>
          <w:kern w:val="2"/>
          <w:lang w:eastAsia="zh-CN" w:bidi="ar-SA"/>
        </w:rPr>
        <w:t>、出</w:t>
      </w:r>
      <w:r w:rsidRPr="0021221D">
        <w:rPr>
          <w:rFonts w:ascii="仿宋" w:eastAsia="仿宋" w:hAnsi="仿宋" w:hint="cs"/>
          <w:color w:val="auto"/>
          <w:kern w:val="2"/>
          <w:lang w:eastAsia="zh-CN" w:bidi="ar-SA"/>
        </w:rPr>
        <w:t>资额</w:t>
      </w:r>
      <w:r w:rsidRPr="0021221D">
        <w:rPr>
          <w:rFonts w:ascii="仿宋" w:eastAsia="仿宋" w:hAnsi="仿宋" w:hint="eastAsia"/>
          <w:color w:val="auto"/>
          <w:kern w:val="2"/>
          <w:lang w:eastAsia="zh-CN" w:bidi="ar-SA"/>
        </w:rPr>
        <w:t>或出</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比例、相互</w:t>
      </w:r>
      <w:r w:rsidRPr="0021221D">
        <w:rPr>
          <w:rFonts w:ascii="仿宋" w:eastAsia="仿宋" w:hAnsi="仿宋" w:hint="cs"/>
          <w:color w:val="auto"/>
          <w:kern w:val="2"/>
          <w:lang w:eastAsia="zh-CN" w:bidi="ar-SA"/>
        </w:rPr>
        <w:t>关</w:t>
      </w:r>
      <w:r w:rsidRPr="0021221D">
        <w:rPr>
          <w:rFonts w:ascii="仿宋" w:eastAsia="仿宋" w:hAnsi="仿宋" w:hint="eastAsia"/>
          <w:color w:val="auto"/>
          <w:kern w:val="2"/>
          <w:lang w:eastAsia="zh-CN" w:bidi="ar-SA"/>
        </w:rPr>
        <w:t>系和</w:t>
      </w:r>
      <w:r w:rsidRPr="0021221D">
        <w:rPr>
          <w:rFonts w:ascii="仿宋" w:eastAsia="仿宋" w:hAnsi="仿宋" w:hint="cs"/>
          <w:color w:val="auto"/>
          <w:kern w:val="2"/>
          <w:lang w:eastAsia="zh-CN" w:bidi="ar-SA"/>
        </w:rPr>
        <w:t>拟</w:t>
      </w:r>
      <w:r w:rsidRPr="0021221D">
        <w:rPr>
          <w:rFonts w:ascii="仿宋" w:eastAsia="仿宋" w:hAnsi="仿宋" w:hint="eastAsia"/>
          <w:color w:val="auto"/>
          <w:kern w:val="2"/>
          <w:lang w:eastAsia="zh-CN" w:bidi="ar-SA"/>
        </w:rPr>
        <w:t>承</w:t>
      </w:r>
      <w:r w:rsidRPr="0021221D">
        <w:rPr>
          <w:rFonts w:ascii="仿宋" w:eastAsia="仿宋" w:hAnsi="仿宋" w:hint="cs"/>
          <w:color w:val="auto"/>
          <w:kern w:val="2"/>
          <w:lang w:eastAsia="zh-CN" w:bidi="ar-SA"/>
        </w:rPr>
        <w:t>担</w:t>
      </w:r>
      <w:r w:rsidRPr="0021221D">
        <w:rPr>
          <w:rFonts w:ascii="仿宋" w:eastAsia="仿宋" w:hAnsi="仿宋" w:hint="eastAsia"/>
          <w:color w:val="auto"/>
          <w:kern w:val="2"/>
          <w:lang w:eastAsia="zh-CN" w:bidi="ar-SA"/>
        </w:rPr>
        <w:t>的工作和</w:t>
      </w:r>
      <w:r w:rsidRPr="0021221D">
        <w:rPr>
          <w:rFonts w:ascii="仿宋" w:eastAsia="仿宋" w:hAnsi="仿宋" w:hint="cs"/>
          <w:color w:val="auto"/>
          <w:kern w:val="2"/>
          <w:lang w:eastAsia="zh-CN" w:bidi="ar-SA"/>
        </w:rPr>
        <w:t>责</w:t>
      </w:r>
      <w:r w:rsidRPr="0021221D">
        <w:rPr>
          <w:rFonts w:ascii="仿宋" w:eastAsia="仿宋" w:hAnsi="仿宋" w:hint="eastAsia"/>
          <w:color w:val="auto"/>
          <w:kern w:val="2"/>
          <w:lang w:eastAsia="zh-CN" w:bidi="ar-SA"/>
        </w:rPr>
        <w:t>任；并指定一家企</w:t>
      </w:r>
      <w:r w:rsidRPr="0021221D">
        <w:rPr>
          <w:rFonts w:ascii="仿宋" w:eastAsia="仿宋" w:hAnsi="仿宋" w:hint="cs"/>
          <w:color w:val="auto"/>
          <w:kern w:val="2"/>
          <w:lang w:eastAsia="zh-CN" w:bidi="ar-SA"/>
        </w:rPr>
        <w:t>业</w:t>
      </w:r>
      <w:r w:rsidRPr="0021221D">
        <w:rPr>
          <w:rFonts w:ascii="仿宋" w:eastAsia="仿宋" w:hAnsi="仿宋" w:hint="eastAsia"/>
          <w:color w:val="auto"/>
          <w:kern w:val="2"/>
          <w:lang w:eastAsia="zh-CN" w:bidi="ar-SA"/>
        </w:rPr>
        <w:t>作</w:t>
      </w:r>
      <w:r w:rsidRPr="0021221D">
        <w:rPr>
          <w:rFonts w:ascii="仿宋" w:eastAsia="仿宋" w:hAnsi="仿宋" w:hint="cs"/>
          <w:color w:val="auto"/>
          <w:kern w:val="2"/>
          <w:lang w:eastAsia="zh-CN" w:bidi="ar-SA"/>
        </w:rPr>
        <w:t>为联</w:t>
      </w:r>
      <w:r w:rsidRPr="0021221D">
        <w:rPr>
          <w:rFonts w:ascii="仿宋" w:eastAsia="仿宋" w:hAnsi="仿宋" w:hint="eastAsia"/>
          <w:color w:val="auto"/>
          <w:kern w:val="2"/>
          <w:lang w:eastAsia="zh-CN" w:bidi="ar-SA"/>
        </w:rPr>
        <w:t>合体</w:t>
      </w:r>
      <w:r w:rsidRPr="0021221D">
        <w:rPr>
          <w:rFonts w:ascii="仿宋" w:eastAsia="仿宋" w:hAnsi="仿宋" w:hint="cs"/>
          <w:color w:val="auto"/>
          <w:kern w:val="2"/>
          <w:lang w:eastAsia="zh-CN" w:bidi="ar-SA"/>
        </w:rPr>
        <w:t>牵头</w:t>
      </w:r>
      <w:r w:rsidRPr="0021221D">
        <w:rPr>
          <w:rFonts w:ascii="仿宋" w:eastAsia="仿宋" w:hAnsi="仿宋" w:hint="eastAsia"/>
          <w:color w:val="auto"/>
          <w:kern w:val="2"/>
          <w:lang w:eastAsia="zh-CN" w:bidi="ar-SA"/>
        </w:rPr>
        <w:t>人，代表</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w:t>
      </w:r>
      <w:r w:rsidRPr="0021221D">
        <w:rPr>
          <w:rFonts w:ascii="仿宋" w:eastAsia="仿宋" w:hAnsi="仿宋" w:hint="cs"/>
          <w:color w:val="auto"/>
          <w:kern w:val="2"/>
          <w:lang w:eastAsia="zh-CN" w:bidi="ar-SA"/>
        </w:rPr>
        <w:t>负责</w:t>
      </w:r>
      <w:r w:rsidRPr="0021221D">
        <w:rPr>
          <w:rFonts w:ascii="仿宋" w:eastAsia="仿宋" w:hAnsi="仿宋" w:hint="eastAsia"/>
          <w:color w:val="auto"/>
          <w:kern w:val="2"/>
          <w:lang w:eastAsia="zh-CN" w:bidi="ar-SA"/>
        </w:rPr>
        <w:t>相</w:t>
      </w:r>
      <w:r w:rsidRPr="0021221D">
        <w:rPr>
          <w:rFonts w:ascii="仿宋" w:eastAsia="仿宋" w:hAnsi="仿宋" w:hint="cs"/>
          <w:color w:val="auto"/>
          <w:kern w:val="2"/>
          <w:lang w:eastAsia="zh-CN" w:bidi="ar-SA"/>
        </w:rPr>
        <w:t>关</w:t>
      </w:r>
      <w:r w:rsidRPr="0021221D">
        <w:rPr>
          <w:rFonts w:ascii="仿宋" w:eastAsia="仿宋" w:hAnsi="仿宋" w:hint="eastAsia"/>
          <w:color w:val="auto"/>
          <w:kern w:val="2"/>
          <w:lang w:eastAsia="zh-CN" w:bidi="ar-SA"/>
        </w:rPr>
        <w:t>工作，</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合体各方均需</w:t>
      </w:r>
      <w:r w:rsidRPr="0021221D">
        <w:rPr>
          <w:rFonts w:ascii="仿宋" w:eastAsia="仿宋" w:hAnsi="仿宋" w:hint="cs"/>
          <w:color w:val="auto"/>
          <w:kern w:val="2"/>
          <w:lang w:eastAsia="zh-CN" w:bidi="ar-SA"/>
        </w:rPr>
        <w:t>参</w:t>
      </w:r>
      <w:r w:rsidRPr="0021221D">
        <w:rPr>
          <w:rFonts w:ascii="仿宋" w:eastAsia="仿宋" w:hAnsi="仿宋" w:hint="eastAsia"/>
          <w:color w:val="auto"/>
          <w:kern w:val="2"/>
          <w:lang w:eastAsia="zh-CN" w:bidi="ar-SA"/>
        </w:rPr>
        <w:t>股</w:t>
      </w:r>
      <w:r w:rsidRPr="0021221D">
        <w:rPr>
          <w:rFonts w:ascii="仿宋" w:eastAsia="仿宋" w:hAnsi="仿宋" w:hint="cs"/>
          <w:color w:val="auto"/>
          <w:kern w:val="2"/>
          <w:lang w:eastAsia="zh-CN" w:bidi="ar-SA"/>
        </w:rPr>
        <w:t>项</w:t>
      </w:r>
      <w:r w:rsidRPr="0021221D">
        <w:rPr>
          <w:rFonts w:ascii="仿宋" w:eastAsia="仿宋" w:hAnsi="仿宋" w:hint="eastAsia"/>
          <w:color w:val="auto"/>
          <w:kern w:val="2"/>
          <w:lang w:eastAsia="zh-CN" w:bidi="ar-SA"/>
        </w:rPr>
        <w:t>目公司。</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w:t>
      </w:r>
      <w:r w:rsidRPr="0021221D">
        <w:rPr>
          <w:rFonts w:ascii="仿宋" w:eastAsia="仿宋" w:hAnsi="仿宋" w:hint="cs"/>
          <w:color w:val="auto"/>
          <w:kern w:val="2"/>
          <w:lang w:eastAsia="zh-CN" w:bidi="ar-SA"/>
        </w:rPr>
        <w:t>牵头</w:t>
      </w:r>
      <w:r w:rsidRPr="0021221D">
        <w:rPr>
          <w:rFonts w:ascii="仿宋" w:eastAsia="仿宋" w:hAnsi="仿宋" w:hint="eastAsia"/>
          <w:color w:val="auto"/>
          <w:kern w:val="2"/>
          <w:lang w:eastAsia="zh-CN" w:bidi="ar-SA"/>
        </w:rPr>
        <w:t>人</w:t>
      </w:r>
      <w:r w:rsidRPr="0021221D">
        <w:rPr>
          <w:rFonts w:ascii="仿宋" w:eastAsia="仿宋" w:hAnsi="仿宋" w:hint="cs"/>
          <w:color w:val="auto"/>
          <w:kern w:val="2"/>
          <w:lang w:eastAsia="zh-CN" w:bidi="ar-SA"/>
        </w:rPr>
        <w:t>为联</w:t>
      </w:r>
      <w:r w:rsidRPr="0021221D">
        <w:rPr>
          <w:rFonts w:ascii="仿宋" w:eastAsia="仿宋" w:hAnsi="仿宋" w:hint="eastAsia"/>
          <w:color w:val="auto"/>
          <w:kern w:val="2"/>
          <w:lang w:eastAsia="zh-CN" w:bidi="ar-SA"/>
        </w:rPr>
        <w:t>合体</w:t>
      </w:r>
      <w:r w:rsidRPr="0021221D">
        <w:rPr>
          <w:rFonts w:ascii="仿宋" w:eastAsia="仿宋" w:hAnsi="仿宋" w:hint="cs"/>
          <w:color w:val="auto"/>
          <w:kern w:val="2"/>
          <w:lang w:eastAsia="zh-CN" w:bidi="ar-SA"/>
        </w:rPr>
        <w:t>内</w:t>
      </w:r>
      <w:r w:rsidRPr="0021221D">
        <w:rPr>
          <w:rFonts w:ascii="仿宋" w:eastAsia="仿宋" w:hAnsi="仿宋" w:hint="eastAsia"/>
          <w:color w:val="auto"/>
          <w:kern w:val="2"/>
          <w:lang w:eastAsia="zh-CN" w:bidi="ar-SA"/>
        </w:rPr>
        <w:t>部出</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比例最大的一方，若</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合体投标人中</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，未</w:t>
      </w:r>
      <w:r w:rsidRPr="0021221D">
        <w:rPr>
          <w:rFonts w:ascii="仿宋" w:eastAsia="仿宋" w:hAnsi="仿宋" w:hint="cs"/>
          <w:color w:val="auto"/>
          <w:kern w:val="2"/>
          <w:lang w:eastAsia="zh-CN" w:bidi="ar-SA"/>
        </w:rPr>
        <w:t>经</w:t>
      </w:r>
      <w:r w:rsidRPr="0021221D">
        <w:rPr>
          <w:rFonts w:ascii="仿宋" w:eastAsia="仿宋" w:hAnsi="仿宋" w:hint="eastAsia"/>
          <w:color w:val="auto"/>
          <w:kern w:val="2"/>
          <w:lang w:eastAsia="zh-CN" w:bidi="ar-SA"/>
        </w:rPr>
        <w:t>招标人同意，</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合体的成</w:t>
      </w:r>
      <w:r w:rsidRPr="0021221D">
        <w:rPr>
          <w:rFonts w:ascii="仿宋" w:eastAsia="仿宋" w:hAnsi="仿宋" w:hint="cs"/>
          <w:color w:val="auto"/>
          <w:kern w:val="2"/>
          <w:lang w:eastAsia="zh-CN" w:bidi="ar-SA"/>
        </w:rPr>
        <w:t>员结</w:t>
      </w:r>
      <w:r w:rsidRPr="0021221D">
        <w:rPr>
          <w:rFonts w:ascii="仿宋" w:eastAsia="仿宋" w:hAnsi="仿宋" w:hint="eastAsia"/>
          <w:color w:val="auto"/>
          <w:kern w:val="2"/>
          <w:lang w:eastAsia="zh-CN" w:bidi="ar-SA"/>
        </w:rPr>
        <w:t>构、相互</w:t>
      </w:r>
      <w:r w:rsidRPr="0021221D">
        <w:rPr>
          <w:rFonts w:ascii="仿宋" w:eastAsia="仿宋" w:hAnsi="仿宋" w:hint="cs"/>
          <w:color w:val="auto"/>
          <w:kern w:val="2"/>
          <w:lang w:eastAsia="zh-CN" w:bidi="ar-SA"/>
        </w:rPr>
        <w:t>关</w:t>
      </w:r>
      <w:r w:rsidRPr="0021221D">
        <w:rPr>
          <w:rFonts w:ascii="仿宋" w:eastAsia="仿宋" w:hAnsi="仿宋" w:hint="eastAsia"/>
          <w:color w:val="auto"/>
          <w:kern w:val="2"/>
          <w:lang w:eastAsia="zh-CN" w:bidi="ar-SA"/>
        </w:rPr>
        <w:t>系、出</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比例均不得</w:t>
      </w:r>
      <w:r w:rsidRPr="0021221D">
        <w:rPr>
          <w:rFonts w:ascii="仿宋" w:eastAsia="仿宋" w:hAnsi="仿宋" w:hint="cs"/>
          <w:color w:val="auto"/>
          <w:kern w:val="2"/>
          <w:lang w:eastAsia="zh-CN" w:bidi="ar-SA"/>
        </w:rPr>
        <w:t>变动</w:t>
      </w:r>
      <w:r w:rsidRPr="0021221D">
        <w:rPr>
          <w:rFonts w:ascii="仿宋" w:eastAsia="仿宋" w:hAnsi="仿宋" w:hint="eastAsia"/>
          <w:color w:val="auto"/>
          <w:kern w:val="2"/>
          <w:lang w:eastAsia="zh-CN" w:bidi="ar-SA"/>
        </w:rPr>
        <w:t>；</w:t>
      </w:r>
    </w:p>
    <w:p w14:paraId="3C487958"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w:t>
      </w:r>
      <w:r w:rsidRPr="0021221D">
        <w:rPr>
          <w:rFonts w:ascii="仿宋" w:eastAsia="仿宋" w:hAnsi="仿宋"/>
          <w:color w:val="auto"/>
          <w:kern w:val="2"/>
          <w:lang w:eastAsia="zh-CN" w:bidi="ar-SA"/>
        </w:rPr>
        <w:t>3）</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合体各方</w:t>
      </w:r>
      <w:r w:rsidRPr="0021221D">
        <w:rPr>
          <w:rFonts w:ascii="仿宋" w:eastAsia="仿宋" w:hAnsi="仿宋" w:hint="cs"/>
          <w:color w:val="auto"/>
          <w:kern w:val="2"/>
          <w:lang w:eastAsia="zh-CN" w:bidi="ar-SA"/>
        </w:rPr>
        <w:t>应</w:t>
      </w:r>
      <w:r w:rsidRPr="0021221D">
        <w:rPr>
          <w:rFonts w:ascii="仿宋" w:eastAsia="仿宋" w:hAnsi="仿宋" w:hint="eastAsia"/>
          <w:color w:val="auto"/>
          <w:kern w:val="2"/>
          <w:lang w:eastAsia="zh-CN" w:bidi="ar-SA"/>
        </w:rPr>
        <w:t>分</w:t>
      </w:r>
      <w:r w:rsidRPr="0021221D">
        <w:rPr>
          <w:rFonts w:ascii="仿宋" w:eastAsia="仿宋" w:hAnsi="仿宋" w:hint="cs"/>
          <w:color w:val="auto"/>
          <w:kern w:val="2"/>
          <w:lang w:eastAsia="zh-CN" w:bidi="ar-SA"/>
        </w:rPr>
        <w:t>别</w:t>
      </w:r>
      <w:r w:rsidRPr="0021221D">
        <w:rPr>
          <w:rFonts w:ascii="仿宋" w:eastAsia="仿宋" w:hAnsi="仿宋" w:hint="eastAsia"/>
          <w:color w:val="auto"/>
          <w:kern w:val="2"/>
          <w:lang w:eastAsia="zh-CN" w:bidi="ar-SA"/>
        </w:rPr>
        <w:t>按照本招标文件的要求，填</w:t>
      </w:r>
      <w:r w:rsidRPr="0021221D">
        <w:rPr>
          <w:rFonts w:ascii="仿宋" w:eastAsia="仿宋" w:hAnsi="仿宋" w:hint="cs"/>
          <w:color w:val="auto"/>
          <w:kern w:val="2"/>
          <w:lang w:eastAsia="zh-CN" w:bidi="ar-SA"/>
        </w:rPr>
        <w:t>写</w:t>
      </w:r>
      <w:r w:rsidRPr="0021221D">
        <w:rPr>
          <w:rFonts w:ascii="仿宋" w:eastAsia="仿宋" w:hAnsi="仿宋"/>
          <w:color w:val="auto"/>
          <w:kern w:val="2"/>
          <w:lang w:eastAsia="zh-CN" w:bidi="ar-SA"/>
        </w:rPr>
        <w:t>招标文件</w:t>
      </w:r>
      <w:r w:rsidRPr="0021221D">
        <w:rPr>
          <w:rFonts w:ascii="仿宋" w:eastAsia="仿宋" w:hAnsi="仿宋" w:hint="eastAsia"/>
          <w:color w:val="auto"/>
          <w:kern w:val="2"/>
          <w:lang w:eastAsia="zh-CN" w:bidi="ar-SA"/>
        </w:rPr>
        <w:t>中的相</w:t>
      </w:r>
      <w:r w:rsidRPr="0021221D">
        <w:rPr>
          <w:rFonts w:ascii="仿宋" w:eastAsia="仿宋" w:hAnsi="仿宋" w:hint="cs"/>
          <w:color w:val="auto"/>
          <w:kern w:val="2"/>
          <w:lang w:eastAsia="zh-CN" w:bidi="ar-SA"/>
        </w:rPr>
        <w:t>应</w:t>
      </w:r>
      <w:r w:rsidRPr="0021221D">
        <w:rPr>
          <w:rFonts w:ascii="仿宋" w:eastAsia="仿宋" w:hAnsi="仿宋" w:hint="eastAsia"/>
          <w:color w:val="auto"/>
          <w:kern w:val="2"/>
          <w:lang w:eastAsia="zh-CN" w:bidi="ar-SA"/>
        </w:rPr>
        <w:t>表格，并由</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w:t>
      </w:r>
      <w:r w:rsidRPr="0021221D">
        <w:rPr>
          <w:rFonts w:ascii="仿宋" w:eastAsia="仿宋" w:hAnsi="仿宋" w:hint="cs"/>
          <w:color w:val="auto"/>
          <w:kern w:val="2"/>
          <w:lang w:eastAsia="zh-CN" w:bidi="ar-SA"/>
        </w:rPr>
        <w:t>牵头</w:t>
      </w:r>
      <w:r w:rsidRPr="0021221D">
        <w:rPr>
          <w:rFonts w:ascii="仿宋" w:eastAsia="仿宋" w:hAnsi="仿宋" w:hint="eastAsia"/>
          <w:color w:val="auto"/>
          <w:kern w:val="2"/>
          <w:lang w:eastAsia="zh-CN" w:bidi="ar-SA"/>
        </w:rPr>
        <w:t>人</w:t>
      </w:r>
      <w:r w:rsidRPr="0021221D">
        <w:rPr>
          <w:rFonts w:ascii="仿宋" w:eastAsia="仿宋" w:hAnsi="仿宋" w:hint="cs"/>
          <w:color w:val="auto"/>
          <w:kern w:val="2"/>
          <w:lang w:eastAsia="zh-CN" w:bidi="ar-SA"/>
        </w:rPr>
        <w:t>负责对联</w:t>
      </w:r>
      <w:r w:rsidRPr="0021221D">
        <w:rPr>
          <w:rFonts w:ascii="仿宋" w:eastAsia="仿宋" w:hAnsi="仿宋" w:hint="eastAsia"/>
          <w:color w:val="auto"/>
          <w:kern w:val="2"/>
          <w:lang w:eastAsia="zh-CN" w:bidi="ar-SA"/>
        </w:rPr>
        <w:t>合体各方的</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料</w:t>
      </w:r>
      <w:r w:rsidRPr="0021221D">
        <w:rPr>
          <w:rFonts w:ascii="仿宋" w:eastAsia="仿宋" w:hAnsi="仿宋" w:hint="cs"/>
          <w:color w:val="auto"/>
          <w:kern w:val="2"/>
          <w:lang w:eastAsia="zh-CN" w:bidi="ar-SA"/>
        </w:rPr>
        <w:t>进</w:t>
      </w:r>
      <w:r w:rsidRPr="0021221D">
        <w:rPr>
          <w:rFonts w:ascii="仿宋" w:eastAsia="仿宋" w:hAnsi="仿宋" w:hint="eastAsia"/>
          <w:color w:val="auto"/>
          <w:kern w:val="2"/>
          <w:lang w:eastAsia="zh-CN" w:bidi="ar-SA"/>
        </w:rPr>
        <w:t>行</w:t>
      </w:r>
      <w:r w:rsidRPr="0021221D">
        <w:rPr>
          <w:rFonts w:ascii="仿宋" w:eastAsia="仿宋" w:hAnsi="仿宋" w:hint="cs"/>
          <w:color w:val="auto"/>
          <w:kern w:val="2"/>
          <w:lang w:eastAsia="zh-CN" w:bidi="ar-SA"/>
        </w:rPr>
        <w:t>统</w:t>
      </w:r>
      <w:r w:rsidRPr="0021221D">
        <w:rPr>
          <w:rFonts w:ascii="仿宋" w:eastAsia="仿宋" w:hAnsi="仿宋" w:hint="eastAsia"/>
          <w:color w:val="auto"/>
          <w:kern w:val="2"/>
          <w:lang w:eastAsia="zh-CN" w:bidi="ar-SA"/>
        </w:rPr>
        <w:t>一</w:t>
      </w:r>
      <w:r w:rsidRPr="0021221D">
        <w:rPr>
          <w:rFonts w:ascii="仿宋" w:eastAsia="仿宋" w:hAnsi="仿宋" w:hint="cs"/>
          <w:color w:val="auto"/>
          <w:kern w:val="2"/>
          <w:lang w:eastAsia="zh-CN" w:bidi="ar-SA"/>
        </w:rPr>
        <w:t>汇总</w:t>
      </w:r>
      <w:r w:rsidRPr="0021221D">
        <w:rPr>
          <w:rFonts w:ascii="仿宋" w:eastAsia="仿宋" w:hAnsi="仿宋" w:hint="eastAsia"/>
          <w:color w:val="auto"/>
          <w:kern w:val="2"/>
          <w:lang w:eastAsia="zh-CN" w:bidi="ar-SA"/>
        </w:rPr>
        <w:t>后一并提交</w:t>
      </w:r>
      <w:r w:rsidRPr="0021221D">
        <w:rPr>
          <w:rFonts w:ascii="仿宋" w:eastAsia="仿宋" w:hAnsi="仿宋" w:hint="cs"/>
          <w:color w:val="auto"/>
          <w:kern w:val="2"/>
          <w:lang w:eastAsia="zh-CN" w:bidi="ar-SA"/>
        </w:rPr>
        <w:t>给</w:t>
      </w:r>
      <w:r w:rsidRPr="0021221D">
        <w:rPr>
          <w:rFonts w:ascii="仿宋" w:eastAsia="仿宋" w:hAnsi="仿宋" w:hint="eastAsia"/>
          <w:color w:val="auto"/>
          <w:kern w:val="2"/>
          <w:lang w:eastAsia="zh-CN" w:bidi="ar-SA"/>
        </w:rPr>
        <w:t>招标人；</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w:t>
      </w:r>
      <w:r w:rsidRPr="0021221D">
        <w:rPr>
          <w:rFonts w:ascii="仿宋" w:eastAsia="仿宋" w:hAnsi="仿宋" w:hint="cs"/>
          <w:color w:val="auto"/>
          <w:kern w:val="2"/>
          <w:lang w:eastAsia="zh-CN" w:bidi="ar-SA"/>
        </w:rPr>
        <w:t>牵头</w:t>
      </w:r>
      <w:r w:rsidRPr="0021221D">
        <w:rPr>
          <w:rFonts w:ascii="仿宋" w:eastAsia="仿宋" w:hAnsi="仿宋" w:hint="eastAsia"/>
          <w:color w:val="auto"/>
          <w:kern w:val="2"/>
          <w:lang w:eastAsia="zh-CN" w:bidi="ar-SA"/>
        </w:rPr>
        <w:t>人所提交的</w:t>
      </w:r>
      <w:r w:rsidRPr="0021221D">
        <w:rPr>
          <w:rFonts w:ascii="仿宋" w:eastAsia="仿宋" w:hAnsi="仿宋"/>
          <w:color w:val="auto"/>
          <w:kern w:val="2"/>
          <w:lang w:eastAsia="zh-CN" w:bidi="ar-SA"/>
        </w:rPr>
        <w:t>招标文件</w:t>
      </w:r>
      <w:r w:rsidRPr="0021221D">
        <w:rPr>
          <w:rFonts w:ascii="仿宋" w:eastAsia="仿宋" w:hAnsi="仿宋" w:hint="cs"/>
          <w:color w:val="auto"/>
          <w:kern w:val="2"/>
          <w:lang w:eastAsia="zh-CN" w:bidi="ar-SA"/>
        </w:rPr>
        <w:t>应认为</w:t>
      </w:r>
      <w:r w:rsidRPr="0021221D">
        <w:rPr>
          <w:rFonts w:ascii="仿宋" w:eastAsia="仿宋" w:hAnsi="仿宋" w:hint="eastAsia"/>
          <w:color w:val="auto"/>
          <w:kern w:val="2"/>
          <w:lang w:eastAsia="zh-CN" w:bidi="ar-SA"/>
        </w:rPr>
        <w:t>已代表</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合体各方的意愿和真</w:t>
      </w:r>
      <w:r w:rsidRPr="0021221D">
        <w:rPr>
          <w:rFonts w:ascii="仿宋" w:eastAsia="仿宋" w:hAnsi="仿宋" w:hint="cs"/>
          <w:color w:val="auto"/>
          <w:kern w:val="2"/>
          <w:lang w:eastAsia="zh-CN" w:bidi="ar-SA"/>
        </w:rPr>
        <w:t>实</w:t>
      </w:r>
      <w:r w:rsidRPr="0021221D">
        <w:rPr>
          <w:rFonts w:ascii="仿宋" w:eastAsia="仿宋" w:hAnsi="仿宋" w:hint="eastAsia"/>
          <w:color w:val="auto"/>
          <w:kern w:val="2"/>
          <w:lang w:eastAsia="zh-CN" w:bidi="ar-SA"/>
        </w:rPr>
        <w:t>情</w:t>
      </w:r>
      <w:r w:rsidRPr="0021221D">
        <w:rPr>
          <w:rFonts w:ascii="仿宋" w:eastAsia="仿宋" w:hAnsi="仿宋" w:hint="cs"/>
          <w:color w:val="auto"/>
          <w:kern w:val="2"/>
          <w:lang w:eastAsia="zh-CN" w:bidi="ar-SA"/>
        </w:rPr>
        <w:t>况</w:t>
      </w:r>
      <w:r w:rsidRPr="0021221D">
        <w:rPr>
          <w:rFonts w:ascii="仿宋" w:eastAsia="仿宋" w:hAnsi="仿宋" w:hint="eastAsia"/>
          <w:color w:val="auto"/>
          <w:kern w:val="2"/>
          <w:lang w:eastAsia="zh-CN" w:bidi="ar-SA"/>
        </w:rPr>
        <w:t>；</w:t>
      </w:r>
    </w:p>
    <w:p w14:paraId="43640A6C"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w:t>
      </w:r>
      <w:r w:rsidRPr="0021221D">
        <w:rPr>
          <w:rFonts w:ascii="仿宋" w:eastAsia="仿宋" w:hAnsi="仿宋"/>
          <w:color w:val="auto"/>
          <w:kern w:val="2"/>
          <w:lang w:eastAsia="zh-CN" w:bidi="ar-SA"/>
        </w:rPr>
        <w:t>4）</w:t>
      </w:r>
      <w:r w:rsidRPr="0021221D">
        <w:rPr>
          <w:rFonts w:ascii="仿宋" w:eastAsia="仿宋" w:hAnsi="仿宋" w:hint="cs"/>
          <w:color w:val="auto"/>
          <w:kern w:val="2"/>
          <w:lang w:eastAsia="zh-CN" w:bidi="ar-SA"/>
        </w:rPr>
        <w:t>尽</w:t>
      </w:r>
      <w:r w:rsidRPr="0021221D">
        <w:rPr>
          <w:rFonts w:ascii="仿宋" w:eastAsia="仿宋" w:hAnsi="仿宋" w:hint="eastAsia"/>
          <w:color w:val="auto"/>
          <w:kern w:val="2"/>
          <w:lang w:eastAsia="zh-CN" w:bidi="ar-SA"/>
        </w:rPr>
        <w:t>管委任了</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w:t>
      </w:r>
      <w:r w:rsidRPr="0021221D">
        <w:rPr>
          <w:rFonts w:ascii="仿宋" w:eastAsia="仿宋" w:hAnsi="仿宋" w:hint="cs"/>
          <w:color w:val="auto"/>
          <w:kern w:val="2"/>
          <w:lang w:eastAsia="zh-CN" w:bidi="ar-SA"/>
        </w:rPr>
        <w:t>牵头</w:t>
      </w:r>
      <w:r w:rsidRPr="0021221D">
        <w:rPr>
          <w:rFonts w:ascii="仿宋" w:eastAsia="仿宋" w:hAnsi="仿宋" w:hint="eastAsia"/>
          <w:color w:val="auto"/>
          <w:kern w:val="2"/>
          <w:lang w:eastAsia="zh-CN" w:bidi="ar-SA"/>
        </w:rPr>
        <w:t>人，但</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合体各方在</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预审</w:t>
      </w:r>
      <w:r w:rsidRPr="0021221D">
        <w:rPr>
          <w:rFonts w:ascii="仿宋" w:eastAsia="仿宋" w:hAnsi="仿宋" w:hint="eastAsia"/>
          <w:color w:val="auto"/>
          <w:kern w:val="2"/>
          <w:lang w:eastAsia="zh-CN" w:bidi="ar-SA"/>
        </w:rPr>
        <w:t>、投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w:t>
      </w:r>
      <w:r w:rsidRPr="0021221D">
        <w:rPr>
          <w:rFonts w:ascii="仿宋" w:eastAsia="仿宋" w:hAnsi="仿宋" w:hint="cs"/>
          <w:color w:val="auto"/>
          <w:kern w:val="2"/>
          <w:lang w:eastAsia="zh-CN" w:bidi="ar-SA"/>
        </w:rPr>
        <w:t>签约</w:t>
      </w:r>
      <w:r w:rsidRPr="0021221D">
        <w:rPr>
          <w:rFonts w:ascii="仿宋" w:eastAsia="仿宋" w:hAnsi="仿宋" w:hint="eastAsia"/>
          <w:color w:val="auto"/>
          <w:kern w:val="2"/>
          <w:lang w:eastAsia="zh-CN" w:bidi="ar-SA"/>
        </w:rPr>
        <w:t>与履行合同</w:t>
      </w:r>
      <w:r w:rsidRPr="0021221D">
        <w:rPr>
          <w:rFonts w:ascii="仿宋" w:eastAsia="仿宋" w:hAnsi="仿宋" w:hint="cs"/>
          <w:color w:val="auto"/>
          <w:kern w:val="2"/>
          <w:lang w:eastAsia="zh-CN" w:bidi="ar-SA"/>
        </w:rPr>
        <w:t>过</w:t>
      </w:r>
      <w:r w:rsidRPr="0021221D">
        <w:rPr>
          <w:rFonts w:ascii="仿宋" w:eastAsia="仿宋" w:hAnsi="仿宋" w:hint="eastAsia"/>
          <w:color w:val="auto"/>
          <w:kern w:val="2"/>
          <w:lang w:eastAsia="zh-CN" w:bidi="ar-SA"/>
        </w:rPr>
        <w:t>程中，仍</w:t>
      </w:r>
      <w:r w:rsidRPr="0021221D">
        <w:rPr>
          <w:rFonts w:ascii="仿宋" w:eastAsia="仿宋" w:hAnsi="仿宋" w:hint="cs"/>
          <w:color w:val="auto"/>
          <w:kern w:val="2"/>
          <w:lang w:eastAsia="zh-CN" w:bidi="ar-SA"/>
        </w:rPr>
        <w:t>负</w:t>
      </w:r>
      <w:r w:rsidRPr="0021221D">
        <w:rPr>
          <w:rFonts w:ascii="仿宋" w:eastAsia="仿宋" w:hAnsi="仿宋" w:hint="eastAsia"/>
          <w:color w:val="auto"/>
          <w:kern w:val="2"/>
          <w:lang w:eastAsia="zh-CN" w:bidi="ar-SA"/>
        </w:rPr>
        <w:t>有</w:t>
      </w:r>
      <w:r w:rsidRPr="0021221D">
        <w:rPr>
          <w:rFonts w:ascii="仿宋" w:eastAsia="仿宋" w:hAnsi="仿宋" w:hint="cs"/>
          <w:color w:val="auto"/>
          <w:kern w:val="2"/>
          <w:lang w:eastAsia="zh-CN" w:bidi="ar-SA"/>
        </w:rPr>
        <w:t>连带</w:t>
      </w:r>
      <w:r w:rsidRPr="0021221D">
        <w:rPr>
          <w:rFonts w:ascii="仿宋" w:eastAsia="仿宋" w:hAnsi="仿宋" w:hint="eastAsia"/>
          <w:color w:val="auto"/>
          <w:kern w:val="2"/>
          <w:lang w:eastAsia="zh-CN" w:bidi="ar-SA"/>
        </w:rPr>
        <w:t>的和各自的法律</w:t>
      </w:r>
      <w:r w:rsidRPr="0021221D">
        <w:rPr>
          <w:rFonts w:ascii="仿宋" w:eastAsia="仿宋" w:hAnsi="仿宋" w:hint="cs"/>
          <w:color w:val="auto"/>
          <w:kern w:val="2"/>
          <w:lang w:eastAsia="zh-CN" w:bidi="ar-SA"/>
        </w:rPr>
        <w:t>责</w:t>
      </w:r>
      <w:r w:rsidRPr="0021221D">
        <w:rPr>
          <w:rFonts w:ascii="仿宋" w:eastAsia="仿宋" w:hAnsi="仿宋" w:hint="eastAsia"/>
          <w:color w:val="auto"/>
          <w:kern w:val="2"/>
          <w:lang w:eastAsia="zh-CN" w:bidi="ar-SA"/>
        </w:rPr>
        <w:t>任。</w:t>
      </w:r>
    </w:p>
    <w:p w14:paraId="6FF0A8D3"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1.4.2.1</w:t>
      </w:r>
      <w:r w:rsidRPr="0021221D">
        <w:rPr>
          <w:rFonts w:ascii="仿宋" w:eastAsia="仿宋" w:hAnsi="仿宋" w:hint="cs"/>
          <w:color w:val="auto"/>
          <w:kern w:val="2"/>
          <w:lang w:eastAsia="zh-CN" w:bidi="ar-SA"/>
        </w:rPr>
        <w:t>单</w:t>
      </w:r>
      <w:r w:rsidRPr="0021221D">
        <w:rPr>
          <w:rFonts w:ascii="仿宋" w:eastAsia="仿宋" w:hAnsi="仿宋" w:hint="eastAsia"/>
          <w:color w:val="auto"/>
          <w:kern w:val="2"/>
          <w:lang w:eastAsia="zh-CN" w:bidi="ar-SA"/>
        </w:rPr>
        <w:t>位</w:t>
      </w:r>
      <w:r w:rsidRPr="0021221D">
        <w:rPr>
          <w:rFonts w:ascii="仿宋" w:eastAsia="仿宋" w:hAnsi="仿宋" w:hint="cs"/>
          <w:color w:val="auto"/>
          <w:kern w:val="2"/>
          <w:lang w:eastAsia="zh-CN" w:bidi="ar-SA"/>
        </w:rPr>
        <w:t>负责</w:t>
      </w:r>
      <w:r w:rsidRPr="0021221D">
        <w:rPr>
          <w:rFonts w:ascii="仿宋" w:eastAsia="仿宋" w:hAnsi="仿宋" w:hint="eastAsia"/>
          <w:color w:val="auto"/>
          <w:kern w:val="2"/>
          <w:lang w:eastAsia="zh-CN" w:bidi="ar-SA"/>
        </w:rPr>
        <w:t>人</w:t>
      </w:r>
      <w:r w:rsidRPr="0021221D">
        <w:rPr>
          <w:rFonts w:ascii="仿宋" w:eastAsia="仿宋" w:hAnsi="仿宋" w:hint="cs"/>
          <w:color w:val="auto"/>
          <w:kern w:val="2"/>
          <w:lang w:eastAsia="zh-CN" w:bidi="ar-SA"/>
        </w:rPr>
        <w:t>为</w:t>
      </w:r>
      <w:r w:rsidRPr="0021221D">
        <w:rPr>
          <w:rFonts w:ascii="仿宋" w:eastAsia="仿宋" w:hAnsi="仿宋" w:hint="eastAsia"/>
          <w:color w:val="auto"/>
          <w:kern w:val="2"/>
          <w:lang w:eastAsia="zh-CN" w:bidi="ar-SA"/>
        </w:rPr>
        <w:t>同一人或者存在控股、管理</w:t>
      </w:r>
      <w:r w:rsidRPr="0021221D">
        <w:rPr>
          <w:rFonts w:ascii="仿宋" w:eastAsia="仿宋" w:hAnsi="仿宋" w:hint="cs"/>
          <w:color w:val="auto"/>
          <w:kern w:val="2"/>
          <w:lang w:eastAsia="zh-CN" w:bidi="ar-SA"/>
        </w:rPr>
        <w:t>关</w:t>
      </w:r>
      <w:r w:rsidRPr="0021221D">
        <w:rPr>
          <w:rFonts w:ascii="仿宋" w:eastAsia="仿宋" w:hAnsi="仿宋" w:hint="eastAsia"/>
          <w:color w:val="auto"/>
          <w:kern w:val="2"/>
          <w:lang w:eastAsia="zh-CN" w:bidi="ar-SA"/>
        </w:rPr>
        <w:t>系的不同</w:t>
      </w:r>
      <w:r w:rsidRPr="0021221D">
        <w:rPr>
          <w:rFonts w:ascii="仿宋" w:eastAsia="仿宋" w:hAnsi="仿宋" w:hint="cs"/>
          <w:color w:val="auto"/>
          <w:kern w:val="2"/>
          <w:lang w:eastAsia="zh-CN" w:bidi="ar-SA"/>
        </w:rPr>
        <w:t>单</w:t>
      </w:r>
      <w:r w:rsidRPr="0021221D">
        <w:rPr>
          <w:rFonts w:ascii="仿宋" w:eastAsia="仿宋" w:hAnsi="仿宋" w:hint="eastAsia"/>
          <w:color w:val="auto"/>
          <w:kern w:val="2"/>
          <w:lang w:eastAsia="zh-CN" w:bidi="ar-SA"/>
        </w:rPr>
        <w:t>位，不得同</w:t>
      </w:r>
      <w:r w:rsidRPr="0021221D">
        <w:rPr>
          <w:rFonts w:ascii="仿宋" w:eastAsia="仿宋" w:hAnsi="仿宋" w:hint="cs"/>
          <w:color w:val="auto"/>
          <w:kern w:val="2"/>
          <w:lang w:eastAsia="zh-CN" w:bidi="ar-SA"/>
        </w:rPr>
        <w:t>时参</w:t>
      </w:r>
      <w:r w:rsidRPr="0021221D">
        <w:rPr>
          <w:rFonts w:ascii="仿宋" w:eastAsia="仿宋" w:hAnsi="仿宋" w:hint="eastAsia"/>
          <w:color w:val="auto"/>
          <w:kern w:val="2"/>
          <w:lang w:eastAsia="zh-CN" w:bidi="ar-SA"/>
        </w:rPr>
        <w:t>加本</w:t>
      </w:r>
      <w:r w:rsidRPr="0021221D">
        <w:rPr>
          <w:rFonts w:ascii="仿宋" w:eastAsia="仿宋" w:hAnsi="仿宋" w:hint="cs"/>
          <w:color w:val="auto"/>
          <w:kern w:val="2"/>
          <w:lang w:eastAsia="zh-CN" w:bidi="ar-SA"/>
        </w:rPr>
        <w:t>项</w:t>
      </w:r>
      <w:r w:rsidRPr="0021221D">
        <w:rPr>
          <w:rFonts w:ascii="仿宋" w:eastAsia="仿宋" w:hAnsi="仿宋" w:hint="eastAsia"/>
          <w:color w:val="auto"/>
          <w:kern w:val="2"/>
          <w:lang w:eastAsia="zh-CN" w:bidi="ar-SA"/>
        </w:rPr>
        <w:t>目的投标（同一</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w:t>
      </w:r>
      <w:r w:rsidRPr="0021221D">
        <w:rPr>
          <w:rFonts w:ascii="仿宋" w:eastAsia="仿宋" w:hAnsi="仿宋" w:hint="cs"/>
          <w:color w:val="auto"/>
          <w:kern w:val="2"/>
          <w:lang w:eastAsia="zh-CN" w:bidi="ar-SA"/>
        </w:rPr>
        <w:t>内</w:t>
      </w:r>
      <w:r w:rsidRPr="0021221D">
        <w:rPr>
          <w:rFonts w:ascii="仿宋" w:eastAsia="仿宋" w:hAnsi="仿宋" w:hint="eastAsia"/>
          <w:color w:val="auto"/>
          <w:kern w:val="2"/>
          <w:lang w:eastAsia="zh-CN" w:bidi="ar-SA"/>
        </w:rPr>
        <w:t>部不受限）；</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合体各方不得再以自己名</w:t>
      </w:r>
      <w:r w:rsidRPr="0021221D">
        <w:rPr>
          <w:rFonts w:ascii="仿宋" w:eastAsia="仿宋" w:hAnsi="仿宋" w:hint="cs"/>
          <w:color w:val="auto"/>
          <w:kern w:val="2"/>
          <w:lang w:eastAsia="zh-CN" w:bidi="ar-SA"/>
        </w:rPr>
        <w:t>义单独</w:t>
      </w:r>
      <w:r w:rsidRPr="0021221D">
        <w:rPr>
          <w:rFonts w:ascii="仿宋" w:eastAsia="仿宋" w:hAnsi="仿宋" w:hint="eastAsia"/>
          <w:color w:val="auto"/>
          <w:kern w:val="2"/>
          <w:lang w:eastAsia="zh-CN" w:bidi="ar-SA"/>
        </w:rPr>
        <w:t>或加入其他</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合体在本次招</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中投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，否</w:t>
      </w:r>
      <w:r w:rsidRPr="0021221D">
        <w:rPr>
          <w:rFonts w:ascii="仿宋" w:eastAsia="仿宋" w:hAnsi="仿宋" w:hint="cs"/>
          <w:color w:val="auto"/>
          <w:kern w:val="2"/>
          <w:lang w:eastAsia="zh-CN" w:bidi="ar-SA"/>
        </w:rPr>
        <w:t>则</w:t>
      </w:r>
      <w:r w:rsidRPr="0021221D">
        <w:rPr>
          <w:rFonts w:ascii="仿宋" w:eastAsia="仿宋" w:hAnsi="仿宋" w:hint="eastAsia"/>
          <w:color w:val="auto"/>
          <w:kern w:val="2"/>
          <w:lang w:eastAsia="zh-CN" w:bidi="ar-SA"/>
        </w:rPr>
        <w:t>，相</w:t>
      </w:r>
      <w:r w:rsidRPr="0021221D">
        <w:rPr>
          <w:rFonts w:ascii="仿宋" w:eastAsia="仿宋" w:hAnsi="仿宋" w:hint="cs"/>
          <w:color w:val="auto"/>
          <w:kern w:val="2"/>
          <w:lang w:eastAsia="zh-CN" w:bidi="ar-SA"/>
        </w:rPr>
        <w:t>关资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预审</w:t>
      </w:r>
      <w:r w:rsidRPr="0021221D">
        <w:rPr>
          <w:rFonts w:ascii="仿宋" w:eastAsia="仿宋" w:hAnsi="仿宋" w:hint="eastAsia"/>
          <w:color w:val="auto"/>
          <w:kern w:val="2"/>
          <w:lang w:eastAsia="zh-CN" w:bidi="ar-SA"/>
        </w:rPr>
        <w:t>均</w:t>
      </w:r>
      <w:r w:rsidRPr="0021221D">
        <w:rPr>
          <w:rFonts w:ascii="仿宋" w:eastAsia="仿宋" w:hAnsi="仿宋" w:hint="cs"/>
          <w:color w:val="auto"/>
          <w:kern w:val="2"/>
          <w:lang w:eastAsia="zh-CN" w:bidi="ar-SA"/>
        </w:rPr>
        <w:t>视为无</w:t>
      </w:r>
      <w:r w:rsidRPr="0021221D">
        <w:rPr>
          <w:rFonts w:ascii="仿宋" w:eastAsia="仿宋" w:hAnsi="仿宋" w:hint="eastAsia"/>
          <w:color w:val="auto"/>
          <w:kern w:val="2"/>
          <w:lang w:eastAsia="zh-CN" w:bidi="ar-SA"/>
        </w:rPr>
        <w:t>效投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w:t>
      </w:r>
      <w:r w:rsidRPr="0021221D">
        <w:rPr>
          <w:rFonts w:ascii="仿宋" w:eastAsia="仿宋" w:hAnsi="仿宋" w:hint="cs"/>
          <w:color w:val="auto"/>
          <w:kern w:val="2"/>
          <w:lang w:eastAsia="zh-CN" w:bidi="ar-SA"/>
        </w:rPr>
        <w:t>广</w:t>
      </w:r>
      <w:r w:rsidRPr="0021221D">
        <w:rPr>
          <w:rFonts w:ascii="仿宋" w:eastAsia="仿宋" w:hAnsi="仿宋" w:hint="eastAsia"/>
          <w:color w:val="auto"/>
          <w:kern w:val="2"/>
          <w:lang w:eastAsia="zh-CN" w:bidi="ar-SA"/>
        </w:rPr>
        <w:t>西</w:t>
      </w:r>
      <w:r w:rsidRPr="0021221D">
        <w:rPr>
          <w:rFonts w:ascii="仿宋" w:eastAsia="仿宋" w:hAnsi="仿宋" w:hint="cs"/>
          <w:color w:val="auto"/>
          <w:kern w:val="2"/>
          <w:lang w:eastAsia="zh-CN" w:bidi="ar-SA"/>
        </w:rPr>
        <w:t>壮</w:t>
      </w:r>
      <w:r w:rsidRPr="0021221D">
        <w:rPr>
          <w:rFonts w:ascii="仿宋" w:eastAsia="仿宋" w:hAnsi="仿宋" w:hint="eastAsia"/>
          <w:color w:val="auto"/>
          <w:kern w:val="2"/>
          <w:lang w:eastAsia="zh-CN" w:bidi="ar-SA"/>
        </w:rPr>
        <w:t>族自治</w:t>
      </w:r>
      <w:r w:rsidRPr="0021221D">
        <w:rPr>
          <w:rFonts w:ascii="仿宋" w:eastAsia="仿宋" w:hAnsi="仿宋" w:hint="cs"/>
          <w:color w:val="auto"/>
          <w:kern w:val="2"/>
          <w:lang w:eastAsia="zh-CN" w:bidi="ar-SA"/>
        </w:rPr>
        <w:t>区</w:t>
      </w:r>
      <w:r w:rsidRPr="0021221D">
        <w:rPr>
          <w:rFonts w:ascii="仿宋" w:eastAsia="仿宋" w:hAnsi="仿宋" w:hint="eastAsia"/>
          <w:color w:val="auto"/>
          <w:kern w:val="2"/>
          <w:lang w:eastAsia="zh-CN" w:bidi="ar-SA"/>
        </w:rPr>
        <w:t>本</w:t>
      </w:r>
      <w:r w:rsidRPr="0021221D">
        <w:rPr>
          <w:rFonts w:ascii="仿宋" w:eastAsia="仿宋" w:hAnsi="仿宋" w:hint="cs"/>
          <w:color w:val="auto"/>
          <w:kern w:val="2"/>
          <w:lang w:eastAsia="zh-CN" w:bidi="ar-SA"/>
        </w:rPr>
        <w:t>级</w:t>
      </w:r>
      <w:r w:rsidRPr="0021221D">
        <w:rPr>
          <w:rFonts w:ascii="仿宋" w:eastAsia="仿宋" w:hAnsi="仿宋" w:hint="eastAsia"/>
          <w:color w:val="auto"/>
          <w:kern w:val="2"/>
          <w:lang w:eastAsia="zh-CN" w:bidi="ar-SA"/>
        </w:rPr>
        <w:t>政府所</w:t>
      </w:r>
      <w:r w:rsidRPr="0021221D">
        <w:rPr>
          <w:rFonts w:ascii="仿宋" w:eastAsia="仿宋" w:hAnsi="仿宋" w:hint="cs"/>
          <w:color w:val="auto"/>
          <w:kern w:val="2"/>
          <w:lang w:eastAsia="zh-CN" w:bidi="ar-SA"/>
        </w:rPr>
        <w:t>属</w:t>
      </w:r>
      <w:r w:rsidRPr="0021221D">
        <w:rPr>
          <w:rFonts w:ascii="仿宋" w:eastAsia="仿宋" w:hAnsi="仿宋" w:hint="eastAsia"/>
          <w:color w:val="auto"/>
          <w:kern w:val="2"/>
          <w:lang w:eastAsia="zh-CN" w:bidi="ar-SA"/>
        </w:rPr>
        <w:t>的各</w:t>
      </w:r>
      <w:r w:rsidRPr="0021221D">
        <w:rPr>
          <w:rFonts w:ascii="仿宋" w:eastAsia="仿宋" w:hAnsi="仿宋" w:hint="cs"/>
          <w:color w:val="auto"/>
          <w:kern w:val="2"/>
          <w:lang w:eastAsia="zh-CN" w:bidi="ar-SA"/>
        </w:rPr>
        <w:t>类</w:t>
      </w:r>
      <w:r w:rsidRPr="0021221D">
        <w:rPr>
          <w:rFonts w:ascii="仿宋" w:eastAsia="仿宋" w:hAnsi="仿宋" w:hint="eastAsia"/>
          <w:color w:val="auto"/>
          <w:kern w:val="2"/>
          <w:lang w:eastAsia="zh-CN" w:bidi="ar-SA"/>
        </w:rPr>
        <w:t>融</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平台公司、融</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平台公司</w:t>
      </w:r>
      <w:r w:rsidRPr="0021221D">
        <w:rPr>
          <w:rFonts w:ascii="仿宋" w:eastAsia="仿宋" w:hAnsi="仿宋" w:hint="cs"/>
          <w:color w:val="auto"/>
          <w:kern w:val="2"/>
          <w:lang w:eastAsia="zh-CN" w:bidi="ar-SA"/>
        </w:rPr>
        <w:t>参</w:t>
      </w:r>
      <w:r w:rsidRPr="0021221D">
        <w:rPr>
          <w:rFonts w:ascii="仿宋" w:eastAsia="仿宋" w:hAnsi="仿宋" w:hint="eastAsia"/>
          <w:color w:val="auto"/>
          <w:kern w:val="2"/>
          <w:lang w:eastAsia="zh-CN" w:bidi="ar-SA"/>
        </w:rPr>
        <w:t>股并能</w:t>
      </w:r>
      <w:r w:rsidRPr="0021221D">
        <w:rPr>
          <w:rFonts w:ascii="仿宋" w:eastAsia="仿宋" w:hAnsi="仿宋" w:hint="cs"/>
          <w:color w:val="auto"/>
          <w:kern w:val="2"/>
          <w:lang w:eastAsia="zh-CN" w:bidi="ar-SA"/>
        </w:rPr>
        <w:t>对</w:t>
      </w:r>
      <w:r w:rsidRPr="0021221D">
        <w:rPr>
          <w:rFonts w:ascii="仿宋" w:eastAsia="仿宋" w:hAnsi="仿宋" w:hint="eastAsia"/>
          <w:color w:val="auto"/>
          <w:kern w:val="2"/>
          <w:lang w:eastAsia="zh-CN" w:bidi="ar-SA"/>
        </w:rPr>
        <w:t>其</w:t>
      </w:r>
      <w:r w:rsidRPr="0021221D">
        <w:rPr>
          <w:rFonts w:ascii="仿宋" w:eastAsia="仿宋" w:hAnsi="仿宋" w:hint="cs"/>
          <w:color w:val="auto"/>
          <w:kern w:val="2"/>
          <w:lang w:eastAsia="zh-CN" w:bidi="ar-SA"/>
        </w:rPr>
        <w:t>经营</w:t>
      </w:r>
      <w:r w:rsidRPr="0021221D">
        <w:rPr>
          <w:rFonts w:ascii="仿宋" w:eastAsia="仿宋" w:hAnsi="仿宋" w:hint="eastAsia"/>
          <w:color w:val="auto"/>
          <w:kern w:val="2"/>
          <w:lang w:eastAsia="zh-CN" w:bidi="ar-SA"/>
        </w:rPr>
        <w:t>活</w:t>
      </w:r>
      <w:r w:rsidRPr="0021221D">
        <w:rPr>
          <w:rFonts w:ascii="仿宋" w:eastAsia="仿宋" w:hAnsi="仿宋" w:hint="cs"/>
          <w:color w:val="auto"/>
          <w:kern w:val="2"/>
          <w:lang w:eastAsia="zh-CN" w:bidi="ar-SA"/>
        </w:rPr>
        <w:t>动</w:t>
      </w:r>
      <w:r w:rsidRPr="0021221D">
        <w:rPr>
          <w:rFonts w:ascii="仿宋" w:eastAsia="仿宋" w:hAnsi="仿宋" w:hint="eastAsia"/>
          <w:color w:val="auto"/>
          <w:kern w:val="2"/>
          <w:lang w:eastAsia="zh-CN" w:bidi="ar-SA"/>
        </w:rPr>
        <w:t>构成</w:t>
      </w:r>
      <w:r w:rsidRPr="0021221D">
        <w:rPr>
          <w:rFonts w:ascii="仿宋" w:eastAsia="仿宋" w:hAnsi="仿宋" w:hint="cs"/>
          <w:color w:val="auto"/>
          <w:kern w:val="2"/>
          <w:lang w:eastAsia="zh-CN" w:bidi="ar-SA"/>
        </w:rPr>
        <w:t>实质</w:t>
      </w:r>
      <w:r w:rsidRPr="0021221D">
        <w:rPr>
          <w:rFonts w:ascii="仿宋" w:eastAsia="仿宋" w:hAnsi="仿宋" w:hint="eastAsia"/>
          <w:color w:val="auto"/>
          <w:kern w:val="2"/>
          <w:lang w:eastAsia="zh-CN" w:bidi="ar-SA"/>
        </w:rPr>
        <w:t>性影</w:t>
      </w:r>
      <w:r w:rsidRPr="0021221D">
        <w:rPr>
          <w:rFonts w:ascii="仿宋" w:eastAsia="仿宋" w:hAnsi="仿宋" w:hint="cs"/>
          <w:color w:val="auto"/>
          <w:kern w:val="2"/>
          <w:lang w:eastAsia="zh-CN" w:bidi="ar-SA"/>
        </w:rPr>
        <w:t>响</w:t>
      </w:r>
      <w:r w:rsidRPr="0021221D">
        <w:rPr>
          <w:rFonts w:ascii="仿宋" w:eastAsia="仿宋" w:hAnsi="仿宋" w:hint="eastAsia"/>
          <w:color w:val="auto"/>
          <w:kern w:val="2"/>
          <w:lang w:eastAsia="zh-CN" w:bidi="ar-SA"/>
        </w:rPr>
        <w:t>的</w:t>
      </w:r>
      <w:r w:rsidRPr="0021221D">
        <w:rPr>
          <w:rFonts w:ascii="仿宋" w:eastAsia="仿宋" w:hAnsi="仿宋" w:hint="cs"/>
          <w:color w:val="auto"/>
          <w:kern w:val="2"/>
          <w:lang w:eastAsia="zh-CN" w:bidi="ar-SA"/>
        </w:rPr>
        <w:t>国</w:t>
      </w:r>
      <w:r w:rsidRPr="0021221D">
        <w:rPr>
          <w:rFonts w:ascii="仿宋" w:eastAsia="仿宋" w:hAnsi="仿宋" w:hint="eastAsia"/>
          <w:color w:val="auto"/>
          <w:kern w:val="2"/>
          <w:lang w:eastAsia="zh-CN" w:bidi="ar-SA"/>
        </w:rPr>
        <w:t>有企</w:t>
      </w:r>
      <w:r w:rsidRPr="0021221D">
        <w:rPr>
          <w:rFonts w:ascii="仿宋" w:eastAsia="仿宋" w:hAnsi="仿宋" w:hint="cs"/>
          <w:color w:val="auto"/>
          <w:kern w:val="2"/>
          <w:lang w:eastAsia="zh-CN" w:bidi="ar-SA"/>
        </w:rPr>
        <w:t>业</w:t>
      </w:r>
      <w:r w:rsidRPr="0021221D">
        <w:rPr>
          <w:rFonts w:ascii="仿宋" w:eastAsia="仿宋" w:hAnsi="仿宋" w:hint="eastAsia"/>
          <w:color w:val="auto"/>
          <w:kern w:val="2"/>
          <w:lang w:eastAsia="zh-CN" w:bidi="ar-SA"/>
        </w:rPr>
        <w:t>不得</w:t>
      </w:r>
      <w:r w:rsidRPr="0021221D">
        <w:rPr>
          <w:rFonts w:ascii="仿宋" w:eastAsia="仿宋" w:hAnsi="仿宋" w:hint="cs"/>
          <w:color w:val="auto"/>
          <w:kern w:val="2"/>
          <w:lang w:eastAsia="zh-CN" w:bidi="ar-SA"/>
        </w:rPr>
        <w:t>参</w:t>
      </w:r>
      <w:r w:rsidRPr="0021221D">
        <w:rPr>
          <w:rFonts w:ascii="仿宋" w:eastAsia="仿宋" w:hAnsi="仿宋" w:hint="eastAsia"/>
          <w:color w:val="auto"/>
          <w:kern w:val="2"/>
          <w:lang w:eastAsia="zh-CN" w:bidi="ar-SA"/>
        </w:rPr>
        <w:t>加本</w:t>
      </w:r>
      <w:r w:rsidRPr="0021221D">
        <w:rPr>
          <w:rFonts w:ascii="仿宋" w:eastAsia="仿宋" w:hAnsi="仿宋" w:hint="cs"/>
          <w:color w:val="auto"/>
          <w:kern w:val="2"/>
          <w:lang w:eastAsia="zh-CN" w:bidi="ar-SA"/>
        </w:rPr>
        <w:t>项</w:t>
      </w:r>
      <w:r w:rsidRPr="0021221D">
        <w:rPr>
          <w:rFonts w:ascii="仿宋" w:eastAsia="仿宋" w:hAnsi="仿宋" w:hint="eastAsia"/>
          <w:color w:val="auto"/>
          <w:kern w:val="2"/>
          <w:lang w:eastAsia="zh-CN" w:bidi="ar-SA"/>
        </w:rPr>
        <w:t>目的投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，否</w:t>
      </w:r>
      <w:r w:rsidRPr="0021221D">
        <w:rPr>
          <w:rFonts w:ascii="仿宋" w:eastAsia="仿宋" w:hAnsi="仿宋" w:hint="cs"/>
          <w:color w:val="auto"/>
          <w:kern w:val="2"/>
          <w:lang w:eastAsia="zh-CN" w:bidi="ar-SA"/>
        </w:rPr>
        <w:t>则</w:t>
      </w:r>
      <w:r w:rsidRPr="0021221D">
        <w:rPr>
          <w:rFonts w:ascii="仿宋" w:eastAsia="仿宋" w:hAnsi="仿宋" w:hint="eastAsia"/>
          <w:color w:val="auto"/>
          <w:kern w:val="2"/>
          <w:lang w:eastAsia="zh-CN" w:bidi="ar-SA"/>
        </w:rPr>
        <w:t>，其</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预审</w:t>
      </w:r>
      <w:r w:rsidRPr="0021221D">
        <w:rPr>
          <w:rFonts w:ascii="仿宋" w:eastAsia="仿宋" w:hAnsi="仿宋" w:hint="eastAsia"/>
          <w:color w:val="auto"/>
          <w:kern w:val="2"/>
          <w:lang w:eastAsia="zh-CN" w:bidi="ar-SA"/>
        </w:rPr>
        <w:t>及投</w:t>
      </w:r>
      <w:r w:rsidRPr="0021221D">
        <w:rPr>
          <w:rFonts w:ascii="仿宋" w:eastAsia="仿宋" w:hAnsi="仿宋" w:hint="cs"/>
          <w:color w:val="auto"/>
          <w:kern w:val="2"/>
          <w:lang w:eastAsia="zh-CN" w:bidi="ar-SA"/>
        </w:rPr>
        <w:t>标视为无</w:t>
      </w:r>
      <w:r w:rsidRPr="0021221D">
        <w:rPr>
          <w:rFonts w:ascii="仿宋" w:eastAsia="仿宋" w:hAnsi="仿宋" w:hint="eastAsia"/>
          <w:color w:val="auto"/>
          <w:kern w:val="2"/>
          <w:lang w:eastAsia="zh-CN" w:bidi="ar-SA"/>
        </w:rPr>
        <w:t>效投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w:t>
      </w:r>
    </w:p>
    <w:p w14:paraId="7E898D73"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1.4.2.2投标人</w:t>
      </w:r>
      <w:r w:rsidRPr="0021221D">
        <w:rPr>
          <w:rFonts w:ascii="仿宋" w:eastAsia="仿宋" w:hAnsi="仿宋" w:hint="cs"/>
          <w:color w:val="auto"/>
          <w:kern w:val="2"/>
          <w:lang w:eastAsia="zh-CN" w:bidi="ar-SA"/>
        </w:rPr>
        <w:t>为</w:t>
      </w:r>
      <w:r w:rsidRPr="0021221D">
        <w:rPr>
          <w:rFonts w:ascii="仿宋" w:eastAsia="仿宋" w:hAnsi="仿宋" w:hint="eastAsia"/>
          <w:color w:val="auto"/>
          <w:kern w:val="2"/>
          <w:lang w:eastAsia="zh-CN" w:bidi="ar-SA"/>
        </w:rPr>
        <w:t>中</w:t>
      </w:r>
      <w:r w:rsidRPr="0021221D">
        <w:rPr>
          <w:rFonts w:ascii="仿宋" w:eastAsia="仿宋" w:hAnsi="仿宋" w:hint="cs"/>
          <w:color w:val="auto"/>
          <w:kern w:val="2"/>
          <w:lang w:eastAsia="zh-CN" w:bidi="ar-SA"/>
        </w:rPr>
        <w:t>华</w:t>
      </w:r>
      <w:r w:rsidRPr="0021221D">
        <w:rPr>
          <w:rFonts w:ascii="仿宋" w:eastAsia="仿宋" w:hAnsi="仿宋" w:hint="eastAsia"/>
          <w:color w:val="auto"/>
          <w:kern w:val="2"/>
          <w:lang w:eastAsia="zh-CN" w:bidi="ar-SA"/>
        </w:rPr>
        <w:t>人民共和</w:t>
      </w:r>
      <w:r w:rsidRPr="0021221D">
        <w:rPr>
          <w:rFonts w:ascii="仿宋" w:eastAsia="仿宋" w:hAnsi="仿宋" w:hint="cs"/>
          <w:color w:val="auto"/>
          <w:kern w:val="2"/>
          <w:lang w:eastAsia="zh-CN" w:bidi="ar-SA"/>
        </w:rPr>
        <w:t>国</w:t>
      </w:r>
      <w:r w:rsidRPr="0021221D">
        <w:rPr>
          <w:rFonts w:ascii="仿宋" w:eastAsia="仿宋" w:hAnsi="仿宋" w:hint="eastAsia"/>
          <w:color w:val="auto"/>
          <w:kern w:val="2"/>
          <w:lang w:eastAsia="zh-CN" w:bidi="ar-SA"/>
        </w:rPr>
        <w:t>境外或台</w:t>
      </w:r>
      <w:r w:rsidRPr="0021221D">
        <w:rPr>
          <w:rFonts w:ascii="仿宋" w:eastAsia="仿宋" w:hAnsi="仿宋" w:hint="cs"/>
          <w:color w:val="auto"/>
          <w:kern w:val="2"/>
          <w:lang w:eastAsia="zh-CN" w:bidi="ar-SA"/>
        </w:rPr>
        <w:t>湾</w:t>
      </w:r>
      <w:r w:rsidRPr="0021221D">
        <w:rPr>
          <w:rFonts w:ascii="仿宋" w:eastAsia="仿宋" w:hAnsi="仿宋" w:hint="eastAsia"/>
          <w:color w:val="auto"/>
          <w:kern w:val="2"/>
          <w:lang w:eastAsia="zh-CN" w:bidi="ar-SA"/>
        </w:rPr>
        <w:t>、香港、澳</w:t>
      </w:r>
      <w:r w:rsidRPr="0021221D">
        <w:rPr>
          <w:rFonts w:ascii="仿宋" w:eastAsia="仿宋" w:hAnsi="仿宋" w:hint="cs"/>
          <w:color w:val="auto"/>
          <w:kern w:val="2"/>
          <w:lang w:eastAsia="zh-CN" w:bidi="ar-SA"/>
        </w:rPr>
        <w:t>门</w:t>
      </w:r>
      <w:r w:rsidRPr="0021221D">
        <w:rPr>
          <w:rFonts w:ascii="仿宋" w:eastAsia="仿宋" w:hAnsi="仿宋" w:hint="eastAsia"/>
          <w:color w:val="auto"/>
          <w:kern w:val="2"/>
          <w:lang w:eastAsia="zh-CN" w:bidi="ar-SA"/>
        </w:rPr>
        <w:t>的企</w:t>
      </w:r>
      <w:r w:rsidRPr="0021221D">
        <w:rPr>
          <w:rFonts w:ascii="仿宋" w:eastAsia="仿宋" w:hAnsi="仿宋" w:hint="cs"/>
          <w:color w:val="auto"/>
          <w:kern w:val="2"/>
          <w:lang w:eastAsia="zh-CN" w:bidi="ar-SA"/>
        </w:rPr>
        <w:t>业时</w:t>
      </w:r>
      <w:r w:rsidRPr="0021221D">
        <w:rPr>
          <w:rFonts w:ascii="仿宋" w:eastAsia="仿宋" w:hAnsi="仿宋" w:hint="eastAsia"/>
          <w:color w:val="auto"/>
          <w:kern w:val="2"/>
          <w:lang w:eastAsia="zh-CN" w:bidi="ar-SA"/>
        </w:rPr>
        <w:t>，注</w:t>
      </w:r>
      <w:r w:rsidRPr="0021221D">
        <w:rPr>
          <w:rFonts w:ascii="仿宋" w:eastAsia="仿宋" w:hAnsi="仿宋" w:hint="cs"/>
          <w:color w:val="auto"/>
          <w:kern w:val="2"/>
          <w:lang w:eastAsia="zh-CN" w:bidi="ar-SA"/>
        </w:rPr>
        <w:t>册资</w:t>
      </w:r>
      <w:r w:rsidRPr="0021221D">
        <w:rPr>
          <w:rFonts w:ascii="仿宋" w:eastAsia="仿宋" w:hAnsi="仿宋" w:hint="eastAsia"/>
          <w:color w:val="auto"/>
          <w:kern w:val="2"/>
          <w:lang w:eastAsia="zh-CN" w:bidi="ar-SA"/>
        </w:rPr>
        <w:t>本和投融</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能力可</w:t>
      </w:r>
      <w:r w:rsidRPr="0021221D">
        <w:rPr>
          <w:rFonts w:ascii="仿宋" w:eastAsia="仿宋" w:hAnsi="仿宋" w:hint="cs"/>
          <w:color w:val="auto"/>
          <w:kern w:val="2"/>
          <w:lang w:eastAsia="zh-CN" w:bidi="ar-SA"/>
        </w:rPr>
        <w:t>视实际</w:t>
      </w:r>
      <w:r w:rsidRPr="0021221D">
        <w:rPr>
          <w:rFonts w:ascii="仿宋" w:eastAsia="仿宋" w:hAnsi="仿宋" w:hint="eastAsia"/>
          <w:color w:val="auto"/>
          <w:kern w:val="2"/>
          <w:lang w:eastAsia="zh-CN" w:bidi="ar-SA"/>
        </w:rPr>
        <w:t>情</w:t>
      </w:r>
      <w:r w:rsidRPr="0021221D">
        <w:rPr>
          <w:rFonts w:ascii="仿宋" w:eastAsia="仿宋" w:hAnsi="仿宋" w:hint="cs"/>
          <w:color w:val="auto"/>
          <w:kern w:val="2"/>
          <w:lang w:eastAsia="zh-CN" w:bidi="ar-SA"/>
        </w:rPr>
        <w:t>况参</w:t>
      </w:r>
      <w:r w:rsidRPr="0021221D">
        <w:rPr>
          <w:rFonts w:ascii="仿宋" w:eastAsia="仿宋" w:hAnsi="仿宋" w:hint="eastAsia"/>
          <w:color w:val="auto"/>
          <w:kern w:val="2"/>
          <w:lang w:eastAsia="zh-CN" w:bidi="ar-SA"/>
        </w:rPr>
        <w:t>照</w:t>
      </w:r>
      <w:r w:rsidRPr="0021221D">
        <w:rPr>
          <w:rFonts w:ascii="仿宋" w:eastAsia="仿宋" w:hAnsi="仿宋" w:hint="cs"/>
          <w:color w:val="auto"/>
          <w:kern w:val="2"/>
          <w:lang w:eastAsia="zh-CN" w:bidi="ar-SA"/>
        </w:rPr>
        <w:t>执</w:t>
      </w:r>
      <w:r w:rsidRPr="0021221D">
        <w:rPr>
          <w:rFonts w:ascii="仿宋" w:eastAsia="仿宋" w:hAnsi="仿宋" w:hint="eastAsia"/>
          <w:color w:val="auto"/>
          <w:kern w:val="2"/>
          <w:lang w:eastAsia="zh-CN" w:bidi="ar-SA"/>
        </w:rPr>
        <w:t>行，其余</w:t>
      </w:r>
      <w:r w:rsidRPr="0021221D">
        <w:rPr>
          <w:rFonts w:ascii="仿宋" w:eastAsia="仿宋" w:hAnsi="仿宋" w:hint="cs"/>
          <w:color w:val="auto"/>
          <w:kern w:val="2"/>
          <w:lang w:eastAsia="zh-CN" w:bidi="ar-SA"/>
        </w:rPr>
        <w:t>条</w:t>
      </w:r>
      <w:r w:rsidRPr="0021221D">
        <w:rPr>
          <w:rFonts w:ascii="仿宋" w:eastAsia="仿宋" w:hAnsi="仿宋" w:hint="eastAsia"/>
          <w:color w:val="auto"/>
          <w:kern w:val="2"/>
          <w:lang w:eastAsia="zh-CN" w:bidi="ar-SA"/>
        </w:rPr>
        <w:t>件与</w:t>
      </w:r>
      <w:r w:rsidRPr="0021221D">
        <w:rPr>
          <w:rFonts w:ascii="仿宋" w:eastAsia="仿宋" w:hAnsi="仿宋" w:hint="cs"/>
          <w:color w:val="auto"/>
          <w:kern w:val="2"/>
          <w:lang w:eastAsia="zh-CN" w:bidi="ar-SA"/>
        </w:rPr>
        <w:t>国内</w:t>
      </w:r>
      <w:r w:rsidRPr="0021221D">
        <w:rPr>
          <w:rFonts w:ascii="仿宋" w:eastAsia="仿宋" w:hAnsi="仿宋" w:hint="eastAsia"/>
          <w:color w:val="auto"/>
          <w:kern w:val="2"/>
          <w:lang w:eastAsia="zh-CN" w:bidi="ar-SA"/>
        </w:rPr>
        <w:t>投标人等同</w:t>
      </w:r>
      <w:r w:rsidRPr="0021221D">
        <w:rPr>
          <w:rFonts w:ascii="仿宋" w:eastAsia="仿宋" w:hAnsi="仿宋" w:hint="cs"/>
          <w:color w:val="auto"/>
          <w:kern w:val="2"/>
          <w:lang w:eastAsia="zh-CN" w:bidi="ar-SA"/>
        </w:rPr>
        <w:t>执</w:t>
      </w:r>
      <w:r w:rsidRPr="0021221D">
        <w:rPr>
          <w:rFonts w:ascii="仿宋" w:eastAsia="仿宋" w:hAnsi="仿宋" w:hint="eastAsia"/>
          <w:color w:val="auto"/>
          <w:kern w:val="2"/>
          <w:lang w:eastAsia="zh-CN" w:bidi="ar-SA"/>
        </w:rPr>
        <w:t>行。</w:t>
      </w:r>
    </w:p>
    <w:p w14:paraId="7E047D12"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color w:val="auto"/>
          <w:kern w:val="2"/>
          <w:lang w:eastAsia="zh-CN" w:bidi="ar-SA"/>
        </w:rPr>
        <w:t>1.4.3投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人</w:t>
      </w:r>
      <w:r w:rsidRPr="0021221D">
        <w:rPr>
          <w:rFonts w:ascii="仿宋" w:eastAsia="仿宋" w:hAnsi="仿宋" w:hint="cs"/>
          <w:color w:val="auto"/>
          <w:kern w:val="2"/>
          <w:lang w:eastAsia="zh-CN" w:bidi="ar-SA"/>
        </w:rPr>
        <w:t>应</w:t>
      </w:r>
      <w:r w:rsidRPr="0021221D">
        <w:rPr>
          <w:rFonts w:ascii="仿宋" w:eastAsia="仿宋" w:hAnsi="仿宋" w:hint="eastAsia"/>
          <w:color w:val="auto"/>
          <w:kern w:val="2"/>
          <w:lang w:eastAsia="zh-CN" w:bidi="ar-SA"/>
        </w:rPr>
        <w:t>在下载招</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文件</w:t>
      </w:r>
      <w:r w:rsidRPr="0021221D">
        <w:rPr>
          <w:rFonts w:ascii="仿宋" w:eastAsia="仿宋" w:hAnsi="仿宋" w:hint="cs"/>
          <w:color w:val="auto"/>
          <w:kern w:val="2"/>
          <w:lang w:eastAsia="zh-CN" w:bidi="ar-SA"/>
        </w:rPr>
        <w:t>时</w:t>
      </w:r>
      <w:r w:rsidRPr="0021221D">
        <w:rPr>
          <w:rFonts w:ascii="仿宋" w:eastAsia="仿宋" w:hAnsi="仿宋" w:hint="eastAsia"/>
          <w:color w:val="auto"/>
          <w:kern w:val="2"/>
          <w:lang w:eastAsia="zh-CN" w:bidi="ar-SA"/>
        </w:rPr>
        <w:t>以及整</w:t>
      </w:r>
      <w:r w:rsidRPr="0021221D">
        <w:rPr>
          <w:rFonts w:ascii="仿宋" w:eastAsia="仿宋" w:hAnsi="仿宋" w:hint="cs"/>
          <w:color w:val="auto"/>
          <w:kern w:val="2"/>
          <w:lang w:eastAsia="zh-CN" w:bidi="ar-SA"/>
        </w:rPr>
        <w:t>个</w:t>
      </w:r>
      <w:r w:rsidRPr="0021221D">
        <w:rPr>
          <w:rFonts w:ascii="仿宋" w:eastAsia="仿宋" w:hAnsi="仿宋" w:hint="eastAsia"/>
          <w:color w:val="auto"/>
          <w:kern w:val="2"/>
          <w:lang w:eastAsia="zh-CN" w:bidi="ar-SA"/>
        </w:rPr>
        <w:t>招投</w:t>
      </w:r>
      <w:r w:rsidRPr="0021221D">
        <w:rPr>
          <w:rFonts w:ascii="仿宋" w:eastAsia="仿宋" w:hAnsi="仿宋" w:hint="cs"/>
          <w:color w:val="auto"/>
          <w:kern w:val="2"/>
          <w:lang w:eastAsia="zh-CN" w:bidi="ar-SA"/>
        </w:rPr>
        <w:t>标过</w:t>
      </w:r>
      <w:r w:rsidRPr="0021221D">
        <w:rPr>
          <w:rFonts w:ascii="仿宋" w:eastAsia="仿宋" w:hAnsi="仿宋" w:hint="eastAsia"/>
          <w:color w:val="auto"/>
          <w:kern w:val="2"/>
          <w:lang w:eastAsia="zh-CN" w:bidi="ar-SA"/>
        </w:rPr>
        <w:t>程保</w:t>
      </w:r>
      <w:r w:rsidRPr="0021221D">
        <w:rPr>
          <w:rFonts w:ascii="仿宋" w:eastAsia="仿宋" w:hAnsi="仿宋" w:hint="cs"/>
          <w:color w:val="auto"/>
          <w:kern w:val="2"/>
          <w:lang w:eastAsia="zh-CN" w:bidi="ar-SA"/>
        </w:rPr>
        <w:t>证</w:t>
      </w:r>
      <w:r w:rsidRPr="0021221D">
        <w:rPr>
          <w:rFonts w:ascii="仿宋" w:eastAsia="仿宋" w:hAnsi="仿宋" w:hint="eastAsia"/>
          <w:color w:val="auto"/>
          <w:kern w:val="2"/>
          <w:lang w:eastAsia="zh-CN" w:bidi="ar-SA"/>
        </w:rPr>
        <w:t>其持</w:t>
      </w:r>
      <w:r w:rsidRPr="0021221D">
        <w:rPr>
          <w:rFonts w:ascii="仿宋" w:eastAsia="仿宋" w:hAnsi="仿宋" w:hint="cs"/>
          <w:color w:val="auto"/>
          <w:kern w:val="2"/>
          <w:lang w:eastAsia="zh-CN" w:bidi="ar-SA"/>
        </w:rPr>
        <w:t>续</w:t>
      </w:r>
      <w:r w:rsidRPr="0021221D">
        <w:rPr>
          <w:rFonts w:ascii="仿宋" w:eastAsia="仿宋" w:hAnsi="仿宋" w:hint="eastAsia"/>
          <w:color w:val="auto"/>
          <w:kern w:val="2"/>
          <w:lang w:eastAsia="zh-CN" w:bidi="ar-SA"/>
        </w:rPr>
        <w:t>具有提交</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预审</w:t>
      </w:r>
      <w:r w:rsidRPr="0021221D">
        <w:rPr>
          <w:rFonts w:ascii="仿宋" w:eastAsia="仿宋" w:hAnsi="仿宋" w:hint="eastAsia"/>
          <w:color w:val="auto"/>
          <w:kern w:val="2"/>
          <w:lang w:eastAsia="zh-CN" w:bidi="ar-SA"/>
        </w:rPr>
        <w:t>申</w:t>
      </w:r>
      <w:r w:rsidRPr="0021221D">
        <w:rPr>
          <w:rFonts w:ascii="仿宋" w:eastAsia="仿宋" w:hAnsi="仿宋" w:hint="cs"/>
          <w:color w:val="auto"/>
          <w:kern w:val="2"/>
          <w:lang w:eastAsia="zh-CN" w:bidi="ar-SA"/>
        </w:rPr>
        <w:t>请</w:t>
      </w:r>
      <w:r w:rsidRPr="0021221D">
        <w:rPr>
          <w:rFonts w:ascii="仿宋" w:eastAsia="仿宋" w:hAnsi="仿宋" w:hint="eastAsia"/>
          <w:color w:val="auto"/>
          <w:kern w:val="2"/>
          <w:lang w:eastAsia="zh-CN" w:bidi="ar-SA"/>
        </w:rPr>
        <w:t>文件</w:t>
      </w:r>
      <w:r w:rsidRPr="0021221D">
        <w:rPr>
          <w:rFonts w:ascii="仿宋" w:eastAsia="仿宋" w:hAnsi="仿宋" w:hint="cs"/>
          <w:color w:val="auto"/>
          <w:kern w:val="2"/>
          <w:lang w:eastAsia="zh-CN" w:bidi="ar-SA"/>
        </w:rPr>
        <w:t>时</w:t>
      </w:r>
      <w:r w:rsidRPr="0021221D">
        <w:rPr>
          <w:rFonts w:ascii="仿宋" w:eastAsia="仿宋" w:hAnsi="仿宋" w:hint="eastAsia"/>
          <w:color w:val="auto"/>
          <w:kern w:val="2"/>
          <w:lang w:eastAsia="zh-CN" w:bidi="ar-SA"/>
        </w:rPr>
        <w:t>所具</w:t>
      </w:r>
      <w:r w:rsidRPr="0021221D">
        <w:rPr>
          <w:rFonts w:ascii="仿宋" w:eastAsia="仿宋" w:hAnsi="仿宋" w:hint="cs"/>
          <w:color w:val="auto"/>
          <w:kern w:val="2"/>
          <w:lang w:eastAsia="zh-CN" w:bidi="ar-SA"/>
        </w:rPr>
        <w:t>备</w:t>
      </w:r>
      <w:r w:rsidRPr="0021221D">
        <w:rPr>
          <w:rFonts w:ascii="仿宋" w:eastAsia="仿宋" w:hAnsi="仿宋" w:hint="eastAsia"/>
          <w:color w:val="auto"/>
          <w:kern w:val="2"/>
          <w:lang w:eastAsia="zh-CN" w:bidi="ar-SA"/>
        </w:rPr>
        <w:t>的</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条</w:t>
      </w:r>
      <w:r w:rsidRPr="0021221D">
        <w:rPr>
          <w:rFonts w:ascii="仿宋" w:eastAsia="仿宋" w:hAnsi="仿宋" w:hint="eastAsia"/>
          <w:color w:val="auto"/>
          <w:kern w:val="2"/>
          <w:lang w:eastAsia="zh-CN" w:bidi="ar-SA"/>
        </w:rPr>
        <w:t>件。如果投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人的法人</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格、投融</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能力、</w:t>
      </w:r>
      <w:r w:rsidRPr="0021221D">
        <w:rPr>
          <w:rFonts w:ascii="仿宋" w:eastAsia="仿宋" w:hAnsi="仿宋" w:hint="cs"/>
          <w:color w:val="auto"/>
          <w:kern w:val="2"/>
          <w:lang w:eastAsia="zh-CN" w:bidi="ar-SA"/>
        </w:rPr>
        <w:t>财务状况</w:t>
      </w:r>
      <w:r w:rsidRPr="0021221D">
        <w:rPr>
          <w:rFonts w:ascii="仿宋" w:eastAsia="仿宋" w:hAnsi="仿宋" w:hint="eastAsia"/>
          <w:color w:val="auto"/>
          <w:kern w:val="2"/>
          <w:lang w:eastAsia="zh-CN" w:bidi="ar-SA"/>
        </w:rPr>
        <w:t>、商</w:t>
      </w:r>
      <w:r w:rsidRPr="0021221D">
        <w:rPr>
          <w:rFonts w:ascii="仿宋" w:eastAsia="仿宋" w:hAnsi="仿宋" w:hint="cs"/>
          <w:color w:val="auto"/>
          <w:kern w:val="2"/>
          <w:lang w:eastAsia="zh-CN" w:bidi="ar-SA"/>
        </w:rPr>
        <w:t>业</w:t>
      </w:r>
      <w:r w:rsidRPr="0021221D">
        <w:rPr>
          <w:rFonts w:ascii="仿宋" w:eastAsia="仿宋" w:hAnsi="仿宋" w:hint="eastAsia"/>
          <w:color w:val="auto"/>
          <w:kern w:val="2"/>
          <w:lang w:eastAsia="zh-CN" w:bidi="ar-SA"/>
        </w:rPr>
        <w:t>信</w:t>
      </w:r>
      <w:r w:rsidRPr="0021221D">
        <w:rPr>
          <w:rFonts w:ascii="仿宋" w:eastAsia="仿宋" w:hAnsi="仿宋" w:hint="cs"/>
          <w:color w:val="auto"/>
          <w:kern w:val="2"/>
          <w:lang w:eastAsia="zh-CN" w:bidi="ar-SA"/>
        </w:rPr>
        <w:lastRenderedPageBreak/>
        <w:t>誉</w:t>
      </w:r>
      <w:r w:rsidRPr="0021221D">
        <w:rPr>
          <w:rFonts w:ascii="仿宋" w:eastAsia="仿宋" w:hAnsi="仿宋" w:hint="eastAsia"/>
          <w:color w:val="auto"/>
          <w:kern w:val="2"/>
          <w:lang w:eastAsia="zh-CN" w:bidi="ar-SA"/>
        </w:rPr>
        <w:t>等</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条</w:t>
      </w:r>
      <w:r w:rsidRPr="0021221D">
        <w:rPr>
          <w:rFonts w:ascii="仿宋" w:eastAsia="仿宋" w:hAnsi="仿宋" w:hint="eastAsia"/>
          <w:color w:val="auto"/>
          <w:kern w:val="2"/>
          <w:lang w:eastAsia="zh-CN" w:bidi="ar-SA"/>
        </w:rPr>
        <w:t>件</w:t>
      </w:r>
      <w:r w:rsidRPr="0021221D">
        <w:rPr>
          <w:rFonts w:ascii="仿宋" w:eastAsia="仿宋" w:hAnsi="仿宋" w:hint="cs"/>
          <w:color w:val="auto"/>
          <w:kern w:val="2"/>
          <w:lang w:eastAsia="zh-CN" w:bidi="ar-SA"/>
        </w:rPr>
        <w:t>较递</w:t>
      </w:r>
      <w:r w:rsidRPr="0021221D">
        <w:rPr>
          <w:rFonts w:ascii="仿宋" w:eastAsia="仿宋" w:hAnsi="仿宋" w:hint="eastAsia"/>
          <w:color w:val="auto"/>
          <w:kern w:val="2"/>
          <w:lang w:eastAsia="zh-CN" w:bidi="ar-SA"/>
        </w:rPr>
        <w:t>交</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预审</w:t>
      </w:r>
      <w:r w:rsidRPr="0021221D">
        <w:rPr>
          <w:rFonts w:ascii="仿宋" w:eastAsia="仿宋" w:hAnsi="仿宋" w:hint="eastAsia"/>
          <w:color w:val="auto"/>
          <w:kern w:val="2"/>
          <w:lang w:eastAsia="zh-CN" w:bidi="ar-SA"/>
        </w:rPr>
        <w:t>申</w:t>
      </w:r>
      <w:r w:rsidRPr="0021221D">
        <w:rPr>
          <w:rFonts w:ascii="仿宋" w:eastAsia="仿宋" w:hAnsi="仿宋" w:hint="cs"/>
          <w:color w:val="auto"/>
          <w:kern w:val="2"/>
          <w:lang w:eastAsia="zh-CN" w:bidi="ar-SA"/>
        </w:rPr>
        <w:t>请</w:t>
      </w:r>
      <w:r w:rsidRPr="0021221D">
        <w:rPr>
          <w:rFonts w:ascii="仿宋" w:eastAsia="仿宋" w:hAnsi="仿宋" w:hint="eastAsia"/>
          <w:color w:val="auto"/>
          <w:kern w:val="2"/>
          <w:lang w:eastAsia="zh-CN" w:bidi="ar-SA"/>
        </w:rPr>
        <w:t>文件截止</w:t>
      </w:r>
      <w:r w:rsidRPr="0021221D">
        <w:rPr>
          <w:rFonts w:ascii="仿宋" w:eastAsia="仿宋" w:hAnsi="仿宋" w:hint="cs"/>
          <w:color w:val="auto"/>
          <w:kern w:val="2"/>
          <w:lang w:eastAsia="zh-CN" w:bidi="ar-SA"/>
        </w:rPr>
        <w:t>时间时发</w:t>
      </w:r>
      <w:r w:rsidRPr="0021221D">
        <w:rPr>
          <w:rFonts w:ascii="仿宋" w:eastAsia="仿宋" w:hAnsi="仿宋" w:hint="eastAsia"/>
          <w:color w:val="auto"/>
          <w:kern w:val="2"/>
          <w:lang w:eastAsia="zh-CN" w:bidi="ar-SA"/>
        </w:rPr>
        <w:t>生任何</w:t>
      </w:r>
      <w:r w:rsidRPr="0021221D">
        <w:rPr>
          <w:rFonts w:ascii="仿宋" w:eastAsia="仿宋" w:hAnsi="仿宋" w:hint="cs"/>
          <w:color w:val="auto"/>
          <w:kern w:val="2"/>
          <w:lang w:eastAsia="zh-CN" w:bidi="ar-SA"/>
        </w:rPr>
        <w:t>实质</w:t>
      </w:r>
      <w:r w:rsidRPr="0021221D">
        <w:rPr>
          <w:rFonts w:ascii="仿宋" w:eastAsia="仿宋" w:hAnsi="仿宋" w:hint="eastAsia"/>
          <w:color w:val="auto"/>
          <w:kern w:val="2"/>
          <w:lang w:eastAsia="zh-CN" w:bidi="ar-SA"/>
        </w:rPr>
        <w:t>性</w:t>
      </w:r>
      <w:r w:rsidRPr="0021221D">
        <w:rPr>
          <w:rFonts w:ascii="仿宋" w:eastAsia="仿宋" w:hAnsi="仿宋" w:hint="cs"/>
          <w:color w:val="auto"/>
          <w:kern w:val="2"/>
          <w:lang w:eastAsia="zh-CN" w:bidi="ar-SA"/>
        </w:rPr>
        <w:t>变</w:t>
      </w:r>
      <w:r w:rsidRPr="0021221D">
        <w:rPr>
          <w:rFonts w:ascii="仿宋" w:eastAsia="仿宋" w:hAnsi="仿宋" w:hint="eastAsia"/>
          <w:color w:val="auto"/>
          <w:kern w:val="2"/>
          <w:lang w:eastAsia="zh-CN" w:bidi="ar-SA"/>
        </w:rPr>
        <w:t>化，</w:t>
      </w:r>
      <w:r w:rsidRPr="0021221D">
        <w:rPr>
          <w:rFonts w:ascii="仿宋" w:eastAsia="仿宋" w:hAnsi="仿宋" w:hint="cs"/>
          <w:color w:val="auto"/>
          <w:kern w:val="2"/>
          <w:lang w:eastAsia="zh-CN" w:bidi="ar-SA"/>
        </w:rPr>
        <w:t>须</w:t>
      </w:r>
      <w:r w:rsidRPr="0021221D">
        <w:rPr>
          <w:rFonts w:ascii="仿宋" w:eastAsia="仿宋" w:hAnsi="仿宋" w:hint="eastAsia"/>
          <w:color w:val="auto"/>
          <w:kern w:val="2"/>
          <w:lang w:eastAsia="zh-CN" w:bidi="ar-SA"/>
        </w:rPr>
        <w:t>在提交投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文件</w:t>
      </w:r>
      <w:r w:rsidRPr="0021221D">
        <w:rPr>
          <w:rFonts w:ascii="仿宋" w:eastAsia="仿宋" w:hAnsi="仿宋" w:hint="cs"/>
          <w:color w:val="auto"/>
          <w:kern w:val="2"/>
          <w:lang w:eastAsia="zh-CN" w:bidi="ar-SA"/>
        </w:rPr>
        <w:t>时</w:t>
      </w:r>
      <w:r w:rsidRPr="0021221D">
        <w:rPr>
          <w:rFonts w:ascii="仿宋" w:eastAsia="仿宋" w:hAnsi="仿宋" w:hint="eastAsia"/>
          <w:color w:val="auto"/>
          <w:kern w:val="2"/>
          <w:lang w:eastAsia="zh-CN" w:bidi="ar-SA"/>
        </w:rPr>
        <w:t>向招标人或招标代理机构予以披露，并提交完整的</w:t>
      </w:r>
      <w:r w:rsidRPr="0021221D">
        <w:rPr>
          <w:rFonts w:ascii="仿宋" w:eastAsia="仿宋" w:hAnsi="仿宋" w:hint="cs"/>
          <w:color w:val="auto"/>
          <w:kern w:val="2"/>
          <w:lang w:eastAsia="zh-CN" w:bidi="ar-SA"/>
        </w:rPr>
        <w:t>变</w:t>
      </w:r>
      <w:r w:rsidRPr="0021221D">
        <w:rPr>
          <w:rFonts w:ascii="仿宋" w:eastAsia="仿宋" w:hAnsi="仿宋" w:hint="eastAsia"/>
          <w:color w:val="auto"/>
          <w:kern w:val="2"/>
          <w:lang w:eastAsia="zh-CN" w:bidi="ar-SA"/>
        </w:rPr>
        <w:t>更</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料。</w:t>
      </w:r>
      <w:r w:rsidRPr="0021221D">
        <w:rPr>
          <w:rFonts w:ascii="仿宋" w:eastAsia="仿宋" w:hAnsi="仿宋" w:hint="cs"/>
          <w:color w:val="auto"/>
          <w:kern w:val="2"/>
          <w:lang w:eastAsia="zh-CN" w:bidi="ar-SA"/>
        </w:rPr>
        <w:t>经</w:t>
      </w:r>
      <w:r w:rsidRPr="0021221D">
        <w:rPr>
          <w:rFonts w:ascii="仿宋" w:eastAsia="仿宋" w:hAnsi="仿宋" w:hint="eastAsia"/>
          <w:color w:val="auto"/>
          <w:kern w:val="2"/>
          <w:lang w:eastAsia="zh-CN" w:bidi="ar-SA"/>
        </w:rPr>
        <w:t>招标人或招标代理机构</w:t>
      </w:r>
      <w:r w:rsidRPr="0021221D">
        <w:rPr>
          <w:rFonts w:ascii="仿宋" w:eastAsia="仿宋" w:hAnsi="仿宋" w:hint="cs"/>
          <w:color w:val="auto"/>
          <w:kern w:val="2"/>
          <w:lang w:eastAsia="zh-CN" w:bidi="ar-SA"/>
        </w:rPr>
        <w:t>审</w:t>
      </w:r>
      <w:r w:rsidRPr="0021221D">
        <w:rPr>
          <w:rFonts w:ascii="仿宋" w:eastAsia="仿宋" w:hAnsi="仿宋" w:hint="eastAsia"/>
          <w:color w:val="auto"/>
          <w:kern w:val="2"/>
          <w:lang w:eastAsia="zh-CN" w:bidi="ar-SA"/>
        </w:rPr>
        <w:t>查</w:t>
      </w:r>
      <w:r w:rsidRPr="0021221D">
        <w:rPr>
          <w:rFonts w:ascii="仿宋" w:eastAsia="仿宋" w:hAnsi="仿宋" w:hint="cs"/>
          <w:color w:val="auto"/>
          <w:kern w:val="2"/>
          <w:lang w:eastAsia="zh-CN" w:bidi="ar-SA"/>
        </w:rPr>
        <w:t>发现</w:t>
      </w:r>
      <w:r w:rsidRPr="0021221D">
        <w:rPr>
          <w:rFonts w:ascii="仿宋" w:eastAsia="仿宋" w:hAnsi="仿宋" w:hint="eastAsia"/>
          <w:color w:val="auto"/>
          <w:kern w:val="2"/>
          <w:lang w:eastAsia="zh-CN" w:bidi="ar-SA"/>
        </w:rPr>
        <w:t>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人不再具</w:t>
      </w:r>
      <w:r w:rsidRPr="0021221D">
        <w:rPr>
          <w:rFonts w:ascii="仿宋" w:eastAsia="仿宋" w:hAnsi="仿宋" w:hint="cs"/>
          <w:color w:val="auto"/>
          <w:kern w:val="2"/>
          <w:lang w:eastAsia="zh-CN" w:bidi="ar-SA"/>
        </w:rPr>
        <w:t>备资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预审</w:t>
      </w:r>
      <w:r w:rsidRPr="0021221D">
        <w:rPr>
          <w:rFonts w:ascii="仿宋" w:eastAsia="仿宋" w:hAnsi="仿宋" w:hint="eastAsia"/>
          <w:color w:val="auto"/>
          <w:kern w:val="2"/>
          <w:lang w:eastAsia="zh-CN" w:bidi="ar-SA"/>
        </w:rPr>
        <w:t>文件所要求的</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条</w:t>
      </w:r>
      <w:r w:rsidRPr="0021221D">
        <w:rPr>
          <w:rFonts w:ascii="仿宋" w:eastAsia="仿宋" w:hAnsi="仿宋" w:hint="eastAsia"/>
          <w:color w:val="auto"/>
          <w:kern w:val="2"/>
          <w:lang w:eastAsia="zh-CN" w:bidi="ar-SA"/>
        </w:rPr>
        <w:t>件，招标人或招标代理机构有</w:t>
      </w:r>
      <w:r w:rsidRPr="0021221D">
        <w:rPr>
          <w:rFonts w:ascii="仿宋" w:eastAsia="仿宋" w:hAnsi="仿宋" w:hint="cs"/>
          <w:color w:val="auto"/>
          <w:kern w:val="2"/>
          <w:lang w:eastAsia="zh-CN" w:bidi="ar-SA"/>
        </w:rPr>
        <w:t>权</w:t>
      </w:r>
      <w:r w:rsidRPr="0021221D">
        <w:rPr>
          <w:rFonts w:ascii="仿宋" w:eastAsia="仿宋" w:hAnsi="仿宋" w:hint="eastAsia"/>
          <w:color w:val="auto"/>
          <w:kern w:val="2"/>
          <w:lang w:eastAsia="zh-CN" w:bidi="ar-SA"/>
        </w:rPr>
        <w:t>拒</w:t>
      </w:r>
      <w:r w:rsidRPr="0021221D">
        <w:rPr>
          <w:rFonts w:ascii="仿宋" w:eastAsia="仿宋" w:hAnsi="仿宋" w:hint="cs"/>
          <w:color w:val="auto"/>
          <w:kern w:val="2"/>
          <w:lang w:eastAsia="zh-CN" w:bidi="ar-SA"/>
        </w:rPr>
        <w:t>绝</w:t>
      </w:r>
      <w:r w:rsidRPr="0021221D">
        <w:rPr>
          <w:rFonts w:ascii="仿宋" w:eastAsia="仿宋" w:hAnsi="仿宋" w:hint="eastAsia"/>
          <w:color w:val="auto"/>
          <w:kern w:val="2"/>
          <w:lang w:eastAsia="zh-CN" w:bidi="ar-SA"/>
        </w:rPr>
        <w:t>接受其投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文件，或取消其投</w:t>
      </w:r>
      <w:r w:rsidRPr="0021221D">
        <w:rPr>
          <w:rFonts w:ascii="仿宋" w:eastAsia="仿宋" w:hAnsi="仿宋" w:hint="cs"/>
          <w:color w:val="auto"/>
          <w:kern w:val="2"/>
          <w:lang w:eastAsia="zh-CN" w:bidi="ar-SA"/>
        </w:rPr>
        <w:t>标资</w:t>
      </w:r>
      <w:r w:rsidRPr="0021221D">
        <w:rPr>
          <w:rFonts w:ascii="仿宋" w:eastAsia="仿宋" w:hAnsi="仿宋" w:hint="eastAsia"/>
          <w:color w:val="auto"/>
          <w:kern w:val="2"/>
          <w:lang w:eastAsia="zh-CN" w:bidi="ar-SA"/>
        </w:rPr>
        <w:t>格。</w:t>
      </w:r>
    </w:p>
    <w:p w14:paraId="0D3F04F7"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color w:val="auto"/>
          <w:kern w:val="2"/>
          <w:lang w:eastAsia="zh-CN" w:bidi="ar-SA"/>
        </w:rPr>
        <w:t>1.4.4如果</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w:t>
      </w:r>
      <w:r w:rsidRPr="0021221D">
        <w:rPr>
          <w:rFonts w:ascii="仿宋" w:eastAsia="仿宋" w:hAnsi="仿宋" w:hint="cs"/>
          <w:color w:val="auto"/>
          <w:kern w:val="2"/>
          <w:lang w:eastAsia="zh-CN" w:bidi="ar-SA"/>
        </w:rPr>
        <w:t>参</w:t>
      </w:r>
      <w:r w:rsidRPr="0021221D">
        <w:rPr>
          <w:rFonts w:ascii="仿宋" w:eastAsia="仿宋" w:hAnsi="仿宋" w:hint="eastAsia"/>
          <w:color w:val="auto"/>
          <w:kern w:val="2"/>
          <w:lang w:eastAsia="zh-CN" w:bidi="ar-SA"/>
        </w:rPr>
        <w:t>加并通</w:t>
      </w:r>
      <w:r w:rsidRPr="0021221D">
        <w:rPr>
          <w:rFonts w:ascii="仿宋" w:eastAsia="仿宋" w:hAnsi="仿宋" w:hint="cs"/>
          <w:color w:val="auto"/>
          <w:kern w:val="2"/>
          <w:lang w:eastAsia="zh-CN" w:bidi="ar-SA"/>
        </w:rPr>
        <w:t>过资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预审</w:t>
      </w:r>
      <w:r w:rsidRPr="0021221D">
        <w:rPr>
          <w:rFonts w:ascii="仿宋" w:eastAsia="仿宋" w:hAnsi="仿宋" w:hint="eastAsia"/>
          <w:color w:val="auto"/>
          <w:kern w:val="2"/>
          <w:lang w:eastAsia="zh-CN" w:bidi="ar-SA"/>
        </w:rPr>
        <w:t>，</w:t>
      </w:r>
      <w:r w:rsidRPr="0021221D">
        <w:rPr>
          <w:rFonts w:ascii="仿宋" w:eastAsia="仿宋" w:hAnsi="仿宋" w:hint="cs"/>
          <w:color w:val="auto"/>
          <w:kern w:val="2"/>
          <w:lang w:eastAsia="zh-CN" w:bidi="ar-SA"/>
        </w:rPr>
        <w:t>联</w:t>
      </w:r>
      <w:r w:rsidRPr="0021221D">
        <w:rPr>
          <w:rFonts w:ascii="仿宋" w:eastAsia="仿宋" w:hAnsi="仿宋" w:hint="eastAsia"/>
          <w:color w:val="auto"/>
          <w:kern w:val="2"/>
          <w:lang w:eastAsia="zh-CN" w:bidi="ar-SA"/>
        </w:rPr>
        <w:t>合体不得</w:t>
      </w:r>
      <w:r w:rsidRPr="0021221D">
        <w:rPr>
          <w:rFonts w:ascii="仿宋" w:eastAsia="仿宋" w:hAnsi="仿宋" w:hint="cs"/>
          <w:color w:val="auto"/>
          <w:kern w:val="2"/>
          <w:lang w:eastAsia="zh-CN" w:bidi="ar-SA"/>
        </w:rPr>
        <w:t>对联</w:t>
      </w:r>
      <w:r w:rsidRPr="0021221D">
        <w:rPr>
          <w:rFonts w:ascii="仿宋" w:eastAsia="仿宋" w:hAnsi="仿宋" w:hint="eastAsia"/>
          <w:color w:val="auto"/>
          <w:kern w:val="2"/>
          <w:lang w:eastAsia="zh-CN" w:bidi="ar-SA"/>
        </w:rPr>
        <w:t>合体中成</w:t>
      </w:r>
      <w:r w:rsidRPr="0021221D">
        <w:rPr>
          <w:rFonts w:ascii="仿宋" w:eastAsia="仿宋" w:hAnsi="仿宋" w:hint="cs"/>
          <w:color w:val="auto"/>
          <w:kern w:val="2"/>
          <w:lang w:eastAsia="zh-CN" w:bidi="ar-SA"/>
        </w:rPr>
        <w:t>员单</w:t>
      </w:r>
      <w:r w:rsidRPr="0021221D">
        <w:rPr>
          <w:rFonts w:ascii="仿宋" w:eastAsia="仿宋" w:hAnsi="仿宋" w:hint="eastAsia"/>
          <w:color w:val="auto"/>
          <w:kern w:val="2"/>
          <w:lang w:eastAsia="zh-CN" w:bidi="ar-SA"/>
        </w:rPr>
        <w:t>位</w:t>
      </w:r>
      <w:r w:rsidRPr="0021221D">
        <w:rPr>
          <w:rFonts w:ascii="仿宋" w:eastAsia="仿宋" w:hAnsi="仿宋" w:hint="cs"/>
          <w:color w:val="auto"/>
          <w:kern w:val="2"/>
          <w:lang w:eastAsia="zh-CN" w:bidi="ar-SA"/>
        </w:rPr>
        <w:t>进</w:t>
      </w:r>
      <w:r w:rsidRPr="0021221D">
        <w:rPr>
          <w:rFonts w:ascii="仿宋" w:eastAsia="仿宋" w:hAnsi="仿宋" w:hint="eastAsia"/>
          <w:color w:val="auto"/>
          <w:kern w:val="2"/>
          <w:lang w:eastAsia="zh-CN" w:bidi="ar-SA"/>
        </w:rPr>
        <w:t>行更</w:t>
      </w:r>
      <w:r w:rsidRPr="0021221D">
        <w:rPr>
          <w:rFonts w:ascii="仿宋" w:eastAsia="仿宋" w:hAnsi="仿宋" w:hint="cs"/>
          <w:color w:val="auto"/>
          <w:kern w:val="2"/>
          <w:lang w:eastAsia="zh-CN" w:bidi="ar-SA"/>
        </w:rPr>
        <w:t>换</w:t>
      </w:r>
      <w:r w:rsidRPr="0021221D">
        <w:rPr>
          <w:rFonts w:ascii="仿宋" w:eastAsia="仿宋" w:hAnsi="仿宋" w:hint="eastAsia"/>
          <w:color w:val="auto"/>
          <w:kern w:val="2"/>
          <w:lang w:eastAsia="zh-CN" w:bidi="ar-SA"/>
        </w:rPr>
        <w:t>，否</w:t>
      </w:r>
      <w:r w:rsidRPr="0021221D">
        <w:rPr>
          <w:rFonts w:ascii="仿宋" w:eastAsia="仿宋" w:hAnsi="仿宋" w:hint="cs"/>
          <w:color w:val="auto"/>
          <w:kern w:val="2"/>
          <w:lang w:eastAsia="zh-CN" w:bidi="ar-SA"/>
        </w:rPr>
        <w:t>则</w:t>
      </w:r>
      <w:r w:rsidRPr="0021221D">
        <w:rPr>
          <w:rFonts w:ascii="仿宋" w:eastAsia="仿宋" w:hAnsi="仿宋" w:hint="eastAsia"/>
          <w:color w:val="auto"/>
          <w:kern w:val="2"/>
          <w:lang w:eastAsia="zh-CN" w:bidi="ar-SA"/>
        </w:rPr>
        <w:t>招标人</w:t>
      </w:r>
      <w:r w:rsidRPr="0021221D">
        <w:rPr>
          <w:rFonts w:ascii="仿宋" w:eastAsia="仿宋" w:hAnsi="仿宋" w:hint="cs"/>
          <w:color w:val="auto"/>
          <w:kern w:val="2"/>
          <w:lang w:eastAsia="zh-CN" w:bidi="ar-SA"/>
        </w:rPr>
        <w:t>将</w:t>
      </w:r>
      <w:r w:rsidRPr="0021221D">
        <w:rPr>
          <w:rFonts w:ascii="仿宋" w:eastAsia="仿宋" w:hAnsi="仿宋" w:hint="eastAsia"/>
          <w:color w:val="auto"/>
          <w:kern w:val="2"/>
          <w:lang w:eastAsia="zh-CN" w:bidi="ar-SA"/>
        </w:rPr>
        <w:t>取消其投</w:t>
      </w:r>
      <w:r w:rsidRPr="0021221D">
        <w:rPr>
          <w:rFonts w:ascii="仿宋" w:eastAsia="仿宋" w:hAnsi="仿宋" w:hint="cs"/>
          <w:color w:val="auto"/>
          <w:kern w:val="2"/>
          <w:lang w:eastAsia="zh-CN" w:bidi="ar-SA"/>
        </w:rPr>
        <w:t>标资</w:t>
      </w:r>
      <w:r w:rsidRPr="0021221D">
        <w:rPr>
          <w:rFonts w:ascii="仿宋" w:eastAsia="仿宋" w:hAnsi="仿宋" w:hint="eastAsia"/>
          <w:color w:val="auto"/>
          <w:kern w:val="2"/>
          <w:lang w:eastAsia="zh-CN" w:bidi="ar-SA"/>
        </w:rPr>
        <w:t>格。</w:t>
      </w:r>
    </w:p>
    <w:p w14:paraId="45AE4116"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color w:val="auto"/>
          <w:kern w:val="2"/>
          <w:lang w:eastAsia="zh-CN" w:bidi="ar-SA"/>
        </w:rPr>
        <w:t>1.4.5如在</w:t>
      </w:r>
      <w:r w:rsidRPr="0021221D">
        <w:rPr>
          <w:rFonts w:ascii="仿宋" w:eastAsia="仿宋" w:hAnsi="仿宋" w:hint="cs"/>
          <w:color w:val="auto"/>
          <w:kern w:val="2"/>
          <w:lang w:eastAsia="zh-CN" w:bidi="ar-SA"/>
        </w:rPr>
        <w:t>评标阶</w:t>
      </w:r>
      <w:r w:rsidRPr="0021221D">
        <w:rPr>
          <w:rFonts w:ascii="仿宋" w:eastAsia="仿宋" w:hAnsi="仿宋" w:hint="eastAsia"/>
          <w:color w:val="auto"/>
          <w:kern w:val="2"/>
          <w:lang w:eastAsia="zh-CN" w:bidi="ar-SA"/>
        </w:rPr>
        <w:t>段</w:t>
      </w:r>
      <w:r w:rsidRPr="0021221D">
        <w:rPr>
          <w:rFonts w:ascii="仿宋" w:eastAsia="仿宋" w:hAnsi="仿宋" w:hint="cs"/>
          <w:color w:val="auto"/>
          <w:kern w:val="2"/>
          <w:lang w:eastAsia="zh-CN" w:bidi="ar-SA"/>
        </w:rPr>
        <w:t>发现</w:t>
      </w:r>
      <w:r w:rsidRPr="0021221D">
        <w:rPr>
          <w:rFonts w:ascii="仿宋" w:eastAsia="仿宋" w:hAnsi="仿宋" w:hint="eastAsia"/>
          <w:color w:val="auto"/>
          <w:kern w:val="2"/>
          <w:lang w:eastAsia="zh-CN" w:bidi="ar-SA"/>
        </w:rPr>
        <w:t>投</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人在</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预审阶</w:t>
      </w:r>
      <w:r w:rsidRPr="0021221D">
        <w:rPr>
          <w:rFonts w:ascii="仿宋" w:eastAsia="仿宋" w:hAnsi="仿宋" w:hint="eastAsia"/>
          <w:color w:val="auto"/>
          <w:kern w:val="2"/>
          <w:lang w:eastAsia="zh-CN" w:bidi="ar-SA"/>
        </w:rPr>
        <w:t>段提供的</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料存在</w:t>
      </w:r>
      <w:r w:rsidRPr="0021221D">
        <w:rPr>
          <w:rFonts w:ascii="仿宋" w:eastAsia="仿宋" w:hAnsi="仿宋" w:hint="cs"/>
          <w:color w:val="auto"/>
          <w:kern w:val="2"/>
          <w:lang w:eastAsia="zh-CN" w:bidi="ar-SA"/>
        </w:rPr>
        <w:t>实质</w:t>
      </w:r>
      <w:r w:rsidRPr="0021221D">
        <w:rPr>
          <w:rFonts w:ascii="仿宋" w:eastAsia="仿宋" w:hAnsi="仿宋" w:hint="eastAsia"/>
          <w:color w:val="auto"/>
          <w:kern w:val="2"/>
          <w:lang w:eastAsia="zh-CN" w:bidi="ar-SA"/>
        </w:rPr>
        <w:t>性的不准确、</w:t>
      </w:r>
      <w:r w:rsidRPr="0021221D">
        <w:rPr>
          <w:rFonts w:ascii="仿宋" w:eastAsia="仿宋" w:hAnsi="仿宋" w:hint="cs"/>
          <w:color w:val="auto"/>
          <w:kern w:val="2"/>
          <w:lang w:eastAsia="zh-CN" w:bidi="ar-SA"/>
        </w:rPr>
        <w:t>实质</w:t>
      </w:r>
      <w:r w:rsidRPr="0021221D">
        <w:rPr>
          <w:rFonts w:ascii="仿宋" w:eastAsia="仿宋" w:hAnsi="仿宋" w:hint="eastAsia"/>
          <w:color w:val="auto"/>
          <w:kern w:val="2"/>
          <w:lang w:eastAsia="zh-CN" w:bidi="ar-SA"/>
        </w:rPr>
        <w:t>性的不完整、重大</w:t>
      </w:r>
      <w:r w:rsidRPr="0021221D">
        <w:rPr>
          <w:rFonts w:ascii="仿宋" w:eastAsia="仿宋" w:hAnsi="仿宋" w:hint="cs"/>
          <w:color w:val="auto"/>
          <w:kern w:val="2"/>
          <w:lang w:eastAsia="zh-CN" w:bidi="ar-SA"/>
        </w:rPr>
        <w:t>隐瞒</w:t>
      </w:r>
      <w:r w:rsidRPr="0021221D">
        <w:rPr>
          <w:rFonts w:ascii="仿宋" w:eastAsia="仿宋" w:hAnsi="仿宋" w:hint="eastAsia"/>
          <w:color w:val="auto"/>
          <w:kern w:val="2"/>
          <w:lang w:eastAsia="zh-CN" w:bidi="ar-SA"/>
        </w:rPr>
        <w:t>或</w:t>
      </w:r>
      <w:r w:rsidRPr="0021221D">
        <w:rPr>
          <w:rFonts w:ascii="仿宋" w:eastAsia="仿宋" w:hAnsi="仿宋" w:hint="cs"/>
          <w:color w:val="auto"/>
          <w:kern w:val="2"/>
          <w:lang w:eastAsia="zh-CN" w:bidi="ar-SA"/>
        </w:rPr>
        <w:t>伪</w:t>
      </w:r>
      <w:r w:rsidRPr="0021221D">
        <w:rPr>
          <w:rFonts w:ascii="仿宋" w:eastAsia="仿宋" w:hAnsi="仿宋" w:hint="eastAsia"/>
          <w:color w:val="auto"/>
          <w:kern w:val="2"/>
          <w:lang w:eastAsia="zh-CN" w:bidi="ar-SA"/>
        </w:rPr>
        <w:t>造</w:t>
      </w:r>
      <w:r w:rsidRPr="0021221D">
        <w:rPr>
          <w:rFonts w:ascii="仿宋" w:eastAsia="仿宋" w:hAnsi="仿宋" w:hint="cs"/>
          <w:color w:val="auto"/>
          <w:kern w:val="2"/>
          <w:lang w:eastAsia="zh-CN" w:bidi="ar-SA"/>
        </w:rPr>
        <w:t>资</w:t>
      </w:r>
      <w:r w:rsidRPr="0021221D">
        <w:rPr>
          <w:rFonts w:ascii="仿宋" w:eastAsia="仿宋" w:hAnsi="仿宋" w:hint="eastAsia"/>
          <w:color w:val="auto"/>
          <w:kern w:val="2"/>
          <w:lang w:eastAsia="zh-CN" w:bidi="ar-SA"/>
        </w:rPr>
        <w:t>格</w:t>
      </w:r>
      <w:r w:rsidRPr="0021221D">
        <w:rPr>
          <w:rFonts w:ascii="仿宋" w:eastAsia="仿宋" w:hAnsi="仿宋" w:hint="cs"/>
          <w:color w:val="auto"/>
          <w:kern w:val="2"/>
          <w:lang w:eastAsia="zh-CN" w:bidi="ar-SA"/>
        </w:rPr>
        <w:t>预审资</w:t>
      </w:r>
      <w:r w:rsidRPr="0021221D">
        <w:rPr>
          <w:rFonts w:ascii="仿宋" w:eastAsia="仿宋" w:hAnsi="仿宋" w:hint="eastAsia"/>
          <w:color w:val="auto"/>
          <w:kern w:val="2"/>
          <w:lang w:eastAsia="zh-CN" w:bidi="ar-SA"/>
        </w:rPr>
        <w:t>料的，招标人有</w:t>
      </w:r>
      <w:r w:rsidRPr="0021221D">
        <w:rPr>
          <w:rFonts w:ascii="仿宋" w:eastAsia="仿宋" w:hAnsi="仿宋" w:hint="cs"/>
          <w:color w:val="auto"/>
          <w:kern w:val="2"/>
          <w:lang w:eastAsia="zh-CN" w:bidi="ar-SA"/>
        </w:rPr>
        <w:t>权</w:t>
      </w:r>
      <w:r w:rsidRPr="0021221D">
        <w:rPr>
          <w:rFonts w:ascii="仿宋" w:eastAsia="仿宋" w:hAnsi="仿宋" w:hint="eastAsia"/>
          <w:color w:val="auto"/>
          <w:kern w:val="2"/>
          <w:lang w:eastAsia="zh-CN" w:bidi="ar-SA"/>
        </w:rPr>
        <w:t>取消其投</w:t>
      </w:r>
      <w:r w:rsidRPr="0021221D">
        <w:rPr>
          <w:rFonts w:ascii="仿宋" w:eastAsia="仿宋" w:hAnsi="仿宋" w:hint="cs"/>
          <w:color w:val="auto"/>
          <w:kern w:val="2"/>
          <w:lang w:eastAsia="zh-CN" w:bidi="ar-SA"/>
        </w:rPr>
        <w:t>标资</w:t>
      </w:r>
      <w:r w:rsidRPr="0021221D">
        <w:rPr>
          <w:rFonts w:ascii="仿宋" w:eastAsia="仿宋" w:hAnsi="仿宋" w:hint="eastAsia"/>
          <w:color w:val="auto"/>
          <w:kern w:val="2"/>
          <w:lang w:eastAsia="zh-CN" w:bidi="ar-SA"/>
        </w:rPr>
        <w:t>格。</w:t>
      </w:r>
    </w:p>
    <w:p w14:paraId="4903BC2A" w14:textId="77777777" w:rsidR="00144350" w:rsidRPr="0021221D" w:rsidRDefault="00BF2A04">
      <w:pPr>
        <w:pStyle w:val="3"/>
        <w:rPr>
          <w:lang w:eastAsia="zh-CN"/>
        </w:rPr>
      </w:pPr>
      <w:bookmarkStart w:id="141" w:name="_Toc14159"/>
      <w:bookmarkStart w:id="142" w:name="_Toc32286"/>
      <w:bookmarkStart w:id="143" w:name="_Toc28202"/>
      <w:bookmarkStart w:id="144" w:name="_Toc18564"/>
      <w:bookmarkStart w:id="145" w:name="_Toc8787"/>
      <w:bookmarkStart w:id="146" w:name="_Toc12258"/>
      <w:bookmarkStart w:id="147" w:name="_Toc20781"/>
      <w:bookmarkStart w:id="148" w:name="_Toc11933"/>
      <w:bookmarkStart w:id="149" w:name="_Toc18889"/>
      <w:bookmarkStart w:id="150" w:name="_Toc11140"/>
      <w:bookmarkStart w:id="151" w:name="_Toc24705531"/>
      <w:bookmarkStart w:id="152" w:name="_Toc5580"/>
      <w:bookmarkStart w:id="153" w:name="_Toc6326"/>
      <w:bookmarkStart w:id="154" w:name="_Toc21703928"/>
      <w:bookmarkStart w:id="155" w:name="_Toc20502"/>
      <w:bookmarkStart w:id="156" w:name="_Toc26346"/>
      <w:bookmarkStart w:id="157" w:name="_Toc31857"/>
      <w:bookmarkStart w:id="158" w:name="_Toc22005"/>
      <w:bookmarkStart w:id="159" w:name="_Toc31637"/>
      <w:r w:rsidRPr="0021221D">
        <w:rPr>
          <w:rFonts w:hint="eastAsia"/>
          <w:lang w:eastAsia="zh-CN"/>
        </w:rPr>
        <w:t>1.5费用承担</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F566290"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投标人准备和参加投标活动发生的所有费用自理。</w:t>
      </w:r>
    </w:p>
    <w:p w14:paraId="200FF6D8" w14:textId="77777777" w:rsidR="00144350" w:rsidRPr="0021221D" w:rsidRDefault="00BF2A04">
      <w:pPr>
        <w:pStyle w:val="3"/>
        <w:rPr>
          <w:lang w:eastAsia="zh-CN"/>
        </w:rPr>
      </w:pPr>
      <w:bookmarkStart w:id="160" w:name="_Toc30378"/>
      <w:bookmarkStart w:id="161" w:name="_Toc22449"/>
      <w:bookmarkStart w:id="162" w:name="_Toc21178"/>
      <w:bookmarkStart w:id="163" w:name="_Toc21703929"/>
      <w:bookmarkStart w:id="164" w:name="_Toc14194"/>
      <w:bookmarkStart w:id="165" w:name="_Toc660"/>
      <w:bookmarkStart w:id="166" w:name="_Toc14634"/>
      <w:bookmarkStart w:id="167" w:name="_Toc19517"/>
      <w:bookmarkStart w:id="168" w:name="_Toc8948"/>
      <w:bookmarkStart w:id="169" w:name="_Toc13560"/>
      <w:bookmarkStart w:id="170" w:name="_Toc11430"/>
      <w:bookmarkStart w:id="171" w:name="_Toc2344"/>
      <w:bookmarkStart w:id="172" w:name="_Toc19717"/>
      <w:bookmarkStart w:id="173" w:name="_Toc11939"/>
      <w:bookmarkStart w:id="174" w:name="_Toc24705532"/>
      <w:bookmarkStart w:id="175" w:name="_Toc21399"/>
      <w:bookmarkStart w:id="176" w:name="_Toc25040"/>
      <w:bookmarkStart w:id="177" w:name="_Toc7768"/>
      <w:bookmarkStart w:id="178" w:name="_Toc20539"/>
      <w:r w:rsidRPr="0021221D">
        <w:rPr>
          <w:rFonts w:hint="eastAsia"/>
          <w:lang w:eastAsia="zh-CN"/>
        </w:rPr>
        <w:t>1.6保密</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F7D8FB7"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参与招标投标活动的各方应对招标文件和投标文件中的商业和技术等秘密保密，违者应对由此造成的后果承担法律责任。</w:t>
      </w:r>
    </w:p>
    <w:p w14:paraId="2EFF31C1" w14:textId="77777777" w:rsidR="00144350" w:rsidRPr="0021221D" w:rsidRDefault="00BF2A04">
      <w:pPr>
        <w:pStyle w:val="3"/>
        <w:rPr>
          <w:lang w:eastAsia="zh-CN" w:bidi="ar-SA"/>
        </w:rPr>
      </w:pPr>
      <w:bookmarkStart w:id="179" w:name="_Toc20633"/>
      <w:bookmarkStart w:id="180" w:name="_Toc11638"/>
      <w:bookmarkStart w:id="181" w:name="_Toc3924"/>
      <w:bookmarkStart w:id="182" w:name="_Toc13782"/>
      <w:bookmarkStart w:id="183" w:name="_Toc16495"/>
      <w:bookmarkStart w:id="184" w:name="_Toc8153"/>
      <w:bookmarkStart w:id="185" w:name="_Toc583"/>
      <w:bookmarkStart w:id="186" w:name="_Toc8698"/>
      <w:bookmarkStart w:id="187" w:name="_Toc5373"/>
      <w:bookmarkStart w:id="188" w:name="_Toc6880"/>
      <w:bookmarkStart w:id="189" w:name="_Toc24705533"/>
      <w:bookmarkStart w:id="190" w:name="_Toc16958"/>
      <w:bookmarkStart w:id="191" w:name="_Toc28512"/>
      <w:bookmarkStart w:id="192" w:name="_Toc19531"/>
      <w:bookmarkStart w:id="193" w:name="_Toc24076"/>
      <w:bookmarkStart w:id="194" w:name="_Toc13113"/>
      <w:bookmarkStart w:id="195" w:name="_Toc26911"/>
      <w:bookmarkStart w:id="196" w:name="_Toc21703930"/>
      <w:bookmarkStart w:id="197" w:name="_Toc13092"/>
      <w:r w:rsidRPr="0021221D">
        <w:rPr>
          <w:rFonts w:hint="eastAsia"/>
          <w:lang w:eastAsia="zh-CN" w:bidi="ar-SA"/>
        </w:rPr>
        <w:t>1.7语言文字</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0F247D87"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除专用术语外,与招标投标有关的语言均使用中文。必要时专用术语应附有中文注释。</w:t>
      </w:r>
    </w:p>
    <w:p w14:paraId="05F0514E" w14:textId="77777777" w:rsidR="00144350" w:rsidRPr="0021221D" w:rsidRDefault="00BF2A04">
      <w:pPr>
        <w:pStyle w:val="3"/>
        <w:rPr>
          <w:lang w:eastAsia="zh-CN" w:bidi="ar-SA"/>
        </w:rPr>
      </w:pPr>
      <w:bookmarkStart w:id="198" w:name="_Toc1446"/>
      <w:bookmarkStart w:id="199" w:name="_Toc16005"/>
      <w:bookmarkStart w:id="200" w:name="_Toc24705534"/>
      <w:bookmarkStart w:id="201" w:name="_Toc31053"/>
      <w:bookmarkStart w:id="202" w:name="_Toc29261"/>
      <w:bookmarkStart w:id="203" w:name="_Toc2548"/>
      <w:bookmarkStart w:id="204" w:name="_Toc21703931"/>
      <w:bookmarkStart w:id="205" w:name="_Toc27992"/>
      <w:bookmarkStart w:id="206" w:name="_Toc22877"/>
      <w:bookmarkStart w:id="207" w:name="_Toc13689"/>
      <w:bookmarkStart w:id="208" w:name="_Toc11349"/>
      <w:bookmarkStart w:id="209" w:name="_Toc18940"/>
      <w:bookmarkStart w:id="210" w:name="_Toc28772"/>
      <w:bookmarkStart w:id="211" w:name="_Toc28103"/>
      <w:bookmarkStart w:id="212" w:name="_Toc6078"/>
      <w:bookmarkStart w:id="213" w:name="_Toc8418"/>
      <w:bookmarkStart w:id="214" w:name="_Toc12692"/>
      <w:bookmarkStart w:id="215" w:name="_Toc27416"/>
      <w:bookmarkStart w:id="216" w:name="_Toc25202"/>
      <w:r w:rsidRPr="0021221D">
        <w:rPr>
          <w:rFonts w:hint="eastAsia"/>
          <w:lang w:eastAsia="zh-CN" w:bidi="ar-SA"/>
        </w:rPr>
        <w:t>1.8踏勘现场</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6F6BC5B8"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招</w:t>
      </w:r>
      <w:r w:rsidRPr="0021221D">
        <w:rPr>
          <w:rFonts w:ascii="仿宋" w:eastAsia="仿宋" w:hAnsi="仿宋" w:hint="eastAsia"/>
          <w:color w:val="auto"/>
          <w:lang w:eastAsia="zh-CN"/>
        </w:rPr>
        <w:t>标人不组织现场考察和标前会议，如投标人认为需要进入现场考察，考察期间，招标人将予以配合，费用由投标人自理；在现场考察过程中，投标人如果发生人身伤亡、财物或其它损失，不论何种原因所造成，招标人均不负责</w:t>
      </w:r>
      <w:r w:rsidRPr="0021221D">
        <w:rPr>
          <w:rFonts w:ascii="仿宋" w:eastAsia="仿宋" w:hAnsi="仿宋" w:hint="eastAsia"/>
          <w:color w:val="auto"/>
          <w:kern w:val="2"/>
          <w:lang w:eastAsia="zh-CN" w:bidi="ar-SA"/>
        </w:rPr>
        <w:t>。</w:t>
      </w:r>
    </w:p>
    <w:p w14:paraId="148D2061" w14:textId="77777777" w:rsidR="00144350" w:rsidRPr="0021221D" w:rsidRDefault="00BF2A04">
      <w:pPr>
        <w:pStyle w:val="3"/>
        <w:rPr>
          <w:lang w:eastAsia="zh-CN"/>
        </w:rPr>
      </w:pPr>
      <w:bookmarkStart w:id="217" w:name="_Toc24975"/>
      <w:bookmarkStart w:id="218" w:name="_Toc13905"/>
      <w:bookmarkStart w:id="219" w:name="_Toc30573"/>
      <w:bookmarkStart w:id="220" w:name="_Toc14187"/>
      <w:bookmarkStart w:id="221" w:name="_Toc26475"/>
      <w:bookmarkStart w:id="222" w:name="_Toc19954"/>
      <w:bookmarkStart w:id="223" w:name="_Toc645"/>
      <w:bookmarkStart w:id="224" w:name="_Toc27943"/>
      <w:bookmarkStart w:id="225" w:name="_Toc21703932"/>
      <w:bookmarkStart w:id="226" w:name="_Toc30069"/>
      <w:bookmarkStart w:id="227" w:name="_Toc23883"/>
      <w:bookmarkStart w:id="228" w:name="_Toc30303"/>
      <w:bookmarkStart w:id="229" w:name="_Toc6152"/>
      <w:bookmarkStart w:id="230" w:name="_Toc25869"/>
      <w:bookmarkStart w:id="231" w:name="_Toc26161"/>
      <w:bookmarkStart w:id="232" w:name="_Toc29990"/>
      <w:bookmarkStart w:id="233" w:name="_Toc7289"/>
      <w:bookmarkStart w:id="234" w:name="_Toc24705535"/>
      <w:bookmarkStart w:id="235" w:name="_Toc9555"/>
      <w:r w:rsidRPr="0021221D">
        <w:rPr>
          <w:rFonts w:hint="eastAsia"/>
          <w:lang w:eastAsia="zh-CN"/>
        </w:rPr>
        <w:t>1.9投标预备会</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51FD886"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本项目不召开投标预备会。</w:t>
      </w:r>
    </w:p>
    <w:p w14:paraId="31C23165" w14:textId="77777777" w:rsidR="00144350" w:rsidRPr="0021221D" w:rsidRDefault="00BF2A04">
      <w:pPr>
        <w:pStyle w:val="2"/>
        <w:rPr>
          <w:lang w:eastAsia="zh-CN"/>
        </w:rPr>
      </w:pPr>
      <w:bookmarkStart w:id="236" w:name="_Toc22186"/>
      <w:bookmarkStart w:id="237" w:name="_Toc31018"/>
      <w:bookmarkStart w:id="238" w:name="_Toc711"/>
      <w:bookmarkStart w:id="239" w:name="_Toc17735"/>
      <w:bookmarkStart w:id="240" w:name="_Toc8163"/>
      <w:bookmarkStart w:id="241" w:name="_Toc4732"/>
      <w:bookmarkStart w:id="242" w:name="_Toc7597"/>
      <w:bookmarkStart w:id="243" w:name="_Toc19351"/>
      <w:bookmarkStart w:id="244" w:name="_Toc21703933"/>
      <w:bookmarkStart w:id="245" w:name="_Toc21544"/>
      <w:bookmarkStart w:id="246" w:name="_Toc19428"/>
      <w:bookmarkStart w:id="247" w:name="_Toc31619"/>
      <w:bookmarkStart w:id="248" w:name="_Toc32595"/>
      <w:bookmarkStart w:id="249" w:name="_Toc9531"/>
      <w:bookmarkStart w:id="250" w:name="_Toc25239"/>
      <w:bookmarkStart w:id="251" w:name="_Toc11121"/>
      <w:bookmarkStart w:id="252" w:name="_Toc14292"/>
      <w:bookmarkStart w:id="253" w:name="_Toc26478"/>
      <w:bookmarkStart w:id="254" w:name="_Toc2937"/>
      <w:bookmarkStart w:id="255" w:name="_Toc5862"/>
      <w:bookmarkStart w:id="256" w:name="_Toc5919"/>
      <w:bookmarkStart w:id="257" w:name="_Toc3215"/>
      <w:bookmarkStart w:id="258" w:name="_Toc24705536"/>
      <w:bookmarkStart w:id="259" w:name="_Toc14694"/>
      <w:r w:rsidRPr="0021221D">
        <w:rPr>
          <w:rFonts w:hint="eastAsia"/>
          <w:lang w:eastAsia="zh-CN"/>
        </w:rPr>
        <w:t>2.招标文件</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01EDC9AF" w14:textId="77777777" w:rsidR="00144350" w:rsidRPr="0021221D" w:rsidRDefault="00BF2A04">
      <w:pPr>
        <w:pStyle w:val="3"/>
        <w:rPr>
          <w:lang w:eastAsia="zh-CN"/>
        </w:rPr>
      </w:pPr>
      <w:bookmarkStart w:id="260" w:name="_Toc24936"/>
      <w:bookmarkStart w:id="261" w:name="_Toc16243"/>
      <w:bookmarkStart w:id="262" w:name="_Toc28782"/>
      <w:bookmarkStart w:id="263" w:name="_Toc24008"/>
      <w:bookmarkStart w:id="264" w:name="_Toc31084"/>
      <w:bookmarkStart w:id="265" w:name="_Toc25854"/>
      <w:bookmarkStart w:id="266" w:name="_Toc24705537"/>
      <w:bookmarkStart w:id="267" w:name="_Toc28926"/>
      <w:bookmarkStart w:id="268" w:name="_Toc21703934"/>
      <w:bookmarkStart w:id="269" w:name="_Toc6444"/>
      <w:bookmarkStart w:id="270" w:name="_Toc29215"/>
      <w:bookmarkStart w:id="271" w:name="_Toc15944"/>
      <w:bookmarkStart w:id="272" w:name="_Toc1190"/>
      <w:bookmarkStart w:id="273" w:name="_Toc5540"/>
      <w:bookmarkStart w:id="274" w:name="_Toc8731"/>
      <w:bookmarkStart w:id="275" w:name="_Toc10292"/>
      <w:bookmarkStart w:id="276" w:name="_Toc19204"/>
      <w:bookmarkStart w:id="277" w:name="_Toc4869"/>
      <w:bookmarkStart w:id="278" w:name="_Toc1930"/>
      <w:bookmarkEnd w:id="259"/>
      <w:r w:rsidRPr="0021221D">
        <w:rPr>
          <w:rFonts w:hint="eastAsia"/>
          <w:lang w:eastAsia="zh-CN"/>
        </w:rPr>
        <w:t>2.1招标文件的构成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A5EF7D2"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本招标文件包括：</w:t>
      </w:r>
    </w:p>
    <w:p w14:paraId="48560470"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(1)招标公告；</w:t>
      </w:r>
    </w:p>
    <w:p w14:paraId="26F522AB"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(2)投标人须知；</w:t>
      </w:r>
    </w:p>
    <w:p w14:paraId="253FB5C4"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(3)评标办法；</w:t>
      </w:r>
    </w:p>
    <w:p w14:paraId="182CEA29"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(4)投资协议格式；</w:t>
      </w:r>
    </w:p>
    <w:p w14:paraId="0E1FE517"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(5)</w:t>
      </w:r>
      <w:r w:rsidRPr="0021221D">
        <w:rPr>
          <w:rFonts w:ascii="仿宋" w:eastAsia="仿宋" w:hAnsi="仿宋"/>
          <w:color w:val="auto"/>
          <w:kern w:val="2"/>
          <w:lang w:eastAsia="zh-CN" w:bidi="ar-SA"/>
        </w:rPr>
        <w:t>PPP项目合同</w:t>
      </w:r>
      <w:r w:rsidRPr="0021221D">
        <w:rPr>
          <w:rFonts w:ascii="仿宋" w:eastAsia="仿宋" w:hAnsi="仿宋" w:hint="eastAsia"/>
          <w:color w:val="auto"/>
          <w:kern w:val="2"/>
          <w:lang w:eastAsia="zh-CN" w:bidi="ar-SA"/>
        </w:rPr>
        <w:t>格式；</w:t>
      </w:r>
    </w:p>
    <w:p w14:paraId="78A44DB0"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(6)投标文件格式；</w:t>
      </w:r>
    </w:p>
    <w:p w14:paraId="52454AD4"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lastRenderedPageBreak/>
        <w:t>(7)“投标人须知前附表”规定的其他材料。</w:t>
      </w:r>
    </w:p>
    <w:p w14:paraId="47548473"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根据本章第2. 2款和第2. 3款对招标文件所作的澄清、修改,统称为“补遗书”，构成招标文件的组成部分。</w:t>
      </w:r>
    </w:p>
    <w:p w14:paraId="106A1D07"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当招标文件、招标文件的澄清或修改等在同一内容的表述上不一致时，以最后发出的书面文件为准。</w:t>
      </w:r>
    </w:p>
    <w:p w14:paraId="51E84293" w14:textId="77777777" w:rsidR="00144350" w:rsidRPr="0021221D" w:rsidRDefault="00BF2A04">
      <w:pPr>
        <w:pStyle w:val="3"/>
        <w:rPr>
          <w:lang w:eastAsia="zh-CN" w:bidi="ar-SA"/>
        </w:rPr>
      </w:pPr>
      <w:bookmarkStart w:id="279" w:name="_Toc5594"/>
      <w:bookmarkStart w:id="280" w:name="_Toc8834"/>
      <w:bookmarkStart w:id="281" w:name="_Toc30969"/>
      <w:bookmarkStart w:id="282" w:name="_Toc21225"/>
      <w:bookmarkStart w:id="283" w:name="_Toc1584"/>
      <w:bookmarkStart w:id="284" w:name="_Toc11486"/>
      <w:bookmarkStart w:id="285" w:name="_Toc3928"/>
      <w:bookmarkStart w:id="286" w:name="_Toc21703935"/>
      <w:bookmarkStart w:id="287" w:name="_Toc17422"/>
      <w:bookmarkStart w:id="288" w:name="_Toc7943"/>
      <w:bookmarkStart w:id="289" w:name="_Toc17406"/>
      <w:bookmarkStart w:id="290" w:name="_Toc22411"/>
      <w:bookmarkStart w:id="291" w:name="_Toc2369"/>
      <w:bookmarkStart w:id="292" w:name="_Toc24705538"/>
      <w:bookmarkStart w:id="293" w:name="_Toc3524"/>
      <w:bookmarkStart w:id="294" w:name="_Toc13704"/>
      <w:bookmarkStart w:id="295" w:name="_Toc8756"/>
      <w:bookmarkStart w:id="296" w:name="_Toc6080"/>
      <w:r w:rsidRPr="0021221D">
        <w:rPr>
          <w:rFonts w:hint="eastAsia"/>
          <w:lang w:eastAsia="zh-CN" w:bidi="ar-SA"/>
        </w:rPr>
        <w:t>2.2招标文件的澄清</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564EE19C"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2.2.1投标人应仔细阅读和检查招标文件的全部内容。如发现缺页或附件不全，应及时向招标人提出，以便补齐。如有疑问,应在“投标人须知前附表”规定的时间前以书面形式要求招标人对招标文件予以澄清。</w:t>
      </w:r>
    </w:p>
    <w:p w14:paraId="2B320034"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2.2.2澄清内容将以编号的补遗书形式在投标截止时间15天前在</w:t>
      </w:r>
      <w:r w:rsidRPr="0021221D">
        <w:rPr>
          <w:rFonts w:ascii="仿宋" w:eastAsia="仿宋" w:hAnsi="仿宋" w:hint="cs"/>
          <w:color w:val="auto"/>
          <w:kern w:val="2"/>
          <w:lang w:eastAsia="zh-CN" w:bidi="ar-SA"/>
        </w:rPr>
        <w:t>发</w:t>
      </w:r>
      <w:r w:rsidRPr="0021221D">
        <w:rPr>
          <w:rFonts w:ascii="仿宋" w:eastAsia="仿宋" w:hAnsi="仿宋" w:hint="eastAsia"/>
          <w:color w:val="auto"/>
          <w:kern w:val="2"/>
          <w:lang w:eastAsia="zh-CN" w:bidi="ar-SA"/>
        </w:rPr>
        <w:t>布招</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公告的网站上公布。补遗书作为招标文件的组成部分，对所有投标人均具有约束力。投标人应随时关注上述网站，并下载关于本项目的相关补遗书、通知等。不论各投标人是否回函确认，均视为已知晓并下载相关补遗书、通知等。当招标文件、招标文件的澄清等在同一内容的表述上不一致时，以最后发出的书面文件为准。如果澄清发出的时间距投标截止时间不足15天，相应延长投标截止时间。</w:t>
      </w:r>
    </w:p>
    <w:p w14:paraId="383E9F43"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2.2.3</w:t>
      </w:r>
      <w:r w:rsidRPr="0021221D">
        <w:rPr>
          <w:rFonts w:ascii="仿宋" w:eastAsia="仿宋" w:hAnsi="仿宋" w:hint="eastAsia"/>
          <w:color w:val="auto"/>
          <w:lang w:eastAsia="zh-CN"/>
        </w:rPr>
        <w:t>投标人确认收到招标文件澄清的时间见</w:t>
      </w:r>
      <w:r w:rsidRPr="0021221D">
        <w:rPr>
          <w:rFonts w:ascii="仿宋" w:eastAsia="仿宋" w:hAnsi="仿宋" w:hint="eastAsia"/>
          <w:color w:val="auto"/>
          <w:kern w:val="2"/>
          <w:lang w:eastAsia="zh-CN" w:bidi="ar-SA"/>
        </w:rPr>
        <w:t>“投标人须知前附表”。</w:t>
      </w:r>
    </w:p>
    <w:p w14:paraId="5570950C" w14:textId="77777777" w:rsidR="00144350" w:rsidRPr="0021221D" w:rsidRDefault="00BF2A04">
      <w:pPr>
        <w:pStyle w:val="3"/>
        <w:rPr>
          <w:lang w:eastAsia="zh-CN"/>
        </w:rPr>
      </w:pPr>
      <w:bookmarkStart w:id="297" w:name="_Toc6923"/>
      <w:bookmarkStart w:id="298" w:name="_Toc19231"/>
      <w:bookmarkStart w:id="299" w:name="_Toc3957"/>
      <w:bookmarkStart w:id="300" w:name="_Toc7186"/>
      <w:bookmarkStart w:id="301" w:name="_Toc23743"/>
      <w:bookmarkStart w:id="302" w:name="_Toc6154"/>
      <w:bookmarkStart w:id="303" w:name="_Toc14984"/>
      <w:bookmarkStart w:id="304" w:name="_Toc20540"/>
      <w:bookmarkStart w:id="305" w:name="_Toc22614"/>
      <w:bookmarkStart w:id="306" w:name="_Toc20754"/>
      <w:bookmarkStart w:id="307" w:name="_Toc21703936"/>
      <w:bookmarkStart w:id="308" w:name="_Toc16543"/>
      <w:bookmarkStart w:id="309" w:name="_Toc24705539"/>
      <w:bookmarkStart w:id="310" w:name="_Toc25322"/>
      <w:bookmarkStart w:id="311" w:name="_Toc9390"/>
      <w:bookmarkStart w:id="312" w:name="_Toc13173"/>
      <w:bookmarkStart w:id="313" w:name="_Toc2188"/>
      <w:bookmarkStart w:id="314" w:name="_Toc5620"/>
      <w:bookmarkStart w:id="315" w:name="_Toc6281"/>
      <w:r w:rsidRPr="0021221D">
        <w:rPr>
          <w:rFonts w:hint="eastAsia"/>
          <w:lang w:eastAsia="zh-CN"/>
        </w:rPr>
        <w:t>2.3招标文件的修改</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5B12C0AE"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2.3.1在投标截止时间15天前，招标人可以书面形式修改招标文件，修改内容将以编号的补遗书形式在</w:t>
      </w:r>
      <w:r w:rsidRPr="0021221D">
        <w:rPr>
          <w:rFonts w:ascii="仿宋" w:eastAsia="仿宋" w:hAnsi="仿宋" w:hint="cs"/>
          <w:color w:val="auto"/>
          <w:kern w:val="2"/>
          <w:lang w:eastAsia="zh-CN" w:bidi="ar-SA"/>
        </w:rPr>
        <w:t>发</w:t>
      </w:r>
      <w:r w:rsidRPr="0021221D">
        <w:rPr>
          <w:rFonts w:ascii="仿宋" w:eastAsia="仿宋" w:hAnsi="仿宋" w:hint="eastAsia"/>
          <w:color w:val="auto"/>
          <w:kern w:val="2"/>
          <w:lang w:eastAsia="zh-CN" w:bidi="ar-SA"/>
        </w:rPr>
        <w:t>布招</w:t>
      </w:r>
      <w:r w:rsidRPr="0021221D">
        <w:rPr>
          <w:rFonts w:ascii="仿宋" w:eastAsia="仿宋" w:hAnsi="仿宋" w:hint="cs"/>
          <w:color w:val="auto"/>
          <w:kern w:val="2"/>
          <w:lang w:eastAsia="zh-CN" w:bidi="ar-SA"/>
        </w:rPr>
        <w:t>标</w:t>
      </w:r>
      <w:r w:rsidRPr="0021221D">
        <w:rPr>
          <w:rFonts w:ascii="仿宋" w:eastAsia="仿宋" w:hAnsi="仿宋" w:hint="eastAsia"/>
          <w:color w:val="auto"/>
          <w:kern w:val="2"/>
          <w:lang w:eastAsia="zh-CN" w:bidi="ar-SA"/>
        </w:rPr>
        <w:t>公告的网站上公布。补遗书作为招标文件的组成部分，对所有投标人均具有约束力。投标人应随时关注上述网站，并下载关于本项目的相关补遗书、通知等。不论各投标人是否回函确认，均视为已知晓并下载相关补遗书、通知等。当招标文件、招标文件的修改等在同一内容的表述上不一致时，以最后发出的书面文件为准。如果修改招标文件的时间距投标截止时间不足15天，相应延长投标截止时间。</w:t>
      </w:r>
    </w:p>
    <w:p w14:paraId="7976AC73"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2.3.2</w:t>
      </w:r>
      <w:r w:rsidRPr="0021221D">
        <w:rPr>
          <w:rFonts w:ascii="仿宋" w:eastAsia="仿宋" w:hAnsi="仿宋" w:hint="eastAsia"/>
          <w:color w:val="auto"/>
          <w:lang w:eastAsia="zh-CN"/>
        </w:rPr>
        <w:t>投标人确认收到招标文件修改的时间见</w:t>
      </w:r>
      <w:r w:rsidRPr="0021221D">
        <w:rPr>
          <w:rFonts w:ascii="仿宋" w:eastAsia="仿宋" w:hAnsi="仿宋" w:hint="eastAsia"/>
          <w:color w:val="auto"/>
          <w:kern w:val="2"/>
          <w:lang w:eastAsia="zh-CN" w:bidi="ar-SA"/>
        </w:rPr>
        <w:t>“投标人须知前附表”。</w:t>
      </w:r>
    </w:p>
    <w:p w14:paraId="58C29E6E" w14:textId="77777777" w:rsidR="00144350" w:rsidRPr="0021221D" w:rsidRDefault="00BF2A04">
      <w:pPr>
        <w:pStyle w:val="3"/>
        <w:rPr>
          <w:lang w:eastAsia="zh-CN"/>
        </w:rPr>
      </w:pPr>
      <w:bookmarkStart w:id="316" w:name="_Toc13727"/>
      <w:bookmarkStart w:id="317" w:name="_Toc29231"/>
      <w:bookmarkStart w:id="318" w:name="_Toc2740"/>
      <w:bookmarkStart w:id="319" w:name="_Toc13382"/>
      <w:bookmarkStart w:id="320" w:name="_Toc3241"/>
      <w:bookmarkStart w:id="321" w:name="_Toc13030"/>
      <w:bookmarkStart w:id="322" w:name="_Toc29985"/>
      <w:bookmarkStart w:id="323" w:name="_Toc3195"/>
      <w:bookmarkStart w:id="324" w:name="_Toc30973"/>
      <w:bookmarkStart w:id="325" w:name="_Toc13363"/>
      <w:bookmarkStart w:id="326" w:name="_Toc3656"/>
      <w:bookmarkStart w:id="327" w:name="_Toc2709"/>
      <w:bookmarkStart w:id="328" w:name="_Toc19480"/>
      <w:bookmarkStart w:id="329" w:name="_Toc29452"/>
      <w:bookmarkStart w:id="330" w:name="_Toc20400"/>
      <w:r w:rsidRPr="0021221D">
        <w:rPr>
          <w:rFonts w:hint="eastAsia"/>
          <w:lang w:eastAsia="zh-CN"/>
        </w:rPr>
        <w:t>2.4对招标文件的异议</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3D44B61B"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投标人对招标文件有异议的，应当在“投标人须知前附表”规定的时间前以书面形式提出。招标人将自收到异议之日起3天内作出答复；作出答复前，将暂停招标投标活动。</w:t>
      </w:r>
    </w:p>
    <w:p w14:paraId="100B02FA" w14:textId="77777777" w:rsidR="00144350" w:rsidRPr="0021221D" w:rsidRDefault="00BF2A04">
      <w:pPr>
        <w:pStyle w:val="2"/>
        <w:rPr>
          <w:lang w:eastAsia="zh-CN"/>
        </w:rPr>
      </w:pPr>
      <w:bookmarkStart w:id="331" w:name="_Toc29135"/>
      <w:bookmarkStart w:id="332" w:name="_Toc15740"/>
      <w:bookmarkStart w:id="333" w:name="_Toc23977"/>
      <w:bookmarkStart w:id="334" w:name="_Toc25579"/>
      <w:bookmarkStart w:id="335" w:name="_Toc24705540"/>
      <w:bookmarkStart w:id="336" w:name="_Toc1655"/>
      <w:bookmarkStart w:id="337" w:name="_Toc28595"/>
      <w:bookmarkStart w:id="338" w:name="_Toc4633"/>
      <w:bookmarkStart w:id="339" w:name="_Toc4415"/>
      <w:bookmarkStart w:id="340" w:name="_Toc5236"/>
      <w:bookmarkStart w:id="341" w:name="_Toc17319"/>
      <w:bookmarkStart w:id="342" w:name="_Toc25346"/>
      <w:bookmarkStart w:id="343" w:name="_Toc30683"/>
      <w:bookmarkStart w:id="344" w:name="_Toc25663"/>
      <w:bookmarkStart w:id="345" w:name="_Toc14596"/>
      <w:bookmarkStart w:id="346" w:name="_Toc3370"/>
      <w:bookmarkStart w:id="347" w:name="_Toc23286"/>
      <w:bookmarkStart w:id="348" w:name="_Toc10366"/>
      <w:bookmarkStart w:id="349" w:name="_Toc3383"/>
      <w:bookmarkStart w:id="350" w:name="_Toc31997"/>
      <w:bookmarkStart w:id="351" w:name="_Toc22238"/>
      <w:bookmarkStart w:id="352" w:name="_Toc21526"/>
      <w:bookmarkStart w:id="353" w:name="_Toc21703937"/>
      <w:bookmarkStart w:id="354" w:name="_Toc20185"/>
      <w:r w:rsidRPr="0021221D">
        <w:rPr>
          <w:rFonts w:hint="eastAsia"/>
          <w:lang w:eastAsia="zh-CN"/>
        </w:rPr>
        <w:t>3.投标文件</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117DEA25" w14:textId="77777777" w:rsidR="00144350" w:rsidRPr="0021221D" w:rsidRDefault="00BF2A04">
      <w:pPr>
        <w:pStyle w:val="3"/>
        <w:rPr>
          <w:lang w:eastAsia="zh-CN"/>
        </w:rPr>
      </w:pPr>
      <w:bookmarkStart w:id="355" w:name="_Toc19000"/>
      <w:bookmarkStart w:id="356" w:name="_Toc28155"/>
      <w:bookmarkStart w:id="357" w:name="_Toc4739"/>
      <w:bookmarkStart w:id="358" w:name="_Toc25833"/>
      <w:bookmarkStart w:id="359" w:name="_Toc10835"/>
      <w:bookmarkStart w:id="360" w:name="_Toc11417"/>
      <w:bookmarkStart w:id="361" w:name="_Toc21703938"/>
      <w:bookmarkStart w:id="362" w:name="_Toc23792"/>
      <w:bookmarkStart w:id="363" w:name="_Toc14986"/>
      <w:bookmarkStart w:id="364" w:name="_Toc16772"/>
      <w:bookmarkStart w:id="365" w:name="_Toc10896"/>
      <w:bookmarkStart w:id="366" w:name="_Toc16961"/>
      <w:bookmarkStart w:id="367" w:name="_Toc138"/>
      <w:bookmarkStart w:id="368" w:name="_Toc24462"/>
      <w:bookmarkStart w:id="369" w:name="_Toc6021"/>
      <w:bookmarkStart w:id="370" w:name="_Toc18141"/>
      <w:bookmarkStart w:id="371" w:name="_Toc24705541"/>
      <w:bookmarkStart w:id="372" w:name="_Toc30151"/>
      <w:bookmarkStart w:id="373" w:name="_Toc3107"/>
      <w:bookmarkEnd w:id="354"/>
      <w:r w:rsidRPr="0021221D">
        <w:rPr>
          <w:rFonts w:hint="eastAsia"/>
          <w:lang w:eastAsia="zh-CN"/>
        </w:rPr>
        <w:t>3.1投标文件的构成和基本政策</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268C3F32"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3.1.1投标文件应包括下列内容：</w:t>
      </w:r>
    </w:p>
    <w:p w14:paraId="6D612C04"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lastRenderedPageBreak/>
        <w:t>(1)项目自评表；</w:t>
      </w:r>
    </w:p>
    <w:p w14:paraId="43E280E7"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(2)标前页；</w:t>
      </w:r>
    </w:p>
    <w:p w14:paraId="6377E3AD"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(3)投标函；</w:t>
      </w:r>
    </w:p>
    <w:p w14:paraId="096641D0"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(4)</w:t>
      </w:r>
      <w:r w:rsidRPr="0021221D">
        <w:rPr>
          <w:rFonts w:ascii="仿宋" w:eastAsia="仿宋" w:hAnsi="仿宋"/>
          <w:color w:val="auto"/>
          <w:kern w:val="2"/>
          <w:lang w:eastAsia="zh-CN" w:bidi="ar-SA"/>
        </w:rPr>
        <w:t>可行性缺口补助</w:t>
      </w:r>
      <w:r w:rsidRPr="0021221D">
        <w:rPr>
          <w:rFonts w:ascii="仿宋" w:eastAsia="仿宋" w:hAnsi="仿宋" w:hint="eastAsia"/>
          <w:color w:val="auto"/>
          <w:kern w:val="2"/>
          <w:lang w:eastAsia="zh-CN" w:bidi="ar-SA"/>
        </w:rPr>
        <w:t>报价函；</w:t>
      </w:r>
    </w:p>
    <w:p w14:paraId="32F7737F"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(5)法定代表人身份证明或法定代表人的授权委托书；</w:t>
      </w:r>
    </w:p>
    <w:p w14:paraId="5A16AC0C"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(6)联合体协议书；</w:t>
      </w:r>
    </w:p>
    <w:p w14:paraId="32D32B31"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(7)投标保证金；</w:t>
      </w:r>
    </w:p>
    <w:p w14:paraId="6A2CC0AE"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color w:val="auto"/>
          <w:kern w:val="2"/>
          <w:lang w:eastAsia="zh-CN" w:bidi="ar-SA"/>
        </w:rPr>
        <w:t>(</w:t>
      </w:r>
      <w:r w:rsidRPr="0021221D">
        <w:rPr>
          <w:rFonts w:ascii="仿宋" w:eastAsia="仿宋" w:hAnsi="仿宋" w:hint="eastAsia"/>
          <w:color w:val="auto"/>
          <w:kern w:val="2"/>
          <w:lang w:eastAsia="zh-CN" w:bidi="ar-SA"/>
        </w:rPr>
        <w:t>8</w:t>
      </w:r>
      <w:r w:rsidRPr="0021221D">
        <w:rPr>
          <w:rFonts w:ascii="仿宋" w:eastAsia="仿宋" w:hAnsi="仿宋"/>
          <w:color w:val="auto"/>
          <w:kern w:val="2"/>
          <w:lang w:eastAsia="zh-CN" w:bidi="ar-SA"/>
        </w:rPr>
        <w:t>)</w:t>
      </w:r>
      <w:r w:rsidRPr="0021221D">
        <w:rPr>
          <w:rFonts w:ascii="仿宋" w:eastAsia="仿宋" w:hAnsi="仿宋" w:hint="eastAsia"/>
          <w:color w:val="auto"/>
          <w:kern w:val="2"/>
          <w:lang w:eastAsia="zh-CN" w:bidi="ar-SA"/>
        </w:rPr>
        <w:t>关于投资协议与</w:t>
      </w:r>
      <w:r w:rsidRPr="0021221D">
        <w:rPr>
          <w:rFonts w:ascii="仿宋" w:eastAsia="仿宋" w:hAnsi="仿宋"/>
          <w:color w:val="auto"/>
          <w:kern w:val="2"/>
          <w:lang w:eastAsia="zh-CN" w:bidi="ar-SA"/>
        </w:rPr>
        <w:t>PPP项目合同</w:t>
      </w:r>
      <w:r w:rsidRPr="0021221D">
        <w:rPr>
          <w:rFonts w:ascii="仿宋" w:eastAsia="仿宋" w:hAnsi="仿宋" w:hint="eastAsia"/>
          <w:color w:val="auto"/>
          <w:kern w:val="2"/>
          <w:lang w:eastAsia="zh-CN" w:bidi="ar-SA"/>
        </w:rPr>
        <w:t>的条款的建议；</w:t>
      </w:r>
    </w:p>
    <w:p w14:paraId="51E8B0CC"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color w:val="auto"/>
          <w:kern w:val="2"/>
          <w:lang w:eastAsia="zh-CN" w:bidi="ar-SA"/>
        </w:rPr>
        <w:t>(9)投</w:t>
      </w:r>
      <w:r w:rsidRPr="0021221D">
        <w:rPr>
          <w:rFonts w:ascii="仿宋" w:eastAsia="仿宋" w:hAnsi="仿宋" w:hint="eastAsia"/>
          <w:color w:val="auto"/>
          <w:kern w:val="2"/>
          <w:lang w:eastAsia="zh-CN" w:bidi="ar-SA"/>
        </w:rPr>
        <w:t>标文件附表；</w:t>
      </w:r>
    </w:p>
    <w:p w14:paraId="66D356ED"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color w:val="auto"/>
          <w:kern w:val="2"/>
          <w:lang w:eastAsia="zh-CN" w:bidi="ar-SA"/>
        </w:rPr>
        <w:t>(10)</w:t>
      </w:r>
      <w:r w:rsidRPr="0021221D">
        <w:rPr>
          <w:rFonts w:ascii="仿宋" w:eastAsia="仿宋" w:hAnsi="仿宋" w:hint="eastAsia"/>
          <w:color w:val="auto"/>
          <w:kern w:val="2"/>
          <w:lang w:eastAsia="zh-CN" w:bidi="ar-SA"/>
        </w:rPr>
        <w:t>项目实施计划；</w:t>
      </w:r>
    </w:p>
    <w:p w14:paraId="54BAB39D"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color w:val="auto"/>
          <w:kern w:val="2"/>
          <w:lang w:eastAsia="zh-CN" w:bidi="ar-SA"/>
        </w:rPr>
        <w:t>(1</w:t>
      </w:r>
      <w:r w:rsidRPr="0021221D">
        <w:rPr>
          <w:rFonts w:ascii="仿宋" w:eastAsia="仿宋" w:hAnsi="仿宋" w:hint="eastAsia"/>
          <w:color w:val="auto"/>
          <w:kern w:val="2"/>
          <w:lang w:eastAsia="zh-CN" w:bidi="ar-SA"/>
        </w:rPr>
        <w:t>1</w:t>
      </w:r>
      <w:r w:rsidRPr="0021221D">
        <w:rPr>
          <w:rFonts w:ascii="仿宋" w:eastAsia="仿宋" w:hAnsi="仿宋"/>
          <w:color w:val="auto"/>
          <w:kern w:val="2"/>
          <w:lang w:eastAsia="zh-CN" w:bidi="ar-SA"/>
        </w:rPr>
        <w:t>)其他材料（如有，可以增加附</w:t>
      </w:r>
      <w:r w:rsidRPr="0021221D">
        <w:rPr>
          <w:rFonts w:ascii="仿宋" w:eastAsia="仿宋" w:hAnsi="仿宋" w:hint="eastAsia"/>
          <w:color w:val="auto"/>
          <w:kern w:val="2"/>
          <w:lang w:eastAsia="zh-CN" w:bidi="ar-SA"/>
        </w:rPr>
        <w:t>页，作为投标文件的组成部分）。</w:t>
      </w:r>
    </w:p>
    <w:p w14:paraId="19896EFF"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3.1.2“投标人须知前附表”规定不接受联合体投标的,或投标人没有组成联合体的,投标文件不包括本章第3.1.1（6）所指的联合体协议书。</w:t>
      </w:r>
    </w:p>
    <w:p w14:paraId="4873E1C3"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3.1.3投标人在详细研究招标文件中的投资协议与</w:t>
      </w:r>
      <w:r w:rsidRPr="0021221D">
        <w:rPr>
          <w:rFonts w:ascii="仿宋" w:eastAsia="仿宋" w:hAnsi="仿宋"/>
          <w:color w:val="auto"/>
          <w:kern w:val="2"/>
          <w:lang w:eastAsia="zh-CN" w:bidi="ar-SA"/>
        </w:rPr>
        <w:t>PPP项目合同</w:t>
      </w:r>
      <w:r w:rsidRPr="0021221D">
        <w:rPr>
          <w:rFonts w:ascii="仿宋" w:eastAsia="仿宋" w:hAnsi="仿宋" w:hint="eastAsia"/>
          <w:color w:val="auto"/>
          <w:kern w:val="2"/>
          <w:lang w:eastAsia="zh-CN" w:bidi="ar-SA"/>
        </w:rPr>
        <w:t>之后,可在投标文件中写明对投资协议和</w:t>
      </w:r>
      <w:r w:rsidRPr="0021221D">
        <w:rPr>
          <w:rFonts w:ascii="仿宋" w:eastAsia="仿宋" w:hAnsi="仿宋"/>
          <w:color w:val="auto"/>
          <w:kern w:val="2"/>
          <w:lang w:eastAsia="zh-CN" w:bidi="ar-SA"/>
        </w:rPr>
        <w:t>PPP项目合同</w:t>
      </w:r>
      <w:r w:rsidRPr="0021221D">
        <w:rPr>
          <w:rFonts w:ascii="仿宋" w:eastAsia="仿宋" w:hAnsi="仿宋" w:hint="eastAsia"/>
          <w:color w:val="auto"/>
          <w:kern w:val="2"/>
          <w:lang w:eastAsia="zh-CN" w:bidi="ar-SA"/>
        </w:rPr>
        <w:t>的条款的建议并阐述理由。</w:t>
      </w:r>
    </w:p>
    <w:p w14:paraId="20A8C75D"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3.1.4随同投标文件提交的项目实施计划应满足本招标文件的要求,并需进行详细论述,证明投标人各项计划与方案的合理性和可行性。投标人提交的项目实施计划将作为对投标文件进行综合评审的主要依据,该计划也是投标人中标组建项目公司及招标人对项目各实施阶段进行监督管理的依据。</w:t>
      </w:r>
    </w:p>
    <w:p w14:paraId="05F5063E"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3.1.5投标人应将招标人用于项目的前期工作［包括工程可行性研究、初步勘察设计、各项评估（评价）及招标等］费用列入项目建设成本,详</w:t>
      </w:r>
      <w:r w:rsidRPr="0021221D">
        <w:rPr>
          <w:rFonts w:ascii="仿宋" w:eastAsia="仿宋" w:hAnsi="仿宋"/>
          <w:color w:val="auto"/>
          <w:kern w:val="2"/>
          <w:lang w:eastAsia="zh-CN" w:bidi="ar-SA"/>
        </w:rPr>
        <w:t>见</w:t>
      </w:r>
      <w:r w:rsidRPr="0021221D">
        <w:rPr>
          <w:rFonts w:ascii="仿宋" w:eastAsia="仿宋" w:hAnsi="仿宋" w:hint="eastAsia"/>
          <w:color w:val="auto"/>
          <w:kern w:val="2"/>
          <w:lang w:eastAsia="zh-CN" w:bidi="ar-SA"/>
        </w:rPr>
        <w:t>“投标人须知前附表”。项目前期工作费用的支付规定见</w:t>
      </w:r>
      <w:r w:rsidRPr="0021221D">
        <w:rPr>
          <w:rFonts w:ascii="仿宋" w:eastAsia="仿宋" w:hAnsi="仿宋"/>
          <w:color w:val="auto"/>
          <w:kern w:val="2"/>
          <w:lang w:eastAsia="zh-CN" w:bidi="ar-SA"/>
        </w:rPr>
        <w:t>PPP项目合同</w:t>
      </w:r>
      <w:r w:rsidRPr="0021221D">
        <w:rPr>
          <w:rFonts w:ascii="仿宋" w:eastAsia="仿宋" w:hAnsi="仿宋" w:hint="eastAsia"/>
          <w:color w:val="auto"/>
          <w:kern w:val="2"/>
          <w:lang w:eastAsia="zh-CN" w:bidi="ar-SA"/>
        </w:rPr>
        <w:t>。</w:t>
      </w:r>
    </w:p>
    <w:p w14:paraId="23FD28A1"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3.1.6本项目征地拆迁将按“投标人须知前附表”的规定进行。</w:t>
      </w:r>
    </w:p>
    <w:p w14:paraId="420C737E" w14:textId="0B7E6BAD" w:rsidR="00144350" w:rsidRPr="0021221D" w:rsidRDefault="00BF2A04">
      <w:pPr>
        <w:widowControl/>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w:t>
      </w:r>
      <w:r w:rsidRPr="0021221D">
        <w:rPr>
          <w:rFonts w:ascii="仿宋" w:eastAsia="仿宋" w:hAnsi="仿宋"/>
          <w:color w:val="auto"/>
          <w:kern w:val="2"/>
          <w:lang w:eastAsia="zh-CN" w:bidi="ar-SA"/>
        </w:rPr>
        <w:t>.1.7</w:t>
      </w:r>
      <w:r w:rsidRPr="0021221D">
        <w:rPr>
          <w:rFonts w:ascii="仿宋" w:eastAsia="仿宋" w:hAnsi="仿宋" w:hint="eastAsia"/>
          <w:color w:val="auto"/>
          <w:kern w:val="2"/>
          <w:lang w:eastAsia="zh-CN" w:bidi="ar-SA"/>
        </w:rPr>
        <w:t>本项目回报机制为“可行性缺口补助”。本项目招标人不</w:t>
      </w:r>
      <w:r w:rsidR="002750F1" w:rsidRPr="0021221D">
        <w:rPr>
          <w:rFonts w:ascii="仿宋" w:eastAsia="仿宋" w:hAnsi="仿宋" w:hint="eastAsia"/>
          <w:color w:val="auto"/>
          <w:kern w:val="2"/>
          <w:lang w:eastAsia="zh-CN" w:bidi="ar-SA"/>
        </w:rPr>
        <w:t>回购投资本金</w:t>
      </w:r>
      <w:r w:rsidRPr="0021221D">
        <w:rPr>
          <w:rFonts w:ascii="仿宋" w:eastAsia="仿宋" w:hAnsi="仿宋" w:hint="eastAsia"/>
          <w:color w:val="auto"/>
          <w:kern w:val="2"/>
          <w:lang w:eastAsia="zh-CN" w:bidi="ar-SA"/>
        </w:rPr>
        <w:t>，</w:t>
      </w:r>
      <w:r w:rsidR="002750F1" w:rsidRPr="0021221D">
        <w:rPr>
          <w:rFonts w:ascii="仿宋" w:eastAsia="仿宋" w:hAnsi="仿宋" w:hint="eastAsia"/>
          <w:color w:val="auto"/>
          <w:kern w:val="2"/>
          <w:lang w:eastAsia="zh-CN" w:bidi="ar-SA"/>
        </w:rPr>
        <w:t>不承担投资本金损失，不承诺最低收益</w:t>
      </w:r>
      <w:r w:rsidRPr="0021221D">
        <w:rPr>
          <w:rFonts w:ascii="仿宋" w:eastAsia="仿宋" w:hAnsi="仿宋" w:hint="eastAsia"/>
          <w:color w:val="auto"/>
          <w:kern w:val="2"/>
          <w:lang w:eastAsia="zh-CN" w:bidi="ar-SA"/>
        </w:rPr>
        <w:t>，根据中标人报价，</w:t>
      </w:r>
      <w:r w:rsidRPr="0021221D">
        <w:rPr>
          <w:rFonts w:ascii="Times New Roman" w:eastAsia="仿宋" w:hAnsi="Times New Roman" w:cs="Times New Roman" w:hint="eastAsia"/>
          <w:color w:val="auto"/>
          <w:kern w:val="2"/>
          <w:lang w:eastAsia="zh-CN" w:bidi="ar-SA"/>
        </w:rPr>
        <w:t>可行性缺口补助为运营期</w:t>
      </w:r>
      <w:r w:rsidRPr="0021221D">
        <w:rPr>
          <w:rFonts w:ascii="Times New Roman" w:eastAsia="仿宋" w:hAnsi="Times New Roman" w:cs="Times New Roman"/>
          <w:color w:val="auto"/>
          <w:kern w:val="2"/>
          <w:lang w:eastAsia="zh-CN" w:bidi="ar-SA"/>
        </w:rPr>
        <w:t>30</w:t>
      </w:r>
      <w:r w:rsidRPr="0021221D">
        <w:rPr>
          <w:rFonts w:ascii="Times New Roman" w:eastAsia="仿宋" w:hAnsi="Times New Roman" w:cs="Times New Roman" w:hint="eastAsia"/>
          <w:color w:val="auto"/>
          <w:kern w:val="2"/>
          <w:lang w:eastAsia="zh-CN" w:bidi="ar-SA"/>
        </w:rPr>
        <w:t>年内政府给予项目公司的财政资金补助</w:t>
      </w:r>
      <w:r w:rsidRPr="0021221D">
        <w:rPr>
          <w:rFonts w:ascii="仿宋" w:eastAsia="仿宋" w:hAnsi="仿宋" w:hint="eastAsia"/>
          <w:color w:val="auto"/>
          <w:kern w:val="2"/>
          <w:lang w:eastAsia="zh-CN" w:bidi="ar-SA"/>
        </w:rPr>
        <w:t>，投标人投报的运营期</w:t>
      </w:r>
      <w:r w:rsidRPr="0021221D">
        <w:rPr>
          <w:rFonts w:ascii="仿宋" w:eastAsia="仿宋" w:hAnsi="仿宋"/>
          <w:color w:val="auto"/>
          <w:kern w:val="2"/>
          <w:lang w:eastAsia="zh-CN" w:bidi="ar-SA"/>
        </w:rPr>
        <w:t>可行性缺口补助</w:t>
      </w:r>
      <w:r w:rsidRPr="0021221D">
        <w:rPr>
          <w:rFonts w:ascii="仿宋" w:eastAsia="仿宋" w:hAnsi="仿宋" w:hint="eastAsia"/>
          <w:color w:val="auto"/>
          <w:kern w:val="2"/>
          <w:lang w:eastAsia="zh-CN" w:bidi="ar-SA"/>
        </w:rPr>
        <w:t>不得超过53,000</w:t>
      </w:r>
      <w:r w:rsidRPr="0021221D">
        <w:rPr>
          <w:rFonts w:ascii="仿宋" w:eastAsia="仿宋" w:hAnsi="仿宋"/>
          <w:color w:val="auto"/>
          <w:kern w:val="2"/>
          <w:lang w:eastAsia="zh-CN" w:bidi="ar-SA"/>
        </w:rPr>
        <w:t>万元/年。</w:t>
      </w:r>
      <w:r w:rsidRPr="0021221D">
        <w:rPr>
          <w:rFonts w:ascii="Times New Roman" w:eastAsia="仿宋" w:hAnsi="Times New Roman" w:cs="Times New Roman" w:hint="eastAsia"/>
          <w:color w:val="auto"/>
          <w:kern w:val="2"/>
          <w:lang w:eastAsia="zh-CN" w:bidi="ar-SA"/>
        </w:rPr>
        <w:t>可行性缺口补助应专款专用于本项目，次年</w:t>
      </w:r>
      <w:r w:rsidRPr="0021221D">
        <w:rPr>
          <w:rFonts w:ascii="Times New Roman" w:eastAsia="仿宋" w:hAnsi="Times New Roman" w:cs="Times New Roman" w:hint="cs"/>
          <w:color w:val="auto"/>
          <w:kern w:val="2"/>
          <w:lang w:eastAsia="zh-CN" w:bidi="ar-SA"/>
        </w:rPr>
        <w:t>绩</w:t>
      </w:r>
      <w:r w:rsidRPr="0021221D">
        <w:rPr>
          <w:rFonts w:ascii="Times New Roman" w:eastAsia="仿宋" w:hAnsi="Times New Roman" w:cs="Times New Roman" w:hint="eastAsia"/>
          <w:color w:val="auto"/>
          <w:kern w:val="2"/>
          <w:lang w:eastAsia="zh-CN" w:bidi="ar-SA"/>
        </w:rPr>
        <w:t>效</w:t>
      </w:r>
      <w:r w:rsidRPr="0021221D">
        <w:rPr>
          <w:rFonts w:ascii="Times New Roman" w:eastAsia="仿宋" w:hAnsi="Times New Roman" w:cs="Times New Roman" w:hint="cs"/>
          <w:color w:val="auto"/>
          <w:kern w:val="2"/>
          <w:lang w:eastAsia="zh-CN" w:bidi="ar-SA"/>
        </w:rPr>
        <w:t>评</w:t>
      </w:r>
      <w:r w:rsidRPr="0021221D">
        <w:rPr>
          <w:rFonts w:ascii="Times New Roman" w:eastAsia="仿宋" w:hAnsi="Times New Roman" w:cs="Times New Roman" w:hint="eastAsia"/>
          <w:color w:val="auto"/>
          <w:kern w:val="2"/>
          <w:lang w:eastAsia="zh-CN" w:bidi="ar-SA"/>
        </w:rPr>
        <w:t>价完成后</w:t>
      </w:r>
      <w:r w:rsidRPr="0021221D">
        <w:rPr>
          <w:rFonts w:ascii="Times New Roman" w:eastAsia="仿宋" w:hAnsi="Times New Roman" w:cs="Times New Roman"/>
          <w:color w:val="auto"/>
          <w:kern w:val="2"/>
          <w:lang w:eastAsia="zh-CN" w:bidi="ar-SA"/>
        </w:rPr>
        <w:t>3</w:t>
      </w:r>
      <w:r w:rsidRPr="0021221D">
        <w:rPr>
          <w:rFonts w:ascii="Times New Roman" w:eastAsia="仿宋" w:hAnsi="Times New Roman" w:cs="Times New Roman" w:hint="cs"/>
          <w:color w:val="auto"/>
          <w:kern w:val="2"/>
          <w:lang w:eastAsia="zh-CN" w:bidi="ar-SA"/>
        </w:rPr>
        <w:t>个</w:t>
      </w:r>
      <w:r w:rsidRPr="0021221D">
        <w:rPr>
          <w:rFonts w:ascii="Times New Roman" w:eastAsia="仿宋" w:hAnsi="Times New Roman" w:cs="Times New Roman" w:hint="eastAsia"/>
          <w:color w:val="auto"/>
          <w:kern w:val="2"/>
          <w:lang w:eastAsia="zh-CN" w:bidi="ar-SA"/>
        </w:rPr>
        <w:t>月</w:t>
      </w:r>
      <w:r w:rsidRPr="0021221D">
        <w:rPr>
          <w:rFonts w:ascii="Times New Roman" w:eastAsia="仿宋" w:hAnsi="Times New Roman" w:cs="Times New Roman" w:hint="cs"/>
          <w:color w:val="auto"/>
          <w:kern w:val="2"/>
          <w:lang w:eastAsia="zh-CN" w:bidi="ar-SA"/>
        </w:rPr>
        <w:t>内</w:t>
      </w:r>
      <w:r w:rsidRPr="0021221D">
        <w:rPr>
          <w:rFonts w:ascii="Times New Roman" w:eastAsia="仿宋" w:hAnsi="Times New Roman" w:cs="Times New Roman" w:hint="eastAsia"/>
          <w:color w:val="auto"/>
          <w:kern w:val="2"/>
          <w:lang w:eastAsia="zh-CN" w:bidi="ar-SA"/>
        </w:rPr>
        <w:t>，根据</w:t>
      </w:r>
      <w:r w:rsidRPr="0021221D">
        <w:rPr>
          <w:rFonts w:ascii="Times New Roman" w:eastAsia="仿宋" w:hAnsi="Times New Roman" w:cs="Times New Roman" w:hint="cs"/>
          <w:color w:val="auto"/>
          <w:kern w:val="2"/>
          <w:lang w:eastAsia="zh-CN" w:bidi="ar-SA"/>
        </w:rPr>
        <w:t>绩</w:t>
      </w:r>
      <w:r w:rsidRPr="0021221D">
        <w:rPr>
          <w:rFonts w:ascii="Times New Roman" w:eastAsia="仿宋" w:hAnsi="Times New Roman" w:cs="Times New Roman" w:hint="eastAsia"/>
          <w:color w:val="auto"/>
          <w:kern w:val="2"/>
          <w:lang w:eastAsia="zh-CN" w:bidi="ar-SA"/>
        </w:rPr>
        <w:t>效</w:t>
      </w:r>
      <w:r w:rsidRPr="0021221D">
        <w:rPr>
          <w:rFonts w:ascii="Times New Roman" w:eastAsia="仿宋" w:hAnsi="Times New Roman" w:cs="Times New Roman" w:hint="cs"/>
          <w:color w:val="auto"/>
          <w:kern w:val="2"/>
          <w:lang w:eastAsia="zh-CN" w:bidi="ar-SA"/>
        </w:rPr>
        <w:t>评</w:t>
      </w:r>
      <w:r w:rsidRPr="0021221D">
        <w:rPr>
          <w:rFonts w:ascii="Times New Roman" w:eastAsia="仿宋" w:hAnsi="Times New Roman" w:cs="Times New Roman" w:hint="eastAsia"/>
          <w:color w:val="auto"/>
          <w:kern w:val="2"/>
          <w:lang w:eastAsia="zh-CN" w:bidi="ar-SA"/>
        </w:rPr>
        <w:t>价</w:t>
      </w:r>
      <w:r w:rsidRPr="0021221D">
        <w:rPr>
          <w:rFonts w:ascii="Times New Roman" w:eastAsia="仿宋" w:hAnsi="Times New Roman" w:cs="Times New Roman" w:hint="cs"/>
          <w:color w:val="auto"/>
          <w:kern w:val="2"/>
          <w:lang w:eastAsia="zh-CN" w:bidi="ar-SA"/>
        </w:rPr>
        <w:t>结</w:t>
      </w:r>
      <w:r w:rsidRPr="0021221D">
        <w:rPr>
          <w:rFonts w:ascii="Times New Roman" w:eastAsia="仿宋" w:hAnsi="Times New Roman" w:cs="Times New Roman" w:hint="eastAsia"/>
          <w:color w:val="auto"/>
          <w:kern w:val="2"/>
          <w:lang w:eastAsia="zh-CN" w:bidi="ar-SA"/>
        </w:rPr>
        <w:t>果向项目公司</w:t>
      </w:r>
      <w:r w:rsidRPr="0021221D">
        <w:rPr>
          <w:rFonts w:ascii="Times New Roman" w:eastAsia="仿宋" w:hAnsi="Times New Roman" w:cs="Times New Roman" w:hint="cs"/>
          <w:color w:val="auto"/>
          <w:kern w:val="2"/>
          <w:lang w:eastAsia="zh-CN" w:bidi="ar-SA"/>
        </w:rPr>
        <w:t>拨</w:t>
      </w:r>
      <w:r w:rsidRPr="0021221D">
        <w:rPr>
          <w:rFonts w:ascii="Times New Roman" w:eastAsia="仿宋" w:hAnsi="Times New Roman" w:cs="Times New Roman" w:hint="eastAsia"/>
          <w:color w:val="auto"/>
          <w:kern w:val="2"/>
          <w:lang w:eastAsia="zh-CN" w:bidi="ar-SA"/>
        </w:rPr>
        <w:t>付。</w:t>
      </w:r>
    </w:p>
    <w:p w14:paraId="72B77BCB" w14:textId="77777777" w:rsidR="00144350" w:rsidRPr="0021221D" w:rsidRDefault="00BF2A04">
      <w:pPr>
        <w:widowControl/>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投标人应按工程可行性研究报告中拟定的技术方案和技术标准自行测算项目的总投资、运营养护及其他费用和各项收益。工程可行性研究报告中提供的交通量预测、投资估算、财务分析等各项数据仅供投标人参考</w:t>
      </w:r>
      <w:r w:rsidRPr="0021221D">
        <w:rPr>
          <w:rFonts w:ascii="仿宋" w:eastAsia="仿宋" w:hAnsi="仿宋"/>
          <w:color w:val="auto"/>
          <w:kern w:val="2"/>
          <w:lang w:eastAsia="zh-CN" w:bidi="ar-SA"/>
        </w:rPr>
        <w:t>,投</w:t>
      </w:r>
      <w:r w:rsidRPr="0021221D">
        <w:rPr>
          <w:rFonts w:ascii="仿宋" w:eastAsia="仿宋" w:hAnsi="仿宋" w:hint="eastAsia"/>
          <w:color w:val="auto"/>
          <w:kern w:val="2"/>
          <w:lang w:eastAsia="zh-CN" w:bidi="ar-SA"/>
        </w:rPr>
        <w:t>标人应自行调査当地实际情况，以便获得更为详实</w:t>
      </w:r>
      <w:r w:rsidRPr="0021221D">
        <w:rPr>
          <w:rFonts w:ascii="仿宋" w:eastAsia="仿宋" w:hAnsi="仿宋" w:hint="eastAsia"/>
          <w:color w:val="auto"/>
          <w:kern w:val="2"/>
          <w:lang w:eastAsia="zh-CN" w:bidi="ar-SA"/>
        </w:rPr>
        <w:lastRenderedPageBreak/>
        <w:t>准确的资料。投标人应自行承担套用工程可行性研究报告内容进行测算和财务分析的全部风险。</w:t>
      </w:r>
    </w:p>
    <w:p w14:paraId="0414FE7B" w14:textId="77777777" w:rsidR="00144350" w:rsidRPr="0021221D" w:rsidRDefault="00BF2A04">
      <w:pPr>
        <w:widowControl/>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color w:val="auto"/>
          <w:kern w:val="2"/>
          <w:lang w:eastAsia="zh-CN" w:bidi="ar-SA"/>
        </w:rPr>
        <w:t>(1)</w:t>
      </w:r>
      <w:r w:rsidRPr="0021221D">
        <w:rPr>
          <w:rFonts w:ascii="仿宋" w:eastAsia="仿宋" w:hAnsi="仿宋" w:hint="eastAsia"/>
          <w:color w:val="auto"/>
          <w:kern w:val="2"/>
          <w:lang w:eastAsia="zh-CN" w:bidi="ar-SA"/>
        </w:rPr>
        <w:t>项目总投资应包括从项目筹划、工程可行性研究、勘察设计、征地拆迁、施工至项目建成通车期间的全部投资和费用。</w:t>
      </w:r>
    </w:p>
    <w:p w14:paraId="34735F2B" w14:textId="77777777" w:rsidR="00144350" w:rsidRPr="0021221D" w:rsidRDefault="00BF2A04">
      <w:pPr>
        <w:widowControl/>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color w:val="auto"/>
          <w:kern w:val="2"/>
          <w:lang w:eastAsia="zh-CN" w:bidi="ar-SA"/>
        </w:rPr>
        <w:t>(2)</w:t>
      </w:r>
      <w:r w:rsidRPr="0021221D">
        <w:rPr>
          <w:rFonts w:ascii="仿宋" w:eastAsia="仿宋" w:hAnsi="仿宋" w:hint="eastAsia"/>
          <w:color w:val="auto"/>
          <w:kern w:val="2"/>
          <w:lang w:eastAsia="zh-CN" w:bidi="ar-SA"/>
        </w:rPr>
        <w:t>项目运营养护费用应包括项目的日常养护费、大中修费用、运营管理费、隧道及机电运营费等费用。</w:t>
      </w:r>
    </w:p>
    <w:p w14:paraId="4916CE16" w14:textId="77777777" w:rsidR="00144350" w:rsidRPr="0021221D" w:rsidRDefault="00BF2A04">
      <w:pPr>
        <w:widowControl/>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color w:val="auto"/>
          <w:kern w:val="2"/>
          <w:lang w:eastAsia="zh-CN" w:bidi="ar-SA"/>
        </w:rPr>
        <w:t>(3)</w:t>
      </w:r>
      <w:r w:rsidRPr="0021221D">
        <w:rPr>
          <w:rFonts w:ascii="仿宋" w:eastAsia="仿宋" w:hAnsi="仿宋" w:hint="eastAsia"/>
          <w:color w:val="auto"/>
          <w:kern w:val="2"/>
          <w:lang w:eastAsia="zh-CN" w:bidi="ar-SA"/>
        </w:rPr>
        <w:t>项目经</w:t>
      </w:r>
      <w:r w:rsidRPr="0021221D">
        <w:rPr>
          <w:rFonts w:ascii="仿宋" w:eastAsia="仿宋" w:hAnsi="仿宋"/>
          <w:color w:val="auto"/>
          <w:kern w:val="2"/>
          <w:lang w:eastAsia="zh-CN" w:bidi="ar-SA"/>
        </w:rPr>
        <w:t>营</w:t>
      </w:r>
      <w:r w:rsidRPr="0021221D">
        <w:rPr>
          <w:rFonts w:ascii="仿宋" w:eastAsia="仿宋" w:hAnsi="仿宋" w:hint="eastAsia"/>
          <w:color w:val="auto"/>
          <w:kern w:val="2"/>
          <w:lang w:eastAsia="zh-CN" w:bidi="ar-SA"/>
        </w:rPr>
        <w:t>收入应包括</w:t>
      </w:r>
      <w:r w:rsidRPr="0021221D">
        <w:rPr>
          <w:rFonts w:ascii="仿宋" w:eastAsia="仿宋" w:hAnsi="仿宋"/>
          <w:color w:val="auto"/>
          <w:kern w:val="2"/>
          <w:lang w:eastAsia="zh-CN" w:bidi="ar-SA"/>
        </w:rPr>
        <w:t>通行</w:t>
      </w:r>
      <w:r w:rsidRPr="0021221D">
        <w:rPr>
          <w:rFonts w:ascii="仿宋" w:eastAsia="仿宋" w:hAnsi="仿宋" w:hint="eastAsia"/>
          <w:color w:val="auto"/>
          <w:kern w:val="2"/>
          <w:lang w:eastAsia="zh-CN" w:bidi="ar-SA"/>
        </w:rPr>
        <w:t>费收入</w:t>
      </w:r>
      <w:r w:rsidRPr="0021221D">
        <w:rPr>
          <w:rFonts w:ascii="仿宋" w:eastAsia="仿宋" w:hAnsi="仿宋"/>
          <w:color w:val="auto"/>
          <w:kern w:val="2"/>
          <w:lang w:eastAsia="zh-CN" w:bidi="ar-SA"/>
        </w:rPr>
        <w:t>和</w:t>
      </w:r>
      <w:r w:rsidRPr="0021221D">
        <w:rPr>
          <w:rFonts w:ascii="仿宋" w:eastAsia="仿宋" w:hAnsi="仿宋" w:hint="eastAsia"/>
          <w:color w:val="auto"/>
          <w:kern w:val="2"/>
          <w:lang w:eastAsia="zh-CN" w:bidi="ar-SA"/>
        </w:rPr>
        <w:t>非通行费收入</w:t>
      </w:r>
      <w:r w:rsidRPr="0021221D">
        <w:rPr>
          <w:rFonts w:ascii="仿宋" w:eastAsia="仿宋" w:hAnsi="仿宋"/>
          <w:color w:val="auto"/>
          <w:kern w:val="2"/>
          <w:lang w:eastAsia="zh-CN" w:bidi="ar-SA"/>
        </w:rPr>
        <w:t>。</w:t>
      </w:r>
    </w:p>
    <w:p w14:paraId="0AECF730" w14:textId="77777777" w:rsidR="00144350" w:rsidRPr="0021221D" w:rsidRDefault="00BF2A04">
      <w:pPr>
        <w:widowControl/>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投标人应根据上述数据对项目进行财务分析</w:t>
      </w:r>
      <w:r w:rsidRPr="0021221D">
        <w:rPr>
          <w:rFonts w:ascii="仿宋" w:eastAsia="仿宋" w:hAnsi="仿宋"/>
          <w:color w:val="auto"/>
          <w:kern w:val="2"/>
          <w:lang w:eastAsia="zh-CN" w:bidi="ar-SA"/>
        </w:rPr>
        <w:t>(包括</w:t>
      </w:r>
      <w:r w:rsidRPr="0021221D">
        <w:rPr>
          <w:rFonts w:ascii="仿宋" w:eastAsia="仿宋" w:hAnsi="仿宋" w:hint="eastAsia"/>
          <w:color w:val="auto"/>
          <w:kern w:val="2"/>
          <w:lang w:eastAsia="zh-CN" w:bidi="ar-SA"/>
        </w:rPr>
        <w:t>计算项目收益率、项目净现值、投资回收期等财务指标</w:t>
      </w:r>
      <w:r w:rsidRPr="0021221D">
        <w:rPr>
          <w:rFonts w:ascii="仿宋" w:eastAsia="仿宋" w:hAnsi="仿宋"/>
          <w:color w:val="auto"/>
          <w:kern w:val="2"/>
          <w:lang w:eastAsia="zh-CN" w:bidi="ar-SA"/>
        </w:rPr>
        <w:t>)、</w:t>
      </w:r>
      <w:r w:rsidRPr="0021221D">
        <w:rPr>
          <w:rFonts w:ascii="仿宋" w:eastAsia="仿宋" w:hAnsi="仿宋" w:hint="eastAsia"/>
          <w:color w:val="auto"/>
          <w:kern w:val="2"/>
          <w:lang w:eastAsia="zh-CN" w:bidi="ar-SA"/>
        </w:rPr>
        <w:t>风险分析和测算</w:t>
      </w:r>
      <w:r w:rsidRPr="0021221D">
        <w:rPr>
          <w:rFonts w:ascii="仿宋" w:eastAsia="仿宋" w:hAnsi="仿宋"/>
          <w:color w:val="auto"/>
          <w:kern w:val="2"/>
          <w:lang w:eastAsia="zh-CN" w:bidi="ar-SA"/>
        </w:rPr>
        <w:t>,并在此基</w:t>
      </w:r>
      <w:r w:rsidRPr="0021221D">
        <w:rPr>
          <w:rFonts w:ascii="仿宋" w:eastAsia="仿宋" w:hAnsi="仿宋" w:hint="eastAsia"/>
          <w:color w:val="auto"/>
          <w:kern w:val="2"/>
          <w:lang w:eastAsia="zh-CN" w:bidi="ar-SA"/>
        </w:rPr>
        <w:t>础上向招标人投报运营期可行性缺口补助。投标人应充分考虑项目合作期其所承担的各种风险。</w:t>
      </w:r>
    </w:p>
    <w:p w14:paraId="3FD3B412"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color w:val="auto"/>
          <w:kern w:val="2"/>
          <w:lang w:eastAsia="zh-CN" w:bidi="ar-SA"/>
        </w:rPr>
        <w:t>3.1.</w:t>
      </w:r>
      <w:r w:rsidRPr="0021221D">
        <w:rPr>
          <w:rFonts w:ascii="仿宋" w:eastAsia="仿宋" w:hAnsi="仿宋" w:hint="eastAsia"/>
          <w:color w:val="auto"/>
          <w:kern w:val="2"/>
          <w:lang w:eastAsia="zh-CN" w:bidi="ar-SA"/>
        </w:rPr>
        <w:t>8项目公司在实施本项目过程中，必须遵守国家和项目所在地政府制定颁布的有关法律、法规、规章以及交通主管部门颁发的各项规章制度和公路工程技术标准等，不得损害社会公共利益和他人合法权益。</w:t>
      </w:r>
    </w:p>
    <w:p w14:paraId="37AFE2E4"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项目公司应当对项目的工程质量和财产、人员安全负责。项目公司应按照国家有关规定建立健全质量和安全保证体系，落实质量和安全生产责任制，施工中应加强对施工承包人的监督和管理，运营养护期应加强对职工的教育与培训，确保项目的工程质量和财产、人员安全。</w:t>
      </w:r>
    </w:p>
    <w:p w14:paraId="71A02230" w14:textId="77777777" w:rsidR="00144350" w:rsidRPr="0021221D" w:rsidRDefault="00BF2A04">
      <w:pPr>
        <w:spacing w:line="440" w:lineRule="exact"/>
        <w:ind w:firstLine="391"/>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3.1.9联合体成立项目公司的，在建设期和运营期内，项目公司股东原则上不得向股东以外的第三人转让股权。在建设期和运营期内股权比例发生任何变化或转让，如项目公司有多个股东的，股东之间以及股东与关联公司之间的股份转让，须事先征得招标人书面同意。</w:t>
      </w:r>
    </w:p>
    <w:p w14:paraId="274C71B7" w14:textId="77777777" w:rsidR="00144350" w:rsidRPr="0021221D" w:rsidRDefault="00BF2A04">
      <w:pPr>
        <w:pStyle w:val="3"/>
        <w:rPr>
          <w:lang w:eastAsia="zh-CN"/>
        </w:rPr>
      </w:pPr>
      <w:bookmarkStart w:id="374" w:name="_Toc17802"/>
      <w:bookmarkStart w:id="375" w:name="_Toc17647"/>
      <w:bookmarkStart w:id="376" w:name="_Toc14946"/>
      <w:bookmarkStart w:id="377" w:name="_Toc19570"/>
      <w:bookmarkStart w:id="378" w:name="_Toc6103"/>
      <w:bookmarkStart w:id="379" w:name="_Toc20334"/>
      <w:bookmarkStart w:id="380" w:name="_Toc17234"/>
      <w:bookmarkStart w:id="381" w:name="_Toc8945"/>
      <w:bookmarkStart w:id="382" w:name="_Toc10691"/>
      <w:bookmarkStart w:id="383" w:name="_Toc4400"/>
      <w:bookmarkStart w:id="384" w:name="_Toc14997"/>
      <w:bookmarkStart w:id="385" w:name="_Toc21703939"/>
      <w:bookmarkStart w:id="386" w:name="_Toc12885"/>
      <w:bookmarkStart w:id="387" w:name="_Toc10290"/>
      <w:bookmarkStart w:id="388" w:name="_Toc8615"/>
      <w:bookmarkStart w:id="389" w:name="_Toc4746"/>
      <w:bookmarkStart w:id="390" w:name="_Toc24705542"/>
      <w:bookmarkStart w:id="391" w:name="_Toc16069"/>
      <w:bookmarkStart w:id="392" w:name="_Toc21738"/>
      <w:r w:rsidRPr="0021221D">
        <w:rPr>
          <w:rFonts w:hint="eastAsia"/>
          <w:lang w:eastAsia="zh-CN"/>
        </w:rPr>
        <w:t>3.2投标有效期</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3AB35113"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3.2.1在“投标人须知前附表”规定的投标有效期内,投标人不得要求撤销或修改其投标文件。</w:t>
      </w:r>
    </w:p>
    <w:p w14:paraId="0C3A0658"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color w:val="auto"/>
          <w:kern w:val="2"/>
          <w:lang w:eastAsia="zh-CN" w:bidi="ar-SA"/>
        </w:rPr>
        <w:t>3.2.2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912198A" w14:textId="77777777" w:rsidR="00144350" w:rsidRPr="0021221D" w:rsidRDefault="00BF2A04">
      <w:pPr>
        <w:pStyle w:val="3"/>
        <w:rPr>
          <w:lang w:eastAsia="zh-CN"/>
        </w:rPr>
      </w:pPr>
      <w:bookmarkStart w:id="393" w:name="_Toc24705543"/>
      <w:bookmarkStart w:id="394" w:name="_Toc17216"/>
      <w:bookmarkStart w:id="395" w:name="_Toc31128"/>
      <w:bookmarkStart w:id="396" w:name="_Toc21579"/>
      <w:bookmarkStart w:id="397" w:name="_Toc9309"/>
      <w:bookmarkStart w:id="398" w:name="_Toc7976"/>
      <w:bookmarkStart w:id="399" w:name="_Toc5497"/>
      <w:bookmarkStart w:id="400" w:name="_Toc28317"/>
      <w:bookmarkStart w:id="401" w:name="_Toc30947"/>
      <w:bookmarkStart w:id="402" w:name="_Toc17209"/>
      <w:bookmarkStart w:id="403" w:name="_Toc28592"/>
      <w:bookmarkStart w:id="404" w:name="_Toc14126"/>
      <w:bookmarkStart w:id="405" w:name="_Toc11784"/>
      <w:bookmarkStart w:id="406" w:name="_Toc24286"/>
      <w:bookmarkStart w:id="407" w:name="_Toc21703940"/>
      <w:bookmarkStart w:id="408" w:name="_Toc16430"/>
      <w:bookmarkStart w:id="409" w:name="_Toc29917"/>
      <w:bookmarkStart w:id="410" w:name="_Toc30459"/>
      <w:bookmarkStart w:id="411" w:name="_Toc25418"/>
      <w:r w:rsidRPr="0021221D">
        <w:rPr>
          <w:rFonts w:hint="eastAsia"/>
          <w:lang w:eastAsia="zh-CN"/>
        </w:rPr>
        <w:t>3.3投标保证金</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366A861F"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3.3.1投标人在递交投标文件的同时（或投标截止时间前）,应按“投标人须知前附表”规定的金额、担保形式和第六章“投标文件格式”规定的投标保证金格式递交投标保证金,并作为其投标文件的组成部分。联合体投标的,其投标保证金由牵头人递交,并应符合“投</w:t>
      </w:r>
      <w:r w:rsidRPr="0021221D">
        <w:rPr>
          <w:rFonts w:ascii="仿宋" w:eastAsia="仿宋" w:hAnsi="仿宋" w:hint="eastAsia"/>
          <w:color w:val="auto"/>
          <w:kern w:val="2"/>
          <w:lang w:eastAsia="zh-CN" w:bidi="ar-SA"/>
        </w:rPr>
        <w:lastRenderedPageBreak/>
        <w:t>标人须知前附表”的规定。</w:t>
      </w:r>
    </w:p>
    <w:p w14:paraId="2FA81593"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投标保证金必须选择下列任一种形式:银行转账、电汇、银行保函。</w:t>
      </w:r>
    </w:p>
    <w:p w14:paraId="5E5078B9"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(1)若采用银行转账、电汇,投标人应在“投标人须知前附表”规定的投标保证金递交截止时间之前,将投标保证金由投标人的基本账户一次性汇入招标人指定账户，否则视为投标保证金无效。招标人指定账户的账户名称、开户银行及账号见“投标人须知前附表”。</w:t>
      </w:r>
    </w:p>
    <w:p w14:paraId="5034469E"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(2)若采用银行保函,银行保函应由投标人开立基本账户银行（国有或股份制商业银行区县（市）级及以上银行）开具。银行实际开具的银行保函可以与招标文件提供的格式不同，但不得更改保函中的实质性内容。银行保函复印件应装订在投标文件正本之中，原件在开标现场递交。</w:t>
      </w:r>
    </w:p>
    <w:p w14:paraId="00860D72"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3.3.2投标保证金应在投标有效期满后30天内保持有效,招标人如果按本章第 3.2.2项的规定延长了投标有效期,则投标保证金的有效期也相应延长。</w:t>
      </w:r>
    </w:p>
    <w:p w14:paraId="31BE6D10"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3.3.3投标人不按本章第3.3.1项和第3.3.2项要求提交投标保证金的,其投标文件作废标处理。</w:t>
      </w:r>
    </w:p>
    <w:p w14:paraId="716ABD73"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3.3.4招标人与中标人签订投资协议后5个工作日内，向未中标的投标人和中标人退还投标保证金。</w:t>
      </w:r>
    </w:p>
    <w:p w14:paraId="26F2EACA"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3.3.5有下列情形之一的,投标保证金将不予退还：</w:t>
      </w:r>
    </w:p>
    <w:p w14:paraId="502608F2"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(1)投标人在规定的投标有效期内撤销或修改其投标文件；</w:t>
      </w:r>
    </w:p>
    <w:p w14:paraId="5E320347"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(2)中标人在收到中标通知书后,无正当理由拒签投资协议或未按招标文件规定提交</w:t>
      </w:r>
      <w:r w:rsidRPr="0021221D">
        <w:rPr>
          <w:rFonts w:ascii="仿宋" w:eastAsia="仿宋" w:hAnsi="仿宋" w:hint="eastAsia"/>
          <w:color w:val="auto"/>
          <w:lang w:eastAsia="zh-CN"/>
        </w:rPr>
        <w:t>社会资本方</w:t>
      </w:r>
      <w:r w:rsidRPr="0021221D">
        <w:rPr>
          <w:rFonts w:ascii="仿宋" w:eastAsia="仿宋" w:hAnsi="仿宋" w:hint="eastAsia"/>
          <w:color w:val="auto"/>
          <w:kern w:val="2"/>
          <w:lang w:eastAsia="zh-CN" w:bidi="ar-SA"/>
        </w:rPr>
        <w:t>履约担保；</w:t>
      </w:r>
    </w:p>
    <w:p w14:paraId="3FB4B30E"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(3)投标人不接受依据评标办法的规定对其投标文件进行澄清和补正；</w:t>
      </w:r>
    </w:p>
    <w:p w14:paraId="1245E805"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(4)投标人提交了虚假资料；</w:t>
      </w:r>
    </w:p>
    <w:p w14:paraId="1EE2C9AE"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(5)有证据显示投标人以他人名义投标、与他人串通投标、以非法手段谋取中标。</w:t>
      </w:r>
    </w:p>
    <w:p w14:paraId="7D5FE515"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(6)中标人在签订合同时向招标人提出附加条件。</w:t>
      </w:r>
    </w:p>
    <w:p w14:paraId="62E464C4"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3.3.6为取得投标担保所需的费用，由投标人自行负责。</w:t>
      </w:r>
    </w:p>
    <w:p w14:paraId="6EFAA312" w14:textId="77777777" w:rsidR="00144350" w:rsidRPr="0021221D" w:rsidRDefault="00BF2A04">
      <w:pPr>
        <w:pStyle w:val="3"/>
        <w:rPr>
          <w:lang w:eastAsia="zh-CN"/>
        </w:rPr>
      </w:pPr>
      <w:bookmarkStart w:id="412" w:name="_Toc7968"/>
      <w:bookmarkStart w:id="413" w:name="_Toc26768"/>
      <w:bookmarkStart w:id="414" w:name="_Toc21703941"/>
      <w:bookmarkStart w:id="415" w:name="_Toc15519"/>
      <w:bookmarkStart w:id="416" w:name="_Toc4567"/>
      <w:bookmarkStart w:id="417" w:name="_Toc8887"/>
      <w:bookmarkStart w:id="418" w:name="_Toc7132"/>
      <w:bookmarkStart w:id="419" w:name="_Toc5090"/>
      <w:bookmarkStart w:id="420" w:name="_Toc24705544"/>
      <w:bookmarkStart w:id="421" w:name="_Toc2084"/>
      <w:bookmarkStart w:id="422" w:name="_Toc17005"/>
      <w:bookmarkStart w:id="423" w:name="_Toc31196"/>
      <w:bookmarkStart w:id="424" w:name="_Toc22773"/>
      <w:bookmarkStart w:id="425" w:name="_Toc6053"/>
      <w:bookmarkStart w:id="426" w:name="_Toc3801"/>
      <w:bookmarkStart w:id="427" w:name="_Toc23415"/>
      <w:bookmarkStart w:id="428" w:name="_Toc9234"/>
      <w:bookmarkStart w:id="429" w:name="_Toc25154"/>
      <w:bookmarkStart w:id="430" w:name="_Toc23705"/>
      <w:r w:rsidRPr="0021221D">
        <w:rPr>
          <w:rFonts w:hint="eastAsia"/>
          <w:lang w:eastAsia="zh-CN"/>
        </w:rPr>
        <w:t>3.4投标人信息的核查</w:t>
      </w:r>
      <w:bookmarkEnd w:id="412"/>
    </w:p>
    <w:p w14:paraId="204ECAA6" w14:textId="77777777" w:rsidR="00144350" w:rsidRPr="0021221D" w:rsidRDefault="00BF2A04">
      <w:pPr>
        <w:spacing w:line="440" w:lineRule="exact"/>
        <w:ind w:firstLine="482"/>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招标人有权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签署投资协议后发现投标人提供了虚假资料,招标人有权与中标人解除投资协议。同时招标人将投标人以上弄虚作假行为作为不良记录纳入公路建设市场信用信息管理系统。</w:t>
      </w:r>
    </w:p>
    <w:p w14:paraId="09C1055F" w14:textId="77777777" w:rsidR="00144350" w:rsidRPr="0021221D" w:rsidRDefault="00BF2A04">
      <w:pPr>
        <w:pStyle w:val="3"/>
        <w:rPr>
          <w:lang w:eastAsia="zh-CN"/>
        </w:rPr>
      </w:pPr>
      <w:bookmarkStart w:id="431" w:name="_Toc15809"/>
      <w:r w:rsidRPr="0021221D">
        <w:rPr>
          <w:rFonts w:hint="eastAsia"/>
          <w:lang w:eastAsia="zh-CN"/>
        </w:rPr>
        <w:lastRenderedPageBreak/>
        <w:t>3.5投标文件的编制</w:t>
      </w:r>
      <w:bookmarkEnd w:id="431"/>
    </w:p>
    <w:p w14:paraId="4CF7B06E"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3.5.1投标文件应按第六章“投标文件格式”进行编写，如有必要，可以增加附页，作为投标文件的组成部分。</w:t>
      </w:r>
    </w:p>
    <w:p w14:paraId="55383829"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3.5.2 投标文件应当对招标文件有关</w:t>
      </w:r>
      <w:r w:rsidRPr="0021221D">
        <w:rPr>
          <w:rFonts w:ascii="仿宋" w:eastAsia="仿宋" w:hAnsi="仿宋" w:hint="eastAsia"/>
          <w:color w:val="auto"/>
          <w:kern w:val="2"/>
          <w:lang w:eastAsia="zh-CN" w:bidi="ar"/>
        </w:rPr>
        <w:t>项目合作</w:t>
      </w:r>
      <w:r w:rsidRPr="0021221D">
        <w:rPr>
          <w:rFonts w:ascii="仿宋" w:eastAsia="仿宋" w:hAnsi="仿宋" w:hint="eastAsia"/>
          <w:color w:val="auto"/>
          <w:kern w:val="2"/>
          <w:lang w:eastAsia="zh-CN" w:bidi="ar-SA"/>
        </w:rPr>
        <w:t>期、投标有效期、质量要求、招标范围等实质性内容作出响应。</w:t>
      </w:r>
    </w:p>
    <w:p w14:paraId="68CF72AE"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3.5.3投标文件正本应用不褪色的墨水书写或打印，并由投标人的法定代表人或其委托代理人按招标文件的规定，在有要求的地方亲笔签署姓名，不得使用印章、签名章或其它电子制版签名代替。在有要求的地方加盖投标人单位公章。</w:t>
      </w:r>
    </w:p>
    <w:p w14:paraId="796F6BBA"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3.5.4如果投标文件由委托代理人签署，则委托代理人须提交法定代表人的授权委托书，授权委托书应按规定的书面方式出具，并由法定代表人和委托代理人亲笔签名，不得使用印章、签名章或其他电子制版签名代替。</w:t>
      </w:r>
    </w:p>
    <w:p w14:paraId="4284BBB3"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如果由投标人的法定代表人亲自签署投标文件，则不需提交授权委托书，但应按规定的书面方式出具法定代表人身份证明，并由法定代表人亲笔签名，不得使用印章、签名章或其他电子制版签名代替。</w:t>
      </w:r>
    </w:p>
    <w:p w14:paraId="7921A90D"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 xml:space="preserve">以联合体形式参与投标的，投标文件正本应按照格式要求由联合体牵头人的法定代表人或其委托代理人按上述规定签署并加盖联合体牵头人单位公章。 </w:t>
      </w:r>
    </w:p>
    <w:p w14:paraId="1B5F4E90"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投标文件应尽量避免涂改、行间插字或删除。如果出现上述情况，改动之处应加盖单位公章或由投标人的法定代表人或其授权的代理人签字确认。</w:t>
      </w:r>
    </w:p>
    <w:p w14:paraId="3255A116" w14:textId="22D8820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3.5.5 投标文件正本一份，副本份数见投标人须知前附表。副本可以是正本的复印件。正本和副本的封面上应清楚地标记“正本”或“副本”的字样。当副本和正本不一致时，以正本为准。</w:t>
      </w:r>
      <w:r w:rsidR="00BB61A8">
        <w:rPr>
          <w:rFonts w:ascii="仿宋" w:eastAsia="仿宋" w:hAnsi="仿宋" w:hint="eastAsia"/>
          <w:color w:val="auto"/>
          <w:kern w:val="2"/>
          <w:lang w:eastAsia="zh-CN" w:bidi="ar-SA"/>
        </w:rPr>
        <w:t>另需提供一份投标文件电子文件（U盘）。</w:t>
      </w:r>
    </w:p>
    <w:p w14:paraId="1A119A5E"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3.5.6 投标文件的正本与副本应分别装订成册，并编制目录、且逐页标注连续页码，连续页码从正文开始，目录可单独编制页码。投标文件不得采用活页夹装订，否则，招标人对由于投标文件装订松散而造成的丢失或其他后果不承担任何责任。</w:t>
      </w:r>
    </w:p>
    <w:p w14:paraId="305BC5AA" w14:textId="77777777" w:rsidR="00144350" w:rsidRPr="0021221D" w:rsidRDefault="00144350">
      <w:pPr>
        <w:spacing w:line="440" w:lineRule="exact"/>
        <w:ind w:firstLineChars="200" w:firstLine="480"/>
        <w:jc w:val="both"/>
        <w:rPr>
          <w:rFonts w:ascii="仿宋" w:eastAsia="仿宋" w:hAnsi="仿宋"/>
          <w:color w:val="auto"/>
          <w:kern w:val="2"/>
          <w:lang w:eastAsia="zh-CN" w:bidi="ar-SA"/>
        </w:rPr>
      </w:pPr>
      <w:bookmarkStart w:id="432" w:name="_Toc21703944"/>
      <w:bookmarkStart w:id="433" w:name="_Toc27582"/>
      <w:bookmarkStart w:id="434" w:name="_Toc24705547"/>
      <w:bookmarkStart w:id="435" w:name="_Toc15500"/>
      <w:bookmarkStart w:id="436" w:name="_Toc12634"/>
      <w:bookmarkStart w:id="437" w:name="_Toc20946"/>
      <w:bookmarkStart w:id="438" w:name="_Toc23552"/>
      <w:bookmarkStart w:id="439" w:name="_Toc22889"/>
      <w:bookmarkStart w:id="440" w:name="_Toc26235"/>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BBAE977" w14:textId="77777777" w:rsidR="00144350" w:rsidRPr="0021221D" w:rsidRDefault="00BF2A04">
      <w:pPr>
        <w:pStyle w:val="2"/>
        <w:rPr>
          <w:lang w:eastAsia="zh-CN"/>
        </w:rPr>
      </w:pPr>
      <w:bookmarkStart w:id="441" w:name="_Toc13550"/>
      <w:bookmarkStart w:id="442" w:name="_Toc13990"/>
      <w:bookmarkStart w:id="443" w:name="_Toc4949"/>
      <w:bookmarkStart w:id="444" w:name="_Toc11852"/>
      <w:bookmarkStart w:id="445" w:name="_Toc20267"/>
      <w:bookmarkStart w:id="446" w:name="_Toc28894"/>
      <w:bookmarkStart w:id="447" w:name="_Toc5437"/>
      <w:bookmarkStart w:id="448" w:name="_Toc15180"/>
      <w:bookmarkStart w:id="449" w:name="_Toc13154"/>
      <w:bookmarkStart w:id="450" w:name="_Toc21238"/>
      <w:bookmarkStart w:id="451" w:name="_Toc23516"/>
      <w:bookmarkStart w:id="452" w:name="_Toc5652"/>
      <w:bookmarkStart w:id="453" w:name="_Toc18224"/>
      <w:bookmarkStart w:id="454" w:name="_Toc8477"/>
      <w:bookmarkStart w:id="455" w:name="_Toc1633"/>
      <w:r w:rsidRPr="0021221D">
        <w:rPr>
          <w:rFonts w:hint="eastAsia"/>
          <w:lang w:eastAsia="zh-CN"/>
        </w:rPr>
        <w:t>4.投标</w:t>
      </w:r>
      <w:bookmarkEnd w:id="432"/>
      <w:bookmarkEnd w:id="433"/>
      <w:bookmarkEnd w:id="434"/>
      <w:bookmarkEnd w:id="435"/>
      <w:bookmarkEnd w:id="436"/>
      <w:bookmarkEnd w:id="437"/>
      <w:bookmarkEnd w:id="438"/>
      <w:bookmarkEnd w:id="439"/>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5C9B6AD9" w14:textId="77777777" w:rsidR="00144350" w:rsidRPr="0021221D" w:rsidRDefault="00BF2A04">
      <w:pPr>
        <w:pStyle w:val="3"/>
        <w:rPr>
          <w:lang w:eastAsia="zh-CN"/>
        </w:rPr>
      </w:pPr>
      <w:bookmarkStart w:id="456" w:name="_Toc26200"/>
      <w:bookmarkStart w:id="457" w:name="_Toc5409"/>
      <w:bookmarkStart w:id="458" w:name="_Toc15958"/>
      <w:bookmarkStart w:id="459" w:name="_Toc111"/>
      <w:bookmarkStart w:id="460" w:name="_Toc18802"/>
      <w:bookmarkStart w:id="461" w:name="_Toc27768"/>
      <w:bookmarkStart w:id="462" w:name="_Toc14803"/>
      <w:bookmarkStart w:id="463" w:name="_Toc22967"/>
      <w:bookmarkStart w:id="464" w:name="_Toc24997"/>
      <w:bookmarkStart w:id="465" w:name="_Toc21703945"/>
      <w:bookmarkStart w:id="466" w:name="_Toc13021"/>
      <w:bookmarkStart w:id="467" w:name="_Toc3865"/>
      <w:bookmarkStart w:id="468" w:name="_Toc29443"/>
      <w:bookmarkStart w:id="469" w:name="_Toc24705548"/>
      <w:bookmarkStart w:id="470" w:name="_Toc15717"/>
      <w:bookmarkStart w:id="471" w:name="_Toc27008"/>
      <w:bookmarkStart w:id="472" w:name="_Toc11973"/>
      <w:bookmarkStart w:id="473" w:name="_Toc27739"/>
      <w:bookmarkStart w:id="474" w:name="_Toc20831"/>
      <w:bookmarkEnd w:id="440"/>
      <w:r w:rsidRPr="0021221D">
        <w:rPr>
          <w:rFonts w:hint="eastAsia"/>
          <w:lang w:eastAsia="zh-CN"/>
        </w:rPr>
        <w:t>4.1投标文件的密封和标识</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515EE0E5"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4.1.1投标文件的正本、副本及投标文件电子文件统一包装在一个内层封套中,然后密封在一个外层封套中。内层和外层封套均应加贴封条并在封口处加盖密封章。外层封套上不应有任何投标人的识别标志。</w:t>
      </w:r>
    </w:p>
    <w:p w14:paraId="3FE697C5"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lastRenderedPageBreak/>
        <w:t>4.1.2投标文件的内、外层封套上应写明的内容见“投标人须知前附表”。</w:t>
      </w:r>
    </w:p>
    <w:p w14:paraId="0C592D99"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4.1.3未按本章第4.1.1项和第4.1.2项要求对外层封套进行密封和加写标记的投标文件，招标人应当拒收。</w:t>
      </w:r>
    </w:p>
    <w:p w14:paraId="5436EF91" w14:textId="77777777" w:rsidR="00144350" w:rsidRPr="0021221D" w:rsidRDefault="00BF2A04">
      <w:pPr>
        <w:pStyle w:val="3"/>
        <w:rPr>
          <w:lang w:eastAsia="zh-CN"/>
        </w:rPr>
      </w:pPr>
      <w:bookmarkStart w:id="475" w:name="_Toc939"/>
      <w:bookmarkStart w:id="476" w:name="_Toc393"/>
      <w:bookmarkStart w:id="477" w:name="_Toc19174"/>
      <w:bookmarkStart w:id="478" w:name="_Toc30842"/>
      <w:bookmarkStart w:id="479" w:name="_Toc6987"/>
      <w:bookmarkStart w:id="480" w:name="_Toc833"/>
      <w:bookmarkStart w:id="481" w:name="_Toc22451"/>
      <w:bookmarkStart w:id="482" w:name="_Toc9073"/>
      <w:bookmarkStart w:id="483" w:name="_Toc15631"/>
      <w:bookmarkStart w:id="484" w:name="_Toc24705549"/>
      <w:bookmarkStart w:id="485" w:name="_Toc11454"/>
      <w:bookmarkStart w:id="486" w:name="_Toc21703946"/>
      <w:bookmarkStart w:id="487" w:name="_Toc32025"/>
      <w:bookmarkStart w:id="488" w:name="_Toc15823"/>
      <w:bookmarkStart w:id="489" w:name="_Toc25475"/>
      <w:bookmarkStart w:id="490" w:name="_Toc11598"/>
      <w:bookmarkStart w:id="491" w:name="_Toc23589"/>
      <w:bookmarkStart w:id="492" w:name="_Toc15397"/>
      <w:bookmarkStart w:id="493" w:name="_Toc27365"/>
      <w:r w:rsidRPr="0021221D">
        <w:rPr>
          <w:rFonts w:hint="eastAsia"/>
          <w:lang w:eastAsia="zh-CN"/>
        </w:rPr>
        <w:t>4.2投标文件的递交</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5A91753A"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4.2.1投标人应在“投标人须知前附表”规定的投标截止时间前递交投标文件。</w:t>
      </w:r>
    </w:p>
    <w:p w14:paraId="194B0CF6"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4.2.2投标人递交投标文件的地点:见“投标人须知前附表”。</w:t>
      </w:r>
    </w:p>
    <w:p w14:paraId="6F3CF981"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4.2.3投标人所递交的投标文件不予退还。</w:t>
      </w:r>
    </w:p>
    <w:p w14:paraId="113CB64A"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4.2.4招标人收到投标文件后，向投标人岀具签收凭证。</w:t>
      </w:r>
    </w:p>
    <w:p w14:paraId="6129E210"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4.2.5逾期送达的或者未送达指定地点的投标文件,招标人应当拒收。</w:t>
      </w:r>
    </w:p>
    <w:p w14:paraId="1ED26DF6"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4.2.6在特殊情况下,招标人如果决定延后投标截止时间，应在“投标人须知前附表”规定的时间前,以书面形式通知所有投标人延后投标截止时间。在此情况下,招标人和投标人的权利和义务相应延后至新的投标截止时间。</w:t>
      </w:r>
    </w:p>
    <w:p w14:paraId="09D12A4C" w14:textId="77777777" w:rsidR="00144350" w:rsidRPr="0021221D" w:rsidRDefault="00BF2A04">
      <w:pPr>
        <w:pStyle w:val="3"/>
        <w:rPr>
          <w:lang w:eastAsia="zh-CN"/>
        </w:rPr>
      </w:pPr>
      <w:bookmarkStart w:id="494" w:name="_Toc28728"/>
      <w:bookmarkStart w:id="495" w:name="_Toc32574"/>
      <w:bookmarkStart w:id="496" w:name="_Toc2916"/>
      <w:bookmarkStart w:id="497" w:name="_Toc21703947"/>
      <w:bookmarkStart w:id="498" w:name="_Toc16770"/>
      <w:bookmarkStart w:id="499" w:name="_Toc10649"/>
      <w:bookmarkStart w:id="500" w:name="_Toc26994"/>
      <w:bookmarkStart w:id="501" w:name="_Toc29402"/>
      <w:bookmarkStart w:id="502" w:name="_Toc5057"/>
      <w:bookmarkStart w:id="503" w:name="_Toc4523"/>
      <w:bookmarkStart w:id="504" w:name="_Toc25766"/>
      <w:bookmarkStart w:id="505" w:name="_Toc2370"/>
      <w:bookmarkStart w:id="506" w:name="_Toc1625"/>
      <w:bookmarkStart w:id="507" w:name="_Toc11056"/>
      <w:bookmarkStart w:id="508" w:name="_Toc28351"/>
      <w:bookmarkStart w:id="509" w:name="_Toc8303"/>
      <w:bookmarkStart w:id="510" w:name="_Toc10875"/>
      <w:bookmarkStart w:id="511" w:name="_Toc12985"/>
      <w:bookmarkStart w:id="512" w:name="_Toc24705550"/>
      <w:r w:rsidRPr="0021221D">
        <w:rPr>
          <w:rFonts w:hint="eastAsia"/>
          <w:lang w:eastAsia="zh-CN"/>
        </w:rPr>
        <w:t>4.3投标文件的修改与撤回</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3850545E"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4.3.1在本章第</w:t>
      </w:r>
      <w:r w:rsidRPr="0021221D">
        <w:rPr>
          <w:rFonts w:ascii="仿宋" w:eastAsia="仿宋" w:hAnsi="仿宋"/>
          <w:color w:val="auto"/>
          <w:kern w:val="2"/>
          <w:lang w:eastAsia="zh-CN" w:bidi="ar-SA"/>
        </w:rPr>
        <w:t>4.2.1</w:t>
      </w:r>
      <w:r w:rsidRPr="0021221D">
        <w:rPr>
          <w:rFonts w:ascii="仿宋" w:eastAsia="仿宋" w:hAnsi="仿宋" w:hint="eastAsia"/>
          <w:color w:val="auto"/>
          <w:kern w:val="2"/>
          <w:lang w:eastAsia="zh-CN" w:bidi="ar-SA"/>
        </w:rPr>
        <w:t>项规定的投标截止时间前,投标人可以修改或撤回已递交的投标文件,但应以书面形式通知招标人。</w:t>
      </w:r>
    </w:p>
    <w:p w14:paraId="7CC15ACF"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4.3.2投标人修改或撤回已递交投标文件的书面通知应按照本章第3.5款的要求签字或盖单位公章。招标人收到书面通知后，向投标人出具签收凭证。</w:t>
      </w:r>
    </w:p>
    <w:p w14:paraId="20C5AE0A"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4.3.3修改的内容为投标文件的组成部分。修改的投标文件应按照本章第3条、第4条规定进行编制、密封、标记和递交,并标明“修改”字样。</w:t>
      </w:r>
    </w:p>
    <w:p w14:paraId="5AB26C67" w14:textId="77777777" w:rsidR="00144350" w:rsidRPr="0021221D" w:rsidRDefault="00BF2A04">
      <w:pPr>
        <w:pStyle w:val="2"/>
        <w:rPr>
          <w:lang w:eastAsia="zh-CN"/>
        </w:rPr>
      </w:pPr>
      <w:bookmarkStart w:id="513" w:name="_Toc9859"/>
      <w:bookmarkStart w:id="514" w:name="_Toc18528"/>
      <w:bookmarkStart w:id="515" w:name="_Toc14776"/>
      <w:bookmarkStart w:id="516" w:name="_Toc22015"/>
      <w:bookmarkStart w:id="517" w:name="_Toc12187"/>
      <w:bookmarkStart w:id="518" w:name="_Toc24705551"/>
      <w:bookmarkStart w:id="519" w:name="_Toc13170"/>
      <w:bookmarkStart w:id="520" w:name="_Toc26274"/>
      <w:bookmarkStart w:id="521" w:name="_Toc26005"/>
      <w:bookmarkStart w:id="522" w:name="_Toc18911"/>
      <w:bookmarkStart w:id="523" w:name="_Toc7222"/>
      <w:bookmarkStart w:id="524" w:name="_Toc27284"/>
      <w:bookmarkStart w:id="525" w:name="_Toc20962"/>
      <w:bookmarkStart w:id="526" w:name="_Toc3155"/>
      <w:bookmarkStart w:id="527" w:name="_Toc10333"/>
      <w:bookmarkStart w:id="528" w:name="_Toc3268"/>
      <w:bookmarkStart w:id="529" w:name="_Toc16044"/>
      <w:bookmarkStart w:id="530" w:name="_Toc17195"/>
      <w:bookmarkStart w:id="531" w:name="_Toc1251"/>
      <w:bookmarkStart w:id="532" w:name="_Toc31218"/>
      <w:bookmarkStart w:id="533" w:name="_Toc8033"/>
      <w:bookmarkStart w:id="534" w:name="_Toc21703948"/>
      <w:bookmarkStart w:id="535" w:name="_Toc17660"/>
      <w:bookmarkStart w:id="536" w:name="_Toc27991"/>
      <w:r w:rsidRPr="0021221D">
        <w:rPr>
          <w:rFonts w:hint="eastAsia"/>
          <w:lang w:eastAsia="zh-CN"/>
        </w:rPr>
        <w:t>5.开标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09F5A328" w14:textId="77777777" w:rsidR="00144350" w:rsidRPr="0021221D" w:rsidRDefault="00BF2A04">
      <w:pPr>
        <w:pStyle w:val="3"/>
        <w:rPr>
          <w:lang w:eastAsia="zh-CN"/>
        </w:rPr>
      </w:pPr>
      <w:bookmarkStart w:id="537" w:name="_Toc22869"/>
      <w:bookmarkStart w:id="538" w:name="_Toc1428"/>
      <w:bookmarkStart w:id="539" w:name="_Toc14428"/>
      <w:bookmarkStart w:id="540" w:name="_Toc11911"/>
      <w:bookmarkStart w:id="541" w:name="_Toc9712"/>
      <w:bookmarkStart w:id="542" w:name="_Toc21703949"/>
      <w:bookmarkStart w:id="543" w:name="_Toc29572"/>
      <w:bookmarkStart w:id="544" w:name="_Toc10316"/>
      <w:bookmarkStart w:id="545" w:name="_Toc22983"/>
      <w:bookmarkStart w:id="546" w:name="_Toc17313"/>
      <w:bookmarkStart w:id="547" w:name="_Toc5130"/>
      <w:bookmarkStart w:id="548" w:name="_Toc18774"/>
      <w:bookmarkStart w:id="549" w:name="_Toc24705552"/>
      <w:bookmarkStart w:id="550" w:name="_Toc6223"/>
      <w:bookmarkStart w:id="551" w:name="_Toc11814"/>
      <w:bookmarkStart w:id="552" w:name="_Toc3343"/>
      <w:bookmarkStart w:id="553" w:name="_Toc27478"/>
      <w:bookmarkStart w:id="554" w:name="_Toc29763"/>
      <w:bookmarkStart w:id="555" w:name="_Toc26368"/>
      <w:bookmarkEnd w:id="536"/>
      <w:r w:rsidRPr="0021221D">
        <w:rPr>
          <w:rFonts w:hint="eastAsia"/>
          <w:lang w:eastAsia="zh-CN"/>
        </w:rPr>
        <w:t>5.1开标时间和地点</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2F80F30C"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招标人将按照本章“投标人须知前附表”第5.1款规定的开标时间和地点公开开标,并请所有投标人的法定代表人或其委托代理人准时参加。</w:t>
      </w:r>
    </w:p>
    <w:p w14:paraId="00F8F213"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投标人若未派法定代表人或委托代理人出席开标活动，或未在开标记录上签字,视为该投标人默认开标结果。</w:t>
      </w:r>
    </w:p>
    <w:p w14:paraId="696B66CA" w14:textId="77777777" w:rsidR="00144350" w:rsidRPr="0021221D" w:rsidRDefault="00BF2A04">
      <w:pPr>
        <w:pStyle w:val="3"/>
        <w:rPr>
          <w:lang w:eastAsia="zh-CN"/>
        </w:rPr>
      </w:pPr>
      <w:bookmarkStart w:id="556" w:name="_Toc5791"/>
      <w:bookmarkStart w:id="557" w:name="_Toc17749"/>
      <w:bookmarkStart w:id="558" w:name="_Toc21092"/>
      <w:bookmarkStart w:id="559" w:name="_Toc16968"/>
      <w:bookmarkStart w:id="560" w:name="_Toc28472"/>
      <w:bookmarkStart w:id="561" w:name="_Toc6155"/>
      <w:bookmarkStart w:id="562" w:name="_Toc30478"/>
      <w:bookmarkStart w:id="563" w:name="_Toc24705553"/>
      <w:bookmarkStart w:id="564" w:name="_Toc21703950"/>
      <w:bookmarkStart w:id="565" w:name="_Toc18487"/>
      <w:bookmarkStart w:id="566" w:name="_Toc10136"/>
      <w:bookmarkStart w:id="567" w:name="_Toc29615"/>
      <w:bookmarkStart w:id="568" w:name="_Toc5374"/>
      <w:bookmarkStart w:id="569" w:name="_Toc15029"/>
      <w:bookmarkStart w:id="570" w:name="_Toc29859"/>
      <w:bookmarkStart w:id="571" w:name="_Toc4636"/>
      <w:bookmarkStart w:id="572" w:name="_Toc25742"/>
      <w:bookmarkStart w:id="573" w:name="_Toc13511"/>
      <w:bookmarkStart w:id="574" w:name="_Toc28622"/>
      <w:r w:rsidRPr="0021221D">
        <w:rPr>
          <w:rFonts w:hint="eastAsia"/>
          <w:lang w:eastAsia="zh-CN"/>
        </w:rPr>
        <w:t>5.2开标程序</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585353CF"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5.2.1主持人按下列程序进行开标：</w:t>
      </w:r>
    </w:p>
    <w:p w14:paraId="0FC31E3E"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(1)宣布开标纪律；</w:t>
      </w:r>
    </w:p>
    <w:p w14:paraId="4B6BF588"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(2)公布在投标截止时间前递交投标文件的投标人名称,并点名确认投标人是否派人到场；</w:t>
      </w:r>
    </w:p>
    <w:p w14:paraId="07B7476A"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lastRenderedPageBreak/>
        <w:t>(3)宣布开标人、唱标人、记录人、监标人等有关人员姓名；</w:t>
      </w:r>
    </w:p>
    <w:p w14:paraId="1D3B5B4B"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(4)按照“投标人须知前附表”的规定检查投标文件的密封情况；</w:t>
      </w:r>
    </w:p>
    <w:p w14:paraId="0929FF0D"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(5)按照“投标人须知前附表”的规定确定并宣布投标文件开标顺序；</w:t>
      </w:r>
    </w:p>
    <w:p w14:paraId="2B2A4F0B"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(6)按照宣布的开标顺序当众开标,公布投标人名称、标前页的相关内容,并记录在案；</w:t>
      </w:r>
    </w:p>
    <w:p w14:paraId="1127311D"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(7)投标人代表、招标人代表、监标人、记录人等有关人员在开标记录上签字确认；</w:t>
      </w:r>
    </w:p>
    <w:p w14:paraId="2793F064"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(8)开标会议结束。</w:t>
      </w:r>
    </w:p>
    <w:p w14:paraId="7179F169"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5.2.2若招标人宣读的内容与投标文件不符时,投标人有权在开标现场提出异议,经监标人当场核查确认之后,可重新宣读其投标文件。若投标人现场未提出异议，则认为投标人已确认招标人宣读的内容。</w:t>
      </w:r>
    </w:p>
    <w:p w14:paraId="6E2F351D" w14:textId="77777777" w:rsidR="00144350" w:rsidRPr="0021221D" w:rsidRDefault="00BF2A04">
      <w:pPr>
        <w:pStyle w:val="2"/>
        <w:rPr>
          <w:lang w:eastAsia="zh-CN"/>
        </w:rPr>
      </w:pPr>
      <w:bookmarkStart w:id="575" w:name="_Toc29772"/>
      <w:bookmarkStart w:id="576" w:name="_Toc30937"/>
      <w:bookmarkStart w:id="577" w:name="_Toc24705554"/>
      <w:bookmarkStart w:id="578" w:name="_Toc21703951"/>
      <w:bookmarkStart w:id="579" w:name="_Toc24693"/>
      <w:bookmarkStart w:id="580" w:name="_Toc5645"/>
      <w:bookmarkStart w:id="581" w:name="_Toc4656"/>
      <w:bookmarkStart w:id="582" w:name="_Toc18064"/>
      <w:bookmarkStart w:id="583" w:name="_Toc27450"/>
      <w:bookmarkStart w:id="584" w:name="_Toc7522"/>
      <w:bookmarkStart w:id="585" w:name="_Toc22267"/>
      <w:bookmarkStart w:id="586" w:name="_Toc23963"/>
      <w:bookmarkStart w:id="587" w:name="_Toc23878"/>
      <w:bookmarkStart w:id="588" w:name="_Toc10209"/>
      <w:bookmarkStart w:id="589" w:name="_Toc20254"/>
      <w:bookmarkStart w:id="590" w:name="_Toc6979"/>
      <w:bookmarkStart w:id="591" w:name="_Toc21592"/>
      <w:bookmarkStart w:id="592" w:name="_Toc32573"/>
      <w:bookmarkStart w:id="593" w:name="_Toc7596"/>
      <w:bookmarkStart w:id="594" w:name="_Toc15478"/>
      <w:bookmarkStart w:id="595" w:name="_Toc9312"/>
      <w:bookmarkStart w:id="596" w:name="_Toc13035"/>
      <w:bookmarkStart w:id="597" w:name="_Toc32499"/>
      <w:bookmarkStart w:id="598" w:name="_Toc11881"/>
      <w:r w:rsidRPr="0021221D">
        <w:rPr>
          <w:rFonts w:hint="eastAsia"/>
          <w:lang w:eastAsia="zh-CN"/>
        </w:rPr>
        <w:t>6.评标</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24159000" w14:textId="77777777" w:rsidR="00144350" w:rsidRPr="0021221D" w:rsidRDefault="00BF2A04">
      <w:pPr>
        <w:pStyle w:val="3"/>
        <w:rPr>
          <w:lang w:eastAsia="zh-CN"/>
        </w:rPr>
      </w:pPr>
      <w:bookmarkStart w:id="599" w:name="_Toc4066"/>
      <w:bookmarkStart w:id="600" w:name="_Toc20979"/>
      <w:bookmarkStart w:id="601" w:name="_Toc12144"/>
      <w:bookmarkStart w:id="602" w:name="_Toc25128"/>
      <w:bookmarkStart w:id="603" w:name="_Toc21703952"/>
      <w:bookmarkStart w:id="604" w:name="_Toc19340"/>
      <w:bookmarkStart w:id="605" w:name="_Toc32199"/>
      <w:bookmarkStart w:id="606" w:name="_Toc13569"/>
      <w:bookmarkStart w:id="607" w:name="_Toc30432"/>
      <w:bookmarkStart w:id="608" w:name="_Toc27382"/>
      <w:bookmarkStart w:id="609" w:name="_Toc7394"/>
      <w:bookmarkStart w:id="610" w:name="_Toc27695"/>
      <w:bookmarkStart w:id="611" w:name="_Toc26441"/>
      <w:bookmarkStart w:id="612" w:name="_Toc6378"/>
      <w:bookmarkStart w:id="613" w:name="_Toc12702"/>
      <w:bookmarkStart w:id="614" w:name="_Toc10165"/>
      <w:bookmarkStart w:id="615" w:name="_Toc7206"/>
      <w:bookmarkStart w:id="616" w:name="_Toc24705555"/>
      <w:bookmarkStart w:id="617" w:name="_Toc28246"/>
      <w:bookmarkEnd w:id="598"/>
      <w:r w:rsidRPr="0021221D">
        <w:rPr>
          <w:rFonts w:hint="eastAsia"/>
          <w:lang w:eastAsia="zh-CN"/>
        </w:rPr>
        <w:t>6.1评标委员会</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6A420A38"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评标由招标人依法组建的评标委员会负责。评标委员会由招标人熟悉相关业务的代表,以及公路、财务、金融、法律等方面的专家组成。评标委员会人数为七人以上单数,其中公路、财务、金融、法律等方面的专家人数应不少于成员总数的三分之二,具体构成见“投标人须知前附表”。</w:t>
      </w:r>
      <w:r w:rsidRPr="0021221D">
        <w:rPr>
          <w:rFonts w:ascii="仿宋" w:eastAsia="仿宋" w:hAnsi="仿宋" w:hint="cs"/>
          <w:color w:val="auto"/>
          <w:cs/>
          <w:lang w:eastAsia="zh-CN"/>
        </w:rPr>
        <w:t>评标</w:t>
      </w:r>
      <w:r w:rsidRPr="0021221D">
        <w:rPr>
          <w:rFonts w:ascii="仿宋" w:eastAsia="仿宋" w:hAnsi="仿宋" w:hint="eastAsia"/>
          <w:color w:val="auto"/>
          <w:lang w:eastAsia="zh-CN"/>
        </w:rPr>
        <w:t>委</w:t>
      </w:r>
      <w:r w:rsidRPr="0021221D">
        <w:rPr>
          <w:rFonts w:ascii="仿宋" w:eastAsia="仿宋" w:hAnsi="仿宋" w:hint="cs"/>
          <w:color w:val="auto"/>
          <w:cs/>
          <w:lang w:eastAsia="zh-CN"/>
        </w:rPr>
        <w:t>员会</w:t>
      </w:r>
      <w:r w:rsidRPr="0021221D">
        <w:rPr>
          <w:rFonts w:ascii="仿宋" w:eastAsia="仿宋" w:hAnsi="仿宋" w:hint="eastAsia"/>
          <w:color w:val="auto"/>
          <w:lang w:eastAsia="zh-CN"/>
        </w:rPr>
        <w:t>向招标人提交</w:t>
      </w:r>
      <w:r w:rsidRPr="0021221D">
        <w:rPr>
          <w:rFonts w:ascii="仿宋" w:eastAsia="仿宋" w:hAnsi="仿宋" w:hint="cs"/>
          <w:color w:val="auto"/>
          <w:cs/>
          <w:lang w:eastAsia="zh-CN"/>
        </w:rPr>
        <w:t>评标报</w:t>
      </w:r>
      <w:r w:rsidRPr="0021221D">
        <w:rPr>
          <w:rFonts w:ascii="仿宋" w:eastAsia="仿宋" w:hAnsi="仿宋" w:hint="eastAsia"/>
          <w:color w:val="auto"/>
          <w:lang w:eastAsia="zh-CN"/>
        </w:rPr>
        <w:t>告并推荐中</w:t>
      </w:r>
      <w:r w:rsidRPr="0021221D">
        <w:rPr>
          <w:rFonts w:ascii="仿宋" w:eastAsia="仿宋" w:hAnsi="仿宋" w:hint="cs"/>
          <w:color w:val="auto"/>
          <w:cs/>
          <w:lang w:eastAsia="zh-CN"/>
        </w:rPr>
        <w:t>标</w:t>
      </w:r>
      <w:r w:rsidRPr="0021221D">
        <w:rPr>
          <w:rFonts w:ascii="仿宋" w:eastAsia="仿宋" w:hAnsi="仿宋" w:hint="eastAsia"/>
          <w:color w:val="auto"/>
          <w:lang w:eastAsia="zh-CN"/>
        </w:rPr>
        <w:t>候</w:t>
      </w:r>
      <w:r w:rsidRPr="0021221D">
        <w:rPr>
          <w:rFonts w:ascii="仿宋" w:eastAsia="仿宋" w:hAnsi="仿宋" w:hint="cs"/>
          <w:color w:val="auto"/>
          <w:cs/>
          <w:lang w:eastAsia="zh-CN"/>
        </w:rPr>
        <w:t>选</w:t>
      </w:r>
      <w:r w:rsidRPr="0021221D">
        <w:rPr>
          <w:rFonts w:ascii="仿宋" w:eastAsia="仿宋" w:hAnsi="仿宋" w:hint="eastAsia"/>
          <w:color w:val="auto"/>
          <w:lang w:eastAsia="zh-CN"/>
        </w:rPr>
        <w:t>人及其排名。</w:t>
      </w:r>
    </w:p>
    <w:p w14:paraId="028EE55B" w14:textId="77777777" w:rsidR="00144350" w:rsidRPr="0021221D" w:rsidRDefault="00BF2A04">
      <w:pPr>
        <w:pStyle w:val="3"/>
        <w:rPr>
          <w:lang w:eastAsia="zh-CN"/>
        </w:rPr>
      </w:pPr>
      <w:bookmarkStart w:id="618" w:name="_Toc21040"/>
      <w:bookmarkStart w:id="619" w:name="_Toc18779"/>
      <w:bookmarkStart w:id="620" w:name="_Toc28536"/>
      <w:bookmarkStart w:id="621" w:name="_Toc8626"/>
      <w:bookmarkStart w:id="622" w:name="_Toc15175"/>
      <w:bookmarkStart w:id="623" w:name="_Toc12603"/>
      <w:bookmarkStart w:id="624" w:name="_Toc777"/>
      <w:bookmarkStart w:id="625" w:name="_Toc25106"/>
      <w:bookmarkStart w:id="626" w:name="_Toc5481"/>
      <w:bookmarkStart w:id="627" w:name="_Toc12596"/>
      <w:bookmarkStart w:id="628" w:name="_Toc18394"/>
      <w:bookmarkStart w:id="629" w:name="_Toc32162"/>
      <w:bookmarkStart w:id="630" w:name="_Toc23430"/>
      <w:bookmarkStart w:id="631" w:name="_Toc21703953"/>
      <w:bookmarkStart w:id="632" w:name="_Toc19223"/>
      <w:bookmarkStart w:id="633" w:name="_Toc375"/>
      <w:bookmarkStart w:id="634" w:name="_Toc16506"/>
      <w:bookmarkStart w:id="635" w:name="_Toc24705556"/>
      <w:bookmarkStart w:id="636" w:name="_Toc10420"/>
      <w:r w:rsidRPr="0021221D">
        <w:rPr>
          <w:rFonts w:hint="eastAsia"/>
          <w:lang w:eastAsia="zh-CN"/>
        </w:rPr>
        <w:t>6.2评标原则</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3F0193D3"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评标活动遵循公平、公正、科学、择优的原则。</w:t>
      </w:r>
    </w:p>
    <w:p w14:paraId="3A90CF3C" w14:textId="77777777" w:rsidR="00144350" w:rsidRPr="0021221D" w:rsidRDefault="00BF2A04">
      <w:pPr>
        <w:pStyle w:val="3"/>
        <w:rPr>
          <w:lang w:eastAsia="zh-CN"/>
        </w:rPr>
      </w:pPr>
      <w:bookmarkStart w:id="637" w:name="_Toc12975"/>
      <w:bookmarkStart w:id="638" w:name="_Toc28841"/>
      <w:bookmarkStart w:id="639" w:name="_Toc3038"/>
      <w:bookmarkStart w:id="640" w:name="_Toc20789"/>
      <w:bookmarkStart w:id="641" w:name="_Toc24331"/>
      <w:bookmarkStart w:id="642" w:name="_Toc10761"/>
      <w:bookmarkStart w:id="643" w:name="_Toc27845"/>
      <w:bookmarkStart w:id="644" w:name="_Toc10582"/>
      <w:bookmarkStart w:id="645" w:name="_Toc11793"/>
      <w:bookmarkStart w:id="646" w:name="_Toc19166"/>
      <w:bookmarkStart w:id="647" w:name="_Toc13796"/>
      <w:bookmarkStart w:id="648" w:name="_Toc16191"/>
      <w:bookmarkStart w:id="649" w:name="_Toc25709"/>
      <w:bookmarkStart w:id="650" w:name="_Toc5996"/>
      <w:bookmarkStart w:id="651" w:name="_Toc21703954"/>
      <w:bookmarkStart w:id="652" w:name="_Toc21479"/>
      <w:bookmarkStart w:id="653" w:name="_Toc24705557"/>
      <w:bookmarkStart w:id="654" w:name="_Toc925"/>
      <w:bookmarkStart w:id="655" w:name="_Toc6171"/>
      <w:r w:rsidRPr="0021221D">
        <w:rPr>
          <w:rFonts w:hint="eastAsia"/>
          <w:lang w:eastAsia="zh-CN"/>
        </w:rPr>
        <w:t>6.3评标方法</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606B0983"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6.3.1本项目采用的评标方法见“投标人须知前附表”。评标委员会按照第三章“评标办法”的规定对投标文件进行评审。第三章“评标办法”没有规定的方法、评审因素和评分值,不作为评标依据。</w:t>
      </w:r>
    </w:p>
    <w:p w14:paraId="0558C2D5"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6.3.2评标完成后，评标委员会向招标人提交评标报告和中标候选人名单。评标委员会推荐中标候选人的人数与是否授权评标委员会确定中标人见投标人须知前附表。</w:t>
      </w:r>
    </w:p>
    <w:p w14:paraId="3937097F" w14:textId="77777777" w:rsidR="00144350" w:rsidRPr="0021221D" w:rsidRDefault="00BF2A04">
      <w:pPr>
        <w:pStyle w:val="3"/>
        <w:rPr>
          <w:lang w:eastAsia="zh-CN"/>
        </w:rPr>
      </w:pPr>
      <w:bookmarkStart w:id="656" w:name="_Toc12279"/>
      <w:r w:rsidRPr="0021221D">
        <w:rPr>
          <w:rFonts w:hint="eastAsia"/>
          <w:lang w:eastAsia="zh-CN"/>
        </w:rPr>
        <w:t>6.4中标候选人公示</w:t>
      </w:r>
      <w:bookmarkEnd w:id="656"/>
    </w:p>
    <w:p w14:paraId="0F7415BF"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color w:val="auto"/>
          <w:lang w:eastAsia="zh-CN"/>
        </w:rPr>
        <w:t>招</w:t>
      </w:r>
      <w:r w:rsidRPr="0021221D">
        <w:rPr>
          <w:rFonts w:ascii="仿宋" w:eastAsia="仿宋" w:hAnsi="仿宋" w:hint="cs"/>
          <w:color w:val="auto"/>
          <w:cs/>
          <w:lang w:eastAsia="zh-CN"/>
        </w:rPr>
        <w:t>标</w:t>
      </w:r>
      <w:r w:rsidRPr="0021221D">
        <w:rPr>
          <w:rFonts w:ascii="仿宋" w:eastAsia="仿宋" w:hAnsi="仿宋" w:hint="eastAsia"/>
          <w:color w:val="auto"/>
          <w:lang w:eastAsia="zh-CN"/>
        </w:rPr>
        <w:t>人</w:t>
      </w:r>
      <w:r w:rsidRPr="0021221D">
        <w:rPr>
          <w:rFonts w:ascii="仿宋" w:eastAsia="仿宋" w:hAnsi="仿宋" w:hint="cs"/>
          <w:color w:val="auto"/>
          <w:cs/>
          <w:lang w:eastAsia="zh-CN"/>
        </w:rPr>
        <w:t>将</w:t>
      </w:r>
      <w:r w:rsidRPr="0021221D">
        <w:rPr>
          <w:rFonts w:ascii="仿宋" w:eastAsia="仿宋" w:hAnsi="仿宋" w:hint="eastAsia"/>
          <w:color w:val="auto"/>
          <w:lang w:eastAsia="zh-CN"/>
        </w:rPr>
        <w:t>自收到</w:t>
      </w:r>
      <w:r w:rsidRPr="0021221D">
        <w:rPr>
          <w:rFonts w:ascii="仿宋" w:eastAsia="仿宋" w:hAnsi="仿宋" w:hint="cs"/>
          <w:color w:val="auto"/>
          <w:cs/>
          <w:lang w:eastAsia="zh-CN"/>
        </w:rPr>
        <w:t>评标报</w:t>
      </w:r>
      <w:r w:rsidRPr="0021221D">
        <w:rPr>
          <w:rFonts w:ascii="仿宋" w:eastAsia="仿宋" w:hAnsi="仿宋" w:hint="eastAsia"/>
          <w:color w:val="auto"/>
          <w:lang w:eastAsia="zh-CN"/>
        </w:rPr>
        <w:t>告之日起</w:t>
      </w:r>
      <w:r w:rsidRPr="0021221D">
        <w:rPr>
          <w:rFonts w:ascii="仿宋" w:eastAsia="仿宋" w:hAnsi="仿宋"/>
          <w:color w:val="auto"/>
          <w:lang w:eastAsia="zh-CN"/>
        </w:rPr>
        <w:t>3天</w:t>
      </w:r>
      <w:r w:rsidRPr="0021221D">
        <w:rPr>
          <w:rFonts w:ascii="仿宋" w:eastAsia="仿宋" w:hAnsi="仿宋" w:hint="cs"/>
          <w:color w:val="auto"/>
          <w:cs/>
          <w:lang w:eastAsia="zh-CN"/>
        </w:rPr>
        <w:t>内</w:t>
      </w:r>
      <w:r w:rsidRPr="0021221D">
        <w:rPr>
          <w:rFonts w:ascii="仿宋" w:eastAsia="仿宋" w:hAnsi="仿宋" w:hint="eastAsia"/>
          <w:color w:val="auto"/>
          <w:lang w:eastAsia="zh-CN"/>
        </w:rPr>
        <w:t>在自治区交通</w:t>
      </w:r>
      <w:r w:rsidRPr="0021221D">
        <w:rPr>
          <w:rFonts w:ascii="仿宋" w:eastAsia="仿宋" w:hAnsi="仿宋" w:hint="cs"/>
          <w:color w:val="auto"/>
          <w:cs/>
          <w:lang w:eastAsia="zh-CN"/>
        </w:rPr>
        <w:t>运输</w:t>
      </w:r>
      <w:r w:rsidRPr="0021221D">
        <w:rPr>
          <w:rFonts w:ascii="仿宋" w:eastAsia="仿宋" w:hAnsi="仿宋" w:hint="eastAsia"/>
          <w:color w:val="auto"/>
          <w:lang w:eastAsia="zh-CN"/>
        </w:rPr>
        <w:t>主管部</w:t>
      </w:r>
      <w:r w:rsidRPr="0021221D">
        <w:rPr>
          <w:rFonts w:ascii="仿宋" w:eastAsia="仿宋" w:hAnsi="仿宋" w:hint="cs"/>
          <w:color w:val="auto"/>
          <w:cs/>
          <w:lang w:eastAsia="zh-CN"/>
        </w:rPr>
        <w:t>门</w:t>
      </w:r>
      <w:r w:rsidRPr="0021221D">
        <w:rPr>
          <w:rFonts w:ascii="仿宋" w:eastAsia="仿宋" w:hAnsi="仿宋" w:hint="eastAsia"/>
          <w:color w:val="auto"/>
          <w:lang w:eastAsia="zh-CN"/>
        </w:rPr>
        <w:t>政府网站或者其他政府网站上公示中</w:t>
      </w:r>
      <w:r w:rsidRPr="0021221D">
        <w:rPr>
          <w:rFonts w:ascii="仿宋" w:eastAsia="仿宋" w:hAnsi="仿宋" w:hint="cs"/>
          <w:color w:val="auto"/>
          <w:cs/>
          <w:lang w:eastAsia="zh-CN"/>
        </w:rPr>
        <w:t>标</w:t>
      </w:r>
      <w:r w:rsidRPr="0021221D">
        <w:rPr>
          <w:rFonts w:ascii="仿宋" w:eastAsia="仿宋" w:hAnsi="仿宋" w:hint="eastAsia"/>
          <w:color w:val="auto"/>
          <w:lang w:eastAsia="zh-CN"/>
        </w:rPr>
        <w:t>候</w:t>
      </w:r>
      <w:r w:rsidRPr="0021221D">
        <w:rPr>
          <w:rFonts w:ascii="仿宋" w:eastAsia="仿宋" w:hAnsi="仿宋" w:hint="cs"/>
          <w:color w:val="auto"/>
          <w:cs/>
          <w:lang w:eastAsia="zh-CN"/>
        </w:rPr>
        <w:t>选</w:t>
      </w:r>
      <w:r w:rsidRPr="0021221D">
        <w:rPr>
          <w:rFonts w:ascii="仿宋" w:eastAsia="仿宋" w:hAnsi="仿宋" w:hint="eastAsia"/>
          <w:color w:val="auto"/>
          <w:lang w:eastAsia="zh-CN"/>
        </w:rPr>
        <w:t>人名</w:t>
      </w:r>
      <w:r w:rsidRPr="0021221D">
        <w:rPr>
          <w:rFonts w:ascii="仿宋" w:eastAsia="仿宋" w:hAnsi="仿宋" w:hint="cs"/>
          <w:color w:val="auto"/>
          <w:cs/>
          <w:lang w:eastAsia="zh-CN"/>
        </w:rPr>
        <w:t>单</w:t>
      </w:r>
      <w:r w:rsidRPr="0021221D">
        <w:rPr>
          <w:rFonts w:ascii="仿宋" w:eastAsia="仿宋" w:hAnsi="仿宋" w:hint="eastAsia"/>
          <w:color w:val="auto"/>
          <w:lang w:eastAsia="zh-CN"/>
        </w:rPr>
        <w:t>及排名，公示期不得少于</w:t>
      </w:r>
      <w:r w:rsidRPr="0021221D">
        <w:rPr>
          <w:rFonts w:ascii="仿宋" w:eastAsia="仿宋" w:hAnsi="仿宋"/>
          <w:color w:val="auto"/>
          <w:lang w:eastAsia="zh-CN"/>
        </w:rPr>
        <w:t>3</w:t>
      </w:r>
      <w:r w:rsidRPr="0021221D">
        <w:rPr>
          <w:rFonts w:ascii="仿宋" w:eastAsia="仿宋" w:hAnsi="仿宋" w:hint="cs"/>
          <w:color w:val="auto"/>
          <w:cs/>
          <w:lang w:eastAsia="zh-CN"/>
        </w:rPr>
        <w:t>个</w:t>
      </w:r>
      <w:r w:rsidRPr="0021221D">
        <w:rPr>
          <w:rFonts w:ascii="仿宋" w:eastAsia="仿宋" w:hAnsi="仿宋" w:hint="eastAsia"/>
          <w:color w:val="auto"/>
          <w:lang w:eastAsia="zh-CN"/>
        </w:rPr>
        <w:t>工作日</w:t>
      </w:r>
      <w:r w:rsidRPr="0021221D">
        <w:rPr>
          <w:rFonts w:ascii="仿宋" w:eastAsia="仿宋" w:hAnsi="仿宋"/>
          <w:color w:val="auto"/>
          <w:lang w:eastAsia="zh-CN"/>
        </w:rPr>
        <w:t>。</w:t>
      </w:r>
    </w:p>
    <w:p w14:paraId="7372F43C" w14:textId="77777777" w:rsidR="00144350" w:rsidRPr="0021221D" w:rsidRDefault="00BF2A04">
      <w:pPr>
        <w:spacing w:line="440" w:lineRule="exact"/>
        <w:ind w:firstLineChars="200" w:firstLine="480"/>
        <w:jc w:val="both"/>
        <w:rPr>
          <w:color w:val="auto"/>
          <w:lang w:eastAsia="zh-CN"/>
        </w:rPr>
      </w:pPr>
      <w:r w:rsidRPr="0021221D">
        <w:rPr>
          <w:rFonts w:ascii="仿宋" w:eastAsia="仿宋" w:hAnsi="仿宋"/>
          <w:color w:val="auto"/>
          <w:lang w:eastAsia="zh-CN"/>
        </w:rPr>
        <w:t>若投</w:t>
      </w:r>
      <w:r w:rsidRPr="0021221D">
        <w:rPr>
          <w:rFonts w:ascii="仿宋" w:eastAsia="仿宋" w:hAnsi="仿宋" w:hint="cs"/>
          <w:color w:val="auto"/>
          <w:cs/>
          <w:lang w:eastAsia="zh-CN"/>
        </w:rPr>
        <w:t>标</w:t>
      </w:r>
      <w:r w:rsidRPr="0021221D">
        <w:rPr>
          <w:rFonts w:ascii="仿宋" w:eastAsia="仿宋" w:hAnsi="仿宋" w:hint="eastAsia"/>
          <w:color w:val="auto"/>
          <w:lang w:eastAsia="zh-CN"/>
        </w:rPr>
        <w:t>人或其他利害</w:t>
      </w:r>
      <w:r w:rsidRPr="0021221D">
        <w:rPr>
          <w:rFonts w:ascii="仿宋" w:eastAsia="仿宋" w:hAnsi="仿宋" w:hint="cs"/>
          <w:color w:val="auto"/>
          <w:cs/>
          <w:lang w:eastAsia="zh-CN"/>
        </w:rPr>
        <w:t>关</w:t>
      </w:r>
      <w:r w:rsidRPr="0021221D">
        <w:rPr>
          <w:rFonts w:ascii="仿宋" w:eastAsia="仿宋" w:hAnsi="仿宋" w:hint="eastAsia"/>
          <w:color w:val="auto"/>
          <w:lang w:eastAsia="zh-CN"/>
        </w:rPr>
        <w:t>系人</w:t>
      </w:r>
      <w:r w:rsidRPr="0021221D">
        <w:rPr>
          <w:rFonts w:ascii="仿宋" w:eastAsia="仿宋" w:hAnsi="仿宋" w:hint="cs"/>
          <w:color w:val="auto"/>
          <w:cs/>
          <w:lang w:eastAsia="zh-CN"/>
        </w:rPr>
        <w:t>对项</w:t>
      </w:r>
      <w:r w:rsidRPr="0021221D">
        <w:rPr>
          <w:rFonts w:ascii="仿宋" w:eastAsia="仿宋" w:hAnsi="仿宋" w:hint="eastAsia"/>
          <w:color w:val="auto"/>
          <w:lang w:eastAsia="zh-CN"/>
        </w:rPr>
        <w:t>目</w:t>
      </w:r>
      <w:r w:rsidRPr="0021221D">
        <w:rPr>
          <w:rFonts w:ascii="仿宋" w:eastAsia="仿宋" w:hAnsi="仿宋" w:hint="cs"/>
          <w:color w:val="auto"/>
          <w:cs/>
          <w:lang w:eastAsia="zh-CN"/>
        </w:rPr>
        <w:t>评标结</w:t>
      </w:r>
      <w:r w:rsidRPr="0021221D">
        <w:rPr>
          <w:rFonts w:ascii="仿宋" w:eastAsia="仿宋" w:hAnsi="仿宋" w:hint="eastAsia"/>
          <w:color w:val="auto"/>
          <w:lang w:eastAsia="zh-CN"/>
        </w:rPr>
        <w:t>果有异</w:t>
      </w:r>
      <w:r w:rsidRPr="0021221D">
        <w:rPr>
          <w:rFonts w:ascii="仿宋" w:eastAsia="仿宋" w:hAnsi="仿宋" w:hint="cs"/>
          <w:color w:val="auto"/>
          <w:cs/>
          <w:lang w:eastAsia="zh-CN"/>
        </w:rPr>
        <w:t>议</w:t>
      </w:r>
      <w:r w:rsidRPr="0021221D">
        <w:rPr>
          <w:rFonts w:ascii="仿宋" w:eastAsia="仿宋" w:hAnsi="仿宋" w:hint="eastAsia"/>
          <w:color w:val="auto"/>
          <w:lang w:eastAsia="zh-CN"/>
        </w:rPr>
        <w:t>的，</w:t>
      </w:r>
      <w:r w:rsidRPr="0021221D">
        <w:rPr>
          <w:rFonts w:ascii="仿宋" w:eastAsia="仿宋" w:hAnsi="仿宋" w:hint="cs"/>
          <w:color w:val="auto"/>
          <w:cs/>
          <w:lang w:eastAsia="zh-CN"/>
        </w:rPr>
        <w:t>应当</w:t>
      </w:r>
      <w:r w:rsidRPr="0021221D">
        <w:rPr>
          <w:rFonts w:ascii="仿宋" w:eastAsia="仿宋" w:hAnsi="仿宋" w:hint="eastAsia"/>
          <w:color w:val="auto"/>
          <w:lang w:eastAsia="zh-CN"/>
        </w:rPr>
        <w:t>在中</w:t>
      </w:r>
      <w:r w:rsidRPr="0021221D">
        <w:rPr>
          <w:rFonts w:ascii="仿宋" w:eastAsia="仿宋" w:hAnsi="仿宋" w:hint="cs"/>
          <w:color w:val="auto"/>
          <w:cs/>
          <w:lang w:eastAsia="zh-CN"/>
        </w:rPr>
        <w:t>标</w:t>
      </w:r>
      <w:r w:rsidRPr="0021221D">
        <w:rPr>
          <w:rFonts w:ascii="仿宋" w:eastAsia="仿宋" w:hAnsi="仿宋" w:hint="eastAsia"/>
          <w:color w:val="auto"/>
          <w:lang w:eastAsia="zh-CN"/>
        </w:rPr>
        <w:t>候</w:t>
      </w:r>
      <w:r w:rsidRPr="0021221D">
        <w:rPr>
          <w:rFonts w:ascii="仿宋" w:eastAsia="仿宋" w:hAnsi="仿宋" w:hint="cs"/>
          <w:color w:val="auto"/>
          <w:cs/>
          <w:lang w:eastAsia="zh-CN"/>
        </w:rPr>
        <w:t>选</w:t>
      </w:r>
      <w:r w:rsidRPr="0021221D">
        <w:rPr>
          <w:rFonts w:ascii="仿宋" w:eastAsia="仿宋" w:hAnsi="仿宋" w:hint="eastAsia"/>
          <w:color w:val="auto"/>
          <w:lang w:eastAsia="zh-CN"/>
        </w:rPr>
        <w:t>人公示期按</w:t>
      </w:r>
      <w:r w:rsidRPr="0021221D">
        <w:rPr>
          <w:rFonts w:ascii="仿宋" w:eastAsia="仿宋" w:hAnsi="仿宋" w:hint="cs"/>
          <w:color w:val="auto"/>
          <w:cs/>
          <w:lang w:eastAsia="zh-CN"/>
        </w:rPr>
        <w:t>规</w:t>
      </w:r>
      <w:r w:rsidRPr="0021221D">
        <w:rPr>
          <w:rFonts w:ascii="仿宋" w:eastAsia="仿宋" w:hAnsi="仿宋" w:hint="eastAsia"/>
          <w:color w:val="auto"/>
          <w:lang w:eastAsia="zh-CN"/>
        </w:rPr>
        <w:t>定向招</w:t>
      </w:r>
      <w:r w:rsidRPr="0021221D">
        <w:rPr>
          <w:rFonts w:ascii="仿宋" w:eastAsia="仿宋" w:hAnsi="仿宋" w:hint="cs"/>
          <w:color w:val="auto"/>
          <w:cs/>
          <w:lang w:eastAsia="zh-CN"/>
        </w:rPr>
        <w:t>标</w:t>
      </w:r>
      <w:r w:rsidRPr="0021221D">
        <w:rPr>
          <w:rFonts w:ascii="仿宋" w:eastAsia="仿宋" w:hAnsi="仿宋" w:hint="eastAsia"/>
          <w:color w:val="auto"/>
          <w:lang w:eastAsia="zh-CN"/>
        </w:rPr>
        <w:t>人提出，招</w:t>
      </w:r>
      <w:r w:rsidRPr="0021221D">
        <w:rPr>
          <w:rFonts w:ascii="仿宋" w:eastAsia="仿宋" w:hAnsi="仿宋" w:hint="cs"/>
          <w:color w:val="auto"/>
          <w:cs/>
          <w:lang w:eastAsia="zh-CN"/>
        </w:rPr>
        <w:t>标</w:t>
      </w:r>
      <w:r w:rsidRPr="0021221D">
        <w:rPr>
          <w:rFonts w:ascii="仿宋" w:eastAsia="仿宋" w:hAnsi="仿宋" w:hint="eastAsia"/>
          <w:color w:val="auto"/>
          <w:lang w:eastAsia="zh-CN"/>
        </w:rPr>
        <w:t>人</w:t>
      </w:r>
      <w:r w:rsidRPr="0021221D">
        <w:rPr>
          <w:rFonts w:ascii="仿宋" w:eastAsia="仿宋" w:hAnsi="仿宋" w:hint="cs"/>
          <w:color w:val="auto"/>
          <w:cs/>
          <w:lang w:eastAsia="zh-CN"/>
        </w:rPr>
        <w:t>应当</w:t>
      </w:r>
      <w:r w:rsidRPr="0021221D">
        <w:rPr>
          <w:rFonts w:ascii="仿宋" w:eastAsia="仿宋" w:hAnsi="仿宋" w:hint="eastAsia"/>
          <w:color w:val="auto"/>
          <w:lang w:eastAsia="zh-CN"/>
        </w:rPr>
        <w:t>自收到异</w:t>
      </w:r>
      <w:r w:rsidRPr="0021221D">
        <w:rPr>
          <w:rFonts w:ascii="仿宋" w:eastAsia="仿宋" w:hAnsi="仿宋" w:hint="cs"/>
          <w:color w:val="auto"/>
          <w:cs/>
          <w:lang w:eastAsia="zh-CN"/>
        </w:rPr>
        <w:t>议</w:t>
      </w:r>
      <w:r w:rsidRPr="0021221D">
        <w:rPr>
          <w:rFonts w:ascii="仿宋" w:eastAsia="仿宋" w:hAnsi="仿宋" w:hint="eastAsia"/>
          <w:color w:val="auto"/>
          <w:lang w:eastAsia="zh-CN"/>
        </w:rPr>
        <w:t>之日起</w:t>
      </w:r>
      <w:r w:rsidRPr="0021221D">
        <w:rPr>
          <w:rFonts w:ascii="仿宋" w:eastAsia="仿宋" w:hAnsi="仿宋"/>
          <w:color w:val="auto"/>
          <w:lang w:eastAsia="zh-CN"/>
        </w:rPr>
        <w:t>3日</w:t>
      </w:r>
      <w:r w:rsidRPr="0021221D">
        <w:rPr>
          <w:rFonts w:ascii="仿宋" w:eastAsia="仿宋" w:hAnsi="仿宋" w:hint="cs"/>
          <w:color w:val="auto"/>
          <w:cs/>
          <w:lang w:eastAsia="zh-CN"/>
        </w:rPr>
        <w:t>内</w:t>
      </w:r>
      <w:r w:rsidRPr="0021221D">
        <w:rPr>
          <w:rFonts w:ascii="仿宋" w:eastAsia="仿宋" w:hAnsi="仿宋" w:hint="eastAsia"/>
          <w:color w:val="auto"/>
          <w:lang w:eastAsia="zh-CN"/>
        </w:rPr>
        <w:t>作出答复；若招</w:t>
      </w:r>
      <w:r w:rsidRPr="0021221D">
        <w:rPr>
          <w:rFonts w:ascii="仿宋" w:eastAsia="仿宋" w:hAnsi="仿宋" w:hint="cs"/>
          <w:color w:val="auto"/>
          <w:cs/>
          <w:lang w:eastAsia="zh-CN"/>
        </w:rPr>
        <w:t>标</w:t>
      </w:r>
      <w:r w:rsidRPr="0021221D">
        <w:rPr>
          <w:rFonts w:ascii="仿宋" w:eastAsia="仿宋" w:hAnsi="仿宋" w:hint="eastAsia"/>
          <w:color w:val="auto"/>
          <w:lang w:eastAsia="zh-CN"/>
        </w:rPr>
        <w:t>人拒不答复或</w:t>
      </w:r>
      <w:r w:rsidRPr="0021221D">
        <w:rPr>
          <w:rFonts w:ascii="仿宋" w:eastAsia="仿宋" w:hAnsi="仿宋" w:hint="cs"/>
          <w:color w:val="auto"/>
          <w:cs/>
          <w:lang w:eastAsia="zh-CN"/>
        </w:rPr>
        <w:t>认为</w:t>
      </w:r>
      <w:r w:rsidRPr="0021221D">
        <w:rPr>
          <w:rFonts w:ascii="仿宋" w:eastAsia="仿宋" w:hAnsi="仿宋" w:hint="eastAsia"/>
          <w:color w:val="auto"/>
          <w:lang w:eastAsia="zh-CN"/>
        </w:rPr>
        <w:t>招</w:t>
      </w:r>
      <w:r w:rsidRPr="0021221D">
        <w:rPr>
          <w:rFonts w:ascii="仿宋" w:eastAsia="仿宋" w:hAnsi="仿宋" w:hint="cs"/>
          <w:color w:val="auto"/>
          <w:cs/>
          <w:lang w:eastAsia="zh-CN"/>
        </w:rPr>
        <w:t>标</w:t>
      </w:r>
      <w:r w:rsidRPr="0021221D">
        <w:rPr>
          <w:rFonts w:ascii="仿宋" w:eastAsia="仿宋" w:hAnsi="仿宋" w:hint="eastAsia"/>
          <w:color w:val="auto"/>
          <w:lang w:eastAsia="zh-CN"/>
        </w:rPr>
        <w:t>人答复</w:t>
      </w:r>
      <w:r w:rsidRPr="0021221D">
        <w:rPr>
          <w:rFonts w:ascii="仿宋" w:eastAsia="仿宋" w:hAnsi="仿宋" w:hint="cs"/>
          <w:color w:val="auto"/>
          <w:cs/>
          <w:lang w:eastAsia="zh-CN"/>
        </w:rPr>
        <w:t>内</w:t>
      </w:r>
      <w:r w:rsidRPr="0021221D">
        <w:rPr>
          <w:rFonts w:ascii="仿宋" w:eastAsia="仿宋" w:hAnsi="仿宋" w:hint="eastAsia"/>
          <w:color w:val="auto"/>
          <w:lang w:eastAsia="zh-CN"/>
        </w:rPr>
        <w:t>容不符合法律、法</w:t>
      </w:r>
      <w:r w:rsidRPr="0021221D">
        <w:rPr>
          <w:rFonts w:ascii="仿宋" w:eastAsia="仿宋" w:hAnsi="仿宋" w:hint="cs"/>
          <w:color w:val="auto"/>
          <w:cs/>
          <w:lang w:eastAsia="zh-CN"/>
        </w:rPr>
        <w:t>规</w:t>
      </w:r>
      <w:r w:rsidRPr="0021221D">
        <w:rPr>
          <w:rFonts w:ascii="仿宋" w:eastAsia="仿宋" w:hAnsi="仿宋" w:hint="eastAsia"/>
          <w:color w:val="auto"/>
          <w:lang w:eastAsia="zh-CN"/>
        </w:rPr>
        <w:t>和</w:t>
      </w:r>
      <w:r w:rsidRPr="0021221D">
        <w:rPr>
          <w:rFonts w:ascii="仿宋" w:eastAsia="仿宋" w:hAnsi="仿宋" w:hint="cs"/>
          <w:color w:val="auto"/>
          <w:cs/>
          <w:lang w:eastAsia="zh-CN"/>
        </w:rPr>
        <w:t>规</w:t>
      </w:r>
      <w:r w:rsidRPr="0021221D">
        <w:rPr>
          <w:rFonts w:ascii="仿宋" w:eastAsia="仿宋" w:hAnsi="仿宋" w:hint="eastAsia"/>
          <w:color w:val="auto"/>
          <w:lang w:eastAsia="zh-CN"/>
        </w:rPr>
        <w:t>章</w:t>
      </w:r>
      <w:r w:rsidRPr="0021221D">
        <w:rPr>
          <w:rFonts w:ascii="仿宋" w:eastAsia="仿宋" w:hAnsi="仿宋" w:hint="cs"/>
          <w:color w:val="auto"/>
          <w:cs/>
          <w:lang w:eastAsia="zh-CN"/>
        </w:rPr>
        <w:t>规</w:t>
      </w:r>
      <w:r w:rsidRPr="0021221D">
        <w:rPr>
          <w:rFonts w:ascii="仿宋" w:eastAsia="仿宋" w:hAnsi="仿宋" w:hint="eastAsia"/>
          <w:color w:val="auto"/>
          <w:lang w:eastAsia="zh-CN"/>
        </w:rPr>
        <w:t>定或</w:t>
      </w:r>
      <w:r w:rsidRPr="0021221D">
        <w:rPr>
          <w:rFonts w:ascii="仿宋" w:eastAsia="仿宋" w:hAnsi="仿宋" w:hint="cs"/>
          <w:color w:val="auto"/>
          <w:cs/>
          <w:lang w:eastAsia="zh-CN"/>
        </w:rPr>
        <w:t>认为权</w:t>
      </w:r>
      <w:r w:rsidRPr="0021221D">
        <w:rPr>
          <w:rFonts w:ascii="仿宋" w:eastAsia="仿宋" w:hAnsi="仿宋" w:hint="eastAsia"/>
          <w:color w:val="auto"/>
          <w:lang w:eastAsia="zh-CN"/>
        </w:rPr>
        <w:t>益受到侵害的，</w:t>
      </w:r>
      <w:r w:rsidRPr="0021221D">
        <w:rPr>
          <w:rFonts w:ascii="仿宋" w:eastAsia="仿宋" w:hAnsi="仿宋" w:hint="cs"/>
          <w:color w:val="auto"/>
          <w:cs/>
          <w:lang w:eastAsia="zh-CN"/>
        </w:rPr>
        <w:t>请</w:t>
      </w:r>
      <w:r w:rsidRPr="0021221D">
        <w:rPr>
          <w:rFonts w:ascii="仿宋" w:eastAsia="仿宋" w:hAnsi="仿宋" w:hint="eastAsia"/>
          <w:color w:val="auto"/>
          <w:lang w:eastAsia="zh-CN"/>
        </w:rPr>
        <w:t>在自知道或</w:t>
      </w:r>
      <w:r w:rsidRPr="0021221D">
        <w:rPr>
          <w:rFonts w:ascii="仿宋" w:eastAsia="仿宋" w:hAnsi="仿宋" w:hint="cs"/>
          <w:color w:val="auto"/>
          <w:cs/>
          <w:lang w:eastAsia="zh-CN"/>
        </w:rPr>
        <w:t>应当</w:t>
      </w:r>
      <w:r w:rsidRPr="0021221D">
        <w:rPr>
          <w:rFonts w:ascii="仿宋" w:eastAsia="仿宋" w:hAnsi="仿宋" w:hint="eastAsia"/>
          <w:color w:val="auto"/>
          <w:lang w:eastAsia="zh-CN"/>
        </w:rPr>
        <w:t>知道之日起</w:t>
      </w:r>
      <w:r w:rsidRPr="0021221D">
        <w:rPr>
          <w:rFonts w:ascii="仿宋" w:eastAsia="仿宋" w:hAnsi="仿宋"/>
          <w:color w:val="auto"/>
          <w:lang w:eastAsia="zh-CN"/>
        </w:rPr>
        <w:t>10日</w:t>
      </w:r>
      <w:r w:rsidRPr="0021221D">
        <w:rPr>
          <w:rFonts w:ascii="仿宋" w:eastAsia="仿宋" w:hAnsi="仿宋" w:hint="cs"/>
          <w:color w:val="auto"/>
          <w:cs/>
          <w:lang w:eastAsia="zh-CN"/>
        </w:rPr>
        <w:t>内</w:t>
      </w:r>
      <w:r w:rsidRPr="0021221D">
        <w:rPr>
          <w:rFonts w:ascii="仿宋" w:eastAsia="仿宋" w:hAnsi="仿宋" w:hint="eastAsia"/>
          <w:color w:val="auto"/>
          <w:lang w:eastAsia="zh-CN"/>
        </w:rPr>
        <w:t>向投</w:t>
      </w:r>
      <w:r w:rsidRPr="0021221D">
        <w:rPr>
          <w:rFonts w:ascii="仿宋" w:eastAsia="仿宋" w:hAnsi="仿宋" w:hint="cs"/>
          <w:color w:val="auto"/>
          <w:cs/>
          <w:lang w:eastAsia="zh-CN"/>
        </w:rPr>
        <w:t>诉</w:t>
      </w:r>
      <w:r w:rsidRPr="0021221D">
        <w:rPr>
          <w:rFonts w:ascii="仿宋" w:eastAsia="仿宋" w:hAnsi="仿宋" w:hint="eastAsia"/>
          <w:color w:val="auto"/>
          <w:lang w:eastAsia="zh-CN"/>
        </w:rPr>
        <w:t>受理部</w:t>
      </w:r>
      <w:r w:rsidRPr="0021221D">
        <w:rPr>
          <w:rFonts w:ascii="仿宋" w:eastAsia="仿宋" w:hAnsi="仿宋" w:hint="cs"/>
          <w:color w:val="auto"/>
          <w:cs/>
          <w:lang w:eastAsia="zh-CN"/>
        </w:rPr>
        <w:t>门</w:t>
      </w:r>
      <w:r w:rsidRPr="0021221D">
        <w:rPr>
          <w:rFonts w:ascii="仿宋" w:eastAsia="仿宋" w:hAnsi="仿宋" w:hint="eastAsia"/>
          <w:color w:val="auto"/>
          <w:lang w:eastAsia="zh-CN"/>
        </w:rPr>
        <w:t>提交</w:t>
      </w:r>
      <w:r w:rsidRPr="0021221D">
        <w:rPr>
          <w:rFonts w:ascii="仿宋" w:eastAsia="仿宋" w:hAnsi="仿宋" w:hint="cs"/>
          <w:color w:val="auto"/>
          <w:cs/>
          <w:lang w:eastAsia="zh-CN"/>
        </w:rPr>
        <w:t>书</w:t>
      </w:r>
      <w:r w:rsidRPr="0021221D">
        <w:rPr>
          <w:rFonts w:ascii="仿宋" w:eastAsia="仿宋" w:hAnsi="仿宋" w:hint="eastAsia"/>
          <w:color w:val="auto"/>
          <w:lang w:eastAsia="zh-CN"/>
        </w:rPr>
        <w:t>面投</w:t>
      </w:r>
      <w:r w:rsidRPr="0021221D">
        <w:rPr>
          <w:rFonts w:ascii="仿宋" w:eastAsia="仿宋" w:hAnsi="仿宋" w:hint="cs"/>
          <w:color w:val="auto"/>
          <w:cs/>
          <w:lang w:eastAsia="zh-CN"/>
        </w:rPr>
        <w:t>诉书</w:t>
      </w:r>
      <w:r w:rsidRPr="0021221D">
        <w:rPr>
          <w:rFonts w:ascii="仿宋" w:eastAsia="仿宋" w:hAnsi="仿宋" w:hint="eastAsia"/>
          <w:color w:val="auto"/>
          <w:lang w:eastAsia="zh-CN"/>
        </w:rPr>
        <w:t>，逾期不予受理。</w:t>
      </w:r>
    </w:p>
    <w:p w14:paraId="1C109650" w14:textId="77777777" w:rsidR="00144350" w:rsidRPr="0021221D" w:rsidRDefault="00BF2A04">
      <w:pPr>
        <w:pStyle w:val="3"/>
        <w:rPr>
          <w:lang w:eastAsia="zh-CN"/>
        </w:rPr>
      </w:pPr>
      <w:bookmarkStart w:id="657" w:name="_Toc22960"/>
      <w:r w:rsidRPr="0021221D">
        <w:rPr>
          <w:rFonts w:hint="eastAsia"/>
          <w:lang w:eastAsia="zh-CN"/>
        </w:rPr>
        <w:lastRenderedPageBreak/>
        <w:t>6.5合同谈判及公示</w:t>
      </w:r>
      <w:bookmarkEnd w:id="657"/>
    </w:p>
    <w:p w14:paraId="43633FEC"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招标人应当自评审结束后成立专门的采购结果确认谈判工作组，负责采购结果确认前的谈判和最终的采购结果确认工作（合同谈判仅限于投标人投标</w:t>
      </w:r>
      <w:r w:rsidRPr="0021221D">
        <w:rPr>
          <w:rFonts w:ascii="仿宋" w:eastAsia="仿宋" w:hAnsi="仿宋"/>
          <w:color w:val="auto"/>
          <w:lang w:eastAsia="zh-CN"/>
        </w:rPr>
        <w:t>文</w:t>
      </w:r>
      <w:r w:rsidRPr="0021221D">
        <w:rPr>
          <w:rFonts w:ascii="仿宋" w:eastAsia="仿宋" w:hAnsi="仿宋" w:hint="eastAsia"/>
          <w:color w:val="auto"/>
          <w:lang w:eastAsia="zh-CN"/>
        </w:rPr>
        <w:t>件</w:t>
      </w:r>
      <w:r w:rsidRPr="0021221D">
        <w:rPr>
          <w:rFonts w:ascii="仿宋" w:eastAsia="仿宋" w:hAnsi="仿宋"/>
          <w:color w:val="auto"/>
          <w:lang w:eastAsia="zh-CN"/>
        </w:rPr>
        <w:t>中</w:t>
      </w:r>
      <w:r w:rsidRPr="0021221D">
        <w:rPr>
          <w:rFonts w:ascii="仿宋" w:eastAsia="仿宋" w:hAnsi="仿宋" w:hint="eastAsia"/>
          <w:color w:val="auto"/>
          <w:lang w:eastAsia="zh-CN"/>
        </w:rPr>
        <w:t>提出的“关于投资协议与</w:t>
      </w:r>
      <w:r w:rsidRPr="0021221D">
        <w:rPr>
          <w:rFonts w:ascii="仿宋" w:eastAsia="仿宋" w:hAnsi="仿宋"/>
          <w:color w:val="auto"/>
          <w:lang w:eastAsia="zh-CN"/>
        </w:rPr>
        <w:t>PPP项目合同</w:t>
      </w:r>
      <w:r w:rsidRPr="0021221D">
        <w:rPr>
          <w:rFonts w:ascii="仿宋" w:eastAsia="仿宋" w:hAnsi="仿宋" w:hint="eastAsia"/>
          <w:color w:val="auto"/>
          <w:lang w:eastAsia="zh-CN"/>
        </w:rPr>
        <w:t>的条款的建议”）。采购结果确认谈判工作组成员及数量由项目实施机构确定，但应当至少包括财政预算管理部门、行业主管部门代表，以及财务、法律等方面的专家。涉及价格管理、环境保护的</w:t>
      </w:r>
      <w:r w:rsidRPr="0021221D">
        <w:rPr>
          <w:rFonts w:ascii="仿宋" w:eastAsia="仿宋" w:hAnsi="仿宋"/>
          <w:color w:val="auto"/>
          <w:lang w:eastAsia="zh-CN"/>
        </w:rPr>
        <w:t>PPP</w:t>
      </w:r>
      <w:r w:rsidRPr="0021221D">
        <w:rPr>
          <w:rFonts w:ascii="仿宋" w:eastAsia="仿宋" w:hAnsi="仿宋" w:hint="eastAsia"/>
          <w:color w:val="auto"/>
          <w:lang w:eastAsia="zh-CN"/>
        </w:rPr>
        <w:t>项目，谈判工作组还应当包括价格管理、环境保护行政执法机关代表。评标委员会成员可以作为采购结果确认谈判工作组成员参与采购结果确认谈判。采购结果确认工作组，按照评标报告</w:t>
      </w:r>
      <w:r w:rsidRPr="0021221D">
        <w:rPr>
          <w:rFonts w:ascii="仿宋" w:eastAsia="仿宋" w:hAnsi="仿宋"/>
          <w:color w:val="auto"/>
          <w:lang w:eastAsia="zh-CN"/>
        </w:rPr>
        <w:t>推荐的中</w:t>
      </w:r>
      <w:r w:rsidRPr="0021221D">
        <w:rPr>
          <w:rFonts w:ascii="仿宋" w:eastAsia="仿宋" w:hAnsi="仿宋" w:hint="eastAsia"/>
          <w:color w:val="auto"/>
          <w:lang w:eastAsia="zh-CN"/>
        </w:rPr>
        <w:t>标候选人排名依次与中标候选人进行确认谈判，率先达成一致的中标候选人即为预中标人。</w:t>
      </w:r>
    </w:p>
    <w:p w14:paraId="519817CD"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评标结果确认谈判双方可以就投资协议、</w:t>
      </w:r>
      <w:r w:rsidRPr="0021221D">
        <w:rPr>
          <w:rFonts w:ascii="仿宋" w:eastAsia="仿宋" w:hAnsi="仿宋"/>
          <w:color w:val="auto"/>
          <w:lang w:eastAsia="zh-CN"/>
        </w:rPr>
        <w:t>PPP项目合同</w:t>
      </w:r>
      <w:r w:rsidRPr="0021221D">
        <w:rPr>
          <w:rFonts w:ascii="仿宋" w:eastAsia="仿宋" w:hAnsi="仿宋" w:hint="eastAsia"/>
          <w:color w:val="auto"/>
          <w:lang w:eastAsia="zh-CN"/>
        </w:rPr>
        <w:t>中可协商条款进行谈判，谈判双方可在遵循下列原则的前提下进行合同谈判，并应签署确认谈判备忘录</w:t>
      </w:r>
      <w:r w:rsidRPr="0021221D">
        <w:rPr>
          <w:rFonts w:ascii="仿宋" w:eastAsia="仿宋" w:hAnsi="仿宋"/>
          <w:color w:val="auto"/>
          <w:lang w:eastAsia="zh-CN"/>
        </w:rPr>
        <w:t>:</w:t>
      </w:r>
    </w:p>
    <w:p w14:paraId="52D5EFDC"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color w:val="auto"/>
          <w:lang w:eastAsia="zh-CN"/>
        </w:rPr>
        <w:t>(1)</w:t>
      </w:r>
      <w:r w:rsidRPr="0021221D">
        <w:rPr>
          <w:rFonts w:ascii="仿宋" w:eastAsia="仿宋" w:hAnsi="仿宋" w:hint="eastAsia"/>
          <w:color w:val="auto"/>
          <w:lang w:eastAsia="zh-CN"/>
        </w:rPr>
        <w:t>谈判双方不能对投资协议和</w:t>
      </w:r>
      <w:r w:rsidRPr="0021221D">
        <w:rPr>
          <w:rFonts w:ascii="仿宋" w:eastAsia="仿宋" w:hAnsi="仿宋"/>
          <w:color w:val="auto"/>
          <w:lang w:eastAsia="zh-CN"/>
        </w:rPr>
        <w:t>PPP项目合同</w:t>
      </w:r>
      <w:r w:rsidRPr="0021221D">
        <w:rPr>
          <w:rFonts w:ascii="仿宋" w:eastAsia="仿宋" w:hAnsi="仿宋" w:hint="eastAsia"/>
          <w:color w:val="auto"/>
          <w:lang w:eastAsia="zh-CN"/>
        </w:rPr>
        <w:t>的实质性内容</w:t>
      </w:r>
      <w:r w:rsidRPr="0021221D">
        <w:rPr>
          <w:rFonts w:ascii="仿宋" w:eastAsia="仿宋" w:hAnsi="仿宋"/>
          <w:color w:val="auto"/>
          <w:lang w:eastAsia="zh-CN"/>
        </w:rPr>
        <w:t>(包括投</w:t>
      </w:r>
      <w:r w:rsidRPr="0021221D">
        <w:rPr>
          <w:rFonts w:ascii="仿宋" w:eastAsia="仿宋" w:hAnsi="仿宋" w:hint="eastAsia"/>
          <w:color w:val="auto"/>
          <w:lang w:eastAsia="zh-CN"/>
        </w:rPr>
        <w:t>资规模、技术标准。项目通车时间、项目建设质量。未来运营承诺等</w:t>
      </w:r>
      <w:r w:rsidRPr="0021221D">
        <w:rPr>
          <w:rFonts w:ascii="仿宋" w:eastAsia="仿宋" w:hAnsi="仿宋"/>
          <w:color w:val="auto"/>
          <w:lang w:eastAsia="zh-CN"/>
        </w:rPr>
        <w:t>)</w:t>
      </w:r>
      <w:r w:rsidRPr="0021221D">
        <w:rPr>
          <w:rFonts w:ascii="仿宋" w:eastAsia="仿宋" w:hAnsi="仿宋" w:hint="eastAsia"/>
          <w:color w:val="auto"/>
          <w:lang w:eastAsia="zh-CN"/>
        </w:rPr>
        <w:t>进行谈判</w:t>
      </w:r>
      <w:r w:rsidRPr="0021221D">
        <w:rPr>
          <w:rFonts w:ascii="仿宋" w:eastAsia="仿宋" w:hAnsi="仿宋"/>
          <w:color w:val="auto"/>
          <w:lang w:eastAsia="zh-CN"/>
        </w:rPr>
        <w:t>:</w:t>
      </w:r>
    </w:p>
    <w:p w14:paraId="745FA356"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color w:val="auto"/>
          <w:lang w:eastAsia="zh-CN"/>
        </w:rPr>
        <w:t>(2)</w:t>
      </w:r>
      <w:r w:rsidRPr="0021221D">
        <w:rPr>
          <w:rFonts w:ascii="仿宋" w:eastAsia="仿宋" w:hAnsi="仿宋" w:hint="eastAsia"/>
          <w:color w:val="auto"/>
          <w:lang w:eastAsia="zh-CN"/>
        </w:rPr>
        <w:t>谈判内容仅限于投标人在投标文件中写明的对投资协议和</w:t>
      </w:r>
      <w:r w:rsidRPr="0021221D">
        <w:rPr>
          <w:rFonts w:ascii="仿宋" w:eastAsia="仿宋" w:hAnsi="仿宋"/>
          <w:color w:val="auto"/>
          <w:lang w:eastAsia="zh-CN"/>
        </w:rPr>
        <w:t>PPP项目合同</w:t>
      </w:r>
      <w:r w:rsidRPr="0021221D">
        <w:rPr>
          <w:rFonts w:ascii="仿宋" w:eastAsia="仿宋" w:hAnsi="仿宋" w:hint="eastAsia"/>
          <w:color w:val="auto"/>
          <w:lang w:eastAsia="zh-CN"/>
        </w:rPr>
        <w:t>的条款的建议，或者在投资协议和</w:t>
      </w:r>
      <w:r w:rsidRPr="0021221D">
        <w:rPr>
          <w:rFonts w:ascii="仿宋" w:eastAsia="仿宋" w:hAnsi="仿宋"/>
          <w:color w:val="auto"/>
          <w:lang w:eastAsia="zh-CN"/>
        </w:rPr>
        <w:t>PPP项目合同</w:t>
      </w:r>
      <w:r w:rsidRPr="0021221D">
        <w:rPr>
          <w:rFonts w:ascii="仿宋" w:eastAsia="仿宋" w:hAnsi="仿宋" w:hint="eastAsia"/>
          <w:color w:val="auto"/>
          <w:lang w:eastAsia="zh-CN"/>
        </w:rPr>
        <w:t>中尚需进一步明确的事项。</w:t>
      </w:r>
    </w:p>
    <w:p w14:paraId="140A00F9"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招标人在预中标人确定后</w:t>
      </w:r>
      <w:r w:rsidRPr="0021221D">
        <w:rPr>
          <w:rFonts w:ascii="仿宋" w:eastAsia="仿宋" w:hAnsi="仿宋"/>
          <w:color w:val="auto"/>
          <w:lang w:eastAsia="zh-CN"/>
        </w:rPr>
        <w:t>10</w:t>
      </w:r>
      <w:r w:rsidRPr="0021221D">
        <w:rPr>
          <w:rFonts w:ascii="仿宋" w:eastAsia="仿宋" w:hAnsi="仿宋" w:hint="eastAsia"/>
          <w:color w:val="auto"/>
          <w:lang w:eastAsia="zh-CN"/>
        </w:rPr>
        <w:t>个工作日内，与预中标人签署确认谈判备忘录，</w:t>
      </w:r>
      <w:r w:rsidRPr="0021221D">
        <w:rPr>
          <w:rFonts w:ascii="仿宋" w:eastAsia="仿宋" w:hAnsi="仿宋"/>
          <w:color w:val="auto"/>
          <w:lang w:eastAsia="zh-CN"/>
        </w:rPr>
        <w:t>并</w:t>
      </w:r>
      <w:r w:rsidRPr="0021221D">
        <w:rPr>
          <w:rFonts w:ascii="仿宋" w:eastAsia="仿宋" w:hAnsi="仿宋" w:hint="cs"/>
          <w:color w:val="auto"/>
          <w:cs/>
          <w:lang w:eastAsia="zh-CN"/>
        </w:rPr>
        <w:t>将预</w:t>
      </w:r>
      <w:r w:rsidRPr="0021221D">
        <w:rPr>
          <w:rFonts w:ascii="仿宋" w:eastAsia="仿宋" w:hAnsi="仿宋" w:hint="eastAsia"/>
          <w:color w:val="auto"/>
          <w:lang w:eastAsia="zh-CN"/>
        </w:rPr>
        <w:t>中</w:t>
      </w:r>
      <w:r w:rsidRPr="0021221D">
        <w:rPr>
          <w:rFonts w:ascii="仿宋" w:eastAsia="仿宋" w:hAnsi="仿宋" w:hint="cs"/>
          <w:color w:val="auto"/>
          <w:cs/>
          <w:lang w:eastAsia="zh-CN"/>
        </w:rPr>
        <w:t>标</w:t>
      </w:r>
      <w:r w:rsidRPr="0021221D">
        <w:rPr>
          <w:rFonts w:ascii="仿宋" w:eastAsia="仿宋" w:hAnsi="仿宋" w:hint="eastAsia"/>
          <w:color w:val="auto"/>
          <w:lang w:eastAsia="zh-CN"/>
        </w:rPr>
        <w:t>、成交</w:t>
      </w:r>
      <w:r w:rsidRPr="0021221D">
        <w:rPr>
          <w:rFonts w:ascii="仿宋" w:eastAsia="仿宋" w:hAnsi="仿宋" w:hint="cs"/>
          <w:color w:val="auto"/>
          <w:cs/>
          <w:lang w:eastAsia="zh-CN"/>
        </w:rPr>
        <w:t>结</w:t>
      </w:r>
      <w:r w:rsidRPr="0021221D">
        <w:rPr>
          <w:rFonts w:ascii="仿宋" w:eastAsia="仿宋" w:hAnsi="仿宋" w:hint="eastAsia"/>
          <w:color w:val="auto"/>
          <w:lang w:eastAsia="zh-CN"/>
        </w:rPr>
        <w:t>果和根据采</w:t>
      </w:r>
      <w:r w:rsidRPr="0021221D">
        <w:rPr>
          <w:rFonts w:ascii="仿宋" w:eastAsia="仿宋" w:hAnsi="仿宋" w:hint="cs"/>
          <w:color w:val="auto"/>
          <w:cs/>
          <w:lang w:eastAsia="zh-CN"/>
        </w:rPr>
        <w:t>购</w:t>
      </w:r>
      <w:r w:rsidRPr="0021221D">
        <w:rPr>
          <w:rFonts w:ascii="仿宋" w:eastAsia="仿宋" w:hAnsi="仿宋" w:hint="eastAsia"/>
          <w:color w:val="auto"/>
          <w:lang w:eastAsia="zh-CN"/>
        </w:rPr>
        <w:t>文件、</w:t>
      </w:r>
      <w:r w:rsidRPr="0021221D">
        <w:rPr>
          <w:rFonts w:ascii="仿宋" w:eastAsia="仿宋" w:hAnsi="仿宋" w:hint="cs"/>
          <w:color w:val="auto"/>
          <w:cs/>
          <w:lang w:eastAsia="zh-CN"/>
        </w:rPr>
        <w:t>响应</w:t>
      </w:r>
      <w:r w:rsidRPr="0021221D">
        <w:rPr>
          <w:rFonts w:ascii="仿宋" w:eastAsia="仿宋" w:hAnsi="仿宋" w:hint="eastAsia"/>
          <w:color w:val="auto"/>
          <w:lang w:eastAsia="zh-CN"/>
        </w:rPr>
        <w:t>文件及有</w:t>
      </w:r>
      <w:r w:rsidRPr="0021221D">
        <w:rPr>
          <w:rFonts w:ascii="仿宋" w:eastAsia="仿宋" w:hAnsi="仿宋" w:hint="cs"/>
          <w:color w:val="auto"/>
          <w:cs/>
          <w:lang w:eastAsia="zh-CN"/>
        </w:rPr>
        <w:t>关补遗</w:t>
      </w:r>
      <w:r w:rsidRPr="0021221D">
        <w:rPr>
          <w:rFonts w:ascii="仿宋" w:eastAsia="仿宋" w:hAnsi="仿宋" w:hint="eastAsia"/>
          <w:color w:val="auto"/>
          <w:lang w:eastAsia="zh-CN"/>
        </w:rPr>
        <w:t>文件和确</w:t>
      </w:r>
      <w:r w:rsidRPr="0021221D">
        <w:rPr>
          <w:rFonts w:ascii="仿宋" w:eastAsia="仿宋" w:hAnsi="仿宋" w:hint="cs"/>
          <w:color w:val="auto"/>
          <w:cs/>
          <w:lang w:eastAsia="zh-CN"/>
        </w:rPr>
        <w:t>认谈</w:t>
      </w:r>
      <w:r w:rsidRPr="0021221D">
        <w:rPr>
          <w:rFonts w:ascii="仿宋" w:eastAsia="仿宋" w:hAnsi="仿宋" w:hint="eastAsia"/>
          <w:color w:val="auto"/>
          <w:lang w:eastAsia="zh-CN"/>
        </w:rPr>
        <w:t>判</w:t>
      </w:r>
      <w:r w:rsidRPr="0021221D">
        <w:rPr>
          <w:rFonts w:ascii="仿宋" w:eastAsia="仿宋" w:hAnsi="仿宋" w:hint="cs"/>
          <w:color w:val="auto"/>
          <w:cs/>
          <w:lang w:eastAsia="zh-CN"/>
        </w:rPr>
        <w:t>备</w:t>
      </w:r>
      <w:r w:rsidRPr="0021221D">
        <w:rPr>
          <w:rFonts w:ascii="仿宋" w:eastAsia="仿宋" w:hAnsi="仿宋" w:hint="eastAsia"/>
          <w:color w:val="auto"/>
          <w:lang w:eastAsia="zh-CN"/>
        </w:rPr>
        <w:t>忘</w:t>
      </w:r>
      <w:r w:rsidRPr="0021221D">
        <w:rPr>
          <w:rFonts w:ascii="仿宋" w:eastAsia="仿宋" w:hAnsi="仿宋" w:hint="cs"/>
          <w:color w:val="auto"/>
          <w:cs/>
          <w:lang w:eastAsia="zh-CN"/>
        </w:rPr>
        <w:t>录拟</w:t>
      </w:r>
      <w:r w:rsidRPr="0021221D">
        <w:rPr>
          <w:rFonts w:ascii="仿宋" w:eastAsia="仿宋" w:hAnsi="仿宋" w:hint="eastAsia"/>
          <w:color w:val="auto"/>
          <w:lang w:eastAsia="zh-CN"/>
        </w:rPr>
        <w:t>定的</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目合同文本在</w:t>
      </w:r>
      <w:r w:rsidRPr="0021221D">
        <w:rPr>
          <w:rFonts w:ascii="仿宋" w:eastAsia="仿宋" w:hAnsi="仿宋" w:hint="eastAsia"/>
          <w:color w:val="auto"/>
          <w:kern w:val="2"/>
          <w:lang w:eastAsia="zh-CN" w:bidi="ar-SA"/>
        </w:rPr>
        <w:t>自治区</w:t>
      </w:r>
      <w:r w:rsidRPr="0021221D">
        <w:rPr>
          <w:rFonts w:ascii="仿宋" w:eastAsia="仿宋" w:hAnsi="仿宋" w:hint="eastAsia"/>
          <w:color w:val="auto"/>
          <w:lang w:eastAsia="zh-CN"/>
        </w:rPr>
        <w:t>以上人民政府</w:t>
      </w:r>
      <w:r w:rsidRPr="0021221D">
        <w:rPr>
          <w:rFonts w:ascii="仿宋" w:eastAsia="仿宋" w:hAnsi="仿宋" w:hint="cs"/>
          <w:color w:val="auto"/>
          <w:cs/>
          <w:lang w:eastAsia="zh-CN"/>
        </w:rPr>
        <w:t>财</w:t>
      </w:r>
      <w:r w:rsidRPr="0021221D">
        <w:rPr>
          <w:rFonts w:ascii="仿宋" w:eastAsia="仿宋" w:hAnsi="仿宋" w:hint="eastAsia"/>
          <w:color w:val="auto"/>
          <w:lang w:eastAsia="zh-CN"/>
        </w:rPr>
        <w:t>政部</w:t>
      </w:r>
      <w:r w:rsidRPr="0021221D">
        <w:rPr>
          <w:rFonts w:ascii="仿宋" w:eastAsia="仿宋" w:hAnsi="仿宋" w:hint="cs"/>
          <w:color w:val="auto"/>
          <w:cs/>
          <w:lang w:eastAsia="zh-CN"/>
        </w:rPr>
        <w:t>门</w:t>
      </w:r>
      <w:r w:rsidRPr="0021221D">
        <w:rPr>
          <w:rFonts w:ascii="仿宋" w:eastAsia="仿宋" w:hAnsi="仿宋" w:hint="eastAsia"/>
          <w:color w:val="auto"/>
          <w:lang w:eastAsia="zh-CN"/>
        </w:rPr>
        <w:t>指定的政府采</w:t>
      </w:r>
      <w:r w:rsidRPr="0021221D">
        <w:rPr>
          <w:rFonts w:ascii="仿宋" w:eastAsia="仿宋" w:hAnsi="仿宋" w:hint="cs"/>
          <w:color w:val="auto"/>
          <w:cs/>
          <w:lang w:eastAsia="zh-CN"/>
        </w:rPr>
        <w:t>购</w:t>
      </w:r>
      <w:r w:rsidRPr="0021221D">
        <w:rPr>
          <w:rFonts w:ascii="仿宋" w:eastAsia="仿宋" w:hAnsi="仿宋" w:hint="eastAsia"/>
          <w:color w:val="auto"/>
          <w:lang w:eastAsia="zh-CN"/>
        </w:rPr>
        <w:t>信息</w:t>
      </w:r>
      <w:r w:rsidRPr="0021221D">
        <w:rPr>
          <w:rFonts w:ascii="仿宋" w:eastAsia="仿宋" w:hAnsi="仿宋" w:hint="cs"/>
          <w:color w:val="auto"/>
          <w:cs/>
          <w:lang w:eastAsia="zh-CN"/>
        </w:rPr>
        <w:t>发</w:t>
      </w:r>
      <w:r w:rsidRPr="0021221D">
        <w:rPr>
          <w:rFonts w:ascii="仿宋" w:eastAsia="仿宋" w:hAnsi="仿宋" w:hint="eastAsia"/>
          <w:color w:val="auto"/>
          <w:lang w:eastAsia="zh-CN"/>
        </w:rPr>
        <w:t>布媒体上</w:t>
      </w:r>
      <w:r w:rsidRPr="0021221D">
        <w:rPr>
          <w:rFonts w:ascii="仿宋" w:eastAsia="仿宋" w:hAnsi="仿宋" w:hint="cs"/>
          <w:color w:val="auto"/>
          <w:cs/>
          <w:lang w:eastAsia="zh-CN"/>
        </w:rPr>
        <w:t>进</w:t>
      </w:r>
      <w:r w:rsidRPr="0021221D">
        <w:rPr>
          <w:rFonts w:ascii="仿宋" w:eastAsia="仿宋" w:hAnsi="仿宋" w:hint="eastAsia"/>
          <w:color w:val="auto"/>
          <w:lang w:eastAsia="zh-CN"/>
        </w:rPr>
        <w:t>行公示，公示期不得少于</w:t>
      </w:r>
      <w:r w:rsidRPr="0021221D">
        <w:rPr>
          <w:rFonts w:ascii="仿宋" w:eastAsia="仿宋" w:hAnsi="仿宋"/>
          <w:color w:val="auto"/>
          <w:lang w:eastAsia="zh-CN"/>
        </w:rPr>
        <w:t>5</w:t>
      </w:r>
      <w:r w:rsidRPr="0021221D">
        <w:rPr>
          <w:rFonts w:ascii="仿宋" w:eastAsia="仿宋" w:hAnsi="仿宋" w:hint="eastAsia"/>
          <w:color w:val="auto"/>
          <w:lang w:eastAsia="zh-CN"/>
        </w:rPr>
        <w:t>个工作日。</w:t>
      </w:r>
    </w:p>
    <w:p w14:paraId="5ED40521" w14:textId="77777777" w:rsidR="00144350" w:rsidRPr="0021221D" w:rsidRDefault="00BF2A04">
      <w:pPr>
        <w:pStyle w:val="3"/>
        <w:rPr>
          <w:lang w:eastAsia="zh-CN"/>
        </w:rPr>
      </w:pPr>
      <w:bookmarkStart w:id="658" w:name="_Toc17494"/>
      <w:bookmarkStart w:id="659" w:name="_Toc1956"/>
      <w:bookmarkStart w:id="660" w:name="_Toc21493"/>
      <w:bookmarkStart w:id="661" w:name="_Toc646"/>
      <w:bookmarkStart w:id="662" w:name="_Toc11071"/>
      <w:bookmarkStart w:id="663" w:name="_Toc13261"/>
      <w:bookmarkStart w:id="664" w:name="_Toc29632"/>
      <w:bookmarkStart w:id="665" w:name="_Toc5038"/>
      <w:bookmarkStart w:id="666" w:name="_Toc6554"/>
      <w:bookmarkStart w:id="667" w:name="_Toc3332"/>
      <w:bookmarkStart w:id="668" w:name="_Toc12209"/>
      <w:bookmarkStart w:id="669" w:name="_Toc1759"/>
      <w:bookmarkStart w:id="670" w:name="_Toc1938"/>
      <w:bookmarkStart w:id="671" w:name="_Toc7111"/>
      <w:bookmarkStart w:id="672" w:name="_Toc27400"/>
      <w:bookmarkStart w:id="673" w:name="_Toc28014"/>
      <w:bookmarkStart w:id="674" w:name="_Toc2053"/>
      <w:bookmarkStart w:id="675" w:name="_Toc9731"/>
      <w:bookmarkStart w:id="676" w:name="_Toc24705559"/>
      <w:bookmarkStart w:id="677" w:name="_Toc22105"/>
      <w:bookmarkStart w:id="678" w:name="_Toc26779"/>
      <w:bookmarkStart w:id="679" w:name="_Toc21703956"/>
      <w:bookmarkStart w:id="680" w:name="_Toc24262"/>
      <w:bookmarkStart w:id="681" w:name="_Toc31867"/>
      <w:r w:rsidRPr="0021221D">
        <w:rPr>
          <w:rFonts w:hint="eastAsia"/>
          <w:lang w:eastAsia="zh-CN"/>
        </w:rPr>
        <w:t>6.6中</w:t>
      </w:r>
      <w:r w:rsidRPr="0021221D">
        <w:rPr>
          <w:lang w:eastAsia="zh-CN"/>
        </w:rPr>
        <w:t>标结果</w:t>
      </w:r>
      <w:r w:rsidRPr="0021221D">
        <w:rPr>
          <w:rFonts w:hint="eastAsia"/>
          <w:lang w:eastAsia="zh-CN"/>
        </w:rPr>
        <w:t>及</w:t>
      </w:r>
      <w:r w:rsidRPr="0021221D">
        <w:rPr>
          <w:lang w:eastAsia="zh-CN"/>
        </w:rPr>
        <w:t>公示</w:t>
      </w:r>
      <w:bookmarkEnd w:id="658"/>
    </w:p>
    <w:p w14:paraId="06D5B76E"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color w:val="auto"/>
          <w:kern w:val="2"/>
          <w:lang w:eastAsia="zh-CN" w:bidi="ar-SA"/>
        </w:rPr>
        <w:t>招</w:t>
      </w:r>
      <w:r w:rsidRPr="0021221D">
        <w:rPr>
          <w:rFonts w:ascii="仿宋" w:eastAsia="仿宋" w:hAnsi="仿宋" w:hint="eastAsia"/>
          <w:color w:val="auto"/>
          <w:kern w:val="2"/>
          <w:lang w:eastAsia="zh-CN" w:bidi="ar-SA"/>
        </w:rPr>
        <w:t>标人</w:t>
      </w:r>
      <w:r w:rsidRPr="0021221D">
        <w:rPr>
          <w:rFonts w:ascii="仿宋" w:eastAsia="仿宋" w:hAnsi="仿宋" w:hint="eastAsia"/>
          <w:color w:val="auto"/>
          <w:lang w:eastAsia="zh-CN"/>
        </w:rPr>
        <w:t>在</w:t>
      </w:r>
      <w:r w:rsidRPr="0021221D">
        <w:rPr>
          <w:rFonts w:ascii="仿宋" w:eastAsia="仿宋" w:hAnsi="仿宋" w:hint="eastAsia"/>
          <w:color w:val="auto"/>
          <w:kern w:val="2"/>
          <w:lang w:eastAsia="zh-CN" w:bidi="ar-SA"/>
        </w:rPr>
        <w:t>预中标公示期满无异议后2个工作日内，将中标、成交结果在自治区以上人民政府财政部门指定的政府采购信息发布媒体及</w:t>
      </w:r>
      <w:r w:rsidRPr="0021221D">
        <w:rPr>
          <w:rFonts w:ascii="仿宋" w:eastAsia="仿宋" w:hAnsi="仿宋" w:hint="eastAsia"/>
          <w:color w:val="auto"/>
          <w:lang w:eastAsia="zh-CN"/>
        </w:rPr>
        <w:t>原招标公告发布的同一媒介上</w:t>
      </w:r>
      <w:r w:rsidRPr="0021221D">
        <w:rPr>
          <w:rFonts w:ascii="仿宋" w:eastAsia="仿宋" w:hAnsi="仿宋" w:hint="eastAsia"/>
          <w:color w:val="auto"/>
          <w:kern w:val="2"/>
          <w:lang w:eastAsia="zh-CN" w:bidi="ar-SA"/>
        </w:rPr>
        <w:t>进行公告，同时发出中标、成交通知书。</w:t>
      </w:r>
    </w:p>
    <w:p w14:paraId="4FEAB4C7" w14:textId="77777777" w:rsidR="00144350" w:rsidRPr="0021221D" w:rsidRDefault="00BF2A04">
      <w:pPr>
        <w:pStyle w:val="3"/>
        <w:rPr>
          <w:lang w:eastAsia="zh-CN"/>
        </w:rPr>
      </w:pPr>
      <w:bookmarkStart w:id="682" w:name="_Toc31396"/>
      <w:r w:rsidRPr="0021221D">
        <w:rPr>
          <w:rFonts w:hint="eastAsia"/>
          <w:lang w:eastAsia="zh-CN"/>
        </w:rPr>
        <w:t>6.7履约能力的审查（如有）</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82"/>
    </w:p>
    <w:p w14:paraId="7A260A82"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bookmarkStart w:id="683" w:name="_Toc17511"/>
      <w:bookmarkStart w:id="684" w:name="_Toc30389"/>
      <w:bookmarkStart w:id="685" w:name="_Toc22256"/>
      <w:bookmarkStart w:id="686" w:name="_Toc6856"/>
      <w:bookmarkStart w:id="687" w:name="_Toc13521"/>
      <w:bookmarkStart w:id="688" w:name="_Toc10082"/>
      <w:bookmarkStart w:id="689" w:name="_Toc10091"/>
      <w:bookmarkStart w:id="690" w:name="_Toc31052"/>
      <w:bookmarkStart w:id="691" w:name="_Toc9065"/>
      <w:bookmarkStart w:id="692" w:name="_Toc15300"/>
      <w:r w:rsidRPr="0021221D">
        <w:rPr>
          <w:rFonts w:ascii="仿宋" w:eastAsia="仿宋" w:hAnsi="仿宋" w:hint="eastAsia"/>
          <w:color w:val="auto"/>
          <w:kern w:val="2"/>
          <w:lang w:eastAsia="zh-CN" w:bidi="ar-SA"/>
        </w:rPr>
        <w:t>如果中标候选人的经营、财务状况发生较大变化或者存在违法行为，招标人认为可能影响其履约能力的，将在发出中标通知书前报请行政监督部门，由行政监督部门召集原评标委员会按照招标文件规定的标准和方法审查确认。</w:t>
      </w:r>
      <w:bookmarkEnd w:id="683"/>
      <w:bookmarkEnd w:id="684"/>
      <w:bookmarkEnd w:id="685"/>
      <w:bookmarkEnd w:id="686"/>
      <w:bookmarkEnd w:id="687"/>
      <w:bookmarkEnd w:id="688"/>
      <w:bookmarkEnd w:id="689"/>
      <w:bookmarkEnd w:id="690"/>
      <w:bookmarkEnd w:id="691"/>
      <w:bookmarkEnd w:id="692"/>
    </w:p>
    <w:p w14:paraId="206E23BA" w14:textId="77777777" w:rsidR="00144350" w:rsidRPr="0021221D" w:rsidRDefault="00BF2A04">
      <w:pPr>
        <w:pStyle w:val="2"/>
        <w:rPr>
          <w:lang w:eastAsia="zh-CN"/>
        </w:rPr>
      </w:pPr>
      <w:bookmarkStart w:id="693" w:name="_Toc28425"/>
      <w:bookmarkStart w:id="694" w:name="_Toc32095"/>
      <w:bookmarkStart w:id="695" w:name="_Toc17547"/>
      <w:bookmarkStart w:id="696" w:name="_Toc6294"/>
      <w:bookmarkStart w:id="697" w:name="_Toc31931"/>
      <w:bookmarkStart w:id="698" w:name="_Toc1172"/>
      <w:bookmarkStart w:id="699" w:name="_Toc5138"/>
      <w:bookmarkStart w:id="700" w:name="_Toc13306"/>
      <w:bookmarkStart w:id="701" w:name="_Toc11239"/>
      <w:bookmarkStart w:id="702" w:name="_Toc23912"/>
      <w:bookmarkStart w:id="703" w:name="_Toc4692"/>
      <w:bookmarkStart w:id="704" w:name="_Toc23307"/>
      <w:bookmarkStart w:id="705" w:name="_Toc6540"/>
      <w:bookmarkStart w:id="706" w:name="_Toc10426"/>
      <w:bookmarkStart w:id="707" w:name="_Toc12816"/>
      <w:r w:rsidRPr="0021221D">
        <w:rPr>
          <w:rFonts w:hint="eastAsia"/>
          <w:lang w:eastAsia="zh-CN"/>
        </w:rPr>
        <w:t>7.合同授予</w:t>
      </w:r>
      <w:bookmarkEnd w:id="673"/>
      <w:bookmarkEnd w:id="674"/>
      <w:bookmarkEnd w:id="675"/>
      <w:bookmarkEnd w:id="676"/>
      <w:bookmarkEnd w:id="677"/>
      <w:bookmarkEnd w:id="678"/>
      <w:bookmarkEnd w:id="679"/>
      <w:bookmarkEnd w:id="680"/>
      <w:bookmarkEnd w:id="681"/>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3C5D4BD8" w14:textId="77777777" w:rsidR="00144350" w:rsidRPr="0021221D" w:rsidRDefault="00BF2A04">
      <w:pPr>
        <w:pStyle w:val="3"/>
        <w:rPr>
          <w:lang w:eastAsia="zh-CN"/>
        </w:rPr>
      </w:pPr>
      <w:bookmarkStart w:id="708" w:name="_Toc30588"/>
      <w:bookmarkStart w:id="709" w:name="_Toc67"/>
      <w:bookmarkStart w:id="710" w:name="_Toc10159"/>
      <w:bookmarkStart w:id="711" w:name="_Toc29630"/>
      <w:bookmarkStart w:id="712" w:name="_Toc21938"/>
      <w:bookmarkStart w:id="713" w:name="_Toc6509"/>
      <w:bookmarkStart w:id="714" w:name="_Toc13434"/>
      <w:bookmarkStart w:id="715" w:name="_Toc5165"/>
      <w:bookmarkStart w:id="716" w:name="_Toc14024"/>
      <w:bookmarkStart w:id="717" w:name="_Toc17996"/>
      <w:bookmarkStart w:id="718" w:name="_Toc24705562"/>
      <w:bookmarkStart w:id="719" w:name="_Toc21703959"/>
      <w:bookmarkStart w:id="720" w:name="_Toc26661"/>
      <w:bookmarkStart w:id="721" w:name="_Toc30170"/>
      <w:bookmarkStart w:id="722" w:name="_Toc4590"/>
      <w:bookmarkStart w:id="723" w:name="_Toc31075"/>
      <w:bookmarkStart w:id="724" w:name="_Toc8218"/>
      <w:bookmarkStart w:id="725" w:name="_Toc18944"/>
      <w:bookmarkStart w:id="726" w:name="_Toc23518"/>
      <w:r w:rsidRPr="0021221D">
        <w:rPr>
          <w:rFonts w:hint="eastAsia"/>
          <w:lang w:eastAsia="zh-CN"/>
        </w:rPr>
        <w:t>7.1社会资本方履约担保</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62337CED"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7.1.1中标人应按“投标人须知前附表”规定的金额、担保形式和招标文件第四章“投</w:t>
      </w:r>
      <w:r w:rsidRPr="0021221D">
        <w:rPr>
          <w:rFonts w:ascii="仿宋" w:eastAsia="仿宋" w:hAnsi="仿宋" w:hint="eastAsia"/>
          <w:color w:val="auto"/>
          <w:kern w:val="2"/>
          <w:lang w:eastAsia="zh-CN" w:bidi="ar-SA"/>
        </w:rPr>
        <w:lastRenderedPageBreak/>
        <w:t>资协议”规定的</w:t>
      </w:r>
      <w:r w:rsidRPr="0021221D">
        <w:rPr>
          <w:rFonts w:ascii="仿宋" w:eastAsia="仿宋" w:hAnsi="仿宋"/>
          <w:color w:val="auto"/>
          <w:kern w:val="2"/>
          <w:lang w:eastAsia="zh-CN" w:bidi="ar-SA"/>
        </w:rPr>
        <w:t>社会资本方履约担保</w:t>
      </w:r>
      <w:r w:rsidRPr="0021221D">
        <w:rPr>
          <w:rFonts w:ascii="仿宋" w:eastAsia="仿宋" w:hAnsi="仿宋" w:hint="eastAsia"/>
          <w:color w:val="auto"/>
          <w:kern w:val="2"/>
          <w:lang w:eastAsia="zh-CN" w:bidi="ar-SA"/>
        </w:rPr>
        <w:t>格式向招标人提交</w:t>
      </w:r>
      <w:r w:rsidRPr="0021221D">
        <w:rPr>
          <w:rFonts w:ascii="仿宋" w:eastAsia="仿宋" w:hAnsi="仿宋"/>
          <w:color w:val="auto"/>
          <w:kern w:val="2"/>
          <w:lang w:eastAsia="zh-CN" w:bidi="ar-SA"/>
        </w:rPr>
        <w:t>社会资本方履约担保</w:t>
      </w:r>
      <w:r w:rsidRPr="0021221D">
        <w:rPr>
          <w:rFonts w:ascii="仿宋" w:eastAsia="仿宋" w:hAnsi="仿宋" w:hint="eastAsia"/>
          <w:color w:val="auto"/>
          <w:kern w:val="2"/>
          <w:lang w:eastAsia="zh-CN" w:bidi="ar-SA"/>
        </w:rPr>
        <w:t>。中标人须在收到中标通知书之日起</w:t>
      </w:r>
      <w:r w:rsidRPr="0021221D">
        <w:rPr>
          <w:rFonts w:ascii="仿宋" w:eastAsia="仿宋" w:hAnsi="仿宋"/>
          <w:color w:val="auto"/>
          <w:kern w:val="2"/>
          <w:lang w:eastAsia="zh-CN" w:bidi="ar-SA"/>
        </w:rPr>
        <w:t>30</w:t>
      </w:r>
      <w:r w:rsidRPr="0021221D">
        <w:rPr>
          <w:rFonts w:ascii="仿宋" w:eastAsia="仿宋" w:hAnsi="仿宋" w:hint="eastAsia"/>
          <w:color w:val="auto"/>
          <w:kern w:val="2"/>
          <w:lang w:eastAsia="zh-CN" w:bidi="ar-SA"/>
        </w:rPr>
        <w:t>天内，并在投资协议签订前缴纳。联合体中标的，其</w:t>
      </w:r>
      <w:r w:rsidRPr="0021221D">
        <w:rPr>
          <w:rFonts w:ascii="仿宋" w:eastAsia="仿宋" w:hAnsi="仿宋"/>
          <w:color w:val="auto"/>
          <w:kern w:val="2"/>
          <w:lang w:eastAsia="zh-CN" w:bidi="ar-SA"/>
        </w:rPr>
        <w:t>社会资本方履约担保</w:t>
      </w:r>
      <w:r w:rsidRPr="0021221D">
        <w:rPr>
          <w:rFonts w:ascii="仿宋" w:eastAsia="仿宋" w:hAnsi="仿宋" w:hint="eastAsia"/>
          <w:color w:val="auto"/>
          <w:kern w:val="2"/>
          <w:lang w:eastAsia="zh-CN" w:bidi="ar-SA"/>
        </w:rPr>
        <w:t>由牵头人递交，并应符合“投标人须知前附表”规定的金额、担保形式和招标文件第四章“投资协议”规定的</w:t>
      </w:r>
      <w:r w:rsidRPr="0021221D">
        <w:rPr>
          <w:rFonts w:ascii="仿宋" w:eastAsia="仿宋" w:hAnsi="仿宋"/>
          <w:color w:val="auto"/>
          <w:kern w:val="2"/>
          <w:lang w:eastAsia="zh-CN" w:bidi="ar-SA"/>
        </w:rPr>
        <w:t>社会资本方履约担保</w:t>
      </w:r>
      <w:r w:rsidRPr="0021221D">
        <w:rPr>
          <w:rFonts w:ascii="仿宋" w:eastAsia="仿宋" w:hAnsi="仿宋" w:hint="eastAsia"/>
          <w:color w:val="auto"/>
          <w:kern w:val="2"/>
          <w:lang w:eastAsia="zh-CN" w:bidi="ar-SA"/>
        </w:rPr>
        <w:t>格式要求。银行保函出具银行保函的银行级别在“投标人须知前附表”中说明，所需的费用由中标人承担，中标人应保证银行保函有效。</w:t>
      </w:r>
    </w:p>
    <w:p w14:paraId="6C4C79AB"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7.1.2中标人不能按本章第7.1.1项要求提交</w:t>
      </w:r>
      <w:r w:rsidRPr="0021221D">
        <w:rPr>
          <w:rFonts w:ascii="仿宋" w:eastAsia="仿宋" w:hAnsi="仿宋"/>
          <w:color w:val="auto"/>
          <w:kern w:val="2"/>
          <w:lang w:eastAsia="zh-CN" w:bidi="ar-SA"/>
        </w:rPr>
        <w:t>社会资本方履约担保</w:t>
      </w:r>
      <w:r w:rsidRPr="0021221D">
        <w:rPr>
          <w:rFonts w:ascii="仿宋" w:eastAsia="仿宋" w:hAnsi="仿宋" w:hint="eastAsia"/>
          <w:color w:val="auto"/>
          <w:kern w:val="2"/>
          <w:lang w:eastAsia="zh-CN" w:bidi="ar-SA"/>
        </w:rPr>
        <w:t>的,视为放弃中标，其投标保证金不予退还,并由招标人将其行为作为不良记录纳入公路建设市场信用信息管理系统。</w:t>
      </w:r>
    </w:p>
    <w:p w14:paraId="4CE492B3" w14:textId="77777777" w:rsidR="00144350" w:rsidRPr="0021221D" w:rsidRDefault="00BF2A04">
      <w:pPr>
        <w:pStyle w:val="3"/>
        <w:rPr>
          <w:lang w:eastAsia="zh-CN"/>
        </w:rPr>
      </w:pPr>
      <w:bookmarkStart w:id="727" w:name="_Toc11421"/>
      <w:bookmarkStart w:id="728" w:name="_Toc7650"/>
      <w:bookmarkStart w:id="729" w:name="_Toc27306"/>
      <w:bookmarkStart w:id="730" w:name="_Toc21175"/>
      <w:bookmarkStart w:id="731" w:name="_Toc19036"/>
      <w:bookmarkStart w:id="732" w:name="_Toc20372"/>
      <w:bookmarkStart w:id="733" w:name="_Toc20556"/>
      <w:bookmarkStart w:id="734" w:name="_Toc22359"/>
      <w:bookmarkStart w:id="735" w:name="_Toc3412"/>
      <w:bookmarkStart w:id="736" w:name="_Toc16091"/>
      <w:bookmarkStart w:id="737" w:name="_Toc21703960"/>
      <w:bookmarkStart w:id="738" w:name="_Toc1614"/>
      <w:bookmarkStart w:id="739" w:name="_Toc10393"/>
      <w:bookmarkStart w:id="740" w:name="_Toc24705563"/>
      <w:bookmarkStart w:id="741" w:name="_Toc7318"/>
      <w:bookmarkStart w:id="742" w:name="_Toc32264"/>
      <w:bookmarkStart w:id="743" w:name="_Toc12095"/>
      <w:bookmarkStart w:id="744" w:name="_Toc21755"/>
      <w:bookmarkStart w:id="745" w:name="_Toc2625"/>
      <w:r w:rsidRPr="0021221D">
        <w:rPr>
          <w:rFonts w:hint="eastAsia"/>
          <w:lang w:eastAsia="zh-CN"/>
        </w:rPr>
        <w:t>7.2签署投资协议</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77DCC759"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7.2.1中标人应在“投标人须知前附表”规定的期限内，与招标人签订投资协议。中标人无正当理由拒签投资协议的,招标人取消其中标资格,其投标保证金不予退还，并由招标人将其行为作为不良记录纳入公路建设市场信用信息管理系统。</w:t>
      </w:r>
    </w:p>
    <w:p w14:paraId="6BD897DE"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7.2.2发出中标通知书后,招标人无正当理由拒签投资协议的,招标人向中标人退还投标保证金。</w:t>
      </w:r>
    </w:p>
    <w:p w14:paraId="6F470746"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7.2.3投资协议经双方法定代表人或其授权的代理人签署、加盖单位公章并经有关部门批准后生效。若为联合体投标,则联合体各方的法定代表人或其授权的代理人都应在投资协议上签署并加盖单位公章。</w:t>
      </w:r>
    </w:p>
    <w:p w14:paraId="12EEEA5D"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7.2.4如果根据本章第3.4款、第7.1.2项或第7.2.1项规定,招标人取消了中标人的中标资格,在此情况下,招标人可将投资协议授予下一个中标候选人,或者按规定重新组织招标。</w:t>
      </w:r>
    </w:p>
    <w:p w14:paraId="72A1B4D8" w14:textId="77777777" w:rsidR="00144350" w:rsidRPr="0021221D" w:rsidRDefault="00BF2A04">
      <w:pPr>
        <w:pStyle w:val="3"/>
        <w:rPr>
          <w:lang w:eastAsia="zh-CN"/>
        </w:rPr>
      </w:pPr>
      <w:bookmarkStart w:id="746" w:name="_Toc18828"/>
      <w:bookmarkStart w:id="747" w:name="_Toc5091"/>
      <w:bookmarkStart w:id="748" w:name="_Toc2176"/>
      <w:bookmarkStart w:id="749" w:name="_Toc4213"/>
      <w:bookmarkStart w:id="750" w:name="_Toc18796"/>
      <w:bookmarkStart w:id="751" w:name="_Toc3715"/>
      <w:bookmarkStart w:id="752" w:name="_Toc21703961"/>
      <w:bookmarkStart w:id="753" w:name="_Toc11746"/>
      <w:bookmarkStart w:id="754" w:name="_Toc3507"/>
      <w:bookmarkStart w:id="755" w:name="_Toc9487"/>
      <w:bookmarkStart w:id="756" w:name="_Toc24705564"/>
      <w:bookmarkStart w:id="757" w:name="_Toc8181"/>
      <w:bookmarkStart w:id="758" w:name="_Toc11469"/>
      <w:bookmarkStart w:id="759" w:name="_Toc23054"/>
      <w:bookmarkStart w:id="760" w:name="_Toc8538"/>
      <w:bookmarkStart w:id="761" w:name="_Toc10030"/>
      <w:bookmarkStart w:id="762" w:name="_Toc6879"/>
      <w:bookmarkStart w:id="763" w:name="_Toc10207"/>
      <w:bookmarkStart w:id="764" w:name="_Toc24578"/>
      <w:r w:rsidRPr="0021221D">
        <w:rPr>
          <w:rFonts w:hint="eastAsia"/>
          <w:lang w:eastAsia="zh-CN"/>
        </w:rPr>
        <w:t>7.3组建项目公司</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0A3B21D"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bookmarkStart w:id="765" w:name="_Toc5963"/>
      <w:bookmarkStart w:id="766" w:name="_Toc24705565"/>
      <w:bookmarkStart w:id="767" w:name="_Toc21703962"/>
      <w:bookmarkStart w:id="768" w:name="_Toc369"/>
      <w:r w:rsidRPr="0021221D">
        <w:rPr>
          <w:rFonts w:ascii="仿宋" w:eastAsia="仿宋" w:hAnsi="仿宋" w:hint="eastAsia"/>
          <w:color w:val="auto"/>
          <w:kern w:val="2"/>
          <w:lang w:eastAsia="zh-CN" w:bidi="ar-SA"/>
        </w:rPr>
        <w:t>7.3.1 中标人组建项目公司，应在“投标人须知前附表”规定的时间内，按照下列规定组建项目公司，在报请招标人审批后在广西壮族自治区内市场监管部门进行注册登记获得法人资格。</w:t>
      </w:r>
    </w:p>
    <w:p w14:paraId="62F4CEE3"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(1) 建设期内中标人应在确保项目建设进度的前提下保证项目资本金分期足额到位，项目资本金</w:t>
      </w:r>
      <w:r w:rsidRPr="0021221D">
        <w:rPr>
          <w:rFonts w:ascii="仿宋" w:eastAsia="仿宋" w:hAnsi="仿宋" w:hint="eastAsia"/>
          <w:color w:val="auto"/>
          <w:lang w:eastAsia="zh-CN"/>
        </w:rPr>
        <w:t>总额不低于项目总投资的20%（</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w:t>
      </w:r>
      <w:r w:rsidRPr="0021221D">
        <w:rPr>
          <w:rFonts w:ascii="仿宋" w:eastAsia="仿宋" w:hAnsi="仿宋" w:hint="cs"/>
          <w:color w:val="auto"/>
          <w:cs/>
          <w:lang w:eastAsia="zh-CN"/>
        </w:rPr>
        <w:t>资</w:t>
      </w:r>
      <w:r w:rsidRPr="0021221D">
        <w:rPr>
          <w:rFonts w:ascii="仿宋" w:eastAsia="仿宋" w:hAnsi="仿宋" w:hint="eastAsia"/>
          <w:color w:val="auto"/>
          <w:lang w:eastAsia="zh-CN"/>
        </w:rPr>
        <w:t>本金</w:t>
      </w:r>
      <w:r w:rsidRPr="0021221D">
        <w:rPr>
          <w:rFonts w:ascii="仿宋" w:eastAsia="仿宋" w:hAnsi="仿宋" w:hint="cs"/>
          <w:color w:val="auto"/>
          <w:cs/>
          <w:lang w:eastAsia="zh-CN"/>
        </w:rPr>
        <w:t>暂</w:t>
      </w:r>
      <w:r w:rsidRPr="0021221D">
        <w:rPr>
          <w:rFonts w:ascii="仿宋" w:eastAsia="仿宋" w:hAnsi="仿宋" w:hint="eastAsia"/>
          <w:color w:val="auto"/>
          <w:lang w:eastAsia="zh-CN"/>
        </w:rPr>
        <w:t>以</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目估算</w:t>
      </w:r>
      <w:r w:rsidRPr="0021221D">
        <w:rPr>
          <w:rFonts w:ascii="仿宋" w:eastAsia="仿宋" w:hAnsi="仿宋" w:hint="cs"/>
          <w:color w:val="auto"/>
          <w:cs/>
          <w:lang w:eastAsia="zh-CN"/>
        </w:rPr>
        <w:t>总</w:t>
      </w:r>
      <w:r w:rsidRPr="0021221D">
        <w:rPr>
          <w:rFonts w:ascii="仿宋" w:eastAsia="仿宋" w:hAnsi="仿宋" w:hint="eastAsia"/>
          <w:color w:val="auto"/>
          <w:lang w:eastAsia="zh-CN"/>
        </w:rPr>
        <w:t>投</w:t>
      </w:r>
      <w:r w:rsidRPr="0021221D">
        <w:rPr>
          <w:rFonts w:ascii="仿宋" w:eastAsia="仿宋" w:hAnsi="仿宋" w:hint="cs"/>
          <w:color w:val="auto"/>
          <w:cs/>
          <w:lang w:eastAsia="zh-CN"/>
        </w:rPr>
        <w:t>资计</w:t>
      </w:r>
      <w:r w:rsidRPr="0021221D">
        <w:rPr>
          <w:rFonts w:ascii="仿宋" w:eastAsia="仿宋" w:hAnsi="仿宋" w:hint="eastAsia"/>
          <w:color w:val="auto"/>
          <w:lang w:eastAsia="zh-CN"/>
        </w:rPr>
        <w:t>算，概算</w:t>
      </w:r>
      <w:r w:rsidRPr="0021221D">
        <w:rPr>
          <w:rFonts w:ascii="仿宋" w:eastAsia="仿宋" w:hAnsi="仿宋" w:hint="cs"/>
          <w:color w:val="auto"/>
          <w:cs/>
          <w:lang w:eastAsia="zh-CN"/>
        </w:rPr>
        <w:t>审</w:t>
      </w:r>
      <w:r w:rsidRPr="0021221D">
        <w:rPr>
          <w:rFonts w:ascii="仿宋" w:eastAsia="仿宋" w:hAnsi="仿宋" w:hint="eastAsia"/>
          <w:color w:val="auto"/>
          <w:lang w:eastAsia="zh-CN"/>
        </w:rPr>
        <w:t>批后，如概算</w:t>
      </w:r>
      <w:r w:rsidRPr="0021221D">
        <w:rPr>
          <w:rFonts w:ascii="仿宋" w:eastAsia="仿宋" w:hAnsi="仿宋" w:hint="cs"/>
          <w:color w:val="auto"/>
          <w:cs/>
          <w:lang w:eastAsia="zh-CN"/>
        </w:rPr>
        <w:t>总</w:t>
      </w:r>
      <w:r w:rsidRPr="0021221D">
        <w:rPr>
          <w:rFonts w:ascii="仿宋" w:eastAsia="仿宋" w:hAnsi="仿宋" w:hint="eastAsia"/>
          <w:color w:val="auto"/>
          <w:lang w:eastAsia="zh-CN"/>
        </w:rPr>
        <w:t>投</w:t>
      </w:r>
      <w:r w:rsidRPr="0021221D">
        <w:rPr>
          <w:rFonts w:ascii="仿宋" w:eastAsia="仿宋" w:hAnsi="仿宋" w:hint="cs"/>
          <w:color w:val="auto"/>
          <w:cs/>
          <w:lang w:eastAsia="zh-CN"/>
        </w:rPr>
        <w:t>资</w:t>
      </w:r>
      <w:r w:rsidRPr="0021221D">
        <w:rPr>
          <w:rFonts w:ascii="仿宋" w:eastAsia="仿宋" w:hAnsi="仿宋" w:hint="eastAsia"/>
          <w:color w:val="auto"/>
          <w:lang w:eastAsia="zh-CN"/>
        </w:rPr>
        <w:t>增加的，</w:t>
      </w:r>
      <w:r w:rsidRPr="0021221D">
        <w:rPr>
          <w:rFonts w:ascii="仿宋" w:eastAsia="仿宋" w:hAnsi="仿宋" w:hint="cs"/>
          <w:color w:val="auto"/>
          <w:cs/>
          <w:lang w:eastAsia="zh-CN"/>
        </w:rPr>
        <w:t>应</w:t>
      </w:r>
      <w:r w:rsidRPr="0021221D">
        <w:rPr>
          <w:rFonts w:ascii="仿宋" w:eastAsia="仿宋" w:hAnsi="仿宋" w:hint="eastAsia"/>
          <w:color w:val="auto"/>
          <w:lang w:eastAsia="zh-CN"/>
        </w:rPr>
        <w:t>按相</w:t>
      </w:r>
      <w:r w:rsidRPr="0021221D">
        <w:rPr>
          <w:rFonts w:ascii="仿宋" w:eastAsia="仿宋" w:hAnsi="仿宋" w:hint="cs"/>
          <w:color w:val="auto"/>
          <w:cs/>
          <w:lang w:eastAsia="zh-CN"/>
        </w:rPr>
        <w:t>应</w:t>
      </w:r>
      <w:r w:rsidRPr="0021221D">
        <w:rPr>
          <w:rFonts w:ascii="仿宋" w:eastAsia="仿宋" w:hAnsi="仿宋" w:hint="eastAsia"/>
          <w:color w:val="auto"/>
          <w:lang w:eastAsia="zh-CN"/>
        </w:rPr>
        <w:t>比例增加</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w:t>
      </w:r>
      <w:r w:rsidRPr="0021221D">
        <w:rPr>
          <w:rFonts w:ascii="仿宋" w:eastAsia="仿宋" w:hAnsi="仿宋" w:hint="cs"/>
          <w:color w:val="auto"/>
          <w:cs/>
          <w:lang w:eastAsia="zh-CN"/>
        </w:rPr>
        <w:t>资</w:t>
      </w:r>
      <w:r w:rsidRPr="0021221D">
        <w:rPr>
          <w:rFonts w:ascii="仿宋" w:eastAsia="仿宋" w:hAnsi="仿宋" w:hint="eastAsia"/>
          <w:color w:val="auto"/>
          <w:lang w:eastAsia="zh-CN"/>
        </w:rPr>
        <w:t>本金，如概算</w:t>
      </w:r>
      <w:r w:rsidRPr="0021221D">
        <w:rPr>
          <w:rFonts w:ascii="仿宋" w:eastAsia="仿宋" w:hAnsi="仿宋" w:hint="cs"/>
          <w:color w:val="auto"/>
          <w:cs/>
          <w:lang w:eastAsia="zh-CN"/>
        </w:rPr>
        <w:t>总</w:t>
      </w:r>
      <w:r w:rsidRPr="0021221D">
        <w:rPr>
          <w:rFonts w:ascii="仿宋" w:eastAsia="仿宋" w:hAnsi="仿宋" w:hint="eastAsia"/>
          <w:color w:val="auto"/>
          <w:lang w:eastAsia="zh-CN"/>
        </w:rPr>
        <w:t>投</w:t>
      </w:r>
      <w:r w:rsidRPr="0021221D">
        <w:rPr>
          <w:rFonts w:ascii="仿宋" w:eastAsia="仿宋" w:hAnsi="仿宋" w:hint="cs"/>
          <w:color w:val="auto"/>
          <w:cs/>
          <w:lang w:eastAsia="zh-CN"/>
        </w:rPr>
        <w:t>资减</w:t>
      </w:r>
      <w:r w:rsidRPr="0021221D">
        <w:rPr>
          <w:rFonts w:ascii="仿宋" w:eastAsia="仿宋" w:hAnsi="仿宋" w:hint="eastAsia"/>
          <w:color w:val="auto"/>
          <w:lang w:eastAsia="zh-CN"/>
        </w:rPr>
        <w:t>少的，</w:t>
      </w:r>
      <w:r w:rsidRPr="0021221D">
        <w:rPr>
          <w:rFonts w:ascii="仿宋" w:eastAsia="仿宋" w:hAnsi="仿宋" w:hint="cs"/>
          <w:color w:val="auto"/>
          <w:cs/>
          <w:lang w:eastAsia="zh-CN"/>
        </w:rPr>
        <w:t>资</w:t>
      </w:r>
      <w:r w:rsidRPr="0021221D">
        <w:rPr>
          <w:rFonts w:ascii="仿宋" w:eastAsia="仿宋" w:hAnsi="仿宋" w:hint="eastAsia"/>
          <w:color w:val="auto"/>
          <w:lang w:eastAsia="zh-CN"/>
        </w:rPr>
        <w:t>本金金</w:t>
      </w:r>
      <w:r w:rsidRPr="0021221D">
        <w:rPr>
          <w:rFonts w:ascii="仿宋" w:eastAsia="仿宋" w:hAnsi="仿宋" w:hint="cs"/>
          <w:color w:val="auto"/>
          <w:cs/>
          <w:lang w:eastAsia="zh-CN"/>
        </w:rPr>
        <w:t>额</w:t>
      </w:r>
      <w:r w:rsidRPr="0021221D">
        <w:rPr>
          <w:rFonts w:ascii="仿宋" w:eastAsia="仿宋" w:hAnsi="仿宋" w:hint="eastAsia"/>
          <w:color w:val="auto"/>
          <w:lang w:eastAsia="zh-CN"/>
        </w:rPr>
        <w:t>不做</w:t>
      </w:r>
      <w:r w:rsidRPr="0021221D">
        <w:rPr>
          <w:rFonts w:ascii="仿宋" w:eastAsia="仿宋" w:hAnsi="仿宋" w:hint="cs"/>
          <w:color w:val="auto"/>
          <w:cs/>
          <w:lang w:eastAsia="zh-CN"/>
        </w:rPr>
        <w:t>调</w:t>
      </w:r>
      <w:r w:rsidRPr="0021221D">
        <w:rPr>
          <w:rFonts w:ascii="仿宋" w:eastAsia="仿宋" w:hAnsi="仿宋" w:hint="eastAsia"/>
          <w:color w:val="auto"/>
          <w:lang w:eastAsia="zh-CN"/>
        </w:rPr>
        <w:t>整）</w:t>
      </w:r>
      <w:r w:rsidRPr="0021221D">
        <w:rPr>
          <w:rFonts w:ascii="仿宋" w:eastAsia="仿宋" w:hAnsi="仿宋" w:hint="eastAsia"/>
          <w:color w:val="auto"/>
          <w:kern w:val="2"/>
          <w:lang w:eastAsia="zh-CN" w:bidi="ar-SA"/>
        </w:rPr>
        <w:t>；</w:t>
      </w:r>
    </w:p>
    <w:p w14:paraId="64B1B7D3"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(2) 按投标文件中的承诺设置具备与拟建工程规模相适应的组织、技术、财务、管理人员和相应机构，应满足项目建设管理、经营管理的需要。</w:t>
      </w:r>
    </w:p>
    <w:p w14:paraId="10E5FFEF"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lastRenderedPageBreak/>
        <w:t>7.3.2 如中标人未能按招标文件的规定组建项目公司，或虽已遵守招标文件的规定但招标人认为其尚无实施本项目的足够能力时，中标人应按招标人的指示完善项目公司的机构设置、人员配备、资金筹措等方面工作，直至招标人批准为止。</w:t>
      </w:r>
    </w:p>
    <w:p w14:paraId="629824FA" w14:textId="77777777" w:rsidR="00144350" w:rsidRPr="0021221D" w:rsidRDefault="00BF2A04">
      <w:pPr>
        <w:pStyle w:val="3"/>
        <w:rPr>
          <w:lang w:eastAsia="zh-CN"/>
        </w:rPr>
      </w:pPr>
      <w:bookmarkStart w:id="769" w:name="_Toc5950"/>
      <w:bookmarkStart w:id="770" w:name="_Toc15594"/>
      <w:bookmarkStart w:id="771" w:name="_Toc23694"/>
      <w:bookmarkStart w:id="772" w:name="_Toc2473"/>
      <w:bookmarkStart w:id="773" w:name="_Toc13150"/>
      <w:bookmarkStart w:id="774" w:name="_Toc17530"/>
      <w:bookmarkStart w:id="775" w:name="_Toc26805"/>
      <w:bookmarkStart w:id="776" w:name="_Toc257"/>
      <w:bookmarkStart w:id="777" w:name="_Toc1642"/>
      <w:bookmarkStart w:id="778" w:name="_Toc7310"/>
      <w:bookmarkStart w:id="779" w:name="_Toc2560"/>
      <w:bookmarkStart w:id="780" w:name="_Toc738"/>
      <w:bookmarkStart w:id="781" w:name="_Toc25958"/>
      <w:bookmarkStart w:id="782" w:name="_Toc8687"/>
      <w:bookmarkStart w:id="783" w:name="_Toc15877"/>
      <w:r w:rsidRPr="0021221D">
        <w:rPr>
          <w:rFonts w:hint="eastAsia"/>
          <w:lang w:eastAsia="zh-CN"/>
        </w:rPr>
        <w:t>7.4建设期履约担保</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01CF6AA8" w14:textId="77777777" w:rsidR="00144350" w:rsidRPr="0021221D" w:rsidRDefault="00BF2A04">
      <w:pPr>
        <w:spacing w:line="440" w:lineRule="exact"/>
        <w:ind w:firstLineChars="200" w:firstLine="480"/>
        <w:rPr>
          <w:rFonts w:ascii="仿宋" w:eastAsia="仿宋" w:hAnsi="仿宋"/>
          <w:color w:val="auto"/>
          <w:kern w:val="2"/>
          <w:lang w:eastAsia="zh-CN" w:bidi="ar-SA"/>
        </w:rPr>
      </w:pPr>
      <w:bookmarkStart w:id="784" w:name="_Toc21703963"/>
      <w:bookmarkStart w:id="785" w:name="_Toc22937"/>
      <w:bookmarkStart w:id="786" w:name="_Toc24705566"/>
      <w:bookmarkStart w:id="787" w:name="_Toc20006"/>
      <w:r w:rsidRPr="0021221D">
        <w:rPr>
          <w:rFonts w:ascii="仿宋" w:eastAsia="仿宋" w:hAnsi="仿宋" w:hint="eastAsia"/>
          <w:color w:val="auto"/>
          <w:kern w:val="2"/>
          <w:lang w:eastAsia="zh-CN" w:bidi="ar-SA"/>
        </w:rPr>
        <w:t>以“投标人须知前附表”内容为准。</w:t>
      </w:r>
    </w:p>
    <w:p w14:paraId="0D3B6EB9" w14:textId="77777777" w:rsidR="00144350" w:rsidRPr="0021221D" w:rsidRDefault="00BF2A04">
      <w:pPr>
        <w:pStyle w:val="3"/>
        <w:rPr>
          <w:lang w:eastAsia="zh-CN"/>
        </w:rPr>
      </w:pPr>
      <w:bookmarkStart w:id="788" w:name="_Toc19726"/>
      <w:bookmarkStart w:id="789" w:name="_Toc18378"/>
      <w:bookmarkStart w:id="790" w:name="_Toc17092"/>
      <w:bookmarkStart w:id="791" w:name="_Toc9173"/>
      <w:bookmarkStart w:id="792" w:name="_Toc31260"/>
      <w:bookmarkStart w:id="793" w:name="_Toc26306"/>
      <w:bookmarkStart w:id="794" w:name="_Toc23511"/>
      <w:bookmarkStart w:id="795" w:name="_Toc2384"/>
      <w:bookmarkStart w:id="796" w:name="_Toc16129"/>
      <w:bookmarkStart w:id="797" w:name="_Toc4075"/>
      <w:bookmarkStart w:id="798" w:name="_Toc30514"/>
      <w:bookmarkStart w:id="799" w:name="_Toc14979"/>
      <w:bookmarkStart w:id="800" w:name="_Toc19407"/>
      <w:bookmarkStart w:id="801" w:name="_Toc1891"/>
      <w:bookmarkStart w:id="802" w:name="_Toc20951"/>
      <w:r w:rsidRPr="0021221D">
        <w:rPr>
          <w:rFonts w:hint="eastAsia"/>
          <w:lang w:eastAsia="zh-CN"/>
        </w:rPr>
        <w:t>7.5</w:t>
      </w:r>
      <w:r w:rsidRPr="0021221D">
        <w:rPr>
          <w:lang w:eastAsia="zh-CN"/>
        </w:rPr>
        <w:t>PPP项目合同</w:t>
      </w:r>
      <w:r w:rsidRPr="0021221D">
        <w:rPr>
          <w:rFonts w:hint="eastAsia"/>
          <w:lang w:eastAsia="zh-CN"/>
        </w:rPr>
        <w:t>的签署</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3C1371D2"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7.5.1项目公司在“投标人须知前附表”规定的时间内，应与招标人签订</w:t>
      </w:r>
      <w:r w:rsidRPr="0021221D">
        <w:rPr>
          <w:rFonts w:ascii="仿宋" w:eastAsia="仿宋" w:hAnsi="仿宋"/>
          <w:color w:val="auto"/>
          <w:kern w:val="2"/>
          <w:lang w:eastAsia="zh-CN" w:bidi="ar-SA"/>
        </w:rPr>
        <w:t>PPP项目合同</w:t>
      </w:r>
      <w:r w:rsidRPr="0021221D">
        <w:rPr>
          <w:rFonts w:ascii="仿宋" w:eastAsia="仿宋" w:hAnsi="仿宋" w:hint="eastAsia"/>
          <w:color w:val="auto"/>
          <w:kern w:val="2"/>
          <w:lang w:eastAsia="zh-CN" w:bidi="ar-SA"/>
        </w:rPr>
        <w:t>。</w:t>
      </w:r>
    </w:p>
    <w:p w14:paraId="5102621D"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7.5.2</w:t>
      </w:r>
      <w:r w:rsidRPr="0021221D">
        <w:rPr>
          <w:rFonts w:ascii="仿宋" w:eastAsia="仿宋" w:hAnsi="仿宋"/>
          <w:color w:val="auto"/>
          <w:kern w:val="2"/>
          <w:lang w:eastAsia="zh-CN" w:bidi="ar-SA"/>
        </w:rPr>
        <w:t xml:space="preserve"> PPP项目合同</w:t>
      </w:r>
      <w:r w:rsidRPr="0021221D">
        <w:rPr>
          <w:rFonts w:ascii="仿宋" w:eastAsia="仿宋" w:hAnsi="仿宋" w:hint="eastAsia"/>
          <w:color w:val="auto"/>
          <w:kern w:val="2"/>
          <w:lang w:eastAsia="zh-CN" w:bidi="ar-SA"/>
        </w:rPr>
        <w:t>经</w:t>
      </w:r>
      <w:r w:rsidRPr="0021221D">
        <w:rPr>
          <w:rFonts w:ascii="仿宋" w:eastAsia="仿宋" w:hAnsi="仿宋" w:hint="cs"/>
          <w:color w:val="auto"/>
          <w:kern w:val="2"/>
          <w:cs/>
          <w:lang w:eastAsia="zh-CN" w:bidi="ar-SA"/>
        </w:rPr>
        <w:t>广</w:t>
      </w:r>
      <w:r w:rsidRPr="0021221D">
        <w:rPr>
          <w:rFonts w:ascii="仿宋" w:eastAsia="仿宋" w:hAnsi="仿宋" w:hint="eastAsia"/>
          <w:color w:val="auto"/>
          <w:kern w:val="2"/>
          <w:lang w:eastAsia="zh-CN" w:bidi="ar-SA"/>
        </w:rPr>
        <w:t>西</w:t>
      </w:r>
      <w:r w:rsidRPr="0021221D">
        <w:rPr>
          <w:rFonts w:ascii="仿宋" w:eastAsia="仿宋" w:hAnsi="仿宋" w:hint="cs"/>
          <w:color w:val="auto"/>
          <w:kern w:val="2"/>
          <w:cs/>
          <w:lang w:eastAsia="zh-CN" w:bidi="ar-SA"/>
        </w:rPr>
        <w:t>壮</w:t>
      </w:r>
      <w:r w:rsidRPr="0021221D">
        <w:rPr>
          <w:rFonts w:ascii="仿宋" w:eastAsia="仿宋" w:hAnsi="仿宋" w:hint="eastAsia"/>
          <w:color w:val="auto"/>
          <w:kern w:val="2"/>
          <w:lang w:eastAsia="zh-CN" w:bidi="ar-SA"/>
        </w:rPr>
        <w:t>族自治</w:t>
      </w:r>
      <w:r w:rsidRPr="0021221D">
        <w:rPr>
          <w:rFonts w:ascii="仿宋" w:eastAsia="仿宋" w:hAnsi="仿宋" w:hint="cs"/>
          <w:color w:val="auto"/>
          <w:kern w:val="2"/>
          <w:cs/>
          <w:lang w:eastAsia="zh-CN" w:bidi="ar-SA"/>
        </w:rPr>
        <w:t>区</w:t>
      </w:r>
      <w:r w:rsidRPr="0021221D">
        <w:rPr>
          <w:rFonts w:ascii="仿宋" w:eastAsia="仿宋" w:hAnsi="仿宋" w:hint="eastAsia"/>
          <w:color w:val="auto"/>
          <w:kern w:val="2"/>
          <w:lang w:eastAsia="zh-CN" w:bidi="ar-SA"/>
        </w:rPr>
        <w:t>人民政府批准，在项目公司向招标人提供了有效的建</w:t>
      </w:r>
      <w:r w:rsidRPr="0021221D">
        <w:rPr>
          <w:rFonts w:ascii="仿宋" w:eastAsia="仿宋" w:hAnsi="仿宋" w:hint="cs"/>
          <w:color w:val="auto"/>
          <w:kern w:val="2"/>
          <w:cs/>
          <w:lang w:eastAsia="zh-CN" w:bidi="ar-SA"/>
        </w:rPr>
        <w:t>设</w:t>
      </w:r>
      <w:r w:rsidRPr="0021221D">
        <w:rPr>
          <w:rFonts w:ascii="仿宋" w:eastAsia="仿宋" w:hAnsi="仿宋" w:hint="eastAsia"/>
          <w:color w:val="auto"/>
          <w:kern w:val="2"/>
          <w:lang w:eastAsia="zh-CN" w:bidi="ar-SA"/>
        </w:rPr>
        <w:t>期履</w:t>
      </w:r>
      <w:r w:rsidRPr="0021221D">
        <w:rPr>
          <w:rFonts w:ascii="仿宋" w:eastAsia="仿宋" w:hAnsi="仿宋" w:hint="cs"/>
          <w:color w:val="auto"/>
          <w:kern w:val="2"/>
          <w:cs/>
          <w:lang w:eastAsia="zh-CN" w:bidi="ar-SA"/>
        </w:rPr>
        <w:t>约担</w:t>
      </w:r>
      <w:r w:rsidRPr="0021221D">
        <w:rPr>
          <w:rFonts w:ascii="仿宋" w:eastAsia="仿宋" w:hAnsi="仿宋" w:hint="eastAsia"/>
          <w:color w:val="auto"/>
          <w:kern w:val="2"/>
          <w:lang w:eastAsia="zh-CN" w:bidi="ar-SA"/>
        </w:rPr>
        <w:t>保后，由各方法定代表人或</w:t>
      </w:r>
      <w:r w:rsidRPr="0021221D">
        <w:rPr>
          <w:rFonts w:ascii="仿宋" w:eastAsia="仿宋" w:hAnsi="仿宋" w:hint="cs"/>
          <w:color w:val="auto"/>
          <w:kern w:val="2"/>
          <w:cs/>
          <w:lang w:eastAsia="zh-CN" w:bidi="ar-SA"/>
        </w:rPr>
        <w:t>经</w:t>
      </w:r>
      <w:r w:rsidRPr="0021221D">
        <w:rPr>
          <w:rFonts w:ascii="仿宋" w:eastAsia="仿宋" w:hAnsi="仿宋" w:hint="eastAsia"/>
          <w:color w:val="auto"/>
          <w:kern w:val="2"/>
          <w:lang w:eastAsia="zh-CN" w:bidi="ar-SA"/>
        </w:rPr>
        <w:t>授</w:t>
      </w:r>
      <w:r w:rsidRPr="0021221D">
        <w:rPr>
          <w:rFonts w:ascii="仿宋" w:eastAsia="仿宋" w:hAnsi="仿宋" w:hint="cs"/>
          <w:color w:val="auto"/>
          <w:kern w:val="2"/>
          <w:cs/>
          <w:lang w:eastAsia="zh-CN" w:bidi="ar-SA"/>
        </w:rPr>
        <w:t>权</w:t>
      </w:r>
      <w:r w:rsidRPr="0021221D">
        <w:rPr>
          <w:rFonts w:ascii="仿宋" w:eastAsia="仿宋" w:hAnsi="仿宋" w:hint="eastAsia"/>
          <w:color w:val="auto"/>
          <w:kern w:val="2"/>
          <w:lang w:eastAsia="zh-CN" w:bidi="ar-SA"/>
        </w:rPr>
        <w:t>的代理人</w:t>
      </w:r>
      <w:r w:rsidRPr="0021221D">
        <w:rPr>
          <w:rFonts w:ascii="仿宋" w:eastAsia="仿宋" w:hAnsi="仿宋" w:hint="cs"/>
          <w:color w:val="auto"/>
          <w:kern w:val="2"/>
          <w:cs/>
          <w:lang w:eastAsia="zh-CN" w:bidi="ar-SA"/>
        </w:rPr>
        <w:t>签</w:t>
      </w:r>
      <w:r w:rsidRPr="0021221D">
        <w:rPr>
          <w:rFonts w:ascii="仿宋" w:eastAsia="仿宋" w:hAnsi="仿宋" w:hint="eastAsia"/>
          <w:color w:val="auto"/>
          <w:kern w:val="2"/>
          <w:lang w:eastAsia="zh-CN" w:bidi="ar-SA"/>
        </w:rPr>
        <w:t>署、加</w:t>
      </w:r>
      <w:r w:rsidRPr="0021221D">
        <w:rPr>
          <w:rFonts w:ascii="仿宋" w:eastAsia="仿宋" w:hAnsi="仿宋" w:hint="cs"/>
          <w:color w:val="auto"/>
          <w:kern w:val="2"/>
          <w:cs/>
          <w:lang w:eastAsia="zh-CN" w:bidi="ar-SA"/>
        </w:rPr>
        <w:t>盖单</w:t>
      </w:r>
      <w:r w:rsidRPr="0021221D">
        <w:rPr>
          <w:rFonts w:ascii="仿宋" w:eastAsia="仿宋" w:hAnsi="仿宋" w:hint="eastAsia"/>
          <w:color w:val="auto"/>
          <w:kern w:val="2"/>
          <w:lang w:eastAsia="zh-CN" w:bidi="ar-SA"/>
        </w:rPr>
        <w:t>位公章后生效。</w:t>
      </w:r>
    </w:p>
    <w:p w14:paraId="637AE579" w14:textId="77777777" w:rsidR="00144350" w:rsidRPr="0021221D" w:rsidRDefault="00BF2A04">
      <w:pPr>
        <w:pStyle w:val="2"/>
        <w:rPr>
          <w:lang w:eastAsia="zh-CN"/>
        </w:rPr>
      </w:pPr>
      <w:bookmarkStart w:id="803" w:name="_Toc27367"/>
      <w:bookmarkStart w:id="804" w:name="_Toc19993"/>
      <w:bookmarkStart w:id="805" w:name="_Toc6877"/>
      <w:bookmarkStart w:id="806" w:name="_Toc13864"/>
      <w:bookmarkStart w:id="807" w:name="_Toc25006"/>
      <w:bookmarkStart w:id="808" w:name="_Toc25228"/>
      <w:bookmarkStart w:id="809" w:name="_Toc5626"/>
      <w:bookmarkStart w:id="810" w:name="_Toc16138"/>
      <w:bookmarkStart w:id="811" w:name="_Toc2671"/>
      <w:bookmarkStart w:id="812" w:name="_Toc20497"/>
      <w:bookmarkStart w:id="813" w:name="_Toc21703965"/>
      <w:bookmarkStart w:id="814" w:name="_Toc26698"/>
      <w:bookmarkStart w:id="815" w:name="_Toc11514"/>
      <w:bookmarkStart w:id="816" w:name="_Toc26431"/>
      <w:bookmarkStart w:id="817" w:name="_Toc27027"/>
      <w:bookmarkStart w:id="818" w:name="_Toc24085"/>
      <w:bookmarkStart w:id="819" w:name="_Toc3968"/>
      <w:bookmarkStart w:id="820" w:name="_Toc4414"/>
      <w:bookmarkStart w:id="821" w:name="_Toc26935"/>
      <w:bookmarkStart w:id="822" w:name="_Toc27211"/>
      <w:bookmarkStart w:id="823" w:name="_Toc29569"/>
      <w:bookmarkStart w:id="824" w:name="_Toc6563"/>
      <w:bookmarkStart w:id="825" w:name="_Toc24705568"/>
      <w:bookmarkStart w:id="826" w:name="_Toc24608"/>
      <w:r w:rsidRPr="0021221D">
        <w:rPr>
          <w:rFonts w:hint="eastAsia"/>
          <w:lang w:eastAsia="zh-CN"/>
        </w:rPr>
        <w:t>8.重新招标</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bookmarkEnd w:id="826"/>
    <w:p w14:paraId="7CC24538"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有下列情形之一的,招标人将重新招标：</w:t>
      </w:r>
    </w:p>
    <w:p w14:paraId="43E6759F"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(1)投标截止时间止,投标人少于3个的；</w:t>
      </w:r>
    </w:p>
    <w:p w14:paraId="7B3B2D66"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(2)经评标委员会评审后否决所有投标的；</w:t>
      </w:r>
    </w:p>
    <w:p w14:paraId="28499DB0"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(3)中标候选人均未与招标人签订投资协议的；</w:t>
      </w:r>
    </w:p>
    <w:p w14:paraId="2B3337B0"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(4)法律规定的其他情形。</w:t>
      </w:r>
    </w:p>
    <w:p w14:paraId="66EC311A" w14:textId="77777777" w:rsidR="00144350" w:rsidRPr="0021221D" w:rsidRDefault="00BF2A04">
      <w:pPr>
        <w:pStyle w:val="2"/>
        <w:rPr>
          <w:lang w:eastAsia="zh-CN"/>
        </w:rPr>
      </w:pPr>
      <w:bookmarkStart w:id="827" w:name="_Toc14274"/>
      <w:bookmarkStart w:id="828" w:name="_Toc21162"/>
      <w:bookmarkStart w:id="829" w:name="_Toc8072"/>
      <w:bookmarkStart w:id="830" w:name="_Toc24705569"/>
      <w:bookmarkStart w:id="831" w:name="_Toc10073"/>
      <w:bookmarkStart w:id="832" w:name="_Toc31343"/>
      <w:bookmarkStart w:id="833" w:name="_Toc5371"/>
      <w:bookmarkStart w:id="834" w:name="_Toc7680"/>
      <w:bookmarkStart w:id="835" w:name="_Toc16988"/>
      <w:bookmarkStart w:id="836" w:name="_Toc17609"/>
      <w:bookmarkStart w:id="837" w:name="_Toc784"/>
      <w:bookmarkStart w:id="838" w:name="_Toc32133"/>
      <w:bookmarkStart w:id="839" w:name="_Toc16485"/>
      <w:bookmarkStart w:id="840" w:name="_Toc1042"/>
      <w:bookmarkStart w:id="841" w:name="_Toc19383"/>
      <w:bookmarkStart w:id="842" w:name="_Toc13463"/>
      <w:bookmarkStart w:id="843" w:name="_Toc14139"/>
      <w:bookmarkStart w:id="844" w:name="_Toc2910"/>
      <w:bookmarkStart w:id="845" w:name="_Toc26801"/>
      <w:bookmarkStart w:id="846" w:name="_Toc16514"/>
      <w:bookmarkStart w:id="847" w:name="_Toc21703966"/>
      <w:bookmarkStart w:id="848" w:name="_Toc22303"/>
      <w:bookmarkStart w:id="849" w:name="_Toc2714"/>
      <w:bookmarkStart w:id="850" w:name="_Toc5498"/>
      <w:r w:rsidRPr="0021221D">
        <w:rPr>
          <w:rFonts w:hint="eastAsia"/>
          <w:lang w:eastAsia="zh-CN"/>
        </w:rPr>
        <w:t>9.纪律和监督</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0E24AE4E" w14:textId="77777777" w:rsidR="00144350" w:rsidRPr="0021221D" w:rsidRDefault="00BF2A04">
      <w:pPr>
        <w:pStyle w:val="3"/>
        <w:rPr>
          <w:lang w:eastAsia="zh-CN"/>
        </w:rPr>
      </w:pPr>
      <w:bookmarkStart w:id="851" w:name="_Toc29298"/>
      <w:bookmarkStart w:id="852" w:name="_Toc32575"/>
      <w:bookmarkStart w:id="853" w:name="_Toc3867"/>
      <w:bookmarkStart w:id="854" w:name="_Toc4087"/>
      <w:bookmarkStart w:id="855" w:name="_Toc4367"/>
      <w:bookmarkStart w:id="856" w:name="_Toc24705570"/>
      <w:bookmarkStart w:id="857" w:name="_Toc13364"/>
      <w:bookmarkStart w:id="858" w:name="_Toc6003"/>
      <w:bookmarkStart w:id="859" w:name="_Toc28347"/>
      <w:bookmarkStart w:id="860" w:name="_Toc23839"/>
      <w:bookmarkStart w:id="861" w:name="_Toc4154"/>
      <w:bookmarkStart w:id="862" w:name="_Toc2182"/>
      <w:bookmarkStart w:id="863" w:name="_Toc32547"/>
      <w:bookmarkStart w:id="864" w:name="_Toc22032"/>
      <w:bookmarkStart w:id="865" w:name="_Toc24901"/>
      <w:bookmarkStart w:id="866" w:name="_Toc21703967"/>
      <w:bookmarkStart w:id="867" w:name="_Toc1410"/>
      <w:bookmarkStart w:id="868" w:name="_Toc9607"/>
      <w:bookmarkStart w:id="869" w:name="_Toc31302"/>
      <w:bookmarkEnd w:id="850"/>
      <w:r w:rsidRPr="0021221D">
        <w:rPr>
          <w:rFonts w:hint="eastAsia"/>
          <w:lang w:eastAsia="zh-CN"/>
        </w:rPr>
        <w:t>9.1对招标人的纪律要求</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14:paraId="303FA37B" w14:textId="77777777" w:rsidR="00144350" w:rsidRPr="0021221D" w:rsidRDefault="00BF2A04">
      <w:pPr>
        <w:spacing w:line="440" w:lineRule="exact"/>
        <w:ind w:firstLineChars="200" w:firstLine="480"/>
        <w:rPr>
          <w:rFonts w:ascii="仿宋" w:eastAsia="仿宋" w:hAnsi="仿宋"/>
          <w:color w:val="auto"/>
          <w:kern w:val="2"/>
          <w:lang w:eastAsia="zh-CN" w:bidi="ar-SA"/>
        </w:rPr>
      </w:pPr>
      <w:r w:rsidRPr="0021221D">
        <w:rPr>
          <w:rFonts w:ascii="仿宋" w:eastAsia="仿宋" w:hAnsi="仿宋" w:hint="eastAsia"/>
          <w:color w:val="auto"/>
          <w:kern w:val="2"/>
          <w:lang w:eastAsia="zh-CN" w:bidi="ar-SA"/>
        </w:rPr>
        <w:t>招标人不得泄漏招标投标活动中应当保密的情况和资料,不得与投标人串通损害国家利益、社会公共利益或者他人合法权益。</w:t>
      </w:r>
    </w:p>
    <w:p w14:paraId="146F618E" w14:textId="77777777" w:rsidR="00144350" w:rsidRPr="0021221D" w:rsidRDefault="00BF2A04">
      <w:pPr>
        <w:pStyle w:val="3"/>
        <w:rPr>
          <w:lang w:eastAsia="zh-CN"/>
        </w:rPr>
      </w:pPr>
      <w:bookmarkStart w:id="870" w:name="_Toc23431"/>
      <w:bookmarkStart w:id="871" w:name="_Toc17390"/>
      <w:bookmarkStart w:id="872" w:name="_Toc4691"/>
      <w:bookmarkStart w:id="873" w:name="_Toc21703968"/>
      <w:bookmarkStart w:id="874" w:name="_Toc11137"/>
      <w:bookmarkStart w:id="875" w:name="_Toc26794"/>
      <w:bookmarkStart w:id="876" w:name="_Toc275"/>
      <w:bookmarkStart w:id="877" w:name="_Toc24705571"/>
      <w:bookmarkStart w:id="878" w:name="_Toc12763"/>
      <w:bookmarkStart w:id="879" w:name="_Toc6064"/>
      <w:bookmarkStart w:id="880" w:name="_Toc11961"/>
      <w:bookmarkStart w:id="881" w:name="_Toc164"/>
      <w:bookmarkStart w:id="882" w:name="_Toc18211"/>
      <w:bookmarkStart w:id="883" w:name="_Toc8454"/>
      <w:bookmarkStart w:id="884" w:name="_Toc7607"/>
      <w:bookmarkStart w:id="885" w:name="_Toc6319"/>
      <w:bookmarkStart w:id="886" w:name="_Toc16537"/>
      <w:bookmarkStart w:id="887" w:name="_Toc23439"/>
      <w:bookmarkStart w:id="888" w:name="_Toc21016"/>
      <w:r w:rsidRPr="0021221D">
        <w:rPr>
          <w:rFonts w:hint="eastAsia"/>
          <w:lang w:eastAsia="zh-CN"/>
        </w:rPr>
        <w:t>9.2对投标人的纪律要求</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0FFE3D16"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77A26D2" w14:textId="77777777" w:rsidR="00144350" w:rsidRPr="0021221D" w:rsidRDefault="00BF2A04">
      <w:pPr>
        <w:pStyle w:val="3"/>
        <w:rPr>
          <w:lang w:eastAsia="zh-CN"/>
        </w:rPr>
      </w:pPr>
      <w:bookmarkStart w:id="889" w:name="_Toc3081"/>
      <w:bookmarkStart w:id="890" w:name="_Toc10325"/>
      <w:bookmarkStart w:id="891" w:name="_Toc21990"/>
      <w:bookmarkStart w:id="892" w:name="_Toc8124"/>
      <w:bookmarkStart w:id="893" w:name="_Toc4914"/>
      <w:bookmarkStart w:id="894" w:name="_Toc13109"/>
      <w:bookmarkStart w:id="895" w:name="_Toc4126"/>
      <w:bookmarkStart w:id="896" w:name="_Toc24288"/>
      <w:bookmarkStart w:id="897" w:name="_Toc24705572"/>
      <w:bookmarkStart w:id="898" w:name="_Toc20596"/>
      <w:bookmarkStart w:id="899" w:name="_Toc19502"/>
      <w:bookmarkStart w:id="900" w:name="_Toc28995"/>
      <w:bookmarkStart w:id="901" w:name="_Toc260"/>
      <w:bookmarkStart w:id="902" w:name="_Toc25768"/>
      <w:bookmarkStart w:id="903" w:name="_Toc21703969"/>
      <w:bookmarkStart w:id="904" w:name="_Toc17966"/>
      <w:bookmarkStart w:id="905" w:name="_Toc27044"/>
      <w:bookmarkStart w:id="906" w:name="_Toc27942"/>
      <w:bookmarkStart w:id="907" w:name="_Toc15431"/>
      <w:r w:rsidRPr="0021221D">
        <w:rPr>
          <w:rFonts w:hint="eastAsia"/>
          <w:lang w:eastAsia="zh-CN"/>
        </w:rPr>
        <w:t>9.3对评标委员会成员的纪律要求</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14:paraId="1430181D"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419D180" w14:textId="77777777" w:rsidR="00144350" w:rsidRPr="0021221D" w:rsidRDefault="00BF2A04">
      <w:pPr>
        <w:pStyle w:val="3"/>
        <w:rPr>
          <w:lang w:eastAsia="zh-CN"/>
        </w:rPr>
      </w:pPr>
      <w:bookmarkStart w:id="908" w:name="_Toc26245"/>
      <w:bookmarkStart w:id="909" w:name="_Toc10003"/>
      <w:bookmarkStart w:id="910" w:name="_Toc21182"/>
      <w:bookmarkStart w:id="911" w:name="_Toc9129"/>
      <w:bookmarkStart w:id="912" w:name="_Toc24705573"/>
      <w:bookmarkStart w:id="913" w:name="_Toc19499"/>
      <w:bookmarkStart w:id="914" w:name="_Toc19203"/>
      <w:bookmarkStart w:id="915" w:name="_Toc17420"/>
      <w:bookmarkStart w:id="916" w:name="_Toc9972"/>
      <w:bookmarkStart w:id="917" w:name="_Toc21703970"/>
      <w:bookmarkStart w:id="918" w:name="_Toc16041"/>
      <w:bookmarkStart w:id="919" w:name="_Toc20971"/>
      <w:bookmarkStart w:id="920" w:name="_Toc26564"/>
      <w:bookmarkStart w:id="921" w:name="_Toc32044"/>
      <w:bookmarkStart w:id="922" w:name="_Toc6030"/>
      <w:bookmarkStart w:id="923" w:name="_Toc7109"/>
      <w:bookmarkStart w:id="924" w:name="_Toc20072"/>
      <w:bookmarkStart w:id="925" w:name="_Toc649"/>
      <w:bookmarkStart w:id="926" w:name="_Toc7929"/>
      <w:r w:rsidRPr="0021221D">
        <w:rPr>
          <w:rFonts w:hint="eastAsia"/>
          <w:lang w:eastAsia="zh-CN"/>
        </w:rPr>
        <w:lastRenderedPageBreak/>
        <w:t>9.4对与评标活动有关的工作人员的纪律要求</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3D86E17C"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A851E8C" w14:textId="77777777" w:rsidR="00144350" w:rsidRPr="0021221D" w:rsidRDefault="00BF2A04">
      <w:pPr>
        <w:pStyle w:val="3"/>
        <w:rPr>
          <w:lang w:eastAsia="zh-CN"/>
        </w:rPr>
      </w:pPr>
      <w:bookmarkStart w:id="927" w:name="_Toc29106"/>
      <w:bookmarkStart w:id="928" w:name="_Toc420"/>
      <w:bookmarkStart w:id="929" w:name="_Toc4337"/>
      <w:bookmarkStart w:id="930" w:name="_Toc21703971"/>
      <w:bookmarkStart w:id="931" w:name="_Toc24705574"/>
      <w:bookmarkStart w:id="932" w:name="_Toc4372"/>
      <w:bookmarkStart w:id="933" w:name="_Toc2155"/>
      <w:bookmarkStart w:id="934" w:name="_Toc1307"/>
      <w:bookmarkStart w:id="935" w:name="_Toc4850"/>
      <w:bookmarkStart w:id="936" w:name="_Toc21095"/>
      <w:bookmarkStart w:id="937" w:name="_Toc15017"/>
      <w:bookmarkStart w:id="938" w:name="_Toc953"/>
      <w:bookmarkStart w:id="939" w:name="_Toc26727"/>
      <w:bookmarkStart w:id="940" w:name="_Toc19680"/>
      <w:bookmarkStart w:id="941" w:name="_Toc13900"/>
      <w:bookmarkStart w:id="942" w:name="_Toc23609"/>
      <w:bookmarkStart w:id="943" w:name="_Toc28205"/>
      <w:bookmarkStart w:id="944" w:name="_Toc17960"/>
      <w:bookmarkStart w:id="945" w:name="_Toc11681"/>
      <w:r w:rsidRPr="0021221D">
        <w:rPr>
          <w:rFonts w:hint="eastAsia"/>
          <w:lang w:eastAsia="zh-CN"/>
        </w:rPr>
        <w:t>9.5投诉</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5FF1CC28"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投标人和其他利害关系人认为本次招标活动违反法律、法规和规章规定的,有权向有关行政主管监督部门投诉。</w:t>
      </w:r>
    </w:p>
    <w:p w14:paraId="5A31F891" w14:textId="77777777" w:rsidR="00144350" w:rsidRPr="0021221D" w:rsidRDefault="00BF2A04">
      <w:pPr>
        <w:pStyle w:val="2"/>
        <w:rPr>
          <w:lang w:eastAsia="zh-CN"/>
        </w:rPr>
      </w:pPr>
      <w:bookmarkStart w:id="946" w:name="_Toc24066"/>
      <w:bookmarkStart w:id="947" w:name="_Toc22192"/>
      <w:bookmarkStart w:id="948" w:name="_Toc10164"/>
      <w:bookmarkStart w:id="949" w:name="_Toc21703972"/>
      <w:bookmarkStart w:id="950" w:name="_Toc24705575"/>
      <w:bookmarkStart w:id="951" w:name="_Toc21061"/>
      <w:bookmarkStart w:id="952" w:name="_Toc18170"/>
      <w:bookmarkStart w:id="953" w:name="_Toc4965"/>
      <w:bookmarkStart w:id="954" w:name="_Toc638"/>
      <w:bookmarkStart w:id="955" w:name="_Toc13551"/>
      <w:bookmarkStart w:id="956" w:name="_Toc330"/>
      <w:bookmarkStart w:id="957" w:name="_Toc6536"/>
      <w:bookmarkStart w:id="958" w:name="_Toc30819"/>
      <w:bookmarkStart w:id="959" w:name="_Toc1987"/>
      <w:bookmarkStart w:id="960" w:name="_Toc25695"/>
      <w:bookmarkStart w:id="961" w:name="_Toc14436"/>
      <w:bookmarkStart w:id="962" w:name="_Toc1585"/>
      <w:bookmarkStart w:id="963" w:name="_Toc31276"/>
      <w:bookmarkStart w:id="964" w:name="_Toc11051"/>
      <w:bookmarkStart w:id="965" w:name="_Toc27113"/>
      <w:bookmarkStart w:id="966" w:name="_Toc6875"/>
      <w:bookmarkStart w:id="967" w:name="_Toc25520"/>
      <w:bookmarkStart w:id="968" w:name="_Toc16505"/>
      <w:bookmarkStart w:id="969" w:name="_Toc14089"/>
      <w:r w:rsidRPr="0021221D">
        <w:rPr>
          <w:rFonts w:hint="eastAsia"/>
          <w:lang w:eastAsia="zh-CN"/>
        </w:rPr>
        <w:t>10.其他规定</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bookmarkEnd w:id="969"/>
    <w:p w14:paraId="4A19AAF1"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自下载招标文件之日起,投标人应保证其提供的联系方式（电话、传真、电子邮件）一直有效,以保证往来函件（招标文件的澄清、修改等）能及时通知投标人,并能及时反馈信息,否则招标人不承担由此引起的一切后果。</w:t>
      </w:r>
    </w:p>
    <w:p w14:paraId="55BFB857" w14:textId="77777777" w:rsidR="00144350" w:rsidRPr="0021221D" w:rsidRDefault="00BF2A04">
      <w:pPr>
        <w:spacing w:line="440" w:lineRule="exact"/>
        <w:ind w:firstLineChars="200" w:firstLine="480"/>
        <w:jc w:val="both"/>
        <w:rPr>
          <w:rFonts w:ascii="仿宋" w:eastAsia="仿宋" w:hAnsi="仿宋"/>
          <w:color w:val="auto"/>
          <w:kern w:val="2"/>
          <w:lang w:eastAsia="zh-CN" w:bidi="ar-SA"/>
        </w:rPr>
      </w:pPr>
      <w:r w:rsidRPr="0021221D">
        <w:rPr>
          <w:rFonts w:ascii="仿宋" w:eastAsia="仿宋" w:hAnsi="仿宋" w:hint="eastAsia"/>
          <w:color w:val="auto"/>
          <w:kern w:val="2"/>
          <w:lang w:eastAsia="zh-CN" w:bidi="ar-SA"/>
        </w:rPr>
        <w:t>需要补充的其他内容:见“投标人须知前附表”。</w:t>
      </w:r>
    </w:p>
    <w:p w14:paraId="370FC4D0" w14:textId="77777777" w:rsidR="00144350" w:rsidRPr="0021221D" w:rsidRDefault="00BF2A04">
      <w:pPr>
        <w:spacing w:line="360" w:lineRule="auto"/>
        <w:jc w:val="center"/>
        <w:rPr>
          <w:rFonts w:ascii="仿宋" w:eastAsia="仿宋" w:hAnsi="仿宋"/>
          <w:b/>
          <w:bCs/>
          <w:color w:val="auto"/>
          <w:sz w:val="44"/>
          <w:szCs w:val="44"/>
          <w:lang w:eastAsia="zh-CN"/>
        </w:rPr>
      </w:pPr>
      <w:r w:rsidRPr="0021221D">
        <w:rPr>
          <w:rFonts w:hint="eastAsia"/>
          <w:color w:val="auto"/>
          <w:kern w:val="2"/>
          <w:lang w:eastAsia="zh-CN" w:bidi="ar-SA"/>
        </w:rPr>
        <w:br w:type="page"/>
      </w:r>
    </w:p>
    <w:p w14:paraId="72FE25EB" w14:textId="77777777" w:rsidR="00144350" w:rsidRPr="0021221D" w:rsidRDefault="00144350">
      <w:pPr>
        <w:spacing w:line="360" w:lineRule="auto"/>
        <w:jc w:val="center"/>
        <w:rPr>
          <w:rFonts w:ascii="仿宋" w:eastAsia="仿宋" w:hAnsi="仿宋"/>
          <w:b/>
          <w:bCs/>
          <w:color w:val="auto"/>
          <w:sz w:val="44"/>
          <w:szCs w:val="44"/>
          <w:lang w:eastAsia="zh-CN"/>
        </w:rPr>
      </w:pPr>
    </w:p>
    <w:p w14:paraId="1B0197B8" w14:textId="77777777" w:rsidR="00144350" w:rsidRPr="0021221D" w:rsidRDefault="00144350">
      <w:pPr>
        <w:spacing w:line="360" w:lineRule="auto"/>
        <w:jc w:val="center"/>
        <w:rPr>
          <w:rFonts w:ascii="仿宋" w:eastAsia="仿宋" w:hAnsi="仿宋"/>
          <w:b/>
          <w:bCs/>
          <w:color w:val="auto"/>
          <w:sz w:val="44"/>
          <w:szCs w:val="44"/>
          <w:lang w:eastAsia="zh-CN"/>
        </w:rPr>
      </w:pPr>
    </w:p>
    <w:p w14:paraId="27261E53" w14:textId="77777777" w:rsidR="00144350" w:rsidRPr="0021221D" w:rsidRDefault="00144350">
      <w:pPr>
        <w:spacing w:line="360" w:lineRule="auto"/>
        <w:jc w:val="center"/>
        <w:rPr>
          <w:rFonts w:ascii="仿宋" w:eastAsia="仿宋" w:hAnsi="仿宋"/>
          <w:b/>
          <w:bCs/>
          <w:color w:val="auto"/>
          <w:sz w:val="44"/>
          <w:szCs w:val="44"/>
          <w:lang w:eastAsia="zh-CN"/>
        </w:rPr>
      </w:pPr>
    </w:p>
    <w:p w14:paraId="7C661DA1" w14:textId="77777777" w:rsidR="00144350" w:rsidRPr="0021221D" w:rsidRDefault="00144350">
      <w:pPr>
        <w:spacing w:line="360" w:lineRule="auto"/>
        <w:jc w:val="center"/>
        <w:rPr>
          <w:rFonts w:ascii="仿宋" w:eastAsia="仿宋" w:hAnsi="仿宋"/>
          <w:b/>
          <w:bCs/>
          <w:color w:val="auto"/>
          <w:sz w:val="44"/>
          <w:szCs w:val="44"/>
          <w:lang w:eastAsia="zh-CN"/>
        </w:rPr>
      </w:pPr>
    </w:p>
    <w:p w14:paraId="748BB4A1" w14:textId="77777777" w:rsidR="00144350" w:rsidRPr="0021221D" w:rsidRDefault="00144350">
      <w:pPr>
        <w:spacing w:line="360" w:lineRule="auto"/>
        <w:jc w:val="center"/>
        <w:rPr>
          <w:rFonts w:ascii="仿宋" w:eastAsia="仿宋" w:hAnsi="仿宋"/>
          <w:b/>
          <w:bCs/>
          <w:color w:val="auto"/>
          <w:sz w:val="44"/>
          <w:szCs w:val="44"/>
          <w:lang w:eastAsia="zh-CN"/>
        </w:rPr>
      </w:pPr>
    </w:p>
    <w:p w14:paraId="2E9D6A2B" w14:textId="77777777" w:rsidR="00144350" w:rsidRPr="0021221D" w:rsidRDefault="00BF2A04">
      <w:pPr>
        <w:pStyle w:val="1"/>
        <w:rPr>
          <w:lang w:eastAsia="zh-CN"/>
        </w:rPr>
      </w:pPr>
      <w:bookmarkStart w:id="970" w:name="_Toc25859"/>
      <w:r w:rsidRPr="0021221D">
        <w:rPr>
          <w:rFonts w:hint="eastAsia"/>
          <w:lang w:eastAsia="zh-CN"/>
        </w:rPr>
        <w:t>第三章  评标办法</w:t>
      </w:r>
      <w:bookmarkEnd w:id="970"/>
    </w:p>
    <w:p w14:paraId="67FEB9D4" w14:textId="77777777" w:rsidR="00144350" w:rsidRPr="0021221D" w:rsidRDefault="00BF2A04">
      <w:pPr>
        <w:pStyle w:val="ae"/>
        <w:rPr>
          <w:sz w:val="32"/>
          <w:szCs w:val="32"/>
          <w:lang w:eastAsia="zh-CN"/>
        </w:rPr>
      </w:pPr>
      <w:r w:rsidRPr="0021221D">
        <w:rPr>
          <w:rFonts w:hint="eastAsia"/>
          <w:sz w:val="44"/>
          <w:szCs w:val="44"/>
          <w:lang w:eastAsia="zh-CN"/>
        </w:rPr>
        <w:br w:type="page"/>
      </w:r>
      <w:bookmarkStart w:id="971" w:name="_Toc2995"/>
      <w:bookmarkStart w:id="972" w:name="_Toc5462"/>
      <w:bookmarkStart w:id="973" w:name="_Toc19414"/>
      <w:bookmarkStart w:id="974" w:name="_Toc9412"/>
      <w:bookmarkStart w:id="975" w:name="_Toc5163"/>
      <w:bookmarkStart w:id="976" w:name="_Toc1527"/>
      <w:bookmarkStart w:id="977" w:name="_Toc4714"/>
      <w:bookmarkStart w:id="978" w:name="_Toc32751"/>
      <w:bookmarkStart w:id="979" w:name="_Toc4027"/>
      <w:bookmarkStart w:id="980" w:name="_Toc13490"/>
      <w:bookmarkStart w:id="981" w:name="_Toc19470"/>
      <w:bookmarkStart w:id="982" w:name="_Toc32035"/>
      <w:bookmarkStart w:id="983" w:name="_Toc30780"/>
      <w:bookmarkStart w:id="984" w:name="_Toc10748"/>
      <w:bookmarkStart w:id="985" w:name="_Toc14904"/>
      <w:bookmarkStart w:id="986" w:name="_Toc30217"/>
      <w:bookmarkStart w:id="987" w:name="_Toc26458"/>
      <w:bookmarkStart w:id="988" w:name="_Toc24705576"/>
      <w:bookmarkStart w:id="989" w:name="_Toc24983"/>
      <w:bookmarkStart w:id="990" w:name="_Toc31635"/>
      <w:bookmarkStart w:id="991" w:name="_Toc20678"/>
      <w:r w:rsidRPr="0021221D">
        <w:rPr>
          <w:rFonts w:hint="eastAsia"/>
          <w:lang w:eastAsia="zh-CN"/>
        </w:rPr>
        <w:lastRenderedPageBreak/>
        <w:t>第三章 评标办法(综合评估法)</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14:paraId="322BDB6C" w14:textId="77777777" w:rsidR="00144350" w:rsidRPr="0021221D" w:rsidRDefault="00BF2A04">
      <w:pPr>
        <w:pStyle w:val="2"/>
      </w:pPr>
      <w:bookmarkStart w:id="992" w:name="_Toc8425"/>
      <w:bookmarkStart w:id="993" w:name="_Toc1122"/>
      <w:bookmarkStart w:id="994" w:name="_Toc10424"/>
      <w:bookmarkStart w:id="995" w:name="_Toc21296"/>
      <w:bookmarkStart w:id="996" w:name="_Toc7823"/>
      <w:bookmarkStart w:id="997" w:name="_Toc14688"/>
      <w:bookmarkStart w:id="998" w:name="_Toc9639"/>
      <w:bookmarkStart w:id="999" w:name="_Toc5009"/>
      <w:bookmarkStart w:id="1000" w:name="_Toc3559"/>
      <w:bookmarkStart w:id="1001" w:name="_Toc19889"/>
      <w:bookmarkStart w:id="1002" w:name="_Toc24705577"/>
      <w:bookmarkStart w:id="1003" w:name="_Toc4957"/>
      <w:bookmarkStart w:id="1004" w:name="_Toc3860"/>
      <w:bookmarkStart w:id="1005" w:name="_Toc18499"/>
      <w:bookmarkStart w:id="1006" w:name="_Toc30325"/>
      <w:bookmarkStart w:id="1007" w:name="_Toc11357"/>
      <w:r w:rsidRPr="0021221D">
        <w:rPr>
          <w:rFonts w:hint="eastAsia"/>
        </w:rPr>
        <w:t>评标办法前附表</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7"/>
        <w:gridCol w:w="1135"/>
        <w:gridCol w:w="850"/>
        <w:gridCol w:w="709"/>
        <w:gridCol w:w="1205"/>
        <w:gridCol w:w="709"/>
        <w:gridCol w:w="4783"/>
      </w:tblGrid>
      <w:tr w:rsidR="00144350" w:rsidRPr="0021221D" w14:paraId="3D281B5B" w14:textId="77777777">
        <w:trPr>
          <w:trHeight w:val="143"/>
          <w:tblHeader/>
          <w:jc w:val="center"/>
        </w:trPr>
        <w:tc>
          <w:tcPr>
            <w:tcW w:w="1822" w:type="dxa"/>
            <w:gridSpan w:val="2"/>
            <w:shd w:val="clear" w:color="auto" w:fill="FFFFFF"/>
            <w:vAlign w:val="bottom"/>
          </w:tcPr>
          <w:p w14:paraId="578D9D2B" w14:textId="77777777" w:rsidR="00144350" w:rsidRPr="0021221D" w:rsidRDefault="00BF2A04">
            <w:pPr>
              <w:spacing w:line="400" w:lineRule="exact"/>
              <w:jc w:val="center"/>
              <w:rPr>
                <w:rFonts w:ascii="仿宋" w:eastAsia="仿宋" w:hAnsi="仿宋"/>
                <w:color w:val="auto"/>
                <w:lang w:val="zh-CN" w:eastAsia="zh-CN" w:bidi="zh-CN"/>
              </w:rPr>
            </w:pPr>
            <w:r w:rsidRPr="0021221D">
              <w:rPr>
                <w:rFonts w:ascii="仿宋" w:eastAsia="仿宋" w:hAnsi="仿宋" w:hint="eastAsia"/>
                <w:color w:val="auto"/>
                <w:lang w:val="zh-CN" w:eastAsia="zh-CN" w:bidi="zh-CN"/>
              </w:rPr>
              <w:t>条款号</w:t>
            </w:r>
          </w:p>
        </w:tc>
        <w:tc>
          <w:tcPr>
            <w:tcW w:w="8256" w:type="dxa"/>
            <w:gridSpan w:val="5"/>
            <w:shd w:val="clear" w:color="auto" w:fill="FFFFFF"/>
            <w:vAlign w:val="bottom"/>
          </w:tcPr>
          <w:p w14:paraId="6ED359C7" w14:textId="77777777" w:rsidR="00144350" w:rsidRPr="0021221D" w:rsidRDefault="00BF2A04">
            <w:pPr>
              <w:spacing w:line="400" w:lineRule="exact"/>
              <w:jc w:val="center"/>
              <w:rPr>
                <w:rFonts w:ascii="仿宋" w:eastAsia="仿宋" w:hAnsi="仿宋"/>
                <w:color w:val="auto"/>
                <w:lang w:val="zh-CN" w:eastAsia="zh-CN" w:bidi="zh-CN"/>
              </w:rPr>
            </w:pPr>
            <w:r w:rsidRPr="0021221D">
              <w:rPr>
                <w:rFonts w:ascii="仿宋" w:eastAsia="仿宋" w:hAnsi="仿宋" w:hint="eastAsia"/>
                <w:color w:val="auto"/>
                <w:lang w:val="zh-CN" w:eastAsia="zh-CN" w:bidi="zh-CN"/>
              </w:rPr>
              <w:t>评审因素与评审标准</w:t>
            </w:r>
          </w:p>
        </w:tc>
      </w:tr>
      <w:tr w:rsidR="00144350" w:rsidRPr="0021221D" w14:paraId="4079E220" w14:textId="77777777">
        <w:trPr>
          <w:trHeight w:val="143"/>
          <w:jc w:val="center"/>
        </w:trPr>
        <w:tc>
          <w:tcPr>
            <w:tcW w:w="1822" w:type="dxa"/>
            <w:gridSpan w:val="2"/>
            <w:shd w:val="clear" w:color="auto" w:fill="FFFFFF"/>
            <w:vAlign w:val="center"/>
          </w:tcPr>
          <w:p w14:paraId="46AE59D6" w14:textId="77777777" w:rsidR="00144350" w:rsidRPr="0021221D" w:rsidRDefault="00BF2A04">
            <w:pPr>
              <w:spacing w:line="400" w:lineRule="exact"/>
              <w:jc w:val="center"/>
              <w:rPr>
                <w:rFonts w:ascii="仿宋" w:eastAsia="仿宋" w:hAnsi="仿宋"/>
                <w:color w:val="auto"/>
                <w:lang w:val="zh-CN" w:eastAsia="zh-CN" w:bidi="zh-CN"/>
              </w:rPr>
            </w:pPr>
            <w:r w:rsidRPr="0021221D">
              <w:rPr>
                <w:rFonts w:ascii="仿宋" w:eastAsia="仿宋" w:hAnsi="仿宋" w:hint="eastAsia"/>
                <w:color w:val="auto"/>
              </w:rPr>
              <w:t>1</w:t>
            </w:r>
          </w:p>
        </w:tc>
        <w:tc>
          <w:tcPr>
            <w:tcW w:w="8256" w:type="dxa"/>
            <w:gridSpan w:val="5"/>
            <w:shd w:val="clear" w:color="auto" w:fill="FFFFFF"/>
            <w:vAlign w:val="center"/>
          </w:tcPr>
          <w:p w14:paraId="29B9302C" w14:textId="77777777" w:rsidR="00144350" w:rsidRPr="0021221D" w:rsidRDefault="00BF2A04">
            <w:pPr>
              <w:tabs>
                <w:tab w:val="left" w:leader="underscore" w:pos="4418"/>
              </w:tabs>
              <w:spacing w:line="400" w:lineRule="exact"/>
              <w:ind w:firstLineChars="200" w:firstLine="480"/>
              <w:jc w:val="both"/>
              <w:rPr>
                <w:rFonts w:ascii="仿宋" w:eastAsia="仿宋" w:hAnsi="仿宋"/>
                <w:color w:val="auto"/>
                <w:lang w:eastAsia="zh-CN" w:bidi="zh-CN"/>
              </w:rPr>
            </w:pPr>
            <w:r w:rsidRPr="0021221D">
              <w:rPr>
                <w:rFonts w:ascii="仿宋" w:eastAsia="仿宋" w:hAnsi="仿宋" w:hint="eastAsia"/>
                <w:color w:val="auto"/>
                <w:lang w:val="zh-CN" w:eastAsia="zh-CN"/>
              </w:rPr>
              <w:t>投标人得分以评标委员会各成员的打分算术平均值确定。若综合评</w:t>
            </w:r>
            <w:r w:rsidRPr="0021221D">
              <w:rPr>
                <w:rFonts w:ascii="仿宋" w:eastAsia="仿宋" w:hAnsi="仿宋" w:hint="eastAsia"/>
                <w:color w:val="auto"/>
                <w:lang w:eastAsia="zh-CN"/>
              </w:rPr>
              <w:t>分</w:t>
            </w:r>
            <w:r w:rsidRPr="0021221D">
              <w:rPr>
                <w:rFonts w:ascii="仿宋" w:eastAsia="仿宋" w:hAnsi="仿宋" w:hint="eastAsia"/>
                <w:color w:val="auto"/>
                <w:lang w:val="zh-CN" w:eastAsia="zh-CN"/>
              </w:rPr>
              <w:t>相等时，以 “</w:t>
            </w:r>
            <w:r w:rsidRPr="0021221D">
              <w:rPr>
                <w:rFonts w:ascii="仿宋" w:eastAsia="仿宋" w:hAnsi="仿宋"/>
                <w:color w:val="auto"/>
                <w:lang w:eastAsia="zh-CN"/>
              </w:rPr>
              <w:t>可行性缺口补助</w:t>
            </w:r>
            <w:r w:rsidRPr="0021221D">
              <w:rPr>
                <w:rFonts w:ascii="仿宋" w:eastAsia="仿宋" w:hAnsi="仿宋" w:hint="eastAsia"/>
                <w:color w:val="auto"/>
                <w:lang w:eastAsia="zh-CN"/>
              </w:rPr>
              <w:t>报价</w:t>
            </w:r>
            <w:r w:rsidRPr="0021221D">
              <w:rPr>
                <w:rFonts w:ascii="仿宋" w:eastAsia="仿宋" w:hAnsi="仿宋" w:hint="eastAsia"/>
                <w:color w:val="auto"/>
                <w:lang w:val="zh-CN" w:eastAsia="zh-CN"/>
              </w:rPr>
              <w:t>”分值较高者优先；若“</w:t>
            </w:r>
            <w:r w:rsidRPr="0021221D">
              <w:rPr>
                <w:rFonts w:ascii="仿宋" w:eastAsia="仿宋" w:hAnsi="仿宋"/>
                <w:color w:val="auto"/>
                <w:lang w:eastAsia="zh-CN"/>
              </w:rPr>
              <w:t>可行性缺口补助</w:t>
            </w:r>
            <w:r w:rsidRPr="0021221D">
              <w:rPr>
                <w:rFonts w:ascii="仿宋" w:eastAsia="仿宋" w:hAnsi="仿宋" w:hint="eastAsia"/>
                <w:color w:val="auto"/>
                <w:lang w:eastAsia="zh-CN"/>
              </w:rPr>
              <w:t>报价</w:t>
            </w:r>
            <w:r w:rsidRPr="0021221D">
              <w:rPr>
                <w:rFonts w:ascii="仿宋" w:eastAsia="仿宋" w:hAnsi="仿宋" w:hint="eastAsia"/>
                <w:color w:val="auto"/>
                <w:lang w:val="zh-CN" w:eastAsia="zh-CN"/>
              </w:rPr>
              <w:t>”分值也相等时，以“投资建设、运营管理经验”分值较高者优先。</w:t>
            </w:r>
          </w:p>
        </w:tc>
      </w:tr>
      <w:tr w:rsidR="00144350" w:rsidRPr="0021221D" w14:paraId="48EA351E" w14:textId="77777777">
        <w:trPr>
          <w:trHeight w:val="143"/>
          <w:jc w:val="center"/>
        </w:trPr>
        <w:tc>
          <w:tcPr>
            <w:tcW w:w="687" w:type="dxa"/>
            <w:shd w:val="clear" w:color="auto" w:fill="FFFFFF"/>
            <w:vAlign w:val="center"/>
          </w:tcPr>
          <w:p w14:paraId="1EE4ACCF" w14:textId="77777777" w:rsidR="00144350" w:rsidRPr="0021221D" w:rsidRDefault="00BF2A04">
            <w:pPr>
              <w:spacing w:line="400" w:lineRule="exact"/>
              <w:jc w:val="center"/>
              <w:rPr>
                <w:rFonts w:ascii="仿宋" w:eastAsia="仿宋" w:hAnsi="仿宋"/>
                <w:color w:val="auto"/>
                <w:lang w:val="zh-CN" w:eastAsia="zh-CN" w:bidi="zh-CN"/>
              </w:rPr>
            </w:pPr>
            <w:r w:rsidRPr="0021221D">
              <w:rPr>
                <w:rFonts w:ascii="仿宋" w:eastAsia="仿宋" w:hAnsi="仿宋" w:hint="eastAsia"/>
                <w:color w:val="auto"/>
              </w:rPr>
              <w:t>2.1.</w:t>
            </w:r>
            <w:r w:rsidRPr="0021221D">
              <w:rPr>
                <w:rFonts w:ascii="仿宋" w:eastAsia="仿宋" w:hAnsi="仿宋" w:hint="eastAsia"/>
                <w:color w:val="auto"/>
                <w:lang w:eastAsia="zh-CN"/>
              </w:rPr>
              <w:t>1</w:t>
            </w:r>
          </w:p>
        </w:tc>
        <w:tc>
          <w:tcPr>
            <w:tcW w:w="1135" w:type="dxa"/>
            <w:shd w:val="clear" w:color="auto" w:fill="FFFFFF"/>
            <w:vAlign w:val="center"/>
          </w:tcPr>
          <w:p w14:paraId="45C64A1B" w14:textId="77777777" w:rsidR="00144350" w:rsidRPr="0021221D" w:rsidRDefault="00BF2A04">
            <w:pPr>
              <w:spacing w:line="400" w:lineRule="exact"/>
              <w:jc w:val="center"/>
              <w:rPr>
                <w:rFonts w:ascii="仿宋" w:eastAsia="仿宋" w:hAnsi="仿宋"/>
                <w:color w:val="auto"/>
                <w:lang w:val="zh-CN" w:eastAsia="zh-CN" w:bidi="zh-CN"/>
              </w:rPr>
            </w:pPr>
            <w:r w:rsidRPr="0021221D">
              <w:rPr>
                <w:rFonts w:ascii="仿宋" w:eastAsia="仿宋" w:hAnsi="仿宋" w:hint="eastAsia"/>
                <w:color w:val="auto"/>
                <w:lang w:val="zh-CN" w:eastAsia="zh-CN" w:bidi="zh-CN"/>
              </w:rPr>
              <w:t>初步评审标准</w:t>
            </w:r>
          </w:p>
        </w:tc>
        <w:tc>
          <w:tcPr>
            <w:tcW w:w="8256" w:type="dxa"/>
            <w:gridSpan w:val="5"/>
            <w:shd w:val="clear" w:color="auto" w:fill="FFFFFF"/>
            <w:vAlign w:val="bottom"/>
          </w:tcPr>
          <w:p w14:paraId="6315BD88" w14:textId="77777777" w:rsidR="00144350" w:rsidRPr="0021221D" w:rsidRDefault="00BF2A04">
            <w:pPr>
              <w:spacing w:line="400" w:lineRule="exact"/>
              <w:ind w:firstLineChars="200" w:firstLine="480"/>
              <w:rPr>
                <w:rFonts w:ascii="仿宋" w:eastAsia="仿宋" w:hAnsi="仿宋"/>
                <w:color w:val="auto"/>
                <w:lang w:val="zh-CN" w:eastAsia="zh-CN"/>
              </w:rPr>
            </w:pPr>
            <w:r w:rsidRPr="0021221D">
              <w:rPr>
                <w:rFonts w:ascii="仿宋" w:eastAsia="仿宋" w:hAnsi="仿宋" w:hint="eastAsia"/>
                <w:color w:val="auto"/>
                <w:lang w:val="zh-CN" w:eastAsia="zh-CN"/>
              </w:rPr>
              <w:t>（1）投</w:t>
            </w:r>
            <w:r w:rsidRPr="0021221D">
              <w:rPr>
                <w:rFonts w:ascii="仿宋" w:eastAsia="仿宋" w:hAnsi="仿宋" w:hint="cs"/>
                <w:color w:val="auto"/>
                <w:lang w:val="zh-CN" w:eastAsia="zh-CN"/>
              </w:rPr>
              <w:t>标</w:t>
            </w:r>
            <w:r w:rsidRPr="0021221D">
              <w:rPr>
                <w:rFonts w:ascii="仿宋" w:eastAsia="仿宋" w:hAnsi="仿宋" w:hint="eastAsia"/>
                <w:color w:val="auto"/>
                <w:lang w:val="zh-CN" w:eastAsia="zh-CN"/>
              </w:rPr>
              <w:t>人名</w:t>
            </w:r>
            <w:r w:rsidRPr="0021221D">
              <w:rPr>
                <w:rFonts w:ascii="仿宋" w:eastAsia="仿宋" w:hAnsi="仿宋" w:hint="cs"/>
                <w:color w:val="auto"/>
                <w:lang w:val="zh-CN" w:eastAsia="zh-CN"/>
              </w:rPr>
              <w:t>称</w:t>
            </w:r>
            <w:r w:rsidRPr="0021221D">
              <w:rPr>
                <w:rFonts w:ascii="仿宋" w:eastAsia="仿宋" w:hAnsi="仿宋" w:hint="eastAsia"/>
                <w:color w:val="auto"/>
                <w:lang w:val="zh-CN" w:eastAsia="zh-CN"/>
              </w:rPr>
              <w:t>与</w:t>
            </w:r>
            <w:r w:rsidRPr="0021221D">
              <w:rPr>
                <w:rFonts w:ascii="仿宋" w:eastAsia="仿宋" w:hAnsi="仿宋" w:hint="cs"/>
                <w:color w:val="auto"/>
                <w:lang w:val="zh-CN" w:eastAsia="zh-CN"/>
              </w:rPr>
              <w:t>资</w:t>
            </w:r>
            <w:r w:rsidRPr="0021221D">
              <w:rPr>
                <w:rFonts w:ascii="仿宋" w:eastAsia="仿宋" w:hAnsi="仿宋" w:hint="eastAsia"/>
                <w:color w:val="auto"/>
                <w:lang w:val="zh-CN" w:eastAsia="zh-CN"/>
              </w:rPr>
              <w:t>格</w:t>
            </w:r>
            <w:r w:rsidRPr="0021221D">
              <w:rPr>
                <w:rFonts w:ascii="仿宋" w:eastAsia="仿宋" w:hAnsi="仿宋" w:hint="cs"/>
                <w:color w:val="auto"/>
                <w:lang w:val="zh-CN" w:eastAsia="zh-CN"/>
              </w:rPr>
              <w:t>预审时</w:t>
            </w:r>
            <w:r w:rsidRPr="0021221D">
              <w:rPr>
                <w:rFonts w:ascii="仿宋" w:eastAsia="仿宋" w:hAnsi="仿宋" w:hint="eastAsia"/>
                <w:color w:val="auto"/>
                <w:lang w:val="zh-CN" w:eastAsia="zh-CN"/>
              </w:rPr>
              <w:t>的申</w:t>
            </w:r>
            <w:r w:rsidRPr="0021221D">
              <w:rPr>
                <w:rFonts w:ascii="仿宋" w:eastAsia="仿宋" w:hAnsi="仿宋" w:hint="cs"/>
                <w:color w:val="auto"/>
                <w:lang w:val="zh-CN" w:eastAsia="zh-CN"/>
              </w:rPr>
              <w:t>请</w:t>
            </w:r>
            <w:r w:rsidRPr="0021221D">
              <w:rPr>
                <w:rFonts w:ascii="仿宋" w:eastAsia="仿宋" w:hAnsi="仿宋" w:hint="eastAsia"/>
                <w:color w:val="auto"/>
                <w:lang w:val="zh-CN" w:eastAsia="zh-CN"/>
              </w:rPr>
              <w:t>人名</w:t>
            </w:r>
            <w:r w:rsidRPr="0021221D">
              <w:rPr>
                <w:rFonts w:ascii="仿宋" w:eastAsia="仿宋" w:hAnsi="仿宋" w:hint="cs"/>
                <w:color w:val="auto"/>
                <w:lang w:val="zh-CN" w:eastAsia="zh-CN"/>
              </w:rPr>
              <w:t>称</w:t>
            </w:r>
            <w:r w:rsidRPr="0021221D">
              <w:rPr>
                <w:rFonts w:ascii="仿宋" w:eastAsia="仿宋" w:hAnsi="仿宋" w:hint="eastAsia"/>
                <w:color w:val="auto"/>
                <w:lang w:val="zh-CN" w:eastAsia="zh-CN"/>
              </w:rPr>
              <w:t>一致（投</w:t>
            </w:r>
            <w:r w:rsidRPr="0021221D">
              <w:rPr>
                <w:rFonts w:ascii="仿宋" w:eastAsia="仿宋" w:hAnsi="仿宋" w:hint="cs"/>
                <w:color w:val="auto"/>
                <w:lang w:val="zh-CN" w:eastAsia="zh-CN"/>
              </w:rPr>
              <w:t>标</w:t>
            </w:r>
            <w:r w:rsidRPr="0021221D">
              <w:rPr>
                <w:rFonts w:ascii="仿宋" w:eastAsia="仿宋" w:hAnsi="仿宋" w:hint="eastAsia"/>
                <w:color w:val="auto"/>
                <w:lang w:val="zh-CN" w:eastAsia="zh-CN"/>
              </w:rPr>
              <w:t>人通</w:t>
            </w:r>
            <w:r w:rsidRPr="0021221D">
              <w:rPr>
                <w:rFonts w:ascii="仿宋" w:eastAsia="仿宋" w:hAnsi="仿宋" w:hint="cs"/>
                <w:color w:val="auto"/>
                <w:lang w:val="zh-CN" w:eastAsia="zh-CN"/>
              </w:rPr>
              <w:t>过资</w:t>
            </w:r>
            <w:r w:rsidRPr="0021221D">
              <w:rPr>
                <w:rFonts w:ascii="仿宋" w:eastAsia="仿宋" w:hAnsi="仿宋" w:hint="eastAsia"/>
                <w:color w:val="auto"/>
                <w:lang w:val="zh-CN" w:eastAsia="zh-CN"/>
              </w:rPr>
              <w:t>格</w:t>
            </w:r>
            <w:r w:rsidRPr="0021221D">
              <w:rPr>
                <w:rFonts w:ascii="仿宋" w:eastAsia="仿宋" w:hAnsi="仿宋" w:hint="cs"/>
                <w:color w:val="auto"/>
                <w:lang w:val="zh-CN" w:eastAsia="zh-CN"/>
              </w:rPr>
              <w:t>预审</w:t>
            </w:r>
            <w:r w:rsidRPr="0021221D">
              <w:rPr>
                <w:rFonts w:ascii="仿宋" w:eastAsia="仿宋" w:hAnsi="仿宋" w:hint="eastAsia"/>
                <w:color w:val="auto"/>
                <w:lang w:val="zh-CN" w:eastAsia="zh-CN"/>
              </w:rPr>
              <w:t>后公司名</w:t>
            </w:r>
            <w:r w:rsidRPr="0021221D">
              <w:rPr>
                <w:rFonts w:ascii="仿宋" w:eastAsia="仿宋" w:hAnsi="仿宋" w:hint="cs"/>
                <w:color w:val="auto"/>
                <w:lang w:val="zh-CN" w:eastAsia="zh-CN"/>
              </w:rPr>
              <w:t>称</w:t>
            </w:r>
            <w:r w:rsidRPr="0021221D">
              <w:rPr>
                <w:rFonts w:ascii="仿宋" w:eastAsia="仿宋" w:hAnsi="仿宋" w:hint="eastAsia"/>
                <w:color w:val="auto"/>
                <w:lang w:val="zh-CN" w:eastAsia="zh-CN"/>
              </w:rPr>
              <w:t>有</w:t>
            </w:r>
            <w:r w:rsidRPr="0021221D">
              <w:rPr>
                <w:rFonts w:ascii="仿宋" w:eastAsia="仿宋" w:hAnsi="仿宋" w:hint="cs"/>
                <w:color w:val="auto"/>
                <w:lang w:val="zh-CN" w:eastAsia="zh-CN"/>
              </w:rPr>
              <w:t>变</w:t>
            </w:r>
            <w:r w:rsidRPr="0021221D">
              <w:rPr>
                <w:rFonts w:ascii="仿宋" w:eastAsia="仿宋" w:hAnsi="仿宋" w:hint="eastAsia"/>
                <w:color w:val="auto"/>
                <w:lang w:val="zh-CN" w:eastAsia="zh-CN"/>
              </w:rPr>
              <w:t>更的，</w:t>
            </w:r>
            <w:r w:rsidRPr="0021221D">
              <w:rPr>
                <w:rFonts w:ascii="仿宋" w:eastAsia="仿宋" w:hAnsi="仿宋" w:hint="cs"/>
                <w:color w:val="auto"/>
                <w:lang w:val="zh-CN" w:eastAsia="zh-CN"/>
              </w:rPr>
              <w:t>须</w:t>
            </w:r>
            <w:r w:rsidRPr="0021221D">
              <w:rPr>
                <w:rFonts w:ascii="仿宋" w:eastAsia="仿宋" w:hAnsi="仿宋" w:hint="eastAsia"/>
                <w:color w:val="auto"/>
                <w:lang w:val="zh-CN" w:eastAsia="zh-CN"/>
              </w:rPr>
              <w:t>提供市</w:t>
            </w:r>
            <w:r w:rsidRPr="0021221D">
              <w:rPr>
                <w:rFonts w:ascii="仿宋" w:eastAsia="仿宋" w:hAnsi="仿宋" w:hint="cs"/>
                <w:color w:val="auto"/>
                <w:lang w:val="zh-CN" w:eastAsia="zh-CN"/>
              </w:rPr>
              <w:t>场监</w:t>
            </w:r>
            <w:r w:rsidRPr="0021221D">
              <w:rPr>
                <w:rFonts w:ascii="仿宋" w:eastAsia="仿宋" w:hAnsi="仿宋" w:hint="eastAsia"/>
                <w:color w:val="auto"/>
                <w:lang w:val="zh-CN" w:eastAsia="zh-CN"/>
              </w:rPr>
              <w:t>督管理部</w:t>
            </w:r>
            <w:r w:rsidRPr="0021221D">
              <w:rPr>
                <w:rFonts w:ascii="仿宋" w:eastAsia="仿宋" w:hAnsi="仿宋" w:hint="cs"/>
                <w:color w:val="auto"/>
                <w:lang w:val="zh-CN" w:eastAsia="zh-CN"/>
              </w:rPr>
              <w:t>门</w:t>
            </w:r>
            <w:r w:rsidRPr="0021221D">
              <w:rPr>
                <w:rFonts w:ascii="仿宋" w:eastAsia="仿宋" w:hAnsi="仿宋" w:hint="eastAsia"/>
                <w:color w:val="auto"/>
                <w:lang w:val="zh-CN" w:eastAsia="zh-CN"/>
              </w:rPr>
              <w:t>出具的相</w:t>
            </w:r>
            <w:r w:rsidRPr="0021221D">
              <w:rPr>
                <w:rFonts w:ascii="仿宋" w:eastAsia="仿宋" w:hAnsi="仿宋" w:hint="cs"/>
                <w:color w:val="auto"/>
                <w:lang w:val="zh-CN" w:eastAsia="zh-CN"/>
              </w:rPr>
              <w:t>关证</w:t>
            </w:r>
            <w:r w:rsidRPr="0021221D">
              <w:rPr>
                <w:rFonts w:ascii="仿宋" w:eastAsia="仿宋" w:hAnsi="仿宋" w:hint="eastAsia"/>
                <w:color w:val="auto"/>
                <w:lang w:val="zh-CN" w:eastAsia="zh-CN"/>
              </w:rPr>
              <w:t>明材料）；</w:t>
            </w:r>
          </w:p>
          <w:p w14:paraId="5414EE6F" w14:textId="77777777" w:rsidR="00144350" w:rsidRPr="0021221D" w:rsidRDefault="00BF2A04">
            <w:pPr>
              <w:spacing w:line="400" w:lineRule="exact"/>
              <w:ind w:firstLineChars="200" w:firstLine="480"/>
              <w:rPr>
                <w:rFonts w:ascii="仿宋" w:eastAsia="仿宋" w:hAnsi="仿宋"/>
                <w:color w:val="auto"/>
                <w:lang w:val="zh-CN" w:eastAsia="zh-CN"/>
              </w:rPr>
            </w:pPr>
            <w:r w:rsidRPr="0021221D">
              <w:rPr>
                <w:rFonts w:ascii="仿宋" w:eastAsia="仿宋" w:hAnsi="仿宋" w:hint="eastAsia"/>
                <w:color w:val="auto"/>
                <w:lang w:val="zh-CN" w:eastAsia="zh-CN"/>
              </w:rPr>
              <w:t>（2）投标文件按照招标文件规定的格式、内容填写,字迹清晰可辨；</w:t>
            </w:r>
          </w:p>
          <w:p w14:paraId="420C04F8" w14:textId="77777777" w:rsidR="00144350" w:rsidRPr="0021221D" w:rsidRDefault="00BF2A04">
            <w:pPr>
              <w:spacing w:line="400" w:lineRule="exact"/>
              <w:ind w:firstLineChars="200" w:firstLine="480"/>
              <w:rPr>
                <w:rFonts w:ascii="仿宋" w:eastAsia="仿宋" w:hAnsi="仿宋"/>
                <w:color w:val="auto"/>
                <w:lang w:val="zh-CN" w:eastAsia="zh-CN"/>
              </w:rPr>
            </w:pPr>
            <w:r w:rsidRPr="0021221D">
              <w:rPr>
                <w:rFonts w:ascii="仿宋" w:eastAsia="仿宋" w:hAnsi="仿宋" w:hint="eastAsia"/>
                <w:color w:val="auto"/>
                <w:lang w:val="zh-CN" w:eastAsia="zh-CN"/>
              </w:rPr>
              <w:t>（3）投标文件上法定代表人或其授权代理人的签字、投标人的单位公章齐全,符合招标文件规定；</w:t>
            </w:r>
          </w:p>
          <w:p w14:paraId="62278678" w14:textId="77777777" w:rsidR="00144350" w:rsidRPr="0021221D" w:rsidRDefault="00BF2A04">
            <w:pPr>
              <w:spacing w:line="400" w:lineRule="exact"/>
              <w:ind w:firstLineChars="200" w:firstLine="480"/>
              <w:rPr>
                <w:rFonts w:ascii="仿宋" w:eastAsia="仿宋" w:hAnsi="仿宋"/>
                <w:color w:val="auto"/>
                <w:lang w:val="zh-CN" w:eastAsia="zh-CN"/>
              </w:rPr>
            </w:pPr>
            <w:r w:rsidRPr="0021221D">
              <w:rPr>
                <w:rFonts w:ascii="仿宋" w:eastAsia="仿宋" w:hAnsi="仿宋" w:hint="eastAsia"/>
                <w:color w:val="auto"/>
                <w:lang w:val="zh-CN" w:eastAsia="zh-CN"/>
              </w:rPr>
              <w:t>（4）投标人按照第二章“投标人须知”第3.3.1项和第3.3.2项规定的金额、形式、时间和账户等要求提供了投标保证金；</w:t>
            </w:r>
          </w:p>
          <w:p w14:paraId="215E8469" w14:textId="77777777" w:rsidR="00144350" w:rsidRPr="0021221D" w:rsidRDefault="00BF2A04">
            <w:pPr>
              <w:spacing w:line="400" w:lineRule="exact"/>
              <w:ind w:firstLineChars="200" w:firstLine="480"/>
              <w:rPr>
                <w:rFonts w:ascii="仿宋" w:eastAsia="仿宋" w:hAnsi="仿宋"/>
                <w:color w:val="auto"/>
                <w:lang w:val="zh-CN" w:eastAsia="zh-CN"/>
              </w:rPr>
            </w:pPr>
            <w:r w:rsidRPr="0021221D">
              <w:rPr>
                <w:rFonts w:ascii="仿宋" w:eastAsia="仿宋" w:hAnsi="仿宋" w:hint="eastAsia"/>
                <w:color w:val="auto"/>
                <w:lang w:val="zh-CN" w:eastAsia="zh-CN"/>
              </w:rPr>
              <w:t>（5）投标人按照第二章“投标人须知”第3.5.4项的规定,提供了法定代表人的授权委托书或法定代表人身份证明；</w:t>
            </w:r>
          </w:p>
          <w:p w14:paraId="420A6951" w14:textId="77777777" w:rsidR="00144350" w:rsidRPr="0021221D" w:rsidRDefault="00BF2A04">
            <w:pPr>
              <w:spacing w:line="400" w:lineRule="exact"/>
              <w:ind w:firstLineChars="200" w:firstLine="480"/>
              <w:rPr>
                <w:rFonts w:ascii="仿宋" w:eastAsia="仿宋" w:hAnsi="仿宋"/>
                <w:color w:val="auto"/>
                <w:lang w:val="zh-CN" w:eastAsia="zh-CN"/>
              </w:rPr>
            </w:pPr>
            <w:r w:rsidRPr="0021221D">
              <w:rPr>
                <w:rFonts w:ascii="仿宋" w:eastAsia="仿宋" w:hAnsi="仿宋" w:hint="eastAsia"/>
                <w:color w:val="auto"/>
                <w:lang w:val="zh-CN" w:eastAsia="zh-CN"/>
              </w:rPr>
              <w:t>（6）投标文件载明的可行性缺口补助为唯一有效的报价，符合招标文件规定；</w:t>
            </w:r>
          </w:p>
          <w:p w14:paraId="2477129B" w14:textId="77777777" w:rsidR="00144350" w:rsidRPr="0021221D" w:rsidRDefault="00BF2A04">
            <w:pPr>
              <w:spacing w:line="400" w:lineRule="exact"/>
              <w:ind w:firstLineChars="200" w:firstLine="480"/>
              <w:rPr>
                <w:rFonts w:ascii="仿宋" w:eastAsia="仿宋" w:hAnsi="仿宋"/>
                <w:color w:val="auto"/>
                <w:lang w:val="zh-CN" w:eastAsia="zh-CN"/>
              </w:rPr>
            </w:pPr>
            <w:r w:rsidRPr="0021221D">
              <w:rPr>
                <w:rFonts w:ascii="仿宋" w:eastAsia="仿宋" w:hAnsi="仿宋" w:hint="eastAsia"/>
                <w:color w:val="auto"/>
                <w:lang w:val="zh-CN" w:eastAsia="zh-CN"/>
              </w:rPr>
              <w:t>（</w:t>
            </w:r>
            <w:r w:rsidRPr="0021221D">
              <w:rPr>
                <w:rFonts w:ascii="仿宋" w:eastAsia="仿宋" w:hAnsi="仿宋" w:hint="eastAsia"/>
                <w:color w:val="auto"/>
                <w:lang w:eastAsia="zh-CN"/>
              </w:rPr>
              <w:t>7</w:t>
            </w:r>
            <w:r w:rsidRPr="0021221D">
              <w:rPr>
                <w:rFonts w:ascii="仿宋" w:eastAsia="仿宋" w:hAnsi="仿宋" w:hint="eastAsia"/>
                <w:color w:val="auto"/>
                <w:lang w:val="zh-CN" w:eastAsia="zh-CN"/>
              </w:rPr>
              <w:t>）投标人为联合体形式投标的，投标文件按要求提交联合体协议书，且通过资格预审后的联合体的成</w:t>
            </w:r>
            <w:r w:rsidRPr="0021221D">
              <w:rPr>
                <w:rFonts w:ascii="仿宋" w:eastAsia="仿宋" w:hAnsi="仿宋" w:hint="cs"/>
                <w:color w:val="auto"/>
                <w:lang w:val="zh-CN" w:eastAsia="zh-CN"/>
              </w:rPr>
              <w:t>员结</w:t>
            </w:r>
            <w:r w:rsidRPr="0021221D">
              <w:rPr>
                <w:rFonts w:ascii="仿宋" w:eastAsia="仿宋" w:hAnsi="仿宋" w:hint="eastAsia"/>
                <w:color w:val="auto"/>
                <w:lang w:val="zh-CN" w:eastAsia="zh-CN"/>
              </w:rPr>
              <w:t>构、相互</w:t>
            </w:r>
            <w:r w:rsidRPr="0021221D">
              <w:rPr>
                <w:rFonts w:ascii="仿宋" w:eastAsia="仿宋" w:hAnsi="仿宋" w:hint="cs"/>
                <w:color w:val="auto"/>
                <w:lang w:val="zh-CN" w:eastAsia="zh-CN"/>
              </w:rPr>
              <w:t>关</w:t>
            </w:r>
            <w:r w:rsidRPr="0021221D">
              <w:rPr>
                <w:rFonts w:ascii="仿宋" w:eastAsia="仿宋" w:hAnsi="仿宋" w:hint="eastAsia"/>
                <w:color w:val="auto"/>
                <w:lang w:val="zh-CN" w:eastAsia="zh-CN"/>
              </w:rPr>
              <w:t>系、出</w:t>
            </w:r>
            <w:r w:rsidRPr="0021221D">
              <w:rPr>
                <w:rFonts w:ascii="仿宋" w:eastAsia="仿宋" w:hAnsi="仿宋" w:hint="cs"/>
                <w:color w:val="auto"/>
                <w:lang w:val="zh-CN" w:eastAsia="zh-CN"/>
              </w:rPr>
              <w:t>资</w:t>
            </w:r>
            <w:r w:rsidRPr="0021221D">
              <w:rPr>
                <w:rFonts w:ascii="仿宋" w:eastAsia="仿宋" w:hAnsi="仿宋" w:hint="eastAsia"/>
                <w:color w:val="auto"/>
                <w:lang w:val="zh-CN" w:eastAsia="zh-CN"/>
              </w:rPr>
              <w:t>比例均未</w:t>
            </w:r>
            <w:r w:rsidRPr="0021221D">
              <w:rPr>
                <w:rFonts w:ascii="仿宋" w:eastAsia="仿宋" w:hAnsi="仿宋" w:hint="cs"/>
                <w:color w:val="auto"/>
                <w:lang w:val="zh-CN" w:eastAsia="zh-CN"/>
              </w:rPr>
              <w:t>变动</w:t>
            </w:r>
            <w:r w:rsidRPr="0021221D">
              <w:rPr>
                <w:rFonts w:ascii="仿宋" w:eastAsia="仿宋" w:hAnsi="仿宋" w:hint="eastAsia"/>
                <w:color w:val="auto"/>
                <w:lang w:val="zh-CN" w:eastAsia="zh-CN"/>
              </w:rPr>
              <w:t>；</w:t>
            </w:r>
          </w:p>
          <w:p w14:paraId="07119768" w14:textId="77777777" w:rsidR="00144350" w:rsidRPr="0021221D" w:rsidRDefault="00BF2A04">
            <w:pPr>
              <w:spacing w:line="400" w:lineRule="exact"/>
              <w:ind w:firstLineChars="200" w:firstLine="480"/>
              <w:rPr>
                <w:rFonts w:ascii="仿宋" w:eastAsia="仿宋" w:hAnsi="仿宋"/>
                <w:color w:val="auto"/>
                <w:lang w:val="zh-CN" w:eastAsia="zh-CN" w:bidi="zh-CN"/>
              </w:rPr>
            </w:pPr>
            <w:r w:rsidRPr="0021221D">
              <w:rPr>
                <w:rFonts w:ascii="仿宋" w:eastAsia="仿宋" w:hAnsi="仿宋" w:hint="eastAsia"/>
                <w:color w:val="auto"/>
                <w:lang w:val="zh-CN" w:eastAsia="zh-CN"/>
              </w:rPr>
              <w:t>（</w:t>
            </w:r>
            <w:r w:rsidRPr="0021221D">
              <w:rPr>
                <w:rFonts w:ascii="仿宋" w:eastAsia="仿宋" w:hAnsi="仿宋" w:hint="eastAsia"/>
                <w:color w:val="auto"/>
                <w:lang w:eastAsia="zh-CN"/>
              </w:rPr>
              <w:t>8</w:t>
            </w:r>
            <w:r w:rsidRPr="0021221D">
              <w:rPr>
                <w:rFonts w:ascii="仿宋" w:eastAsia="仿宋" w:hAnsi="仿宋" w:hint="eastAsia"/>
                <w:color w:val="auto"/>
                <w:lang w:val="zh-CN" w:eastAsia="zh-CN"/>
              </w:rPr>
              <w:t>）投标文件没有对招标人的权利提出削弱性或限制性要求，没有对投标人的责任和义务提出实质性修改；未附有招标人不能接受的条件。</w:t>
            </w:r>
          </w:p>
        </w:tc>
      </w:tr>
      <w:tr w:rsidR="00144350" w:rsidRPr="0021221D" w14:paraId="23AD1572" w14:textId="77777777">
        <w:trPr>
          <w:trHeight w:val="143"/>
          <w:jc w:val="center"/>
        </w:trPr>
        <w:tc>
          <w:tcPr>
            <w:tcW w:w="687" w:type="dxa"/>
            <w:shd w:val="clear" w:color="auto" w:fill="FFFFFF"/>
            <w:vAlign w:val="center"/>
          </w:tcPr>
          <w:p w14:paraId="5C048C8C" w14:textId="77777777" w:rsidR="00144350" w:rsidRPr="0021221D" w:rsidRDefault="00BF2A04">
            <w:pPr>
              <w:pStyle w:val="afb"/>
              <w:shd w:val="clear" w:color="auto" w:fill="auto"/>
              <w:spacing w:line="400" w:lineRule="exact"/>
              <w:ind w:firstLine="0"/>
              <w:jc w:val="center"/>
              <w:rPr>
                <w:rFonts w:ascii="仿宋" w:eastAsia="仿宋" w:hAnsi="仿宋" w:cs="仿宋"/>
                <w:sz w:val="24"/>
                <w:szCs w:val="24"/>
                <w:lang w:eastAsia="zh-CN"/>
              </w:rPr>
            </w:pPr>
            <w:r w:rsidRPr="0021221D">
              <w:rPr>
                <w:rFonts w:ascii="仿宋" w:eastAsia="仿宋" w:hAnsi="仿宋" w:cs="仿宋" w:hint="eastAsia"/>
                <w:sz w:val="24"/>
                <w:szCs w:val="24"/>
                <w:lang w:val="en-US" w:bidi="en-US"/>
              </w:rPr>
              <w:t>2.1.</w:t>
            </w:r>
            <w:r w:rsidRPr="0021221D">
              <w:rPr>
                <w:rFonts w:ascii="仿宋" w:eastAsia="仿宋" w:hAnsi="仿宋" w:cs="仿宋" w:hint="eastAsia"/>
                <w:sz w:val="24"/>
                <w:szCs w:val="24"/>
                <w:lang w:val="en-US" w:eastAsia="zh-CN" w:bidi="en-US"/>
              </w:rPr>
              <w:t>2</w:t>
            </w:r>
          </w:p>
        </w:tc>
        <w:tc>
          <w:tcPr>
            <w:tcW w:w="1135" w:type="dxa"/>
            <w:shd w:val="clear" w:color="auto" w:fill="FFFFFF"/>
            <w:vAlign w:val="center"/>
          </w:tcPr>
          <w:p w14:paraId="3590D018" w14:textId="77777777" w:rsidR="00144350" w:rsidRPr="0021221D" w:rsidRDefault="00BF2A04">
            <w:pPr>
              <w:pStyle w:val="afb"/>
              <w:shd w:val="clear" w:color="auto" w:fill="auto"/>
              <w:spacing w:line="400" w:lineRule="exact"/>
              <w:ind w:firstLine="0"/>
              <w:jc w:val="center"/>
              <w:rPr>
                <w:rFonts w:ascii="仿宋" w:eastAsia="仿宋" w:hAnsi="仿宋" w:cs="仿宋"/>
                <w:sz w:val="24"/>
                <w:szCs w:val="24"/>
                <w:lang w:eastAsia="zh-CN"/>
              </w:rPr>
            </w:pPr>
            <w:r w:rsidRPr="0021221D">
              <w:rPr>
                <w:rFonts w:ascii="仿宋" w:eastAsia="仿宋" w:hAnsi="仿宋" w:cs="仿宋" w:hint="eastAsia"/>
                <w:sz w:val="24"/>
                <w:szCs w:val="24"/>
                <w:lang w:eastAsia="zh-CN"/>
              </w:rPr>
              <w:t>详细评审标准</w:t>
            </w:r>
          </w:p>
        </w:tc>
        <w:tc>
          <w:tcPr>
            <w:tcW w:w="8256" w:type="dxa"/>
            <w:gridSpan w:val="5"/>
            <w:shd w:val="clear" w:color="auto" w:fill="FFFFFF"/>
            <w:vAlign w:val="center"/>
          </w:tcPr>
          <w:p w14:paraId="0F8BFE84" w14:textId="77777777" w:rsidR="00144350" w:rsidRPr="0021221D" w:rsidRDefault="00BF2A04">
            <w:pPr>
              <w:spacing w:line="400" w:lineRule="exact"/>
              <w:ind w:firstLineChars="200" w:firstLine="480"/>
              <w:rPr>
                <w:rFonts w:ascii="仿宋" w:eastAsia="仿宋" w:hAnsi="仿宋"/>
                <w:color w:val="auto"/>
                <w:lang w:val="zh-CN" w:eastAsia="zh-CN"/>
              </w:rPr>
            </w:pPr>
            <w:r w:rsidRPr="0021221D">
              <w:rPr>
                <w:rFonts w:ascii="仿宋" w:eastAsia="仿宋" w:hAnsi="仿宋" w:hint="eastAsia"/>
                <w:color w:val="auto"/>
                <w:lang w:val="zh-CN" w:eastAsia="zh-CN"/>
              </w:rPr>
              <w:t>（</w:t>
            </w:r>
            <w:r w:rsidRPr="0021221D">
              <w:rPr>
                <w:rFonts w:ascii="仿宋" w:eastAsia="仿宋" w:hAnsi="仿宋" w:hint="eastAsia"/>
                <w:color w:val="auto"/>
                <w:lang w:eastAsia="zh-CN"/>
              </w:rPr>
              <w:t>1</w:t>
            </w:r>
            <w:r w:rsidRPr="0021221D">
              <w:rPr>
                <w:rFonts w:ascii="仿宋" w:eastAsia="仿宋" w:hAnsi="仿宋" w:hint="eastAsia"/>
                <w:color w:val="auto"/>
                <w:lang w:val="zh-CN" w:eastAsia="zh-CN"/>
              </w:rPr>
              <w:t>）投标人所提供的投标文件符合招标文件要求；</w:t>
            </w:r>
          </w:p>
          <w:p w14:paraId="08AFC09C" w14:textId="77777777" w:rsidR="00144350" w:rsidRPr="0021221D" w:rsidRDefault="00BF2A04">
            <w:pPr>
              <w:spacing w:line="400" w:lineRule="exact"/>
              <w:ind w:firstLineChars="200" w:firstLine="480"/>
              <w:rPr>
                <w:rFonts w:ascii="仿宋" w:eastAsia="仿宋" w:hAnsi="仿宋"/>
                <w:color w:val="auto"/>
                <w:lang w:val="zh-CN" w:eastAsia="zh-CN"/>
              </w:rPr>
            </w:pPr>
            <w:r w:rsidRPr="0021221D">
              <w:rPr>
                <w:rFonts w:ascii="仿宋" w:eastAsia="仿宋" w:hAnsi="仿宋" w:hint="eastAsia"/>
                <w:color w:val="auto"/>
                <w:lang w:val="zh-CN" w:eastAsia="zh-CN"/>
              </w:rPr>
              <w:t>（</w:t>
            </w:r>
            <w:r w:rsidRPr="0021221D">
              <w:rPr>
                <w:rFonts w:ascii="仿宋" w:eastAsia="仿宋" w:hAnsi="仿宋" w:hint="eastAsia"/>
                <w:color w:val="auto"/>
                <w:lang w:eastAsia="zh-CN"/>
              </w:rPr>
              <w:t>2</w:t>
            </w:r>
            <w:r w:rsidRPr="0021221D">
              <w:rPr>
                <w:rFonts w:ascii="仿宋" w:eastAsia="仿宋" w:hAnsi="仿宋" w:hint="eastAsia"/>
                <w:color w:val="auto"/>
                <w:lang w:val="zh-CN" w:eastAsia="zh-CN"/>
              </w:rPr>
              <w:t>）项目投融资方案、项目公司组建方案、项目建设管理方案、项目运营与维护方案、移交方案合理可行,措施可靠,能保证资金及各项措施按时到位；</w:t>
            </w:r>
          </w:p>
          <w:p w14:paraId="597CCC0E"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val="zh-CN" w:eastAsia="zh-CN"/>
              </w:rPr>
              <w:t>（</w:t>
            </w:r>
            <w:r w:rsidRPr="0021221D">
              <w:rPr>
                <w:rFonts w:ascii="仿宋" w:eastAsia="仿宋" w:hAnsi="仿宋" w:hint="eastAsia"/>
                <w:color w:val="auto"/>
                <w:lang w:eastAsia="zh-CN"/>
              </w:rPr>
              <w:t>3</w:t>
            </w:r>
            <w:r w:rsidRPr="0021221D">
              <w:rPr>
                <w:rFonts w:ascii="仿宋" w:eastAsia="仿宋" w:hAnsi="仿宋" w:hint="eastAsia"/>
                <w:color w:val="auto"/>
                <w:lang w:val="zh-CN" w:eastAsia="zh-CN"/>
              </w:rPr>
              <w:t>）</w:t>
            </w:r>
            <w:r w:rsidRPr="0021221D">
              <w:rPr>
                <w:rFonts w:ascii="仿宋" w:eastAsia="仿宋" w:hAnsi="仿宋" w:hint="eastAsia"/>
                <w:color w:val="auto"/>
                <w:lang w:eastAsia="zh-CN"/>
              </w:rPr>
              <w:t>投标人承诺的工程质量目标、运营养护目标和服务质量目标不低于招标文件规定。</w:t>
            </w:r>
          </w:p>
        </w:tc>
      </w:tr>
      <w:tr w:rsidR="00144350" w:rsidRPr="0021221D" w14:paraId="685F8F46" w14:textId="77777777">
        <w:trPr>
          <w:trHeight w:val="1257"/>
          <w:jc w:val="center"/>
        </w:trPr>
        <w:tc>
          <w:tcPr>
            <w:tcW w:w="1822" w:type="dxa"/>
            <w:gridSpan w:val="2"/>
            <w:shd w:val="clear" w:color="auto" w:fill="FFFFFF"/>
            <w:vAlign w:val="center"/>
          </w:tcPr>
          <w:p w14:paraId="421C8085" w14:textId="77777777" w:rsidR="00144350" w:rsidRPr="0021221D" w:rsidRDefault="00BF2A04">
            <w:pPr>
              <w:pStyle w:val="afb"/>
              <w:shd w:val="clear" w:color="auto" w:fill="auto"/>
              <w:spacing w:line="400" w:lineRule="exact"/>
              <w:ind w:firstLine="0"/>
              <w:jc w:val="center"/>
              <w:rPr>
                <w:rFonts w:ascii="仿宋" w:eastAsia="仿宋" w:hAnsi="仿宋" w:cs="仿宋"/>
                <w:sz w:val="24"/>
                <w:szCs w:val="24"/>
                <w:lang w:eastAsia="zh-CN"/>
              </w:rPr>
            </w:pPr>
            <w:r w:rsidRPr="0021221D">
              <w:rPr>
                <w:rFonts w:ascii="仿宋" w:eastAsia="仿宋" w:hAnsi="仿宋" w:cs="仿宋" w:hint="eastAsia"/>
                <w:sz w:val="24"/>
                <w:szCs w:val="24"/>
                <w:lang w:val="en-US" w:bidi="en-US"/>
              </w:rPr>
              <w:t>3.1.2</w:t>
            </w:r>
          </w:p>
        </w:tc>
        <w:tc>
          <w:tcPr>
            <w:tcW w:w="8256" w:type="dxa"/>
            <w:gridSpan w:val="5"/>
            <w:shd w:val="clear" w:color="auto" w:fill="FFFFFF"/>
            <w:vAlign w:val="center"/>
          </w:tcPr>
          <w:p w14:paraId="5A7B3A71" w14:textId="77777777" w:rsidR="00144350" w:rsidRPr="0021221D" w:rsidRDefault="00BF2A04">
            <w:pPr>
              <w:spacing w:line="400" w:lineRule="exact"/>
              <w:ind w:firstLineChars="200" w:firstLine="480"/>
              <w:jc w:val="both"/>
              <w:rPr>
                <w:rFonts w:ascii="仿宋" w:eastAsia="仿宋" w:hAnsi="仿宋"/>
                <w:color w:val="auto"/>
                <w:lang w:val="zh-CN" w:eastAsia="zh-CN"/>
              </w:rPr>
            </w:pPr>
            <w:r w:rsidRPr="0021221D">
              <w:rPr>
                <w:rFonts w:ascii="仿宋" w:eastAsia="仿宋" w:hAnsi="仿宋" w:hint="eastAsia"/>
                <w:color w:val="auto"/>
                <w:lang w:val="zh-CN" w:eastAsia="zh-CN"/>
              </w:rPr>
              <w:t>投标人不得存在的其他情形：</w:t>
            </w:r>
          </w:p>
          <w:p w14:paraId="447DEFDF" w14:textId="77777777" w:rsidR="00144350" w:rsidRPr="0021221D" w:rsidRDefault="00BF2A04">
            <w:pPr>
              <w:spacing w:line="400" w:lineRule="exact"/>
              <w:ind w:firstLineChars="200" w:firstLine="480"/>
              <w:jc w:val="both"/>
              <w:rPr>
                <w:rFonts w:ascii="仿宋" w:eastAsia="仿宋" w:hAnsi="仿宋"/>
                <w:color w:val="auto"/>
                <w:lang w:val="zh-CN" w:eastAsia="zh-CN"/>
              </w:rPr>
            </w:pPr>
            <w:r w:rsidRPr="0021221D">
              <w:rPr>
                <w:rFonts w:ascii="仿宋" w:eastAsia="仿宋" w:hAnsi="仿宋" w:hint="eastAsia"/>
                <w:color w:val="auto"/>
                <w:lang w:val="zh-CN" w:eastAsia="zh-CN"/>
              </w:rPr>
              <w:t>（</w:t>
            </w:r>
            <w:r w:rsidRPr="0021221D">
              <w:rPr>
                <w:rFonts w:ascii="仿宋" w:eastAsia="仿宋" w:hAnsi="仿宋" w:hint="eastAsia"/>
                <w:color w:val="auto"/>
                <w:lang w:eastAsia="zh-CN"/>
              </w:rPr>
              <w:t>1</w:t>
            </w:r>
            <w:r w:rsidRPr="0021221D">
              <w:rPr>
                <w:rFonts w:ascii="仿宋" w:eastAsia="仿宋" w:hAnsi="仿宋" w:hint="eastAsia"/>
                <w:color w:val="auto"/>
                <w:lang w:val="zh-CN" w:eastAsia="zh-CN"/>
              </w:rPr>
              <w:t>）串通投标或弄虚作假或有其他违法行为的；</w:t>
            </w:r>
          </w:p>
          <w:p w14:paraId="2E680A4A"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val="zh-CN" w:eastAsia="zh-CN"/>
              </w:rPr>
              <w:t>（</w:t>
            </w:r>
            <w:r w:rsidRPr="0021221D">
              <w:rPr>
                <w:rFonts w:ascii="仿宋" w:eastAsia="仿宋" w:hAnsi="仿宋" w:hint="eastAsia"/>
                <w:color w:val="auto"/>
                <w:lang w:eastAsia="zh-CN"/>
              </w:rPr>
              <w:t>2</w:t>
            </w:r>
            <w:r w:rsidRPr="0021221D">
              <w:rPr>
                <w:rFonts w:ascii="仿宋" w:eastAsia="仿宋" w:hAnsi="仿宋" w:hint="eastAsia"/>
                <w:color w:val="auto"/>
                <w:lang w:val="zh-CN" w:eastAsia="zh-CN"/>
              </w:rPr>
              <w:t>）不按评标委员会要求澄清、说明或补正的。</w:t>
            </w:r>
          </w:p>
        </w:tc>
      </w:tr>
      <w:tr w:rsidR="00144350" w:rsidRPr="0021221D" w14:paraId="35BA156F" w14:textId="77777777">
        <w:trPr>
          <w:trHeight w:val="1255"/>
          <w:jc w:val="center"/>
        </w:trPr>
        <w:tc>
          <w:tcPr>
            <w:tcW w:w="687" w:type="dxa"/>
            <w:shd w:val="clear" w:color="auto" w:fill="FFFFFF"/>
            <w:vAlign w:val="center"/>
          </w:tcPr>
          <w:p w14:paraId="35085AD4" w14:textId="77777777" w:rsidR="00144350" w:rsidRPr="0021221D" w:rsidRDefault="00BF2A04">
            <w:pPr>
              <w:pStyle w:val="afb"/>
              <w:shd w:val="clear" w:color="auto" w:fill="auto"/>
              <w:spacing w:line="400" w:lineRule="exact"/>
              <w:ind w:firstLine="0"/>
              <w:jc w:val="center"/>
              <w:rPr>
                <w:rFonts w:ascii="仿宋" w:eastAsia="仿宋" w:hAnsi="仿宋" w:cs="仿宋"/>
                <w:sz w:val="24"/>
                <w:szCs w:val="24"/>
                <w:lang w:eastAsia="zh-CN"/>
              </w:rPr>
            </w:pPr>
            <w:r w:rsidRPr="0021221D">
              <w:rPr>
                <w:rFonts w:ascii="仿宋" w:eastAsia="仿宋" w:hAnsi="仿宋" w:cs="仿宋" w:hint="eastAsia"/>
                <w:sz w:val="24"/>
                <w:szCs w:val="24"/>
                <w:lang w:val="en-US" w:bidi="en-US"/>
              </w:rPr>
              <w:t>2.2.1</w:t>
            </w:r>
          </w:p>
        </w:tc>
        <w:tc>
          <w:tcPr>
            <w:tcW w:w="1135" w:type="dxa"/>
            <w:shd w:val="clear" w:color="auto" w:fill="FFFFFF"/>
            <w:vAlign w:val="center"/>
          </w:tcPr>
          <w:p w14:paraId="1C914E29" w14:textId="77777777" w:rsidR="00144350" w:rsidRPr="0021221D" w:rsidRDefault="00BF2A04">
            <w:pPr>
              <w:pStyle w:val="afb"/>
              <w:shd w:val="clear" w:color="auto" w:fill="auto"/>
              <w:spacing w:line="400" w:lineRule="exact"/>
              <w:ind w:firstLine="0"/>
              <w:jc w:val="center"/>
              <w:rPr>
                <w:rFonts w:ascii="仿宋" w:eastAsia="仿宋" w:hAnsi="仿宋" w:cs="仿宋"/>
                <w:sz w:val="24"/>
                <w:szCs w:val="24"/>
                <w:lang w:eastAsia="zh-CN"/>
              </w:rPr>
            </w:pPr>
            <w:r w:rsidRPr="0021221D">
              <w:rPr>
                <w:rFonts w:ascii="仿宋" w:eastAsia="仿宋" w:hAnsi="仿宋" w:cs="仿宋" w:hint="eastAsia"/>
                <w:sz w:val="24"/>
                <w:szCs w:val="24"/>
                <w:lang w:eastAsia="zh-CN"/>
              </w:rPr>
              <w:t>分值构成(总分</w:t>
            </w:r>
            <w:r w:rsidRPr="0021221D">
              <w:rPr>
                <w:rFonts w:ascii="仿宋" w:eastAsia="仿宋" w:hAnsi="仿宋" w:cs="仿宋" w:hint="eastAsia"/>
                <w:sz w:val="24"/>
                <w:szCs w:val="24"/>
                <w:lang w:val="en-US" w:bidi="en-US"/>
              </w:rPr>
              <w:t>100</w:t>
            </w:r>
            <w:r w:rsidRPr="0021221D">
              <w:rPr>
                <w:rFonts w:ascii="仿宋" w:eastAsia="仿宋" w:hAnsi="仿宋" w:cs="仿宋" w:hint="eastAsia"/>
                <w:sz w:val="24"/>
                <w:szCs w:val="24"/>
                <w:lang w:eastAsia="zh-CN"/>
              </w:rPr>
              <w:t>分)</w:t>
            </w:r>
          </w:p>
        </w:tc>
        <w:tc>
          <w:tcPr>
            <w:tcW w:w="8256" w:type="dxa"/>
            <w:gridSpan w:val="5"/>
            <w:shd w:val="clear" w:color="auto" w:fill="FFFFFF"/>
            <w:vAlign w:val="center"/>
          </w:tcPr>
          <w:p w14:paraId="0D7037E4" w14:textId="77777777" w:rsidR="00144350" w:rsidRPr="0021221D" w:rsidRDefault="00BF2A04">
            <w:pPr>
              <w:spacing w:line="400" w:lineRule="exact"/>
              <w:ind w:firstLineChars="200" w:firstLine="480"/>
              <w:jc w:val="both"/>
              <w:rPr>
                <w:rFonts w:ascii="仿宋" w:eastAsia="仿宋" w:hAnsi="仿宋"/>
                <w:color w:val="auto"/>
                <w:lang w:val="zh-CN" w:eastAsia="zh-CN"/>
              </w:rPr>
            </w:pPr>
            <w:r w:rsidRPr="0021221D">
              <w:rPr>
                <w:rFonts w:ascii="仿宋" w:eastAsia="仿宋" w:hAnsi="仿宋"/>
                <w:color w:val="auto"/>
                <w:lang w:val="zh-CN" w:eastAsia="zh-CN"/>
              </w:rPr>
              <w:t>可行性缺口补助</w:t>
            </w:r>
            <w:r w:rsidRPr="0021221D">
              <w:rPr>
                <w:rFonts w:ascii="仿宋" w:eastAsia="仿宋" w:hAnsi="仿宋" w:hint="eastAsia"/>
                <w:color w:val="auto"/>
                <w:lang w:val="zh-CN" w:eastAsia="zh-CN"/>
              </w:rPr>
              <w:t>报价：</w:t>
            </w:r>
            <w:r w:rsidRPr="0021221D">
              <w:rPr>
                <w:rFonts w:ascii="仿宋" w:eastAsia="仿宋" w:hAnsi="仿宋"/>
                <w:color w:val="auto"/>
                <w:lang w:val="zh-CN" w:eastAsia="zh-CN"/>
              </w:rPr>
              <w:t>20</w:t>
            </w:r>
            <w:r w:rsidRPr="0021221D">
              <w:rPr>
                <w:rFonts w:ascii="仿宋" w:eastAsia="仿宋" w:hAnsi="仿宋" w:hint="eastAsia"/>
                <w:color w:val="auto"/>
                <w:lang w:val="zh-CN" w:eastAsia="zh-CN"/>
              </w:rPr>
              <w:t>分</w:t>
            </w:r>
          </w:p>
          <w:p w14:paraId="251CD3C3" w14:textId="77777777" w:rsidR="00144350" w:rsidRPr="0021221D" w:rsidRDefault="00BF2A04">
            <w:pPr>
              <w:spacing w:line="400" w:lineRule="exact"/>
              <w:ind w:firstLineChars="200" w:firstLine="480"/>
              <w:jc w:val="both"/>
              <w:rPr>
                <w:rFonts w:ascii="仿宋" w:eastAsia="仿宋" w:hAnsi="仿宋"/>
                <w:color w:val="auto"/>
                <w:lang w:val="zh-CN" w:eastAsia="zh-CN"/>
              </w:rPr>
            </w:pPr>
            <w:r w:rsidRPr="0021221D">
              <w:rPr>
                <w:rFonts w:ascii="仿宋" w:eastAsia="仿宋" w:hAnsi="仿宋" w:hint="eastAsia"/>
                <w:color w:val="auto"/>
                <w:lang w:val="zh-CN" w:eastAsia="zh-CN"/>
              </w:rPr>
              <w:t>投融资能力：</w:t>
            </w:r>
            <w:r w:rsidRPr="0021221D">
              <w:rPr>
                <w:rFonts w:ascii="仿宋" w:eastAsia="仿宋" w:hAnsi="仿宋"/>
                <w:color w:val="auto"/>
                <w:lang w:val="zh-CN" w:eastAsia="zh-CN"/>
              </w:rPr>
              <w:t>1</w:t>
            </w:r>
            <w:r w:rsidRPr="0021221D">
              <w:rPr>
                <w:rFonts w:ascii="仿宋" w:eastAsia="仿宋" w:hAnsi="仿宋" w:hint="eastAsia"/>
                <w:color w:val="auto"/>
                <w:lang w:eastAsia="zh-CN"/>
              </w:rPr>
              <w:t>7</w:t>
            </w:r>
            <w:r w:rsidRPr="0021221D">
              <w:rPr>
                <w:rFonts w:ascii="仿宋" w:eastAsia="仿宋" w:hAnsi="仿宋" w:hint="eastAsia"/>
                <w:color w:val="auto"/>
                <w:lang w:val="zh-CN" w:eastAsia="zh-CN"/>
              </w:rPr>
              <w:t>分</w:t>
            </w:r>
          </w:p>
          <w:p w14:paraId="5DF4A094" w14:textId="77777777" w:rsidR="00144350" w:rsidRPr="0021221D" w:rsidRDefault="00BF2A04">
            <w:pPr>
              <w:spacing w:line="400" w:lineRule="exact"/>
              <w:ind w:firstLineChars="200" w:firstLine="480"/>
              <w:jc w:val="both"/>
              <w:rPr>
                <w:rFonts w:ascii="仿宋" w:eastAsia="仿宋" w:hAnsi="仿宋"/>
                <w:color w:val="auto"/>
                <w:lang w:val="zh-CN" w:eastAsia="zh-CN"/>
              </w:rPr>
            </w:pPr>
            <w:r w:rsidRPr="0021221D">
              <w:rPr>
                <w:rFonts w:ascii="仿宋" w:eastAsia="仿宋" w:hAnsi="仿宋" w:hint="eastAsia"/>
                <w:color w:val="auto"/>
                <w:lang w:val="zh-CN" w:eastAsia="zh-CN"/>
              </w:rPr>
              <w:t>投融资方案：1</w:t>
            </w:r>
            <w:r w:rsidRPr="0021221D">
              <w:rPr>
                <w:rFonts w:ascii="仿宋" w:eastAsia="仿宋" w:hAnsi="仿宋" w:hint="eastAsia"/>
                <w:color w:val="auto"/>
                <w:lang w:eastAsia="zh-CN"/>
              </w:rPr>
              <w:t>1</w:t>
            </w:r>
            <w:r w:rsidRPr="0021221D">
              <w:rPr>
                <w:rFonts w:ascii="仿宋" w:eastAsia="仿宋" w:hAnsi="仿宋" w:hint="eastAsia"/>
                <w:color w:val="auto"/>
                <w:lang w:val="zh-CN" w:eastAsia="zh-CN"/>
              </w:rPr>
              <w:t>分</w:t>
            </w:r>
          </w:p>
          <w:p w14:paraId="0CC12536"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lastRenderedPageBreak/>
              <w:t>投资建设、运营管理经验：2</w:t>
            </w:r>
            <w:r w:rsidRPr="0021221D">
              <w:rPr>
                <w:rFonts w:ascii="仿宋" w:eastAsia="仿宋" w:hAnsi="仿宋"/>
                <w:color w:val="auto"/>
                <w:lang w:eastAsia="zh-CN"/>
              </w:rPr>
              <w:t>8</w:t>
            </w:r>
            <w:r w:rsidRPr="0021221D">
              <w:rPr>
                <w:rFonts w:ascii="仿宋" w:eastAsia="仿宋" w:hAnsi="仿宋" w:hint="eastAsia"/>
                <w:color w:val="auto"/>
                <w:lang w:eastAsia="zh-CN"/>
              </w:rPr>
              <w:t>分</w:t>
            </w:r>
          </w:p>
          <w:p w14:paraId="68BD3B1E"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项目公司组建方案：4分</w:t>
            </w:r>
          </w:p>
          <w:p w14:paraId="3E91D812"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项目建设管理方案：1</w:t>
            </w:r>
            <w:r w:rsidRPr="0021221D">
              <w:rPr>
                <w:rFonts w:ascii="仿宋" w:eastAsia="仿宋" w:hAnsi="仿宋"/>
                <w:color w:val="auto"/>
                <w:lang w:eastAsia="zh-CN"/>
              </w:rPr>
              <w:t>4</w:t>
            </w:r>
            <w:r w:rsidRPr="0021221D">
              <w:rPr>
                <w:rFonts w:ascii="仿宋" w:eastAsia="仿宋" w:hAnsi="仿宋" w:hint="eastAsia"/>
                <w:color w:val="auto"/>
                <w:lang w:eastAsia="zh-CN"/>
              </w:rPr>
              <w:t>分</w:t>
            </w:r>
          </w:p>
          <w:p w14:paraId="7C1B1323" w14:textId="77777777" w:rsidR="00144350" w:rsidRPr="0021221D" w:rsidRDefault="00BF2A04">
            <w:pPr>
              <w:spacing w:line="40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项目运营、移交方案：</w:t>
            </w:r>
            <w:r w:rsidRPr="0021221D">
              <w:rPr>
                <w:rFonts w:ascii="仿宋" w:eastAsia="仿宋" w:hAnsi="仿宋"/>
                <w:color w:val="auto"/>
                <w:lang w:eastAsia="zh-CN"/>
              </w:rPr>
              <w:t>6</w:t>
            </w:r>
            <w:r w:rsidRPr="0021221D">
              <w:rPr>
                <w:rFonts w:ascii="仿宋" w:eastAsia="仿宋" w:hAnsi="仿宋" w:hint="eastAsia"/>
                <w:color w:val="auto"/>
                <w:lang w:eastAsia="zh-CN"/>
              </w:rPr>
              <w:t>分</w:t>
            </w:r>
          </w:p>
        </w:tc>
      </w:tr>
      <w:tr w:rsidR="00144350" w:rsidRPr="0021221D" w14:paraId="4607D3A0" w14:textId="77777777">
        <w:trPr>
          <w:trHeight w:val="143"/>
          <w:jc w:val="center"/>
        </w:trPr>
        <w:tc>
          <w:tcPr>
            <w:tcW w:w="1822" w:type="dxa"/>
            <w:gridSpan w:val="2"/>
            <w:shd w:val="clear" w:color="auto" w:fill="FFFFFF"/>
            <w:vAlign w:val="center"/>
          </w:tcPr>
          <w:p w14:paraId="3ED51692" w14:textId="77777777" w:rsidR="00144350" w:rsidRPr="0021221D" w:rsidRDefault="00BF2A04">
            <w:pPr>
              <w:pStyle w:val="afb"/>
              <w:shd w:val="clear" w:color="auto" w:fill="auto"/>
              <w:spacing w:line="400" w:lineRule="exact"/>
              <w:ind w:firstLine="0"/>
              <w:jc w:val="center"/>
              <w:rPr>
                <w:rFonts w:ascii="仿宋" w:eastAsia="仿宋" w:hAnsi="仿宋" w:cs="仿宋"/>
                <w:sz w:val="24"/>
                <w:szCs w:val="24"/>
                <w:lang w:eastAsia="zh-CN"/>
              </w:rPr>
            </w:pPr>
            <w:r w:rsidRPr="0021221D">
              <w:rPr>
                <w:rFonts w:ascii="仿宋" w:eastAsia="仿宋" w:hAnsi="仿宋" w:cs="仿宋" w:hint="eastAsia"/>
                <w:sz w:val="24"/>
                <w:szCs w:val="24"/>
                <w:lang w:eastAsia="zh-CN"/>
              </w:rPr>
              <w:lastRenderedPageBreak/>
              <w:t>评分项</w:t>
            </w:r>
          </w:p>
        </w:tc>
        <w:tc>
          <w:tcPr>
            <w:tcW w:w="850" w:type="dxa"/>
            <w:shd w:val="clear" w:color="auto" w:fill="FFFFFF"/>
            <w:vAlign w:val="center"/>
          </w:tcPr>
          <w:p w14:paraId="0FCFB150" w14:textId="77777777" w:rsidR="00144350" w:rsidRPr="0021221D" w:rsidRDefault="00BF2A04">
            <w:pPr>
              <w:pStyle w:val="afb"/>
              <w:shd w:val="clear" w:color="auto" w:fill="auto"/>
              <w:spacing w:line="400" w:lineRule="exact"/>
              <w:ind w:firstLine="0"/>
              <w:jc w:val="center"/>
              <w:rPr>
                <w:rFonts w:ascii="仿宋" w:eastAsia="仿宋" w:hAnsi="仿宋" w:cs="仿宋"/>
                <w:sz w:val="24"/>
                <w:szCs w:val="24"/>
                <w:lang w:eastAsia="zh-CN"/>
              </w:rPr>
            </w:pPr>
            <w:r w:rsidRPr="0021221D">
              <w:rPr>
                <w:rFonts w:ascii="仿宋" w:eastAsia="仿宋" w:hAnsi="仿宋" w:cs="仿宋" w:hint="eastAsia"/>
                <w:sz w:val="24"/>
                <w:szCs w:val="24"/>
                <w:lang w:eastAsia="zh-CN"/>
              </w:rPr>
              <w:t>评分因素</w:t>
            </w:r>
          </w:p>
        </w:tc>
        <w:tc>
          <w:tcPr>
            <w:tcW w:w="709" w:type="dxa"/>
            <w:shd w:val="clear" w:color="auto" w:fill="FFFFFF"/>
            <w:vAlign w:val="center"/>
          </w:tcPr>
          <w:p w14:paraId="2DD20E79" w14:textId="77777777" w:rsidR="00144350" w:rsidRPr="0021221D" w:rsidRDefault="00BF2A04">
            <w:pPr>
              <w:pStyle w:val="afb"/>
              <w:shd w:val="clear" w:color="auto" w:fill="auto"/>
              <w:spacing w:line="400" w:lineRule="exact"/>
              <w:ind w:firstLine="0"/>
              <w:jc w:val="center"/>
              <w:rPr>
                <w:rFonts w:ascii="仿宋" w:eastAsia="仿宋" w:hAnsi="仿宋" w:cs="仿宋"/>
                <w:sz w:val="24"/>
                <w:szCs w:val="24"/>
                <w:lang w:eastAsia="zh-CN"/>
              </w:rPr>
            </w:pPr>
            <w:r w:rsidRPr="0021221D">
              <w:rPr>
                <w:rFonts w:ascii="仿宋" w:eastAsia="仿宋" w:hAnsi="仿宋" w:cs="仿宋" w:hint="eastAsia"/>
                <w:sz w:val="24"/>
                <w:szCs w:val="24"/>
                <w:lang w:eastAsia="zh-CN"/>
              </w:rPr>
              <w:t>分值</w:t>
            </w:r>
          </w:p>
        </w:tc>
        <w:tc>
          <w:tcPr>
            <w:tcW w:w="1205" w:type="dxa"/>
            <w:shd w:val="clear" w:color="auto" w:fill="FFFFFF"/>
            <w:vAlign w:val="center"/>
          </w:tcPr>
          <w:p w14:paraId="6E820B93" w14:textId="77777777" w:rsidR="00144350" w:rsidRPr="0021221D" w:rsidRDefault="00BF2A04">
            <w:pPr>
              <w:pStyle w:val="afb"/>
              <w:shd w:val="clear" w:color="auto" w:fill="auto"/>
              <w:spacing w:line="400" w:lineRule="exact"/>
              <w:ind w:firstLine="0"/>
              <w:jc w:val="center"/>
              <w:rPr>
                <w:rFonts w:ascii="仿宋" w:eastAsia="仿宋" w:hAnsi="仿宋" w:cs="仿宋"/>
                <w:sz w:val="24"/>
                <w:szCs w:val="24"/>
                <w:lang w:eastAsia="zh-CN"/>
              </w:rPr>
            </w:pPr>
            <w:r w:rsidRPr="0021221D">
              <w:rPr>
                <w:rFonts w:ascii="仿宋" w:eastAsia="仿宋" w:hAnsi="仿宋" w:cs="仿宋" w:hint="eastAsia"/>
                <w:sz w:val="24"/>
                <w:szCs w:val="24"/>
                <w:lang w:eastAsia="zh-CN"/>
              </w:rPr>
              <w:t>各评分因素细分项</w:t>
            </w:r>
          </w:p>
        </w:tc>
        <w:tc>
          <w:tcPr>
            <w:tcW w:w="709" w:type="dxa"/>
            <w:shd w:val="clear" w:color="auto" w:fill="FFFFFF"/>
            <w:vAlign w:val="center"/>
          </w:tcPr>
          <w:p w14:paraId="0E02FB85" w14:textId="77777777" w:rsidR="00144350" w:rsidRPr="0021221D" w:rsidRDefault="00BF2A04">
            <w:pPr>
              <w:pStyle w:val="afb"/>
              <w:shd w:val="clear" w:color="auto" w:fill="auto"/>
              <w:spacing w:line="400" w:lineRule="exact"/>
              <w:ind w:firstLine="0"/>
              <w:jc w:val="center"/>
              <w:rPr>
                <w:rFonts w:ascii="仿宋" w:eastAsia="仿宋" w:hAnsi="仿宋" w:cs="仿宋"/>
                <w:sz w:val="24"/>
                <w:szCs w:val="24"/>
                <w:lang w:eastAsia="zh-CN"/>
              </w:rPr>
            </w:pPr>
            <w:r w:rsidRPr="0021221D">
              <w:rPr>
                <w:rFonts w:ascii="仿宋" w:eastAsia="仿宋" w:hAnsi="仿宋" w:cs="仿宋" w:hint="eastAsia"/>
                <w:sz w:val="24"/>
                <w:szCs w:val="24"/>
                <w:lang w:eastAsia="zh-CN"/>
              </w:rPr>
              <w:t>分值</w:t>
            </w:r>
          </w:p>
        </w:tc>
        <w:tc>
          <w:tcPr>
            <w:tcW w:w="4783" w:type="dxa"/>
            <w:shd w:val="clear" w:color="auto" w:fill="FFFFFF"/>
            <w:vAlign w:val="center"/>
          </w:tcPr>
          <w:p w14:paraId="2377CD33" w14:textId="77777777" w:rsidR="00144350" w:rsidRPr="0021221D" w:rsidRDefault="00BF2A04">
            <w:pPr>
              <w:pStyle w:val="afb"/>
              <w:spacing w:line="400" w:lineRule="exact"/>
              <w:jc w:val="center"/>
              <w:rPr>
                <w:rFonts w:ascii="仿宋" w:eastAsia="仿宋" w:hAnsi="仿宋" w:cs="仿宋"/>
                <w:sz w:val="24"/>
                <w:szCs w:val="24"/>
                <w:lang w:eastAsia="zh-CN"/>
              </w:rPr>
            </w:pPr>
            <w:r w:rsidRPr="0021221D">
              <w:rPr>
                <w:rFonts w:ascii="仿宋" w:eastAsia="仿宋" w:hAnsi="仿宋" w:cs="仿宋" w:hint="eastAsia"/>
                <w:sz w:val="24"/>
                <w:szCs w:val="24"/>
                <w:lang w:eastAsia="zh-CN"/>
              </w:rPr>
              <w:t>评分标准</w:t>
            </w:r>
          </w:p>
        </w:tc>
      </w:tr>
      <w:tr w:rsidR="00144350" w:rsidRPr="0021221D" w14:paraId="7D98BD61" w14:textId="77777777">
        <w:trPr>
          <w:trHeight w:val="1017"/>
          <w:jc w:val="center"/>
        </w:trPr>
        <w:tc>
          <w:tcPr>
            <w:tcW w:w="687" w:type="dxa"/>
            <w:vMerge w:val="restart"/>
            <w:shd w:val="clear" w:color="auto" w:fill="FFFFFF"/>
            <w:vAlign w:val="center"/>
          </w:tcPr>
          <w:p w14:paraId="354E8082"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2</w:t>
            </w:r>
            <w:r w:rsidRPr="0021221D">
              <w:rPr>
                <w:rFonts w:ascii="仿宋" w:eastAsia="仿宋" w:hAnsi="仿宋"/>
                <w:color w:val="auto"/>
                <w:lang w:eastAsia="zh-CN"/>
              </w:rPr>
              <w:t>.2.2</w:t>
            </w:r>
          </w:p>
        </w:tc>
        <w:tc>
          <w:tcPr>
            <w:tcW w:w="1135" w:type="dxa"/>
            <w:vMerge w:val="restart"/>
            <w:shd w:val="clear" w:color="auto" w:fill="FFFFFF"/>
            <w:vAlign w:val="center"/>
          </w:tcPr>
          <w:p w14:paraId="1FA4DDD6"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评分标准</w:t>
            </w:r>
          </w:p>
        </w:tc>
        <w:tc>
          <w:tcPr>
            <w:tcW w:w="850" w:type="dxa"/>
            <w:shd w:val="clear" w:color="auto" w:fill="FFFFFF"/>
            <w:vAlign w:val="center"/>
          </w:tcPr>
          <w:p w14:paraId="12DF0FB8"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color w:val="auto"/>
                <w:lang w:eastAsia="zh-CN"/>
              </w:rPr>
              <w:t>可行性缺口补助</w:t>
            </w:r>
            <w:r w:rsidRPr="0021221D">
              <w:rPr>
                <w:rFonts w:ascii="仿宋" w:eastAsia="仿宋" w:hAnsi="仿宋" w:hint="eastAsia"/>
                <w:color w:val="auto"/>
                <w:lang w:eastAsia="zh-CN"/>
              </w:rPr>
              <w:t>报价</w:t>
            </w:r>
          </w:p>
        </w:tc>
        <w:tc>
          <w:tcPr>
            <w:tcW w:w="709" w:type="dxa"/>
            <w:shd w:val="clear" w:color="auto" w:fill="FFFFFF"/>
            <w:vAlign w:val="center"/>
          </w:tcPr>
          <w:p w14:paraId="126AC96F"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color w:val="auto"/>
                <w:lang w:eastAsia="zh-CN"/>
              </w:rPr>
              <w:t>20</w:t>
            </w:r>
          </w:p>
        </w:tc>
        <w:tc>
          <w:tcPr>
            <w:tcW w:w="6697" w:type="dxa"/>
            <w:gridSpan w:val="3"/>
            <w:shd w:val="clear" w:color="auto" w:fill="FFFFFF"/>
            <w:vAlign w:val="center"/>
          </w:tcPr>
          <w:p w14:paraId="25BE54A8" w14:textId="77777777" w:rsidR="00144350" w:rsidRPr="0021221D" w:rsidRDefault="00BF2A04">
            <w:pPr>
              <w:tabs>
                <w:tab w:val="left" w:pos="4140"/>
              </w:tabs>
              <w:spacing w:line="400" w:lineRule="exact"/>
              <w:ind w:firstLineChars="200" w:firstLine="480"/>
              <w:rPr>
                <w:rFonts w:ascii="仿宋" w:eastAsia="仿宋" w:hAnsi="仿宋"/>
                <w:color w:val="auto"/>
                <w:lang w:val="zh-CN" w:eastAsia="zh-CN" w:bidi="ar"/>
              </w:rPr>
            </w:pPr>
            <w:r w:rsidRPr="0021221D">
              <w:rPr>
                <w:rFonts w:ascii="仿宋" w:eastAsia="仿宋" w:hAnsi="仿宋" w:hint="eastAsia"/>
                <w:color w:val="auto"/>
                <w:lang w:val="zh-CN" w:eastAsia="zh-CN" w:bidi="ar"/>
              </w:rPr>
              <w:t>本项目可行性缺口补助为每年等额补助，通过报价确定：</w:t>
            </w:r>
          </w:p>
          <w:p w14:paraId="11C286C1" w14:textId="77777777" w:rsidR="00144350" w:rsidRPr="0021221D" w:rsidRDefault="00BF2A04">
            <w:pPr>
              <w:tabs>
                <w:tab w:val="left" w:pos="4140"/>
              </w:tabs>
              <w:spacing w:line="400" w:lineRule="exact"/>
              <w:ind w:firstLineChars="200" w:firstLine="480"/>
              <w:rPr>
                <w:rFonts w:ascii="仿宋" w:eastAsia="仿宋" w:hAnsi="仿宋"/>
                <w:color w:val="auto"/>
                <w:lang w:val="zh-CN" w:eastAsia="zh-CN" w:bidi="ar"/>
              </w:rPr>
            </w:pPr>
            <w:r w:rsidRPr="0021221D">
              <w:rPr>
                <w:rFonts w:ascii="仿宋" w:eastAsia="仿宋" w:hAnsi="仿宋"/>
                <w:color w:val="auto"/>
                <w:lang w:val="zh-CN" w:eastAsia="zh-CN" w:bidi="ar"/>
              </w:rPr>
              <w:t>（1）</w:t>
            </w:r>
            <w:r w:rsidRPr="0021221D">
              <w:rPr>
                <w:rFonts w:ascii="仿宋" w:eastAsia="仿宋" w:hAnsi="仿宋" w:hint="cs"/>
                <w:color w:val="auto"/>
                <w:cs/>
                <w:lang w:val="zh-CN" w:eastAsia="zh-CN" w:bidi="ar"/>
              </w:rPr>
              <w:t>运营</w:t>
            </w:r>
            <w:r w:rsidRPr="0021221D">
              <w:rPr>
                <w:rFonts w:ascii="仿宋" w:eastAsia="仿宋" w:hAnsi="仿宋" w:hint="eastAsia"/>
                <w:color w:val="auto"/>
                <w:lang w:val="zh-CN" w:eastAsia="zh-CN" w:bidi="ar"/>
              </w:rPr>
              <w:t>期</w:t>
            </w:r>
            <w:r w:rsidRPr="0021221D">
              <w:rPr>
                <w:rFonts w:ascii="仿宋" w:eastAsia="仿宋" w:hAnsi="仿宋" w:hint="cs"/>
                <w:color w:val="auto"/>
                <w:cs/>
                <w:lang w:val="zh-CN" w:eastAsia="zh-CN" w:bidi="ar"/>
              </w:rPr>
              <w:t>内</w:t>
            </w:r>
            <w:r w:rsidRPr="0021221D">
              <w:rPr>
                <w:rFonts w:ascii="仿宋" w:eastAsia="仿宋" w:hAnsi="仿宋" w:hint="eastAsia"/>
                <w:color w:val="auto"/>
                <w:lang w:val="zh-CN" w:eastAsia="zh-CN" w:bidi="ar"/>
              </w:rPr>
              <w:t>每年可行性缺口</w:t>
            </w:r>
            <w:r w:rsidRPr="0021221D">
              <w:rPr>
                <w:rFonts w:ascii="仿宋" w:eastAsia="仿宋" w:hAnsi="仿宋" w:hint="cs"/>
                <w:color w:val="auto"/>
                <w:cs/>
                <w:lang w:val="zh-CN" w:eastAsia="zh-CN" w:bidi="ar"/>
              </w:rPr>
              <w:t>补</w:t>
            </w:r>
            <w:r w:rsidRPr="0021221D">
              <w:rPr>
                <w:rFonts w:ascii="仿宋" w:eastAsia="仿宋" w:hAnsi="仿宋" w:hint="eastAsia"/>
                <w:color w:val="auto"/>
                <w:lang w:val="zh-CN" w:eastAsia="zh-CN" w:bidi="ar"/>
              </w:rPr>
              <w:t>助</w:t>
            </w:r>
            <w:r w:rsidRPr="0021221D">
              <w:rPr>
                <w:rFonts w:ascii="仿宋" w:eastAsia="仿宋" w:hAnsi="仿宋" w:hint="cs"/>
                <w:color w:val="auto"/>
                <w:cs/>
                <w:lang w:val="zh-CN" w:eastAsia="zh-CN" w:bidi="ar"/>
              </w:rPr>
              <w:t>报</w:t>
            </w:r>
            <w:r w:rsidRPr="0021221D">
              <w:rPr>
                <w:rFonts w:ascii="仿宋" w:eastAsia="仿宋" w:hAnsi="仿宋" w:hint="eastAsia"/>
                <w:color w:val="auto"/>
                <w:lang w:val="zh-CN" w:eastAsia="zh-CN" w:bidi="ar"/>
              </w:rPr>
              <w:t>价上限</w:t>
            </w:r>
            <w:r w:rsidRPr="0021221D">
              <w:rPr>
                <w:rFonts w:ascii="仿宋" w:eastAsia="仿宋" w:hAnsi="仿宋" w:hint="cs"/>
                <w:color w:val="auto"/>
                <w:cs/>
                <w:lang w:val="zh-CN" w:eastAsia="zh-CN" w:bidi="ar"/>
              </w:rPr>
              <w:t>为</w:t>
            </w:r>
            <w:r w:rsidRPr="0021221D">
              <w:rPr>
                <w:rFonts w:ascii="仿宋" w:eastAsia="仿宋" w:hAnsi="仿宋" w:hint="eastAsia"/>
                <w:color w:val="auto"/>
                <w:lang w:eastAsia="zh-CN" w:bidi="ar"/>
              </w:rPr>
              <w:t>53,000</w:t>
            </w:r>
            <w:r w:rsidRPr="0021221D">
              <w:rPr>
                <w:rFonts w:ascii="仿宋" w:eastAsia="仿宋" w:hAnsi="仿宋"/>
                <w:color w:val="auto"/>
                <w:lang w:val="zh-CN" w:eastAsia="zh-CN" w:bidi="ar"/>
              </w:rPr>
              <w:t>万元，超出上限</w:t>
            </w:r>
            <w:r w:rsidRPr="0021221D">
              <w:rPr>
                <w:rFonts w:ascii="仿宋" w:eastAsia="仿宋" w:hAnsi="仿宋" w:hint="cs"/>
                <w:color w:val="auto"/>
                <w:cs/>
                <w:lang w:val="zh-CN" w:eastAsia="zh-CN" w:bidi="ar"/>
              </w:rPr>
              <w:t>报</w:t>
            </w:r>
            <w:r w:rsidRPr="0021221D">
              <w:rPr>
                <w:rFonts w:ascii="仿宋" w:eastAsia="仿宋" w:hAnsi="仿宋" w:hint="eastAsia"/>
                <w:color w:val="auto"/>
                <w:lang w:val="zh-CN" w:eastAsia="zh-CN" w:bidi="ar"/>
              </w:rPr>
              <w:t>价</w:t>
            </w:r>
            <w:r w:rsidRPr="0021221D">
              <w:rPr>
                <w:rFonts w:ascii="仿宋" w:eastAsia="仿宋" w:hAnsi="仿宋" w:hint="cs"/>
                <w:color w:val="auto"/>
                <w:cs/>
                <w:lang w:val="zh-CN" w:eastAsia="zh-CN" w:bidi="ar"/>
              </w:rPr>
              <w:t>为无</w:t>
            </w:r>
            <w:r w:rsidRPr="0021221D">
              <w:rPr>
                <w:rFonts w:ascii="仿宋" w:eastAsia="仿宋" w:hAnsi="仿宋" w:hint="eastAsia"/>
                <w:color w:val="auto"/>
                <w:lang w:val="zh-CN" w:eastAsia="zh-CN" w:bidi="ar"/>
              </w:rPr>
              <w:t>效</w:t>
            </w:r>
            <w:r w:rsidRPr="0021221D">
              <w:rPr>
                <w:rFonts w:ascii="仿宋" w:eastAsia="仿宋" w:hAnsi="仿宋" w:hint="cs"/>
                <w:color w:val="auto"/>
                <w:cs/>
                <w:lang w:val="zh-CN" w:eastAsia="zh-CN" w:bidi="ar"/>
              </w:rPr>
              <w:t>报</w:t>
            </w:r>
            <w:r w:rsidRPr="0021221D">
              <w:rPr>
                <w:rFonts w:ascii="仿宋" w:eastAsia="仿宋" w:hAnsi="仿宋" w:hint="eastAsia"/>
                <w:color w:val="auto"/>
                <w:lang w:val="zh-CN" w:eastAsia="zh-CN" w:bidi="ar"/>
              </w:rPr>
              <w:t>价，作</w:t>
            </w:r>
            <w:r w:rsidRPr="0021221D">
              <w:rPr>
                <w:rFonts w:ascii="仿宋" w:eastAsia="仿宋" w:hAnsi="仿宋" w:hint="cs"/>
                <w:color w:val="auto"/>
                <w:cs/>
                <w:lang w:val="zh-CN" w:eastAsia="zh-CN" w:bidi="ar"/>
              </w:rPr>
              <w:t>废标处</w:t>
            </w:r>
            <w:r w:rsidRPr="0021221D">
              <w:rPr>
                <w:rFonts w:ascii="仿宋" w:eastAsia="仿宋" w:hAnsi="仿宋" w:hint="eastAsia"/>
                <w:color w:val="auto"/>
                <w:lang w:val="zh-CN" w:eastAsia="zh-CN" w:bidi="ar"/>
              </w:rPr>
              <w:t>理。</w:t>
            </w:r>
          </w:p>
          <w:p w14:paraId="6EB845CB" w14:textId="77777777" w:rsidR="00144350" w:rsidRPr="0021221D" w:rsidRDefault="00BF2A04">
            <w:pPr>
              <w:tabs>
                <w:tab w:val="left" w:pos="4140"/>
              </w:tabs>
              <w:spacing w:line="400" w:lineRule="exact"/>
              <w:ind w:firstLineChars="200" w:firstLine="480"/>
              <w:rPr>
                <w:rFonts w:ascii="仿宋" w:eastAsia="仿宋" w:hAnsi="仿宋"/>
                <w:color w:val="auto"/>
                <w:lang w:val="zh-CN" w:eastAsia="zh-CN" w:bidi="ar"/>
              </w:rPr>
            </w:pPr>
            <w:r w:rsidRPr="0021221D">
              <w:rPr>
                <w:rFonts w:ascii="仿宋" w:eastAsia="仿宋" w:hAnsi="仿宋" w:hint="eastAsia"/>
                <w:color w:val="auto"/>
                <w:lang w:val="zh-CN" w:eastAsia="zh-CN" w:bidi="ar"/>
              </w:rPr>
              <w:t>（</w:t>
            </w:r>
            <w:r w:rsidRPr="0021221D">
              <w:rPr>
                <w:rFonts w:ascii="仿宋" w:eastAsia="仿宋" w:hAnsi="仿宋"/>
                <w:color w:val="auto"/>
                <w:lang w:val="zh-CN" w:eastAsia="zh-CN" w:bidi="ar"/>
              </w:rPr>
              <w:t>2）</w:t>
            </w:r>
            <w:r w:rsidRPr="0021221D">
              <w:rPr>
                <w:rFonts w:ascii="仿宋" w:eastAsia="仿宋" w:hAnsi="仿宋" w:hint="cs"/>
                <w:color w:val="auto"/>
                <w:cs/>
                <w:lang w:val="zh-CN" w:eastAsia="zh-CN" w:bidi="ar"/>
              </w:rPr>
              <w:t>评标</w:t>
            </w:r>
            <w:r w:rsidRPr="0021221D">
              <w:rPr>
                <w:rFonts w:ascii="仿宋" w:eastAsia="仿宋" w:hAnsi="仿宋" w:hint="eastAsia"/>
                <w:color w:val="auto"/>
                <w:lang w:val="zh-CN" w:eastAsia="zh-CN" w:bidi="ar"/>
              </w:rPr>
              <w:t>价平均值</w:t>
            </w:r>
            <w:r w:rsidRPr="0021221D">
              <w:rPr>
                <w:rFonts w:ascii="仿宋" w:eastAsia="仿宋" w:hAnsi="仿宋" w:hint="cs"/>
                <w:color w:val="auto"/>
                <w:cs/>
                <w:lang w:val="zh-CN" w:eastAsia="zh-CN" w:bidi="ar"/>
              </w:rPr>
              <w:t>为</w:t>
            </w:r>
            <w:r w:rsidRPr="0021221D">
              <w:rPr>
                <w:rFonts w:ascii="仿宋" w:eastAsia="仿宋" w:hAnsi="仿宋" w:hint="eastAsia"/>
                <w:color w:val="auto"/>
                <w:lang w:val="zh-CN" w:eastAsia="zh-CN" w:bidi="ar"/>
              </w:rPr>
              <w:t>所有有效投</w:t>
            </w:r>
            <w:r w:rsidRPr="0021221D">
              <w:rPr>
                <w:rFonts w:ascii="仿宋" w:eastAsia="仿宋" w:hAnsi="仿宋" w:hint="cs"/>
                <w:color w:val="auto"/>
                <w:cs/>
                <w:lang w:val="zh-CN" w:eastAsia="zh-CN" w:bidi="ar"/>
              </w:rPr>
              <w:t>标</w:t>
            </w:r>
            <w:r w:rsidRPr="0021221D">
              <w:rPr>
                <w:rFonts w:ascii="仿宋" w:eastAsia="仿宋" w:hAnsi="仿宋" w:hint="eastAsia"/>
                <w:color w:val="auto"/>
                <w:lang w:val="zh-CN" w:eastAsia="zh-CN" w:bidi="ar"/>
              </w:rPr>
              <w:t>人</w:t>
            </w:r>
            <w:r w:rsidRPr="0021221D">
              <w:rPr>
                <w:rFonts w:ascii="仿宋" w:eastAsia="仿宋" w:hAnsi="仿宋" w:hint="cs"/>
                <w:color w:val="auto"/>
                <w:cs/>
                <w:lang w:val="zh-CN" w:eastAsia="zh-CN" w:bidi="ar"/>
              </w:rPr>
              <w:t>报</w:t>
            </w:r>
            <w:r w:rsidRPr="0021221D">
              <w:rPr>
                <w:rFonts w:ascii="仿宋" w:eastAsia="仿宋" w:hAnsi="仿宋" w:hint="eastAsia"/>
                <w:color w:val="auto"/>
                <w:lang w:val="zh-CN" w:eastAsia="zh-CN" w:bidi="ar"/>
              </w:rPr>
              <w:t>价的算</w:t>
            </w:r>
            <w:r w:rsidRPr="0021221D">
              <w:rPr>
                <w:rFonts w:ascii="仿宋" w:eastAsia="仿宋" w:hAnsi="仿宋" w:hint="cs"/>
                <w:color w:val="auto"/>
                <w:cs/>
                <w:lang w:val="zh-CN" w:eastAsia="zh-CN" w:bidi="ar"/>
              </w:rPr>
              <w:t>术</w:t>
            </w:r>
            <w:r w:rsidRPr="0021221D">
              <w:rPr>
                <w:rFonts w:ascii="仿宋" w:eastAsia="仿宋" w:hAnsi="仿宋" w:hint="eastAsia"/>
                <w:color w:val="auto"/>
                <w:lang w:val="zh-CN" w:eastAsia="zh-CN" w:bidi="ar"/>
              </w:rPr>
              <w:t>平均值。如有效投</w:t>
            </w:r>
            <w:r w:rsidRPr="0021221D">
              <w:rPr>
                <w:rFonts w:ascii="仿宋" w:eastAsia="仿宋" w:hAnsi="仿宋" w:hint="cs"/>
                <w:color w:val="auto"/>
                <w:cs/>
                <w:lang w:val="zh-CN" w:eastAsia="zh-CN" w:bidi="ar"/>
              </w:rPr>
              <w:t>标</w:t>
            </w:r>
            <w:r w:rsidRPr="0021221D">
              <w:rPr>
                <w:rFonts w:ascii="仿宋" w:eastAsia="仿宋" w:hAnsi="仿宋" w:hint="eastAsia"/>
                <w:color w:val="auto"/>
                <w:lang w:val="zh-CN" w:eastAsia="zh-CN" w:bidi="ar"/>
              </w:rPr>
              <w:t>人超出</w:t>
            </w:r>
            <w:r w:rsidRPr="0021221D">
              <w:rPr>
                <w:rFonts w:ascii="仿宋" w:eastAsia="仿宋" w:hAnsi="仿宋"/>
                <w:color w:val="auto"/>
                <w:lang w:val="zh-CN" w:eastAsia="zh-CN" w:bidi="ar"/>
              </w:rPr>
              <w:t>5家（不含5家）</w:t>
            </w:r>
            <w:r w:rsidRPr="0021221D">
              <w:rPr>
                <w:rFonts w:ascii="仿宋" w:eastAsia="仿宋" w:hAnsi="仿宋" w:hint="cs"/>
                <w:color w:val="auto"/>
                <w:cs/>
                <w:lang w:val="zh-CN" w:eastAsia="zh-CN" w:bidi="ar"/>
              </w:rPr>
              <w:t>时</w:t>
            </w:r>
            <w:r w:rsidRPr="0021221D">
              <w:rPr>
                <w:rFonts w:ascii="仿宋" w:eastAsia="仿宋" w:hAnsi="仿宋" w:hint="eastAsia"/>
                <w:color w:val="auto"/>
                <w:lang w:val="zh-CN" w:eastAsia="zh-CN" w:bidi="ar"/>
              </w:rPr>
              <w:t>，</w:t>
            </w:r>
            <w:r w:rsidRPr="0021221D">
              <w:rPr>
                <w:rFonts w:ascii="仿宋" w:eastAsia="仿宋" w:hAnsi="仿宋" w:hint="cs"/>
                <w:color w:val="auto"/>
                <w:cs/>
                <w:lang w:val="zh-CN" w:eastAsia="zh-CN" w:bidi="ar"/>
              </w:rPr>
              <w:t>应</w:t>
            </w:r>
            <w:r w:rsidRPr="0021221D">
              <w:rPr>
                <w:rFonts w:ascii="仿宋" w:eastAsia="仿宋" w:hAnsi="仿宋" w:hint="eastAsia"/>
                <w:color w:val="auto"/>
                <w:lang w:val="zh-CN" w:eastAsia="zh-CN" w:bidi="ar"/>
              </w:rPr>
              <w:t>在所有有效投</w:t>
            </w:r>
            <w:r w:rsidRPr="0021221D">
              <w:rPr>
                <w:rFonts w:ascii="仿宋" w:eastAsia="仿宋" w:hAnsi="仿宋" w:hint="cs"/>
                <w:color w:val="auto"/>
                <w:cs/>
                <w:lang w:val="zh-CN" w:eastAsia="zh-CN" w:bidi="ar"/>
              </w:rPr>
              <w:t>标</w:t>
            </w:r>
            <w:r w:rsidRPr="0021221D">
              <w:rPr>
                <w:rFonts w:ascii="仿宋" w:eastAsia="仿宋" w:hAnsi="仿宋" w:hint="eastAsia"/>
                <w:color w:val="auto"/>
                <w:lang w:val="zh-CN" w:eastAsia="zh-CN" w:bidi="ar"/>
              </w:rPr>
              <w:t>人</w:t>
            </w:r>
            <w:r w:rsidRPr="0021221D">
              <w:rPr>
                <w:rFonts w:ascii="仿宋" w:eastAsia="仿宋" w:hAnsi="仿宋" w:hint="cs"/>
                <w:color w:val="auto"/>
                <w:cs/>
                <w:lang w:val="zh-CN" w:eastAsia="zh-CN" w:bidi="ar"/>
              </w:rPr>
              <w:t>报</w:t>
            </w:r>
            <w:r w:rsidRPr="0021221D">
              <w:rPr>
                <w:rFonts w:ascii="仿宋" w:eastAsia="仿宋" w:hAnsi="仿宋" w:hint="eastAsia"/>
                <w:color w:val="auto"/>
                <w:lang w:val="zh-CN" w:eastAsia="zh-CN" w:bidi="ar"/>
              </w:rPr>
              <w:t>价中去掉一</w:t>
            </w:r>
            <w:r w:rsidRPr="0021221D">
              <w:rPr>
                <w:rFonts w:ascii="仿宋" w:eastAsia="仿宋" w:hAnsi="仿宋" w:hint="cs"/>
                <w:color w:val="auto"/>
                <w:cs/>
                <w:lang w:val="zh-CN" w:eastAsia="zh-CN" w:bidi="ar"/>
              </w:rPr>
              <w:t>个</w:t>
            </w:r>
            <w:r w:rsidRPr="0021221D">
              <w:rPr>
                <w:rFonts w:ascii="仿宋" w:eastAsia="仿宋" w:hAnsi="仿宋" w:hint="eastAsia"/>
                <w:color w:val="auto"/>
                <w:lang w:val="zh-CN" w:eastAsia="zh-CN" w:bidi="ar"/>
              </w:rPr>
              <w:t>最高值和一</w:t>
            </w:r>
            <w:r w:rsidRPr="0021221D">
              <w:rPr>
                <w:rFonts w:ascii="仿宋" w:eastAsia="仿宋" w:hAnsi="仿宋" w:hint="cs"/>
                <w:color w:val="auto"/>
                <w:cs/>
                <w:lang w:val="zh-CN" w:eastAsia="zh-CN" w:bidi="ar"/>
              </w:rPr>
              <w:t>个</w:t>
            </w:r>
            <w:r w:rsidRPr="0021221D">
              <w:rPr>
                <w:rFonts w:ascii="仿宋" w:eastAsia="仿宋" w:hAnsi="仿宋" w:hint="eastAsia"/>
                <w:color w:val="auto"/>
                <w:lang w:val="zh-CN" w:eastAsia="zh-CN" w:bidi="ar"/>
              </w:rPr>
              <w:t>最低值后</w:t>
            </w:r>
            <w:r w:rsidRPr="0021221D">
              <w:rPr>
                <w:rFonts w:ascii="仿宋" w:eastAsia="仿宋" w:hAnsi="仿宋" w:hint="cs"/>
                <w:color w:val="auto"/>
                <w:cs/>
                <w:lang w:val="zh-CN" w:eastAsia="zh-CN" w:bidi="ar"/>
              </w:rPr>
              <w:t>计</w:t>
            </w:r>
            <w:r w:rsidRPr="0021221D">
              <w:rPr>
                <w:rFonts w:ascii="仿宋" w:eastAsia="仿宋" w:hAnsi="仿宋" w:hint="eastAsia"/>
                <w:color w:val="auto"/>
                <w:lang w:val="zh-CN" w:eastAsia="zh-CN" w:bidi="ar"/>
              </w:rPr>
              <w:t>算算</w:t>
            </w:r>
            <w:r w:rsidRPr="0021221D">
              <w:rPr>
                <w:rFonts w:ascii="仿宋" w:eastAsia="仿宋" w:hAnsi="仿宋" w:hint="cs"/>
                <w:color w:val="auto"/>
                <w:cs/>
                <w:lang w:val="zh-CN" w:eastAsia="zh-CN" w:bidi="ar"/>
              </w:rPr>
              <w:t>术</w:t>
            </w:r>
            <w:r w:rsidRPr="0021221D">
              <w:rPr>
                <w:rFonts w:ascii="仿宋" w:eastAsia="仿宋" w:hAnsi="仿宋" w:hint="eastAsia"/>
                <w:color w:val="auto"/>
                <w:lang w:val="zh-CN" w:eastAsia="zh-CN" w:bidi="ar"/>
              </w:rPr>
              <w:t>平均值。</w:t>
            </w:r>
          </w:p>
          <w:p w14:paraId="2E5A78FB" w14:textId="77777777" w:rsidR="00144350" w:rsidRPr="0021221D" w:rsidRDefault="00BF2A04">
            <w:pPr>
              <w:tabs>
                <w:tab w:val="left" w:pos="4140"/>
              </w:tabs>
              <w:spacing w:line="400" w:lineRule="exact"/>
              <w:ind w:firstLineChars="200" w:firstLine="480"/>
              <w:rPr>
                <w:rFonts w:ascii="仿宋" w:eastAsia="仿宋" w:hAnsi="仿宋"/>
                <w:color w:val="auto"/>
                <w:lang w:val="zh-CN" w:eastAsia="zh-CN" w:bidi="ar"/>
              </w:rPr>
            </w:pPr>
            <w:r w:rsidRPr="0021221D">
              <w:rPr>
                <w:rFonts w:ascii="仿宋" w:eastAsia="仿宋" w:hAnsi="仿宋" w:hint="eastAsia"/>
                <w:color w:val="auto"/>
                <w:lang w:val="zh-CN" w:eastAsia="zh-CN" w:bidi="ar"/>
              </w:rPr>
              <w:t>（</w:t>
            </w:r>
            <w:r w:rsidRPr="0021221D">
              <w:rPr>
                <w:rFonts w:ascii="仿宋" w:eastAsia="仿宋" w:hAnsi="仿宋"/>
                <w:color w:val="auto"/>
                <w:lang w:val="zh-CN" w:eastAsia="zh-CN" w:bidi="ar"/>
              </w:rPr>
              <w:t>3）</w:t>
            </w:r>
            <w:r w:rsidRPr="0021221D">
              <w:rPr>
                <w:rFonts w:ascii="仿宋" w:eastAsia="仿宋" w:hAnsi="仿宋" w:hint="cs"/>
                <w:color w:val="auto"/>
                <w:cs/>
                <w:lang w:val="zh-CN" w:eastAsia="zh-CN" w:bidi="ar"/>
              </w:rPr>
              <w:t>评标</w:t>
            </w:r>
            <w:r w:rsidRPr="0021221D">
              <w:rPr>
                <w:rFonts w:ascii="仿宋" w:eastAsia="仿宋" w:hAnsi="仿宋" w:hint="eastAsia"/>
                <w:color w:val="auto"/>
                <w:lang w:val="zh-CN" w:eastAsia="zh-CN" w:bidi="ar"/>
              </w:rPr>
              <w:t>价平均值即</w:t>
            </w:r>
            <w:r w:rsidRPr="0021221D">
              <w:rPr>
                <w:rFonts w:ascii="仿宋" w:eastAsia="仿宋" w:hAnsi="仿宋" w:hint="cs"/>
                <w:color w:val="auto"/>
                <w:cs/>
                <w:lang w:val="zh-CN" w:eastAsia="zh-CN" w:bidi="ar"/>
              </w:rPr>
              <w:t>为评标</w:t>
            </w:r>
            <w:r w:rsidRPr="0021221D">
              <w:rPr>
                <w:rFonts w:ascii="仿宋" w:eastAsia="仿宋" w:hAnsi="仿宋" w:hint="eastAsia"/>
                <w:color w:val="auto"/>
                <w:lang w:val="zh-CN" w:eastAsia="zh-CN" w:bidi="ar"/>
              </w:rPr>
              <w:t>基准价。</w:t>
            </w:r>
          </w:p>
          <w:p w14:paraId="5FDFEEF4" w14:textId="77777777" w:rsidR="00144350" w:rsidRPr="0021221D" w:rsidRDefault="00BF2A04">
            <w:pPr>
              <w:tabs>
                <w:tab w:val="left" w:pos="4140"/>
              </w:tabs>
              <w:spacing w:line="400" w:lineRule="exact"/>
              <w:ind w:firstLineChars="200" w:firstLine="480"/>
              <w:rPr>
                <w:rFonts w:ascii="仿宋" w:eastAsia="仿宋" w:hAnsi="仿宋"/>
                <w:color w:val="auto"/>
                <w:lang w:val="zh-CN" w:eastAsia="zh-CN" w:bidi="ar"/>
              </w:rPr>
            </w:pPr>
            <w:r w:rsidRPr="0021221D">
              <w:rPr>
                <w:rFonts w:ascii="仿宋" w:eastAsia="仿宋" w:hAnsi="仿宋" w:hint="eastAsia"/>
                <w:color w:val="auto"/>
                <w:lang w:val="zh-CN" w:eastAsia="zh-CN" w:bidi="ar"/>
              </w:rPr>
              <w:t>（</w:t>
            </w:r>
            <w:r w:rsidRPr="0021221D">
              <w:rPr>
                <w:rFonts w:ascii="仿宋" w:eastAsia="仿宋" w:hAnsi="仿宋"/>
                <w:color w:val="auto"/>
                <w:lang w:val="zh-CN" w:eastAsia="zh-CN" w:bidi="ar"/>
              </w:rPr>
              <w:t>4）偏差率=100%×|投</w:t>
            </w:r>
            <w:r w:rsidRPr="0021221D">
              <w:rPr>
                <w:rFonts w:ascii="仿宋" w:eastAsia="仿宋" w:hAnsi="仿宋" w:hint="cs"/>
                <w:color w:val="auto"/>
                <w:cs/>
                <w:lang w:val="zh-CN" w:eastAsia="zh-CN" w:bidi="ar"/>
              </w:rPr>
              <w:t>标</w:t>
            </w:r>
            <w:r w:rsidRPr="0021221D">
              <w:rPr>
                <w:rFonts w:ascii="仿宋" w:eastAsia="仿宋" w:hAnsi="仿宋" w:hint="eastAsia"/>
                <w:color w:val="auto"/>
                <w:lang w:val="zh-CN" w:eastAsia="zh-CN" w:bidi="ar"/>
              </w:rPr>
              <w:t>人</w:t>
            </w:r>
            <w:r w:rsidRPr="0021221D">
              <w:rPr>
                <w:rFonts w:ascii="仿宋" w:eastAsia="仿宋" w:hAnsi="仿宋" w:hint="cs"/>
                <w:color w:val="auto"/>
                <w:cs/>
                <w:lang w:val="zh-CN" w:eastAsia="zh-CN" w:bidi="ar"/>
              </w:rPr>
              <w:t>报</w:t>
            </w:r>
            <w:r w:rsidRPr="0021221D">
              <w:rPr>
                <w:rFonts w:ascii="仿宋" w:eastAsia="仿宋" w:hAnsi="仿宋" w:hint="eastAsia"/>
                <w:color w:val="auto"/>
                <w:lang w:val="zh-CN" w:eastAsia="zh-CN" w:bidi="ar"/>
              </w:rPr>
              <w:t>价</w:t>
            </w:r>
            <w:r w:rsidRPr="0021221D">
              <w:rPr>
                <w:rFonts w:ascii="仿宋" w:eastAsia="仿宋" w:hAnsi="仿宋"/>
                <w:color w:val="auto"/>
                <w:lang w:val="zh-CN" w:eastAsia="zh-CN" w:bidi="ar"/>
              </w:rPr>
              <w:t>-</w:t>
            </w:r>
            <w:r w:rsidRPr="0021221D">
              <w:rPr>
                <w:rFonts w:ascii="仿宋" w:eastAsia="仿宋" w:hAnsi="仿宋" w:hint="cs"/>
                <w:color w:val="auto"/>
                <w:cs/>
                <w:lang w:val="zh-CN" w:eastAsia="zh-CN" w:bidi="ar"/>
              </w:rPr>
              <w:t>评标</w:t>
            </w:r>
            <w:r w:rsidRPr="0021221D">
              <w:rPr>
                <w:rFonts w:ascii="仿宋" w:eastAsia="仿宋" w:hAnsi="仿宋" w:hint="eastAsia"/>
                <w:color w:val="auto"/>
                <w:lang w:val="zh-CN" w:eastAsia="zh-CN" w:bidi="ar"/>
              </w:rPr>
              <w:t>基准价</w:t>
            </w:r>
            <w:r w:rsidRPr="0021221D">
              <w:rPr>
                <w:rFonts w:ascii="仿宋" w:eastAsia="仿宋" w:hAnsi="仿宋"/>
                <w:color w:val="auto"/>
                <w:lang w:val="zh-CN" w:eastAsia="zh-CN" w:bidi="ar"/>
              </w:rPr>
              <w:t>|/</w:t>
            </w:r>
            <w:r w:rsidRPr="0021221D">
              <w:rPr>
                <w:rFonts w:ascii="仿宋" w:eastAsia="仿宋" w:hAnsi="仿宋" w:hint="cs"/>
                <w:color w:val="auto"/>
                <w:cs/>
                <w:lang w:val="zh-CN" w:eastAsia="zh-CN" w:bidi="ar"/>
              </w:rPr>
              <w:t>评标</w:t>
            </w:r>
            <w:r w:rsidRPr="0021221D">
              <w:rPr>
                <w:rFonts w:ascii="仿宋" w:eastAsia="仿宋" w:hAnsi="仿宋" w:hint="eastAsia"/>
                <w:color w:val="auto"/>
                <w:lang w:val="zh-CN" w:eastAsia="zh-CN" w:bidi="ar"/>
              </w:rPr>
              <w:t>基准价（注“</w:t>
            </w:r>
            <w:r w:rsidRPr="0021221D">
              <w:rPr>
                <w:rFonts w:ascii="仿宋" w:eastAsia="仿宋" w:hAnsi="仿宋"/>
                <w:color w:val="auto"/>
                <w:lang w:val="zh-CN" w:eastAsia="zh-CN" w:bidi="ar"/>
              </w:rPr>
              <w:t>|投</w:t>
            </w:r>
            <w:r w:rsidRPr="0021221D">
              <w:rPr>
                <w:rFonts w:ascii="仿宋" w:eastAsia="仿宋" w:hAnsi="仿宋" w:hint="cs"/>
                <w:color w:val="auto"/>
                <w:cs/>
                <w:lang w:val="zh-CN" w:eastAsia="zh-CN" w:bidi="ar"/>
              </w:rPr>
              <w:t>标</w:t>
            </w:r>
            <w:r w:rsidRPr="0021221D">
              <w:rPr>
                <w:rFonts w:ascii="仿宋" w:eastAsia="仿宋" w:hAnsi="仿宋" w:hint="eastAsia"/>
                <w:color w:val="auto"/>
                <w:lang w:val="zh-CN" w:eastAsia="zh-CN" w:bidi="ar"/>
              </w:rPr>
              <w:t>人</w:t>
            </w:r>
            <w:r w:rsidRPr="0021221D">
              <w:rPr>
                <w:rFonts w:ascii="仿宋" w:eastAsia="仿宋" w:hAnsi="仿宋" w:hint="cs"/>
                <w:color w:val="auto"/>
                <w:cs/>
                <w:lang w:val="zh-CN" w:eastAsia="zh-CN" w:bidi="ar"/>
              </w:rPr>
              <w:t>报</w:t>
            </w:r>
            <w:r w:rsidRPr="0021221D">
              <w:rPr>
                <w:rFonts w:ascii="仿宋" w:eastAsia="仿宋" w:hAnsi="仿宋" w:hint="eastAsia"/>
                <w:color w:val="auto"/>
                <w:lang w:val="zh-CN" w:eastAsia="zh-CN" w:bidi="ar"/>
              </w:rPr>
              <w:t>价</w:t>
            </w:r>
            <w:r w:rsidRPr="0021221D">
              <w:rPr>
                <w:rFonts w:ascii="仿宋" w:eastAsia="仿宋" w:hAnsi="仿宋"/>
                <w:color w:val="auto"/>
                <w:lang w:val="zh-CN" w:eastAsia="zh-CN" w:bidi="ar"/>
              </w:rPr>
              <w:t>-</w:t>
            </w:r>
            <w:r w:rsidRPr="0021221D">
              <w:rPr>
                <w:rFonts w:ascii="仿宋" w:eastAsia="仿宋" w:hAnsi="仿宋" w:hint="cs"/>
                <w:color w:val="auto"/>
                <w:cs/>
                <w:lang w:val="zh-CN" w:eastAsia="zh-CN" w:bidi="ar"/>
              </w:rPr>
              <w:t>评标</w:t>
            </w:r>
            <w:r w:rsidRPr="0021221D">
              <w:rPr>
                <w:rFonts w:ascii="仿宋" w:eastAsia="仿宋" w:hAnsi="仿宋" w:hint="eastAsia"/>
                <w:color w:val="auto"/>
                <w:lang w:val="zh-CN" w:eastAsia="zh-CN" w:bidi="ar"/>
              </w:rPr>
              <w:t>基准价</w:t>
            </w:r>
            <w:r w:rsidRPr="0021221D">
              <w:rPr>
                <w:rFonts w:ascii="仿宋" w:eastAsia="仿宋" w:hAnsi="仿宋"/>
                <w:color w:val="auto"/>
                <w:lang w:val="zh-CN" w:eastAsia="zh-CN" w:bidi="ar"/>
              </w:rPr>
              <w:t>|”</w:t>
            </w:r>
            <w:r w:rsidRPr="0021221D">
              <w:rPr>
                <w:rFonts w:ascii="仿宋" w:eastAsia="仿宋" w:hAnsi="仿宋" w:hint="cs"/>
                <w:color w:val="auto"/>
                <w:cs/>
                <w:lang w:val="zh-CN" w:eastAsia="zh-CN" w:bidi="ar"/>
              </w:rPr>
              <w:t>为绝对</w:t>
            </w:r>
            <w:r w:rsidRPr="0021221D">
              <w:rPr>
                <w:rFonts w:ascii="仿宋" w:eastAsia="仿宋" w:hAnsi="仿宋" w:hint="eastAsia"/>
                <w:color w:val="auto"/>
                <w:lang w:val="zh-CN" w:eastAsia="zh-CN" w:bidi="ar"/>
              </w:rPr>
              <w:t>值，</w:t>
            </w:r>
            <w:r w:rsidRPr="0021221D">
              <w:rPr>
                <w:rFonts w:ascii="仿宋" w:eastAsia="仿宋" w:hAnsi="仿宋" w:hint="cs"/>
                <w:color w:val="auto"/>
                <w:cs/>
                <w:lang w:val="zh-CN" w:eastAsia="zh-CN" w:bidi="ar"/>
              </w:rPr>
              <w:t>计</w:t>
            </w:r>
            <w:r w:rsidRPr="0021221D">
              <w:rPr>
                <w:rFonts w:ascii="仿宋" w:eastAsia="仿宋" w:hAnsi="仿宋" w:hint="eastAsia"/>
                <w:color w:val="auto"/>
                <w:lang w:val="zh-CN" w:eastAsia="zh-CN" w:bidi="ar"/>
              </w:rPr>
              <w:t>算保留小</w:t>
            </w:r>
            <w:r w:rsidRPr="0021221D">
              <w:rPr>
                <w:rFonts w:ascii="仿宋" w:eastAsia="仿宋" w:hAnsi="仿宋" w:hint="cs"/>
                <w:color w:val="auto"/>
                <w:cs/>
                <w:lang w:val="zh-CN" w:eastAsia="zh-CN" w:bidi="ar"/>
              </w:rPr>
              <w:t>数点</w:t>
            </w:r>
            <w:r w:rsidRPr="0021221D">
              <w:rPr>
                <w:rFonts w:ascii="仿宋" w:eastAsia="仿宋" w:hAnsi="仿宋" w:hint="eastAsia"/>
                <w:color w:val="auto"/>
                <w:lang w:val="zh-CN" w:eastAsia="zh-CN" w:bidi="ar"/>
              </w:rPr>
              <w:t>后</w:t>
            </w:r>
            <w:r w:rsidRPr="0021221D">
              <w:rPr>
                <w:rFonts w:ascii="仿宋" w:eastAsia="仿宋" w:hAnsi="仿宋" w:hint="cs"/>
                <w:color w:val="auto"/>
                <w:cs/>
                <w:lang w:val="zh-CN" w:eastAsia="zh-CN" w:bidi="ar"/>
              </w:rPr>
              <w:t>两</w:t>
            </w:r>
            <w:r w:rsidRPr="0021221D">
              <w:rPr>
                <w:rFonts w:ascii="仿宋" w:eastAsia="仿宋" w:hAnsi="仿宋" w:hint="eastAsia"/>
                <w:color w:val="auto"/>
                <w:lang w:val="zh-CN" w:eastAsia="zh-CN" w:bidi="ar"/>
              </w:rPr>
              <w:t>位，小</w:t>
            </w:r>
            <w:r w:rsidRPr="0021221D">
              <w:rPr>
                <w:rFonts w:ascii="仿宋" w:eastAsia="仿宋" w:hAnsi="仿宋" w:hint="cs"/>
                <w:color w:val="auto"/>
                <w:cs/>
                <w:lang w:val="zh-CN" w:eastAsia="zh-CN" w:bidi="ar"/>
              </w:rPr>
              <w:t>数点</w:t>
            </w:r>
            <w:r w:rsidRPr="0021221D">
              <w:rPr>
                <w:rFonts w:ascii="仿宋" w:eastAsia="仿宋" w:hAnsi="仿宋" w:hint="eastAsia"/>
                <w:color w:val="auto"/>
                <w:lang w:val="zh-CN" w:eastAsia="zh-CN" w:bidi="ar"/>
              </w:rPr>
              <w:t>后第三位“四舍五入”。）</w:t>
            </w:r>
          </w:p>
          <w:p w14:paraId="2CDEE234" w14:textId="77777777" w:rsidR="00144350" w:rsidRPr="0021221D" w:rsidRDefault="00BF2A04">
            <w:pPr>
              <w:tabs>
                <w:tab w:val="left" w:pos="4140"/>
              </w:tabs>
              <w:spacing w:line="400" w:lineRule="exact"/>
              <w:ind w:firstLineChars="200" w:firstLine="480"/>
              <w:rPr>
                <w:rFonts w:ascii="仿宋" w:eastAsia="仿宋" w:hAnsi="仿宋"/>
                <w:color w:val="auto"/>
                <w:lang w:val="zh-CN" w:eastAsia="zh-CN" w:bidi="ar"/>
              </w:rPr>
            </w:pPr>
            <w:r w:rsidRPr="0021221D">
              <w:rPr>
                <w:rFonts w:ascii="仿宋" w:eastAsia="仿宋" w:hAnsi="仿宋" w:hint="eastAsia"/>
                <w:color w:val="auto"/>
                <w:lang w:val="zh-CN" w:eastAsia="zh-CN" w:bidi="ar"/>
              </w:rPr>
              <w:t>（</w:t>
            </w:r>
            <w:r w:rsidRPr="0021221D">
              <w:rPr>
                <w:rFonts w:ascii="仿宋" w:eastAsia="仿宋" w:hAnsi="仿宋"/>
                <w:color w:val="auto"/>
                <w:lang w:val="zh-CN" w:eastAsia="zh-CN" w:bidi="ar"/>
              </w:rPr>
              <w:t>5）若投</w:t>
            </w:r>
            <w:r w:rsidRPr="0021221D">
              <w:rPr>
                <w:rFonts w:ascii="仿宋" w:eastAsia="仿宋" w:hAnsi="仿宋" w:hint="cs"/>
                <w:color w:val="auto"/>
                <w:cs/>
                <w:lang w:val="zh-CN" w:eastAsia="zh-CN" w:bidi="ar"/>
              </w:rPr>
              <w:t>标</w:t>
            </w:r>
            <w:r w:rsidRPr="0021221D">
              <w:rPr>
                <w:rFonts w:ascii="仿宋" w:eastAsia="仿宋" w:hAnsi="仿宋" w:hint="eastAsia"/>
                <w:color w:val="auto"/>
                <w:lang w:val="zh-CN" w:eastAsia="zh-CN" w:bidi="ar"/>
              </w:rPr>
              <w:t>人的</w:t>
            </w:r>
            <w:r w:rsidRPr="0021221D">
              <w:rPr>
                <w:rFonts w:ascii="仿宋" w:eastAsia="仿宋" w:hAnsi="仿宋" w:hint="cs"/>
                <w:color w:val="auto"/>
                <w:cs/>
                <w:lang w:val="zh-CN" w:eastAsia="zh-CN" w:bidi="ar"/>
              </w:rPr>
              <w:t>报</w:t>
            </w:r>
            <w:r w:rsidRPr="0021221D">
              <w:rPr>
                <w:rFonts w:ascii="仿宋" w:eastAsia="仿宋" w:hAnsi="仿宋" w:hint="eastAsia"/>
                <w:color w:val="auto"/>
                <w:lang w:val="zh-CN" w:eastAsia="zh-CN" w:bidi="ar"/>
              </w:rPr>
              <w:t>价大于</w:t>
            </w:r>
            <w:r w:rsidRPr="0021221D">
              <w:rPr>
                <w:rFonts w:ascii="仿宋" w:eastAsia="仿宋" w:hAnsi="仿宋" w:hint="cs"/>
                <w:color w:val="auto"/>
                <w:cs/>
                <w:lang w:val="zh-CN" w:eastAsia="zh-CN" w:bidi="ar"/>
              </w:rPr>
              <w:t>评标</w:t>
            </w:r>
            <w:r w:rsidRPr="0021221D">
              <w:rPr>
                <w:rFonts w:ascii="仿宋" w:eastAsia="仿宋" w:hAnsi="仿宋" w:hint="eastAsia"/>
                <w:color w:val="auto"/>
                <w:lang w:val="zh-CN" w:eastAsia="zh-CN" w:bidi="ar"/>
              </w:rPr>
              <w:t>基准价，</w:t>
            </w:r>
            <w:r w:rsidRPr="0021221D">
              <w:rPr>
                <w:rFonts w:ascii="仿宋" w:eastAsia="仿宋" w:hAnsi="仿宋" w:hint="cs"/>
                <w:color w:val="auto"/>
                <w:cs/>
                <w:lang w:val="zh-CN" w:eastAsia="zh-CN" w:bidi="ar"/>
              </w:rPr>
              <w:t>则报</w:t>
            </w:r>
            <w:r w:rsidRPr="0021221D">
              <w:rPr>
                <w:rFonts w:ascii="仿宋" w:eastAsia="仿宋" w:hAnsi="仿宋" w:hint="eastAsia"/>
                <w:color w:val="auto"/>
                <w:lang w:val="zh-CN" w:eastAsia="zh-CN" w:bidi="ar"/>
              </w:rPr>
              <w:t>价得分</w:t>
            </w:r>
            <w:r w:rsidRPr="0021221D">
              <w:rPr>
                <w:rFonts w:ascii="仿宋" w:eastAsia="仿宋" w:hAnsi="仿宋"/>
                <w:color w:val="auto"/>
                <w:lang w:val="zh-CN" w:eastAsia="zh-CN" w:bidi="ar"/>
              </w:rPr>
              <w:t>=20-偏差率×100×0.3</w:t>
            </w:r>
            <w:r w:rsidRPr="0021221D">
              <w:rPr>
                <w:rFonts w:ascii="仿宋" w:eastAsia="仿宋" w:hAnsi="仿宋" w:hint="eastAsia"/>
                <w:color w:val="auto"/>
                <w:lang w:val="zh-CN" w:eastAsia="zh-CN" w:bidi="ar"/>
              </w:rPr>
              <w:t>；若投</w:t>
            </w:r>
            <w:r w:rsidRPr="0021221D">
              <w:rPr>
                <w:rFonts w:ascii="仿宋" w:eastAsia="仿宋" w:hAnsi="仿宋" w:hint="cs"/>
                <w:color w:val="auto"/>
                <w:cs/>
                <w:lang w:val="zh-CN" w:eastAsia="zh-CN" w:bidi="ar"/>
              </w:rPr>
              <w:t>标</w:t>
            </w:r>
            <w:r w:rsidRPr="0021221D">
              <w:rPr>
                <w:rFonts w:ascii="仿宋" w:eastAsia="仿宋" w:hAnsi="仿宋" w:hint="eastAsia"/>
                <w:color w:val="auto"/>
                <w:lang w:val="zh-CN" w:eastAsia="zh-CN" w:bidi="ar"/>
              </w:rPr>
              <w:t>人的</w:t>
            </w:r>
            <w:r w:rsidRPr="0021221D">
              <w:rPr>
                <w:rFonts w:ascii="仿宋" w:eastAsia="仿宋" w:hAnsi="仿宋" w:hint="cs"/>
                <w:color w:val="auto"/>
                <w:cs/>
                <w:lang w:val="zh-CN" w:eastAsia="zh-CN" w:bidi="ar"/>
              </w:rPr>
              <w:t>报</w:t>
            </w:r>
            <w:r w:rsidRPr="0021221D">
              <w:rPr>
                <w:rFonts w:ascii="仿宋" w:eastAsia="仿宋" w:hAnsi="仿宋" w:hint="eastAsia"/>
                <w:color w:val="auto"/>
                <w:lang w:val="zh-CN" w:eastAsia="zh-CN" w:bidi="ar"/>
              </w:rPr>
              <w:t>价小于等于</w:t>
            </w:r>
            <w:r w:rsidRPr="0021221D">
              <w:rPr>
                <w:rFonts w:ascii="仿宋" w:eastAsia="仿宋" w:hAnsi="仿宋" w:hint="cs"/>
                <w:color w:val="auto"/>
                <w:cs/>
                <w:lang w:val="zh-CN" w:eastAsia="zh-CN" w:bidi="ar"/>
              </w:rPr>
              <w:t>评标</w:t>
            </w:r>
            <w:r w:rsidRPr="0021221D">
              <w:rPr>
                <w:rFonts w:ascii="仿宋" w:eastAsia="仿宋" w:hAnsi="仿宋" w:hint="eastAsia"/>
                <w:color w:val="auto"/>
                <w:lang w:val="zh-CN" w:eastAsia="zh-CN" w:bidi="ar"/>
              </w:rPr>
              <w:t>基准价，</w:t>
            </w:r>
            <w:r w:rsidRPr="0021221D">
              <w:rPr>
                <w:rFonts w:ascii="仿宋" w:eastAsia="仿宋" w:hAnsi="仿宋" w:hint="cs"/>
                <w:color w:val="auto"/>
                <w:cs/>
                <w:lang w:val="zh-CN" w:eastAsia="zh-CN" w:bidi="ar"/>
              </w:rPr>
              <w:t>则报</w:t>
            </w:r>
            <w:r w:rsidRPr="0021221D">
              <w:rPr>
                <w:rFonts w:ascii="仿宋" w:eastAsia="仿宋" w:hAnsi="仿宋" w:hint="eastAsia"/>
                <w:color w:val="auto"/>
                <w:lang w:val="zh-CN" w:eastAsia="zh-CN" w:bidi="ar"/>
              </w:rPr>
              <w:t>价得分</w:t>
            </w:r>
            <w:r w:rsidRPr="0021221D">
              <w:rPr>
                <w:rFonts w:ascii="仿宋" w:eastAsia="仿宋" w:hAnsi="仿宋"/>
                <w:color w:val="auto"/>
                <w:lang w:val="zh-CN" w:eastAsia="zh-CN" w:bidi="ar"/>
              </w:rPr>
              <w:t>=20-偏差率×100×0.2</w:t>
            </w:r>
            <w:r w:rsidRPr="0021221D">
              <w:rPr>
                <w:rFonts w:ascii="仿宋" w:eastAsia="仿宋" w:hAnsi="仿宋" w:hint="eastAsia"/>
                <w:color w:val="auto"/>
                <w:lang w:val="zh-CN" w:eastAsia="zh-CN" w:bidi="ar"/>
              </w:rPr>
              <w:t>。</w:t>
            </w:r>
            <w:r w:rsidRPr="0021221D">
              <w:rPr>
                <w:rFonts w:ascii="仿宋" w:eastAsia="仿宋" w:hAnsi="仿宋"/>
                <w:color w:val="auto"/>
                <w:lang w:val="zh-CN" w:eastAsia="zh-CN" w:bidi="ar"/>
              </w:rPr>
              <w:t>（</w:t>
            </w:r>
            <w:r w:rsidRPr="0021221D">
              <w:rPr>
                <w:rFonts w:ascii="仿宋" w:eastAsia="仿宋" w:hAnsi="仿宋" w:hint="eastAsia"/>
                <w:color w:val="auto"/>
                <w:lang w:val="zh-CN" w:eastAsia="zh-CN" w:bidi="ar"/>
              </w:rPr>
              <w:t>注：报价得分</w:t>
            </w:r>
            <w:r w:rsidRPr="0021221D">
              <w:rPr>
                <w:rFonts w:ascii="仿宋" w:eastAsia="仿宋" w:hAnsi="仿宋" w:hint="cs"/>
                <w:color w:val="auto"/>
                <w:cs/>
                <w:lang w:val="zh-CN" w:eastAsia="zh-CN" w:bidi="ar"/>
              </w:rPr>
              <w:t>计</w:t>
            </w:r>
            <w:r w:rsidRPr="0021221D">
              <w:rPr>
                <w:rFonts w:ascii="仿宋" w:eastAsia="仿宋" w:hAnsi="仿宋" w:hint="eastAsia"/>
                <w:color w:val="auto"/>
                <w:lang w:val="zh-CN" w:eastAsia="zh-CN" w:bidi="ar"/>
              </w:rPr>
              <w:t>算保留小</w:t>
            </w:r>
            <w:r w:rsidRPr="0021221D">
              <w:rPr>
                <w:rFonts w:ascii="仿宋" w:eastAsia="仿宋" w:hAnsi="仿宋" w:hint="cs"/>
                <w:color w:val="auto"/>
                <w:cs/>
                <w:lang w:val="zh-CN" w:eastAsia="zh-CN" w:bidi="ar"/>
              </w:rPr>
              <w:t>数点</w:t>
            </w:r>
            <w:r w:rsidRPr="0021221D">
              <w:rPr>
                <w:rFonts w:ascii="仿宋" w:eastAsia="仿宋" w:hAnsi="仿宋" w:hint="eastAsia"/>
                <w:color w:val="auto"/>
                <w:lang w:val="zh-CN" w:eastAsia="zh-CN" w:bidi="ar"/>
              </w:rPr>
              <w:t>后</w:t>
            </w:r>
            <w:r w:rsidRPr="0021221D">
              <w:rPr>
                <w:rFonts w:ascii="仿宋" w:eastAsia="仿宋" w:hAnsi="仿宋" w:hint="cs"/>
                <w:color w:val="auto"/>
                <w:cs/>
                <w:lang w:val="zh-CN" w:eastAsia="zh-CN" w:bidi="ar"/>
              </w:rPr>
              <w:t>两</w:t>
            </w:r>
            <w:r w:rsidRPr="0021221D">
              <w:rPr>
                <w:rFonts w:ascii="仿宋" w:eastAsia="仿宋" w:hAnsi="仿宋" w:hint="eastAsia"/>
                <w:color w:val="auto"/>
                <w:lang w:val="zh-CN" w:eastAsia="zh-CN" w:bidi="ar"/>
              </w:rPr>
              <w:t>位，小</w:t>
            </w:r>
            <w:r w:rsidRPr="0021221D">
              <w:rPr>
                <w:rFonts w:ascii="仿宋" w:eastAsia="仿宋" w:hAnsi="仿宋" w:hint="cs"/>
                <w:color w:val="auto"/>
                <w:cs/>
                <w:lang w:val="zh-CN" w:eastAsia="zh-CN" w:bidi="ar"/>
              </w:rPr>
              <w:t>数点</w:t>
            </w:r>
            <w:r w:rsidRPr="0021221D">
              <w:rPr>
                <w:rFonts w:ascii="仿宋" w:eastAsia="仿宋" w:hAnsi="仿宋" w:hint="eastAsia"/>
                <w:color w:val="auto"/>
                <w:lang w:val="zh-CN" w:eastAsia="zh-CN" w:bidi="ar"/>
              </w:rPr>
              <w:t>后第三位“四舍五入”。）</w:t>
            </w:r>
            <w:r w:rsidRPr="0021221D">
              <w:rPr>
                <w:rFonts w:ascii="仿宋" w:eastAsia="仿宋" w:hAnsi="仿宋" w:hint="eastAsia"/>
                <w:b/>
                <w:bCs/>
                <w:color w:val="auto"/>
                <w:u w:val="single"/>
                <w:lang w:eastAsia="zh-CN" w:bidi="ar"/>
              </w:rPr>
              <w:t>本项满分</w:t>
            </w:r>
            <w:r w:rsidRPr="0021221D">
              <w:rPr>
                <w:rFonts w:ascii="仿宋" w:eastAsia="仿宋" w:hAnsi="仿宋"/>
                <w:b/>
                <w:bCs/>
                <w:color w:val="auto"/>
                <w:u w:val="single"/>
                <w:lang w:eastAsia="zh-CN" w:bidi="ar"/>
              </w:rPr>
              <w:t>20</w:t>
            </w:r>
            <w:r w:rsidRPr="0021221D">
              <w:rPr>
                <w:rFonts w:ascii="仿宋" w:eastAsia="仿宋" w:hAnsi="仿宋" w:hint="eastAsia"/>
                <w:b/>
                <w:bCs/>
                <w:color w:val="auto"/>
                <w:u w:val="single"/>
                <w:lang w:eastAsia="zh-CN" w:bidi="ar"/>
              </w:rPr>
              <w:t>分，最低分为0分</w:t>
            </w:r>
            <w:r w:rsidRPr="0021221D">
              <w:rPr>
                <w:rFonts w:ascii="仿宋" w:eastAsia="仿宋" w:hAnsi="仿宋" w:hint="eastAsia"/>
                <w:color w:val="auto"/>
                <w:lang w:val="zh-CN" w:eastAsia="zh-CN" w:bidi="ar"/>
              </w:rPr>
              <w:t>。</w:t>
            </w:r>
          </w:p>
        </w:tc>
      </w:tr>
      <w:tr w:rsidR="00144350" w:rsidRPr="0021221D" w14:paraId="28C20F2F" w14:textId="77777777">
        <w:trPr>
          <w:trHeight w:val="20"/>
          <w:jc w:val="center"/>
        </w:trPr>
        <w:tc>
          <w:tcPr>
            <w:tcW w:w="687" w:type="dxa"/>
            <w:vMerge/>
            <w:shd w:val="clear" w:color="auto" w:fill="FFFFFF"/>
            <w:vAlign w:val="center"/>
          </w:tcPr>
          <w:p w14:paraId="67A61FEE" w14:textId="77777777" w:rsidR="00144350" w:rsidRPr="0021221D" w:rsidRDefault="00144350">
            <w:pPr>
              <w:spacing w:line="400" w:lineRule="exact"/>
              <w:jc w:val="center"/>
              <w:rPr>
                <w:rFonts w:ascii="仿宋" w:eastAsia="仿宋" w:hAnsi="仿宋"/>
                <w:color w:val="auto"/>
                <w:lang w:eastAsia="zh-CN"/>
              </w:rPr>
            </w:pPr>
          </w:p>
        </w:tc>
        <w:tc>
          <w:tcPr>
            <w:tcW w:w="1135" w:type="dxa"/>
            <w:vMerge/>
            <w:shd w:val="clear" w:color="auto" w:fill="FFFFFF"/>
            <w:vAlign w:val="center"/>
          </w:tcPr>
          <w:p w14:paraId="6B23EAAA" w14:textId="77777777" w:rsidR="00144350" w:rsidRPr="0021221D" w:rsidRDefault="00144350">
            <w:pPr>
              <w:spacing w:line="400" w:lineRule="exact"/>
              <w:jc w:val="center"/>
              <w:rPr>
                <w:rFonts w:ascii="仿宋" w:eastAsia="仿宋" w:hAnsi="仿宋"/>
                <w:color w:val="auto"/>
                <w:lang w:eastAsia="zh-CN"/>
              </w:rPr>
            </w:pPr>
          </w:p>
        </w:tc>
        <w:tc>
          <w:tcPr>
            <w:tcW w:w="850" w:type="dxa"/>
            <w:vMerge w:val="restart"/>
            <w:shd w:val="clear" w:color="auto" w:fill="FFFFFF"/>
            <w:vAlign w:val="center"/>
          </w:tcPr>
          <w:p w14:paraId="5BEE699A"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投融资能力</w:t>
            </w:r>
          </w:p>
        </w:tc>
        <w:tc>
          <w:tcPr>
            <w:tcW w:w="709" w:type="dxa"/>
            <w:vMerge w:val="restart"/>
            <w:shd w:val="clear" w:color="auto" w:fill="FFFFFF"/>
            <w:vAlign w:val="center"/>
          </w:tcPr>
          <w:p w14:paraId="64561DDF"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17</w:t>
            </w:r>
          </w:p>
        </w:tc>
        <w:tc>
          <w:tcPr>
            <w:tcW w:w="1205" w:type="dxa"/>
            <w:shd w:val="clear" w:color="auto" w:fill="FFFFFF"/>
            <w:vAlign w:val="center"/>
          </w:tcPr>
          <w:p w14:paraId="56C4E78D"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bidi="ar"/>
              </w:rPr>
              <w:t>银行授信</w:t>
            </w:r>
          </w:p>
        </w:tc>
        <w:tc>
          <w:tcPr>
            <w:tcW w:w="709" w:type="dxa"/>
            <w:shd w:val="clear" w:color="auto" w:fill="FFFFFF"/>
            <w:vAlign w:val="center"/>
          </w:tcPr>
          <w:p w14:paraId="5AF3E982"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color w:val="auto"/>
                <w:lang w:eastAsia="zh-CN"/>
              </w:rPr>
              <w:t>5</w:t>
            </w:r>
          </w:p>
        </w:tc>
        <w:tc>
          <w:tcPr>
            <w:tcW w:w="4783" w:type="dxa"/>
            <w:shd w:val="clear" w:color="auto" w:fill="FFFFFF"/>
            <w:vAlign w:val="center"/>
          </w:tcPr>
          <w:p w14:paraId="5A51FF89" w14:textId="77777777" w:rsidR="00144350" w:rsidRPr="0021221D" w:rsidRDefault="00BF2A04">
            <w:pPr>
              <w:tabs>
                <w:tab w:val="left" w:pos="4140"/>
              </w:tabs>
              <w:spacing w:line="400" w:lineRule="exact"/>
              <w:ind w:firstLineChars="200" w:firstLine="480"/>
              <w:jc w:val="both"/>
              <w:rPr>
                <w:rFonts w:ascii="仿宋" w:eastAsia="仿宋" w:hAnsi="仿宋"/>
                <w:color w:val="auto"/>
                <w:kern w:val="2"/>
                <w:lang w:eastAsia="zh-CN" w:bidi="ar"/>
              </w:rPr>
            </w:pPr>
            <w:r w:rsidRPr="0021221D">
              <w:rPr>
                <w:rFonts w:ascii="仿宋" w:eastAsia="仿宋" w:hAnsi="仿宋" w:hint="eastAsia"/>
                <w:color w:val="auto"/>
                <w:lang w:eastAsia="zh-CN" w:bidi="ar"/>
              </w:rPr>
              <w:t>投标人（独立投标人或联合体牵头人）</w:t>
            </w:r>
            <w:r w:rsidRPr="0021221D">
              <w:rPr>
                <w:rFonts w:ascii="仿宋" w:eastAsia="仿宋" w:hAnsi="仿宋" w:hint="eastAsia"/>
                <w:color w:val="auto"/>
                <w:kern w:val="2"/>
                <w:lang w:eastAsia="zh-CN" w:bidi="ar"/>
              </w:rPr>
              <w:t>提供有效期内的国有或股份制商业银行支行及以上银行或其他金融机构出具的授信额度证明（提供相关证明材料）。</w:t>
            </w:r>
          </w:p>
          <w:p w14:paraId="16C50669" w14:textId="77777777" w:rsidR="00144350" w:rsidRPr="0021221D" w:rsidRDefault="00BF2A04">
            <w:pPr>
              <w:tabs>
                <w:tab w:val="left" w:pos="4140"/>
              </w:tabs>
              <w:spacing w:line="400" w:lineRule="exact"/>
              <w:ind w:firstLineChars="200" w:firstLine="480"/>
              <w:jc w:val="both"/>
              <w:rPr>
                <w:rFonts w:ascii="仿宋" w:eastAsia="仿宋" w:hAnsi="仿宋"/>
                <w:color w:val="auto"/>
                <w:kern w:val="2"/>
                <w:lang w:eastAsia="zh-CN" w:bidi="ar"/>
              </w:rPr>
            </w:pPr>
            <w:r w:rsidRPr="0021221D">
              <w:rPr>
                <w:rFonts w:ascii="仿宋" w:eastAsia="仿宋" w:hAnsi="仿宋" w:hint="eastAsia"/>
                <w:color w:val="auto"/>
                <w:kern w:val="2"/>
                <w:lang w:eastAsia="zh-CN" w:bidi="ar"/>
              </w:rPr>
              <w:t>授信额度总额合计低于</w:t>
            </w:r>
            <w:r w:rsidRPr="0021221D">
              <w:rPr>
                <w:rFonts w:ascii="仿宋" w:eastAsia="仿宋" w:hAnsi="仿宋"/>
                <w:color w:val="auto"/>
                <w:kern w:val="2"/>
                <w:lang w:eastAsia="zh-CN" w:bidi="ar"/>
              </w:rPr>
              <w:t>216.14</w:t>
            </w:r>
            <w:r w:rsidRPr="0021221D">
              <w:rPr>
                <w:rFonts w:ascii="仿宋" w:eastAsia="仿宋" w:hAnsi="仿宋" w:hint="eastAsia"/>
                <w:color w:val="auto"/>
                <w:kern w:val="2"/>
                <w:lang w:eastAsia="zh-CN" w:bidi="ar"/>
              </w:rPr>
              <w:t>亿元不得分，</w:t>
            </w:r>
          </w:p>
          <w:p w14:paraId="1F93A33E" w14:textId="77777777" w:rsidR="00144350" w:rsidRPr="0021221D" w:rsidRDefault="00BF2A04">
            <w:pPr>
              <w:tabs>
                <w:tab w:val="left" w:pos="4140"/>
              </w:tabs>
              <w:spacing w:line="400" w:lineRule="exact"/>
              <w:ind w:firstLineChars="200" w:firstLine="480"/>
              <w:jc w:val="both"/>
              <w:rPr>
                <w:rFonts w:ascii="仿宋" w:eastAsia="仿宋" w:hAnsi="仿宋"/>
                <w:color w:val="auto"/>
                <w:kern w:val="2"/>
                <w:lang w:eastAsia="zh-CN" w:bidi="ar"/>
              </w:rPr>
            </w:pPr>
            <w:r w:rsidRPr="0021221D">
              <w:rPr>
                <w:rFonts w:ascii="仿宋" w:eastAsia="仿宋" w:hAnsi="仿宋" w:hint="eastAsia"/>
                <w:color w:val="auto"/>
                <w:kern w:val="2"/>
                <w:lang w:eastAsia="zh-CN" w:bidi="ar"/>
              </w:rPr>
              <w:t>216.14亿元≤授信额度总额合计＜3</w:t>
            </w:r>
            <w:r w:rsidRPr="0021221D">
              <w:rPr>
                <w:rFonts w:ascii="仿宋" w:eastAsia="仿宋" w:hAnsi="仿宋"/>
                <w:color w:val="auto"/>
                <w:kern w:val="2"/>
                <w:lang w:eastAsia="zh-CN" w:bidi="ar"/>
              </w:rPr>
              <w:t>00</w:t>
            </w:r>
            <w:r w:rsidRPr="0021221D">
              <w:rPr>
                <w:rFonts w:ascii="仿宋" w:eastAsia="仿宋" w:hAnsi="仿宋" w:hint="eastAsia"/>
                <w:color w:val="auto"/>
                <w:kern w:val="2"/>
                <w:lang w:eastAsia="zh-CN" w:bidi="ar"/>
              </w:rPr>
              <w:t>亿元，得</w:t>
            </w:r>
            <w:r w:rsidRPr="0021221D">
              <w:rPr>
                <w:rFonts w:ascii="仿宋" w:eastAsia="仿宋" w:hAnsi="仿宋"/>
                <w:color w:val="auto"/>
                <w:kern w:val="2"/>
                <w:lang w:eastAsia="zh-CN" w:bidi="ar"/>
              </w:rPr>
              <w:t>1</w:t>
            </w:r>
            <w:r w:rsidRPr="0021221D">
              <w:rPr>
                <w:rFonts w:ascii="仿宋" w:eastAsia="仿宋" w:hAnsi="仿宋" w:hint="eastAsia"/>
                <w:color w:val="auto"/>
                <w:kern w:val="2"/>
                <w:lang w:eastAsia="zh-CN" w:bidi="ar"/>
              </w:rPr>
              <w:t>分；</w:t>
            </w:r>
          </w:p>
          <w:p w14:paraId="7DEA44BB" w14:textId="77777777" w:rsidR="00144350" w:rsidRPr="0021221D" w:rsidRDefault="00BF2A04">
            <w:pPr>
              <w:tabs>
                <w:tab w:val="left" w:pos="4140"/>
              </w:tabs>
              <w:spacing w:line="400" w:lineRule="exact"/>
              <w:ind w:firstLineChars="200" w:firstLine="480"/>
              <w:jc w:val="both"/>
              <w:rPr>
                <w:rFonts w:ascii="仿宋" w:eastAsia="仿宋" w:hAnsi="仿宋"/>
                <w:color w:val="auto"/>
                <w:kern w:val="2"/>
                <w:lang w:eastAsia="zh-CN" w:bidi="ar"/>
              </w:rPr>
            </w:pPr>
            <w:r w:rsidRPr="0021221D">
              <w:rPr>
                <w:rFonts w:ascii="仿宋" w:eastAsia="仿宋" w:hAnsi="仿宋" w:hint="eastAsia"/>
                <w:color w:val="auto"/>
                <w:kern w:val="2"/>
                <w:lang w:eastAsia="zh-CN" w:bidi="ar"/>
              </w:rPr>
              <w:t>3</w:t>
            </w:r>
            <w:r w:rsidRPr="0021221D">
              <w:rPr>
                <w:rFonts w:ascii="仿宋" w:eastAsia="仿宋" w:hAnsi="仿宋"/>
                <w:color w:val="auto"/>
                <w:kern w:val="2"/>
                <w:lang w:eastAsia="zh-CN" w:bidi="ar"/>
              </w:rPr>
              <w:t>00</w:t>
            </w:r>
            <w:r w:rsidRPr="0021221D">
              <w:rPr>
                <w:rFonts w:ascii="仿宋" w:eastAsia="仿宋" w:hAnsi="仿宋" w:hint="eastAsia"/>
                <w:color w:val="auto"/>
                <w:kern w:val="2"/>
                <w:lang w:eastAsia="zh-CN" w:bidi="ar"/>
              </w:rPr>
              <w:t>亿元≤授信额度总额合计＜4</w:t>
            </w:r>
            <w:r w:rsidRPr="0021221D">
              <w:rPr>
                <w:rFonts w:ascii="仿宋" w:eastAsia="仿宋" w:hAnsi="仿宋"/>
                <w:color w:val="auto"/>
                <w:kern w:val="2"/>
                <w:lang w:eastAsia="zh-CN" w:bidi="ar"/>
              </w:rPr>
              <w:t>00</w:t>
            </w:r>
            <w:r w:rsidRPr="0021221D">
              <w:rPr>
                <w:rFonts w:ascii="仿宋" w:eastAsia="仿宋" w:hAnsi="仿宋" w:hint="eastAsia"/>
                <w:color w:val="auto"/>
                <w:kern w:val="2"/>
                <w:lang w:eastAsia="zh-CN" w:bidi="ar"/>
              </w:rPr>
              <w:t>亿元，得</w:t>
            </w:r>
            <w:r w:rsidRPr="0021221D">
              <w:rPr>
                <w:rFonts w:ascii="仿宋" w:eastAsia="仿宋" w:hAnsi="仿宋"/>
                <w:color w:val="auto"/>
                <w:kern w:val="2"/>
                <w:lang w:eastAsia="zh-CN" w:bidi="ar"/>
              </w:rPr>
              <w:t>3</w:t>
            </w:r>
            <w:r w:rsidRPr="0021221D">
              <w:rPr>
                <w:rFonts w:ascii="仿宋" w:eastAsia="仿宋" w:hAnsi="仿宋" w:hint="eastAsia"/>
                <w:color w:val="auto"/>
                <w:kern w:val="2"/>
                <w:lang w:eastAsia="zh-CN" w:bidi="ar"/>
              </w:rPr>
              <w:t>分；</w:t>
            </w:r>
          </w:p>
          <w:p w14:paraId="1F5BB784" w14:textId="77777777" w:rsidR="00144350" w:rsidRPr="0021221D" w:rsidRDefault="00BF2A04">
            <w:pPr>
              <w:tabs>
                <w:tab w:val="left" w:pos="4140"/>
              </w:tabs>
              <w:spacing w:line="400" w:lineRule="exact"/>
              <w:ind w:firstLineChars="200" w:firstLine="480"/>
              <w:jc w:val="both"/>
              <w:rPr>
                <w:rFonts w:ascii="仿宋" w:eastAsia="仿宋" w:hAnsi="仿宋"/>
                <w:color w:val="auto"/>
                <w:kern w:val="2"/>
                <w:lang w:eastAsia="zh-CN" w:bidi="ar"/>
              </w:rPr>
            </w:pPr>
            <w:r w:rsidRPr="0021221D">
              <w:rPr>
                <w:rFonts w:ascii="仿宋" w:eastAsia="仿宋" w:hAnsi="仿宋" w:hint="eastAsia"/>
                <w:color w:val="auto"/>
                <w:kern w:val="2"/>
                <w:lang w:eastAsia="zh-CN" w:bidi="ar"/>
              </w:rPr>
              <w:t>4</w:t>
            </w:r>
            <w:r w:rsidRPr="0021221D">
              <w:rPr>
                <w:rFonts w:ascii="仿宋" w:eastAsia="仿宋" w:hAnsi="仿宋"/>
                <w:color w:val="auto"/>
                <w:kern w:val="2"/>
                <w:lang w:eastAsia="zh-CN" w:bidi="ar"/>
              </w:rPr>
              <w:t>00</w:t>
            </w:r>
            <w:r w:rsidRPr="0021221D">
              <w:rPr>
                <w:rFonts w:ascii="仿宋" w:eastAsia="仿宋" w:hAnsi="仿宋" w:hint="eastAsia"/>
                <w:color w:val="auto"/>
                <w:kern w:val="2"/>
                <w:lang w:eastAsia="zh-CN" w:bidi="ar"/>
              </w:rPr>
              <w:t>亿元≤授信额度总额合计，得</w:t>
            </w:r>
            <w:r w:rsidRPr="0021221D">
              <w:rPr>
                <w:rFonts w:ascii="仿宋" w:eastAsia="仿宋" w:hAnsi="仿宋"/>
                <w:color w:val="auto"/>
                <w:kern w:val="2"/>
                <w:lang w:eastAsia="zh-CN" w:bidi="ar"/>
              </w:rPr>
              <w:t>5</w:t>
            </w:r>
            <w:r w:rsidRPr="0021221D">
              <w:rPr>
                <w:rFonts w:ascii="仿宋" w:eastAsia="仿宋" w:hAnsi="仿宋" w:hint="eastAsia"/>
                <w:color w:val="auto"/>
                <w:kern w:val="2"/>
                <w:lang w:eastAsia="zh-CN" w:bidi="ar"/>
              </w:rPr>
              <w:t>分。</w:t>
            </w:r>
          </w:p>
          <w:p w14:paraId="1C9C06EA" w14:textId="77777777" w:rsidR="00144350" w:rsidRPr="0021221D" w:rsidRDefault="00BF2A04">
            <w:pPr>
              <w:pStyle w:val="a0"/>
              <w:spacing w:afterLines="0" w:line="400" w:lineRule="exact"/>
              <w:ind w:firstLine="482"/>
              <w:rPr>
                <w:lang w:eastAsia="zh-CN" w:bidi="ar"/>
              </w:rPr>
            </w:pPr>
            <w:r w:rsidRPr="0021221D">
              <w:rPr>
                <w:rFonts w:ascii="仿宋" w:eastAsia="仿宋" w:hAnsi="仿宋" w:cs="仿宋" w:hint="eastAsia"/>
                <w:b/>
                <w:bCs/>
                <w:kern w:val="2"/>
                <w:sz w:val="24"/>
                <w:szCs w:val="24"/>
                <w:u w:val="single"/>
                <w:lang w:eastAsia="zh-CN" w:bidi="ar"/>
              </w:rPr>
              <w:t>本项满分</w:t>
            </w:r>
            <w:r w:rsidRPr="0021221D">
              <w:rPr>
                <w:rFonts w:ascii="仿宋" w:eastAsia="仿宋" w:hAnsi="仿宋" w:cs="仿宋"/>
                <w:b/>
                <w:bCs/>
                <w:kern w:val="2"/>
                <w:sz w:val="24"/>
                <w:szCs w:val="24"/>
                <w:u w:val="single"/>
                <w:lang w:eastAsia="zh-CN" w:bidi="ar"/>
              </w:rPr>
              <w:t>5</w:t>
            </w:r>
            <w:r w:rsidRPr="0021221D">
              <w:rPr>
                <w:rFonts w:ascii="仿宋" w:eastAsia="仿宋" w:hAnsi="仿宋" w:cs="仿宋" w:hint="eastAsia"/>
                <w:b/>
                <w:bCs/>
                <w:kern w:val="2"/>
                <w:sz w:val="24"/>
                <w:szCs w:val="24"/>
                <w:u w:val="single"/>
                <w:lang w:eastAsia="zh-CN" w:bidi="ar"/>
              </w:rPr>
              <w:t>分。</w:t>
            </w:r>
          </w:p>
        </w:tc>
      </w:tr>
      <w:tr w:rsidR="00144350" w:rsidRPr="0021221D" w14:paraId="3F71327F" w14:textId="77777777">
        <w:trPr>
          <w:trHeight w:val="20"/>
          <w:jc w:val="center"/>
        </w:trPr>
        <w:tc>
          <w:tcPr>
            <w:tcW w:w="687" w:type="dxa"/>
            <w:vMerge/>
            <w:shd w:val="clear" w:color="auto" w:fill="FFFFFF"/>
            <w:vAlign w:val="center"/>
          </w:tcPr>
          <w:p w14:paraId="37CD3F30" w14:textId="77777777" w:rsidR="00144350" w:rsidRPr="0021221D" w:rsidRDefault="00144350">
            <w:pPr>
              <w:spacing w:line="400" w:lineRule="exact"/>
              <w:jc w:val="center"/>
              <w:rPr>
                <w:rFonts w:ascii="仿宋" w:eastAsia="仿宋" w:hAnsi="仿宋"/>
                <w:color w:val="auto"/>
                <w:lang w:eastAsia="zh-CN"/>
              </w:rPr>
            </w:pPr>
          </w:p>
        </w:tc>
        <w:tc>
          <w:tcPr>
            <w:tcW w:w="1135" w:type="dxa"/>
            <w:vMerge/>
            <w:shd w:val="clear" w:color="auto" w:fill="FFFFFF"/>
            <w:vAlign w:val="center"/>
          </w:tcPr>
          <w:p w14:paraId="57FDE85B" w14:textId="77777777" w:rsidR="00144350" w:rsidRPr="0021221D" w:rsidRDefault="00144350">
            <w:pPr>
              <w:spacing w:line="400" w:lineRule="exact"/>
              <w:jc w:val="center"/>
              <w:rPr>
                <w:rFonts w:ascii="仿宋" w:eastAsia="仿宋" w:hAnsi="仿宋"/>
                <w:color w:val="auto"/>
                <w:lang w:eastAsia="zh-CN"/>
              </w:rPr>
            </w:pPr>
          </w:p>
        </w:tc>
        <w:tc>
          <w:tcPr>
            <w:tcW w:w="850" w:type="dxa"/>
            <w:vMerge/>
            <w:shd w:val="clear" w:color="auto" w:fill="FFFFFF"/>
            <w:vAlign w:val="center"/>
          </w:tcPr>
          <w:p w14:paraId="42C7D5AF" w14:textId="77777777" w:rsidR="00144350" w:rsidRPr="0021221D" w:rsidRDefault="00144350">
            <w:pPr>
              <w:spacing w:line="400" w:lineRule="exact"/>
              <w:jc w:val="center"/>
              <w:rPr>
                <w:rFonts w:ascii="仿宋" w:eastAsia="仿宋" w:hAnsi="仿宋"/>
                <w:color w:val="auto"/>
                <w:lang w:eastAsia="zh-CN"/>
              </w:rPr>
            </w:pPr>
          </w:p>
        </w:tc>
        <w:tc>
          <w:tcPr>
            <w:tcW w:w="709" w:type="dxa"/>
            <w:vMerge/>
            <w:shd w:val="clear" w:color="auto" w:fill="FFFFFF"/>
            <w:vAlign w:val="center"/>
          </w:tcPr>
          <w:p w14:paraId="075D6043" w14:textId="77777777" w:rsidR="00144350" w:rsidRPr="0021221D" w:rsidRDefault="00144350">
            <w:pPr>
              <w:spacing w:line="400" w:lineRule="exact"/>
              <w:jc w:val="center"/>
              <w:rPr>
                <w:rFonts w:ascii="仿宋" w:eastAsia="仿宋" w:hAnsi="仿宋"/>
                <w:color w:val="auto"/>
                <w:lang w:eastAsia="zh-CN"/>
              </w:rPr>
            </w:pPr>
          </w:p>
        </w:tc>
        <w:tc>
          <w:tcPr>
            <w:tcW w:w="1205" w:type="dxa"/>
            <w:shd w:val="clear" w:color="auto" w:fill="FFFFFF"/>
            <w:vAlign w:val="center"/>
          </w:tcPr>
          <w:p w14:paraId="24429AF8"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bidi="ar"/>
              </w:rPr>
              <w:t>资产负债率</w:t>
            </w:r>
          </w:p>
        </w:tc>
        <w:tc>
          <w:tcPr>
            <w:tcW w:w="709" w:type="dxa"/>
            <w:shd w:val="clear" w:color="auto" w:fill="FFFFFF"/>
            <w:vAlign w:val="center"/>
          </w:tcPr>
          <w:p w14:paraId="2A3FF183"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color w:val="auto"/>
                <w:lang w:eastAsia="zh-CN"/>
              </w:rPr>
              <w:t>5</w:t>
            </w:r>
          </w:p>
        </w:tc>
        <w:tc>
          <w:tcPr>
            <w:tcW w:w="4783" w:type="dxa"/>
            <w:shd w:val="clear" w:color="auto" w:fill="FFFFFF"/>
            <w:vAlign w:val="center"/>
          </w:tcPr>
          <w:p w14:paraId="72210B20" w14:textId="77777777" w:rsidR="00144350" w:rsidRPr="0021221D" w:rsidRDefault="00BF2A04">
            <w:pPr>
              <w:tabs>
                <w:tab w:val="left" w:pos="4140"/>
              </w:tabs>
              <w:spacing w:line="400" w:lineRule="exact"/>
              <w:ind w:firstLine="420"/>
              <w:rPr>
                <w:rFonts w:ascii="仿宋" w:eastAsia="仿宋" w:hAnsi="仿宋"/>
                <w:color w:val="auto"/>
                <w:lang w:eastAsia="zh-CN" w:bidi="ar"/>
              </w:rPr>
            </w:pPr>
            <w:r w:rsidRPr="0021221D">
              <w:rPr>
                <w:rFonts w:ascii="仿宋" w:eastAsia="仿宋" w:hAnsi="仿宋" w:hint="eastAsia"/>
                <w:color w:val="auto"/>
                <w:lang w:eastAsia="zh-CN" w:bidi="ar"/>
              </w:rPr>
              <w:t>投标人（独立投标人或联合体牵头人）</w:t>
            </w:r>
            <w:r w:rsidRPr="0021221D">
              <w:rPr>
                <w:rFonts w:ascii="仿宋" w:eastAsia="仿宋" w:hAnsi="仿宋"/>
                <w:color w:val="auto"/>
                <w:lang w:eastAsia="zh-CN" w:bidi="ar"/>
              </w:rPr>
              <w:t>2020</w:t>
            </w:r>
            <w:r w:rsidRPr="0021221D">
              <w:rPr>
                <w:rFonts w:ascii="仿宋" w:eastAsia="仿宋" w:hAnsi="仿宋" w:hint="eastAsia"/>
                <w:color w:val="auto"/>
                <w:lang w:eastAsia="zh-CN" w:bidi="ar"/>
              </w:rPr>
              <w:t>年末的资产负债率。</w:t>
            </w:r>
          </w:p>
          <w:p w14:paraId="78B4B0F9" w14:textId="77777777" w:rsidR="00144350" w:rsidRPr="0021221D" w:rsidRDefault="00BF2A04">
            <w:pPr>
              <w:tabs>
                <w:tab w:val="left" w:pos="4140"/>
              </w:tabs>
              <w:spacing w:line="400" w:lineRule="exact"/>
              <w:ind w:firstLine="420"/>
              <w:rPr>
                <w:rFonts w:ascii="仿宋" w:eastAsia="仿宋" w:hAnsi="仿宋"/>
                <w:color w:val="auto"/>
                <w:lang w:eastAsia="zh-CN" w:bidi="ar"/>
              </w:rPr>
            </w:pPr>
            <w:r w:rsidRPr="0021221D">
              <w:rPr>
                <w:rFonts w:ascii="仿宋" w:eastAsia="仿宋" w:hAnsi="仿宋" w:hint="eastAsia"/>
                <w:color w:val="auto"/>
                <w:lang w:eastAsia="zh-CN" w:bidi="ar"/>
              </w:rPr>
              <w:t>资产负债率＞</w:t>
            </w:r>
            <w:r w:rsidRPr="0021221D">
              <w:rPr>
                <w:rFonts w:ascii="仿宋" w:eastAsia="仿宋" w:hAnsi="仿宋"/>
                <w:color w:val="auto"/>
                <w:lang w:eastAsia="zh-CN" w:bidi="ar"/>
              </w:rPr>
              <w:t>85%不得分；</w:t>
            </w:r>
          </w:p>
          <w:p w14:paraId="46F64574" w14:textId="77777777" w:rsidR="00144350" w:rsidRPr="0021221D" w:rsidRDefault="00BF2A04">
            <w:pPr>
              <w:tabs>
                <w:tab w:val="left" w:pos="4140"/>
              </w:tabs>
              <w:spacing w:line="400" w:lineRule="exact"/>
              <w:ind w:firstLine="420"/>
              <w:rPr>
                <w:rFonts w:ascii="仿宋" w:eastAsia="仿宋" w:hAnsi="仿宋"/>
                <w:color w:val="auto"/>
                <w:lang w:eastAsia="zh-CN" w:bidi="ar"/>
              </w:rPr>
            </w:pPr>
            <w:r w:rsidRPr="0021221D">
              <w:rPr>
                <w:rFonts w:ascii="仿宋" w:eastAsia="仿宋" w:hAnsi="仿宋" w:hint="eastAsia"/>
                <w:color w:val="auto"/>
                <w:lang w:eastAsia="zh-CN" w:bidi="ar"/>
              </w:rPr>
              <w:t>80%＜资产负债率≤85%得</w:t>
            </w:r>
            <w:r w:rsidRPr="0021221D">
              <w:rPr>
                <w:rFonts w:ascii="仿宋" w:eastAsia="仿宋" w:hAnsi="仿宋"/>
                <w:color w:val="auto"/>
                <w:lang w:eastAsia="zh-CN" w:bidi="ar"/>
              </w:rPr>
              <w:t>3</w:t>
            </w:r>
            <w:r w:rsidRPr="0021221D">
              <w:rPr>
                <w:rFonts w:ascii="仿宋" w:eastAsia="仿宋" w:hAnsi="仿宋" w:hint="eastAsia"/>
                <w:color w:val="auto"/>
                <w:lang w:eastAsia="zh-CN" w:bidi="ar"/>
              </w:rPr>
              <w:t>分；</w:t>
            </w:r>
          </w:p>
          <w:p w14:paraId="70D35CDD" w14:textId="77777777" w:rsidR="00144350" w:rsidRPr="0021221D" w:rsidRDefault="00BF2A04">
            <w:pPr>
              <w:tabs>
                <w:tab w:val="left" w:pos="4140"/>
              </w:tabs>
              <w:spacing w:line="400" w:lineRule="exact"/>
              <w:ind w:firstLine="420"/>
              <w:rPr>
                <w:rFonts w:ascii="仿宋" w:eastAsia="仿宋" w:hAnsi="仿宋"/>
                <w:color w:val="auto"/>
                <w:lang w:eastAsia="zh-CN" w:bidi="ar"/>
              </w:rPr>
            </w:pPr>
            <w:r w:rsidRPr="0021221D">
              <w:rPr>
                <w:rFonts w:ascii="仿宋" w:eastAsia="仿宋" w:hAnsi="仿宋" w:hint="eastAsia"/>
                <w:color w:val="auto"/>
                <w:lang w:eastAsia="zh-CN" w:bidi="ar"/>
              </w:rPr>
              <w:t>75%＜资产负债率≤80%得4分；</w:t>
            </w:r>
          </w:p>
          <w:p w14:paraId="779E6F6F" w14:textId="77777777" w:rsidR="00144350" w:rsidRPr="0021221D" w:rsidRDefault="00BF2A04">
            <w:pPr>
              <w:tabs>
                <w:tab w:val="left" w:pos="4140"/>
              </w:tabs>
              <w:spacing w:line="400" w:lineRule="exact"/>
              <w:ind w:firstLine="420"/>
              <w:rPr>
                <w:rFonts w:cs="Microsoft JhengHei Light"/>
                <w:color w:val="auto"/>
                <w:lang w:eastAsia="zh-CN" w:bidi="ar"/>
              </w:rPr>
            </w:pPr>
            <w:r w:rsidRPr="0021221D">
              <w:rPr>
                <w:rFonts w:ascii="仿宋" w:eastAsia="仿宋" w:hAnsi="仿宋" w:hint="eastAsia"/>
                <w:color w:val="auto"/>
                <w:lang w:eastAsia="zh-CN" w:bidi="ar"/>
              </w:rPr>
              <w:t>资产负债率≤75%得</w:t>
            </w:r>
            <w:r w:rsidRPr="0021221D">
              <w:rPr>
                <w:rFonts w:ascii="仿宋" w:eastAsia="仿宋" w:hAnsi="仿宋"/>
                <w:color w:val="auto"/>
                <w:lang w:eastAsia="zh-CN" w:bidi="ar"/>
              </w:rPr>
              <w:t>5</w:t>
            </w:r>
            <w:r w:rsidRPr="0021221D">
              <w:rPr>
                <w:rFonts w:ascii="仿宋" w:eastAsia="仿宋" w:hAnsi="仿宋" w:hint="eastAsia"/>
                <w:color w:val="auto"/>
                <w:lang w:eastAsia="zh-CN" w:bidi="ar"/>
              </w:rPr>
              <w:t>分。</w:t>
            </w:r>
          </w:p>
          <w:p w14:paraId="1425FDEC" w14:textId="77777777" w:rsidR="00144350" w:rsidRPr="0021221D" w:rsidRDefault="00BF2A04">
            <w:pPr>
              <w:tabs>
                <w:tab w:val="left" w:pos="4140"/>
              </w:tabs>
              <w:spacing w:line="400" w:lineRule="exact"/>
              <w:ind w:firstLineChars="200" w:firstLine="482"/>
              <w:rPr>
                <w:rFonts w:ascii="仿宋" w:eastAsia="仿宋" w:hAnsi="仿宋" w:cs="Microsoft JhengHei Light"/>
                <w:color w:val="auto"/>
                <w:u w:val="single"/>
                <w:lang w:eastAsia="zh-CN" w:bidi="ar"/>
              </w:rPr>
            </w:pPr>
            <w:r w:rsidRPr="0021221D">
              <w:rPr>
                <w:rFonts w:ascii="仿宋" w:eastAsia="仿宋" w:hAnsi="仿宋" w:cs="Microsoft JhengHei Light" w:hint="eastAsia"/>
                <w:b/>
                <w:bCs/>
                <w:color w:val="auto"/>
                <w:u w:val="single"/>
                <w:lang w:eastAsia="zh-CN" w:bidi="ar"/>
              </w:rPr>
              <w:t>本项满分</w:t>
            </w:r>
            <w:r w:rsidRPr="0021221D">
              <w:rPr>
                <w:rFonts w:ascii="仿宋" w:eastAsia="仿宋" w:hAnsi="仿宋" w:cs="Microsoft JhengHei Light"/>
                <w:b/>
                <w:bCs/>
                <w:color w:val="auto"/>
                <w:u w:val="single"/>
                <w:lang w:eastAsia="zh-CN" w:bidi="ar"/>
              </w:rPr>
              <w:t>5分</w:t>
            </w:r>
            <w:r w:rsidRPr="0021221D">
              <w:rPr>
                <w:rFonts w:ascii="仿宋" w:eastAsia="仿宋" w:hAnsi="仿宋" w:cs="Microsoft JhengHei Light" w:hint="eastAsia"/>
                <w:color w:val="auto"/>
                <w:u w:val="single"/>
                <w:lang w:eastAsia="zh-CN" w:bidi="ar"/>
              </w:rPr>
              <w:t>。</w:t>
            </w:r>
          </w:p>
          <w:p w14:paraId="108AFF4F" w14:textId="77777777" w:rsidR="00144350" w:rsidRPr="0021221D" w:rsidRDefault="00BF2A04">
            <w:pPr>
              <w:tabs>
                <w:tab w:val="left" w:pos="4140"/>
              </w:tabs>
              <w:spacing w:line="400" w:lineRule="exact"/>
              <w:ind w:firstLine="420"/>
              <w:jc w:val="both"/>
              <w:rPr>
                <w:rFonts w:ascii="仿宋" w:eastAsia="仿宋" w:hAnsi="仿宋"/>
                <w:color w:val="auto"/>
                <w:lang w:eastAsia="zh-CN" w:bidi="ar"/>
              </w:rPr>
            </w:pPr>
            <w:r w:rsidRPr="0021221D">
              <w:rPr>
                <w:rFonts w:ascii="仿宋" w:eastAsia="仿宋" w:hAnsi="仿宋" w:hint="eastAsia"/>
                <w:color w:val="auto"/>
                <w:lang w:eastAsia="zh-CN" w:bidi="ar"/>
              </w:rPr>
              <w:t>注：以独立投标人或联合体牵头人2020年度经审计的财务报表为准。</w:t>
            </w:r>
          </w:p>
        </w:tc>
      </w:tr>
      <w:tr w:rsidR="00144350" w:rsidRPr="0021221D" w14:paraId="5C16EBC2" w14:textId="77777777">
        <w:trPr>
          <w:trHeight w:val="20"/>
          <w:jc w:val="center"/>
        </w:trPr>
        <w:tc>
          <w:tcPr>
            <w:tcW w:w="687" w:type="dxa"/>
            <w:vMerge/>
            <w:shd w:val="clear" w:color="auto" w:fill="FFFFFF"/>
            <w:vAlign w:val="center"/>
          </w:tcPr>
          <w:p w14:paraId="74AAFFD6" w14:textId="77777777" w:rsidR="00144350" w:rsidRPr="0021221D" w:rsidRDefault="00144350">
            <w:pPr>
              <w:spacing w:line="400" w:lineRule="exact"/>
              <w:jc w:val="center"/>
              <w:rPr>
                <w:rFonts w:ascii="仿宋" w:eastAsia="仿宋" w:hAnsi="仿宋"/>
                <w:color w:val="auto"/>
                <w:lang w:eastAsia="zh-CN"/>
              </w:rPr>
            </w:pPr>
          </w:p>
        </w:tc>
        <w:tc>
          <w:tcPr>
            <w:tcW w:w="1135" w:type="dxa"/>
            <w:vMerge/>
            <w:shd w:val="clear" w:color="auto" w:fill="FFFFFF"/>
            <w:vAlign w:val="center"/>
          </w:tcPr>
          <w:p w14:paraId="5F259C71" w14:textId="77777777" w:rsidR="00144350" w:rsidRPr="0021221D" w:rsidRDefault="00144350">
            <w:pPr>
              <w:spacing w:line="400" w:lineRule="exact"/>
              <w:jc w:val="center"/>
              <w:rPr>
                <w:rFonts w:ascii="仿宋" w:eastAsia="仿宋" w:hAnsi="仿宋"/>
                <w:color w:val="auto"/>
                <w:lang w:eastAsia="zh-CN"/>
              </w:rPr>
            </w:pPr>
          </w:p>
        </w:tc>
        <w:tc>
          <w:tcPr>
            <w:tcW w:w="850" w:type="dxa"/>
            <w:vMerge/>
            <w:shd w:val="clear" w:color="auto" w:fill="FFFFFF"/>
            <w:vAlign w:val="center"/>
          </w:tcPr>
          <w:p w14:paraId="40EF83E0" w14:textId="77777777" w:rsidR="00144350" w:rsidRPr="0021221D" w:rsidRDefault="00144350">
            <w:pPr>
              <w:spacing w:line="400" w:lineRule="exact"/>
              <w:jc w:val="center"/>
              <w:rPr>
                <w:rFonts w:ascii="仿宋" w:eastAsia="仿宋" w:hAnsi="仿宋"/>
                <w:color w:val="auto"/>
                <w:lang w:eastAsia="zh-CN"/>
              </w:rPr>
            </w:pPr>
          </w:p>
        </w:tc>
        <w:tc>
          <w:tcPr>
            <w:tcW w:w="709" w:type="dxa"/>
            <w:vMerge/>
            <w:shd w:val="clear" w:color="auto" w:fill="FFFFFF"/>
            <w:vAlign w:val="center"/>
          </w:tcPr>
          <w:p w14:paraId="3FA306A3" w14:textId="77777777" w:rsidR="00144350" w:rsidRPr="0021221D" w:rsidRDefault="00144350">
            <w:pPr>
              <w:spacing w:line="400" w:lineRule="exact"/>
              <w:jc w:val="center"/>
              <w:rPr>
                <w:rFonts w:ascii="仿宋" w:eastAsia="仿宋" w:hAnsi="仿宋"/>
                <w:color w:val="auto"/>
                <w:lang w:eastAsia="zh-CN"/>
              </w:rPr>
            </w:pPr>
          </w:p>
        </w:tc>
        <w:tc>
          <w:tcPr>
            <w:tcW w:w="1205" w:type="dxa"/>
            <w:shd w:val="clear" w:color="auto" w:fill="FFFFFF"/>
            <w:vAlign w:val="center"/>
          </w:tcPr>
          <w:p w14:paraId="6C426205" w14:textId="77777777" w:rsidR="00144350" w:rsidRPr="0021221D" w:rsidRDefault="00BF2A04">
            <w:pPr>
              <w:spacing w:line="400" w:lineRule="exact"/>
              <w:jc w:val="center"/>
              <w:rPr>
                <w:rFonts w:ascii="仿宋" w:eastAsia="仿宋" w:hAnsi="仿宋"/>
                <w:color w:val="auto"/>
                <w:lang w:eastAsia="zh-CN" w:bidi="ar"/>
              </w:rPr>
            </w:pPr>
            <w:r w:rsidRPr="0021221D">
              <w:rPr>
                <w:rFonts w:ascii="仿宋" w:eastAsia="仿宋" w:hAnsi="仿宋" w:hint="eastAsia"/>
                <w:color w:val="auto"/>
                <w:lang w:eastAsia="zh-CN" w:bidi="ar"/>
              </w:rPr>
              <w:t>净资产</w:t>
            </w:r>
          </w:p>
        </w:tc>
        <w:tc>
          <w:tcPr>
            <w:tcW w:w="709" w:type="dxa"/>
            <w:shd w:val="clear" w:color="auto" w:fill="FFFFFF"/>
            <w:vAlign w:val="center"/>
          </w:tcPr>
          <w:p w14:paraId="49B74C9B"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color w:val="auto"/>
                <w:lang w:eastAsia="zh-CN"/>
              </w:rPr>
              <w:t>7</w:t>
            </w:r>
          </w:p>
        </w:tc>
        <w:tc>
          <w:tcPr>
            <w:tcW w:w="4783" w:type="dxa"/>
            <w:shd w:val="clear" w:color="auto" w:fill="FFFFFF"/>
            <w:vAlign w:val="center"/>
          </w:tcPr>
          <w:p w14:paraId="1802BAA4" w14:textId="77777777" w:rsidR="00144350" w:rsidRPr="0021221D" w:rsidRDefault="00BF2A04">
            <w:pPr>
              <w:tabs>
                <w:tab w:val="left" w:pos="4140"/>
              </w:tabs>
              <w:spacing w:line="400" w:lineRule="exact"/>
              <w:ind w:firstLineChars="200" w:firstLine="480"/>
              <w:jc w:val="both"/>
              <w:rPr>
                <w:rFonts w:ascii="仿宋" w:eastAsia="仿宋" w:hAnsi="仿宋"/>
                <w:color w:val="auto"/>
                <w:kern w:val="2"/>
                <w:lang w:eastAsia="zh-CN" w:bidi="ar"/>
              </w:rPr>
            </w:pPr>
            <w:r w:rsidRPr="0021221D">
              <w:rPr>
                <w:rFonts w:ascii="仿宋" w:eastAsia="仿宋" w:hAnsi="仿宋" w:hint="eastAsia"/>
                <w:color w:val="auto"/>
                <w:kern w:val="2"/>
                <w:lang w:eastAsia="zh-CN" w:bidi="ar"/>
              </w:rPr>
              <w:t>投标人（独立投标人或联合体牵头人）</w:t>
            </w:r>
            <w:r w:rsidRPr="0021221D">
              <w:rPr>
                <w:rFonts w:ascii="仿宋" w:eastAsia="仿宋" w:hAnsi="仿宋"/>
                <w:color w:val="auto"/>
                <w:kern w:val="2"/>
                <w:lang w:eastAsia="zh-CN" w:bidi="ar"/>
              </w:rPr>
              <w:t>2020</w:t>
            </w:r>
            <w:r w:rsidRPr="0021221D">
              <w:rPr>
                <w:rFonts w:ascii="仿宋" w:eastAsia="仿宋" w:hAnsi="仿宋" w:hint="eastAsia"/>
                <w:color w:val="auto"/>
                <w:kern w:val="2"/>
                <w:lang w:eastAsia="zh-CN" w:bidi="ar"/>
              </w:rPr>
              <w:t>年末的净资产不低于本项目投资估算</w:t>
            </w:r>
            <w:r w:rsidRPr="0021221D">
              <w:rPr>
                <w:rFonts w:ascii="仿宋" w:eastAsia="仿宋" w:hAnsi="仿宋"/>
                <w:color w:val="auto"/>
                <w:kern w:val="2"/>
                <w:lang w:eastAsia="zh-CN" w:bidi="ar"/>
              </w:rPr>
              <w:t>35%</w:t>
            </w:r>
            <w:r w:rsidRPr="0021221D">
              <w:rPr>
                <w:rFonts w:ascii="仿宋" w:eastAsia="仿宋" w:hAnsi="仿宋" w:hint="eastAsia"/>
                <w:color w:val="auto"/>
                <w:kern w:val="2"/>
                <w:lang w:eastAsia="zh-CN" w:bidi="ar"/>
              </w:rPr>
              <w:t>。</w:t>
            </w:r>
            <w:r w:rsidRPr="0021221D">
              <w:rPr>
                <w:rFonts w:ascii="仿宋" w:eastAsia="仿宋" w:hAnsi="仿宋"/>
                <w:color w:val="auto"/>
                <w:kern w:val="2"/>
                <w:lang w:eastAsia="zh-CN" w:bidi="ar"/>
              </w:rPr>
              <w:t>2020</w:t>
            </w:r>
            <w:r w:rsidRPr="0021221D">
              <w:rPr>
                <w:rFonts w:ascii="仿宋" w:eastAsia="仿宋" w:hAnsi="仿宋" w:hint="eastAsia"/>
                <w:color w:val="auto"/>
                <w:kern w:val="2"/>
                <w:lang w:eastAsia="zh-CN" w:bidi="ar"/>
              </w:rPr>
              <w:t>年末的净资产低于75.65亿元不得分；</w:t>
            </w:r>
          </w:p>
          <w:p w14:paraId="3BBEE15F" w14:textId="77777777" w:rsidR="00144350" w:rsidRPr="0021221D" w:rsidRDefault="00BF2A04">
            <w:pPr>
              <w:tabs>
                <w:tab w:val="left" w:pos="4140"/>
              </w:tabs>
              <w:spacing w:line="400" w:lineRule="exact"/>
              <w:ind w:firstLineChars="200" w:firstLine="480"/>
              <w:jc w:val="both"/>
              <w:rPr>
                <w:rFonts w:ascii="仿宋" w:eastAsia="仿宋" w:hAnsi="仿宋"/>
                <w:color w:val="auto"/>
                <w:kern w:val="2"/>
                <w:lang w:eastAsia="zh-CN" w:bidi="ar"/>
              </w:rPr>
            </w:pPr>
            <w:r w:rsidRPr="0021221D">
              <w:rPr>
                <w:rFonts w:ascii="仿宋" w:eastAsia="仿宋" w:hAnsi="仿宋" w:hint="eastAsia"/>
                <w:color w:val="auto"/>
                <w:kern w:val="2"/>
                <w:lang w:eastAsia="zh-CN" w:bidi="ar"/>
              </w:rPr>
              <w:t>75.65亿元≤</w:t>
            </w:r>
            <w:r w:rsidRPr="0021221D">
              <w:rPr>
                <w:rFonts w:ascii="仿宋" w:eastAsia="仿宋" w:hAnsi="仿宋"/>
                <w:color w:val="auto"/>
                <w:kern w:val="2"/>
                <w:lang w:eastAsia="zh-CN" w:bidi="ar"/>
              </w:rPr>
              <w:t>2020</w:t>
            </w:r>
            <w:r w:rsidRPr="0021221D">
              <w:rPr>
                <w:rFonts w:ascii="仿宋" w:eastAsia="仿宋" w:hAnsi="仿宋" w:hint="eastAsia"/>
                <w:color w:val="auto"/>
                <w:kern w:val="2"/>
                <w:lang w:eastAsia="zh-CN" w:bidi="ar"/>
              </w:rPr>
              <w:t>年末的净资产＜</w:t>
            </w:r>
            <w:r w:rsidRPr="0021221D">
              <w:rPr>
                <w:rFonts w:ascii="仿宋" w:eastAsia="仿宋" w:hAnsi="仿宋"/>
                <w:color w:val="auto"/>
                <w:kern w:val="2"/>
                <w:lang w:eastAsia="zh-CN" w:bidi="ar"/>
              </w:rPr>
              <w:t>200</w:t>
            </w:r>
            <w:r w:rsidRPr="0021221D">
              <w:rPr>
                <w:rFonts w:ascii="仿宋" w:eastAsia="仿宋" w:hAnsi="仿宋" w:hint="eastAsia"/>
                <w:color w:val="auto"/>
                <w:kern w:val="2"/>
                <w:lang w:eastAsia="zh-CN" w:bidi="ar"/>
              </w:rPr>
              <w:t>亿元，得</w:t>
            </w:r>
            <w:r w:rsidRPr="0021221D">
              <w:rPr>
                <w:rFonts w:ascii="仿宋" w:eastAsia="仿宋" w:hAnsi="仿宋"/>
                <w:color w:val="auto"/>
                <w:kern w:val="2"/>
                <w:lang w:eastAsia="zh-CN" w:bidi="ar"/>
              </w:rPr>
              <w:t>1</w:t>
            </w:r>
            <w:r w:rsidRPr="0021221D">
              <w:rPr>
                <w:rFonts w:ascii="仿宋" w:eastAsia="仿宋" w:hAnsi="仿宋" w:hint="eastAsia"/>
                <w:color w:val="auto"/>
                <w:kern w:val="2"/>
                <w:lang w:eastAsia="zh-CN" w:bidi="ar"/>
              </w:rPr>
              <w:t>分；</w:t>
            </w:r>
          </w:p>
          <w:p w14:paraId="24D8D168" w14:textId="77777777" w:rsidR="00144350" w:rsidRPr="0021221D" w:rsidRDefault="00BF2A04">
            <w:pPr>
              <w:tabs>
                <w:tab w:val="left" w:pos="4140"/>
              </w:tabs>
              <w:spacing w:line="400" w:lineRule="exact"/>
              <w:ind w:firstLineChars="200" w:firstLine="480"/>
              <w:jc w:val="both"/>
              <w:rPr>
                <w:rFonts w:ascii="仿宋" w:eastAsia="仿宋" w:hAnsi="仿宋"/>
                <w:color w:val="auto"/>
                <w:kern w:val="2"/>
                <w:lang w:eastAsia="zh-CN" w:bidi="ar"/>
              </w:rPr>
            </w:pPr>
            <w:r w:rsidRPr="0021221D">
              <w:rPr>
                <w:rFonts w:ascii="仿宋" w:eastAsia="仿宋" w:hAnsi="仿宋"/>
                <w:color w:val="auto"/>
                <w:kern w:val="2"/>
                <w:lang w:eastAsia="zh-CN" w:bidi="ar"/>
              </w:rPr>
              <w:t>200</w:t>
            </w:r>
            <w:r w:rsidRPr="0021221D">
              <w:rPr>
                <w:rFonts w:ascii="仿宋" w:eastAsia="仿宋" w:hAnsi="仿宋" w:hint="eastAsia"/>
                <w:color w:val="auto"/>
                <w:kern w:val="2"/>
                <w:lang w:eastAsia="zh-CN" w:bidi="ar"/>
              </w:rPr>
              <w:t>亿元≤</w:t>
            </w:r>
            <w:r w:rsidRPr="0021221D">
              <w:rPr>
                <w:rFonts w:ascii="仿宋" w:eastAsia="仿宋" w:hAnsi="仿宋"/>
                <w:color w:val="auto"/>
                <w:kern w:val="2"/>
                <w:lang w:eastAsia="zh-CN" w:bidi="ar"/>
              </w:rPr>
              <w:t>2020</w:t>
            </w:r>
            <w:r w:rsidRPr="0021221D">
              <w:rPr>
                <w:rFonts w:ascii="仿宋" w:eastAsia="仿宋" w:hAnsi="仿宋" w:hint="eastAsia"/>
                <w:color w:val="auto"/>
                <w:kern w:val="2"/>
                <w:lang w:eastAsia="zh-CN" w:bidi="ar"/>
              </w:rPr>
              <w:t>年末的净资产＜</w:t>
            </w:r>
            <w:r w:rsidRPr="0021221D">
              <w:rPr>
                <w:rFonts w:ascii="仿宋" w:eastAsia="仿宋" w:hAnsi="仿宋"/>
                <w:color w:val="auto"/>
                <w:kern w:val="2"/>
                <w:lang w:eastAsia="zh-CN" w:bidi="ar"/>
              </w:rPr>
              <w:t>400</w:t>
            </w:r>
            <w:r w:rsidRPr="0021221D">
              <w:rPr>
                <w:rFonts w:ascii="仿宋" w:eastAsia="仿宋" w:hAnsi="仿宋" w:hint="eastAsia"/>
                <w:color w:val="auto"/>
                <w:kern w:val="2"/>
                <w:lang w:eastAsia="zh-CN" w:bidi="ar"/>
              </w:rPr>
              <w:t>亿元，得</w:t>
            </w:r>
            <w:r w:rsidRPr="0021221D">
              <w:rPr>
                <w:rFonts w:ascii="仿宋" w:eastAsia="仿宋" w:hAnsi="仿宋"/>
                <w:color w:val="auto"/>
                <w:kern w:val="2"/>
                <w:lang w:eastAsia="zh-CN" w:bidi="ar"/>
              </w:rPr>
              <w:t>3</w:t>
            </w:r>
            <w:r w:rsidRPr="0021221D">
              <w:rPr>
                <w:rFonts w:ascii="仿宋" w:eastAsia="仿宋" w:hAnsi="仿宋" w:hint="eastAsia"/>
                <w:color w:val="auto"/>
                <w:kern w:val="2"/>
                <w:lang w:eastAsia="zh-CN" w:bidi="ar"/>
              </w:rPr>
              <w:t>分；</w:t>
            </w:r>
          </w:p>
          <w:p w14:paraId="2CE638BB" w14:textId="77777777" w:rsidR="00144350" w:rsidRPr="0021221D" w:rsidRDefault="00BF2A04">
            <w:pPr>
              <w:tabs>
                <w:tab w:val="left" w:pos="4140"/>
              </w:tabs>
              <w:spacing w:line="400" w:lineRule="exact"/>
              <w:ind w:firstLineChars="200" w:firstLine="480"/>
              <w:jc w:val="both"/>
              <w:rPr>
                <w:rFonts w:ascii="仿宋" w:eastAsia="仿宋" w:hAnsi="仿宋"/>
                <w:color w:val="auto"/>
                <w:kern w:val="2"/>
                <w:lang w:eastAsia="zh-CN" w:bidi="ar"/>
              </w:rPr>
            </w:pPr>
            <w:r w:rsidRPr="0021221D">
              <w:rPr>
                <w:rFonts w:ascii="仿宋" w:eastAsia="仿宋" w:hAnsi="仿宋"/>
                <w:color w:val="auto"/>
                <w:kern w:val="2"/>
                <w:lang w:eastAsia="zh-CN" w:bidi="ar"/>
              </w:rPr>
              <w:t>400</w:t>
            </w:r>
            <w:r w:rsidRPr="0021221D">
              <w:rPr>
                <w:rFonts w:ascii="仿宋" w:eastAsia="仿宋" w:hAnsi="仿宋" w:hint="eastAsia"/>
                <w:color w:val="auto"/>
                <w:kern w:val="2"/>
                <w:lang w:eastAsia="zh-CN" w:bidi="ar"/>
              </w:rPr>
              <w:t>亿元≤</w:t>
            </w:r>
            <w:r w:rsidRPr="0021221D">
              <w:rPr>
                <w:rFonts w:ascii="仿宋" w:eastAsia="仿宋" w:hAnsi="仿宋"/>
                <w:color w:val="auto"/>
                <w:kern w:val="2"/>
                <w:lang w:eastAsia="zh-CN" w:bidi="ar"/>
              </w:rPr>
              <w:t>2020</w:t>
            </w:r>
            <w:r w:rsidRPr="0021221D">
              <w:rPr>
                <w:rFonts w:ascii="仿宋" w:eastAsia="仿宋" w:hAnsi="仿宋" w:hint="eastAsia"/>
                <w:color w:val="auto"/>
                <w:kern w:val="2"/>
                <w:lang w:eastAsia="zh-CN" w:bidi="ar"/>
              </w:rPr>
              <w:t>年末的净资产＜</w:t>
            </w:r>
            <w:r w:rsidRPr="0021221D">
              <w:rPr>
                <w:rFonts w:ascii="仿宋" w:eastAsia="仿宋" w:hAnsi="仿宋"/>
                <w:color w:val="auto"/>
                <w:kern w:val="2"/>
                <w:lang w:eastAsia="zh-CN" w:bidi="ar"/>
              </w:rPr>
              <w:t>600</w:t>
            </w:r>
            <w:r w:rsidRPr="0021221D">
              <w:rPr>
                <w:rFonts w:ascii="仿宋" w:eastAsia="仿宋" w:hAnsi="仿宋" w:hint="eastAsia"/>
                <w:color w:val="auto"/>
                <w:kern w:val="2"/>
                <w:lang w:eastAsia="zh-CN" w:bidi="ar"/>
              </w:rPr>
              <w:t>亿元，得</w:t>
            </w:r>
            <w:r w:rsidRPr="0021221D">
              <w:rPr>
                <w:rFonts w:ascii="仿宋" w:eastAsia="仿宋" w:hAnsi="仿宋"/>
                <w:color w:val="auto"/>
                <w:kern w:val="2"/>
                <w:lang w:eastAsia="zh-CN" w:bidi="ar"/>
              </w:rPr>
              <w:t>5</w:t>
            </w:r>
            <w:r w:rsidRPr="0021221D">
              <w:rPr>
                <w:rFonts w:ascii="仿宋" w:eastAsia="仿宋" w:hAnsi="仿宋" w:hint="eastAsia"/>
                <w:color w:val="auto"/>
                <w:kern w:val="2"/>
                <w:lang w:eastAsia="zh-CN" w:bidi="ar"/>
              </w:rPr>
              <w:t>分；</w:t>
            </w:r>
          </w:p>
          <w:p w14:paraId="171B2F62" w14:textId="77777777" w:rsidR="00144350" w:rsidRPr="0021221D" w:rsidRDefault="00BF2A04">
            <w:pPr>
              <w:tabs>
                <w:tab w:val="left" w:pos="4140"/>
              </w:tabs>
              <w:spacing w:line="400" w:lineRule="exact"/>
              <w:ind w:firstLineChars="200" w:firstLine="480"/>
              <w:jc w:val="both"/>
              <w:rPr>
                <w:rFonts w:ascii="仿宋" w:eastAsia="仿宋" w:hAnsi="仿宋"/>
                <w:color w:val="auto"/>
                <w:kern w:val="2"/>
                <w:lang w:eastAsia="zh-CN" w:bidi="ar"/>
              </w:rPr>
            </w:pPr>
            <w:r w:rsidRPr="0021221D">
              <w:rPr>
                <w:rFonts w:ascii="仿宋" w:eastAsia="仿宋" w:hAnsi="仿宋"/>
                <w:color w:val="auto"/>
                <w:kern w:val="2"/>
                <w:lang w:eastAsia="zh-CN" w:bidi="ar"/>
              </w:rPr>
              <w:t>600</w:t>
            </w:r>
            <w:r w:rsidRPr="0021221D">
              <w:rPr>
                <w:rFonts w:ascii="仿宋" w:eastAsia="仿宋" w:hAnsi="仿宋" w:hint="eastAsia"/>
                <w:color w:val="auto"/>
                <w:kern w:val="2"/>
                <w:lang w:eastAsia="zh-CN" w:bidi="ar"/>
              </w:rPr>
              <w:t>亿元≤</w:t>
            </w:r>
            <w:r w:rsidRPr="0021221D">
              <w:rPr>
                <w:rFonts w:ascii="仿宋" w:eastAsia="仿宋" w:hAnsi="仿宋"/>
                <w:color w:val="auto"/>
                <w:kern w:val="2"/>
                <w:lang w:eastAsia="zh-CN" w:bidi="ar"/>
              </w:rPr>
              <w:t>2020</w:t>
            </w:r>
            <w:r w:rsidRPr="0021221D">
              <w:rPr>
                <w:rFonts w:ascii="仿宋" w:eastAsia="仿宋" w:hAnsi="仿宋" w:hint="eastAsia"/>
                <w:color w:val="auto"/>
                <w:kern w:val="2"/>
                <w:lang w:eastAsia="zh-CN" w:bidi="ar"/>
              </w:rPr>
              <w:t>年末的净资产，得</w:t>
            </w:r>
            <w:r w:rsidRPr="0021221D">
              <w:rPr>
                <w:rFonts w:ascii="仿宋" w:eastAsia="仿宋" w:hAnsi="仿宋"/>
                <w:color w:val="auto"/>
                <w:kern w:val="2"/>
                <w:lang w:eastAsia="zh-CN" w:bidi="ar"/>
              </w:rPr>
              <w:t>7</w:t>
            </w:r>
            <w:r w:rsidRPr="0021221D">
              <w:rPr>
                <w:rFonts w:ascii="仿宋" w:eastAsia="仿宋" w:hAnsi="仿宋" w:hint="eastAsia"/>
                <w:color w:val="auto"/>
                <w:kern w:val="2"/>
                <w:lang w:eastAsia="zh-CN" w:bidi="ar"/>
              </w:rPr>
              <w:t>分。</w:t>
            </w:r>
          </w:p>
          <w:p w14:paraId="08F58717" w14:textId="77777777" w:rsidR="00144350" w:rsidRPr="0021221D" w:rsidRDefault="00BF2A04">
            <w:pPr>
              <w:tabs>
                <w:tab w:val="left" w:pos="4140"/>
              </w:tabs>
              <w:spacing w:line="400" w:lineRule="exact"/>
              <w:ind w:firstLineChars="200" w:firstLine="482"/>
              <w:jc w:val="both"/>
              <w:rPr>
                <w:rFonts w:ascii="仿宋" w:eastAsia="仿宋" w:hAnsi="仿宋"/>
                <w:color w:val="auto"/>
                <w:kern w:val="2"/>
                <w:u w:val="single"/>
                <w:lang w:eastAsia="zh-CN" w:bidi="ar"/>
              </w:rPr>
            </w:pPr>
            <w:r w:rsidRPr="0021221D">
              <w:rPr>
                <w:rFonts w:ascii="仿宋" w:eastAsia="仿宋" w:hAnsi="仿宋" w:hint="eastAsia"/>
                <w:b/>
                <w:bCs/>
                <w:color w:val="auto"/>
                <w:kern w:val="2"/>
                <w:u w:val="single"/>
                <w:lang w:eastAsia="zh-CN" w:bidi="ar"/>
              </w:rPr>
              <w:t>本项满分</w:t>
            </w:r>
            <w:r w:rsidRPr="0021221D">
              <w:rPr>
                <w:rFonts w:ascii="仿宋" w:eastAsia="仿宋" w:hAnsi="仿宋"/>
                <w:b/>
                <w:bCs/>
                <w:color w:val="auto"/>
                <w:kern w:val="2"/>
                <w:u w:val="single"/>
                <w:lang w:eastAsia="zh-CN" w:bidi="ar"/>
              </w:rPr>
              <w:t>7</w:t>
            </w:r>
            <w:r w:rsidRPr="0021221D">
              <w:rPr>
                <w:rFonts w:ascii="仿宋" w:eastAsia="仿宋" w:hAnsi="仿宋" w:hint="eastAsia"/>
                <w:b/>
                <w:bCs/>
                <w:color w:val="auto"/>
                <w:kern w:val="2"/>
                <w:u w:val="single"/>
                <w:lang w:eastAsia="zh-CN" w:bidi="ar"/>
              </w:rPr>
              <w:t>分。</w:t>
            </w:r>
          </w:p>
          <w:p w14:paraId="4E4C3194" w14:textId="77777777" w:rsidR="00144350" w:rsidRPr="0021221D" w:rsidRDefault="00BF2A04">
            <w:pPr>
              <w:pStyle w:val="a0"/>
              <w:spacing w:afterLines="0" w:line="400" w:lineRule="exact"/>
              <w:ind w:firstLine="480"/>
              <w:rPr>
                <w:lang w:eastAsia="zh-CN"/>
              </w:rPr>
            </w:pPr>
            <w:r w:rsidRPr="0021221D">
              <w:rPr>
                <w:rFonts w:ascii="仿宋" w:eastAsia="仿宋" w:hAnsi="仿宋" w:cs="仿宋" w:hint="eastAsia"/>
                <w:kern w:val="2"/>
                <w:sz w:val="24"/>
                <w:szCs w:val="24"/>
                <w:lang w:eastAsia="zh-CN" w:bidi="ar"/>
              </w:rPr>
              <w:t>注：以独立投标人或联合体牵头人</w:t>
            </w:r>
            <w:r w:rsidRPr="0021221D">
              <w:rPr>
                <w:rFonts w:ascii="仿宋" w:eastAsia="仿宋" w:hAnsi="仿宋" w:cs="仿宋"/>
                <w:kern w:val="2"/>
                <w:sz w:val="24"/>
                <w:szCs w:val="24"/>
                <w:lang w:eastAsia="zh-CN" w:bidi="ar"/>
              </w:rPr>
              <w:t>2020年度</w:t>
            </w:r>
            <w:r w:rsidRPr="0021221D">
              <w:rPr>
                <w:rFonts w:ascii="仿宋" w:eastAsia="仿宋" w:hAnsi="仿宋" w:cs="仿宋" w:hint="eastAsia"/>
                <w:kern w:val="2"/>
                <w:sz w:val="24"/>
                <w:szCs w:val="24"/>
                <w:lang w:eastAsia="zh-CN" w:bidi="ar"/>
              </w:rPr>
              <w:t>经审计的财务报表为准。</w:t>
            </w:r>
          </w:p>
        </w:tc>
      </w:tr>
      <w:tr w:rsidR="00144350" w:rsidRPr="0021221D" w14:paraId="45FD0B42" w14:textId="77777777">
        <w:trPr>
          <w:trHeight w:val="20"/>
          <w:jc w:val="center"/>
        </w:trPr>
        <w:tc>
          <w:tcPr>
            <w:tcW w:w="687" w:type="dxa"/>
            <w:vMerge/>
            <w:shd w:val="clear" w:color="auto" w:fill="FFFFFF"/>
            <w:vAlign w:val="center"/>
          </w:tcPr>
          <w:p w14:paraId="765F4804" w14:textId="77777777" w:rsidR="00144350" w:rsidRPr="0021221D" w:rsidRDefault="00144350">
            <w:pPr>
              <w:spacing w:line="400" w:lineRule="exact"/>
              <w:jc w:val="center"/>
              <w:rPr>
                <w:rFonts w:ascii="仿宋" w:eastAsia="仿宋" w:hAnsi="仿宋"/>
                <w:color w:val="auto"/>
                <w:lang w:eastAsia="zh-CN"/>
              </w:rPr>
            </w:pPr>
          </w:p>
        </w:tc>
        <w:tc>
          <w:tcPr>
            <w:tcW w:w="1135" w:type="dxa"/>
            <w:vMerge/>
            <w:shd w:val="clear" w:color="auto" w:fill="FFFFFF"/>
            <w:vAlign w:val="center"/>
          </w:tcPr>
          <w:p w14:paraId="405AB9CA" w14:textId="77777777" w:rsidR="00144350" w:rsidRPr="0021221D" w:rsidRDefault="00144350">
            <w:pPr>
              <w:spacing w:line="400" w:lineRule="exact"/>
              <w:jc w:val="center"/>
              <w:rPr>
                <w:rFonts w:ascii="仿宋" w:eastAsia="仿宋" w:hAnsi="仿宋"/>
                <w:color w:val="auto"/>
                <w:lang w:eastAsia="zh-CN"/>
              </w:rPr>
            </w:pPr>
          </w:p>
        </w:tc>
        <w:tc>
          <w:tcPr>
            <w:tcW w:w="850" w:type="dxa"/>
            <w:vMerge/>
            <w:shd w:val="clear" w:color="auto" w:fill="FFFFFF"/>
            <w:vAlign w:val="center"/>
          </w:tcPr>
          <w:p w14:paraId="7396496E" w14:textId="77777777" w:rsidR="00144350" w:rsidRPr="0021221D" w:rsidRDefault="00144350">
            <w:pPr>
              <w:spacing w:line="400" w:lineRule="exact"/>
              <w:jc w:val="center"/>
              <w:rPr>
                <w:rFonts w:ascii="仿宋" w:eastAsia="仿宋" w:hAnsi="仿宋"/>
                <w:color w:val="auto"/>
                <w:lang w:eastAsia="zh-CN"/>
              </w:rPr>
            </w:pPr>
          </w:p>
        </w:tc>
        <w:tc>
          <w:tcPr>
            <w:tcW w:w="709" w:type="dxa"/>
            <w:vMerge/>
            <w:shd w:val="clear" w:color="auto" w:fill="FFFFFF"/>
            <w:vAlign w:val="center"/>
          </w:tcPr>
          <w:p w14:paraId="678BF300" w14:textId="77777777" w:rsidR="00144350" w:rsidRPr="0021221D" w:rsidRDefault="00144350">
            <w:pPr>
              <w:spacing w:line="400" w:lineRule="exact"/>
              <w:jc w:val="center"/>
              <w:rPr>
                <w:rFonts w:ascii="仿宋" w:eastAsia="仿宋" w:hAnsi="仿宋"/>
                <w:color w:val="auto"/>
                <w:lang w:eastAsia="zh-CN"/>
              </w:rPr>
            </w:pPr>
          </w:p>
        </w:tc>
        <w:tc>
          <w:tcPr>
            <w:tcW w:w="6697" w:type="dxa"/>
            <w:gridSpan w:val="3"/>
            <w:shd w:val="clear" w:color="auto" w:fill="FFFFFF"/>
            <w:vAlign w:val="center"/>
          </w:tcPr>
          <w:p w14:paraId="7EF63285" w14:textId="77777777" w:rsidR="00144350" w:rsidRPr="0021221D" w:rsidRDefault="00BF2A04">
            <w:pPr>
              <w:tabs>
                <w:tab w:val="left" w:pos="4140"/>
              </w:tabs>
              <w:spacing w:line="400" w:lineRule="exact"/>
              <w:ind w:firstLineChars="200" w:firstLine="480"/>
              <w:jc w:val="both"/>
              <w:rPr>
                <w:rFonts w:ascii="仿宋" w:eastAsia="仿宋" w:hAnsi="仿宋"/>
                <w:color w:val="auto"/>
                <w:lang w:eastAsia="zh-CN" w:bidi="ar"/>
              </w:rPr>
            </w:pPr>
            <w:r w:rsidRPr="0021221D">
              <w:rPr>
                <w:rFonts w:ascii="仿宋" w:eastAsia="仿宋" w:hAnsi="仿宋" w:hint="eastAsia"/>
                <w:color w:val="auto"/>
                <w:lang w:eastAsia="zh-CN" w:bidi="ar"/>
              </w:rPr>
              <w:t>上述材料需提供相关证明材料复印件或扫描件，并加盖独立投标人或联合体牵头人单位公章。</w:t>
            </w:r>
          </w:p>
        </w:tc>
      </w:tr>
      <w:tr w:rsidR="00144350" w:rsidRPr="0021221D" w14:paraId="258047A9" w14:textId="77777777">
        <w:trPr>
          <w:trHeight w:val="20"/>
          <w:jc w:val="center"/>
        </w:trPr>
        <w:tc>
          <w:tcPr>
            <w:tcW w:w="687" w:type="dxa"/>
            <w:vMerge/>
            <w:shd w:val="clear" w:color="auto" w:fill="FFFFFF"/>
            <w:vAlign w:val="center"/>
          </w:tcPr>
          <w:p w14:paraId="17A5AF08" w14:textId="77777777" w:rsidR="00144350" w:rsidRPr="0021221D" w:rsidRDefault="00144350">
            <w:pPr>
              <w:spacing w:line="400" w:lineRule="exact"/>
              <w:jc w:val="center"/>
              <w:rPr>
                <w:rFonts w:ascii="仿宋" w:eastAsia="仿宋" w:hAnsi="仿宋"/>
                <w:color w:val="auto"/>
                <w:lang w:eastAsia="zh-CN"/>
              </w:rPr>
            </w:pPr>
          </w:p>
        </w:tc>
        <w:tc>
          <w:tcPr>
            <w:tcW w:w="1135" w:type="dxa"/>
            <w:vMerge/>
            <w:shd w:val="clear" w:color="auto" w:fill="FFFFFF"/>
            <w:vAlign w:val="center"/>
          </w:tcPr>
          <w:p w14:paraId="4A388765" w14:textId="77777777" w:rsidR="00144350" w:rsidRPr="0021221D" w:rsidRDefault="00144350">
            <w:pPr>
              <w:spacing w:line="400" w:lineRule="exact"/>
              <w:jc w:val="center"/>
              <w:rPr>
                <w:rFonts w:ascii="仿宋" w:eastAsia="仿宋" w:hAnsi="仿宋"/>
                <w:color w:val="auto"/>
                <w:lang w:eastAsia="zh-CN"/>
              </w:rPr>
            </w:pPr>
          </w:p>
        </w:tc>
        <w:tc>
          <w:tcPr>
            <w:tcW w:w="850" w:type="dxa"/>
            <w:vMerge w:val="restart"/>
            <w:shd w:val="clear" w:color="auto" w:fill="FFFFFF"/>
            <w:vAlign w:val="center"/>
          </w:tcPr>
          <w:p w14:paraId="75AEFE16"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投融资方案</w:t>
            </w:r>
          </w:p>
        </w:tc>
        <w:tc>
          <w:tcPr>
            <w:tcW w:w="709" w:type="dxa"/>
            <w:vMerge w:val="restart"/>
            <w:shd w:val="clear" w:color="auto" w:fill="FFFFFF"/>
            <w:vAlign w:val="center"/>
          </w:tcPr>
          <w:p w14:paraId="55568E5F"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11</w:t>
            </w:r>
          </w:p>
        </w:tc>
        <w:tc>
          <w:tcPr>
            <w:tcW w:w="1205" w:type="dxa"/>
            <w:shd w:val="clear" w:color="auto" w:fill="FFFFFF"/>
            <w:vAlign w:val="center"/>
          </w:tcPr>
          <w:p w14:paraId="74A0C06E"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资金筹措方案</w:t>
            </w:r>
          </w:p>
        </w:tc>
        <w:tc>
          <w:tcPr>
            <w:tcW w:w="709" w:type="dxa"/>
            <w:shd w:val="clear" w:color="auto" w:fill="FFFFFF"/>
            <w:vAlign w:val="center"/>
          </w:tcPr>
          <w:p w14:paraId="560327B5"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7</w:t>
            </w:r>
          </w:p>
        </w:tc>
        <w:tc>
          <w:tcPr>
            <w:tcW w:w="4783" w:type="dxa"/>
            <w:shd w:val="clear" w:color="auto" w:fill="FFFFFF"/>
            <w:vAlign w:val="center"/>
          </w:tcPr>
          <w:p w14:paraId="52172C62"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优（</w:t>
            </w:r>
            <w:r w:rsidRPr="0021221D">
              <w:rPr>
                <w:rFonts w:ascii="仿宋" w:eastAsia="仿宋" w:hAnsi="仿宋"/>
                <w:color w:val="auto"/>
                <w:lang w:eastAsia="zh-CN" w:bidi="ar"/>
              </w:rPr>
              <w:t>5</w:t>
            </w:r>
            <w:r w:rsidRPr="0021221D">
              <w:rPr>
                <w:rFonts w:ascii="仿宋" w:eastAsia="仿宋" w:hAnsi="仿宋" w:hint="eastAsia"/>
                <w:color w:val="auto"/>
                <w:lang w:eastAsia="zh-CN" w:bidi="ar"/>
              </w:rPr>
              <w:t>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7分</w:t>
            </w:r>
            <w:r w:rsidRPr="0021221D">
              <w:rPr>
                <w:rFonts w:ascii="仿宋" w:eastAsia="仿宋" w:hAnsi="仿宋" w:hint="eastAsia"/>
                <w:color w:val="auto"/>
                <w:lang w:eastAsia="zh-CN"/>
              </w:rPr>
              <w:t>）：资金筹措方案能够完全满足项目需求，资金来源可靠、详细、合法、充足、及时、合理可行，能够保证按时到位。</w:t>
            </w:r>
          </w:p>
          <w:p w14:paraId="5E0E9F70" w14:textId="77777777" w:rsidR="00144350" w:rsidRPr="0021221D" w:rsidRDefault="00BF2A04">
            <w:pPr>
              <w:spacing w:line="40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良（</w:t>
            </w:r>
            <w:r w:rsidRPr="0021221D">
              <w:rPr>
                <w:rFonts w:ascii="仿宋" w:eastAsia="仿宋" w:hAnsi="仿宋"/>
                <w:color w:val="auto"/>
                <w:lang w:eastAsia="zh-CN" w:bidi="ar"/>
              </w:rPr>
              <w:t>3</w:t>
            </w:r>
            <w:r w:rsidRPr="0021221D">
              <w:rPr>
                <w:rFonts w:ascii="仿宋" w:eastAsia="仿宋" w:hAnsi="仿宋" w:hint="eastAsia"/>
                <w:color w:val="auto"/>
                <w:lang w:eastAsia="zh-CN" w:bidi="ar"/>
              </w:rPr>
              <w:t>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5</w:t>
            </w:r>
            <w:r w:rsidRPr="0021221D">
              <w:rPr>
                <w:rFonts w:ascii="仿宋" w:eastAsia="仿宋" w:hAnsi="仿宋" w:hint="eastAsia"/>
                <w:color w:val="auto"/>
                <w:lang w:eastAsia="zh-CN"/>
              </w:rPr>
              <w:t>）：资金筹措方案能够基本满足项目需求，资金来源可靠、详细、合法、充足、及时、基本合理可行，能够保证按时到位。</w:t>
            </w:r>
          </w:p>
          <w:p w14:paraId="720784D8" w14:textId="77777777" w:rsidR="00144350" w:rsidRPr="0021221D" w:rsidRDefault="00BF2A04">
            <w:pPr>
              <w:tabs>
                <w:tab w:val="left" w:pos="4140"/>
              </w:tabs>
              <w:spacing w:line="400" w:lineRule="exact"/>
              <w:ind w:firstLineChars="200" w:firstLine="480"/>
              <w:jc w:val="both"/>
              <w:rPr>
                <w:rFonts w:ascii="仿宋" w:eastAsia="仿宋" w:hAnsi="仿宋"/>
                <w:color w:val="auto"/>
                <w:lang w:eastAsia="zh-CN" w:bidi="ar"/>
              </w:rPr>
            </w:pPr>
            <w:r w:rsidRPr="0021221D">
              <w:rPr>
                <w:rFonts w:ascii="仿宋" w:eastAsia="仿宋" w:hAnsi="仿宋" w:hint="eastAsia"/>
                <w:color w:val="auto"/>
                <w:lang w:eastAsia="zh-CN"/>
              </w:rPr>
              <w:lastRenderedPageBreak/>
              <w:t>一般（</w:t>
            </w:r>
            <w:r w:rsidRPr="0021221D">
              <w:rPr>
                <w:rFonts w:ascii="仿宋" w:eastAsia="仿宋" w:hAnsi="仿宋"/>
                <w:color w:val="auto"/>
                <w:lang w:eastAsia="zh-CN" w:bidi="ar"/>
              </w:rPr>
              <w:t>0</w:t>
            </w:r>
            <w:r w:rsidRPr="0021221D">
              <w:rPr>
                <w:rFonts w:ascii="仿宋" w:eastAsia="仿宋" w:hAnsi="仿宋" w:hint="eastAsia"/>
                <w:color w:val="auto"/>
                <w:lang w:eastAsia="zh-CN" w:bidi="ar"/>
              </w:rPr>
              <w:t>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3</w:t>
            </w:r>
            <w:r w:rsidRPr="0021221D">
              <w:rPr>
                <w:rFonts w:ascii="仿宋" w:eastAsia="仿宋" w:hAnsi="仿宋" w:hint="eastAsia"/>
                <w:color w:val="auto"/>
                <w:lang w:eastAsia="zh-CN"/>
              </w:rPr>
              <w:t>分）：资金筹措方案基本满足项</w:t>
            </w:r>
            <w:r w:rsidRPr="0021221D">
              <w:rPr>
                <w:rFonts w:ascii="仿宋" w:eastAsia="仿宋" w:hAnsi="仿宋" w:hint="eastAsia"/>
                <w:color w:val="auto"/>
                <w:lang w:eastAsia="zh-CN" w:bidi="ar-SA"/>
              </w:rPr>
              <w:t>目需求，合理性、可行性一般。</w:t>
            </w:r>
          </w:p>
        </w:tc>
      </w:tr>
      <w:tr w:rsidR="00144350" w:rsidRPr="0021221D" w14:paraId="02A8C560" w14:textId="77777777">
        <w:trPr>
          <w:trHeight w:val="20"/>
          <w:jc w:val="center"/>
        </w:trPr>
        <w:tc>
          <w:tcPr>
            <w:tcW w:w="687" w:type="dxa"/>
            <w:vMerge/>
            <w:shd w:val="clear" w:color="auto" w:fill="FFFFFF"/>
            <w:vAlign w:val="center"/>
          </w:tcPr>
          <w:p w14:paraId="4549D52B" w14:textId="77777777" w:rsidR="00144350" w:rsidRPr="0021221D" w:rsidRDefault="00144350">
            <w:pPr>
              <w:spacing w:line="400" w:lineRule="exact"/>
              <w:jc w:val="center"/>
              <w:rPr>
                <w:rFonts w:ascii="仿宋" w:eastAsia="仿宋" w:hAnsi="仿宋"/>
                <w:color w:val="auto"/>
                <w:lang w:eastAsia="zh-CN"/>
              </w:rPr>
            </w:pPr>
          </w:p>
        </w:tc>
        <w:tc>
          <w:tcPr>
            <w:tcW w:w="1135" w:type="dxa"/>
            <w:vMerge/>
            <w:shd w:val="clear" w:color="auto" w:fill="FFFFFF"/>
            <w:vAlign w:val="center"/>
          </w:tcPr>
          <w:p w14:paraId="3C83A3FE" w14:textId="77777777" w:rsidR="00144350" w:rsidRPr="0021221D" w:rsidRDefault="00144350">
            <w:pPr>
              <w:spacing w:line="400" w:lineRule="exact"/>
              <w:jc w:val="center"/>
              <w:rPr>
                <w:rFonts w:ascii="仿宋" w:eastAsia="仿宋" w:hAnsi="仿宋"/>
                <w:color w:val="auto"/>
                <w:lang w:eastAsia="zh-CN"/>
              </w:rPr>
            </w:pPr>
          </w:p>
        </w:tc>
        <w:tc>
          <w:tcPr>
            <w:tcW w:w="850" w:type="dxa"/>
            <w:vMerge/>
            <w:shd w:val="clear" w:color="auto" w:fill="FFFFFF"/>
            <w:vAlign w:val="center"/>
          </w:tcPr>
          <w:p w14:paraId="21372B28" w14:textId="77777777" w:rsidR="00144350" w:rsidRPr="0021221D" w:rsidRDefault="00144350">
            <w:pPr>
              <w:spacing w:line="400" w:lineRule="exact"/>
              <w:jc w:val="center"/>
              <w:rPr>
                <w:rFonts w:ascii="仿宋" w:eastAsia="仿宋" w:hAnsi="仿宋"/>
                <w:color w:val="auto"/>
                <w:lang w:eastAsia="zh-CN"/>
              </w:rPr>
            </w:pPr>
          </w:p>
        </w:tc>
        <w:tc>
          <w:tcPr>
            <w:tcW w:w="709" w:type="dxa"/>
            <w:vMerge/>
            <w:shd w:val="clear" w:color="auto" w:fill="FFFFFF"/>
            <w:vAlign w:val="center"/>
          </w:tcPr>
          <w:p w14:paraId="5C7F55E0" w14:textId="77777777" w:rsidR="00144350" w:rsidRPr="0021221D" w:rsidRDefault="00144350">
            <w:pPr>
              <w:spacing w:line="400" w:lineRule="exact"/>
              <w:jc w:val="center"/>
              <w:rPr>
                <w:rFonts w:ascii="仿宋" w:eastAsia="仿宋" w:hAnsi="仿宋"/>
                <w:color w:val="auto"/>
                <w:lang w:eastAsia="zh-CN"/>
              </w:rPr>
            </w:pPr>
          </w:p>
        </w:tc>
        <w:tc>
          <w:tcPr>
            <w:tcW w:w="1205" w:type="dxa"/>
            <w:shd w:val="clear" w:color="auto" w:fill="FFFFFF"/>
            <w:vAlign w:val="center"/>
          </w:tcPr>
          <w:p w14:paraId="1C0E62FF"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融资意向函</w:t>
            </w:r>
          </w:p>
        </w:tc>
        <w:tc>
          <w:tcPr>
            <w:tcW w:w="709" w:type="dxa"/>
            <w:shd w:val="clear" w:color="auto" w:fill="FFFFFF"/>
            <w:vAlign w:val="center"/>
          </w:tcPr>
          <w:p w14:paraId="6EF88456"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4</w:t>
            </w:r>
          </w:p>
        </w:tc>
        <w:tc>
          <w:tcPr>
            <w:tcW w:w="4783" w:type="dxa"/>
            <w:shd w:val="clear" w:color="auto" w:fill="FFFFFF"/>
            <w:vAlign w:val="center"/>
          </w:tcPr>
          <w:p w14:paraId="4EF9BDD2" w14:textId="77777777" w:rsidR="00144350" w:rsidRPr="0021221D" w:rsidRDefault="00BF2A04">
            <w:pPr>
              <w:tabs>
                <w:tab w:val="left" w:pos="4140"/>
              </w:tabs>
              <w:spacing w:line="400" w:lineRule="exact"/>
              <w:ind w:firstLine="420"/>
              <w:jc w:val="both"/>
              <w:rPr>
                <w:rFonts w:ascii="仿宋" w:eastAsia="仿宋" w:hAnsi="仿宋"/>
                <w:color w:val="auto"/>
                <w:lang w:eastAsia="zh-CN" w:bidi="ar"/>
              </w:rPr>
            </w:pPr>
            <w:r w:rsidRPr="0021221D">
              <w:rPr>
                <w:rFonts w:ascii="仿宋" w:eastAsia="仿宋" w:hAnsi="仿宋"/>
                <w:color w:val="auto"/>
                <w:lang w:eastAsia="zh-CN" w:bidi="ar"/>
              </w:rPr>
              <w:t>投</w:t>
            </w:r>
            <w:r w:rsidRPr="0021221D">
              <w:rPr>
                <w:rFonts w:ascii="仿宋" w:eastAsia="仿宋" w:hAnsi="仿宋" w:hint="eastAsia"/>
                <w:color w:val="auto"/>
                <w:lang w:eastAsia="zh-CN" w:bidi="ar"/>
              </w:rPr>
              <w:t>标人（独立投标人或联合体牵头人）能提供满足本项目融资额度（不低于本项目总投资的80%，即不低于172.91亿元）需求融资方意向函，得4</w:t>
            </w:r>
            <w:r w:rsidRPr="0021221D">
              <w:rPr>
                <w:rFonts w:ascii="仿宋" w:eastAsia="仿宋" w:hAnsi="仿宋"/>
                <w:color w:val="auto"/>
                <w:lang w:eastAsia="zh-CN" w:bidi="ar"/>
              </w:rPr>
              <w:t>分</w:t>
            </w:r>
            <w:r w:rsidRPr="0021221D">
              <w:rPr>
                <w:rFonts w:ascii="仿宋" w:eastAsia="仿宋" w:hAnsi="仿宋" w:hint="eastAsia"/>
                <w:color w:val="auto"/>
                <w:lang w:eastAsia="zh-CN" w:bidi="ar"/>
              </w:rPr>
              <w:t>。</w:t>
            </w:r>
          </w:p>
          <w:p w14:paraId="5DF3EE64" w14:textId="77777777" w:rsidR="00144350" w:rsidRPr="0021221D" w:rsidRDefault="00BF2A04">
            <w:pPr>
              <w:pStyle w:val="a0"/>
              <w:spacing w:afterLines="0" w:line="400" w:lineRule="exact"/>
              <w:ind w:firstLine="482"/>
              <w:rPr>
                <w:rFonts w:ascii="仿宋" w:eastAsia="仿宋" w:hAnsi="仿宋" w:cs="仿宋"/>
                <w:b/>
                <w:bCs/>
                <w:kern w:val="2"/>
                <w:sz w:val="24"/>
                <w:szCs w:val="24"/>
                <w:u w:val="single"/>
                <w:lang w:eastAsia="zh-CN" w:bidi="ar"/>
              </w:rPr>
            </w:pPr>
            <w:r w:rsidRPr="0021221D">
              <w:rPr>
                <w:rFonts w:ascii="仿宋" w:eastAsia="仿宋" w:hAnsi="仿宋" w:cs="仿宋" w:hint="eastAsia"/>
                <w:b/>
                <w:bCs/>
                <w:kern w:val="2"/>
                <w:sz w:val="24"/>
                <w:szCs w:val="24"/>
                <w:u w:val="single"/>
                <w:lang w:eastAsia="zh-CN" w:bidi="ar"/>
              </w:rPr>
              <w:t>本项满分4分。</w:t>
            </w:r>
          </w:p>
          <w:p w14:paraId="720D48A5" w14:textId="77777777" w:rsidR="00144350" w:rsidRPr="0021221D" w:rsidRDefault="00BF2A04">
            <w:pPr>
              <w:pStyle w:val="a0"/>
              <w:spacing w:afterLines="0" w:line="400" w:lineRule="exact"/>
              <w:ind w:firstLine="480"/>
              <w:rPr>
                <w:rFonts w:ascii="仿宋" w:eastAsia="仿宋" w:hAnsi="仿宋" w:cs="仿宋"/>
                <w:sz w:val="24"/>
                <w:szCs w:val="24"/>
                <w:lang w:eastAsia="zh-CN" w:bidi="ar"/>
              </w:rPr>
            </w:pPr>
            <w:r w:rsidRPr="0021221D">
              <w:rPr>
                <w:rFonts w:ascii="仿宋" w:eastAsia="仿宋" w:hAnsi="仿宋" w:cs="仿宋" w:hint="eastAsia"/>
                <w:sz w:val="24"/>
                <w:szCs w:val="24"/>
                <w:lang w:eastAsia="zh-CN" w:bidi="ar"/>
              </w:rPr>
              <w:t>注：以银行贷款意向书为准</w:t>
            </w:r>
          </w:p>
        </w:tc>
      </w:tr>
      <w:tr w:rsidR="00144350" w:rsidRPr="0021221D" w14:paraId="1E92176E" w14:textId="77777777">
        <w:trPr>
          <w:trHeight w:val="720"/>
          <w:jc w:val="center"/>
        </w:trPr>
        <w:tc>
          <w:tcPr>
            <w:tcW w:w="687" w:type="dxa"/>
            <w:vMerge/>
            <w:shd w:val="clear" w:color="auto" w:fill="FFFFFF"/>
            <w:vAlign w:val="center"/>
          </w:tcPr>
          <w:p w14:paraId="1FA8A8DA" w14:textId="77777777" w:rsidR="00144350" w:rsidRPr="0021221D" w:rsidRDefault="00144350">
            <w:pPr>
              <w:spacing w:line="400" w:lineRule="exact"/>
              <w:jc w:val="center"/>
              <w:rPr>
                <w:rFonts w:ascii="仿宋" w:eastAsia="仿宋" w:hAnsi="仿宋"/>
                <w:color w:val="auto"/>
                <w:lang w:eastAsia="zh-CN"/>
              </w:rPr>
            </w:pPr>
          </w:p>
        </w:tc>
        <w:tc>
          <w:tcPr>
            <w:tcW w:w="1135" w:type="dxa"/>
            <w:vMerge/>
            <w:shd w:val="clear" w:color="auto" w:fill="FFFFFF"/>
            <w:vAlign w:val="center"/>
          </w:tcPr>
          <w:p w14:paraId="246276C9" w14:textId="77777777" w:rsidR="00144350" w:rsidRPr="0021221D" w:rsidRDefault="00144350">
            <w:pPr>
              <w:spacing w:line="400" w:lineRule="exact"/>
              <w:jc w:val="center"/>
              <w:rPr>
                <w:rFonts w:ascii="仿宋" w:eastAsia="仿宋" w:hAnsi="仿宋"/>
                <w:color w:val="auto"/>
                <w:lang w:eastAsia="zh-CN"/>
              </w:rPr>
            </w:pPr>
          </w:p>
        </w:tc>
        <w:tc>
          <w:tcPr>
            <w:tcW w:w="850" w:type="dxa"/>
            <w:vMerge w:val="restart"/>
            <w:shd w:val="clear" w:color="auto" w:fill="FFFFFF"/>
            <w:vAlign w:val="center"/>
          </w:tcPr>
          <w:p w14:paraId="7073C15A"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投资建设、运营管理经验</w:t>
            </w:r>
          </w:p>
        </w:tc>
        <w:tc>
          <w:tcPr>
            <w:tcW w:w="709" w:type="dxa"/>
            <w:vMerge w:val="restart"/>
            <w:shd w:val="clear" w:color="auto" w:fill="FFFFFF"/>
            <w:vAlign w:val="center"/>
          </w:tcPr>
          <w:p w14:paraId="23CD8CB6"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color w:val="auto"/>
                <w:lang w:eastAsia="zh-CN"/>
              </w:rPr>
              <w:t>28</w:t>
            </w:r>
          </w:p>
        </w:tc>
        <w:tc>
          <w:tcPr>
            <w:tcW w:w="1205" w:type="dxa"/>
            <w:shd w:val="clear" w:color="auto" w:fill="FFFFFF"/>
            <w:vAlign w:val="center"/>
          </w:tcPr>
          <w:p w14:paraId="1F9BF511"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bidi="ar"/>
              </w:rPr>
              <w:t>投资建设经验</w:t>
            </w:r>
          </w:p>
        </w:tc>
        <w:tc>
          <w:tcPr>
            <w:tcW w:w="709" w:type="dxa"/>
            <w:shd w:val="clear" w:color="auto" w:fill="FFFFFF"/>
            <w:vAlign w:val="center"/>
          </w:tcPr>
          <w:p w14:paraId="3D154393"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color w:val="auto"/>
                <w:lang w:eastAsia="zh-CN"/>
              </w:rPr>
              <w:t>12</w:t>
            </w:r>
          </w:p>
        </w:tc>
        <w:tc>
          <w:tcPr>
            <w:tcW w:w="4783" w:type="dxa"/>
            <w:shd w:val="clear" w:color="auto" w:fill="FFFFFF"/>
            <w:vAlign w:val="center"/>
          </w:tcPr>
          <w:p w14:paraId="73CE334B" w14:textId="285A6769" w:rsidR="00144350" w:rsidRPr="0021221D" w:rsidRDefault="00BF2A04">
            <w:pPr>
              <w:tabs>
                <w:tab w:val="left" w:pos="4140"/>
              </w:tabs>
              <w:spacing w:line="400" w:lineRule="exact"/>
              <w:ind w:firstLine="420"/>
              <w:jc w:val="both"/>
              <w:rPr>
                <w:rFonts w:ascii="仿宋" w:eastAsia="仿宋" w:hAnsi="仿宋"/>
                <w:color w:val="auto"/>
                <w:lang w:eastAsia="zh-CN" w:bidi="ar"/>
              </w:rPr>
            </w:pPr>
            <w:r w:rsidRPr="0021221D">
              <w:rPr>
                <w:rFonts w:ascii="仿宋" w:eastAsia="仿宋" w:hAnsi="仿宋" w:hint="eastAsia"/>
                <w:color w:val="auto"/>
                <w:lang w:eastAsia="zh-CN" w:bidi="ar"/>
              </w:rPr>
              <w:t>近5</w:t>
            </w:r>
            <w:r w:rsidRPr="0021221D">
              <w:rPr>
                <w:rFonts w:ascii="仿宋" w:eastAsia="仿宋" w:hAnsi="仿宋"/>
                <w:color w:val="auto"/>
                <w:lang w:eastAsia="zh-CN" w:bidi="ar"/>
              </w:rPr>
              <w:t>年（自201</w:t>
            </w:r>
            <w:r w:rsidRPr="0021221D">
              <w:rPr>
                <w:rFonts w:ascii="仿宋" w:eastAsia="仿宋" w:hAnsi="仿宋" w:hint="eastAsia"/>
                <w:color w:val="auto"/>
                <w:lang w:eastAsia="zh-CN" w:bidi="ar"/>
              </w:rPr>
              <w:t>6</w:t>
            </w:r>
            <w:r w:rsidRPr="0021221D">
              <w:rPr>
                <w:rFonts w:ascii="仿宋" w:eastAsia="仿宋" w:hAnsi="仿宋"/>
                <w:color w:val="auto"/>
                <w:lang w:eastAsia="zh-CN" w:bidi="ar"/>
              </w:rPr>
              <w:t>年1月1日至投</w:t>
            </w:r>
            <w:r w:rsidRPr="0021221D">
              <w:rPr>
                <w:rFonts w:ascii="仿宋" w:eastAsia="仿宋" w:hAnsi="仿宋" w:hint="eastAsia"/>
                <w:color w:val="auto"/>
                <w:lang w:eastAsia="zh-CN" w:bidi="ar"/>
              </w:rPr>
              <w:t>标截止时间，以相关协议签订时间为准），投标人（独立投标人或联合体牵头人）在中华人民共和国境内参与投资建设的</w:t>
            </w:r>
            <w:r w:rsidRPr="0021221D">
              <w:rPr>
                <w:rFonts w:ascii="仿宋" w:eastAsia="仿宋" w:hAnsi="仿宋"/>
                <w:color w:val="auto"/>
                <w:lang w:eastAsia="zh-CN" w:bidi="ar"/>
              </w:rPr>
              <w:t>PPP</w:t>
            </w:r>
            <w:r w:rsidRPr="0021221D">
              <w:rPr>
                <w:rFonts w:ascii="仿宋" w:eastAsia="仿宋" w:hAnsi="仿宋" w:hint="eastAsia"/>
                <w:color w:val="auto"/>
                <w:lang w:eastAsia="zh-CN" w:bidi="ar"/>
              </w:rPr>
              <w:t>或BOT高速公路项目每拥有</w:t>
            </w:r>
            <w:r w:rsidRPr="0021221D">
              <w:rPr>
                <w:rFonts w:ascii="仿宋" w:eastAsia="仿宋" w:hAnsi="仿宋"/>
                <w:color w:val="auto"/>
                <w:lang w:eastAsia="zh-CN" w:bidi="ar"/>
              </w:rPr>
              <w:t>1</w:t>
            </w:r>
            <w:r w:rsidRPr="0021221D">
              <w:rPr>
                <w:rFonts w:ascii="仿宋" w:eastAsia="仿宋" w:hAnsi="仿宋" w:hint="eastAsia"/>
                <w:color w:val="auto"/>
                <w:lang w:eastAsia="zh-CN" w:bidi="ar"/>
              </w:rPr>
              <w:t>条里程不低于</w:t>
            </w:r>
            <w:r w:rsidRPr="0021221D">
              <w:rPr>
                <w:rFonts w:ascii="仿宋" w:eastAsia="仿宋" w:hAnsi="仿宋"/>
                <w:color w:val="auto"/>
                <w:lang w:eastAsia="zh-CN" w:bidi="ar"/>
              </w:rPr>
              <w:t>11</w:t>
            </w:r>
            <w:r w:rsidRPr="0021221D">
              <w:rPr>
                <w:rFonts w:ascii="仿宋" w:eastAsia="仿宋" w:hAnsi="仿宋" w:hint="eastAsia"/>
                <w:color w:val="auto"/>
                <w:lang w:eastAsia="zh-CN" w:bidi="ar"/>
              </w:rPr>
              <w:t>0</w:t>
            </w:r>
            <w:r w:rsidRPr="0021221D">
              <w:rPr>
                <w:rFonts w:ascii="仿宋" w:eastAsia="仿宋" w:hAnsi="仿宋"/>
                <w:color w:val="auto"/>
                <w:lang w:eastAsia="zh-CN" w:bidi="ar"/>
              </w:rPr>
              <w:t>公里的</w:t>
            </w:r>
            <w:r w:rsidRPr="0021221D">
              <w:rPr>
                <w:rFonts w:ascii="仿宋" w:eastAsia="仿宋" w:hAnsi="仿宋" w:hint="eastAsia"/>
                <w:color w:val="auto"/>
                <w:lang w:eastAsia="zh-CN" w:bidi="ar"/>
              </w:rPr>
              <w:t>项目得</w:t>
            </w:r>
            <w:r w:rsidRPr="0021221D">
              <w:rPr>
                <w:rFonts w:ascii="仿宋" w:eastAsia="仿宋" w:hAnsi="仿宋"/>
                <w:color w:val="auto"/>
                <w:lang w:eastAsia="zh-CN" w:bidi="ar"/>
              </w:rPr>
              <w:t>3</w:t>
            </w:r>
            <w:r w:rsidRPr="0021221D">
              <w:rPr>
                <w:rFonts w:ascii="仿宋" w:eastAsia="仿宋" w:hAnsi="仿宋" w:hint="eastAsia"/>
                <w:color w:val="auto"/>
                <w:lang w:eastAsia="zh-CN" w:bidi="ar"/>
              </w:rPr>
              <w:t>分，每增加一条里程不低于50公里的项目加</w:t>
            </w:r>
            <w:r w:rsidRPr="0021221D">
              <w:rPr>
                <w:rFonts w:ascii="仿宋" w:eastAsia="仿宋" w:hAnsi="仿宋"/>
                <w:color w:val="auto"/>
                <w:lang w:eastAsia="zh-CN" w:bidi="ar"/>
              </w:rPr>
              <w:t>3</w:t>
            </w:r>
            <w:r w:rsidRPr="0021221D">
              <w:rPr>
                <w:rFonts w:ascii="仿宋" w:eastAsia="仿宋" w:hAnsi="仿宋" w:hint="eastAsia"/>
                <w:color w:val="auto"/>
                <w:lang w:eastAsia="zh-CN" w:bidi="ar"/>
              </w:rPr>
              <w:t>分，最多加</w:t>
            </w:r>
            <w:r w:rsidRPr="0021221D">
              <w:rPr>
                <w:rFonts w:ascii="仿宋" w:eastAsia="仿宋" w:hAnsi="仿宋"/>
                <w:color w:val="auto"/>
                <w:lang w:eastAsia="zh-CN" w:bidi="ar"/>
              </w:rPr>
              <w:t>9</w:t>
            </w:r>
            <w:r w:rsidRPr="0021221D">
              <w:rPr>
                <w:rFonts w:ascii="仿宋" w:eastAsia="仿宋" w:hAnsi="仿宋" w:hint="eastAsia"/>
                <w:color w:val="auto"/>
                <w:lang w:eastAsia="zh-CN" w:bidi="ar"/>
              </w:rPr>
              <w:t>分。</w:t>
            </w:r>
          </w:p>
          <w:p w14:paraId="4892BCBB" w14:textId="77777777" w:rsidR="00144350" w:rsidRPr="0021221D" w:rsidRDefault="00BF2A04">
            <w:pPr>
              <w:tabs>
                <w:tab w:val="left" w:pos="4140"/>
              </w:tabs>
              <w:spacing w:line="400" w:lineRule="exact"/>
              <w:ind w:firstLine="420"/>
              <w:jc w:val="both"/>
              <w:rPr>
                <w:rFonts w:ascii="仿宋" w:eastAsia="仿宋" w:hAnsi="仿宋"/>
                <w:color w:val="auto"/>
                <w:lang w:eastAsia="zh-CN" w:bidi="ar"/>
              </w:rPr>
            </w:pPr>
            <w:r w:rsidRPr="0021221D">
              <w:rPr>
                <w:rFonts w:ascii="仿宋" w:eastAsia="仿宋" w:hAnsi="仿宋" w:hint="eastAsia"/>
                <w:b/>
                <w:bCs/>
                <w:color w:val="auto"/>
                <w:u w:val="single"/>
                <w:lang w:eastAsia="zh-CN" w:bidi="ar"/>
              </w:rPr>
              <w:t>本项满分</w:t>
            </w:r>
            <w:r w:rsidRPr="0021221D">
              <w:rPr>
                <w:rFonts w:ascii="仿宋" w:eastAsia="仿宋" w:hAnsi="仿宋"/>
                <w:b/>
                <w:bCs/>
                <w:color w:val="auto"/>
                <w:u w:val="single"/>
                <w:lang w:eastAsia="zh-CN" w:bidi="ar"/>
              </w:rPr>
              <w:t>1</w:t>
            </w:r>
            <w:r w:rsidRPr="0021221D">
              <w:rPr>
                <w:rFonts w:ascii="仿宋" w:eastAsia="仿宋" w:hAnsi="仿宋" w:hint="eastAsia"/>
                <w:b/>
                <w:bCs/>
                <w:color w:val="auto"/>
                <w:u w:val="single"/>
                <w:lang w:eastAsia="zh-CN" w:bidi="ar"/>
              </w:rPr>
              <w:t>2</w:t>
            </w:r>
            <w:r w:rsidRPr="0021221D">
              <w:rPr>
                <w:rFonts w:ascii="仿宋" w:eastAsia="仿宋" w:hAnsi="仿宋"/>
                <w:b/>
                <w:bCs/>
                <w:color w:val="auto"/>
                <w:u w:val="single"/>
                <w:lang w:eastAsia="zh-CN" w:bidi="ar"/>
              </w:rPr>
              <w:t>分</w:t>
            </w:r>
            <w:r w:rsidRPr="0021221D">
              <w:rPr>
                <w:rFonts w:ascii="仿宋" w:eastAsia="仿宋" w:hAnsi="仿宋" w:hint="eastAsia"/>
                <w:color w:val="auto"/>
                <w:lang w:eastAsia="zh-CN" w:bidi="ar"/>
              </w:rPr>
              <w:t>。</w:t>
            </w:r>
          </w:p>
          <w:p w14:paraId="405F2EC5" w14:textId="77777777" w:rsidR="00144350" w:rsidRPr="0021221D" w:rsidRDefault="00BF2A04">
            <w:pPr>
              <w:pStyle w:val="a0"/>
              <w:spacing w:afterLines="0" w:line="400" w:lineRule="exact"/>
              <w:ind w:firstLine="480"/>
              <w:rPr>
                <w:rFonts w:ascii="仿宋" w:eastAsia="仿宋" w:hAnsi="仿宋" w:cs="仿宋"/>
                <w:sz w:val="24"/>
                <w:szCs w:val="24"/>
                <w:lang w:eastAsia="zh-CN" w:bidi="ar"/>
              </w:rPr>
            </w:pPr>
            <w:r w:rsidRPr="0021221D">
              <w:rPr>
                <w:rFonts w:ascii="仿宋" w:eastAsia="仿宋" w:hAnsi="仿宋" w:cs="仿宋" w:hint="eastAsia"/>
                <w:sz w:val="24"/>
                <w:szCs w:val="24"/>
                <w:lang w:eastAsia="zh-CN" w:bidi="ar"/>
              </w:rPr>
              <w:t>注：业绩证明材料须提供投资协议或特许经营权协议（或项目合同）或出资协议（或股东协议）等相关证明材料的复印件或扫描件关键页，否则不得分。</w:t>
            </w:r>
          </w:p>
        </w:tc>
      </w:tr>
      <w:tr w:rsidR="00144350" w:rsidRPr="0021221D" w14:paraId="51D6B379" w14:textId="77777777">
        <w:trPr>
          <w:trHeight w:val="564"/>
          <w:jc w:val="center"/>
        </w:trPr>
        <w:tc>
          <w:tcPr>
            <w:tcW w:w="687" w:type="dxa"/>
            <w:vMerge/>
            <w:shd w:val="clear" w:color="auto" w:fill="FFFFFF"/>
            <w:vAlign w:val="center"/>
          </w:tcPr>
          <w:p w14:paraId="6599A4F6" w14:textId="77777777" w:rsidR="00144350" w:rsidRPr="0021221D" w:rsidRDefault="00144350">
            <w:pPr>
              <w:spacing w:line="400" w:lineRule="exact"/>
              <w:jc w:val="center"/>
              <w:rPr>
                <w:rFonts w:ascii="仿宋" w:eastAsia="仿宋" w:hAnsi="仿宋"/>
                <w:color w:val="auto"/>
                <w:lang w:eastAsia="zh-CN"/>
              </w:rPr>
            </w:pPr>
          </w:p>
        </w:tc>
        <w:tc>
          <w:tcPr>
            <w:tcW w:w="1135" w:type="dxa"/>
            <w:vMerge/>
            <w:shd w:val="clear" w:color="auto" w:fill="FFFFFF"/>
            <w:vAlign w:val="center"/>
          </w:tcPr>
          <w:p w14:paraId="525A4E94" w14:textId="77777777" w:rsidR="00144350" w:rsidRPr="0021221D" w:rsidRDefault="00144350">
            <w:pPr>
              <w:spacing w:line="400" w:lineRule="exact"/>
              <w:jc w:val="center"/>
              <w:rPr>
                <w:rFonts w:ascii="仿宋" w:eastAsia="仿宋" w:hAnsi="仿宋"/>
                <w:color w:val="auto"/>
                <w:lang w:eastAsia="zh-CN"/>
              </w:rPr>
            </w:pPr>
          </w:p>
        </w:tc>
        <w:tc>
          <w:tcPr>
            <w:tcW w:w="850" w:type="dxa"/>
            <w:vMerge/>
            <w:shd w:val="clear" w:color="auto" w:fill="FFFFFF"/>
            <w:vAlign w:val="center"/>
          </w:tcPr>
          <w:p w14:paraId="6D855C1B" w14:textId="77777777" w:rsidR="00144350" w:rsidRPr="0021221D" w:rsidRDefault="00144350">
            <w:pPr>
              <w:spacing w:line="400" w:lineRule="exact"/>
              <w:jc w:val="center"/>
              <w:rPr>
                <w:rFonts w:ascii="仿宋" w:eastAsia="仿宋" w:hAnsi="仿宋"/>
                <w:color w:val="auto"/>
                <w:lang w:eastAsia="zh-CN"/>
              </w:rPr>
            </w:pPr>
          </w:p>
        </w:tc>
        <w:tc>
          <w:tcPr>
            <w:tcW w:w="709" w:type="dxa"/>
            <w:vMerge/>
            <w:shd w:val="clear" w:color="auto" w:fill="FFFFFF"/>
            <w:vAlign w:val="center"/>
          </w:tcPr>
          <w:p w14:paraId="302B5791" w14:textId="77777777" w:rsidR="00144350" w:rsidRPr="0021221D" w:rsidRDefault="00144350">
            <w:pPr>
              <w:spacing w:line="400" w:lineRule="exact"/>
              <w:jc w:val="center"/>
              <w:rPr>
                <w:rFonts w:ascii="仿宋" w:eastAsia="仿宋" w:hAnsi="仿宋"/>
                <w:color w:val="auto"/>
                <w:lang w:eastAsia="zh-CN"/>
              </w:rPr>
            </w:pPr>
          </w:p>
        </w:tc>
        <w:tc>
          <w:tcPr>
            <w:tcW w:w="1205" w:type="dxa"/>
            <w:shd w:val="clear" w:color="auto" w:fill="FFFFFF"/>
            <w:vAlign w:val="center"/>
          </w:tcPr>
          <w:p w14:paraId="09CB34EA" w14:textId="77777777" w:rsidR="00144350" w:rsidRPr="0021221D" w:rsidRDefault="00BF2A04">
            <w:pPr>
              <w:spacing w:line="400" w:lineRule="exact"/>
              <w:jc w:val="center"/>
              <w:rPr>
                <w:rFonts w:ascii="仿宋" w:eastAsia="仿宋" w:hAnsi="仿宋"/>
                <w:color w:val="auto"/>
                <w:lang w:eastAsia="zh-CN" w:bidi="ar"/>
              </w:rPr>
            </w:pPr>
            <w:r w:rsidRPr="0021221D">
              <w:rPr>
                <w:rFonts w:ascii="仿宋" w:eastAsia="仿宋" w:hAnsi="仿宋" w:hint="eastAsia"/>
                <w:color w:val="auto"/>
                <w:lang w:eastAsia="zh-CN" w:bidi="ar"/>
              </w:rPr>
              <w:t>运营管理经验</w:t>
            </w:r>
          </w:p>
        </w:tc>
        <w:tc>
          <w:tcPr>
            <w:tcW w:w="709" w:type="dxa"/>
            <w:shd w:val="clear" w:color="auto" w:fill="FFFFFF"/>
            <w:vAlign w:val="center"/>
          </w:tcPr>
          <w:p w14:paraId="53B9A350"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color w:val="auto"/>
                <w:lang w:eastAsia="zh-CN"/>
              </w:rPr>
              <w:t>1</w:t>
            </w:r>
            <w:r w:rsidRPr="0021221D">
              <w:rPr>
                <w:rFonts w:ascii="仿宋" w:eastAsia="仿宋" w:hAnsi="仿宋" w:hint="eastAsia"/>
                <w:color w:val="auto"/>
                <w:lang w:eastAsia="zh-CN"/>
              </w:rPr>
              <w:t>2</w:t>
            </w:r>
          </w:p>
        </w:tc>
        <w:tc>
          <w:tcPr>
            <w:tcW w:w="4783" w:type="dxa"/>
            <w:shd w:val="clear" w:color="auto" w:fill="FFFFFF"/>
            <w:vAlign w:val="center"/>
          </w:tcPr>
          <w:p w14:paraId="13BB17A5" w14:textId="77777777" w:rsidR="00144350" w:rsidRPr="0021221D" w:rsidRDefault="00BF2A04">
            <w:pPr>
              <w:tabs>
                <w:tab w:val="left" w:pos="4140"/>
              </w:tabs>
              <w:spacing w:line="400" w:lineRule="exact"/>
              <w:ind w:firstLine="420"/>
              <w:jc w:val="both"/>
              <w:rPr>
                <w:rFonts w:ascii="仿宋" w:eastAsia="仿宋" w:hAnsi="仿宋"/>
                <w:color w:val="auto"/>
                <w:lang w:eastAsia="zh-CN" w:bidi="ar"/>
              </w:rPr>
            </w:pPr>
            <w:r w:rsidRPr="0021221D">
              <w:rPr>
                <w:rFonts w:ascii="仿宋" w:eastAsia="仿宋" w:hAnsi="仿宋" w:hint="eastAsia"/>
                <w:color w:val="auto"/>
                <w:kern w:val="2"/>
                <w:lang w:eastAsia="zh-CN" w:bidi="ar"/>
              </w:rPr>
              <w:t>近</w:t>
            </w:r>
            <w:r w:rsidRPr="0021221D">
              <w:rPr>
                <w:rFonts w:ascii="仿宋" w:eastAsia="仿宋" w:hAnsi="仿宋"/>
                <w:color w:val="auto"/>
                <w:kern w:val="2"/>
                <w:lang w:eastAsia="zh-CN" w:bidi="ar"/>
              </w:rPr>
              <w:t>5</w:t>
            </w:r>
            <w:r w:rsidRPr="0021221D">
              <w:rPr>
                <w:rFonts w:ascii="仿宋" w:eastAsia="仿宋" w:hAnsi="仿宋" w:hint="eastAsia"/>
                <w:color w:val="auto"/>
                <w:kern w:val="2"/>
                <w:lang w:eastAsia="zh-CN" w:bidi="ar"/>
              </w:rPr>
              <w:t>年（自</w:t>
            </w:r>
            <w:r w:rsidRPr="0021221D">
              <w:rPr>
                <w:rFonts w:ascii="仿宋" w:eastAsia="仿宋" w:hAnsi="仿宋"/>
                <w:color w:val="auto"/>
                <w:kern w:val="2"/>
                <w:lang w:eastAsia="zh-CN" w:bidi="ar"/>
              </w:rPr>
              <w:t>2016</w:t>
            </w:r>
            <w:r w:rsidRPr="0021221D">
              <w:rPr>
                <w:rFonts w:ascii="仿宋" w:eastAsia="仿宋" w:hAnsi="仿宋" w:hint="eastAsia"/>
                <w:color w:val="auto"/>
                <w:kern w:val="2"/>
                <w:lang w:eastAsia="zh-CN" w:bidi="ar"/>
              </w:rPr>
              <w:t>年</w:t>
            </w:r>
            <w:r w:rsidRPr="0021221D">
              <w:rPr>
                <w:rFonts w:ascii="仿宋" w:eastAsia="仿宋" w:hAnsi="仿宋"/>
                <w:color w:val="auto"/>
                <w:kern w:val="2"/>
                <w:lang w:eastAsia="zh-CN" w:bidi="ar"/>
              </w:rPr>
              <w:t>1</w:t>
            </w:r>
            <w:r w:rsidRPr="0021221D">
              <w:rPr>
                <w:rFonts w:ascii="仿宋" w:eastAsia="仿宋" w:hAnsi="仿宋" w:hint="eastAsia"/>
                <w:color w:val="auto"/>
                <w:kern w:val="2"/>
                <w:lang w:eastAsia="zh-CN" w:bidi="ar"/>
              </w:rPr>
              <w:t>月</w:t>
            </w:r>
            <w:r w:rsidRPr="0021221D">
              <w:rPr>
                <w:rFonts w:ascii="仿宋" w:eastAsia="仿宋" w:hAnsi="仿宋"/>
                <w:color w:val="auto"/>
                <w:kern w:val="2"/>
                <w:lang w:eastAsia="zh-CN" w:bidi="ar"/>
              </w:rPr>
              <w:t>1</w:t>
            </w:r>
            <w:r w:rsidRPr="0021221D">
              <w:rPr>
                <w:rFonts w:ascii="仿宋" w:eastAsia="仿宋" w:hAnsi="仿宋" w:hint="eastAsia"/>
                <w:color w:val="auto"/>
                <w:kern w:val="2"/>
                <w:lang w:eastAsia="zh-CN" w:bidi="ar"/>
              </w:rPr>
              <w:t>日至投标截止时间，以通车时间为准</w:t>
            </w:r>
            <w:r w:rsidRPr="0021221D">
              <w:rPr>
                <w:rFonts w:ascii="仿宋" w:eastAsia="仿宋" w:hAnsi="仿宋"/>
                <w:color w:val="auto"/>
                <w:kern w:val="2"/>
                <w:lang w:eastAsia="zh-CN" w:bidi="ar"/>
              </w:rPr>
              <w:t>)</w:t>
            </w:r>
            <w:r w:rsidRPr="0021221D">
              <w:rPr>
                <w:rFonts w:ascii="仿宋" w:eastAsia="仿宋" w:hAnsi="仿宋" w:hint="eastAsia"/>
                <w:color w:val="auto"/>
                <w:kern w:val="2"/>
                <w:lang w:eastAsia="zh-CN" w:bidi="ar"/>
              </w:rPr>
              <w:t>，</w:t>
            </w:r>
            <w:r w:rsidRPr="0021221D">
              <w:rPr>
                <w:rFonts w:ascii="仿宋" w:eastAsia="仿宋" w:hAnsi="仿宋" w:hint="eastAsia"/>
                <w:color w:val="auto"/>
                <w:lang w:eastAsia="zh-CN" w:bidi="ar"/>
              </w:rPr>
              <w:t>投标人（独立投标人或联合体牵头人）在中华人民共和国境内</w:t>
            </w:r>
            <w:r w:rsidRPr="0021221D">
              <w:rPr>
                <w:rFonts w:ascii="仿宋" w:eastAsia="仿宋" w:hAnsi="仿宋" w:hint="cs"/>
                <w:color w:val="auto"/>
                <w:kern w:val="2"/>
                <w:lang w:eastAsia="zh-CN" w:bidi="ar"/>
              </w:rPr>
              <w:t>参</w:t>
            </w:r>
            <w:r w:rsidRPr="0021221D">
              <w:rPr>
                <w:rFonts w:ascii="仿宋" w:eastAsia="仿宋" w:hAnsi="仿宋" w:hint="eastAsia"/>
                <w:color w:val="auto"/>
                <w:kern w:val="2"/>
                <w:lang w:eastAsia="zh-CN" w:bidi="ar"/>
              </w:rPr>
              <w:t>与投资正在</w:t>
            </w:r>
            <w:r w:rsidRPr="0021221D">
              <w:rPr>
                <w:rFonts w:ascii="仿宋" w:eastAsia="仿宋" w:hAnsi="仿宋" w:hint="eastAsia"/>
                <w:color w:val="auto"/>
                <w:lang w:eastAsia="zh-CN" w:bidi="ar"/>
              </w:rPr>
              <w:t>运营的PPP或BOT高速公路项目，拥有1条里程不低于</w:t>
            </w:r>
            <w:r w:rsidRPr="0021221D">
              <w:rPr>
                <w:rFonts w:ascii="仿宋" w:eastAsia="仿宋" w:hAnsi="仿宋"/>
                <w:color w:val="auto"/>
                <w:lang w:eastAsia="zh-CN" w:bidi="ar"/>
              </w:rPr>
              <w:t>110</w:t>
            </w:r>
            <w:r w:rsidRPr="0021221D">
              <w:rPr>
                <w:rFonts w:ascii="仿宋" w:eastAsia="仿宋" w:hAnsi="仿宋" w:hint="eastAsia"/>
                <w:color w:val="auto"/>
                <w:lang w:eastAsia="zh-CN" w:bidi="ar"/>
              </w:rPr>
              <w:t>公里的项目得6分，每增加一条里程不低于50公里的项目加</w:t>
            </w:r>
            <w:r w:rsidRPr="0021221D">
              <w:rPr>
                <w:rFonts w:ascii="仿宋" w:eastAsia="仿宋" w:hAnsi="仿宋"/>
                <w:color w:val="auto"/>
                <w:lang w:eastAsia="zh-CN" w:bidi="ar"/>
              </w:rPr>
              <w:t>3</w:t>
            </w:r>
            <w:r w:rsidRPr="0021221D">
              <w:rPr>
                <w:rFonts w:ascii="仿宋" w:eastAsia="仿宋" w:hAnsi="仿宋" w:hint="eastAsia"/>
                <w:color w:val="auto"/>
                <w:lang w:eastAsia="zh-CN" w:bidi="ar"/>
              </w:rPr>
              <w:t>分，最多加6分。</w:t>
            </w:r>
          </w:p>
          <w:p w14:paraId="0B86D7C8" w14:textId="77777777" w:rsidR="00144350" w:rsidRPr="0021221D" w:rsidRDefault="00BF2A04">
            <w:pPr>
              <w:tabs>
                <w:tab w:val="left" w:pos="4140"/>
              </w:tabs>
              <w:spacing w:line="400" w:lineRule="exact"/>
              <w:ind w:firstLine="420"/>
              <w:jc w:val="both"/>
              <w:rPr>
                <w:rFonts w:ascii="仿宋" w:eastAsia="仿宋" w:hAnsi="仿宋"/>
                <w:b/>
                <w:bCs/>
                <w:color w:val="auto"/>
                <w:lang w:eastAsia="zh-CN" w:bidi="ar"/>
              </w:rPr>
            </w:pPr>
            <w:r w:rsidRPr="0021221D">
              <w:rPr>
                <w:rFonts w:ascii="仿宋" w:eastAsia="仿宋" w:hAnsi="仿宋" w:hint="eastAsia"/>
                <w:b/>
                <w:bCs/>
                <w:color w:val="auto"/>
                <w:lang w:eastAsia="zh-CN" w:bidi="ar"/>
              </w:rPr>
              <w:t>本项满分12分。</w:t>
            </w:r>
          </w:p>
          <w:p w14:paraId="4F10C808" w14:textId="77777777" w:rsidR="00144350" w:rsidRPr="0021221D" w:rsidRDefault="00BF2A04">
            <w:pPr>
              <w:tabs>
                <w:tab w:val="left" w:pos="4140"/>
              </w:tabs>
              <w:spacing w:line="400" w:lineRule="exact"/>
              <w:ind w:firstLine="420"/>
              <w:jc w:val="both"/>
              <w:rPr>
                <w:rFonts w:ascii="仿宋" w:eastAsia="仿宋" w:hAnsi="仿宋"/>
                <w:color w:val="auto"/>
                <w:lang w:eastAsia="zh-CN" w:bidi="ar"/>
              </w:rPr>
            </w:pPr>
            <w:r w:rsidRPr="0021221D">
              <w:rPr>
                <w:rFonts w:ascii="仿宋" w:eastAsia="仿宋" w:hAnsi="仿宋" w:hint="eastAsia"/>
                <w:color w:val="auto"/>
                <w:kern w:val="2"/>
                <w:lang w:eastAsia="zh-CN" w:bidi="ar"/>
              </w:rPr>
              <w:t>注：（</w:t>
            </w:r>
            <w:r w:rsidRPr="0021221D">
              <w:rPr>
                <w:rFonts w:ascii="仿宋" w:eastAsia="仿宋" w:hAnsi="仿宋"/>
                <w:color w:val="auto"/>
                <w:kern w:val="2"/>
                <w:lang w:eastAsia="zh-CN" w:bidi="ar"/>
              </w:rPr>
              <w:t>1</w:t>
            </w:r>
            <w:r w:rsidRPr="0021221D">
              <w:rPr>
                <w:rFonts w:ascii="仿宋" w:eastAsia="仿宋" w:hAnsi="仿宋" w:hint="eastAsia"/>
                <w:color w:val="auto"/>
                <w:kern w:val="2"/>
                <w:lang w:eastAsia="zh-CN" w:bidi="ar"/>
              </w:rPr>
              <w:t>）通车时间以省级政府或政府行业主管部门批复的收取车辆通行费文件时间为准；（</w:t>
            </w:r>
            <w:r w:rsidRPr="0021221D">
              <w:rPr>
                <w:rFonts w:ascii="仿宋" w:eastAsia="仿宋" w:hAnsi="仿宋"/>
                <w:color w:val="auto"/>
                <w:kern w:val="2"/>
                <w:lang w:eastAsia="zh-CN" w:bidi="ar"/>
              </w:rPr>
              <w:t>2</w:t>
            </w:r>
            <w:r w:rsidRPr="0021221D">
              <w:rPr>
                <w:rFonts w:ascii="仿宋" w:eastAsia="仿宋" w:hAnsi="仿宋" w:hint="eastAsia"/>
                <w:color w:val="auto"/>
                <w:kern w:val="2"/>
                <w:lang w:eastAsia="zh-CN" w:bidi="ar"/>
              </w:rPr>
              <w:t>）</w:t>
            </w:r>
            <w:r w:rsidRPr="0021221D">
              <w:rPr>
                <w:rFonts w:ascii="仿宋" w:eastAsia="仿宋" w:hAnsi="仿宋" w:hint="cs"/>
                <w:color w:val="auto"/>
                <w:cs/>
              </w:rPr>
              <w:t>业绩证</w:t>
            </w:r>
            <w:r w:rsidRPr="0021221D">
              <w:rPr>
                <w:rFonts w:ascii="仿宋" w:eastAsia="仿宋" w:hAnsi="仿宋" w:hint="eastAsia"/>
                <w:color w:val="auto"/>
                <w:lang w:eastAsia="zh-CN"/>
              </w:rPr>
              <w:t>明材料</w:t>
            </w:r>
            <w:r w:rsidRPr="0021221D">
              <w:rPr>
                <w:rFonts w:ascii="仿宋" w:eastAsia="仿宋" w:hAnsi="仿宋" w:hint="cs"/>
                <w:color w:val="auto"/>
                <w:cs/>
              </w:rPr>
              <w:t>须</w:t>
            </w:r>
            <w:r w:rsidRPr="0021221D">
              <w:rPr>
                <w:rFonts w:ascii="仿宋" w:eastAsia="仿宋" w:hAnsi="仿宋" w:hint="eastAsia"/>
                <w:color w:val="auto"/>
                <w:lang w:eastAsia="zh-CN"/>
              </w:rPr>
              <w:t>提供投</w:t>
            </w:r>
            <w:r w:rsidRPr="0021221D">
              <w:rPr>
                <w:rFonts w:ascii="仿宋" w:eastAsia="仿宋" w:hAnsi="仿宋" w:hint="cs"/>
                <w:color w:val="auto"/>
                <w:cs/>
              </w:rPr>
              <w:t>资协议</w:t>
            </w:r>
            <w:r w:rsidRPr="0021221D">
              <w:rPr>
                <w:rFonts w:ascii="仿宋" w:eastAsia="仿宋" w:hAnsi="仿宋" w:hint="eastAsia"/>
                <w:color w:val="auto"/>
                <w:lang w:eastAsia="zh-CN"/>
              </w:rPr>
              <w:t>或</w:t>
            </w:r>
            <w:r w:rsidRPr="0021221D">
              <w:rPr>
                <w:rFonts w:ascii="仿宋" w:eastAsia="仿宋" w:hAnsi="仿宋"/>
                <w:color w:val="auto"/>
                <w:lang w:eastAsia="zh-CN"/>
              </w:rPr>
              <w:t>特许经营权</w:t>
            </w:r>
            <w:r w:rsidRPr="0021221D">
              <w:rPr>
                <w:rFonts w:ascii="仿宋" w:eastAsia="仿宋" w:hAnsi="仿宋" w:hint="cs"/>
                <w:color w:val="auto"/>
                <w:cs/>
              </w:rPr>
              <w:t>协议</w:t>
            </w:r>
            <w:r w:rsidRPr="0021221D">
              <w:rPr>
                <w:rFonts w:ascii="仿宋" w:eastAsia="仿宋" w:hAnsi="仿宋" w:hint="eastAsia"/>
                <w:color w:val="auto"/>
                <w:lang w:eastAsia="zh-CN"/>
              </w:rPr>
              <w:t>（或</w:t>
            </w:r>
            <w:r w:rsidRPr="0021221D">
              <w:rPr>
                <w:rFonts w:ascii="仿宋" w:eastAsia="仿宋" w:hAnsi="仿宋" w:hint="cs"/>
                <w:color w:val="auto"/>
                <w:cs/>
              </w:rPr>
              <w:t>项</w:t>
            </w:r>
            <w:r w:rsidRPr="0021221D">
              <w:rPr>
                <w:rFonts w:ascii="仿宋" w:eastAsia="仿宋" w:hAnsi="仿宋" w:hint="eastAsia"/>
                <w:color w:val="auto"/>
                <w:lang w:eastAsia="zh-CN"/>
              </w:rPr>
              <w:t>目合同）或出</w:t>
            </w:r>
            <w:r w:rsidRPr="0021221D">
              <w:rPr>
                <w:rFonts w:ascii="仿宋" w:eastAsia="仿宋" w:hAnsi="仿宋" w:hint="cs"/>
                <w:color w:val="auto"/>
                <w:cs/>
              </w:rPr>
              <w:t>资协议</w:t>
            </w:r>
            <w:r w:rsidRPr="0021221D">
              <w:rPr>
                <w:rFonts w:ascii="仿宋" w:eastAsia="仿宋" w:hAnsi="仿宋" w:hint="eastAsia"/>
                <w:color w:val="auto"/>
                <w:lang w:eastAsia="zh-CN"/>
              </w:rPr>
              <w:t>（或股</w:t>
            </w:r>
            <w:r w:rsidRPr="0021221D">
              <w:rPr>
                <w:rFonts w:ascii="仿宋" w:eastAsia="仿宋" w:hAnsi="仿宋" w:hint="cs"/>
                <w:color w:val="auto"/>
                <w:cs/>
              </w:rPr>
              <w:t>东协议</w:t>
            </w:r>
            <w:r w:rsidRPr="0021221D">
              <w:rPr>
                <w:rFonts w:ascii="仿宋" w:eastAsia="仿宋" w:hAnsi="仿宋" w:hint="eastAsia"/>
                <w:color w:val="auto"/>
                <w:lang w:eastAsia="zh-CN"/>
              </w:rPr>
              <w:t>）及省级政府或政府行业主管部门批复</w:t>
            </w:r>
            <w:r w:rsidRPr="0021221D">
              <w:rPr>
                <w:rFonts w:ascii="仿宋" w:eastAsia="仿宋" w:hAnsi="仿宋" w:hint="eastAsia"/>
                <w:color w:val="auto"/>
                <w:lang w:eastAsia="zh-CN"/>
              </w:rPr>
              <w:lastRenderedPageBreak/>
              <w:t>的收取</w:t>
            </w:r>
            <w:r w:rsidRPr="0021221D">
              <w:rPr>
                <w:rFonts w:ascii="仿宋" w:eastAsia="仿宋" w:hAnsi="仿宋" w:hint="cs"/>
                <w:color w:val="auto"/>
                <w:cs/>
              </w:rPr>
              <w:t>车辆</w:t>
            </w:r>
            <w:r w:rsidRPr="0021221D">
              <w:rPr>
                <w:rFonts w:ascii="仿宋" w:eastAsia="仿宋" w:hAnsi="仿宋" w:hint="eastAsia"/>
                <w:color w:val="auto"/>
                <w:lang w:eastAsia="zh-CN"/>
              </w:rPr>
              <w:t>通行</w:t>
            </w:r>
            <w:r w:rsidRPr="0021221D">
              <w:rPr>
                <w:rFonts w:ascii="仿宋" w:eastAsia="仿宋" w:hAnsi="仿宋" w:hint="cs"/>
                <w:color w:val="auto"/>
                <w:cs/>
              </w:rPr>
              <w:t>费</w:t>
            </w:r>
            <w:r w:rsidRPr="0021221D">
              <w:rPr>
                <w:rFonts w:ascii="仿宋" w:eastAsia="仿宋" w:hAnsi="仿宋" w:hint="eastAsia"/>
                <w:color w:val="auto"/>
                <w:lang w:eastAsia="zh-CN"/>
              </w:rPr>
              <w:t>文件等相</w:t>
            </w:r>
            <w:r w:rsidRPr="0021221D">
              <w:rPr>
                <w:rFonts w:ascii="仿宋" w:eastAsia="仿宋" w:hAnsi="仿宋" w:hint="cs"/>
                <w:color w:val="auto"/>
                <w:cs/>
              </w:rPr>
              <w:t>关证</w:t>
            </w:r>
            <w:r w:rsidRPr="0021221D">
              <w:rPr>
                <w:rFonts w:ascii="仿宋" w:eastAsia="仿宋" w:hAnsi="仿宋" w:hint="eastAsia"/>
                <w:color w:val="auto"/>
                <w:lang w:eastAsia="zh-CN"/>
              </w:rPr>
              <w:t>明材料的复印件或</w:t>
            </w:r>
            <w:r w:rsidRPr="0021221D">
              <w:rPr>
                <w:rFonts w:ascii="仿宋" w:eastAsia="仿宋" w:hAnsi="仿宋" w:hint="cs"/>
                <w:color w:val="auto"/>
                <w:cs/>
              </w:rPr>
              <w:t>扫</w:t>
            </w:r>
            <w:r w:rsidRPr="0021221D">
              <w:rPr>
                <w:rFonts w:ascii="仿宋" w:eastAsia="仿宋" w:hAnsi="仿宋" w:hint="eastAsia"/>
                <w:color w:val="auto"/>
                <w:lang w:eastAsia="zh-CN"/>
              </w:rPr>
              <w:t>描件</w:t>
            </w:r>
            <w:r w:rsidRPr="0021221D">
              <w:rPr>
                <w:rFonts w:ascii="仿宋" w:eastAsia="仿宋" w:hAnsi="仿宋" w:hint="cs"/>
                <w:color w:val="auto"/>
                <w:cs/>
              </w:rPr>
              <w:t>关键页</w:t>
            </w:r>
            <w:r w:rsidRPr="0021221D">
              <w:rPr>
                <w:rFonts w:ascii="仿宋" w:eastAsia="仿宋" w:hAnsi="仿宋" w:hint="eastAsia"/>
                <w:color w:val="auto"/>
                <w:lang w:eastAsia="zh-CN"/>
              </w:rPr>
              <w:t>，否</w:t>
            </w:r>
            <w:r w:rsidRPr="0021221D">
              <w:rPr>
                <w:rFonts w:ascii="仿宋" w:eastAsia="仿宋" w:hAnsi="仿宋" w:hint="cs"/>
                <w:color w:val="auto"/>
                <w:cs/>
              </w:rPr>
              <w:t>则</w:t>
            </w:r>
            <w:r w:rsidRPr="0021221D">
              <w:rPr>
                <w:rFonts w:ascii="仿宋" w:eastAsia="仿宋" w:hAnsi="仿宋" w:hint="eastAsia"/>
                <w:color w:val="auto"/>
                <w:lang w:eastAsia="zh-CN"/>
              </w:rPr>
              <w:t>不得分。</w:t>
            </w:r>
          </w:p>
        </w:tc>
      </w:tr>
      <w:tr w:rsidR="00144350" w:rsidRPr="0021221D" w14:paraId="7B43D112" w14:textId="77777777">
        <w:trPr>
          <w:trHeight w:val="861"/>
          <w:jc w:val="center"/>
        </w:trPr>
        <w:tc>
          <w:tcPr>
            <w:tcW w:w="687" w:type="dxa"/>
            <w:vMerge/>
            <w:shd w:val="clear" w:color="auto" w:fill="FFFFFF"/>
            <w:vAlign w:val="center"/>
          </w:tcPr>
          <w:p w14:paraId="34AFF742" w14:textId="77777777" w:rsidR="00144350" w:rsidRPr="0021221D" w:rsidRDefault="00144350">
            <w:pPr>
              <w:spacing w:line="400" w:lineRule="exact"/>
              <w:jc w:val="center"/>
              <w:rPr>
                <w:rFonts w:ascii="仿宋" w:eastAsia="仿宋" w:hAnsi="仿宋"/>
                <w:color w:val="auto"/>
                <w:lang w:eastAsia="zh-CN"/>
              </w:rPr>
            </w:pPr>
          </w:p>
        </w:tc>
        <w:tc>
          <w:tcPr>
            <w:tcW w:w="1135" w:type="dxa"/>
            <w:vMerge/>
            <w:shd w:val="clear" w:color="auto" w:fill="FFFFFF"/>
            <w:vAlign w:val="center"/>
          </w:tcPr>
          <w:p w14:paraId="5DAD71B2" w14:textId="77777777" w:rsidR="00144350" w:rsidRPr="0021221D" w:rsidRDefault="00144350">
            <w:pPr>
              <w:spacing w:line="400" w:lineRule="exact"/>
              <w:jc w:val="center"/>
              <w:rPr>
                <w:rFonts w:ascii="仿宋" w:eastAsia="仿宋" w:hAnsi="仿宋"/>
                <w:color w:val="auto"/>
                <w:lang w:eastAsia="zh-CN"/>
              </w:rPr>
            </w:pPr>
          </w:p>
        </w:tc>
        <w:tc>
          <w:tcPr>
            <w:tcW w:w="850" w:type="dxa"/>
            <w:vMerge/>
            <w:shd w:val="clear" w:color="auto" w:fill="FFFFFF"/>
            <w:vAlign w:val="center"/>
          </w:tcPr>
          <w:p w14:paraId="61EFA7E2" w14:textId="77777777" w:rsidR="00144350" w:rsidRPr="0021221D" w:rsidRDefault="00144350">
            <w:pPr>
              <w:spacing w:line="400" w:lineRule="exact"/>
              <w:jc w:val="center"/>
              <w:rPr>
                <w:rFonts w:ascii="仿宋" w:eastAsia="仿宋" w:hAnsi="仿宋"/>
                <w:color w:val="auto"/>
                <w:lang w:eastAsia="zh-CN"/>
              </w:rPr>
            </w:pPr>
          </w:p>
        </w:tc>
        <w:tc>
          <w:tcPr>
            <w:tcW w:w="709" w:type="dxa"/>
            <w:vMerge/>
            <w:shd w:val="clear" w:color="auto" w:fill="FFFFFF"/>
            <w:vAlign w:val="center"/>
          </w:tcPr>
          <w:p w14:paraId="42086A5C" w14:textId="77777777" w:rsidR="00144350" w:rsidRPr="0021221D" w:rsidRDefault="00144350">
            <w:pPr>
              <w:spacing w:line="400" w:lineRule="exact"/>
              <w:jc w:val="center"/>
              <w:rPr>
                <w:rFonts w:ascii="仿宋" w:eastAsia="仿宋" w:hAnsi="仿宋"/>
                <w:color w:val="auto"/>
                <w:lang w:eastAsia="zh-CN"/>
              </w:rPr>
            </w:pPr>
          </w:p>
        </w:tc>
        <w:tc>
          <w:tcPr>
            <w:tcW w:w="1205" w:type="dxa"/>
            <w:shd w:val="clear" w:color="auto" w:fill="FFFFFF"/>
            <w:vAlign w:val="center"/>
          </w:tcPr>
          <w:p w14:paraId="57E51C6B" w14:textId="77777777" w:rsidR="00144350" w:rsidRPr="0021221D" w:rsidRDefault="00BF2A04">
            <w:pPr>
              <w:spacing w:line="400" w:lineRule="exact"/>
              <w:jc w:val="center"/>
              <w:rPr>
                <w:rFonts w:ascii="仿宋" w:eastAsia="仿宋" w:hAnsi="仿宋"/>
                <w:color w:val="auto"/>
                <w:u w:val="single"/>
                <w:lang w:eastAsia="zh-CN" w:bidi="ar"/>
              </w:rPr>
            </w:pPr>
            <w:r w:rsidRPr="0021221D">
              <w:rPr>
                <w:rFonts w:ascii="仿宋" w:eastAsia="仿宋" w:hAnsi="仿宋" w:hint="eastAsia"/>
                <w:color w:val="auto"/>
                <w:lang w:eastAsia="zh-CN"/>
              </w:rPr>
              <w:t>获奖荣誉</w:t>
            </w:r>
          </w:p>
        </w:tc>
        <w:tc>
          <w:tcPr>
            <w:tcW w:w="709" w:type="dxa"/>
            <w:shd w:val="clear" w:color="auto" w:fill="FFFFFF"/>
            <w:vAlign w:val="center"/>
          </w:tcPr>
          <w:p w14:paraId="0B801C47"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4</w:t>
            </w:r>
          </w:p>
        </w:tc>
        <w:tc>
          <w:tcPr>
            <w:tcW w:w="4783" w:type="dxa"/>
            <w:shd w:val="clear" w:color="auto" w:fill="FFFFFF"/>
            <w:vAlign w:val="center"/>
          </w:tcPr>
          <w:p w14:paraId="4CC97661" w14:textId="77777777" w:rsidR="00144350" w:rsidRPr="0021221D" w:rsidRDefault="00BF2A04">
            <w:pPr>
              <w:tabs>
                <w:tab w:val="left" w:pos="4140"/>
              </w:tabs>
              <w:spacing w:line="400" w:lineRule="exact"/>
              <w:ind w:firstLine="420"/>
              <w:jc w:val="both"/>
              <w:rPr>
                <w:rFonts w:ascii="仿宋" w:eastAsia="仿宋" w:hAnsi="仿宋" w:cs="Microsoft JhengHei Light"/>
                <w:color w:val="auto"/>
                <w:lang w:eastAsia="zh-CN"/>
              </w:rPr>
            </w:pPr>
            <w:r w:rsidRPr="0021221D">
              <w:rPr>
                <w:rFonts w:ascii="仿宋" w:eastAsia="仿宋" w:hAnsi="仿宋"/>
                <w:color w:val="auto"/>
                <w:lang w:eastAsia="zh-CN" w:bidi="ar"/>
              </w:rPr>
              <w:t>近5年（自2016年1月1日至投</w:t>
            </w:r>
            <w:r w:rsidRPr="0021221D">
              <w:rPr>
                <w:rFonts w:ascii="仿宋" w:eastAsia="仿宋" w:hAnsi="仿宋" w:hint="eastAsia"/>
                <w:color w:val="auto"/>
                <w:lang w:eastAsia="zh-CN" w:bidi="ar"/>
              </w:rPr>
              <w:t>标截止时间，以证书或文件落款时间为准），投</w:t>
            </w:r>
            <w:r w:rsidRPr="0021221D">
              <w:rPr>
                <w:rFonts w:ascii="仿宋" w:eastAsia="仿宋" w:hAnsi="仿宋" w:hint="cs"/>
                <w:color w:val="auto"/>
                <w:lang w:eastAsia="zh-CN" w:bidi="ar"/>
              </w:rPr>
              <w:t>标</w:t>
            </w:r>
            <w:r w:rsidRPr="0021221D">
              <w:rPr>
                <w:rFonts w:ascii="仿宋" w:eastAsia="仿宋" w:hAnsi="仿宋" w:hint="eastAsia"/>
                <w:color w:val="auto"/>
                <w:lang w:eastAsia="zh-CN" w:bidi="ar"/>
              </w:rPr>
              <w:t>人（</w:t>
            </w:r>
            <w:r w:rsidRPr="0021221D">
              <w:rPr>
                <w:rFonts w:ascii="仿宋" w:eastAsia="仿宋" w:hAnsi="仿宋" w:hint="cs"/>
                <w:color w:val="auto"/>
                <w:lang w:eastAsia="zh-CN" w:bidi="ar"/>
              </w:rPr>
              <w:t>独</w:t>
            </w:r>
            <w:r w:rsidRPr="0021221D">
              <w:rPr>
                <w:rFonts w:ascii="仿宋" w:eastAsia="仿宋" w:hAnsi="仿宋" w:hint="eastAsia"/>
                <w:color w:val="auto"/>
                <w:lang w:eastAsia="zh-CN" w:bidi="ar"/>
              </w:rPr>
              <w:t>立投</w:t>
            </w:r>
            <w:r w:rsidRPr="0021221D">
              <w:rPr>
                <w:rFonts w:ascii="仿宋" w:eastAsia="仿宋" w:hAnsi="仿宋" w:hint="cs"/>
                <w:color w:val="auto"/>
                <w:lang w:eastAsia="zh-CN" w:bidi="ar"/>
              </w:rPr>
              <w:t>标</w:t>
            </w:r>
            <w:r w:rsidRPr="0021221D">
              <w:rPr>
                <w:rFonts w:ascii="仿宋" w:eastAsia="仿宋" w:hAnsi="仿宋" w:hint="eastAsia"/>
                <w:color w:val="auto"/>
                <w:lang w:eastAsia="zh-CN" w:bidi="ar"/>
              </w:rPr>
              <w:t>人或</w:t>
            </w:r>
            <w:r w:rsidRPr="0021221D">
              <w:rPr>
                <w:rFonts w:ascii="仿宋" w:eastAsia="仿宋" w:hAnsi="仿宋" w:hint="cs"/>
                <w:color w:val="auto"/>
                <w:lang w:eastAsia="zh-CN" w:bidi="ar"/>
              </w:rPr>
              <w:t>联</w:t>
            </w:r>
            <w:r w:rsidRPr="0021221D">
              <w:rPr>
                <w:rFonts w:ascii="仿宋" w:eastAsia="仿宋" w:hAnsi="仿宋" w:hint="eastAsia"/>
                <w:color w:val="auto"/>
                <w:lang w:eastAsia="zh-CN" w:bidi="ar"/>
              </w:rPr>
              <w:t>合体</w:t>
            </w:r>
            <w:r w:rsidRPr="0021221D">
              <w:rPr>
                <w:rFonts w:ascii="仿宋" w:eastAsia="仿宋" w:hAnsi="仿宋" w:hint="cs"/>
                <w:color w:val="auto"/>
                <w:lang w:eastAsia="zh-CN" w:bidi="ar"/>
              </w:rPr>
              <w:t>牵头</w:t>
            </w:r>
            <w:r w:rsidRPr="0021221D">
              <w:rPr>
                <w:rFonts w:ascii="仿宋" w:eastAsia="仿宋" w:hAnsi="仿宋" w:hint="eastAsia"/>
                <w:color w:val="auto"/>
                <w:lang w:eastAsia="zh-CN" w:bidi="ar"/>
              </w:rPr>
              <w:t>人）</w:t>
            </w:r>
            <w:r w:rsidRPr="0021221D">
              <w:rPr>
                <w:rFonts w:ascii="仿宋" w:eastAsia="仿宋" w:hAnsi="仿宋" w:cs="Microsoft JhengHei Light" w:hint="eastAsia"/>
                <w:color w:val="auto"/>
                <w:lang w:eastAsia="zh-CN"/>
              </w:rPr>
              <w:t>每</w:t>
            </w:r>
            <w:r w:rsidRPr="0021221D">
              <w:rPr>
                <w:rFonts w:ascii="仿宋" w:eastAsia="仿宋" w:hAnsi="仿宋" w:cs="Microsoft JhengHei Light"/>
                <w:color w:val="auto"/>
                <w:lang w:eastAsia="zh-CN"/>
              </w:rPr>
              <w:t>获</w:t>
            </w:r>
            <w:r w:rsidRPr="0021221D">
              <w:rPr>
                <w:rFonts w:ascii="仿宋" w:eastAsia="仿宋" w:hAnsi="仿宋" w:cs="Microsoft JhengHei Light" w:hint="eastAsia"/>
                <w:color w:val="auto"/>
                <w:lang w:eastAsia="zh-CN"/>
              </w:rPr>
              <w:t>得一次国家级建设工程奖项的得</w:t>
            </w:r>
            <w:r w:rsidRPr="0021221D">
              <w:rPr>
                <w:rFonts w:ascii="仿宋" w:eastAsia="仿宋" w:hAnsi="仿宋" w:cs="Microsoft JhengHei Light"/>
                <w:color w:val="auto"/>
                <w:lang w:eastAsia="zh-CN"/>
              </w:rPr>
              <w:t>1</w:t>
            </w:r>
            <w:r w:rsidRPr="0021221D">
              <w:rPr>
                <w:rFonts w:ascii="仿宋" w:eastAsia="仿宋" w:hAnsi="仿宋" w:cs="Microsoft JhengHei Light" w:hint="eastAsia"/>
                <w:color w:val="auto"/>
                <w:lang w:eastAsia="zh-CN"/>
              </w:rPr>
              <w:t>分（相关奖项包括：</w:t>
            </w:r>
            <w:r w:rsidRPr="0021221D">
              <w:rPr>
                <w:rFonts w:ascii="仿宋" w:eastAsia="仿宋" w:hAnsi="仿宋" w:cs="Microsoft JhengHei Light"/>
                <w:color w:val="auto"/>
                <w:lang w:eastAsia="zh-CN"/>
              </w:rPr>
              <w:t>中国建设工程鲁班奖、国家优质工程奖、</w:t>
            </w:r>
            <w:r w:rsidRPr="0021221D">
              <w:rPr>
                <w:rFonts w:ascii="仿宋" w:eastAsia="仿宋" w:hAnsi="仿宋" w:cs="Microsoft JhengHei Light" w:hint="eastAsia"/>
                <w:color w:val="auto"/>
                <w:lang w:eastAsia="zh-CN"/>
              </w:rPr>
              <w:t>中国</w:t>
            </w:r>
            <w:r w:rsidRPr="0021221D">
              <w:rPr>
                <w:rFonts w:ascii="仿宋" w:eastAsia="仿宋" w:hAnsi="仿宋" w:cs="Microsoft JhengHei Light"/>
                <w:color w:val="auto"/>
                <w:lang w:eastAsia="zh-CN"/>
              </w:rPr>
              <w:t>土木工程詹天佑奖</w:t>
            </w:r>
            <w:r w:rsidRPr="0021221D">
              <w:rPr>
                <w:rFonts w:ascii="仿宋" w:eastAsia="仿宋" w:hAnsi="仿宋" w:cs="Microsoft JhengHei Light" w:hint="eastAsia"/>
                <w:color w:val="auto"/>
                <w:lang w:eastAsia="zh-CN"/>
              </w:rPr>
              <w:t>、李春奖</w:t>
            </w:r>
            <w:r w:rsidRPr="0021221D">
              <w:rPr>
                <w:rFonts w:ascii="仿宋" w:eastAsia="仿宋" w:hAnsi="仿宋" w:cs="Microsoft JhengHei Light"/>
                <w:color w:val="auto"/>
                <w:lang w:eastAsia="zh-CN"/>
              </w:rPr>
              <w:t>等同级别奖项）</w:t>
            </w:r>
            <w:r w:rsidRPr="0021221D">
              <w:rPr>
                <w:rFonts w:ascii="仿宋" w:eastAsia="仿宋" w:hAnsi="仿宋" w:cs="Microsoft JhengHei Light" w:hint="eastAsia"/>
                <w:color w:val="auto"/>
                <w:lang w:eastAsia="zh-CN"/>
              </w:rPr>
              <w:t>。</w:t>
            </w:r>
          </w:p>
          <w:p w14:paraId="67CF55FB" w14:textId="77777777" w:rsidR="00144350" w:rsidRPr="0021221D" w:rsidRDefault="00BF2A04">
            <w:pPr>
              <w:tabs>
                <w:tab w:val="left" w:pos="4140"/>
              </w:tabs>
              <w:spacing w:line="400" w:lineRule="exact"/>
              <w:ind w:firstLine="420"/>
              <w:jc w:val="both"/>
              <w:rPr>
                <w:rFonts w:ascii="仿宋" w:eastAsia="仿宋" w:hAnsi="仿宋"/>
                <w:color w:val="auto"/>
                <w:lang w:eastAsia="zh-CN" w:bidi="ar"/>
              </w:rPr>
            </w:pPr>
            <w:r w:rsidRPr="0021221D">
              <w:rPr>
                <w:rFonts w:ascii="仿宋" w:eastAsia="仿宋" w:hAnsi="仿宋"/>
                <w:b/>
                <w:bCs/>
                <w:color w:val="auto"/>
                <w:u w:val="single"/>
                <w:lang w:eastAsia="zh-CN" w:bidi="ar"/>
              </w:rPr>
              <w:t>本</w:t>
            </w:r>
            <w:r w:rsidRPr="0021221D">
              <w:rPr>
                <w:rFonts w:ascii="仿宋" w:eastAsia="仿宋" w:hAnsi="仿宋" w:hint="eastAsia"/>
                <w:b/>
                <w:bCs/>
                <w:color w:val="auto"/>
                <w:u w:val="single"/>
                <w:lang w:eastAsia="zh-CN" w:bidi="ar"/>
              </w:rPr>
              <w:t>项满分4</w:t>
            </w:r>
            <w:r w:rsidRPr="0021221D">
              <w:rPr>
                <w:rFonts w:ascii="仿宋" w:eastAsia="仿宋" w:hAnsi="仿宋"/>
                <w:b/>
                <w:bCs/>
                <w:color w:val="auto"/>
                <w:u w:val="single"/>
                <w:lang w:eastAsia="zh-CN" w:bidi="ar"/>
              </w:rPr>
              <w:t>分</w:t>
            </w:r>
            <w:r w:rsidRPr="0021221D">
              <w:rPr>
                <w:rFonts w:ascii="仿宋" w:eastAsia="仿宋" w:hAnsi="仿宋"/>
                <w:color w:val="auto"/>
                <w:lang w:eastAsia="zh-CN" w:bidi="ar"/>
              </w:rPr>
              <w:t>。</w:t>
            </w:r>
          </w:p>
          <w:p w14:paraId="182269DC" w14:textId="77777777" w:rsidR="00144350" w:rsidRPr="0021221D" w:rsidRDefault="00BF2A04">
            <w:pPr>
              <w:tabs>
                <w:tab w:val="left" w:pos="4140"/>
              </w:tabs>
              <w:spacing w:line="400" w:lineRule="exact"/>
              <w:ind w:firstLineChars="200" w:firstLine="480"/>
              <w:jc w:val="both"/>
              <w:rPr>
                <w:rFonts w:ascii="仿宋" w:eastAsia="仿宋" w:hAnsi="仿宋"/>
                <w:color w:val="auto"/>
                <w:lang w:eastAsia="zh-CN" w:bidi="ar"/>
              </w:rPr>
            </w:pPr>
            <w:r w:rsidRPr="0021221D">
              <w:rPr>
                <w:rFonts w:ascii="仿宋" w:eastAsia="仿宋" w:hAnsi="仿宋" w:hint="eastAsia"/>
                <w:color w:val="auto"/>
                <w:lang w:eastAsia="zh-CN" w:bidi="ar"/>
              </w:rPr>
              <w:t>注</w:t>
            </w:r>
            <w:r w:rsidRPr="0021221D">
              <w:rPr>
                <w:rFonts w:ascii="仿宋" w:eastAsia="仿宋" w:hAnsi="仿宋"/>
                <w:color w:val="auto"/>
                <w:lang w:eastAsia="zh-CN" w:bidi="ar"/>
              </w:rPr>
              <w:t>：同一个项目只计一次，投标人提供获奖证书或文件等相关证明材料。</w:t>
            </w:r>
          </w:p>
        </w:tc>
      </w:tr>
      <w:tr w:rsidR="00144350" w:rsidRPr="0021221D" w14:paraId="26A7F239" w14:textId="77777777">
        <w:trPr>
          <w:trHeight w:val="1658"/>
          <w:jc w:val="center"/>
        </w:trPr>
        <w:tc>
          <w:tcPr>
            <w:tcW w:w="687" w:type="dxa"/>
            <w:vMerge/>
            <w:shd w:val="clear" w:color="auto" w:fill="FFFFFF"/>
            <w:vAlign w:val="center"/>
          </w:tcPr>
          <w:p w14:paraId="73B8898F" w14:textId="77777777" w:rsidR="00144350" w:rsidRPr="0021221D" w:rsidRDefault="00144350">
            <w:pPr>
              <w:spacing w:line="400" w:lineRule="exact"/>
              <w:jc w:val="center"/>
              <w:rPr>
                <w:rFonts w:ascii="仿宋" w:eastAsia="仿宋" w:hAnsi="仿宋"/>
                <w:color w:val="auto"/>
                <w:lang w:eastAsia="zh-CN"/>
              </w:rPr>
            </w:pPr>
          </w:p>
        </w:tc>
        <w:tc>
          <w:tcPr>
            <w:tcW w:w="1135" w:type="dxa"/>
            <w:vMerge/>
            <w:shd w:val="clear" w:color="auto" w:fill="FFFFFF"/>
            <w:vAlign w:val="center"/>
          </w:tcPr>
          <w:p w14:paraId="0982340E" w14:textId="77777777" w:rsidR="00144350" w:rsidRPr="0021221D" w:rsidRDefault="00144350">
            <w:pPr>
              <w:spacing w:line="400" w:lineRule="exact"/>
              <w:jc w:val="center"/>
              <w:rPr>
                <w:rFonts w:ascii="仿宋" w:eastAsia="仿宋" w:hAnsi="仿宋"/>
                <w:color w:val="auto"/>
                <w:lang w:eastAsia="zh-CN"/>
              </w:rPr>
            </w:pPr>
          </w:p>
        </w:tc>
        <w:tc>
          <w:tcPr>
            <w:tcW w:w="850" w:type="dxa"/>
            <w:shd w:val="clear" w:color="auto" w:fill="FFFFFF"/>
            <w:vAlign w:val="center"/>
          </w:tcPr>
          <w:p w14:paraId="6313AF5C"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val="zh-CN" w:eastAsia="zh-CN" w:bidi="zh-CN"/>
              </w:rPr>
              <w:t>项目公司组建方案</w:t>
            </w:r>
          </w:p>
        </w:tc>
        <w:tc>
          <w:tcPr>
            <w:tcW w:w="709" w:type="dxa"/>
            <w:shd w:val="clear" w:color="auto" w:fill="FFFFFF"/>
            <w:vAlign w:val="center"/>
          </w:tcPr>
          <w:p w14:paraId="053B580F"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4</w:t>
            </w:r>
          </w:p>
        </w:tc>
        <w:tc>
          <w:tcPr>
            <w:tcW w:w="1205" w:type="dxa"/>
            <w:shd w:val="clear" w:color="auto" w:fill="FFFFFF"/>
            <w:vAlign w:val="center"/>
          </w:tcPr>
          <w:p w14:paraId="50ADDFAF" w14:textId="77777777" w:rsidR="00144350" w:rsidRPr="0021221D" w:rsidRDefault="00BF2A04">
            <w:pPr>
              <w:tabs>
                <w:tab w:val="left" w:pos="4140"/>
              </w:tabs>
              <w:spacing w:line="400" w:lineRule="exact"/>
              <w:jc w:val="center"/>
              <w:rPr>
                <w:rFonts w:ascii="仿宋" w:eastAsia="仿宋" w:hAnsi="仿宋"/>
                <w:color w:val="auto"/>
                <w:lang w:eastAsia="zh-CN" w:bidi="ar"/>
              </w:rPr>
            </w:pPr>
            <w:r w:rsidRPr="0021221D">
              <w:rPr>
                <w:rFonts w:ascii="仿宋" w:eastAsia="仿宋" w:hAnsi="仿宋" w:hint="eastAsia"/>
                <w:color w:val="auto"/>
                <w:lang w:val="zh-CN" w:eastAsia="zh-CN" w:bidi="zh-CN"/>
              </w:rPr>
              <w:t>项目公司组建方案</w:t>
            </w:r>
          </w:p>
        </w:tc>
        <w:tc>
          <w:tcPr>
            <w:tcW w:w="709" w:type="dxa"/>
            <w:shd w:val="clear" w:color="auto" w:fill="FFFFFF"/>
            <w:vAlign w:val="center"/>
          </w:tcPr>
          <w:p w14:paraId="396B2B2B" w14:textId="77777777" w:rsidR="00144350" w:rsidRPr="0021221D" w:rsidRDefault="00BF2A04">
            <w:pPr>
              <w:tabs>
                <w:tab w:val="left" w:pos="4140"/>
              </w:tabs>
              <w:spacing w:line="400" w:lineRule="exact"/>
              <w:jc w:val="center"/>
              <w:rPr>
                <w:rFonts w:ascii="仿宋" w:eastAsia="仿宋" w:hAnsi="仿宋"/>
                <w:color w:val="auto"/>
                <w:lang w:eastAsia="zh-CN" w:bidi="ar"/>
              </w:rPr>
            </w:pPr>
            <w:r w:rsidRPr="0021221D">
              <w:rPr>
                <w:rFonts w:ascii="仿宋" w:eastAsia="仿宋" w:hAnsi="仿宋" w:hint="eastAsia"/>
                <w:color w:val="auto"/>
                <w:lang w:eastAsia="zh-CN"/>
              </w:rPr>
              <w:t>4</w:t>
            </w:r>
          </w:p>
        </w:tc>
        <w:tc>
          <w:tcPr>
            <w:tcW w:w="4783" w:type="dxa"/>
            <w:shd w:val="clear" w:color="auto" w:fill="FFFFFF"/>
            <w:vAlign w:val="center"/>
          </w:tcPr>
          <w:p w14:paraId="5F63EE5B" w14:textId="77777777" w:rsidR="00144350" w:rsidRPr="0021221D" w:rsidRDefault="00BF2A04">
            <w:pPr>
              <w:tabs>
                <w:tab w:val="left" w:pos="4140"/>
              </w:tabs>
              <w:spacing w:line="400" w:lineRule="exact"/>
              <w:ind w:firstLineChars="200" w:firstLine="480"/>
              <w:jc w:val="both"/>
              <w:rPr>
                <w:rFonts w:ascii="仿宋" w:eastAsia="仿宋" w:hAnsi="仿宋"/>
                <w:color w:val="auto"/>
                <w:lang w:eastAsia="zh-CN" w:bidi="ar"/>
              </w:rPr>
            </w:pPr>
            <w:r w:rsidRPr="0021221D">
              <w:rPr>
                <w:rFonts w:ascii="仿宋" w:eastAsia="仿宋" w:hAnsi="仿宋" w:hint="eastAsia"/>
                <w:color w:val="auto"/>
                <w:lang w:eastAsia="zh-CN" w:bidi="ar"/>
              </w:rPr>
              <w:t>项目公司组建方案（包括组建计划、机构设置、人员安排、管理方案等）</w:t>
            </w:r>
          </w:p>
          <w:p w14:paraId="17BBFBD1" w14:textId="77777777" w:rsidR="00144350" w:rsidRPr="0021221D" w:rsidRDefault="00BF2A04">
            <w:pPr>
              <w:tabs>
                <w:tab w:val="left" w:pos="4140"/>
              </w:tabs>
              <w:spacing w:line="400" w:lineRule="exact"/>
              <w:ind w:firstLineChars="200" w:firstLine="480"/>
              <w:jc w:val="both"/>
              <w:rPr>
                <w:rFonts w:ascii="仿宋" w:eastAsia="仿宋" w:hAnsi="仿宋"/>
                <w:color w:val="auto"/>
                <w:lang w:eastAsia="zh-CN" w:bidi="ar"/>
              </w:rPr>
            </w:pPr>
            <w:r w:rsidRPr="0021221D">
              <w:rPr>
                <w:rFonts w:ascii="仿宋" w:eastAsia="仿宋" w:hAnsi="仿宋" w:hint="eastAsia"/>
                <w:color w:val="auto"/>
                <w:lang w:eastAsia="zh-CN" w:bidi="ar"/>
              </w:rPr>
              <w:t>优（3分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rPr>
              <w:t>4</w:t>
            </w:r>
            <w:r w:rsidRPr="0021221D">
              <w:rPr>
                <w:rFonts w:ascii="仿宋" w:eastAsia="仿宋" w:hAnsi="仿宋"/>
                <w:color w:val="auto"/>
                <w:lang w:eastAsia="zh-CN"/>
              </w:rPr>
              <w:t>分</w:t>
            </w:r>
            <w:r w:rsidRPr="0021221D">
              <w:rPr>
                <w:rFonts w:ascii="仿宋" w:eastAsia="仿宋" w:hAnsi="仿宋" w:hint="eastAsia"/>
                <w:color w:val="auto"/>
                <w:lang w:eastAsia="zh-CN" w:bidi="ar"/>
              </w:rPr>
              <w:t>）：各方案目标明确，切合实际，先进可行，可操作性强。</w:t>
            </w:r>
          </w:p>
          <w:p w14:paraId="21B843D7" w14:textId="77777777" w:rsidR="00144350" w:rsidRPr="0021221D" w:rsidRDefault="00BF2A04">
            <w:pPr>
              <w:tabs>
                <w:tab w:val="left" w:pos="4140"/>
              </w:tabs>
              <w:spacing w:line="400" w:lineRule="exact"/>
              <w:ind w:firstLineChars="200" w:firstLine="480"/>
              <w:jc w:val="both"/>
              <w:rPr>
                <w:rFonts w:ascii="仿宋" w:eastAsia="仿宋" w:hAnsi="仿宋"/>
                <w:color w:val="auto"/>
                <w:lang w:eastAsia="zh-CN" w:bidi="ar"/>
              </w:rPr>
            </w:pPr>
            <w:r w:rsidRPr="0021221D">
              <w:rPr>
                <w:rFonts w:ascii="仿宋" w:eastAsia="仿宋" w:hAnsi="仿宋" w:hint="eastAsia"/>
                <w:color w:val="auto"/>
                <w:lang w:eastAsia="zh-CN" w:bidi="ar"/>
              </w:rPr>
              <w:t>良（2分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rPr>
              <w:t>3</w:t>
            </w:r>
            <w:r w:rsidRPr="0021221D">
              <w:rPr>
                <w:rFonts w:ascii="仿宋" w:eastAsia="仿宋" w:hAnsi="仿宋"/>
                <w:color w:val="auto"/>
                <w:lang w:eastAsia="zh-CN"/>
              </w:rPr>
              <w:t>分</w:t>
            </w:r>
            <w:r w:rsidRPr="0021221D">
              <w:rPr>
                <w:rFonts w:ascii="仿宋" w:eastAsia="仿宋" w:hAnsi="仿宋" w:hint="eastAsia"/>
                <w:color w:val="auto"/>
                <w:lang w:eastAsia="zh-CN" w:bidi="ar"/>
              </w:rPr>
              <w:t>）：各方案目标明确，切合实际，基本可行，可操作性较强。</w:t>
            </w:r>
          </w:p>
          <w:p w14:paraId="350F4A73" w14:textId="77777777" w:rsidR="00144350" w:rsidRPr="0021221D" w:rsidRDefault="00BF2A04">
            <w:pPr>
              <w:tabs>
                <w:tab w:val="left" w:pos="4140"/>
              </w:tabs>
              <w:spacing w:line="400" w:lineRule="exact"/>
              <w:ind w:firstLineChars="200" w:firstLine="480"/>
              <w:jc w:val="both"/>
              <w:rPr>
                <w:rFonts w:ascii="仿宋" w:eastAsia="仿宋" w:hAnsi="仿宋"/>
                <w:color w:val="auto"/>
                <w:lang w:eastAsia="zh-CN" w:bidi="ar"/>
              </w:rPr>
            </w:pPr>
            <w:r w:rsidRPr="0021221D">
              <w:rPr>
                <w:rFonts w:ascii="仿宋" w:eastAsia="仿宋" w:hAnsi="仿宋" w:hint="eastAsia"/>
                <w:color w:val="auto"/>
                <w:lang w:eastAsia="zh-CN" w:bidi="ar"/>
              </w:rPr>
              <w:t>一般（</w:t>
            </w:r>
            <w:r w:rsidRPr="0021221D">
              <w:rPr>
                <w:rFonts w:ascii="仿宋" w:eastAsia="仿宋" w:hAnsi="仿宋"/>
                <w:color w:val="auto"/>
                <w:lang w:eastAsia="zh-CN" w:bidi="ar"/>
              </w:rPr>
              <w:t>0</w:t>
            </w:r>
            <w:r w:rsidRPr="0021221D">
              <w:rPr>
                <w:rFonts w:ascii="仿宋" w:eastAsia="仿宋" w:hAnsi="仿宋" w:hint="eastAsia"/>
                <w:color w:val="auto"/>
                <w:lang w:eastAsia="zh-CN" w:bidi="ar"/>
              </w:rPr>
              <w:t>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rPr>
              <w:t>2</w:t>
            </w:r>
            <w:r w:rsidRPr="0021221D">
              <w:rPr>
                <w:rFonts w:ascii="仿宋" w:eastAsia="仿宋" w:hAnsi="仿宋"/>
                <w:color w:val="auto"/>
                <w:lang w:eastAsia="zh-CN"/>
              </w:rPr>
              <w:t>分</w:t>
            </w:r>
            <w:r w:rsidRPr="0021221D">
              <w:rPr>
                <w:rFonts w:ascii="仿宋" w:eastAsia="仿宋" w:hAnsi="仿宋" w:hint="eastAsia"/>
                <w:color w:val="auto"/>
                <w:lang w:eastAsia="zh-CN" w:bidi="ar"/>
              </w:rPr>
              <w:t>）：各方案目标基本明确，操作性一般。</w:t>
            </w:r>
          </w:p>
        </w:tc>
      </w:tr>
      <w:tr w:rsidR="00144350" w:rsidRPr="0021221D" w14:paraId="7234DFD8" w14:textId="77777777">
        <w:trPr>
          <w:trHeight w:val="20"/>
          <w:jc w:val="center"/>
        </w:trPr>
        <w:tc>
          <w:tcPr>
            <w:tcW w:w="687" w:type="dxa"/>
            <w:vMerge/>
            <w:shd w:val="clear" w:color="auto" w:fill="FFFFFF"/>
            <w:vAlign w:val="center"/>
          </w:tcPr>
          <w:p w14:paraId="14044362" w14:textId="77777777" w:rsidR="00144350" w:rsidRPr="0021221D" w:rsidRDefault="00144350">
            <w:pPr>
              <w:spacing w:line="400" w:lineRule="exact"/>
              <w:rPr>
                <w:rFonts w:ascii="仿宋" w:eastAsia="仿宋" w:hAnsi="仿宋"/>
                <w:color w:val="auto"/>
                <w:lang w:eastAsia="zh-CN"/>
              </w:rPr>
            </w:pPr>
          </w:p>
        </w:tc>
        <w:tc>
          <w:tcPr>
            <w:tcW w:w="1135" w:type="dxa"/>
            <w:vMerge/>
            <w:shd w:val="clear" w:color="auto" w:fill="FFFFFF"/>
            <w:vAlign w:val="center"/>
          </w:tcPr>
          <w:p w14:paraId="0299D5CE" w14:textId="77777777" w:rsidR="00144350" w:rsidRPr="0021221D" w:rsidRDefault="00144350">
            <w:pPr>
              <w:spacing w:line="400" w:lineRule="exact"/>
              <w:rPr>
                <w:rFonts w:ascii="仿宋" w:eastAsia="仿宋" w:hAnsi="仿宋"/>
                <w:color w:val="auto"/>
                <w:lang w:eastAsia="zh-CN"/>
              </w:rPr>
            </w:pPr>
          </w:p>
        </w:tc>
        <w:tc>
          <w:tcPr>
            <w:tcW w:w="850" w:type="dxa"/>
            <w:vMerge w:val="restart"/>
            <w:shd w:val="clear" w:color="auto" w:fill="FFFFFF"/>
            <w:vAlign w:val="center"/>
          </w:tcPr>
          <w:p w14:paraId="62ABF316"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项目建设管理方案</w:t>
            </w:r>
          </w:p>
        </w:tc>
        <w:tc>
          <w:tcPr>
            <w:tcW w:w="709" w:type="dxa"/>
            <w:vMerge w:val="restart"/>
            <w:shd w:val="clear" w:color="auto" w:fill="FFFFFF"/>
            <w:vAlign w:val="center"/>
          </w:tcPr>
          <w:p w14:paraId="7999761F"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1</w:t>
            </w:r>
            <w:r w:rsidRPr="0021221D">
              <w:rPr>
                <w:rFonts w:ascii="仿宋" w:eastAsia="仿宋" w:hAnsi="仿宋"/>
                <w:color w:val="auto"/>
                <w:lang w:eastAsia="zh-CN"/>
              </w:rPr>
              <w:t>4</w:t>
            </w:r>
          </w:p>
        </w:tc>
        <w:tc>
          <w:tcPr>
            <w:tcW w:w="1205" w:type="dxa"/>
            <w:shd w:val="clear" w:color="auto" w:fill="FFFFFF"/>
            <w:vAlign w:val="center"/>
          </w:tcPr>
          <w:p w14:paraId="0F558005"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val="zh-CN" w:eastAsia="zh-CN" w:bidi="ar"/>
              </w:rPr>
              <w:t>项目建设方案</w:t>
            </w:r>
          </w:p>
        </w:tc>
        <w:tc>
          <w:tcPr>
            <w:tcW w:w="709" w:type="dxa"/>
            <w:shd w:val="clear" w:color="auto" w:fill="FFFFFF"/>
            <w:vAlign w:val="center"/>
          </w:tcPr>
          <w:p w14:paraId="5E1D03ED"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2</w:t>
            </w:r>
          </w:p>
        </w:tc>
        <w:tc>
          <w:tcPr>
            <w:tcW w:w="4783" w:type="dxa"/>
            <w:shd w:val="clear" w:color="auto" w:fill="FFFFFF"/>
            <w:vAlign w:val="center"/>
          </w:tcPr>
          <w:p w14:paraId="1A2C7936"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优（</w:t>
            </w:r>
            <w:r w:rsidRPr="0021221D">
              <w:rPr>
                <w:rFonts w:ascii="仿宋" w:eastAsia="仿宋" w:hAnsi="仿宋" w:hint="eastAsia"/>
                <w:color w:val="auto"/>
                <w:lang w:eastAsia="zh-CN" w:bidi="ar"/>
              </w:rPr>
              <w:t>1</w:t>
            </w:r>
            <w:r w:rsidRPr="0021221D">
              <w:rPr>
                <w:rFonts w:ascii="仿宋" w:eastAsia="仿宋" w:hAnsi="仿宋"/>
                <w:color w:val="auto"/>
                <w:lang w:eastAsia="zh-CN" w:bidi="ar"/>
              </w:rPr>
              <w:t>.</w:t>
            </w:r>
            <w:r w:rsidRPr="0021221D">
              <w:rPr>
                <w:rFonts w:ascii="仿宋" w:eastAsia="仿宋" w:hAnsi="仿宋" w:hint="eastAsia"/>
                <w:color w:val="auto"/>
                <w:lang w:eastAsia="zh-CN" w:bidi="ar"/>
              </w:rPr>
              <w:t>5分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rPr>
              <w:t>2分</w:t>
            </w:r>
            <w:r w:rsidRPr="0021221D">
              <w:rPr>
                <w:rFonts w:ascii="仿宋" w:eastAsia="仿宋" w:hAnsi="仿宋"/>
                <w:color w:val="auto"/>
                <w:lang w:val="zh-CN" w:eastAsia="zh-CN" w:bidi="ar"/>
              </w:rPr>
              <w:t>）：</w:t>
            </w:r>
            <w:r w:rsidRPr="0021221D">
              <w:rPr>
                <w:rFonts w:ascii="仿宋" w:eastAsia="仿宋" w:hAnsi="仿宋" w:hint="eastAsia"/>
                <w:color w:val="auto"/>
                <w:lang w:val="zh-CN" w:eastAsia="zh-CN" w:bidi="ar"/>
              </w:rPr>
              <w:t>各方案目标明确，切合实际，先进可行，可操作性强。</w:t>
            </w:r>
          </w:p>
          <w:p w14:paraId="3732C57D"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良（</w:t>
            </w:r>
            <w:r w:rsidRPr="0021221D">
              <w:rPr>
                <w:rFonts w:ascii="仿宋" w:eastAsia="仿宋" w:hAnsi="仿宋" w:hint="eastAsia"/>
                <w:color w:val="auto"/>
                <w:lang w:eastAsia="zh-CN" w:bidi="ar"/>
              </w:rPr>
              <w:t>1分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1.5</w:t>
            </w:r>
            <w:r w:rsidRPr="0021221D">
              <w:rPr>
                <w:rFonts w:ascii="仿宋" w:eastAsia="仿宋" w:hAnsi="仿宋" w:hint="eastAsia"/>
                <w:color w:val="auto"/>
                <w:lang w:eastAsia="zh-CN"/>
              </w:rPr>
              <w:t>分</w:t>
            </w:r>
            <w:r w:rsidRPr="0021221D">
              <w:rPr>
                <w:rFonts w:ascii="仿宋" w:eastAsia="仿宋" w:hAnsi="仿宋"/>
                <w:color w:val="auto"/>
                <w:lang w:val="zh-CN" w:eastAsia="zh-CN" w:bidi="ar"/>
              </w:rPr>
              <w:t>）：</w:t>
            </w:r>
            <w:r w:rsidRPr="0021221D">
              <w:rPr>
                <w:rFonts w:ascii="仿宋" w:eastAsia="仿宋" w:hAnsi="仿宋" w:hint="eastAsia"/>
                <w:color w:val="auto"/>
                <w:lang w:val="zh-CN" w:eastAsia="zh-CN" w:bidi="ar"/>
              </w:rPr>
              <w:t>各方案目标明确，切合实际，基本可行，可操作性较强。</w:t>
            </w:r>
          </w:p>
          <w:p w14:paraId="31CF2115"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一般（</w:t>
            </w:r>
            <w:r w:rsidRPr="0021221D">
              <w:rPr>
                <w:rFonts w:ascii="仿宋" w:eastAsia="仿宋" w:hAnsi="仿宋"/>
                <w:color w:val="auto"/>
                <w:lang w:eastAsia="zh-CN" w:bidi="ar"/>
              </w:rPr>
              <w:t>0</w:t>
            </w:r>
            <w:r w:rsidRPr="0021221D">
              <w:rPr>
                <w:rFonts w:ascii="仿宋" w:eastAsia="仿宋" w:hAnsi="仿宋" w:hint="eastAsia"/>
                <w:color w:val="auto"/>
                <w:lang w:eastAsia="zh-CN" w:bidi="ar"/>
              </w:rPr>
              <w:t>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w:t>
            </w:r>
            <w:r w:rsidRPr="0021221D">
              <w:rPr>
                <w:rFonts w:ascii="仿宋" w:eastAsia="仿宋" w:hAnsi="仿宋" w:hint="eastAsia"/>
                <w:color w:val="auto"/>
                <w:lang w:eastAsia="zh-CN"/>
              </w:rPr>
              <w:t>分</w:t>
            </w:r>
            <w:r w:rsidRPr="0021221D">
              <w:rPr>
                <w:rFonts w:ascii="仿宋" w:eastAsia="仿宋" w:hAnsi="仿宋"/>
                <w:color w:val="auto"/>
                <w:lang w:val="zh-CN" w:eastAsia="zh-CN" w:bidi="ar"/>
              </w:rPr>
              <w:t>）：</w:t>
            </w:r>
            <w:r w:rsidRPr="0021221D">
              <w:rPr>
                <w:rFonts w:ascii="仿宋" w:eastAsia="仿宋" w:hAnsi="仿宋" w:hint="eastAsia"/>
                <w:color w:val="auto"/>
                <w:lang w:eastAsia="zh-CN" w:bidi="ar"/>
              </w:rPr>
              <w:t>各方案目标基本明确，操作性一般。</w:t>
            </w:r>
          </w:p>
        </w:tc>
      </w:tr>
      <w:tr w:rsidR="00144350" w:rsidRPr="0021221D" w14:paraId="7BB59CA1" w14:textId="77777777">
        <w:trPr>
          <w:trHeight w:val="20"/>
          <w:jc w:val="center"/>
        </w:trPr>
        <w:tc>
          <w:tcPr>
            <w:tcW w:w="687" w:type="dxa"/>
            <w:vMerge/>
            <w:shd w:val="clear" w:color="auto" w:fill="FFFFFF"/>
            <w:vAlign w:val="center"/>
          </w:tcPr>
          <w:p w14:paraId="717C4AAA" w14:textId="77777777" w:rsidR="00144350" w:rsidRPr="0021221D" w:rsidRDefault="00144350">
            <w:pPr>
              <w:spacing w:line="400" w:lineRule="exact"/>
              <w:rPr>
                <w:rFonts w:ascii="仿宋" w:eastAsia="仿宋" w:hAnsi="仿宋"/>
                <w:color w:val="auto"/>
                <w:lang w:eastAsia="zh-CN"/>
              </w:rPr>
            </w:pPr>
          </w:p>
        </w:tc>
        <w:tc>
          <w:tcPr>
            <w:tcW w:w="1135" w:type="dxa"/>
            <w:vMerge/>
            <w:shd w:val="clear" w:color="auto" w:fill="FFFFFF"/>
            <w:vAlign w:val="center"/>
          </w:tcPr>
          <w:p w14:paraId="48495CDC" w14:textId="77777777" w:rsidR="00144350" w:rsidRPr="0021221D" w:rsidRDefault="00144350">
            <w:pPr>
              <w:spacing w:line="400" w:lineRule="exact"/>
              <w:rPr>
                <w:rFonts w:ascii="仿宋" w:eastAsia="仿宋" w:hAnsi="仿宋"/>
                <w:color w:val="auto"/>
                <w:lang w:eastAsia="zh-CN"/>
              </w:rPr>
            </w:pPr>
          </w:p>
        </w:tc>
        <w:tc>
          <w:tcPr>
            <w:tcW w:w="850" w:type="dxa"/>
            <w:vMerge/>
            <w:shd w:val="clear" w:color="auto" w:fill="FFFFFF"/>
            <w:vAlign w:val="center"/>
          </w:tcPr>
          <w:p w14:paraId="417C3C90" w14:textId="77777777" w:rsidR="00144350" w:rsidRPr="0021221D" w:rsidRDefault="00144350">
            <w:pPr>
              <w:spacing w:line="400" w:lineRule="exact"/>
              <w:jc w:val="center"/>
              <w:rPr>
                <w:rFonts w:ascii="仿宋" w:eastAsia="仿宋" w:hAnsi="仿宋"/>
                <w:color w:val="auto"/>
                <w:lang w:eastAsia="zh-CN"/>
              </w:rPr>
            </w:pPr>
          </w:p>
        </w:tc>
        <w:tc>
          <w:tcPr>
            <w:tcW w:w="709" w:type="dxa"/>
            <w:vMerge/>
            <w:shd w:val="clear" w:color="auto" w:fill="FFFFFF"/>
            <w:vAlign w:val="center"/>
          </w:tcPr>
          <w:p w14:paraId="562C3594" w14:textId="77777777" w:rsidR="00144350" w:rsidRPr="0021221D" w:rsidRDefault="00144350">
            <w:pPr>
              <w:spacing w:line="400" w:lineRule="exact"/>
              <w:jc w:val="center"/>
              <w:rPr>
                <w:rFonts w:ascii="仿宋" w:eastAsia="仿宋" w:hAnsi="仿宋"/>
                <w:color w:val="auto"/>
                <w:lang w:eastAsia="zh-CN"/>
              </w:rPr>
            </w:pPr>
          </w:p>
        </w:tc>
        <w:tc>
          <w:tcPr>
            <w:tcW w:w="1205" w:type="dxa"/>
            <w:shd w:val="clear" w:color="auto" w:fill="FFFFFF"/>
            <w:vAlign w:val="center"/>
          </w:tcPr>
          <w:p w14:paraId="791063BA"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color w:val="auto"/>
                <w:lang w:val="zh-CN" w:eastAsia="zh-CN" w:bidi="ar"/>
              </w:rPr>
              <w:t>工程</w:t>
            </w:r>
            <w:r w:rsidRPr="0021221D">
              <w:rPr>
                <w:rFonts w:ascii="仿宋" w:eastAsia="仿宋" w:hAnsi="仿宋" w:hint="eastAsia"/>
                <w:color w:val="auto"/>
                <w:lang w:val="zh-CN" w:eastAsia="zh-CN" w:bidi="ar"/>
              </w:rPr>
              <w:t>质量目标及保</w:t>
            </w:r>
            <w:r w:rsidRPr="0021221D">
              <w:rPr>
                <w:rFonts w:ascii="仿宋" w:eastAsia="仿宋" w:hAnsi="仿宋" w:hint="eastAsia"/>
                <w:color w:val="auto"/>
                <w:lang w:eastAsia="zh-CN" w:bidi="ar"/>
              </w:rPr>
              <w:t>障</w:t>
            </w:r>
            <w:r w:rsidRPr="0021221D">
              <w:rPr>
                <w:rFonts w:ascii="仿宋" w:eastAsia="仿宋" w:hAnsi="仿宋" w:hint="eastAsia"/>
                <w:color w:val="auto"/>
                <w:lang w:val="zh-CN" w:eastAsia="zh-CN" w:bidi="ar"/>
              </w:rPr>
              <w:t>措施</w:t>
            </w:r>
          </w:p>
        </w:tc>
        <w:tc>
          <w:tcPr>
            <w:tcW w:w="709" w:type="dxa"/>
            <w:shd w:val="clear" w:color="auto" w:fill="FFFFFF"/>
            <w:vAlign w:val="center"/>
          </w:tcPr>
          <w:p w14:paraId="04CEC52B"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color w:val="auto"/>
                <w:lang w:eastAsia="zh-CN"/>
              </w:rPr>
              <w:t>2</w:t>
            </w:r>
          </w:p>
        </w:tc>
        <w:tc>
          <w:tcPr>
            <w:tcW w:w="4783" w:type="dxa"/>
            <w:shd w:val="clear" w:color="auto" w:fill="FFFFFF"/>
            <w:vAlign w:val="center"/>
          </w:tcPr>
          <w:p w14:paraId="0B6EB9FF"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优（</w:t>
            </w:r>
            <w:r w:rsidRPr="0021221D">
              <w:rPr>
                <w:rFonts w:ascii="仿宋" w:eastAsia="仿宋" w:hAnsi="仿宋" w:hint="eastAsia"/>
                <w:color w:val="auto"/>
                <w:lang w:eastAsia="zh-CN" w:bidi="ar"/>
              </w:rPr>
              <w:t>1</w:t>
            </w:r>
            <w:r w:rsidRPr="0021221D">
              <w:rPr>
                <w:rFonts w:ascii="仿宋" w:eastAsia="仿宋" w:hAnsi="仿宋"/>
                <w:color w:val="auto"/>
                <w:lang w:eastAsia="zh-CN" w:bidi="ar"/>
              </w:rPr>
              <w:t>.</w:t>
            </w:r>
            <w:r w:rsidRPr="0021221D">
              <w:rPr>
                <w:rFonts w:ascii="仿宋" w:eastAsia="仿宋" w:hAnsi="仿宋" w:hint="eastAsia"/>
                <w:color w:val="auto"/>
                <w:lang w:eastAsia="zh-CN" w:bidi="ar"/>
              </w:rPr>
              <w:t>5分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rPr>
              <w:t>2分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阶段措施针对性强、措施得力、周全、具体、有效、合理、完全可行，完全达到质量目标。</w:t>
            </w:r>
          </w:p>
          <w:p w14:paraId="31E22808"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良（</w:t>
            </w:r>
            <w:r w:rsidRPr="0021221D">
              <w:rPr>
                <w:rFonts w:ascii="仿宋" w:eastAsia="仿宋" w:hAnsi="仿宋" w:hint="eastAsia"/>
                <w:color w:val="auto"/>
                <w:lang w:eastAsia="zh-CN" w:bidi="ar"/>
              </w:rPr>
              <w:t>1分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1.5</w:t>
            </w:r>
            <w:r w:rsidRPr="0021221D">
              <w:rPr>
                <w:rFonts w:ascii="仿宋" w:eastAsia="仿宋" w:hAnsi="仿宋" w:hint="eastAsia"/>
                <w:color w:val="auto"/>
                <w:lang w:eastAsia="zh-CN"/>
              </w:rPr>
              <w:t>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阶段措施针对性较强、措施基本得力、周全、有效、合理、较可行，能达到质量目标。</w:t>
            </w:r>
          </w:p>
          <w:p w14:paraId="4C267DD1"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一般（</w:t>
            </w:r>
            <w:r w:rsidRPr="0021221D">
              <w:rPr>
                <w:rFonts w:ascii="仿宋" w:eastAsia="仿宋" w:hAnsi="仿宋"/>
                <w:color w:val="auto"/>
                <w:lang w:eastAsia="zh-CN" w:bidi="ar"/>
              </w:rPr>
              <w:t>0</w:t>
            </w:r>
            <w:r w:rsidRPr="0021221D">
              <w:rPr>
                <w:rFonts w:ascii="仿宋" w:eastAsia="仿宋" w:hAnsi="仿宋" w:hint="eastAsia"/>
                <w:color w:val="auto"/>
                <w:lang w:eastAsia="zh-CN" w:bidi="ar"/>
              </w:rPr>
              <w:t>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w:t>
            </w:r>
            <w:r w:rsidRPr="0021221D">
              <w:rPr>
                <w:rFonts w:ascii="仿宋" w:eastAsia="仿宋" w:hAnsi="仿宋" w:hint="eastAsia"/>
                <w:color w:val="auto"/>
                <w:lang w:eastAsia="zh-CN"/>
              </w:rPr>
              <w:t>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阶段措施缺少针对性，措施一般可行。</w:t>
            </w:r>
          </w:p>
        </w:tc>
      </w:tr>
      <w:tr w:rsidR="00144350" w:rsidRPr="0021221D" w14:paraId="04441BD6" w14:textId="77777777">
        <w:trPr>
          <w:trHeight w:val="20"/>
          <w:jc w:val="center"/>
        </w:trPr>
        <w:tc>
          <w:tcPr>
            <w:tcW w:w="687" w:type="dxa"/>
            <w:vMerge/>
            <w:shd w:val="clear" w:color="auto" w:fill="FFFFFF"/>
            <w:vAlign w:val="center"/>
          </w:tcPr>
          <w:p w14:paraId="0146C74D" w14:textId="77777777" w:rsidR="00144350" w:rsidRPr="0021221D" w:rsidRDefault="00144350">
            <w:pPr>
              <w:spacing w:line="400" w:lineRule="exact"/>
              <w:rPr>
                <w:rFonts w:ascii="仿宋" w:eastAsia="仿宋" w:hAnsi="仿宋"/>
                <w:color w:val="auto"/>
                <w:lang w:eastAsia="zh-CN"/>
              </w:rPr>
            </w:pPr>
          </w:p>
        </w:tc>
        <w:tc>
          <w:tcPr>
            <w:tcW w:w="1135" w:type="dxa"/>
            <w:vMerge/>
            <w:shd w:val="clear" w:color="auto" w:fill="FFFFFF"/>
            <w:vAlign w:val="center"/>
          </w:tcPr>
          <w:p w14:paraId="13587D5D" w14:textId="77777777" w:rsidR="00144350" w:rsidRPr="0021221D" w:rsidRDefault="00144350">
            <w:pPr>
              <w:spacing w:line="400" w:lineRule="exact"/>
              <w:rPr>
                <w:rFonts w:ascii="仿宋" w:eastAsia="仿宋" w:hAnsi="仿宋"/>
                <w:color w:val="auto"/>
                <w:lang w:eastAsia="zh-CN"/>
              </w:rPr>
            </w:pPr>
          </w:p>
        </w:tc>
        <w:tc>
          <w:tcPr>
            <w:tcW w:w="850" w:type="dxa"/>
            <w:vMerge/>
            <w:shd w:val="clear" w:color="auto" w:fill="FFFFFF"/>
            <w:vAlign w:val="center"/>
          </w:tcPr>
          <w:p w14:paraId="44CE0897" w14:textId="77777777" w:rsidR="00144350" w:rsidRPr="0021221D" w:rsidRDefault="00144350">
            <w:pPr>
              <w:spacing w:line="400" w:lineRule="exact"/>
              <w:jc w:val="center"/>
              <w:rPr>
                <w:rFonts w:ascii="仿宋" w:eastAsia="仿宋" w:hAnsi="仿宋"/>
                <w:color w:val="auto"/>
                <w:lang w:eastAsia="zh-CN"/>
              </w:rPr>
            </w:pPr>
          </w:p>
        </w:tc>
        <w:tc>
          <w:tcPr>
            <w:tcW w:w="709" w:type="dxa"/>
            <w:vMerge/>
            <w:shd w:val="clear" w:color="auto" w:fill="FFFFFF"/>
            <w:vAlign w:val="center"/>
          </w:tcPr>
          <w:p w14:paraId="2F2C69DA" w14:textId="77777777" w:rsidR="00144350" w:rsidRPr="0021221D" w:rsidRDefault="00144350">
            <w:pPr>
              <w:spacing w:line="400" w:lineRule="exact"/>
              <w:jc w:val="center"/>
              <w:rPr>
                <w:rFonts w:ascii="仿宋" w:eastAsia="仿宋" w:hAnsi="仿宋"/>
                <w:color w:val="auto"/>
                <w:lang w:eastAsia="zh-CN"/>
              </w:rPr>
            </w:pPr>
          </w:p>
        </w:tc>
        <w:tc>
          <w:tcPr>
            <w:tcW w:w="1205" w:type="dxa"/>
            <w:shd w:val="clear" w:color="auto" w:fill="FFFFFF"/>
            <w:vAlign w:val="center"/>
          </w:tcPr>
          <w:p w14:paraId="55E59C06" w14:textId="77777777" w:rsidR="00144350" w:rsidRPr="0021221D" w:rsidRDefault="00BF2A04">
            <w:pPr>
              <w:spacing w:line="400" w:lineRule="exact"/>
              <w:jc w:val="center"/>
              <w:rPr>
                <w:rFonts w:ascii="仿宋" w:eastAsia="仿宋" w:hAnsi="仿宋"/>
                <w:color w:val="auto"/>
                <w:lang w:val="zh-CN" w:eastAsia="zh-CN" w:bidi="ar"/>
              </w:rPr>
            </w:pPr>
            <w:r w:rsidRPr="0021221D">
              <w:rPr>
                <w:rFonts w:ascii="仿宋" w:eastAsia="仿宋" w:hAnsi="仿宋"/>
                <w:color w:val="auto"/>
                <w:lang w:val="zh-CN" w:eastAsia="zh-CN" w:bidi="ar"/>
              </w:rPr>
              <w:t>工程</w:t>
            </w:r>
            <w:r w:rsidRPr="0021221D">
              <w:rPr>
                <w:rFonts w:ascii="仿宋" w:eastAsia="仿宋" w:hAnsi="仿宋" w:hint="eastAsia"/>
                <w:color w:val="auto"/>
                <w:lang w:val="zh-CN" w:eastAsia="zh-CN" w:bidi="ar"/>
              </w:rPr>
              <w:t>实施进度及保</w:t>
            </w:r>
            <w:r w:rsidRPr="0021221D">
              <w:rPr>
                <w:rFonts w:ascii="仿宋" w:eastAsia="仿宋" w:hAnsi="仿宋" w:hint="eastAsia"/>
                <w:color w:val="auto"/>
                <w:lang w:eastAsia="zh-CN" w:bidi="ar"/>
              </w:rPr>
              <w:t>障</w:t>
            </w:r>
            <w:r w:rsidRPr="0021221D">
              <w:rPr>
                <w:rFonts w:ascii="仿宋" w:eastAsia="仿宋" w:hAnsi="仿宋" w:hint="eastAsia"/>
                <w:color w:val="auto"/>
                <w:lang w:val="zh-CN" w:eastAsia="zh-CN" w:bidi="ar"/>
              </w:rPr>
              <w:t>措施</w:t>
            </w:r>
          </w:p>
        </w:tc>
        <w:tc>
          <w:tcPr>
            <w:tcW w:w="709" w:type="dxa"/>
            <w:shd w:val="clear" w:color="auto" w:fill="FFFFFF"/>
            <w:vAlign w:val="center"/>
          </w:tcPr>
          <w:p w14:paraId="649F6520"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2</w:t>
            </w:r>
          </w:p>
        </w:tc>
        <w:tc>
          <w:tcPr>
            <w:tcW w:w="4783" w:type="dxa"/>
            <w:shd w:val="clear" w:color="auto" w:fill="FFFFFF"/>
            <w:vAlign w:val="center"/>
          </w:tcPr>
          <w:p w14:paraId="51F75963"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优（</w:t>
            </w:r>
            <w:r w:rsidRPr="0021221D">
              <w:rPr>
                <w:rFonts w:ascii="仿宋" w:eastAsia="仿宋" w:hAnsi="仿宋" w:hint="eastAsia"/>
                <w:color w:val="auto"/>
                <w:lang w:eastAsia="zh-CN" w:bidi="ar"/>
              </w:rPr>
              <w:t>1</w:t>
            </w:r>
            <w:r w:rsidRPr="0021221D">
              <w:rPr>
                <w:rFonts w:ascii="仿宋" w:eastAsia="仿宋" w:hAnsi="仿宋"/>
                <w:color w:val="auto"/>
                <w:lang w:eastAsia="zh-CN" w:bidi="ar"/>
              </w:rPr>
              <w:t>.</w:t>
            </w:r>
            <w:r w:rsidRPr="0021221D">
              <w:rPr>
                <w:rFonts w:ascii="仿宋" w:eastAsia="仿宋" w:hAnsi="仿宋" w:hint="eastAsia"/>
                <w:color w:val="auto"/>
                <w:lang w:eastAsia="zh-CN" w:bidi="ar"/>
              </w:rPr>
              <w:t>5分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rPr>
              <w:t>2分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阶段措施针对性强、措施得力、周全、具体、有效、合理、完全可行。</w:t>
            </w:r>
          </w:p>
          <w:p w14:paraId="192CFFDC"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良（</w:t>
            </w:r>
            <w:r w:rsidRPr="0021221D">
              <w:rPr>
                <w:rFonts w:ascii="仿宋" w:eastAsia="仿宋" w:hAnsi="仿宋" w:hint="eastAsia"/>
                <w:color w:val="auto"/>
                <w:lang w:eastAsia="zh-CN" w:bidi="ar"/>
              </w:rPr>
              <w:t>1分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1.5</w:t>
            </w:r>
            <w:r w:rsidRPr="0021221D">
              <w:rPr>
                <w:rFonts w:ascii="仿宋" w:eastAsia="仿宋" w:hAnsi="仿宋" w:hint="eastAsia"/>
                <w:color w:val="auto"/>
                <w:lang w:eastAsia="zh-CN"/>
              </w:rPr>
              <w:t>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阶段措施针对性较强、措施基本得力、周全、具体、有效、合理，可操作性较强。</w:t>
            </w:r>
          </w:p>
          <w:p w14:paraId="6E606D0A"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一般（</w:t>
            </w:r>
            <w:r w:rsidRPr="0021221D">
              <w:rPr>
                <w:rFonts w:ascii="仿宋" w:eastAsia="仿宋" w:hAnsi="仿宋"/>
                <w:color w:val="auto"/>
                <w:lang w:eastAsia="zh-CN" w:bidi="ar"/>
              </w:rPr>
              <w:t>0</w:t>
            </w:r>
            <w:r w:rsidRPr="0021221D">
              <w:rPr>
                <w:rFonts w:ascii="仿宋" w:eastAsia="仿宋" w:hAnsi="仿宋" w:hint="eastAsia"/>
                <w:color w:val="auto"/>
                <w:lang w:eastAsia="zh-CN" w:bidi="ar"/>
              </w:rPr>
              <w:t>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w:t>
            </w:r>
            <w:r w:rsidRPr="0021221D">
              <w:rPr>
                <w:rFonts w:ascii="仿宋" w:eastAsia="仿宋" w:hAnsi="仿宋" w:hint="eastAsia"/>
                <w:color w:val="auto"/>
                <w:lang w:eastAsia="zh-CN"/>
              </w:rPr>
              <w:t>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阶段措施缺少针对性，措施一般可行。</w:t>
            </w:r>
          </w:p>
        </w:tc>
      </w:tr>
      <w:tr w:rsidR="00144350" w:rsidRPr="0021221D" w14:paraId="3D165155" w14:textId="77777777">
        <w:trPr>
          <w:trHeight w:val="20"/>
          <w:jc w:val="center"/>
        </w:trPr>
        <w:tc>
          <w:tcPr>
            <w:tcW w:w="687" w:type="dxa"/>
            <w:vMerge/>
            <w:shd w:val="clear" w:color="auto" w:fill="FFFFFF"/>
            <w:vAlign w:val="center"/>
          </w:tcPr>
          <w:p w14:paraId="43EC9651" w14:textId="77777777" w:rsidR="00144350" w:rsidRPr="0021221D" w:rsidRDefault="00144350">
            <w:pPr>
              <w:spacing w:line="400" w:lineRule="exact"/>
              <w:rPr>
                <w:rFonts w:ascii="仿宋" w:eastAsia="仿宋" w:hAnsi="仿宋"/>
                <w:color w:val="auto"/>
                <w:lang w:eastAsia="zh-CN"/>
              </w:rPr>
            </w:pPr>
          </w:p>
        </w:tc>
        <w:tc>
          <w:tcPr>
            <w:tcW w:w="1135" w:type="dxa"/>
            <w:vMerge/>
            <w:shd w:val="clear" w:color="auto" w:fill="FFFFFF"/>
            <w:vAlign w:val="center"/>
          </w:tcPr>
          <w:p w14:paraId="664F7664" w14:textId="77777777" w:rsidR="00144350" w:rsidRPr="0021221D" w:rsidRDefault="00144350">
            <w:pPr>
              <w:spacing w:line="400" w:lineRule="exact"/>
              <w:rPr>
                <w:rFonts w:ascii="仿宋" w:eastAsia="仿宋" w:hAnsi="仿宋"/>
                <w:color w:val="auto"/>
                <w:lang w:eastAsia="zh-CN"/>
              </w:rPr>
            </w:pPr>
          </w:p>
        </w:tc>
        <w:tc>
          <w:tcPr>
            <w:tcW w:w="850" w:type="dxa"/>
            <w:vMerge/>
            <w:shd w:val="clear" w:color="auto" w:fill="FFFFFF"/>
            <w:vAlign w:val="center"/>
          </w:tcPr>
          <w:p w14:paraId="117DD9C9" w14:textId="77777777" w:rsidR="00144350" w:rsidRPr="0021221D" w:rsidRDefault="00144350">
            <w:pPr>
              <w:spacing w:line="400" w:lineRule="exact"/>
              <w:jc w:val="center"/>
              <w:rPr>
                <w:rFonts w:ascii="仿宋" w:eastAsia="仿宋" w:hAnsi="仿宋"/>
                <w:color w:val="auto"/>
                <w:lang w:eastAsia="zh-CN"/>
              </w:rPr>
            </w:pPr>
          </w:p>
        </w:tc>
        <w:tc>
          <w:tcPr>
            <w:tcW w:w="709" w:type="dxa"/>
            <w:vMerge/>
            <w:shd w:val="clear" w:color="auto" w:fill="FFFFFF"/>
            <w:vAlign w:val="center"/>
          </w:tcPr>
          <w:p w14:paraId="2418A660" w14:textId="77777777" w:rsidR="00144350" w:rsidRPr="0021221D" w:rsidRDefault="00144350">
            <w:pPr>
              <w:spacing w:line="400" w:lineRule="exact"/>
              <w:jc w:val="center"/>
              <w:rPr>
                <w:rFonts w:ascii="仿宋" w:eastAsia="仿宋" w:hAnsi="仿宋"/>
                <w:color w:val="auto"/>
                <w:lang w:eastAsia="zh-CN"/>
              </w:rPr>
            </w:pPr>
          </w:p>
        </w:tc>
        <w:tc>
          <w:tcPr>
            <w:tcW w:w="1205" w:type="dxa"/>
            <w:shd w:val="clear" w:color="auto" w:fill="FFFFFF"/>
            <w:vAlign w:val="center"/>
          </w:tcPr>
          <w:p w14:paraId="60B366BF" w14:textId="77777777" w:rsidR="00144350" w:rsidRPr="0021221D" w:rsidRDefault="00BF2A04">
            <w:pPr>
              <w:spacing w:line="400" w:lineRule="exact"/>
              <w:jc w:val="center"/>
              <w:rPr>
                <w:rFonts w:ascii="仿宋" w:eastAsia="仿宋" w:hAnsi="仿宋"/>
                <w:color w:val="auto"/>
                <w:lang w:val="zh-CN" w:eastAsia="zh-CN" w:bidi="ar"/>
              </w:rPr>
            </w:pPr>
            <w:r w:rsidRPr="0021221D">
              <w:rPr>
                <w:rFonts w:ascii="仿宋" w:eastAsia="仿宋" w:hAnsi="仿宋"/>
                <w:color w:val="auto"/>
                <w:lang w:val="zh-CN" w:eastAsia="zh-CN" w:bidi="ar"/>
              </w:rPr>
              <w:t>工程安全目</w:t>
            </w:r>
            <w:r w:rsidRPr="0021221D">
              <w:rPr>
                <w:rFonts w:ascii="仿宋" w:eastAsia="仿宋" w:hAnsi="仿宋" w:hint="eastAsia"/>
                <w:color w:val="auto"/>
                <w:lang w:val="zh-CN" w:eastAsia="zh-CN" w:bidi="ar"/>
              </w:rPr>
              <w:t>标及保障措施</w:t>
            </w:r>
          </w:p>
        </w:tc>
        <w:tc>
          <w:tcPr>
            <w:tcW w:w="709" w:type="dxa"/>
            <w:shd w:val="clear" w:color="auto" w:fill="FFFFFF"/>
            <w:vAlign w:val="center"/>
          </w:tcPr>
          <w:p w14:paraId="5D799E3A"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2</w:t>
            </w:r>
          </w:p>
        </w:tc>
        <w:tc>
          <w:tcPr>
            <w:tcW w:w="4783" w:type="dxa"/>
            <w:shd w:val="clear" w:color="auto" w:fill="FFFFFF"/>
            <w:vAlign w:val="center"/>
          </w:tcPr>
          <w:p w14:paraId="1DB8060B"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优（</w:t>
            </w:r>
            <w:r w:rsidRPr="0021221D">
              <w:rPr>
                <w:rFonts w:ascii="仿宋" w:eastAsia="仿宋" w:hAnsi="仿宋" w:hint="eastAsia"/>
                <w:color w:val="auto"/>
                <w:lang w:eastAsia="zh-CN" w:bidi="ar"/>
              </w:rPr>
              <w:t>1</w:t>
            </w:r>
            <w:r w:rsidRPr="0021221D">
              <w:rPr>
                <w:rFonts w:ascii="仿宋" w:eastAsia="仿宋" w:hAnsi="仿宋"/>
                <w:color w:val="auto"/>
                <w:lang w:eastAsia="zh-CN" w:bidi="ar"/>
              </w:rPr>
              <w:t>.</w:t>
            </w:r>
            <w:r w:rsidRPr="0021221D">
              <w:rPr>
                <w:rFonts w:ascii="仿宋" w:eastAsia="仿宋" w:hAnsi="仿宋" w:hint="eastAsia"/>
                <w:color w:val="auto"/>
                <w:lang w:eastAsia="zh-CN" w:bidi="ar"/>
              </w:rPr>
              <w:t>5分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rPr>
              <w:t>2分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阶段措施针对性强、措施得力、周全、具体、有效、合理，完全达到安全目标。</w:t>
            </w:r>
          </w:p>
          <w:p w14:paraId="37CC87D9"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良（</w:t>
            </w:r>
            <w:r w:rsidRPr="0021221D">
              <w:rPr>
                <w:rFonts w:ascii="仿宋" w:eastAsia="仿宋" w:hAnsi="仿宋" w:hint="eastAsia"/>
                <w:color w:val="auto"/>
                <w:lang w:eastAsia="zh-CN" w:bidi="ar"/>
              </w:rPr>
              <w:t>1分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1.5</w:t>
            </w:r>
            <w:r w:rsidRPr="0021221D">
              <w:rPr>
                <w:rFonts w:ascii="仿宋" w:eastAsia="仿宋" w:hAnsi="仿宋" w:hint="eastAsia"/>
                <w:color w:val="auto"/>
                <w:lang w:eastAsia="zh-CN"/>
              </w:rPr>
              <w:t>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阶段措施针对性较强、措施基本得力、周全、具体、有效、合理，能达到安全目标。</w:t>
            </w:r>
          </w:p>
          <w:p w14:paraId="3C845DFC"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一般（</w:t>
            </w:r>
            <w:r w:rsidRPr="0021221D">
              <w:rPr>
                <w:rFonts w:ascii="仿宋" w:eastAsia="仿宋" w:hAnsi="仿宋"/>
                <w:color w:val="auto"/>
                <w:lang w:eastAsia="zh-CN" w:bidi="ar"/>
              </w:rPr>
              <w:t>0</w:t>
            </w:r>
            <w:r w:rsidRPr="0021221D">
              <w:rPr>
                <w:rFonts w:ascii="仿宋" w:eastAsia="仿宋" w:hAnsi="仿宋" w:hint="eastAsia"/>
                <w:color w:val="auto"/>
                <w:lang w:eastAsia="zh-CN" w:bidi="ar"/>
              </w:rPr>
              <w:t>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w:t>
            </w:r>
            <w:r w:rsidRPr="0021221D">
              <w:rPr>
                <w:rFonts w:ascii="仿宋" w:eastAsia="仿宋" w:hAnsi="仿宋" w:hint="eastAsia"/>
                <w:color w:val="auto"/>
                <w:lang w:eastAsia="zh-CN"/>
              </w:rPr>
              <w:t>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阶段措施缺少针对性，措施一般可行。</w:t>
            </w:r>
          </w:p>
        </w:tc>
      </w:tr>
      <w:tr w:rsidR="00144350" w:rsidRPr="0021221D" w14:paraId="3BBF43C7" w14:textId="77777777">
        <w:trPr>
          <w:trHeight w:val="20"/>
          <w:jc w:val="center"/>
        </w:trPr>
        <w:tc>
          <w:tcPr>
            <w:tcW w:w="687" w:type="dxa"/>
            <w:vMerge/>
            <w:shd w:val="clear" w:color="auto" w:fill="FFFFFF"/>
            <w:vAlign w:val="center"/>
          </w:tcPr>
          <w:p w14:paraId="1C3AF9FB" w14:textId="77777777" w:rsidR="00144350" w:rsidRPr="0021221D" w:rsidRDefault="00144350">
            <w:pPr>
              <w:spacing w:line="400" w:lineRule="exact"/>
              <w:rPr>
                <w:rFonts w:ascii="仿宋" w:eastAsia="仿宋" w:hAnsi="仿宋"/>
                <w:color w:val="auto"/>
                <w:lang w:eastAsia="zh-CN"/>
              </w:rPr>
            </w:pPr>
          </w:p>
        </w:tc>
        <w:tc>
          <w:tcPr>
            <w:tcW w:w="1135" w:type="dxa"/>
            <w:vMerge/>
            <w:shd w:val="clear" w:color="auto" w:fill="FFFFFF"/>
            <w:vAlign w:val="center"/>
          </w:tcPr>
          <w:p w14:paraId="1D94CC55" w14:textId="77777777" w:rsidR="00144350" w:rsidRPr="0021221D" w:rsidRDefault="00144350">
            <w:pPr>
              <w:spacing w:line="400" w:lineRule="exact"/>
              <w:rPr>
                <w:rFonts w:ascii="仿宋" w:eastAsia="仿宋" w:hAnsi="仿宋"/>
                <w:color w:val="auto"/>
                <w:lang w:eastAsia="zh-CN"/>
              </w:rPr>
            </w:pPr>
          </w:p>
        </w:tc>
        <w:tc>
          <w:tcPr>
            <w:tcW w:w="850" w:type="dxa"/>
            <w:vMerge/>
            <w:shd w:val="clear" w:color="auto" w:fill="FFFFFF"/>
            <w:vAlign w:val="center"/>
          </w:tcPr>
          <w:p w14:paraId="706F8A8E" w14:textId="77777777" w:rsidR="00144350" w:rsidRPr="0021221D" w:rsidRDefault="00144350">
            <w:pPr>
              <w:spacing w:line="400" w:lineRule="exact"/>
              <w:jc w:val="center"/>
              <w:rPr>
                <w:rFonts w:ascii="仿宋" w:eastAsia="仿宋" w:hAnsi="仿宋"/>
                <w:color w:val="auto"/>
                <w:lang w:eastAsia="zh-CN"/>
              </w:rPr>
            </w:pPr>
          </w:p>
        </w:tc>
        <w:tc>
          <w:tcPr>
            <w:tcW w:w="709" w:type="dxa"/>
            <w:vMerge/>
            <w:shd w:val="clear" w:color="auto" w:fill="FFFFFF"/>
            <w:vAlign w:val="center"/>
          </w:tcPr>
          <w:p w14:paraId="022353D7" w14:textId="77777777" w:rsidR="00144350" w:rsidRPr="0021221D" w:rsidRDefault="00144350">
            <w:pPr>
              <w:spacing w:line="400" w:lineRule="exact"/>
              <w:jc w:val="center"/>
              <w:rPr>
                <w:rFonts w:ascii="仿宋" w:eastAsia="仿宋" w:hAnsi="仿宋"/>
                <w:color w:val="auto"/>
                <w:lang w:eastAsia="zh-CN"/>
              </w:rPr>
            </w:pPr>
          </w:p>
        </w:tc>
        <w:tc>
          <w:tcPr>
            <w:tcW w:w="1205" w:type="dxa"/>
            <w:shd w:val="clear" w:color="auto" w:fill="FFFFFF"/>
            <w:vAlign w:val="center"/>
          </w:tcPr>
          <w:p w14:paraId="20540219" w14:textId="77777777" w:rsidR="00144350" w:rsidRPr="0021221D" w:rsidRDefault="00BF2A04">
            <w:pPr>
              <w:spacing w:line="400" w:lineRule="exact"/>
              <w:jc w:val="center"/>
              <w:rPr>
                <w:rFonts w:ascii="仿宋" w:eastAsia="仿宋" w:hAnsi="仿宋"/>
                <w:color w:val="auto"/>
                <w:lang w:val="zh-CN" w:eastAsia="zh-CN" w:bidi="ar"/>
              </w:rPr>
            </w:pPr>
            <w:r w:rsidRPr="0021221D">
              <w:rPr>
                <w:rFonts w:ascii="仿宋" w:eastAsia="仿宋" w:hAnsi="仿宋"/>
                <w:color w:val="auto"/>
                <w:lang w:val="zh-CN" w:eastAsia="zh-CN" w:bidi="ar"/>
              </w:rPr>
              <w:t>投</w:t>
            </w:r>
            <w:r w:rsidRPr="0021221D">
              <w:rPr>
                <w:rFonts w:ascii="仿宋" w:eastAsia="仿宋" w:hAnsi="仿宋" w:hint="eastAsia"/>
                <w:color w:val="auto"/>
                <w:lang w:val="zh-CN" w:eastAsia="zh-CN" w:bidi="ar"/>
              </w:rPr>
              <w:t>资控制目标及保障措施</w:t>
            </w:r>
          </w:p>
        </w:tc>
        <w:tc>
          <w:tcPr>
            <w:tcW w:w="709" w:type="dxa"/>
            <w:shd w:val="clear" w:color="auto" w:fill="FFFFFF"/>
            <w:vAlign w:val="center"/>
          </w:tcPr>
          <w:p w14:paraId="51E14C41"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color w:val="auto"/>
                <w:lang w:eastAsia="zh-CN"/>
              </w:rPr>
              <w:t>2</w:t>
            </w:r>
          </w:p>
        </w:tc>
        <w:tc>
          <w:tcPr>
            <w:tcW w:w="4783" w:type="dxa"/>
            <w:shd w:val="clear" w:color="auto" w:fill="FFFFFF"/>
            <w:vAlign w:val="center"/>
          </w:tcPr>
          <w:p w14:paraId="4B373BEB"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优（</w:t>
            </w:r>
            <w:r w:rsidRPr="0021221D">
              <w:rPr>
                <w:rFonts w:ascii="仿宋" w:eastAsia="仿宋" w:hAnsi="仿宋" w:hint="eastAsia"/>
                <w:color w:val="auto"/>
                <w:lang w:eastAsia="zh-CN" w:bidi="ar"/>
              </w:rPr>
              <w:t>1</w:t>
            </w:r>
            <w:r w:rsidRPr="0021221D">
              <w:rPr>
                <w:rFonts w:ascii="仿宋" w:eastAsia="仿宋" w:hAnsi="仿宋"/>
                <w:color w:val="auto"/>
                <w:lang w:eastAsia="zh-CN" w:bidi="ar"/>
              </w:rPr>
              <w:t>.</w:t>
            </w:r>
            <w:r w:rsidRPr="0021221D">
              <w:rPr>
                <w:rFonts w:ascii="仿宋" w:eastAsia="仿宋" w:hAnsi="仿宋" w:hint="eastAsia"/>
                <w:color w:val="auto"/>
                <w:lang w:eastAsia="zh-CN" w:bidi="ar"/>
              </w:rPr>
              <w:t>5分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rPr>
              <w:t>2分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阶段措施针对性强、措施得力、周全、具体、有效、合理，可操作性强。</w:t>
            </w:r>
          </w:p>
          <w:p w14:paraId="21028C33"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良（</w:t>
            </w:r>
            <w:r w:rsidRPr="0021221D">
              <w:rPr>
                <w:rFonts w:ascii="仿宋" w:eastAsia="仿宋" w:hAnsi="仿宋" w:hint="eastAsia"/>
                <w:color w:val="auto"/>
                <w:lang w:eastAsia="zh-CN" w:bidi="ar"/>
              </w:rPr>
              <w:t>1分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1.5</w:t>
            </w:r>
            <w:r w:rsidRPr="0021221D">
              <w:rPr>
                <w:rFonts w:ascii="仿宋" w:eastAsia="仿宋" w:hAnsi="仿宋" w:hint="eastAsia"/>
                <w:color w:val="auto"/>
                <w:lang w:eastAsia="zh-CN"/>
              </w:rPr>
              <w:t>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阶段措施针对性较强、措施基本得力、周全、具体、有效、合理，可操作性较强。</w:t>
            </w:r>
          </w:p>
          <w:p w14:paraId="79C95498"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一般（</w:t>
            </w:r>
            <w:r w:rsidRPr="0021221D">
              <w:rPr>
                <w:rFonts w:ascii="仿宋" w:eastAsia="仿宋" w:hAnsi="仿宋"/>
                <w:color w:val="auto"/>
                <w:lang w:eastAsia="zh-CN" w:bidi="ar"/>
              </w:rPr>
              <w:t>0</w:t>
            </w:r>
            <w:r w:rsidRPr="0021221D">
              <w:rPr>
                <w:rFonts w:ascii="仿宋" w:eastAsia="仿宋" w:hAnsi="仿宋" w:hint="eastAsia"/>
                <w:color w:val="auto"/>
                <w:lang w:eastAsia="zh-CN" w:bidi="ar"/>
              </w:rPr>
              <w:t>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w:t>
            </w:r>
            <w:r w:rsidRPr="0021221D">
              <w:rPr>
                <w:rFonts w:ascii="仿宋" w:eastAsia="仿宋" w:hAnsi="仿宋" w:hint="eastAsia"/>
                <w:color w:val="auto"/>
                <w:lang w:eastAsia="zh-CN"/>
              </w:rPr>
              <w:t>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阶段措施缺少针对性，操作性一般。</w:t>
            </w:r>
          </w:p>
        </w:tc>
      </w:tr>
      <w:tr w:rsidR="00144350" w:rsidRPr="0021221D" w14:paraId="63CF2756" w14:textId="77777777">
        <w:trPr>
          <w:trHeight w:val="20"/>
          <w:jc w:val="center"/>
        </w:trPr>
        <w:tc>
          <w:tcPr>
            <w:tcW w:w="687" w:type="dxa"/>
            <w:vMerge/>
            <w:shd w:val="clear" w:color="auto" w:fill="FFFFFF"/>
            <w:vAlign w:val="center"/>
          </w:tcPr>
          <w:p w14:paraId="33980D2C" w14:textId="77777777" w:rsidR="00144350" w:rsidRPr="0021221D" w:rsidRDefault="00144350">
            <w:pPr>
              <w:spacing w:line="400" w:lineRule="exact"/>
              <w:rPr>
                <w:rFonts w:ascii="仿宋" w:eastAsia="仿宋" w:hAnsi="仿宋"/>
                <w:color w:val="auto"/>
                <w:lang w:eastAsia="zh-CN"/>
              </w:rPr>
            </w:pPr>
          </w:p>
        </w:tc>
        <w:tc>
          <w:tcPr>
            <w:tcW w:w="1135" w:type="dxa"/>
            <w:vMerge/>
            <w:shd w:val="clear" w:color="auto" w:fill="FFFFFF"/>
            <w:vAlign w:val="center"/>
          </w:tcPr>
          <w:p w14:paraId="6B3E2FB1" w14:textId="77777777" w:rsidR="00144350" w:rsidRPr="0021221D" w:rsidRDefault="00144350">
            <w:pPr>
              <w:spacing w:line="400" w:lineRule="exact"/>
              <w:rPr>
                <w:rFonts w:ascii="仿宋" w:eastAsia="仿宋" w:hAnsi="仿宋"/>
                <w:color w:val="auto"/>
                <w:lang w:eastAsia="zh-CN"/>
              </w:rPr>
            </w:pPr>
          </w:p>
        </w:tc>
        <w:tc>
          <w:tcPr>
            <w:tcW w:w="850" w:type="dxa"/>
            <w:vMerge/>
            <w:shd w:val="clear" w:color="auto" w:fill="FFFFFF"/>
            <w:vAlign w:val="center"/>
          </w:tcPr>
          <w:p w14:paraId="4BB889EB" w14:textId="77777777" w:rsidR="00144350" w:rsidRPr="0021221D" w:rsidRDefault="00144350">
            <w:pPr>
              <w:spacing w:line="400" w:lineRule="exact"/>
              <w:jc w:val="center"/>
              <w:rPr>
                <w:rFonts w:ascii="仿宋" w:eastAsia="仿宋" w:hAnsi="仿宋"/>
                <w:color w:val="auto"/>
                <w:lang w:eastAsia="zh-CN"/>
              </w:rPr>
            </w:pPr>
          </w:p>
        </w:tc>
        <w:tc>
          <w:tcPr>
            <w:tcW w:w="709" w:type="dxa"/>
            <w:vMerge/>
            <w:shd w:val="clear" w:color="auto" w:fill="FFFFFF"/>
            <w:vAlign w:val="center"/>
          </w:tcPr>
          <w:p w14:paraId="018FD684" w14:textId="77777777" w:rsidR="00144350" w:rsidRPr="0021221D" w:rsidRDefault="00144350">
            <w:pPr>
              <w:spacing w:line="400" w:lineRule="exact"/>
              <w:jc w:val="center"/>
              <w:rPr>
                <w:rFonts w:ascii="仿宋" w:eastAsia="仿宋" w:hAnsi="仿宋"/>
                <w:color w:val="auto"/>
                <w:lang w:eastAsia="zh-CN"/>
              </w:rPr>
            </w:pPr>
          </w:p>
        </w:tc>
        <w:tc>
          <w:tcPr>
            <w:tcW w:w="1205" w:type="dxa"/>
            <w:shd w:val="clear" w:color="auto" w:fill="FFFFFF"/>
            <w:vAlign w:val="center"/>
          </w:tcPr>
          <w:p w14:paraId="062526C7"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val="zh-CN" w:eastAsia="zh-CN" w:bidi="ar"/>
              </w:rPr>
              <w:t>环境保护与水保措施</w:t>
            </w:r>
          </w:p>
        </w:tc>
        <w:tc>
          <w:tcPr>
            <w:tcW w:w="709" w:type="dxa"/>
            <w:shd w:val="clear" w:color="auto" w:fill="FFFFFF"/>
            <w:vAlign w:val="center"/>
          </w:tcPr>
          <w:p w14:paraId="5A4D42D6"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color w:val="auto"/>
                <w:lang w:eastAsia="zh-CN"/>
              </w:rPr>
              <w:t>2</w:t>
            </w:r>
          </w:p>
        </w:tc>
        <w:tc>
          <w:tcPr>
            <w:tcW w:w="4783" w:type="dxa"/>
            <w:shd w:val="clear" w:color="auto" w:fill="FFFFFF"/>
            <w:vAlign w:val="center"/>
          </w:tcPr>
          <w:p w14:paraId="6109E6F6"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优（</w:t>
            </w:r>
            <w:r w:rsidRPr="0021221D">
              <w:rPr>
                <w:rFonts w:ascii="仿宋" w:eastAsia="仿宋" w:hAnsi="仿宋" w:hint="eastAsia"/>
                <w:color w:val="auto"/>
                <w:lang w:eastAsia="zh-CN" w:bidi="ar"/>
              </w:rPr>
              <w:t>1</w:t>
            </w:r>
            <w:r w:rsidRPr="0021221D">
              <w:rPr>
                <w:rFonts w:ascii="仿宋" w:eastAsia="仿宋" w:hAnsi="仿宋"/>
                <w:color w:val="auto"/>
                <w:lang w:eastAsia="zh-CN" w:bidi="ar"/>
              </w:rPr>
              <w:t>.</w:t>
            </w:r>
            <w:r w:rsidRPr="0021221D">
              <w:rPr>
                <w:rFonts w:ascii="仿宋" w:eastAsia="仿宋" w:hAnsi="仿宋" w:hint="eastAsia"/>
                <w:color w:val="auto"/>
                <w:lang w:eastAsia="zh-CN" w:bidi="ar"/>
              </w:rPr>
              <w:t>5分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rPr>
              <w:t>2分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阶段措施针对性强、措施得力、周全、具体、有效、合理，可操作性强。</w:t>
            </w:r>
          </w:p>
          <w:p w14:paraId="53EE5670"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良（</w:t>
            </w:r>
            <w:r w:rsidRPr="0021221D">
              <w:rPr>
                <w:rFonts w:ascii="仿宋" w:eastAsia="仿宋" w:hAnsi="仿宋" w:hint="eastAsia"/>
                <w:color w:val="auto"/>
                <w:lang w:eastAsia="zh-CN" w:bidi="ar"/>
              </w:rPr>
              <w:t>1分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1.5</w:t>
            </w:r>
            <w:r w:rsidRPr="0021221D">
              <w:rPr>
                <w:rFonts w:ascii="仿宋" w:eastAsia="仿宋" w:hAnsi="仿宋" w:hint="eastAsia"/>
                <w:color w:val="auto"/>
                <w:lang w:eastAsia="zh-CN"/>
              </w:rPr>
              <w:t>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阶段措施针对性较强、措施基本得力、周全、具体、有效、合理，可操作性较强。</w:t>
            </w:r>
          </w:p>
          <w:p w14:paraId="7976F62D"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一般（</w:t>
            </w:r>
            <w:r w:rsidRPr="0021221D">
              <w:rPr>
                <w:rFonts w:ascii="仿宋" w:eastAsia="仿宋" w:hAnsi="仿宋"/>
                <w:color w:val="auto"/>
                <w:lang w:eastAsia="zh-CN" w:bidi="ar"/>
              </w:rPr>
              <w:t>0</w:t>
            </w:r>
            <w:r w:rsidRPr="0021221D">
              <w:rPr>
                <w:rFonts w:ascii="仿宋" w:eastAsia="仿宋" w:hAnsi="仿宋" w:hint="eastAsia"/>
                <w:color w:val="auto"/>
                <w:lang w:eastAsia="zh-CN" w:bidi="ar"/>
              </w:rPr>
              <w:t>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w:t>
            </w:r>
            <w:r w:rsidRPr="0021221D">
              <w:rPr>
                <w:rFonts w:ascii="仿宋" w:eastAsia="仿宋" w:hAnsi="仿宋" w:hint="eastAsia"/>
                <w:color w:val="auto"/>
                <w:lang w:eastAsia="zh-CN"/>
              </w:rPr>
              <w:t>分</w:t>
            </w:r>
            <w:r w:rsidRPr="0021221D">
              <w:rPr>
                <w:rFonts w:ascii="仿宋" w:eastAsia="仿宋" w:hAnsi="仿宋"/>
                <w:color w:val="auto"/>
                <w:lang w:val="zh-CN" w:eastAsia="zh-CN" w:bidi="ar"/>
              </w:rPr>
              <w:t>）：各</w:t>
            </w:r>
            <w:r w:rsidRPr="0021221D">
              <w:rPr>
                <w:rFonts w:ascii="仿宋" w:eastAsia="仿宋" w:hAnsi="仿宋" w:hint="eastAsia"/>
                <w:color w:val="auto"/>
                <w:lang w:val="zh-CN" w:eastAsia="zh-CN" w:bidi="ar"/>
              </w:rPr>
              <w:t>阶段措施缺少针对性，操作性一般。</w:t>
            </w:r>
          </w:p>
        </w:tc>
      </w:tr>
      <w:tr w:rsidR="00144350" w:rsidRPr="0021221D" w14:paraId="5425CC08" w14:textId="77777777">
        <w:trPr>
          <w:trHeight w:val="20"/>
          <w:jc w:val="center"/>
        </w:trPr>
        <w:tc>
          <w:tcPr>
            <w:tcW w:w="687" w:type="dxa"/>
            <w:vMerge/>
            <w:shd w:val="clear" w:color="auto" w:fill="FFFFFF"/>
            <w:vAlign w:val="center"/>
          </w:tcPr>
          <w:p w14:paraId="1D250C59" w14:textId="77777777" w:rsidR="00144350" w:rsidRPr="0021221D" w:rsidRDefault="00144350">
            <w:pPr>
              <w:spacing w:line="400" w:lineRule="exact"/>
              <w:rPr>
                <w:rFonts w:ascii="仿宋" w:eastAsia="仿宋" w:hAnsi="仿宋"/>
                <w:color w:val="auto"/>
                <w:lang w:eastAsia="zh-CN"/>
              </w:rPr>
            </w:pPr>
          </w:p>
        </w:tc>
        <w:tc>
          <w:tcPr>
            <w:tcW w:w="1135" w:type="dxa"/>
            <w:vMerge/>
            <w:shd w:val="clear" w:color="auto" w:fill="FFFFFF"/>
            <w:vAlign w:val="center"/>
          </w:tcPr>
          <w:p w14:paraId="315780B5" w14:textId="77777777" w:rsidR="00144350" w:rsidRPr="0021221D" w:rsidRDefault="00144350">
            <w:pPr>
              <w:spacing w:line="400" w:lineRule="exact"/>
              <w:rPr>
                <w:rFonts w:ascii="仿宋" w:eastAsia="仿宋" w:hAnsi="仿宋"/>
                <w:color w:val="auto"/>
                <w:lang w:eastAsia="zh-CN"/>
              </w:rPr>
            </w:pPr>
          </w:p>
        </w:tc>
        <w:tc>
          <w:tcPr>
            <w:tcW w:w="850" w:type="dxa"/>
            <w:vMerge/>
            <w:shd w:val="clear" w:color="auto" w:fill="FFFFFF"/>
            <w:vAlign w:val="center"/>
          </w:tcPr>
          <w:p w14:paraId="04F17972" w14:textId="77777777" w:rsidR="00144350" w:rsidRPr="0021221D" w:rsidRDefault="00144350">
            <w:pPr>
              <w:spacing w:line="400" w:lineRule="exact"/>
              <w:jc w:val="center"/>
              <w:rPr>
                <w:rFonts w:ascii="仿宋" w:eastAsia="仿宋" w:hAnsi="仿宋"/>
                <w:color w:val="auto"/>
                <w:lang w:eastAsia="zh-CN"/>
              </w:rPr>
            </w:pPr>
          </w:p>
        </w:tc>
        <w:tc>
          <w:tcPr>
            <w:tcW w:w="709" w:type="dxa"/>
            <w:vMerge/>
            <w:shd w:val="clear" w:color="auto" w:fill="FFFFFF"/>
            <w:vAlign w:val="center"/>
          </w:tcPr>
          <w:p w14:paraId="3ECCCE26" w14:textId="77777777" w:rsidR="00144350" w:rsidRPr="0021221D" w:rsidRDefault="00144350">
            <w:pPr>
              <w:spacing w:line="400" w:lineRule="exact"/>
              <w:jc w:val="center"/>
              <w:rPr>
                <w:rFonts w:ascii="仿宋" w:eastAsia="仿宋" w:hAnsi="仿宋"/>
                <w:color w:val="auto"/>
                <w:lang w:eastAsia="zh-CN"/>
              </w:rPr>
            </w:pPr>
          </w:p>
        </w:tc>
        <w:tc>
          <w:tcPr>
            <w:tcW w:w="1205" w:type="dxa"/>
            <w:shd w:val="clear" w:color="auto" w:fill="FFFFFF"/>
            <w:vAlign w:val="center"/>
          </w:tcPr>
          <w:p w14:paraId="520D696F" w14:textId="77777777" w:rsidR="00144350" w:rsidRPr="0021221D" w:rsidRDefault="00BF2A04">
            <w:pPr>
              <w:spacing w:line="400" w:lineRule="exact"/>
              <w:jc w:val="center"/>
              <w:rPr>
                <w:rFonts w:ascii="仿宋" w:eastAsia="仿宋" w:hAnsi="仿宋"/>
                <w:color w:val="auto"/>
                <w:lang w:val="zh-CN" w:eastAsia="zh-CN" w:bidi="ar"/>
              </w:rPr>
            </w:pPr>
            <w:r w:rsidRPr="0021221D">
              <w:rPr>
                <w:rFonts w:ascii="仿宋" w:eastAsia="仿宋" w:hAnsi="仿宋" w:hint="eastAsia"/>
                <w:color w:val="auto"/>
                <w:lang w:val="zh-CN" w:eastAsia="zh-CN" w:bidi="ar"/>
              </w:rPr>
              <w:t>监理招标、</w:t>
            </w:r>
            <w:r w:rsidRPr="0021221D">
              <w:rPr>
                <w:rFonts w:ascii="仿宋" w:eastAsia="仿宋" w:hAnsi="仿宋" w:hint="eastAsia"/>
                <w:color w:val="auto"/>
                <w:lang w:val="zh-CN" w:eastAsia="zh-CN" w:bidi="ar"/>
              </w:rPr>
              <w:lastRenderedPageBreak/>
              <w:t>设备采购方案、建设期保险方案</w:t>
            </w:r>
          </w:p>
        </w:tc>
        <w:tc>
          <w:tcPr>
            <w:tcW w:w="709" w:type="dxa"/>
            <w:shd w:val="clear" w:color="auto" w:fill="FFFFFF"/>
            <w:vAlign w:val="center"/>
          </w:tcPr>
          <w:p w14:paraId="6792BB29"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color w:val="auto"/>
                <w:lang w:eastAsia="zh-CN"/>
              </w:rPr>
              <w:lastRenderedPageBreak/>
              <w:t>2</w:t>
            </w:r>
          </w:p>
        </w:tc>
        <w:tc>
          <w:tcPr>
            <w:tcW w:w="4783" w:type="dxa"/>
            <w:shd w:val="clear" w:color="auto" w:fill="FFFFFF"/>
            <w:vAlign w:val="center"/>
          </w:tcPr>
          <w:p w14:paraId="03230D0F"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优（</w:t>
            </w:r>
            <w:r w:rsidRPr="0021221D">
              <w:rPr>
                <w:rFonts w:ascii="仿宋" w:eastAsia="仿宋" w:hAnsi="仿宋" w:hint="eastAsia"/>
                <w:color w:val="auto"/>
                <w:lang w:eastAsia="zh-CN" w:bidi="ar"/>
              </w:rPr>
              <w:t>1</w:t>
            </w:r>
            <w:r w:rsidRPr="0021221D">
              <w:rPr>
                <w:rFonts w:ascii="仿宋" w:eastAsia="仿宋" w:hAnsi="仿宋"/>
                <w:color w:val="auto"/>
                <w:lang w:eastAsia="zh-CN" w:bidi="ar"/>
              </w:rPr>
              <w:t>.</w:t>
            </w:r>
            <w:r w:rsidRPr="0021221D">
              <w:rPr>
                <w:rFonts w:ascii="仿宋" w:eastAsia="仿宋" w:hAnsi="仿宋" w:hint="eastAsia"/>
                <w:color w:val="auto"/>
                <w:lang w:eastAsia="zh-CN" w:bidi="ar"/>
              </w:rPr>
              <w:t>5分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rPr>
              <w:t>2分</w:t>
            </w:r>
            <w:r w:rsidRPr="0021221D">
              <w:rPr>
                <w:rFonts w:ascii="仿宋" w:eastAsia="仿宋" w:hAnsi="仿宋"/>
                <w:color w:val="auto"/>
                <w:lang w:val="zh-CN" w:eastAsia="zh-CN" w:bidi="ar"/>
              </w:rPr>
              <w:t>）：各方案目</w:t>
            </w:r>
            <w:r w:rsidRPr="0021221D">
              <w:rPr>
                <w:rFonts w:ascii="仿宋" w:eastAsia="仿宋" w:hAnsi="仿宋" w:hint="eastAsia"/>
                <w:color w:val="auto"/>
                <w:lang w:val="zh-CN" w:eastAsia="zh-CN" w:bidi="ar"/>
              </w:rPr>
              <w:t>标</w:t>
            </w:r>
            <w:r w:rsidRPr="0021221D">
              <w:rPr>
                <w:rFonts w:ascii="仿宋" w:eastAsia="仿宋" w:hAnsi="仿宋" w:hint="eastAsia"/>
                <w:color w:val="auto"/>
                <w:lang w:val="zh-CN" w:eastAsia="zh-CN" w:bidi="ar"/>
              </w:rPr>
              <w:lastRenderedPageBreak/>
              <w:t>明确，切合实际，先进可行，可操作性强。</w:t>
            </w:r>
          </w:p>
          <w:p w14:paraId="72B8A0E8"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良（</w:t>
            </w:r>
            <w:r w:rsidRPr="0021221D">
              <w:rPr>
                <w:rFonts w:ascii="仿宋" w:eastAsia="仿宋" w:hAnsi="仿宋" w:hint="eastAsia"/>
                <w:color w:val="auto"/>
                <w:lang w:eastAsia="zh-CN" w:bidi="ar"/>
              </w:rPr>
              <w:t>1分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1.5</w:t>
            </w:r>
            <w:r w:rsidRPr="0021221D">
              <w:rPr>
                <w:rFonts w:ascii="仿宋" w:eastAsia="仿宋" w:hAnsi="仿宋" w:hint="eastAsia"/>
                <w:color w:val="auto"/>
                <w:lang w:eastAsia="zh-CN"/>
              </w:rPr>
              <w:t>分</w:t>
            </w:r>
            <w:r w:rsidRPr="0021221D">
              <w:rPr>
                <w:rFonts w:ascii="仿宋" w:eastAsia="仿宋" w:hAnsi="仿宋"/>
                <w:color w:val="auto"/>
                <w:lang w:val="zh-CN" w:eastAsia="zh-CN" w:bidi="ar"/>
              </w:rPr>
              <w:t>）：各方案目</w:t>
            </w:r>
            <w:r w:rsidRPr="0021221D">
              <w:rPr>
                <w:rFonts w:ascii="仿宋" w:eastAsia="仿宋" w:hAnsi="仿宋" w:hint="eastAsia"/>
                <w:color w:val="auto"/>
                <w:lang w:val="zh-CN" w:eastAsia="zh-CN" w:bidi="ar"/>
              </w:rPr>
              <w:t>标明确，切合实际，基本可行，可操作性较强。</w:t>
            </w:r>
          </w:p>
          <w:p w14:paraId="3001E7C9"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val="zh-CN" w:eastAsia="zh-CN" w:bidi="ar"/>
              </w:rPr>
              <w:t>一般（</w:t>
            </w:r>
            <w:r w:rsidRPr="0021221D">
              <w:rPr>
                <w:rFonts w:ascii="仿宋" w:eastAsia="仿宋" w:hAnsi="仿宋"/>
                <w:color w:val="auto"/>
                <w:lang w:eastAsia="zh-CN" w:bidi="ar"/>
              </w:rPr>
              <w:t>0</w:t>
            </w:r>
            <w:r w:rsidRPr="0021221D">
              <w:rPr>
                <w:rFonts w:ascii="仿宋" w:eastAsia="仿宋" w:hAnsi="仿宋" w:hint="eastAsia"/>
                <w:color w:val="auto"/>
                <w:lang w:eastAsia="zh-CN" w:bidi="ar"/>
              </w:rPr>
              <w:t>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w:t>
            </w:r>
            <w:r w:rsidRPr="0021221D">
              <w:rPr>
                <w:rFonts w:ascii="仿宋" w:eastAsia="仿宋" w:hAnsi="仿宋" w:hint="eastAsia"/>
                <w:color w:val="auto"/>
                <w:lang w:eastAsia="zh-CN"/>
              </w:rPr>
              <w:t>分</w:t>
            </w:r>
            <w:r w:rsidRPr="0021221D">
              <w:rPr>
                <w:rFonts w:ascii="仿宋" w:eastAsia="仿宋" w:hAnsi="仿宋"/>
                <w:color w:val="auto"/>
                <w:lang w:val="zh-CN" w:eastAsia="zh-CN" w:bidi="ar"/>
              </w:rPr>
              <w:t>）：各方案目</w:t>
            </w:r>
            <w:r w:rsidRPr="0021221D">
              <w:rPr>
                <w:rFonts w:ascii="仿宋" w:eastAsia="仿宋" w:hAnsi="仿宋" w:hint="eastAsia"/>
                <w:color w:val="auto"/>
                <w:lang w:val="zh-CN" w:eastAsia="zh-CN" w:bidi="ar"/>
              </w:rPr>
              <w:t>标基本明确，操作性一般。</w:t>
            </w:r>
          </w:p>
        </w:tc>
      </w:tr>
      <w:tr w:rsidR="00144350" w:rsidRPr="0021221D" w14:paraId="5CF673A9" w14:textId="77777777">
        <w:trPr>
          <w:trHeight w:val="20"/>
          <w:jc w:val="center"/>
        </w:trPr>
        <w:tc>
          <w:tcPr>
            <w:tcW w:w="687" w:type="dxa"/>
            <w:vMerge/>
            <w:shd w:val="clear" w:color="auto" w:fill="FFFFFF"/>
            <w:vAlign w:val="center"/>
          </w:tcPr>
          <w:p w14:paraId="491129B8" w14:textId="77777777" w:rsidR="00144350" w:rsidRPr="0021221D" w:rsidRDefault="00144350">
            <w:pPr>
              <w:spacing w:line="400" w:lineRule="exact"/>
              <w:rPr>
                <w:rFonts w:ascii="仿宋" w:eastAsia="仿宋" w:hAnsi="仿宋"/>
                <w:color w:val="auto"/>
                <w:lang w:eastAsia="zh-CN"/>
              </w:rPr>
            </w:pPr>
          </w:p>
        </w:tc>
        <w:tc>
          <w:tcPr>
            <w:tcW w:w="1135" w:type="dxa"/>
            <w:vMerge/>
            <w:shd w:val="clear" w:color="auto" w:fill="FFFFFF"/>
            <w:vAlign w:val="center"/>
          </w:tcPr>
          <w:p w14:paraId="327A5761" w14:textId="77777777" w:rsidR="00144350" w:rsidRPr="0021221D" w:rsidRDefault="00144350">
            <w:pPr>
              <w:spacing w:line="400" w:lineRule="exact"/>
              <w:rPr>
                <w:rFonts w:ascii="仿宋" w:eastAsia="仿宋" w:hAnsi="仿宋"/>
                <w:color w:val="auto"/>
                <w:lang w:eastAsia="zh-CN"/>
              </w:rPr>
            </w:pPr>
          </w:p>
        </w:tc>
        <w:tc>
          <w:tcPr>
            <w:tcW w:w="850" w:type="dxa"/>
            <w:vMerge w:val="restart"/>
            <w:shd w:val="clear" w:color="auto" w:fill="FFFFFF"/>
            <w:vAlign w:val="center"/>
          </w:tcPr>
          <w:p w14:paraId="1A76EE6B"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项目运营、</w:t>
            </w:r>
            <w:r w:rsidRPr="0021221D">
              <w:rPr>
                <w:rFonts w:ascii="仿宋" w:eastAsia="仿宋" w:hAnsi="仿宋"/>
                <w:color w:val="auto"/>
                <w:lang w:eastAsia="zh-CN"/>
              </w:rPr>
              <w:t>移交方案</w:t>
            </w:r>
          </w:p>
        </w:tc>
        <w:tc>
          <w:tcPr>
            <w:tcW w:w="709" w:type="dxa"/>
            <w:vMerge w:val="restart"/>
            <w:shd w:val="clear" w:color="auto" w:fill="FFFFFF"/>
            <w:vAlign w:val="center"/>
          </w:tcPr>
          <w:p w14:paraId="5FA551F7" w14:textId="77777777" w:rsidR="00144350" w:rsidRPr="0021221D" w:rsidRDefault="00BF2A04">
            <w:pPr>
              <w:spacing w:line="400" w:lineRule="exact"/>
              <w:jc w:val="center"/>
              <w:rPr>
                <w:rFonts w:ascii="仿宋" w:eastAsia="仿宋" w:hAnsi="仿宋"/>
                <w:color w:val="auto"/>
                <w:lang w:eastAsia="zh-CN"/>
              </w:rPr>
            </w:pPr>
            <w:r w:rsidRPr="0021221D">
              <w:rPr>
                <w:rFonts w:ascii="仿宋" w:eastAsia="仿宋" w:hAnsi="仿宋" w:hint="eastAsia"/>
                <w:color w:val="auto"/>
                <w:lang w:eastAsia="zh-CN"/>
              </w:rPr>
              <w:t>6</w:t>
            </w:r>
          </w:p>
        </w:tc>
        <w:tc>
          <w:tcPr>
            <w:tcW w:w="1205" w:type="dxa"/>
            <w:shd w:val="clear" w:color="auto" w:fill="FFFFFF"/>
            <w:vAlign w:val="center"/>
          </w:tcPr>
          <w:p w14:paraId="64465B6D" w14:textId="77777777" w:rsidR="00144350" w:rsidRPr="0021221D" w:rsidRDefault="00BF2A04">
            <w:pPr>
              <w:tabs>
                <w:tab w:val="left" w:pos="4140"/>
              </w:tabs>
              <w:spacing w:line="400" w:lineRule="exact"/>
              <w:jc w:val="center"/>
              <w:rPr>
                <w:rFonts w:ascii="仿宋" w:eastAsia="仿宋" w:hAnsi="仿宋"/>
                <w:color w:val="auto"/>
                <w:lang w:val="zh-CN" w:eastAsia="zh-CN" w:bidi="ar"/>
              </w:rPr>
            </w:pPr>
            <w:r w:rsidRPr="0021221D">
              <w:rPr>
                <w:rFonts w:ascii="仿宋" w:eastAsia="仿宋" w:hAnsi="仿宋" w:hint="eastAsia"/>
                <w:color w:val="auto"/>
                <w:lang w:eastAsia="zh-CN"/>
              </w:rPr>
              <w:t>运营与维护方案</w:t>
            </w:r>
          </w:p>
        </w:tc>
        <w:tc>
          <w:tcPr>
            <w:tcW w:w="709" w:type="dxa"/>
            <w:shd w:val="clear" w:color="auto" w:fill="FFFFFF"/>
            <w:vAlign w:val="center"/>
          </w:tcPr>
          <w:p w14:paraId="7A2E579C" w14:textId="77777777" w:rsidR="00144350" w:rsidRPr="0021221D" w:rsidRDefault="00BF2A04">
            <w:pPr>
              <w:tabs>
                <w:tab w:val="left" w:pos="4140"/>
              </w:tabs>
              <w:spacing w:line="400" w:lineRule="exact"/>
              <w:jc w:val="center"/>
              <w:rPr>
                <w:rFonts w:ascii="仿宋" w:eastAsia="仿宋" w:hAnsi="仿宋"/>
                <w:color w:val="auto"/>
                <w:lang w:val="zh-CN" w:eastAsia="zh-CN" w:bidi="ar"/>
              </w:rPr>
            </w:pPr>
            <w:r w:rsidRPr="0021221D">
              <w:rPr>
                <w:rFonts w:ascii="仿宋" w:eastAsia="仿宋" w:hAnsi="仿宋"/>
                <w:color w:val="auto"/>
                <w:lang w:val="zh-CN" w:eastAsia="zh-CN" w:bidi="ar"/>
              </w:rPr>
              <w:t>3</w:t>
            </w:r>
          </w:p>
        </w:tc>
        <w:tc>
          <w:tcPr>
            <w:tcW w:w="4783" w:type="dxa"/>
            <w:shd w:val="clear" w:color="auto" w:fill="FFFFFF"/>
            <w:vAlign w:val="center"/>
          </w:tcPr>
          <w:p w14:paraId="5EE3F4E8" w14:textId="77777777" w:rsidR="00144350" w:rsidRPr="0021221D" w:rsidRDefault="00BF2A04">
            <w:pPr>
              <w:tabs>
                <w:tab w:val="left" w:pos="4140"/>
              </w:tabs>
              <w:spacing w:line="400" w:lineRule="exact"/>
              <w:ind w:firstLineChars="200" w:firstLine="480"/>
              <w:jc w:val="both"/>
              <w:rPr>
                <w:rFonts w:ascii="仿宋" w:eastAsia="仿宋" w:hAnsi="仿宋"/>
                <w:color w:val="auto"/>
                <w:lang w:eastAsia="zh-CN" w:bidi="ar"/>
              </w:rPr>
            </w:pPr>
            <w:r w:rsidRPr="0021221D">
              <w:rPr>
                <w:rFonts w:ascii="仿宋" w:eastAsia="仿宋" w:hAnsi="仿宋" w:hint="eastAsia"/>
                <w:color w:val="auto"/>
                <w:lang w:eastAsia="zh-CN" w:bidi="ar"/>
              </w:rPr>
              <w:t>包括但不限于：运营管理原则、运营管理制度、合作期内项目运营管理目标、服务质量目标和保障措施、养护质量指标和保障措施、大中修方案、运营期保险方案等。</w:t>
            </w:r>
          </w:p>
          <w:p w14:paraId="6A373E39" w14:textId="77777777" w:rsidR="00144350" w:rsidRPr="0021221D" w:rsidRDefault="00BF2A04">
            <w:pPr>
              <w:tabs>
                <w:tab w:val="left" w:pos="4140"/>
              </w:tabs>
              <w:spacing w:line="400" w:lineRule="exact"/>
              <w:ind w:firstLineChars="200" w:firstLine="480"/>
              <w:jc w:val="both"/>
              <w:rPr>
                <w:rFonts w:ascii="仿宋" w:eastAsia="仿宋" w:hAnsi="仿宋"/>
                <w:color w:val="auto"/>
                <w:lang w:eastAsia="zh-CN" w:bidi="ar"/>
              </w:rPr>
            </w:pPr>
            <w:r w:rsidRPr="0021221D">
              <w:rPr>
                <w:rFonts w:ascii="仿宋" w:eastAsia="仿宋" w:hAnsi="仿宋" w:hint="eastAsia"/>
                <w:color w:val="auto"/>
                <w:lang w:eastAsia="zh-CN" w:bidi="ar"/>
              </w:rPr>
              <w:t>优（</w:t>
            </w:r>
            <w:r w:rsidRPr="0021221D">
              <w:rPr>
                <w:rFonts w:ascii="仿宋" w:eastAsia="仿宋" w:hAnsi="仿宋"/>
                <w:color w:val="auto"/>
                <w:lang w:eastAsia="zh-CN" w:bidi="ar"/>
              </w:rPr>
              <w:t>2</w:t>
            </w:r>
            <w:r w:rsidRPr="0021221D">
              <w:rPr>
                <w:rFonts w:ascii="仿宋" w:eastAsia="仿宋" w:hAnsi="仿宋" w:hint="eastAsia"/>
                <w:color w:val="auto"/>
                <w:lang w:eastAsia="zh-CN" w:bidi="ar"/>
              </w:rPr>
              <w:t>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3</w:t>
            </w:r>
            <w:r w:rsidRPr="0021221D">
              <w:rPr>
                <w:rFonts w:ascii="仿宋" w:eastAsia="仿宋" w:hAnsi="仿宋" w:hint="eastAsia"/>
                <w:color w:val="auto"/>
                <w:lang w:eastAsia="zh-CN"/>
              </w:rPr>
              <w:t>分</w:t>
            </w:r>
            <w:r w:rsidRPr="0021221D">
              <w:rPr>
                <w:rFonts w:ascii="仿宋" w:eastAsia="仿宋" w:hAnsi="仿宋"/>
                <w:color w:val="auto"/>
                <w:lang w:eastAsia="zh-CN" w:bidi="ar"/>
              </w:rPr>
              <w:t>）：管理目</w:t>
            </w:r>
            <w:r w:rsidRPr="0021221D">
              <w:rPr>
                <w:rFonts w:ascii="仿宋" w:eastAsia="仿宋" w:hAnsi="仿宋" w:hint="eastAsia"/>
                <w:color w:val="auto"/>
                <w:lang w:eastAsia="zh-CN" w:bidi="ar"/>
              </w:rPr>
              <w:t>标明确，切合实际，先进可行，措施得力、周全、具体、有效、可操作性强。</w:t>
            </w:r>
          </w:p>
          <w:p w14:paraId="645AF7A8" w14:textId="77777777" w:rsidR="00144350" w:rsidRPr="0021221D" w:rsidRDefault="00BF2A04">
            <w:pPr>
              <w:tabs>
                <w:tab w:val="left" w:pos="4140"/>
              </w:tabs>
              <w:spacing w:line="400" w:lineRule="exact"/>
              <w:ind w:firstLineChars="200" w:firstLine="480"/>
              <w:jc w:val="both"/>
              <w:rPr>
                <w:rFonts w:ascii="仿宋" w:eastAsia="仿宋" w:hAnsi="仿宋"/>
                <w:color w:val="auto"/>
                <w:lang w:eastAsia="zh-CN" w:bidi="ar"/>
              </w:rPr>
            </w:pPr>
            <w:r w:rsidRPr="0021221D">
              <w:rPr>
                <w:rFonts w:ascii="仿宋" w:eastAsia="仿宋" w:hAnsi="仿宋" w:hint="eastAsia"/>
                <w:color w:val="auto"/>
                <w:lang w:eastAsia="zh-CN" w:bidi="ar"/>
              </w:rPr>
              <w:t>良（</w:t>
            </w:r>
            <w:r w:rsidRPr="0021221D">
              <w:rPr>
                <w:rFonts w:ascii="仿宋" w:eastAsia="仿宋" w:hAnsi="仿宋"/>
                <w:color w:val="auto"/>
                <w:lang w:eastAsia="zh-CN" w:bidi="ar"/>
              </w:rPr>
              <w:t>1</w:t>
            </w:r>
            <w:r w:rsidRPr="0021221D">
              <w:rPr>
                <w:rFonts w:ascii="仿宋" w:eastAsia="仿宋" w:hAnsi="仿宋" w:hint="eastAsia"/>
                <w:color w:val="auto"/>
                <w:lang w:eastAsia="zh-CN" w:bidi="ar"/>
              </w:rPr>
              <w:t>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2</w:t>
            </w:r>
            <w:r w:rsidRPr="0021221D">
              <w:rPr>
                <w:rFonts w:ascii="仿宋" w:eastAsia="仿宋" w:hAnsi="仿宋" w:hint="eastAsia"/>
                <w:color w:val="auto"/>
                <w:lang w:eastAsia="zh-CN"/>
              </w:rPr>
              <w:t>分</w:t>
            </w:r>
            <w:r w:rsidRPr="0021221D">
              <w:rPr>
                <w:rFonts w:ascii="仿宋" w:eastAsia="仿宋" w:hAnsi="仿宋"/>
                <w:color w:val="auto"/>
                <w:lang w:eastAsia="zh-CN" w:bidi="ar"/>
              </w:rPr>
              <w:t>）：管理目</w:t>
            </w:r>
            <w:r w:rsidRPr="0021221D">
              <w:rPr>
                <w:rFonts w:ascii="仿宋" w:eastAsia="仿宋" w:hAnsi="仿宋" w:hint="eastAsia"/>
                <w:color w:val="auto"/>
                <w:lang w:eastAsia="zh-CN" w:bidi="ar"/>
              </w:rPr>
              <w:t>标明确，切合实际，措施基本得力、周全、具体、有效、可操作性较强。</w:t>
            </w:r>
          </w:p>
          <w:p w14:paraId="10DBD7E7"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eastAsia="zh-CN" w:bidi="ar"/>
              </w:rPr>
              <w:t>一般（</w:t>
            </w:r>
            <w:r w:rsidRPr="0021221D">
              <w:rPr>
                <w:rFonts w:ascii="仿宋" w:eastAsia="仿宋" w:hAnsi="仿宋"/>
                <w:color w:val="auto"/>
                <w:lang w:eastAsia="zh-CN" w:bidi="ar"/>
              </w:rPr>
              <w:t>0</w:t>
            </w:r>
            <w:r w:rsidRPr="0021221D">
              <w:rPr>
                <w:rFonts w:ascii="仿宋" w:eastAsia="仿宋" w:hAnsi="仿宋" w:hint="eastAsia"/>
                <w:color w:val="auto"/>
                <w:lang w:eastAsia="zh-CN" w:bidi="ar"/>
              </w:rPr>
              <w:t>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w:t>
            </w:r>
            <w:r w:rsidRPr="0021221D">
              <w:rPr>
                <w:rFonts w:ascii="仿宋" w:eastAsia="仿宋" w:hAnsi="仿宋" w:hint="eastAsia"/>
                <w:color w:val="auto"/>
                <w:lang w:eastAsia="zh-CN"/>
              </w:rPr>
              <w:t>分</w:t>
            </w:r>
            <w:r w:rsidRPr="0021221D">
              <w:rPr>
                <w:rFonts w:ascii="仿宋" w:eastAsia="仿宋" w:hAnsi="仿宋"/>
                <w:color w:val="auto"/>
                <w:lang w:eastAsia="zh-CN" w:bidi="ar"/>
              </w:rPr>
              <w:t>）：管理目</w:t>
            </w:r>
            <w:r w:rsidRPr="0021221D">
              <w:rPr>
                <w:rFonts w:ascii="仿宋" w:eastAsia="仿宋" w:hAnsi="仿宋" w:hint="eastAsia"/>
                <w:color w:val="auto"/>
                <w:lang w:eastAsia="zh-CN" w:bidi="ar"/>
              </w:rPr>
              <w:t>标基本明确，措施缺少针对性，可操作性一般。</w:t>
            </w:r>
          </w:p>
        </w:tc>
      </w:tr>
      <w:tr w:rsidR="00144350" w:rsidRPr="0021221D" w14:paraId="356334F4" w14:textId="77777777">
        <w:trPr>
          <w:trHeight w:val="20"/>
          <w:jc w:val="center"/>
        </w:trPr>
        <w:tc>
          <w:tcPr>
            <w:tcW w:w="687" w:type="dxa"/>
            <w:vMerge/>
            <w:shd w:val="clear" w:color="auto" w:fill="FFFFFF"/>
            <w:vAlign w:val="center"/>
          </w:tcPr>
          <w:p w14:paraId="75C003D1" w14:textId="77777777" w:rsidR="00144350" w:rsidRPr="0021221D" w:rsidRDefault="00144350">
            <w:pPr>
              <w:spacing w:line="400" w:lineRule="exact"/>
              <w:rPr>
                <w:rFonts w:ascii="仿宋" w:eastAsia="仿宋" w:hAnsi="仿宋"/>
                <w:color w:val="auto"/>
                <w:lang w:eastAsia="zh-CN"/>
              </w:rPr>
            </w:pPr>
          </w:p>
        </w:tc>
        <w:tc>
          <w:tcPr>
            <w:tcW w:w="1135" w:type="dxa"/>
            <w:vMerge/>
            <w:shd w:val="clear" w:color="auto" w:fill="FFFFFF"/>
            <w:vAlign w:val="center"/>
          </w:tcPr>
          <w:p w14:paraId="625F5891" w14:textId="77777777" w:rsidR="00144350" w:rsidRPr="0021221D" w:rsidRDefault="00144350">
            <w:pPr>
              <w:spacing w:line="400" w:lineRule="exact"/>
              <w:rPr>
                <w:rFonts w:ascii="仿宋" w:eastAsia="仿宋" w:hAnsi="仿宋"/>
                <w:color w:val="auto"/>
                <w:lang w:eastAsia="zh-CN"/>
              </w:rPr>
            </w:pPr>
          </w:p>
        </w:tc>
        <w:tc>
          <w:tcPr>
            <w:tcW w:w="850" w:type="dxa"/>
            <w:vMerge/>
            <w:shd w:val="clear" w:color="auto" w:fill="FFFFFF"/>
            <w:vAlign w:val="center"/>
          </w:tcPr>
          <w:p w14:paraId="7ED5A563" w14:textId="77777777" w:rsidR="00144350" w:rsidRPr="0021221D" w:rsidRDefault="00144350">
            <w:pPr>
              <w:spacing w:line="400" w:lineRule="exact"/>
              <w:jc w:val="center"/>
              <w:rPr>
                <w:rFonts w:ascii="仿宋" w:eastAsia="仿宋" w:hAnsi="仿宋"/>
                <w:color w:val="auto"/>
                <w:lang w:eastAsia="zh-CN"/>
              </w:rPr>
            </w:pPr>
          </w:p>
        </w:tc>
        <w:tc>
          <w:tcPr>
            <w:tcW w:w="709" w:type="dxa"/>
            <w:vMerge/>
            <w:shd w:val="clear" w:color="auto" w:fill="FFFFFF"/>
            <w:vAlign w:val="center"/>
          </w:tcPr>
          <w:p w14:paraId="6536CAB0" w14:textId="77777777" w:rsidR="00144350" w:rsidRPr="0021221D" w:rsidRDefault="00144350">
            <w:pPr>
              <w:spacing w:line="400" w:lineRule="exact"/>
              <w:jc w:val="center"/>
              <w:rPr>
                <w:rFonts w:ascii="仿宋" w:eastAsia="仿宋" w:hAnsi="仿宋"/>
                <w:color w:val="auto"/>
                <w:lang w:eastAsia="zh-CN"/>
              </w:rPr>
            </w:pPr>
          </w:p>
        </w:tc>
        <w:tc>
          <w:tcPr>
            <w:tcW w:w="1205" w:type="dxa"/>
            <w:shd w:val="clear" w:color="auto" w:fill="FFFFFF"/>
            <w:vAlign w:val="center"/>
          </w:tcPr>
          <w:p w14:paraId="020AA85E" w14:textId="77777777" w:rsidR="00144350" w:rsidRPr="0021221D" w:rsidRDefault="00BF2A04">
            <w:pPr>
              <w:tabs>
                <w:tab w:val="left" w:pos="4140"/>
              </w:tabs>
              <w:spacing w:line="400" w:lineRule="exact"/>
              <w:jc w:val="center"/>
              <w:rPr>
                <w:rFonts w:ascii="仿宋" w:eastAsia="仿宋" w:hAnsi="仿宋"/>
                <w:color w:val="auto"/>
                <w:lang w:val="zh-CN" w:eastAsia="zh-CN" w:bidi="ar"/>
              </w:rPr>
            </w:pPr>
            <w:r w:rsidRPr="0021221D">
              <w:rPr>
                <w:rFonts w:ascii="仿宋" w:eastAsia="仿宋" w:hAnsi="仿宋" w:hint="eastAsia"/>
                <w:color w:val="auto"/>
                <w:lang w:eastAsia="zh-CN"/>
              </w:rPr>
              <w:t>移交方案</w:t>
            </w:r>
          </w:p>
        </w:tc>
        <w:tc>
          <w:tcPr>
            <w:tcW w:w="709" w:type="dxa"/>
            <w:shd w:val="clear" w:color="auto" w:fill="FFFFFF"/>
            <w:vAlign w:val="center"/>
          </w:tcPr>
          <w:p w14:paraId="6DE9DD3C" w14:textId="77777777" w:rsidR="00144350" w:rsidRPr="0021221D" w:rsidRDefault="00BF2A04">
            <w:pPr>
              <w:tabs>
                <w:tab w:val="left" w:pos="4140"/>
              </w:tabs>
              <w:spacing w:line="400" w:lineRule="exact"/>
              <w:jc w:val="center"/>
              <w:rPr>
                <w:rFonts w:ascii="仿宋" w:eastAsia="仿宋" w:hAnsi="仿宋"/>
                <w:color w:val="auto"/>
                <w:lang w:val="zh-CN" w:eastAsia="zh-CN" w:bidi="ar"/>
              </w:rPr>
            </w:pPr>
            <w:r w:rsidRPr="0021221D">
              <w:rPr>
                <w:rFonts w:ascii="仿宋" w:eastAsia="仿宋" w:hAnsi="仿宋" w:hint="eastAsia"/>
                <w:color w:val="auto"/>
                <w:lang w:val="zh-CN" w:eastAsia="zh-CN" w:bidi="ar"/>
              </w:rPr>
              <w:t>3</w:t>
            </w:r>
          </w:p>
        </w:tc>
        <w:tc>
          <w:tcPr>
            <w:tcW w:w="4783" w:type="dxa"/>
            <w:shd w:val="clear" w:color="auto" w:fill="FFFFFF"/>
            <w:vAlign w:val="center"/>
          </w:tcPr>
          <w:p w14:paraId="3FD944C1" w14:textId="77777777" w:rsidR="00144350" w:rsidRPr="0021221D" w:rsidRDefault="00BF2A04">
            <w:pPr>
              <w:tabs>
                <w:tab w:val="left" w:pos="4140"/>
              </w:tabs>
              <w:spacing w:line="400" w:lineRule="exact"/>
              <w:ind w:firstLineChars="200" w:firstLine="480"/>
              <w:jc w:val="both"/>
              <w:rPr>
                <w:rFonts w:ascii="仿宋" w:eastAsia="仿宋" w:hAnsi="仿宋"/>
                <w:color w:val="auto"/>
                <w:lang w:eastAsia="zh-CN" w:bidi="ar"/>
              </w:rPr>
            </w:pPr>
            <w:r w:rsidRPr="0021221D">
              <w:rPr>
                <w:rFonts w:ascii="仿宋" w:eastAsia="仿宋" w:hAnsi="仿宋" w:hint="eastAsia"/>
                <w:color w:val="auto"/>
                <w:lang w:eastAsia="zh-CN" w:bidi="ar"/>
              </w:rPr>
              <w:t>优（</w:t>
            </w:r>
            <w:r w:rsidRPr="0021221D">
              <w:rPr>
                <w:rFonts w:ascii="仿宋" w:eastAsia="仿宋" w:hAnsi="仿宋"/>
                <w:color w:val="auto"/>
                <w:lang w:eastAsia="zh-CN" w:bidi="ar"/>
              </w:rPr>
              <w:t>2</w:t>
            </w:r>
            <w:r w:rsidRPr="0021221D">
              <w:rPr>
                <w:rFonts w:ascii="仿宋" w:eastAsia="仿宋" w:hAnsi="仿宋" w:hint="eastAsia"/>
                <w:color w:val="auto"/>
                <w:lang w:eastAsia="zh-CN" w:bidi="ar"/>
              </w:rPr>
              <w:t>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3</w:t>
            </w:r>
            <w:r w:rsidRPr="0021221D">
              <w:rPr>
                <w:rFonts w:ascii="仿宋" w:eastAsia="仿宋" w:hAnsi="仿宋" w:hint="eastAsia"/>
                <w:color w:val="auto"/>
                <w:lang w:eastAsia="zh-CN"/>
              </w:rPr>
              <w:t>分</w:t>
            </w:r>
            <w:r w:rsidRPr="0021221D">
              <w:rPr>
                <w:rFonts w:ascii="仿宋" w:eastAsia="仿宋" w:hAnsi="仿宋" w:hint="eastAsia"/>
                <w:color w:val="auto"/>
                <w:lang w:eastAsia="zh-CN" w:bidi="ar"/>
              </w:rPr>
              <w:t>）：移交方案能够完全满足本项目总体建设要求，提出的合理化建议切合实际，科学合理，先进可行。</w:t>
            </w:r>
          </w:p>
          <w:p w14:paraId="0D2F778F" w14:textId="77777777" w:rsidR="00144350" w:rsidRPr="0021221D" w:rsidRDefault="00BF2A04">
            <w:pPr>
              <w:tabs>
                <w:tab w:val="left" w:pos="4140"/>
              </w:tabs>
              <w:spacing w:line="400" w:lineRule="exact"/>
              <w:ind w:firstLineChars="200" w:firstLine="480"/>
              <w:jc w:val="both"/>
              <w:rPr>
                <w:rFonts w:ascii="仿宋" w:eastAsia="仿宋" w:hAnsi="仿宋"/>
                <w:color w:val="auto"/>
                <w:lang w:eastAsia="zh-CN" w:bidi="ar"/>
              </w:rPr>
            </w:pPr>
            <w:r w:rsidRPr="0021221D">
              <w:rPr>
                <w:rFonts w:ascii="仿宋" w:eastAsia="仿宋" w:hAnsi="仿宋" w:hint="eastAsia"/>
                <w:color w:val="auto"/>
                <w:lang w:eastAsia="zh-CN" w:bidi="ar"/>
              </w:rPr>
              <w:t>良（</w:t>
            </w:r>
            <w:r w:rsidRPr="0021221D">
              <w:rPr>
                <w:rFonts w:ascii="仿宋" w:eastAsia="仿宋" w:hAnsi="仿宋"/>
                <w:color w:val="auto"/>
                <w:lang w:eastAsia="zh-CN" w:bidi="ar"/>
              </w:rPr>
              <w:t>1</w:t>
            </w:r>
            <w:r w:rsidRPr="0021221D">
              <w:rPr>
                <w:rFonts w:ascii="仿宋" w:eastAsia="仿宋" w:hAnsi="仿宋" w:hint="eastAsia"/>
                <w:color w:val="auto"/>
                <w:lang w:eastAsia="zh-CN" w:bidi="ar"/>
              </w:rPr>
              <w:t>分</w:t>
            </w:r>
            <w:r w:rsidRPr="0021221D">
              <w:rPr>
                <w:rFonts w:ascii="仿宋" w:eastAsia="仿宋" w:hAnsi="仿宋"/>
                <w:color w:val="auto"/>
                <w:lang w:eastAsia="zh-CN" w:bidi="ar"/>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2</w:t>
            </w:r>
            <w:r w:rsidRPr="0021221D">
              <w:rPr>
                <w:rFonts w:ascii="仿宋" w:eastAsia="仿宋" w:hAnsi="仿宋" w:hint="eastAsia"/>
                <w:color w:val="auto"/>
                <w:lang w:eastAsia="zh-CN"/>
              </w:rPr>
              <w:t>分</w:t>
            </w:r>
            <w:r w:rsidRPr="0021221D">
              <w:rPr>
                <w:rFonts w:ascii="仿宋" w:eastAsia="仿宋" w:hAnsi="仿宋" w:hint="eastAsia"/>
                <w:color w:val="auto"/>
                <w:lang w:eastAsia="zh-CN" w:bidi="ar"/>
              </w:rPr>
              <w:t>）：移交方案能够完全基本满足本项目总体建设要求，提出的合理化建议基本切合实际，基本可行。</w:t>
            </w:r>
          </w:p>
          <w:p w14:paraId="710A5B73" w14:textId="77777777" w:rsidR="00144350" w:rsidRPr="0021221D" w:rsidRDefault="00BF2A04">
            <w:pPr>
              <w:tabs>
                <w:tab w:val="left" w:pos="4140"/>
              </w:tabs>
              <w:spacing w:line="400" w:lineRule="exact"/>
              <w:ind w:firstLineChars="200" w:firstLine="480"/>
              <w:jc w:val="both"/>
              <w:rPr>
                <w:rFonts w:ascii="仿宋" w:eastAsia="仿宋" w:hAnsi="仿宋"/>
                <w:color w:val="auto"/>
                <w:lang w:val="zh-CN" w:eastAsia="zh-CN" w:bidi="ar"/>
              </w:rPr>
            </w:pPr>
            <w:r w:rsidRPr="0021221D">
              <w:rPr>
                <w:rFonts w:ascii="仿宋" w:eastAsia="仿宋" w:hAnsi="仿宋" w:hint="eastAsia"/>
                <w:color w:val="auto"/>
                <w:lang w:eastAsia="zh-CN" w:bidi="ar"/>
              </w:rPr>
              <w:t>一般（</w:t>
            </w:r>
            <w:r w:rsidRPr="0021221D">
              <w:rPr>
                <w:rFonts w:ascii="仿宋" w:eastAsia="仿宋" w:hAnsi="仿宋"/>
                <w:color w:val="auto"/>
                <w:lang w:eastAsia="zh-CN" w:bidi="ar"/>
              </w:rPr>
              <w:t>0</w:t>
            </w:r>
            <w:r w:rsidRPr="0021221D">
              <w:rPr>
                <w:rFonts w:ascii="仿宋" w:eastAsia="仿宋" w:hAnsi="仿宋" w:hint="eastAsia"/>
                <w:color w:val="auto"/>
                <w:lang w:eastAsia="zh-CN" w:bidi="ar"/>
              </w:rPr>
              <w:t>分</w:t>
            </w:r>
            <w:r w:rsidRPr="0021221D">
              <w:rPr>
                <w:rFonts w:ascii="宋体" w:eastAsia="宋体" w:hAnsi="宋体" w:cs="宋体" w:hint="eastAsia"/>
                <w:color w:val="auto"/>
                <w:lang w:eastAsia="zh-CN"/>
              </w:rPr>
              <w:t>≤</w:t>
            </w:r>
            <w:r w:rsidRPr="0021221D">
              <w:rPr>
                <w:rFonts w:ascii="仿宋" w:eastAsia="仿宋" w:hAnsi="仿宋" w:hint="eastAsia"/>
                <w:color w:val="auto"/>
                <w:lang w:eastAsia="zh-CN" w:bidi="ar"/>
              </w:rPr>
              <w:t>得分</w:t>
            </w:r>
            <w:r w:rsidRPr="0021221D">
              <w:rPr>
                <w:rFonts w:ascii="宋体" w:eastAsia="宋体" w:hAnsi="宋体" w:cs="宋体" w:hint="eastAsia"/>
                <w:color w:val="auto"/>
                <w:lang w:eastAsia="zh-CN"/>
              </w:rPr>
              <w:t>≤</w:t>
            </w:r>
            <w:r w:rsidRPr="0021221D">
              <w:rPr>
                <w:rFonts w:ascii="仿宋" w:eastAsia="仿宋" w:hAnsi="仿宋"/>
                <w:color w:val="auto"/>
                <w:lang w:eastAsia="zh-CN"/>
              </w:rPr>
              <w:t>1</w:t>
            </w:r>
            <w:r w:rsidRPr="0021221D">
              <w:rPr>
                <w:rFonts w:ascii="仿宋" w:eastAsia="仿宋" w:hAnsi="仿宋" w:hint="eastAsia"/>
                <w:color w:val="auto"/>
                <w:lang w:eastAsia="zh-CN"/>
              </w:rPr>
              <w:t>分</w:t>
            </w:r>
            <w:r w:rsidRPr="0021221D">
              <w:rPr>
                <w:rFonts w:ascii="仿宋" w:eastAsia="仿宋" w:hAnsi="仿宋" w:hint="eastAsia"/>
                <w:color w:val="auto"/>
                <w:lang w:eastAsia="zh-CN" w:bidi="ar"/>
              </w:rPr>
              <w:t>）：移交方案能够满足本项目总体建设要求，可行性一般。</w:t>
            </w:r>
          </w:p>
        </w:tc>
      </w:tr>
      <w:tr w:rsidR="00144350" w:rsidRPr="0021221D" w14:paraId="75047C55" w14:textId="77777777">
        <w:trPr>
          <w:trHeight w:hRule="exact" w:val="831"/>
          <w:jc w:val="center"/>
        </w:trPr>
        <w:tc>
          <w:tcPr>
            <w:tcW w:w="1822" w:type="dxa"/>
            <w:gridSpan w:val="2"/>
            <w:shd w:val="clear" w:color="auto" w:fill="FFFFFF"/>
            <w:vAlign w:val="center"/>
          </w:tcPr>
          <w:p w14:paraId="39F336F4" w14:textId="77777777" w:rsidR="00144350" w:rsidRPr="0021221D" w:rsidRDefault="00BF2A04">
            <w:pPr>
              <w:spacing w:line="400" w:lineRule="exact"/>
              <w:jc w:val="center"/>
              <w:rPr>
                <w:rFonts w:ascii="仿宋" w:eastAsia="仿宋" w:hAnsi="仿宋"/>
                <w:color w:val="auto"/>
                <w:lang w:val="zh-CN" w:eastAsia="zh-CN" w:bidi="zh-CN"/>
              </w:rPr>
            </w:pPr>
            <w:r w:rsidRPr="0021221D">
              <w:rPr>
                <w:rFonts w:ascii="仿宋" w:eastAsia="仿宋" w:hAnsi="仿宋" w:hint="eastAsia"/>
                <w:color w:val="auto"/>
              </w:rPr>
              <w:t>3.4.1</w:t>
            </w:r>
          </w:p>
        </w:tc>
        <w:tc>
          <w:tcPr>
            <w:tcW w:w="1559" w:type="dxa"/>
            <w:gridSpan w:val="2"/>
            <w:shd w:val="clear" w:color="auto" w:fill="FFFFFF"/>
            <w:vAlign w:val="center"/>
          </w:tcPr>
          <w:p w14:paraId="428FFEF7" w14:textId="77777777" w:rsidR="00144350" w:rsidRPr="0021221D" w:rsidRDefault="00BF2A04">
            <w:pPr>
              <w:spacing w:line="400" w:lineRule="exact"/>
              <w:jc w:val="both"/>
              <w:rPr>
                <w:rFonts w:ascii="仿宋" w:eastAsia="仿宋" w:hAnsi="仿宋"/>
                <w:color w:val="auto"/>
                <w:lang w:val="zh-CN" w:eastAsia="zh-CN" w:bidi="zh-CN"/>
              </w:rPr>
            </w:pPr>
            <w:r w:rsidRPr="0021221D">
              <w:rPr>
                <w:rFonts w:ascii="仿宋" w:eastAsia="仿宋" w:hAnsi="仿宋" w:hint="eastAsia"/>
                <w:color w:val="auto"/>
                <w:lang w:val="zh-CN" w:eastAsia="zh-CN" w:bidi="zh-CN"/>
              </w:rPr>
              <w:t>评标结果</w:t>
            </w:r>
          </w:p>
        </w:tc>
        <w:tc>
          <w:tcPr>
            <w:tcW w:w="6697" w:type="dxa"/>
            <w:gridSpan w:val="3"/>
            <w:shd w:val="clear" w:color="auto" w:fill="FFFFFF"/>
            <w:vAlign w:val="center"/>
          </w:tcPr>
          <w:p w14:paraId="293518C8" w14:textId="77777777" w:rsidR="00144350" w:rsidRPr="0021221D" w:rsidRDefault="00BF2A04">
            <w:pPr>
              <w:spacing w:line="400" w:lineRule="exact"/>
              <w:rPr>
                <w:rFonts w:ascii="仿宋" w:eastAsia="仿宋" w:hAnsi="仿宋"/>
                <w:color w:val="auto"/>
                <w:lang w:val="zh-CN" w:eastAsia="zh-CN" w:bidi="zh-CN"/>
              </w:rPr>
            </w:pPr>
            <w:r w:rsidRPr="0021221D">
              <w:rPr>
                <w:rFonts w:ascii="仿宋" w:eastAsia="仿宋" w:hAnsi="仿宋" w:hint="eastAsia"/>
                <w:color w:val="auto"/>
                <w:lang w:val="zh-CN" w:eastAsia="zh-CN" w:bidi="zh-CN"/>
              </w:rPr>
              <w:t>推荐综合评分排名前三的投标人为中标候选人。</w:t>
            </w:r>
          </w:p>
        </w:tc>
      </w:tr>
    </w:tbl>
    <w:p w14:paraId="4822B440" w14:textId="77777777" w:rsidR="00144350" w:rsidRPr="0021221D" w:rsidRDefault="00BF2A04">
      <w:pPr>
        <w:pStyle w:val="2"/>
        <w:rPr>
          <w:lang w:eastAsia="zh-CN"/>
        </w:rPr>
      </w:pPr>
      <w:r w:rsidRPr="0021221D">
        <w:rPr>
          <w:rFonts w:hint="eastAsia"/>
          <w:lang w:eastAsia="zh-CN"/>
        </w:rPr>
        <w:br w:type="page"/>
      </w:r>
      <w:bookmarkStart w:id="1008" w:name="_Toc24945"/>
      <w:bookmarkStart w:id="1009" w:name="_Toc31783"/>
      <w:bookmarkStart w:id="1010" w:name="_Toc11924"/>
      <w:bookmarkStart w:id="1011" w:name="_Toc29249"/>
      <w:bookmarkStart w:id="1012" w:name="_Toc8375"/>
      <w:bookmarkStart w:id="1013" w:name="_Toc24696"/>
      <w:bookmarkStart w:id="1014" w:name="_Toc1782"/>
      <w:bookmarkStart w:id="1015" w:name="_Toc211"/>
      <w:bookmarkStart w:id="1016" w:name="_Toc23564"/>
      <w:bookmarkStart w:id="1017" w:name="_Toc15662"/>
      <w:bookmarkStart w:id="1018" w:name="_Toc4341"/>
      <w:bookmarkStart w:id="1019" w:name="_Toc3203"/>
      <w:bookmarkStart w:id="1020" w:name="_Toc11027"/>
      <w:bookmarkStart w:id="1021" w:name="_Toc25231"/>
      <w:bookmarkStart w:id="1022" w:name="_Toc10043"/>
      <w:bookmarkStart w:id="1023" w:name="_Toc11237"/>
      <w:bookmarkStart w:id="1024" w:name="_Toc11069"/>
      <w:bookmarkStart w:id="1025" w:name="_Toc21067"/>
      <w:bookmarkStart w:id="1026" w:name="_Toc24705578"/>
      <w:bookmarkStart w:id="1027" w:name="_Toc785"/>
      <w:bookmarkStart w:id="1028" w:name="_Toc2346"/>
      <w:bookmarkStart w:id="1029" w:name="_Toc3618"/>
      <w:bookmarkStart w:id="1030" w:name="_Toc21703973"/>
      <w:bookmarkStart w:id="1031" w:name="_Toc24567"/>
      <w:r w:rsidRPr="0021221D">
        <w:rPr>
          <w:rFonts w:hint="eastAsia"/>
          <w:lang w:eastAsia="zh-CN"/>
        </w:rPr>
        <w:lastRenderedPageBreak/>
        <w:t>1.评标方法</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7669E053"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本次评标采用综合评估法。评标委员会对满足招标文件实质性要求的投标文件，按照本章第2.2款规定的评分标准进行打分,并按得分由高到低的顺序推荐中标候选人,或根据招标人授权直接确定中标人。</w:t>
      </w:r>
    </w:p>
    <w:p w14:paraId="56CFD1A1"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综合评分相等时,以“</w:t>
      </w:r>
      <w:r w:rsidRPr="0021221D">
        <w:rPr>
          <w:rFonts w:ascii="仿宋" w:eastAsia="仿宋" w:hAnsi="仿宋"/>
          <w:color w:val="auto"/>
          <w:lang w:eastAsia="zh-CN"/>
        </w:rPr>
        <w:t>可行性缺口补助</w:t>
      </w:r>
      <w:r w:rsidRPr="0021221D">
        <w:rPr>
          <w:rFonts w:ascii="仿宋" w:eastAsia="仿宋" w:hAnsi="仿宋" w:hint="eastAsia"/>
          <w:color w:val="auto"/>
          <w:lang w:eastAsia="zh-CN"/>
        </w:rPr>
        <w:t>报价”分值较高者优先；若“</w:t>
      </w:r>
      <w:r w:rsidRPr="0021221D">
        <w:rPr>
          <w:rFonts w:ascii="仿宋" w:eastAsia="仿宋" w:hAnsi="仿宋"/>
          <w:color w:val="auto"/>
          <w:lang w:eastAsia="zh-CN"/>
        </w:rPr>
        <w:t>可行性缺口补助</w:t>
      </w:r>
      <w:r w:rsidRPr="0021221D">
        <w:rPr>
          <w:rFonts w:ascii="仿宋" w:eastAsia="仿宋" w:hAnsi="仿宋" w:hint="eastAsia"/>
          <w:color w:val="auto"/>
          <w:lang w:eastAsia="zh-CN"/>
        </w:rPr>
        <w:t>报价”分值也相等时，以“投资建设、运营管理经验”分值较高者优先。</w:t>
      </w:r>
    </w:p>
    <w:p w14:paraId="7DA9E287" w14:textId="77777777" w:rsidR="00144350" w:rsidRPr="0021221D" w:rsidRDefault="00BF2A04">
      <w:pPr>
        <w:pStyle w:val="2"/>
        <w:rPr>
          <w:lang w:eastAsia="zh-CN"/>
        </w:rPr>
      </w:pPr>
      <w:bookmarkStart w:id="1032" w:name="_Toc15362"/>
      <w:bookmarkStart w:id="1033" w:name="_Toc12176"/>
      <w:bookmarkStart w:id="1034" w:name="_Toc11439"/>
      <w:bookmarkStart w:id="1035" w:name="_Toc29241"/>
      <w:bookmarkStart w:id="1036" w:name="_Toc8534"/>
      <w:bookmarkStart w:id="1037" w:name="_Toc21703974"/>
      <w:bookmarkStart w:id="1038" w:name="_Toc24705579"/>
      <w:bookmarkStart w:id="1039" w:name="_Toc27673"/>
      <w:bookmarkStart w:id="1040" w:name="_Toc28968"/>
      <w:bookmarkStart w:id="1041" w:name="_Toc12070"/>
      <w:bookmarkStart w:id="1042" w:name="_Toc19419"/>
      <w:bookmarkStart w:id="1043" w:name="_Toc17722"/>
      <w:bookmarkStart w:id="1044" w:name="_Toc8413"/>
      <w:bookmarkStart w:id="1045" w:name="_Toc21077"/>
      <w:bookmarkStart w:id="1046" w:name="_Toc8342"/>
      <w:bookmarkStart w:id="1047" w:name="_Toc8359"/>
      <w:bookmarkStart w:id="1048" w:name="_Toc17549"/>
      <w:bookmarkStart w:id="1049" w:name="_Toc10462"/>
      <w:bookmarkStart w:id="1050" w:name="_Toc12544"/>
      <w:bookmarkStart w:id="1051" w:name="_Toc25090"/>
      <w:bookmarkStart w:id="1052" w:name="_Toc19124"/>
      <w:bookmarkStart w:id="1053" w:name="_Toc3183"/>
      <w:bookmarkStart w:id="1054" w:name="_Toc22315"/>
      <w:bookmarkStart w:id="1055" w:name="_Toc7554"/>
      <w:r w:rsidRPr="0021221D">
        <w:rPr>
          <w:rFonts w:hint="eastAsia"/>
          <w:lang w:eastAsia="zh-CN"/>
        </w:rPr>
        <w:t>2.评审标准</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79645B76" w14:textId="77777777" w:rsidR="00144350" w:rsidRPr="0021221D" w:rsidRDefault="00BF2A04">
      <w:pPr>
        <w:pStyle w:val="3"/>
        <w:rPr>
          <w:lang w:eastAsia="zh-CN"/>
        </w:rPr>
      </w:pPr>
      <w:bookmarkStart w:id="1056" w:name="_Toc1896"/>
      <w:bookmarkStart w:id="1057" w:name="_Toc27621"/>
      <w:bookmarkStart w:id="1058" w:name="_Toc26147"/>
      <w:bookmarkStart w:id="1059" w:name="_Toc15742"/>
      <w:bookmarkStart w:id="1060" w:name="_Toc29459"/>
      <w:bookmarkStart w:id="1061" w:name="_Toc12083"/>
      <w:bookmarkStart w:id="1062" w:name="_Toc21703975"/>
      <w:bookmarkStart w:id="1063" w:name="_Toc16217"/>
      <w:bookmarkStart w:id="1064" w:name="_Toc24705580"/>
      <w:bookmarkStart w:id="1065" w:name="_Toc17776"/>
      <w:bookmarkStart w:id="1066" w:name="_Toc15776"/>
      <w:bookmarkStart w:id="1067" w:name="_Toc24544"/>
      <w:bookmarkStart w:id="1068" w:name="_Toc2093"/>
      <w:bookmarkStart w:id="1069" w:name="_Toc14189"/>
      <w:bookmarkStart w:id="1070" w:name="_Toc30593"/>
      <w:bookmarkStart w:id="1071" w:name="_Toc5060"/>
      <w:bookmarkStart w:id="1072" w:name="_Toc31520"/>
      <w:bookmarkStart w:id="1073" w:name="_Toc3300"/>
      <w:bookmarkStart w:id="1074" w:name="_Toc30465"/>
      <w:bookmarkStart w:id="1075" w:name="_Toc20015"/>
      <w:bookmarkStart w:id="1076" w:name="_Toc18329"/>
      <w:bookmarkStart w:id="1077" w:name="_Toc2204"/>
      <w:bookmarkStart w:id="1078" w:name="_Toc28153"/>
      <w:bookmarkStart w:id="1079" w:name="_Toc27604"/>
      <w:r w:rsidRPr="0021221D">
        <w:rPr>
          <w:rFonts w:hint="eastAsia"/>
          <w:lang w:eastAsia="zh-CN"/>
        </w:rPr>
        <w:t>2.1评审标准</w:t>
      </w:r>
      <w:bookmarkEnd w:id="1056"/>
    </w:p>
    <w:p w14:paraId="1A15B8FA" w14:textId="77777777" w:rsidR="00144350" w:rsidRPr="0021221D" w:rsidRDefault="00BF2A04">
      <w:pPr>
        <w:pStyle w:val="aff3"/>
        <w:tabs>
          <w:tab w:val="left" w:pos="-567"/>
        </w:tabs>
        <w:spacing w:line="440" w:lineRule="exact"/>
        <w:ind w:leftChars="-237" w:left="-569" w:rightChars="-494" w:right="-1186" w:firstLineChars="400" w:firstLine="960"/>
        <w:rPr>
          <w:rFonts w:ascii="仿宋" w:eastAsia="仿宋" w:hAnsi="仿宋" w:cs="仿宋"/>
          <w:sz w:val="24"/>
          <w:szCs w:val="24"/>
          <w:lang w:val="en-US" w:eastAsia="zh-CN"/>
        </w:rPr>
      </w:pPr>
      <w:r w:rsidRPr="0021221D">
        <w:rPr>
          <w:rFonts w:ascii="仿宋" w:eastAsia="仿宋" w:hAnsi="仿宋" w:cs="仿宋" w:hint="eastAsia"/>
          <w:sz w:val="24"/>
          <w:szCs w:val="24"/>
          <w:lang w:val="en-US" w:eastAsia="zh-CN"/>
        </w:rPr>
        <w:t>2.1.1初步评审标准:见“评标办法前附表”。</w:t>
      </w:r>
    </w:p>
    <w:p w14:paraId="4E661314" w14:textId="77777777" w:rsidR="00144350" w:rsidRPr="0021221D" w:rsidRDefault="00BF2A04">
      <w:pPr>
        <w:pStyle w:val="aff3"/>
        <w:tabs>
          <w:tab w:val="left" w:pos="-567"/>
        </w:tabs>
        <w:spacing w:line="440" w:lineRule="exact"/>
        <w:ind w:leftChars="-237" w:left="-569" w:rightChars="-494" w:right="-1186" w:firstLineChars="400" w:firstLine="960"/>
        <w:rPr>
          <w:rFonts w:ascii="仿宋" w:eastAsia="仿宋" w:hAnsi="仿宋" w:cs="仿宋"/>
          <w:sz w:val="24"/>
          <w:szCs w:val="24"/>
          <w:lang w:val="en-US" w:eastAsia="zh-CN"/>
        </w:rPr>
      </w:pPr>
      <w:r w:rsidRPr="0021221D">
        <w:rPr>
          <w:rFonts w:ascii="仿宋" w:eastAsia="仿宋" w:hAnsi="仿宋" w:cs="仿宋" w:hint="eastAsia"/>
          <w:sz w:val="24"/>
          <w:szCs w:val="24"/>
          <w:lang w:val="en-US" w:eastAsia="zh-CN"/>
        </w:rPr>
        <w:t>2.1.2详细评审标准:见“评标办法前附表”。</w:t>
      </w:r>
    </w:p>
    <w:p w14:paraId="3CF6D250" w14:textId="77777777" w:rsidR="00144350" w:rsidRPr="0021221D" w:rsidRDefault="00BF2A04">
      <w:pPr>
        <w:pStyle w:val="3"/>
        <w:rPr>
          <w:lang w:eastAsia="zh-CN"/>
        </w:rPr>
      </w:pPr>
      <w:bookmarkStart w:id="1080" w:name="_Toc200"/>
      <w:r w:rsidRPr="0021221D">
        <w:rPr>
          <w:rFonts w:hint="eastAsia"/>
          <w:lang w:eastAsia="zh-CN"/>
        </w:rPr>
        <w:t>2.2分值构成与评分标准</w:t>
      </w:r>
      <w:bookmarkEnd w:id="1080"/>
    </w:p>
    <w:p w14:paraId="63EF1E0D" w14:textId="77777777" w:rsidR="00144350" w:rsidRPr="0021221D" w:rsidRDefault="00BF2A04">
      <w:pPr>
        <w:pStyle w:val="aff3"/>
        <w:tabs>
          <w:tab w:val="left" w:pos="-567"/>
        </w:tabs>
        <w:spacing w:line="440" w:lineRule="exact"/>
        <w:ind w:leftChars="-237" w:left="-569" w:rightChars="-494" w:right="-1186" w:firstLineChars="400" w:firstLine="960"/>
        <w:rPr>
          <w:rFonts w:ascii="仿宋" w:eastAsia="仿宋" w:hAnsi="仿宋" w:cs="仿宋"/>
          <w:sz w:val="24"/>
          <w:szCs w:val="24"/>
          <w:lang w:val="en-US" w:eastAsia="zh-CN"/>
        </w:rPr>
      </w:pPr>
      <w:r w:rsidRPr="0021221D">
        <w:rPr>
          <w:rFonts w:ascii="仿宋" w:eastAsia="仿宋" w:hAnsi="仿宋" w:cs="仿宋" w:hint="eastAsia"/>
          <w:sz w:val="24"/>
          <w:szCs w:val="24"/>
          <w:lang w:val="en-US" w:eastAsia="zh-CN"/>
        </w:rPr>
        <w:t>2.2.1分值构成</w:t>
      </w:r>
    </w:p>
    <w:p w14:paraId="6760D481" w14:textId="77777777" w:rsidR="00144350" w:rsidRPr="0021221D" w:rsidRDefault="00BF2A04">
      <w:pPr>
        <w:pStyle w:val="aff3"/>
        <w:tabs>
          <w:tab w:val="left" w:pos="-567"/>
        </w:tabs>
        <w:spacing w:line="440" w:lineRule="exact"/>
        <w:ind w:leftChars="-237" w:left="-569" w:rightChars="-494" w:right="-1186" w:firstLineChars="400" w:firstLine="960"/>
        <w:rPr>
          <w:rFonts w:ascii="仿宋" w:eastAsia="仿宋" w:hAnsi="仿宋" w:cs="仿宋"/>
          <w:sz w:val="24"/>
          <w:szCs w:val="24"/>
          <w:lang w:val="en-US" w:eastAsia="zh-CN"/>
        </w:rPr>
      </w:pPr>
      <w:r w:rsidRPr="0021221D">
        <w:rPr>
          <w:rFonts w:ascii="仿宋" w:eastAsia="仿宋" w:hAnsi="仿宋" w:cs="仿宋" w:hint="eastAsia"/>
          <w:sz w:val="24"/>
          <w:szCs w:val="24"/>
          <w:lang w:val="en-US" w:eastAsia="zh-CN"/>
        </w:rPr>
        <w:t>各评分因素:见“评标办法前附表”。</w:t>
      </w:r>
    </w:p>
    <w:p w14:paraId="08C53567" w14:textId="77777777" w:rsidR="00144350" w:rsidRPr="0021221D" w:rsidRDefault="00BF2A04">
      <w:pPr>
        <w:pStyle w:val="aff3"/>
        <w:tabs>
          <w:tab w:val="left" w:pos="-567"/>
        </w:tabs>
        <w:spacing w:line="440" w:lineRule="exact"/>
        <w:ind w:leftChars="-237" w:left="-569" w:rightChars="-494" w:right="-1186" w:firstLineChars="400" w:firstLine="960"/>
        <w:rPr>
          <w:rFonts w:ascii="仿宋" w:eastAsia="仿宋" w:hAnsi="仿宋" w:cs="仿宋"/>
          <w:sz w:val="24"/>
          <w:szCs w:val="24"/>
          <w:lang w:val="en-US" w:eastAsia="zh-CN"/>
        </w:rPr>
      </w:pPr>
      <w:r w:rsidRPr="0021221D">
        <w:rPr>
          <w:rFonts w:ascii="仿宋" w:eastAsia="仿宋" w:hAnsi="仿宋" w:cs="仿宋" w:hint="eastAsia"/>
          <w:sz w:val="24"/>
          <w:szCs w:val="24"/>
          <w:lang w:val="en-US" w:eastAsia="zh-CN"/>
        </w:rPr>
        <w:t>2.2.2评分标准</w:t>
      </w:r>
    </w:p>
    <w:p w14:paraId="109E7069" w14:textId="77777777" w:rsidR="00144350" w:rsidRPr="0021221D" w:rsidRDefault="00BF2A04">
      <w:pPr>
        <w:pStyle w:val="aff3"/>
        <w:tabs>
          <w:tab w:val="left" w:pos="-567"/>
        </w:tabs>
        <w:spacing w:line="440" w:lineRule="exact"/>
        <w:ind w:leftChars="-237" w:left="-569" w:rightChars="-494" w:right="-1186" w:firstLineChars="400" w:firstLine="960"/>
        <w:rPr>
          <w:rFonts w:ascii="仿宋" w:eastAsia="仿宋" w:hAnsi="仿宋" w:cs="仿宋"/>
          <w:sz w:val="24"/>
          <w:szCs w:val="24"/>
          <w:lang w:val="en-US" w:eastAsia="zh-CN"/>
        </w:rPr>
      </w:pPr>
      <w:r w:rsidRPr="0021221D">
        <w:rPr>
          <w:rFonts w:ascii="仿宋" w:eastAsia="仿宋" w:hAnsi="仿宋" w:cs="仿宋" w:hint="eastAsia"/>
          <w:sz w:val="24"/>
          <w:szCs w:val="24"/>
          <w:lang w:val="en-US" w:eastAsia="zh-CN"/>
        </w:rPr>
        <w:t>各评分因素的评分标准:见“评标办法前附表”。</w:t>
      </w:r>
    </w:p>
    <w:p w14:paraId="294B2444" w14:textId="77777777" w:rsidR="00144350" w:rsidRPr="0021221D" w:rsidRDefault="00BF2A04">
      <w:pPr>
        <w:pStyle w:val="2"/>
        <w:rPr>
          <w:lang w:eastAsia="zh-CN"/>
        </w:rPr>
      </w:pPr>
      <w:bookmarkStart w:id="1081" w:name="_Toc10317"/>
      <w:r w:rsidRPr="0021221D">
        <w:rPr>
          <w:rFonts w:hint="eastAsia"/>
          <w:lang w:eastAsia="zh-CN"/>
        </w:rPr>
        <w:t>3.评标程序</w:t>
      </w:r>
      <w:bookmarkEnd w:id="1081"/>
    </w:p>
    <w:p w14:paraId="42BB206A" w14:textId="77777777" w:rsidR="00144350" w:rsidRPr="0021221D" w:rsidRDefault="00BF2A04">
      <w:pPr>
        <w:pStyle w:val="3"/>
        <w:rPr>
          <w:lang w:eastAsia="zh-CN"/>
        </w:rPr>
      </w:pPr>
      <w:bookmarkStart w:id="1082" w:name="_Toc7804"/>
      <w:r w:rsidRPr="0021221D">
        <w:rPr>
          <w:rFonts w:hint="eastAsia"/>
          <w:lang w:eastAsia="zh-CN"/>
        </w:rPr>
        <w:t>3.1资格审查、初步评审、详细评审</w:t>
      </w:r>
      <w:bookmarkEnd w:id="1082"/>
    </w:p>
    <w:p w14:paraId="1FD768F0"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3.1.1评标委员会依据本章第2条规定的评审标准对投标文件进行初步评审、详细评审。有一项不符合评审标准的，作废标处理。</w:t>
      </w:r>
    </w:p>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14:paraId="25E17E47"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3.1.2投标人不得存在“评标办法前附表”规定的任何一种应否决投标的情形,否则其投标将被否决。</w:t>
      </w:r>
    </w:p>
    <w:p w14:paraId="56B64162" w14:textId="77777777" w:rsidR="00144350" w:rsidRPr="0021221D" w:rsidRDefault="00BF2A04">
      <w:pPr>
        <w:pStyle w:val="3"/>
        <w:rPr>
          <w:lang w:eastAsia="zh-CN"/>
        </w:rPr>
      </w:pPr>
      <w:bookmarkStart w:id="1083" w:name="_Toc11561"/>
      <w:bookmarkStart w:id="1084" w:name="_Toc27759"/>
      <w:bookmarkStart w:id="1085" w:name="_Toc21370"/>
      <w:bookmarkStart w:id="1086" w:name="_Toc29794"/>
      <w:bookmarkStart w:id="1087" w:name="_Toc8648"/>
      <w:bookmarkStart w:id="1088" w:name="_Toc17712"/>
      <w:bookmarkStart w:id="1089" w:name="_Toc20142"/>
      <w:bookmarkStart w:id="1090" w:name="_Toc16038"/>
      <w:bookmarkStart w:id="1091" w:name="_Toc15692"/>
      <w:bookmarkStart w:id="1092" w:name="_Toc24705584"/>
      <w:bookmarkStart w:id="1093" w:name="_Toc30013"/>
      <w:bookmarkStart w:id="1094" w:name="_Toc31808"/>
      <w:bookmarkStart w:id="1095" w:name="_Toc10973"/>
      <w:bookmarkStart w:id="1096" w:name="_Toc7032"/>
      <w:bookmarkStart w:id="1097" w:name="_Toc27424"/>
      <w:bookmarkStart w:id="1098" w:name="_Toc6642"/>
      <w:bookmarkStart w:id="1099" w:name="_Toc7942"/>
      <w:bookmarkStart w:id="1100" w:name="_Toc28736"/>
      <w:bookmarkStart w:id="1101" w:name="_Toc14031"/>
      <w:bookmarkStart w:id="1102" w:name="_Toc11249"/>
      <w:bookmarkStart w:id="1103" w:name="_Toc28697"/>
      <w:bookmarkStart w:id="1104" w:name="_Toc25692"/>
      <w:bookmarkStart w:id="1105" w:name="_Toc21703979"/>
      <w:r w:rsidRPr="0021221D">
        <w:rPr>
          <w:rFonts w:hint="eastAsia"/>
          <w:lang w:eastAsia="zh-CN"/>
        </w:rPr>
        <w:t>3.2综合评分</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28F73368"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3.2.1评标委员会按本章第2.2款规定的量化因素和分值进行打分,并计算出综合评估得分。</w:t>
      </w:r>
    </w:p>
    <w:p w14:paraId="2E7BD85A"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3.2.2评分分值为各评标委员会委员评分的算术平均值，计算保留小数点后两位，小数点后第三位“四舍五入”。</w:t>
      </w:r>
    </w:p>
    <w:p w14:paraId="6027B7AE" w14:textId="77777777" w:rsidR="00144350" w:rsidRPr="0021221D" w:rsidRDefault="00BF2A04">
      <w:pPr>
        <w:pStyle w:val="3"/>
        <w:rPr>
          <w:lang w:eastAsia="zh-CN"/>
        </w:rPr>
      </w:pPr>
      <w:bookmarkStart w:id="1106" w:name="_Toc24172"/>
      <w:bookmarkStart w:id="1107" w:name="_Toc15155"/>
      <w:bookmarkStart w:id="1108" w:name="_Toc7305"/>
      <w:bookmarkStart w:id="1109" w:name="_Toc10874"/>
      <w:bookmarkStart w:id="1110" w:name="_Toc24705585"/>
      <w:bookmarkStart w:id="1111" w:name="_Toc21703980"/>
      <w:bookmarkStart w:id="1112" w:name="_Toc17082"/>
      <w:bookmarkStart w:id="1113" w:name="_Toc18770"/>
      <w:bookmarkStart w:id="1114" w:name="_Toc10662"/>
      <w:bookmarkStart w:id="1115" w:name="_Toc6690"/>
      <w:bookmarkStart w:id="1116" w:name="_Toc5180"/>
      <w:bookmarkStart w:id="1117" w:name="_Toc5785"/>
      <w:bookmarkStart w:id="1118" w:name="_Toc32539"/>
      <w:bookmarkStart w:id="1119" w:name="_Toc10114"/>
      <w:bookmarkStart w:id="1120" w:name="_Toc24365"/>
      <w:bookmarkStart w:id="1121" w:name="_Toc27268"/>
      <w:bookmarkStart w:id="1122" w:name="_Toc13570"/>
      <w:bookmarkStart w:id="1123" w:name="_Toc2126"/>
      <w:bookmarkStart w:id="1124" w:name="_Toc27829"/>
      <w:bookmarkStart w:id="1125" w:name="_Toc12491"/>
      <w:bookmarkStart w:id="1126" w:name="_Toc26219"/>
      <w:bookmarkStart w:id="1127" w:name="_Toc21176"/>
      <w:bookmarkStart w:id="1128" w:name="_Toc30051"/>
      <w:r w:rsidRPr="0021221D">
        <w:rPr>
          <w:rFonts w:hint="eastAsia"/>
          <w:lang w:eastAsia="zh-CN"/>
        </w:rPr>
        <w:t>3.3投标文件的澄清和补正</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14:paraId="6EBE76E2"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3.3.1在评标过程中,评标委员会可以书面形式要求投标人对所提交投标文件中含义不</w:t>
      </w:r>
      <w:r w:rsidRPr="0021221D">
        <w:rPr>
          <w:rFonts w:ascii="仿宋" w:eastAsia="仿宋" w:hAnsi="仿宋" w:hint="eastAsia"/>
          <w:color w:val="auto"/>
          <w:lang w:eastAsia="zh-CN"/>
        </w:rPr>
        <w:lastRenderedPageBreak/>
        <w:t>明确、对同类问题表述不一致或者有明显文字错误的内容作必要的澄清、说明或者补正。评标委员会不接受投标人主动提出的澄清、说明或补正。</w:t>
      </w:r>
    </w:p>
    <w:p w14:paraId="1BE3B2CA"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3.3.2澄清、说明和补正不得改变投标文件的实质性内容。投标人的书面澄清、说明和补正属于投标文件的组成部分。</w:t>
      </w:r>
    </w:p>
    <w:p w14:paraId="094EBE70"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3.3.3评标委员会对投标人提交的澄清、说明或补正有疑问的,可以要求投标人进一步澄清、说明或补正,直至满足评标委员会的要求。</w:t>
      </w:r>
    </w:p>
    <w:p w14:paraId="2CEC7401"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3.3.4凡超出招标文件规定的或给招标人带来未曾要求的利益的变化、偏差或其他因素,在评标时不予考虑。</w:t>
      </w:r>
    </w:p>
    <w:p w14:paraId="062B0F60" w14:textId="77777777" w:rsidR="00144350" w:rsidRPr="0021221D" w:rsidRDefault="00BF2A04">
      <w:pPr>
        <w:pStyle w:val="3"/>
        <w:rPr>
          <w:lang w:eastAsia="zh-CN"/>
        </w:rPr>
      </w:pPr>
      <w:bookmarkStart w:id="1129" w:name="_Toc10957"/>
      <w:bookmarkStart w:id="1130" w:name="_Toc24741"/>
      <w:bookmarkStart w:id="1131" w:name="_Toc11577"/>
      <w:bookmarkStart w:id="1132" w:name="_Toc15682"/>
      <w:bookmarkStart w:id="1133" w:name="_Toc9994"/>
      <w:bookmarkStart w:id="1134" w:name="_Toc14132"/>
      <w:bookmarkStart w:id="1135" w:name="_Toc4923"/>
      <w:bookmarkStart w:id="1136" w:name="_Toc5921"/>
      <w:bookmarkStart w:id="1137" w:name="_Toc16097"/>
      <w:bookmarkStart w:id="1138" w:name="_Toc21703981"/>
      <w:bookmarkStart w:id="1139" w:name="_Toc12709"/>
      <w:bookmarkStart w:id="1140" w:name="_Toc24963"/>
      <w:bookmarkStart w:id="1141" w:name="_Toc24354"/>
      <w:bookmarkStart w:id="1142" w:name="_Toc25839"/>
      <w:bookmarkStart w:id="1143" w:name="_Toc2968"/>
      <w:bookmarkStart w:id="1144" w:name="_Toc5792"/>
      <w:bookmarkStart w:id="1145" w:name="_Toc7746"/>
      <w:bookmarkStart w:id="1146" w:name="_Toc14665"/>
      <w:bookmarkStart w:id="1147" w:name="_Toc24705586"/>
      <w:bookmarkStart w:id="1148" w:name="_Toc23095"/>
      <w:bookmarkStart w:id="1149" w:name="_Toc18625"/>
      <w:bookmarkStart w:id="1150" w:name="_Toc11559"/>
      <w:bookmarkStart w:id="1151" w:name="_Toc753"/>
      <w:r w:rsidRPr="0021221D">
        <w:rPr>
          <w:rFonts w:hint="eastAsia"/>
          <w:lang w:eastAsia="zh-CN"/>
        </w:rPr>
        <w:t>3.4评标结果</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3CF99484"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3.4.1除第二章“投标人须知前附表”授权直接确定中标人外,评标委员会按照得分由高到低的顺序,并按“评标办法前附表”规定的人数推荐中标候选人。</w:t>
      </w:r>
    </w:p>
    <w:p w14:paraId="4DC36019"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3.4.2评标委员会完成评标后,应当向招标人提交书面评标报告。</w:t>
      </w:r>
    </w:p>
    <w:p w14:paraId="5B4A783F"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3.4.3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52F3E892"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3.4.4中标候选人的经营、财务状况发生较大变化或者存在违法行为，招标人认为可能影响其履约能力的，将在发出中标通知书前由原评标委员会按照招标文件规定的标准和方法审查确认。</w:t>
      </w:r>
    </w:p>
    <w:p w14:paraId="722E0127" w14:textId="77777777" w:rsidR="00144350" w:rsidRPr="0021221D" w:rsidRDefault="00BF2A04">
      <w:pPr>
        <w:spacing w:line="360" w:lineRule="auto"/>
        <w:jc w:val="center"/>
        <w:rPr>
          <w:rFonts w:ascii="仿宋" w:eastAsia="仿宋" w:hAnsi="仿宋"/>
          <w:b/>
          <w:bCs/>
          <w:color w:val="auto"/>
          <w:sz w:val="44"/>
          <w:szCs w:val="44"/>
          <w:lang w:eastAsia="zh-CN"/>
        </w:rPr>
      </w:pPr>
      <w:r w:rsidRPr="0021221D">
        <w:rPr>
          <w:rFonts w:ascii="仿宋" w:eastAsia="仿宋" w:hAnsi="仿宋" w:hint="eastAsia"/>
          <w:color w:val="auto"/>
          <w:lang w:eastAsia="zh-CN"/>
        </w:rPr>
        <w:br w:type="page"/>
      </w:r>
      <w:bookmarkStart w:id="1152" w:name="_Toc17160"/>
      <w:bookmarkStart w:id="1153" w:name="_Toc14133"/>
      <w:bookmarkStart w:id="1154" w:name="_Toc31296"/>
      <w:bookmarkStart w:id="1155" w:name="_Toc24705587"/>
      <w:bookmarkStart w:id="1156" w:name="_Toc3967"/>
      <w:bookmarkStart w:id="1157" w:name="_Toc24284"/>
      <w:bookmarkStart w:id="1158" w:name="_Toc4272"/>
      <w:bookmarkStart w:id="1159" w:name="_Toc8504"/>
      <w:bookmarkStart w:id="1160" w:name="_Toc30666"/>
      <w:bookmarkStart w:id="1161" w:name="_Toc10891"/>
      <w:bookmarkStart w:id="1162" w:name="_Toc15083"/>
      <w:bookmarkStart w:id="1163" w:name="_Toc20620"/>
      <w:bookmarkStart w:id="1164" w:name="_Toc12953"/>
      <w:bookmarkStart w:id="1165" w:name="_Toc16698"/>
      <w:bookmarkStart w:id="1166" w:name="_Toc12591"/>
      <w:bookmarkStart w:id="1167" w:name="_Toc32059"/>
      <w:bookmarkStart w:id="1168" w:name="_Toc96"/>
    </w:p>
    <w:p w14:paraId="69EF2662" w14:textId="77777777" w:rsidR="00144350" w:rsidRPr="0021221D" w:rsidRDefault="00144350">
      <w:pPr>
        <w:spacing w:line="360" w:lineRule="auto"/>
        <w:jc w:val="center"/>
        <w:rPr>
          <w:rFonts w:ascii="仿宋" w:eastAsia="仿宋" w:hAnsi="仿宋"/>
          <w:b/>
          <w:bCs/>
          <w:color w:val="auto"/>
          <w:sz w:val="44"/>
          <w:szCs w:val="44"/>
          <w:lang w:eastAsia="zh-CN"/>
        </w:rPr>
      </w:pPr>
    </w:p>
    <w:p w14:paraId="16A06920" w14:textId="77777777" w:rsidR="00144350" w:rsidRPr="0021221D" w:rsidRDefault="00144350">
      <w:pPr>
        <w:spacing w:line="360" w:lineRule="auto"/>
        <w:jc w:val="center"/>
        <w:rPr>
          <w:rFonts w:ascii="仿宋" w:eastAsia="仿宋" w:hAnsi="仿宋"/>
          <w:b/>
          <w:bCs/>
          <w:color w:val="auto"/>
          <w:sz w:val="44"/>
          <w:szCs w:val="44"/>
          <w:lang w:eastAsia="zh-CN"/>
        </w:rPr>
      </w:pPr>
    </w:p>
    <w:p w14:paraId="22EDBD34" w14:textId="77777777" w:rsidR="00144350" w:rsidRPr="0021221D" w:rsidRDefault="00144350">
      <w:pPr>
        <w:spacing w:line="360" w:lineRule="auto"/>
        <w:jc w:val="center"/>
        <w:rPr>
          <w:rFonts w:ascii="仿宋" w:eastAsia="仿宋" w:hAnsi="仿宋"/>
          <w:b/>
          <w:bCs/>
          <w:color w:val="auto"/>
          <w:sz w:val="44"/>
          <w:szCs w:val="44"/>
          <w:lang w:eastAsia="zh-CN"/>
        </w:rPr>
      </w:pPr>
    </w:p>
    <w:p w14:paraId="15803FCC" w14:textId="77777777" w:rsidR="00144350" w:rsidRPr="0021221D" w:rsidRDefault="00144350">
      <w:pPr>
        <w:spacing w:line="360" w:lineRule="auto"/>
        <w:jc w:val="center"/>
        <w:rPr>
          <w:rFonts w:ascii="仿宋" w:eastAsia="仿宋" w:hAnsi="仿宋"/>
          <w:b/>
          <w:bCs/>
          <w:color w:val="auto"/>
          <w:sz w:val="44"/>
          <w:szCs w:val="44"/>
          <w:lang w:eastAsia="zh-CN"/>
        </w:rPr>
      </w:pPr>
    </w:p>
    <w:p w14:paraId="741C28A8" w14:textId="77777777" w:rsidR="00144350" w:rsidRPr="0021221D" w:rsidRDefault="00144350">
      <w:pPr>
        <w:spacing w:line="360" w:lineRule="auto"/>
        <w:jc w:val="center"/>
        <w:rPr>
          <w:rFonts w:ascii="仿宋" w:eastAsia="仿宋" w:hAnsi="仿宋"/>
          <w:b/>
          <w:bCs/>
          <w:color w:val="auto"/>
          <w:sz w:val="44"/>
          <w:szCs w:val="44"/>
          <w:lang w:eastAsia="zh-CN"/>
        </w:rPr>
      </w:pPr>
    </w:p>
    <w:p w14:paraId="7750B408" w14:textId="77777777" w:rsidR="00144350" w:rsidRPr="0021221D" w:rsidRDefault="00BF2A04">
      <w:pPr>
        <w:pStyle w:val="1"/>
        <w:rPr>
          <w:lang w:eastAsia="zh-CN"/>
        </w:rPr>
        <w:sectPr w:rsidR="00144350" w:rsidRPr="0021221D">
          <w:headerReference w:type="even" r:id="rId16"/>
          <w:footerReference w:type="even" r:id="rId17"/>
          <w:footerReference w:type="default" r:id="rId18"/>
          <w:pgSz w:w="11906" w:h="16838"/>
          <w:pgMar w:top="1440" w:right="1247" w:bottom="1440" w:left="1247" w:header="680" w:footer="851" w:gutter="0"/>
          <w:cols w:space="720"/>
          <w:docGrid w:linePitch="326"/>
        </w:sectPr>
      </w:pPr>
      <w:bookmarkStart w:id="1169" w:name="_Toc22154"/>
      <w:r w:rsidRPr="0021221D">
        <w:rPr>
          <w:rFonts w:hint="eastAsia"/>
          <w:lang w:eastAsia="zh-CN"/>
        </w:rPr>
        <w:t>第四章 投资协议</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r w:rsidRPr="0021221D">
        <w:rPr>
          <w:rFonts w:hint="eastAsia"/>
          <w:lang w:eastAsia="zh-CN"/>
        </w:rPr>
        <w:t>格式</w:t>
      </w:r>
      <w:bookmarkEnd w:id="1169"/>
    </w:p>
    <w:p w14:paraId="6E17929C" w14:textId="77777777" w:rsidR="00144350" w:rsidRPr="0021221D" w:rsidRDefault="00144350">
      <w:pPr>
        <w:rPr>
          <w:color w:val="auto"/>
          <w:lang w:eastAsia="zh-CN"/>
        </w:rPr>
      </w:pPr>
    </w:p>
    <w:p w14:paraId="196066AE" w14:textId="77777777" w:rsidR="00144350" w:rsidRPr="0021221D" w:rsidRDefault="00144350">
      <w:pPr>
        <w:spacing w:before="60" w:after="60"/>
        <w:jc w:val="center"/>
        <w:rPr>
          <w:rFonts w:ascii="黑体" w:eastAsia="黑体" w:hAnsi="黑体" w:cs="Times New Roman"/>
          <w:b/>
          <w:color w:val="auto"/>
          <w:kern w:val="2"/>
          <w:sz w:val="44"/>
          <w:szCs w:val="44"/>
          <w:lang w:eastAsia="zh-CN" w:bidi="ar-SA"/>
        </w:rPr>
      </w:pPr>
      <w:bookmarkStart w:id="1170" w:name="_Toc18957"/>
      <w:bookmarkStart w:id="1171" w:name="_Toc528668036"/>
      <w:bookmarkStart w:id="1172" w:name="_Toc28167"/>
      <w:bookmarkStart w:id="1173" w:name="_Toc24705588"/>
      <w:bookmarkStart w:id="1174" w:name="_Toc32460"/>
      <w:bookmarkStart w:id="1175" w:name="_Toc17550"/>
      <w:bookmarkStart w:id="1176" w:name="_Toc5127"/>
      <w:bookmarkStart w:id="1177" w:name="_Toc6034"/>
      <w:bookmarkStart w:id="1178" w:name="_Toc13923"/>
      <w:bookmarkStart w:id="1179" w:name="_Toc9212"/>
      <w:bookmarkStart w:id="1180" w:name="_Toc15617"/>
      <w:bookmarkStart w:id="1181" w:name="_Toc21459"/>
      <w:bookmarkStart w:id="1182" w:name="_Toc244"/>
      <w:bookmarkStart w:id="1183" w:name="_Toc21669"/>
      <w:bookmarkStart w:id="1184" w:name="_Toc14180"/>
      <w:bookmarkStart w:id="1185" w:name="_Toc25007"/>
      <w:bookmarkStart w:id="1186" w:name="_Toc22060"/>
      <w:bookmarkStart w:id="1187" w:name="_Toc21703991"/>
      <w:bookmarkStart w:id="1188" w:name="_Toc28847"/>
      <w:bookmarkStart w:id="1189" w:name="_Toc26162"/>
      <w:bookmarkStart w:id="1190" w:name="_Toc28458"/>
      <w:bookmarkStart w:id="1191" w:name="_Toc9060"/>
      <w:bookmarkStart w:id="1192" w:name="_Toc24705682"/>
      <w:bookmarkStart w:id="1193" w:name="_Toc25283"/>
      <w:bookmarkStart w:id="1194" w:name="_Toc10364"/>
    </w:p>
    <w:p w14:paraId="224FEC5E" w14:textId="77777777" w:rsidR="00144350" w:rsidRPr="0021221D" w:rsidRDefault="00BF2A04">
      <w:pPr>
        <w:spacing w:before="60" w:after="60"/>
        <w:jc w:val="center"/>
        <w:rPr>
          <w:rFonts w:ascii="黑体" w:eastAsia="黑体" w:hAnsi="黑体" w:cs="Times New Roman"/>
          <w:b/>
          <w:color w:val="auto"/>
          <w:kern w:val="2"/>
          <w:sz w:val="44"/>
          <w:szCs w:val="44"/>
          <w:lang w:eastAsia="zh-CN" w:bidi="ar-SA"/>
        </w:rPr>
      </w:pPr>
      <w:r w:rsidRPr="0021221D">
        <w:rPr>
          <w:rFonts w:ascii="黑体" w:eastAsia="黑体" w:hAnsi="黑体" w:cs="Times New Roman" w:hint="eastAsia"/>
          <w:b/>
          <w:color w:val="auto"/>
          <w:kern w:val="2"/>
          <w:sz w:val="44"/>
          <w:szCs w:val="44"/>
          <w:lang w:eastAsia="zh-CN" w:bidi="ar-SA"/>
        </w:rPr>
        <w:t>从江-融安-荔浦公路</w:t>
      </w:r>
    </w:p>
    <w:p w14:paraId="6F2B8CBD" w14:textId="77777777" w:rsidR="00144350" w:rsidRPr="0021221D" w:rsidRDefault="00BF2A04">
      <w:pPr>
        <w:spacing w:before="60" w:after="60"/>
        <w:jc w:val="center"/>
        <w:rPr>
          <w:rFonts w:ascii="等线" w:eastAsia="黑体" w:hAnsi="等线" w:cs="Times New Roman"/>
          <w:b/>
          <w:color w:val="auto"/>
          <w:sz w:val="48"/>
          <w:szCs w:val="48"/>
          <w:lang w:eastAsia="zh-CN" w:bidi="ar-SA"/>
        </w:rPr>
      </w:pPr>
      <w:r w:rsidRPr="0021221D">
        <w:rPr>
          <w:rFonts w:ascii="黑体" w:eastAsia="黑体" w:hAnsi="黑体" w:cs="Times New Roman" w:hint="eastAsia"/>
          <w:b/>
          <w:color w:val="auto"/>
          <w:kern w:val="2"/>
          <w:sz w:val="44"/>
          <w:szCs w:val="44"/>
          <w:lang w:eastAsia="zh-CN" w:bidi="ar-SA"/>
        </w:rPr>
        <w:t>（融安经永福至阳朔段）P</w:t>
      </w:r>
      <w:r w:rsidRPr="0021221D">
        <w:rPr>
          <w:rFonts w:ascii="黑体" w:eastAsia="黑体" w:hAnsi="黑体" w:cs="Times New Roman"/>
          <w:b/>
          <w:color w:val="auto"/>
          <w:kern w:val="2"/>
          <w:sz w:val="44"/>
          <w:szCs w:val="44"/>
          <w:lang w:eastAsia="zh-CN" w:bidi="ar-SA"/>
        </w:rPr>
        <w:t>PP项目</w:t>
      </w:r>
    </w:p>
    <w:p w14:paraId="74C33082" w14:textId="77777777" w:rsidR="00144350" w:rsidRPr="0021221D" w:rsidRDefault="00144350">
      <w:pPr>
        <w:spacing w:before="60" w:after="60"/>
        <w:jc w:val="center"/>
        <w:rPr>
          <w:rFonts w:ascii="等线" w:eastAsia="黑体" w:hAnsi="等线" w:cs="Times New Roman"/>
          <w:b/>
          <w:color w:val="auto"/>
          <w:sz w:val="32"/>
          <w:szCs w:val="20"/>
          <w:lang w:eastAsia="zh-CN" w:bidi="ar-SA"/>
        </w:rPr>
      </w:pPr>
    </w:p>
    <w:p w14:paraId="7F28E32F" w14:textId="77777777" w:rsidR="00144350" w:rsidRPr="0021221D" w:rsidRDefault="00144350">
      <w:pPr>
        <w:spacing w:before="60" w:after="60"/>
        <w:jc w:val="center"/>
        <w:rPr>
          <w:rFonts w:ascii="等线" w:eastAsia="黑体" w:hAnsi="等线" w:cs="Times New Roman"/>
          <w:b/>
          <w:color w:val="auto"/>
          <w:sz w:val="32"/>
          <w:szCs w:val="20"/>
          <w:lang w:eastAsia="zh-CN" w:bidi="ar-SA"/>
        </w:rPr>
      </w:pPr>
    </w:p>
    <w:p w14:paraId="5EA07AEF" w14:textId="77777777" w:rsidR="00144350" w:rsidRPr="0021221D" w:rsidRDefault="00144350">
      <w:pPr>
        <w:pStyle w:val="a0"/>
        <w:spacing w:after="156"/>
        <w:ind w:firstLine="400"/>
        <w:rPr>
          <w:lang w:eastAsia="zh-CN"/>
        </w:rPr>
      </w:pPr>
    </w:p>
    <w:p w14:paraId="4D98FC37" w14:textId="77777777" w:rsidR="00144350" w:rsidRPr="0021221D" w:rsidRDefault="00144350">
      <w:pPr>
        <w:spacing w:before="60" w:after="60"/>
        <w:rPr>
          <w:rFonts w:ascii="等线" w:eastAsia="黑体" w:hAnsi="等线" w:cs="Times New Roman"/>
          <w:b/>
          <w:color w:val="auto"/>
          <w:sz w:val="32"/>
          <w:szCs w:val="20"/>
          <w:lang w:eastAsia="zh-CN" w:bidi="ar-SA"/>
        </w:rPr>
      </w:pPr>
    </w:p>
    <w:p w14:paraId="01109836" w14:textId="77777777" w:rsidR="00144350" w:rsidRPr="0021221D" w:rsidRDefault="00BF2A04">
      <w:pPr>
        <w:spacing w:before="60" w:after="60"/>
        <w:jc w:val="center"/>
        <w:rPr>
          <w:rFonts w:ascii="黑体" w:eastAsia="黑体" w:hAnsi="黑体" w:cs="Times New Roman"/>
          <w:b/>
          <w:color w:val="auto"/>
          <w:sz w:val="72"/>
          <w:szCs w:val="72"/>
          <w:lang w:eastAsia="zh-CN" w:bidi="ar-SA"/>
        </w:rPr>
      </w:pPr>
      <w:bookmarkStart w:id="1195" w:name="_Hlk47078531"/>
      <w:r w:rsidRPr="0021221D">
        <w:rPr>
          <w:rFonts w:ascii="黑体" w:eastAsia="黑体" w:hAnsi="黑体" w:cs="Times New Roman" w:hint="eastAsia"/>
          <w:b/>
          <w:color w:val="auto"/>
          <w:sz w:val="72"/>
          <w:szCs w:val="72"/>
          <w:lang w:eastAsia="zh-CN" w:bidi="ar-SA"/>
        </w:rPr>
        <w:t>投资协议</w:t>
      </w:r>
      <w:bookmarkStart w:id="1196" w:name="_Toc275767973"/>
      <w:bookmarkEnd w:id="1170"/>
      <w:bookmarkEnd w:id="1171"/>
    </w:p>
    <w:p w14:paraId="74ABF501" w14:textId="77777777" w:rsidR="00144350" w:rsidRPr="0021221D" w:rsidRDefault="00144350">
      <w:pPr>
        <w:spacing w:before="60" w:after="60"/>
        <w:rPr>
          <w:rFonts w:ascii="等线" w:eastAsia="黑体" w:hAnsi="等线" w:cs="Times New Roman"/>
          <w:b/>
          <w:color w:val="auto"/>
          <w:sz w:val="32"/>
          <w:szCs w:val="20"/>
          <w:lang w:eastAsia="zh-CN" w:bidi="ar-SA"/>
        </w:rPr>
      </w:pPr>
    </w:p>
    <w:p w14:paraId="03E319B6" w14:textId="77777777" w:rsidR="00144350" w:rsidRPr="0021221D" w:rsidRDefault="00144350">
      <w:pPr>
        <w:spacing w:before="60" w:after="60"/>
        <w:rPr>
          <w:rFonts w:ascii="等线" w:eastAsia="黑体" w:hAnsi="等线" w:cs="Times New Roman"/>
          <w:b/>
          <w:color w:val="auto"/>
          <w:sz w:val="32"/>
          <w:szCs w:val="20"/>
          <w:lang w:eastAsia="zh-CN" w:bidi="ar-SA"/>
        </w:rPr>
      </w:pPr>
    </w:p>
    <w:p w14:paraId="3A5DFAD0" w14:textId="77777777" w:rsidR="00144350" w:rsidRPr="0021221D" w:rsidRDefault="00144350">
      <w:pPr>
        <w:spacing w:before="60" w:after="60"/>
        <w:rPr>
          <w:rFonts w:ascii="等线" w:eastAsia="黑体" w:hAnsi="等线" w:cs="Times New Roman"/>
          <w:b/>
          <w:color w:val="auto"/>
          <w:sz w:val="32"/>
          <w:szCs w:val="20"/>
          <w:lang w:eastAsia="zh-CN" w:bidi="ar-SA"/>
        </w:rPr>
      </w:pPr>
    </w:p>
    <w:p w14:paraId="426BD108" w14:textId="77777777" w:rsidR="00144350" w:rsidRPr="0021221D" w:rsidRDefault="00144350">
      <w:pPr>
        <w:spacing w:before="60" w:after="60"/>
        <w:rPr>
          <w:rFonts w:ascii="等线" w:eastAsia="黑体" w:hAnsi="等线" w:cs="Times New Roman"/>
          <w:b/>
          <w:color w:val="auto"/>
          <w:sz w:val="32"/>
          <w:szCs w:val="20"/>
          <w:lang w:eastAsia="zh-CN" w:bidi="ar-SA"/>
        </w:rPr>
      </w:pPr>
    </w:p>
    <w:p w14:paraId="3D3F0715" w14:textId="77777777" w:rsidR="00144350" w:rsidRPr="0021221D" w:rsidRDefault="00144350">
      <w:pPr>
        <w:pStyle w:val="a0"/>
        <w:spacing w:after="156"/>
        <w:ind w:firstLine="643"/>
        <w:rPr>
          <w:rFonts w:eastAsia="黑体"/>
          <w:b/>
          <w:sz w:val="32"/>
          <w:lang w:eastAsia="zh-CN"/>
        </w:rPr>
      </w:pPr>
    </w:p>
    <w:p w14:paraId="35FF8F0A" w14:textId="77777777" w:rsidR="00144350" w:rsidRPr="0021221D" w:rsidRDefault="00144350">
      <w:pPr>
        <w:pStyle w:val="a0"/>
        <w:spacing w:after="156"/>
        <w:ind w:firstLine="643"/>
        <w:rPr>
          <w:rFonts w:eastAsia="黑体"/>
          <w:b/>
          <w:sz w:val="32"/>
          <w:lang w:eastAsia="zh-CN"/>
        </w:rPr>
      </w:pPr>
    </w:p>
    <w:p w14:paraId="281F4761" w14:textId="77777777" w:rsidR="00144350" w:rsidRPr="0021221D" w:rsidRDefault="00144350">
      <w:pPr>
        <w:spacing w:before="60" w:after="60"/>
        <w:jc w:val="center"/>
        <w:rPr>
          <w:rFonts w:ascii="等线" w:eastAsia="黑体" w:hAnsi="等线" w:cs="Times New Roman"/>
          <w:b/>
          <w:color w:val="auto"/>
          <w:sz w:val="32"/>
          <w:szCs w:val="20"/>
          <w:lang w:eastAsia="zh-CN" w:bidi="ar-SA"/>
        </w:rPr>
      </w:pPr>
    </w:p>
    <w:p w14:paraId="5302186C" w14:textId="77777777" w:rsidR="00144350" w:rsidRPr="0021221D" w:rsidRDefault="00BF2A04">
      <w:pPr>
        <w:spacing w:before="60" w:after="60"/>
        <w:jc w:val="center"/>
        <w:rPr>
          <w:rFonts w:ascii="仿宋" w:eastAsia="仿宋" w:hAnsi="仿宋" w:cs="Times New Roman"/>
          <w:b/>
          <w:color w:val="auto"/>
          <w:sz w:val="36"/>
          <w:szCs w:val="36"/>
          <w:lang w:eastAsia="zh-CN" w:bidi="ar-SA"/>
        </w:rPr>
      </w:pPr>
      <w:r w:rsidRPr="0021221D">
        <w:rPr>
          <w:rFonts w:ascii="仿宋" w:eastAsia="仿宋" w:hAnsi="仿宋" w:cs="Times New Roman" w:hint="eastAsia"/>
          <w:b/>
          <w:color w:val="auto"/>
          <w:sz w:val="36"/>
          <w:szCs w:val="36"/>
          <w:lang w:eastAsia="zh-CN" w:bidi="ar-SA"/>
        </w:rPr>
        <w:t>中国 南宁</w:t>
      </w:r>
    </w:p>
    <w:p w14:paraId="126FCC51" w14:textId="77777777" w:rsidR="00144350" w:rsidRPr="0021221D" w:rsidRDefault="00144350">
      <w:pPr>
        <w:pStyle w:val="a0"/>
        <w:spacing w:after="156"/>
        <w:ind w:firstLine="400"/>
        <w:rPr>
          <w:lang w:eastAsia="zh-CN"/>
        </w:rPr>
      </w:pPr>
    </w:p>
    <w:p w14:paraId="65FDF42C" w14:textId="77777777" w:rsidR="00144350" w:rsidRPr="0021221D" w:rsidRDefault="00BF2A04">
      <w:pPr>
        <w:spacing w:before="60" w:after="60"/>
        <w:jc w:val="center"/>
        <w:rPr>
          <w:rFonts w:ascii="仿宋" w:eastAsia="仿宋" w:hAnsi="仿宋" w:cs="Times New Roman"/>
          <w:b/>
          <w:color w:val="auto"/>
          <w:sz w:val="32"/>
          <w:szCs w:val="20"/>
          <w:lang w:eastAsia="zh-CN" w:bidi="ar-SA"/>
        </w:rPr>
      </w:pPr>
      <w:r w:rsidRPr="0021221D">
        <w:rPr>
          <w:rFonts w:ascii="仿宋" w:eastAsia="仿宋" w:hAnsi="仿宋" w:cs="Times New Roman" w:hint="eastAsia"/>
          <w:b/>
          <w:color w:val="auto"/>
          <w:sz w:val="36"/>
          <w:szCs w:val="36"/>
          <w:lang w:eastAsia="zh-CN" w:bidi="ar-SA"/>
        </w:rPr>
        <w:t>202</w:t>
      </w:r>
      <w:r w:rsidRPr="0021221D">
        <w:rPr>
          <w:rFonts w:ascii="仿宋" w:eastAsia="仿宋" w:hAnsi="仿宋" w:cs="Times New Roman"/>
          <w:b/>
          <w:color w:val="auto"/>
          <w:sz w:val="36"/>
          <w:szCs w:val="36"/>
          <w:lang w:eastAsia="zh-CN" w:bidi="ar-SA"/>
        </w:rPr>
        <w:t>1</w:t>
      </w:r>
      <w:r w:rsidRPr="0021221D">
        <w:rPr>
          <w:rFonts w:ascii="仿宋" w:eastAsia="仿宋" w:hAnsi="仿宋" w:cs="Times New Roman" w:hint="eastAsia"/>
          <w:b/>
          <w:color w:val="auto"/>
          <w:sz w:val="36"/>
          <w:szCs w:val="36"/>
          <w:lang w:eastAsia="zh-CN" w:bidi="ar-SA"/>
        </w:rPr>
        <w:t>年 月</w:t>
      </w:r>
    </w:p>
    <w:p w14:paraId="5A8D3764" w14:textId="77777777" w:rsidR="00144350" w:rsidRPr="0021221D" w:rsidRDefault="00144350">
      <w:pPr>
        <w:spacing w:before="60" w:after="60"/>
        <w:jc w:val="center"/>
        <w:rPr>
          <w:rFonts w:ascii="等线" w:eastAsia="黑体" w:hAnsi="等线" w:cs="Times New Roman"/>
          <w:color w:val="auto"/>
          <w:kern w:val="2"/>
          <w:sz w:val="28"/>
          <w:szCs w:val="28"/>
          <w:u w:val="single"/>
          <w:lang w:eastAsia="zh-CN" w:bidi="ar-SA"/>
        </w:rPr>
        <w:sectPr w:rsidR="00144350" w:rsidRPr="0021221D">
          <w:headerReference w:type="even" r:id="rId19"/>
          <w:footerReference w:type="even" r:id="rId20"/>
          <w:headerReference w:type="first" r:id="rId21"/>
          <w:footerReference w:type="first" r:id="rId22"/>
          <w:pgSz w:w="11906" w:h="16838"/>
          <w:pgMar w:top="1440" w:right="1800" w:bottom="1440" w:left="1800" w:header="851" w:footer="992" w:gutter="0"/>
          <w:cols w:space="720"/>
          <w:docGrid w:type="lines" w:linePitch="312"/>
        </w:sectPr>
      </w:pPr>
    </w:p>
    <w:bookmarkEnd w:id="1195"/>
    <w:p w14:paraId="7692D762" w14:textId="77777777" w:rsidR="00144350" w:rsidRPr="0021221D" w:rsidRDefault="00BF2A04">
      <w:pPr>
        <w:spacing w:line="560" w:lineRule="exact"/>
        <w:ind w:firstLineChars="200" w:firstLine="643"/>
        <w:jc w:val="center"/>
        <w:rPr>
          <w:rFonts w:ascii="黑体" w:eastAsia="黑体" w:hAnsi="黑体" w:cs="Times New Roman"/>
          <w:b/>
          <w:color w:val="auto"/>
          <w:kern w:val="2"/>
          <w:sz w:val="32"/>
          <w:szCs w:val="32"/>
          <w:lang w:val="zh-TW" w:eastAsia="zh-CN" w:bidi="ar-SA"/>
        </w:rPr>
      </w:pPr>
      <w:r w:rsidRPr="0021221D">
        <w:rPr>
          <w:rFonts w:ascii="黑体" w:eastAsia="黑体" w:hAnsi="黑体" w:cs="Times New Roman" w:hint="eastAsia"/>
          <w:b/>
          <w:color w:val="auto"/>
          <w:kern w:val="2"/>
          <w:sz w:val="32"/>
          <w:szCs w:val="32"/>
          <w:lang w:val="zh-TW" w:eastAsia="zh-CN" w:bidi="ar-SA"/>
        </w:rPr>
        <w:lastRenderedPageBreak/>
        <w:t>从江-融安-荔浦公路（融安经永福至阳朔段）</w:t>
      </w:r>
    </w:p>
    <w:p w14:paraId="7A5DC58E" w14:textId="77777777" w:rsidR="00144350" w:rsidRPr="0021221D" w:rsidRDefault="00BF2A04">
      <w:pPr>
        <w:spacing w:line="560" w:lineRule="exact"/>
        <w:ind w:firstLineChars="200" w:firstLine="643"/>
        <w:jc w:val="center"/>
        <w:rPr>
          <w:rFonts w:ascii="黑体" w:eastAsia="黑体" w:hAnsi="黑体" w:cs="Times New Roman"/>
          <w:color w:val="auto"/>
          <w:kern w:val="2"/>
          <w:sz w:val="32"/>
          <w:szCs w:val="32"/>
          <w:lang w:val="zh-TW" w:eastAsia="zh-CN" w:bidi="ar-SA"/>
        </w:rPr>
      </w:pPr>
      <w:r w:rsidRPr="0021221D">
        <w:rPr>
          <w:rFonts w:ascii="黑体" w:eastAsia="黑体" w:hAnsi="黑体" w:cs="Times New Roman" w:hint="eastAsia"/>
          <w:b/>
          <w:color w:val="auto"/>
          <w:kern w:val="2"/>
          <w:sz w:val="32"/>
          <w:szCs w:val="32"/>
          <w:lang w:val="zh-TW" w:eastAsia="zh-CN" w:bidi="ar-SA"/>
        </w:rPr>
        <w:t>PPP</w:t>
      </w:r>
      <w:r w:rsidRPr="0021221D">
        <w:rPr>
          <w:rFonts w:ascii="黑体" w:eastAsia="黑体" w:hAnsi="黑体" w:cs="Times New Roman" w:hint="eastAsia"/>
          <w:b/>
          <w:color w:val="auto"/>
          <w:kern w:val="2"/>
          <w:sz w:val="32"/>
          <w:szCs w:val="32"/>
          <w:lang w:val="zh-TW" w:eastAsia="zh-TW" w:bidi="ar-SA"/>
        </w:rPr>
        <w:t>项目</w:t>
      </w:r>
      <w:r w:rsidRPr="0021221D">
        <w:rPr>
          <w:rFonts w:ascii="黑体" w:eastAsia="黑体" w:hAnsi="黑体" w:cs="Times New Roman"/>
          <w:b/>
          <w:color w:val="auto"/>
          <w:kern w:val="2"/>
          <w:sz w:val="32"/>
          <w:szCs w:val="32"/>
          <w:lang w:val="zh-TW" w:eastAsia="zh-TW" w:bidi="ar-SA"/>
        </w:rPr>
        <w:t>投资协议</w:t>
      </w:r>
    </w:p>
    <w:p w14:paraId="7A70DBA2" w14:textId="77777777" w:rsidR="00144350" w:rsidRPr="0021221D" w:rsidRDefault="00144350">
      <w:pPr>
        <w:spacing w:before="60" w:after="60"/>
        <w:jc w:val="center"/>
        <w:rPr>
          <w:rFonts w:ascii="等线" w:eastAsia="黑体" w:hAnsi="等线" w:cs="Times New Roman"/>
          <w:color w:val="auto"/>
          <w:kern w:val="2"/>
          <w:sz w:val="30"/>
          <w:szCs w:val="30"/>
          <w:lang w:val="zh-TW" w:eastAsia="zh-CN" w:bidi="ar-SA"/>
        </w:rPr>
      </w:pPr>
    </w:p>
    <w:p w14:paraId="56A6CA37"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val="zh-TW" w:eastAsia="zh-CN" w:bidi="ar-SA"/>
        </w:rPr>
      </w:pPr>
      <w:r w:rsidRPr="0021221D">
        <w:rPr>
          <w:rFonts w:ascii="仿宋" w:eastAsia="仿宋" w:hAnsi="仿宋" w:cs="Times New Roman" w:hint="eastAsia"/>
          <w:color w:val="auto"/>
          <w:kern w:val="2"/>
          <w:sz w:val="28"/>
          <w:szCs w:val="28"/>
          <w:lang w:val="zh-TW" w:eastAsia="zh-CN" w:bidi="ar-SA"/>
        </w:rPr>
        <w:t>甲方</w:t>
      </w:r>
      <w:r w:rsidRPr="0021221D">
        <w:rPr>
          <w:rFonts w:ascii="仿宋" w:eastAsia="仿宋" w:hAnsi="仿宋" w:cs="Times New Roman" w:hint="eastAsia"/>
          <w:color w:val="auto"/>
          <w:kern w:val="2"/>
          <w:sz w:val="28"/>
          <w:szCs w:val="28"/>
          <w:lang w:val="zh-TW" w:eastAsia="zh-TW" w:bidi="ar-SA"/>
        </w:rPr>
        <w:t>：</w:t>
      </w:r>
      <w:r w:rsidRPr="0021221D">
        <w:rPr>
          <w:rFonts w:ascii="仿宋" w:eastAsia="仿宋" w:hAnsi="仿宋" w:cs="Times New Roman" w:hint="eastAsia"/>
          <w:color w:val="auto"/>
          <w:kern w:val="2"/>
          <w:sz w:val="28"/>
          <w:szCs w:val="28"/>
          <w:lang w:eastAsia="zh-CN" w:bidi="ar-SA"/>
        </w:rPr>
        <w:t>广西壮族自治区交通运输厅</w:t>
      </w:r>
    </w:p>
    <w:p w14:paraId="57A87D44"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val="zh-TW" w:eastAsia="zh-CN" w:bidi="ar-SA"/>
        </w:rPr>
      </w:pPr>
      <w:r w:rsidRPr="0021221D">
        <w:rPr>
          <w:rFonts w:ascii="仿宋" w:eastAsia="仿宋" w:hAnsi="仿宋" w:cs="Times New Roman" w:hint="eastAsia"/>
          <w:color w:val="auto"/>
          <w:kern w:val="2"/>
          <w:sz w:val="28"/>
          <w:szCs w:val="28"/>
          <w:lang w:val="zh-TW" w:eastAsia="zh-CN" w:bidi="ar-SA"/>
        </w:rPr>
        <w:t>地址：广西南宁市兴宁区新民路67号</w:t>
      </w:r>
    </w:p>
    <w:p w14:paraId="75DA7902"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val="zh-TW" w:eastAsia="zh-CN" w:bidi="ar-SA"/>
        </w:rPr>
      </w:pPr>
      <w:r w:rsidRPr="0021221D">
        <w:rPr>
          <w:rFonts w:ascii="仿宋" w:eastAsia="仿宋" w:hAnsi="仿宋" w:cs="Times New Roman" w:hint="eastAsia"/>
          <w:color w:val="auto"/>
          <w:kern w:val="2"/>
          <w:sz w:val="28"/>
          <w:szCs w:val="28"/>
          <w:lang w:val="zh-TW" w:eastAsia="zh-CN" w:bidi="ar-SA"/>
        </w:rPr>
        <w:t>法定代表人：</w:t>
      </w:r>
      <w:r w:rsidRPr="0021221D">
        <w:rPr>
          <w:rFonts w:ascii="仿宋" w:eastAsia="仿宋" w:hAnsi="仿宋" w:cs="Times New Roman"/>
          <w:color w:val="auto"/>
          <w:kern w:val="2"/>
          <w:sz w:val="28"/>
          <w:szCs w:val="28"/>
          <w:lang w:val="zh-TW" w:eastAsia="zh-CN" w:bidi="ar-SA"/>
        </w:rPr>
        <w:t xml:space="preserve"> </w:t>
      </w:r>
    </w:p>
    <w:p w14:paraId="596143BA" w14:textId="77777777" w:rsidR="00144350" w:rsidRPr="0021221D" w:rsidRDefault="00144350">
      <w:pPr>
        <w:spacing w:line="560" w:lineRule="exact"/>
        <w:ind w:firstLineChars="200" w:firstLine="560"/>
        <w:jc w:val="both"/>
        <w:rPr>
          <w:rFonts w:ascii="仿宋" w:eastAsia="仿宋" w:hAnsi="仿宋" w:cs="Times New Roman"/>
          <w:color w:val="auto"/>
          <w:kern w:val="2"/>
          <w:sz w:val="28"/>
          <w:szCs w:val="28"/>
          <w:lang w:eastAsia="zh-CN" w:bidi="ar-SA"/>
        </w:rPr>
      </w:pPr>
    </w:p>
    <w:p w14:paraId="0370161C" w14:textId="77777777" w:rsidR="00144350" w:rsidRPr="0021221D" w:rsidRDefault="00BF2A04">
      <w:pPr>
        <w:spacing w:line="560" w:lineRule="exact"/>
        <w:ind w:firstLineChars="200" w:firstLine="560"/>
        <w:jc w:val="both"/>
        <w:rPr>
          <w:rFonts w:ascii="仿宋" w:eastAsia="PMingLiU" w:hAnsi="仿宋"/>
          <w:color w:val="auto"/>
          <w:sz w:val="28"/>
          <w:szCs w:val="28"/>
          <w:lang w:val="zh-TW" w:eastAsia="zh-TW"/>
        </w:rPr>
      </w:pPr>
      <w:r w:rsidRPr="0021221D">
        <w:rPr>
          <w:rFonts w:ascii="仿宋" w:eastAsia="仿宋" w:hAnsi="仿宋" w:cs="Times New Roman" w:hint="eastAsia"/>
          <w:color w:val="auto"/>
          <w:kern w:val="2"/>
          <w:sz w:val="28"/>
          <w:szCs w:val="28"/>
          <w:lang w:val="zh-TW" w:eastAsia="zh-CN" w:bidi="ar-SA"/>
        </w:rPr>
        <w:t>乙</w:t>
      </w:r>
      <w:r w:rsidRPr="0021221D">
        <w:rPr>
          <w:rFonts w:ascii="仿宋" w:eastAsia="仿宋" w:hAnsi="仿宋" w:cs="Times New Roman"/>
          <w:color w:val="auto"/>
          <w:kern w:val="2"/>
          <w:sz w:val="28"/>
          <w:szCs w:val="28"/>
          <w:lang w:val="zh-TW" w:eastAsia="zh-CN" w:bidi="ar-SA"/>
        </w:rPr>
        <w:t>1</w:t>
      </w:r>
      <w:r w:rsidRPr="0021221D">
        <w:rPr>
          <w:rFonts w:ascii="仿宋" w:eastAsia="仿宋" w:hAnsi="仿宋" w:cs="Times New Roman" w:hint="eastAsia"/>
          <w:color w:val="auto"/>
          <w:kern w:val="2"/>
          <w:sz w:val="28"/>
          <w:szCs w:val="28"/>
          <w:lang w:val="zh-TW" w:eastAsia="zh-CN" w:bidi="ar-SA"/>
        </w:rPr>
        <w:t>方</w:t>
      </w:r>
      <w:r w:rsidRPr="0021221D">
        <w:rPr>
          <w:rFonts w:ascii="仿宋" w:eastAsia="仿宋" w:hAnsi="仿宋" w:cs="Times New Roman" w:hint="eastAsia"/>
          <w:color w:val="auto"/>
          <w:kern w:val="2"/>
          <w:sz w:val="28"/>
          <w:szCs w:val="28"/>
          <w:lang w:val="zh-TW" w:eastAsia="zh-TW" w:bidi="ar-SA"/>
        </w:rPr>
        <w:t>：</w:t>
      </w:r>
      <w:r w:rsidRPr="0021221D">
        <w:rPr>
          <w:rFonts w:ascii="仿宋" w:eastAsia="仿宋" w:hAnsi="仿宋" w:hint="eastAsia"/>
          <w:color w:val="auto"/>
          <w:sz w:val="28"/>
          <w:szCs w:val="28"/>
          <w:lang w:val="zh-TW" w:eastAsia="zh-TW"/>
        </w:rPr>
        <w:t>联合体牵头人</w:t>
      </w:r>
    </w:p>
    <w:p w14:paraId="7E0CD3FC" w14:textId="77777777" w:rsidR="00144350" w:rsidRPr="0021221D" w:rsidRDefault="00BF2A04">
      <w:pPr>
        <w:spacing w:line="560" w:lineRule="exact"/>
        <w:ind w:firstLineChars="200" w:firstLine="560"/>
        <w:jc w:val="both"/>
        <w:rPr>
          <w:rFonts w:ascii="仿宋" w:eastAsia="PMingLiU" w:hAnsi="仿宋"/>
          <w:color w:val="auto"/>
          <w:sz w:val="28"/>
          <w:szCs w:val="28"/>
          <w:lang w:val="zh-TW" w:eastAsia="zh-TW"/>
        </w:rPr>
      </w:pPr>
      <w:r w:rsidRPr="0021221D">
        <w:rPr>
          <w:rFonts w:ascii="仿宋" w:eastAsia="仿宋" w:hAnsi="仿宋" w:cs="Times New Roman" w:hint="eastAsia"/>
          <w:color w:val="auto"/>
          <w:kern w:val="2"/>
          <w:sz w:val="28"/>
          <w:szCs w:val="28"/>
          <w:lang w:val="zh-TW" w:eastAsia="zh-CN" w:bidi="ar-SA"/>
        </w:rPr>
        <w:t>乙</w:t>
      </w:r>
      <w:r w:rsidRPr="0021221D">
        <w:rPr>
          <w:rFonts w:ascii="仿宋" w:eastAsia="PMingLiU" w:hAnsi="仿宋" w:cs="Times New Roman"/>
          <w:color w:val="auto"/>
          <w:kern w:val="2"/>
          <w:sz w:val="28"/>
          <w:szCs w:val="28"/>
          <w:lang w:val="zh-TW" w:eastAsia="zh-TW" w:bidi="ar-SA"/>
        </w:rPr>
        <w:t>2</w:t>
      </w:r>
      <w:r w:rsidRPr="0021221D">
        <w:rPr>
          <w:rFonts w:ascii="仿宋" w:eastAsia="仿宋" w:hAnsi="仿宋" w:cs="Times New Roman" w:hint="eastAsia"/>
          <w:color w:val="auto"/>
          <w:kern w:val="2"/>
          <w:sz w:val="28"/>
          <w:szCs w:val="28"/>
          <w:lang w:val="zh-TW" w:eastAsia="zh-CN" w:bidi="ar-SA"/>
        </w:rPr>
        <w:t>方</w:t>
      </w:r>
      <w:r w:rsidRPr="0021221D">
        <w:rPr>
          <w:rFonts w:ascii="仿宋" w:eastAsia="仿宋" w:hAnsi="仿宋" w:cs="Times New Roman" w:hint="eastAsia"/>
          <w:color w:val="auto"/>
          <w:kern w:val="2"/>
          <w:sz w:val="28"/>
          <w:szCs w:val="28"/>
          <w:lang w:val="zh-TW" w:eastAsia="zh-TW" w:bidi="ar-SA"/>
        </w:rPr>
        <w:t>：</w:t>
      </w:r>
      <w:r w:rsidRPr="0021221D">
        <w:rPr>
          <w:rFonts w:ascii="仿宋" w:eastAsia="仿宋" w:hAnsi="仿宋" w:hint="eastAsia"/>
          <w:color w:val="auto"/>
          <w:sz w:val="28"/>
          <w:szCs w:val="28"/>
          <w:lang w:val="zh-TW" w:eastAsia="zh-TW"/>
        </w:rPr>
        <w:t>联合体成员一</w:t>
      </w:r>
    </w:p>
    <w:p w14:paraId="4D2D6401" w14:textId="77777777" w:rsidR="00144350" w:rsidRPr="0021221D" w:rsidRDefault="00BF2A04">
      <w:pPr>
        <w:spacing w:line="560" w:lineRule="exact"/>
        <w:ind w:firstLineChars="200" w:firstLine="560"/>
        <w:jc w:val="both"/>
        <w:rPr>
          <w:rFonts w:ascii="仿宋" w:eastAsia="PMingLiU" w:hAnsi="仿宋"/>
          <w:color w:val="auto"/>
          <w:sz w:val="28"/>
          <w:szCs w:val="28"/>
          <w:lang w:val="zh-TW" w:eastAsia="zh-TW"/>
        </w:rPr>
      </w:pPr>
      <w:r w:rsidRPr="0021221D">
        <w:rPr>
          <w:rFonts w:ascii="仿宋" w:eastAsia="仿宋" w:hAnsi="仿宋" w:cs="Times New Roman" w:hint="eastAsia"/>
          <w:color w:val="auto"/>
          <w:kern w:val="2"/>
          <w:sz w:val="28"/>
          <w:szCs w:val="28"/>
          <w:lang w:val="zh-TW" w:eastAsia="zh-CN" w:bidi="ar-SA"/>
        </w:rPr>
        <w:t>乙3方</w:t>
      </w:r>
      <w:r w:rsidRPr="0021221D">
        <w:rPr>
          <w:rFonts w:ascii="仿宋" w:eastAsia="仿宋" w:hAnsi="仿宋" w:cs="Times New Roman" w:hint="eastAsia"/>
          <w:color w:val="auto"/>
          <w:kern w:val="2"/>
          <w:sz w:val="28"/>
          <w:szCs w:val="28"/>
          <w:lang w:val="zh-TW" w:eastAsia="zh-TW" w:bidi="ar-SA"/>
        </w:rPr>
        <w:t>：</w:t>
      </w:r>
      <w:r w:rsidRPr="0021221D">
        <w:rPr>
          <w:rFonts w:ascii="仿宋" w:eastAsia="仿宋" w:hAnsi="仿宋" w:hint="eastAsia"/>
          <w:color w:val="auto"/>
          <w:sz w:val="28"/>
          <w:szCs w:val="28"/>
          <w:lang w:val="zh-TW" w:eastAsia="zh-TW"/>
        </w:rPr>
        <w:t>联合体成员二</w:t>
      </w:r>
    </w:p>
    <w:p w14:paraId="61626522" w14:textId="77777777" w:rsidR="00144350" w:rsidRPr="0021221D" w:rsidRDefault="00BF2A04">
      <w:pPr>
        <w:spacing w:line="560" w:lineRule="exact"/>
        <w:ind w:firstLineChars="200" w:firstLine="560"/>
        <w:jc w:val="both"/>
        <w:rPr>
          <w:rFonts w:ascii="仿宋" w:eastAsia="仿宋" w:hAnsi="仿宋"/>
          <w:color w:val="auto"/>
          <w:kern w:val="2"/>
          <w:sz w:val="28"/>
          <w:szCs w:val="28"/>
          <w:lang w:val="zh-TW" w:eastAsia="zh-CN" w:bidi="ar-SA"/>
        </w:rPr>
      </w:pPr>
      <w:r w:rsidRPr="0021221D">
        <w:rPr>
          <w:rFonts w:ascii="仿宋" w:eastAsia="仿宋" w:hAnsi="仿宋" w:cs="Times New Roman"/>
          <w:color w:val="auto"/>
          <w:kern w:val="2"/>
          <w:sz w:val="28"/>
          <w:szCs w:val="28"/>
          <w:lang w:val="zh-TW" w:eastAsia="zh-CN" w:bidi="ar-SA"/>
        </w:rPr>
        <w:t>……</w:t>
      </w:r>
    </w:p>
    <w:p w14:paraId="16CEC356" w14:textId="77777777" w:rsidR="00144350" w:rsidRPr="0021221D" w:rsidRDefault="00BF2A04">
      <w:pPr>
        <w:spacing w:line="560" w:lineRule="exact"/>
        <w:ind w:firstLineChars="200" w:firstLine="560"/>
        <w:jc w:val="both"/>
        <w:rPr>
          <w:rFonts w:ascii="Times New Roman" w:eastAsia="仿宋" w:hAnsi="Times New Roman" w:cs="Times New Roman"/>
          <w:color w:val="auto"/>
          <w:kern w:val="2"/>
          <w:sz w:val="28"/>
          <w:szCs w:val="28"/>
          <w:lang w:val="zh-TW" w:eastAsia="zh-CN" w:bidi="ar-SA"/>
        </w:rPr>
      </w:pPr>
      <w:r w:rsidRPr="0021221D">
        <w:rPr>
          <w:rFonts w:ascii="Times New Roman" w:eastAsia="仿宋" w:hAnsi="Times New Roman" w:cs="Times New Roman"/>
          <w:color w:val="auto"/>
          <w:kern w:val="2"/>
          <w:sz w:val="28"/>
          <w:szCs w:val="28"/>
          <w:lang w:val="zh-TW" w:eastAsia="zh-CN" w:bidi="ar-SA"/>
        </w:rPr>
        <w:t>（除本协议另有约定外，本协议中的乙方指乙</w:t>
      </w:r>
      <w:r w:rsidRPr="0021221D">
        <w:rPr>
          <w:rFonts w:ascii="Times New Roman" w:eastAsia="仿宋" w:hAnsi="Times New Roman" w:cs="Times New Roman" w:hint="eastAsia"/>
          <w:color w:val="auto"/>
          <w:kern w:val="2"/>
          <w:sz w:val="28"/>
          <w:szCs w:val="28"/>
          <w:lang w:val="zh-TW" w:eastAsia="zh-CN" w:bidi="ar-SA"/>
        </w:rPr>
        <w:t>1</w:t>
      </w:r>
      <w:r w:rsidRPr="0021221D">
        <w:rPr>
          <w:rFonts w:ascii="Times New Roman" w:eastAsia="仿宋" w:hAnsi="Times New Roman" w:cs="Times New Roman" w:hint="eastAsia"/>
          <w:color w:val="auto"/>
          <w:kern w:val="2"/>
          <w:sz w:val="28"/>
          <w:szCs w:val="28"/>
          <w:lang w:val="zh-TW" w:eastAsia="zh-CN" w:bidi="ar-SA"/>
        </w:rPr>
        <w:t>方、乙</w:t>
      </w:r>
      <w:r w:rsidRPr="0021221D">
        <w:rPr>
          <w:rFonts w:ascii="Times New Roman" w:eastAsia="仿宋" w:hAnsi="Times New Roman" w:cs="Times New Roman" w:hint="eastAsia"/>
          <w:color w:val="auto"/>
          <w:kern w:val="2"/>
          <w:sz w:val="28"/>
          <w:szCs w:val="28"/>
          <w:lang w:val="zh-TW" w:eastAsia="zh-CN" w:bidi="ar-SA"/>
        </w:rPr>
        <w:t>2</w:t>
      </w:r>
      <w:r w:rsidRPr="0021221D">
        <w:rPr>
          <w:rFonts w:ascii="Times New Roman" w:eastAsia="仿宋" w:hAnsi="Times New Roman" w:cs="Times New Roman" w:hint="eastAsia"/>
          <w:color w:val="auto"/>
          <w:kern w:val="2"/>
          <w:sz w:val="28"/>
          <w:szCs w:val="28"/>
          <w:lang w:val="zh-TW" w:eastAsia="zh-CN" w:bidi="ar-SA"/>
        </w:rPr>
        <w:t>方、乙</w:t>
      </w:r>
      <w:r w:rsidRPr="0021221D">
        <w:rPr>
          <w:rFonts w:ascii="Times New Roman" w:eastAsia="仿宋" w:hAnsi="Times New Roman" w:cs="Times New Roman" w:hint="eastAsia"/>
          <w:color w:val="auto"/>
          <w:kern w:val="2"/>
          <w:sz w:val="28"/>
          <w:szCs w:val="28"/>
          <w:lang w:val="zh-TW" w:eastAsia="zh-CN" w:bidi="ar-SA"/>
        </w:rPr>
        <w:t>3</w:t>
      </w:r>
      <w:r w:rsidRPr="0021221D">
        <w:rPr>
          <w:rFonts w:ascii="Times New Roman" w:eastAsia="仿宋" w:hAnsi="Times New Roman" w:cs="Times New Roman" w:hint="eastAsia"/>
          <w:color w:val="auto"/>
          <w:kern w:val="2"/>
          <w:sz w:val="28"/>
          <w:szCs w:val="28"/>
          <w:lang w:val="zh-TW" w:eastAsia="zh-CN" w:bidi="ar-SA"/>
        </w:rPr>
        <w:t>方</w:t>
      </w:r>
      <w:r w:rsidRPr="0021221D">
        <w:rPr>
          <w:rFonts w:ascii="Times New Roman" w:eastAsia="仿宋" w:hAnsi="Times New Roman" w:cs="Times New Roman"/>
          <w:color w:val="auto"/>
          <w:kern w:val="2"/>
          <w:sz w:val="28"/>
          <w:szCs w:val="28"/>
          <w:lang w:val="zh-TW" w:eastAsia="zh-CN" w:bidi="ar-SA"/>
        </w:rPr>
        <w:t>…</w:t>
      </w:r>
      <w:r w:rsidRPr="0021221D">
        <w:rPr>
          <w:rFonts w:ascii="Times New Roman" w:eastAsia="仿宋" w:hAnsi="Times New Roman" w:cs="Times New Roman" w:hint="eastAsia"/>
          <w:color w:val="auto"/>
          <w:kern w:val="2"/>
          <w:sz w:val="28"/>
          <w:szCs w:val="28"/>
          <w:lang w:val="zh-TW" w:eastAsia="zh-CN" w:bidi="ar-SA"/>
        </w:rPr>
        <w:t>及乙</w:t>
      </w:r>
      <w:r w:rsidRPr="0021221D">
        <w:rPr>
          <w:rFonts w:ascii="Times New Roman" w:eastAsia="仿宋" w:hAnsi="Times New Roman" w:cs="Times New Roman"/>
          <w:color w:val="auto"/>
          <w:kern w:val="2"/>
          <w:sz w:val="28"/>
          <w:szCs w:val="28"/>
          <w:u w:val="single"/>
          <w:lang w:val="zh-TW" w:eastAsia="zh-CN" w:bidi="ar-SA"/>
        </w:rPr>
        <w:t xml:space="preserve"> </w:t>
      </w:r>
      <w:r w:rsidRPr="0021221D">
        <w:rPr>
          <w:rFonts w:ascii="Times New Roman" w:eastAsia="PMingLiU" w:hAnsi="Times New Roman" w:cs="Times New Roman"/>
          <w:color w:val="auto"/>
          <w:kern w:val="2"/>
          <w:sz w:val="28"/>
          <w:szCs w:val="28"/>
          <w:u w:val="single"/>
          <w:lang w:val="zh-TW" w:eastAsia="zh-TW" w:bidi="ar-SA"/>
        </w:rPr>
        <w:t xml:space="preserve"> </w:t>
      </w:r>
      <w:r w:rsidRPr="0021221D">
        <w:rPr>
          <w:rFonts w:ascii="Times New Roman" w:eastAsia="仿宋" w:hAnsi="Times New Roman" w:cs="Times New Roman" w:hint="eastAsia"/>
          <w:color w:val="auto"/>
          <w:kern w:val="2"/>
          <w:sz w:val="28"/>
          <w:szCs w:val="28"/>
          <w:lang w:val="zh-TW" w:eastAsia="zh-CN" w:bidi="ar-SA"/>
        </w:rPr>
        <w:t>方）</w:t>
      </w:r>
    </w:p>
    <w:p w14:paraId="152888FF"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val="zh-TW" w:eastAsia="zh-CN" w:bidi="ar-SA"/>
        </w:rPr>
      </w:pPr>
      <w:r w:rsidRPr="0021221D">
        <w:rPr>
          <w:rFonts w:ascii="仿宋" w:eastAsia="仿宋" w:hAnsi="仿宋" w:cs="Times New Roman" w:hint="eastAsia"/>
          <w:color w:val="auto"/>
          <w:kern w:val="2"/>
          <w:sz w:val="28"/>
          <w:szCs w:val="28"/>
          <w:lang w:val="zh-TW" w:eastAsia="zh-CN" w:bidi="ar-SA"/>
        </w:rPr>
        <w:t>地址：详见“签章页”</w:t>
      </w:r>
    </w:p>
    <w:p w14:paraId="4F1C4E71"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val="zh-TW" w:eastAsia="zh-CN" w:bidi="ar-SA"/>
        </w:rPr>
      </w:pPr>
      <w:r w:rsidRPr="0021221D">
        <w:rPr>
          <w:rFonts w:ascii="仿宋" w:eastAsia="仿宋" w:hAnsi="仿宋" w:cs="Times New Roman" w:hint="eastAsia"/>
          <w:color w:val="auto"/>
          <w:kern w:val="2"/>
          <w:sz w:val="28"/>
          <w:szCs w:val="28"/>
          <w:lang w:val="zh-TW" w:eastAsia="zh-CN" w:bidi="ar-SA"/>
        </w:rPr>
        <w:t>法定代表人：详见“签章页”</w:t>
      </w:r>
    </w:p>
    <w:p w14:paraId="0BFA1A8C" w14:textId="77777777" w:rsidR="00144350" w:rsidRPr="0021221D" w:rsidRDefault="00144350">
      <w:pPr>
        <w:spacing w:line="560" w:lineRule="exact"/>
        <w:ind w:firstLineChars="200" w:firstLine="560"/>
        <w:jc w:val="both"/>
        <w:rPr>
          <w:rFonts w:ascii="仿宋" w:eastAsia="仿宋" w:hAnsi="仿宋" w:cs="Times New Roman"/>
          <w:color w:val="auto"/>
          <w:kern w:val="2"/>
          <w:sz w:val="28"/>
          <w:szCs w:val="28"/>
          <w:lang w:val="zh-TW" w:eastAsia="zh-TW" w:bidi="ar-SA"/>
        </w:rPr>
      </w:pPr>
    </w:p>
    <w:p w14:paraId="14D92A01"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根据广西壮族自治区人民政府关于从江-融安-荔浦公路（融安经永福至阳朔段）</w:t>
      </w:r>
      <w:r w:rsidRPr="0021221D">
        <w:rPr>
          <w:rFonts w:ascii="仿宋" w:eastAsia="仿宋" w:hAnsi="仿宋" w:cs="Times New Roman"/>
          <w:color w:val="auto"/>
          <w:kern w:val="2"/>
          <w:sz w:val="28"/>
          <w:szCs w:val="28"/>
          <w:lang w:eastAsia="zh-CN" w:bidi="ar-SA"/>
        </w:rPr>
        <w:t>PPP</w:t>
      </w:r>
      <w:r w:rsidRPr="0021221D">
        <w:rPr>
          <w:rFonts w:ascii="仿宋" w:eastAsia="仿宋" w:hAnsi="仿宋" w:cs="Times New Roman" w:hint="eastAsia"/>
          <w:color w:val="auto"/>
          <w:kern w:val="2"/>
          <w:sz w:val="28"/>
          <w:szCs w:val="28"/>
          <w:lang w:eastAsia="zh-CN" w:bidi="ar-SA"/>
        </w:rPr>
        <w:t>项目实施方案的批复</w:t>
      </w:r>
      <w:r w:rsidRPr="0021221D">
        <w:rPr>
          <w:rFonts w:ascii="仿宋" w:eastAsia="仿宋" w:hAnsi="仿宋" w:cs="Times New Roman" w:hint="eastAsia"/>
          <w:color w:val="auto"/>
          <w:sz w:val="28"/>
          <w:szCs w:val="28"/>
          <w:lang w:eastAsia="zh-CN"/>
        </w:rPr>
        <w:t>文件</w:t>
      </w:r>
      <w:r w:rsidRPr="0021221D">
        <w:rPr>
          <w:rFonts w:ascii="Times New Roman" w:eastAsia="仿宋" w:hAnsi="Times New Roman" w:hint="eastAsia"/>
          <w:color w:val="auto"/>
          <w:sz w:val="28"/>
          <w:szCs w:val="28"/>
          <w:lang w:eastAsia="zh-CN"/>
        </w:rPr>
        <w:t>（批复文号</w:t>
      </w:r>
      <w:r w:rsidRPr="0021221D">
        <w:rPr>
          <w:rFonts w:ascii="Times New Roman" w:eastAsia="仿宋" w:hAnsi="Times New Roman"/>
          <w:color w:val="auto"/>
          <w:sz w:val="28"/>
          <w:szCs w:val="28"/>
          <w:lang w:eastAsia="zh-CN"/>
        </w:rPr>
        <w:t>）</w:t>
      </w:r>
      <w:r w:rsidRPr="0021221D">
        <w:rPr>
          <w:rFonts w:ascii="仿宋" w:eastAsia="仿宋" w:hAnsi="仿宋" w:cs="Times New Roman" w:hint="eastAsia"/>
          <w:color w:val="auto"/>
          <w:kern w:val="2"/>
          <w:sz w:val="28"/>
          <w:szCs w:val="28"/>
          <w:lang w:eastAsia="zh-CN" w:bidi="ar-SA"/>
        </w:rPr>
        <w:t>（见附件一），从江-融安-荔浦公路（融安经永福至阳朔段）按政府和社会资本合作（</w:t>
      </w:r>
      <w:r w:rsidRPr="0021221D">
        <w:rPr>
          <w:rFonts w:ascii="仿宋" w:eastAsia="仿宋" w:hAnsi="仿宋" w:cs="Times New Roman"/>
          <w:color w:val="auto"/>
          <w:kern w:val="2"/>
          <w:sz w:val="28"/>
          <w:szCs w:val="28"/>
          <w:lang w:eastAsia="zh-CN" w:bidi="ar-SA"/>
        </w:rPr>
        <w:t>PPP）模式实施，通过公开招标选择项目的社会资本方。</w:t>
      </w:r>
    </w:p>
    <w:p w14:paraId="6A2D243B"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甲方通过依法招标，确定乙方为从江-融安-荔浦公路（融安经永福至阳朔段）</w:t>
      </w:r>
      <w:r w:rsidRPr="0021221D">
        <w:rPr>
          <w:rFonts w:ascii="仿宋" w:eastAsia="仿宋" w:hAnsi="仿宋" w:cs="Times New Roman"/>
          <w:color w:val="auto"/>
          <w:kern w:val="2"/>
          <w:sz w:val="28"/>
          <w:szCs w:val="28"/>
          <w:lang w:eastAsia="zh-CN" w:bidi="ar-SA"/>
        </w:rPr>
        <w:t>PPP项目（以下简称“项目”或“本项目”）</w:t>
      </w:r>
      <w:r w:rsidRPr="0021221D">
        <w:rPr>
          <w:rFonts w:ascii="仿宋" w:eastAsia="仿宋" w:hAnsi="仿宋" w:cs="Times New Roman" w:hint="eastAsia"/>
          <w:color w:val="auto"/>
          <w:kern w:val="2"/>
          <w:sz w:val="28"/>
          <w:szCs w:val="28"/>
          <w:lang w:eastAsia="zh-CN" w:bidi="ar-SA"/>
        </w:rPr>
        <w:t>社会资本</w:t>
      </w:r>
      <w:r w:rsidRPr="0021221D">
        <w:rPr>
          <w:rFonts w:ascii="仿宋" w:eastAsia="仿宋" w:hAnsi="仿宋" w:cs="Times New Roman"/>
          <w:color w:val="auto"/>
          <w:kern w:val="2"/>
          <w:sz w:val="28"/>
          <w:szCs w:val="28"/>
          <w:lang w:eastAsia="zh-CN" w:bidi="ar-SA"/>
        </w:rPr>
        <w:t>招标的中标人（见附件二）。甲方与乙方就本项目的</w:t>
      </w:r>
      <w:r w:rsidRPr="0021221D">
        <w:rPr>
          <w:rFonts w:ascii="仿宋" w:eastAsia="仿宋" w:hAnsi="仿宋" w:cs="Times New Roman" w:hint="eastAsia"/>
          <w:color w:val="auto"/>
          <w:kern w:val="2"/>
          <w:sz w:val="28"/>
          <w:szCs w:val="28"/>
          <w:lang w:eastAsia="zh-CN" w:bidi="ar-SA"/>
        </w:rPr>
        <w:t>投</w:t>
      </w:r>
      <w:r w:rsidRPr="0021221D">
        <w:rPr>
          <w:rFonts w:ascii="仿宋" w:eastAsia="仿宋" w:hAnsi="仿宋" w:cs="Times New Roman"/>
          <w:color w:val="auto"/>
          <w:kern w:val="2"/>
          <w:sz w:val="28"/>
          <w:szCs w:val="28"/>
          <w:lang w:eastAsia="zh-CN" w:bidi="ar-SA"/>
        </w:rPr>
        <w:t>资、</w:t>
      </w:r>
      <w:r w:rsidRPr="0021221D">
        <w:rPr>
          <w:rFonts w:ascii="仿宋" w:eastAsia="仿宋" w:hAnsi="仿宋" w:cs="Times New Roman" w:hint="eastAsia"/>
          <w:color w:val="auto"/>
          <w:kern w:val="2"/>
          <w:sz w:val="28"/>
          <w:szCs w:val="28"/>
          <w:lang w:eastAsia="zh-Hans" w:bidi="ar-SA"/>
        </w:rPr>
        <w:t>施工图</w:t>
      </w:r>
      <w:r w:rsidRPr="0021221D">
        <w:rPr>
          <w:rFonts w:ascii="仿宋" w:eastAsia="仿宋" w:hAnsi="仿宋" w:cs="Times New Roman" w:hint="eastAsia"/>
          <w:color w:val="auto"/>
          <w:kern w:val="2"/>
          <w:sz w:val="28"/>
          <w:szCs w:val="28"/>
          <w:lang w:eastAsia="zh-CN" w:bidi="ar-SA"/>
        </w:rPr>
        <w:t>设计、</w:t>
      </w:r>
      <w:r w:rsidRPr="0021221D">
        <w:rPr>
          <w:rFonts w:ascii="仿宋" w:eastAsia="仿宋" w:hAnsi="仿宋" w:cs="Times New Roman"/>
          <w:color w:val="auto"/>
          <w:kern w:val="2"/>
          <w:sz w:val="28"/>
          <w:szCs w:val="28"/>
          <w:lang w:eastAsia="zh-CN" w:bidi="ar-SA"/>
        </w:rPr>
        <w:t>建设</w:t>
      </w:r>
      <w:r w:rsidRPr="0021221D">
        <w:rPr>
          <w:rFonts w:ascii="仿宋" w:eastAsia="仿宋" w:hAnsi="仿宋" w:cs="Times New Roman" w:hint="eastAsia"/>
          <w:color w:val="auto"/>
          <w:kern w:val="2"/>
          <w:sz w:val="28"/>
          <w:szCs w:val="28"/>
          <w:lang w:eastAsia="zh-CN" w:bidi="ar-SA"/>
        </w:rPr>
        <w:t>、运营、维护</w:t>
      </w:r>
      <w:r w:rsidRPr="0021221D">
        <w:rPr>
          <w:rFonts w:ascii="仿宋" w:eastAsia="仿宋" w:hAnsi="仿宋" w:cs="Times New Roman"/>
          <w:color w:val="auto"/>
          <w:kern w:val="2"/>
          <w:sz w:val="28"/>
          <w:szCs w:val="28"/>
          <w:lang w:eastAsia="zh-CN" w:bidi="ar-SA"/>
        </w:rPr>
        <w:t>等有关权利、义务达成一致意见，签订本协议。</w:t>
      </w:r>
    </w:p>
    <w:p w14:paraId="60D3CA4B" w14:textId="77777777" w:rsidR="00144350" w:rsidRPr="0021221D" w:rsidRDefault="00BF2A04">
      <w:pPr>
        <w:pStyle w:val="2"/>
        <w:rPr>
          <w:lang w:eastAsia="zh-CN"/>
        </w:rPr>
      </w:pPr>
      <w:bookmarkStart w:id="1197" w:name="_Toc528668038"/>
      <w:bookmarkStart w:id="1198" w:name="_Toc16186"/>
      <w:r w:rsidRPr="0021221D">
        <w:rPr>
          <w:rFonts w:hint="eastAsia"/>
          <w:lang w:eastAsia="zh-CN"/>
        </w:rPr>
        <w:lastRenderedPageBreak/>
        <w:t>一、协议主体</w:t>
      </w:r>
      <w:bookmarkEnd w:id="1197"/>
      <w:bookmarkEnd w:id="1198"/>
    </w:p>
    <w:p w14:paraId="38047770"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 xml:space="preserve">1.1 </w:t>
      </w:r>
      <w:r w:rsidRPr="0021221D">
        <w:rPr>
          <w:rFonts w:ascii="仿宋" w:eastAsia="仿宋" w:hAnsi="仿宋" w:cs="Times New Roman" w:hint="eastAsia"/>
          <w:color w:val="auto"/>
          <w:kern w:val="2"/>
          <w:sz w:val="28"/>
          <w:szCs w:val="28"/>
          <w:lang w:eastAsia="zh-CN" w:bidi="ar-SA"/>
        </w:rPr>
        <w:t>政府方主体</w:t>
      </w:r>
    </w:p>
    <w:p w14:paraId="1E66D583"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甲方指经广西壮族自治区人民政府授权作为本项目实施机构的广西壮族自治区交通运输厅。</w:t>
      </w:r>
    </w:p>
    <w:p w14:paraId="6A19C38D"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 xml:space="preserve">1.2 </w:t>
      </w:r>
      <w:r w:rsidRPr="0021221D">
        <w:rPr>
          <w:rFonts w:ascii="仿宋" w:eastAsia="仿宋" w:hAnsi="仿宋" w:cs="Times New Roman" w:hint="eastAsia"/>
          <w:color w:val="auto"/>
          <w:kern w:val="2"/>
          <w:sz w:val="28"/>
          <w:szCs w:val="28"/>
          <w:lang w:eastAsia="zh-CN" w:bidi="ar-SA"/>
        </w:rPr>
        <w:t>社会资本方主体</w:t>
      </w:r>
    </w:p>
    <w:p w14:paraId="796FE491" w14:textId="77777777" w:rsidR="00144350" w:rsidRPr="0021221D" w:rsidRDefault="00BF2A04">
      <w:pPr>
        <w:spacing w:line="560" w:lineRule="exact"/>
        <w:ind w:firstLineChars="200" w:firstLine="560"/>
        <w:jc w:val="both"/>
        <w:rPr>
          <w:rFonts w:ascii="仿宋" w:eastAsia="仿宋" w:hAnsi="仿宋"/>
          <w:color w:val="auto"/>
          <w:kern w:val="2"/>
          <w:sz w:val="28"/>
          <w:szCs w:val="28"/>
          <w:lang w:eastAsia="zh-CN"/>
        </w:rPr>
      </w:pPr>
      <w:r w:rsidRPr="0021221D">
        <w:rPr>
          <w:rFonts w:ascii="仿宋" w:eastAsia="仿宋" w:hAnsi="仿宋" w:cs="Times New Roman" w:hint="eastAsia"/>
          <w:color w:val="auto"/>
          <w:kern w:val="2"/>
          <w:sz w:val="28"/>
          <w:szCs w:val="28"/>
          <w:lang w:eastAsia="zh-CN" w:bidi="ar-SA"/>
        </w:rPr>
        <w:t>乙方是指由【】组成的联合体。</w:t>
      </w:r>
    </w:p>
    <w:p w14:paraId="54A0818A" w14:textId="77777777" w:rsidR="00144350" w:rsidRPr="0021221D" w:rsidRDefault="00BF2A04">
      <w:pPr>
        <w:spacing w:line="560" w:lineRule="exact"/>
        <w:ind w:firstLineChars="200" w:firstLine="560"/>
        <w:jc w:val="both"/>
        <w:rPr>
          <w:rFonts w:ascii="仿宋" w:eastAsia="仿宋" w:hAnsi="仿宋"/>
          <w:color w:val="auto"/>
          <w:kern w:val="2"/>
          <w:sz w:val="28"/>
          <w:szCs w:val="28"/>
          <w:lang w:eastAsia="zh-CN"/>
        </w:rPr>
      </w:pPr>
      <w:r w:rsidRPr="0021221D">
        <w:rPr>
          <w:rFonts w:ascii="仿宋" w:eastAsia="仿宋" w:hAnsi="仿宋" w:cs="Times New Roman" w:hint="eastAsia"/>
          <w:color w:val="auto"/>
          <w:kern w:val="2"/>
          <w:sz w:val="28"/>
          <w:szCs w:val="28"/>
          <w:lang w:eastAsia="zh-CN" w:bidi="ar-SA"/>
        </w:rPr>
        <w:t>联合体牵头人为【】。联合体各方应当共同与甲方签订本协议，联合体每一成员按照本项目联合体协议书分别履行各自义务，享有相应权利，联合体成员之间相互向甲方承担连带法律责任。</w:t>
      </w:r>
    </w:p>
    <w:p w14:paraId="2C967682" w14:textId="77777777" w:rsidR="00144350" w:rsidRPr="0021221D" w:rsidRDefault="00BF2A04">
      <w:pPr>
        <w:pStyle w:val="2"/>
        <w:rPr>
          <w:lang w:eastAsia="zh-CN"/>
        </w:rPr>
      </w:pPr>
      <w:r w:rsidRPr="0021221D">
        <w:rPr>
          <w:rFonts w:hint="eastAsia"/>
          <w:lang w:eastAsia="zh-CN"/>
        </w:rPr>
        <w:t>二、甲方的权利与义务</w:t>
      </w:r>
    </w:p>
    <w:p w14:paraId="234D17DE"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2.1</w:t>
      </w:r>
      <w:r w:rsidRPr="0021221D">
        <w:rPr>
          <w:rFonts w:ascii="仿宋" w:eastAsia="仿宋" w:hAnsi="仿宋" w:cs="Times New Roman" w:hint="eastAsia"/>
          <w:color w:val="auto"/>
          <w:kern w:val="2"/>
          <w:sz w:val="28"/>
          <w:szCs w:val="28"/>
          <w:lang w:eastAsia="zh-CN" w:bidi="ar-SA"/>
        </w:rPr>
        <w:t>甲方有权</w:t>
      </w:r>
      <w:r w:rsidRPr="0021221D">
        <w:rPr>
          <w:rFonts w:ascii="仿宋" w:eastAsia="仿宋" w:hAnsi="仿宋" w:cs="Times New Roman"/>
          <w:color w:val="auto"/>
          <w:kern w:val="2"/>
          <w:sz w:val="28"/>
          <w:szCs w:val="28"/>
          <w:lang w:eastAsia="zh-CN" w:bidi="ar-SA"/>
        </w:rPr>
        <w:t>自行或委托专业机构</w:t>
      </w:r>
      <w:r w:rsidRPr="0021221D">
        <w:rPr>
          <w:rFonts w:ascii="Times New Roman" w:eastAsia="仿宋" w:hAnsi="Times New Roman"/>
          <w:color w:val="auto"/>
          <w:sz w:val="28"/>
          <w:szCs w:val="28"/>
          <w:lang w:eastAsia="zh-CN"/>
        </w:rPr>
        <w:t>就乙</w:t>
      </w:r>
      <w:r w:rsidRPr="0021221D">
        <w:rPr>
          <w:rFonts w:ascii="Times New Roman" w:eastAsia="仿宋" w:hAnsi="Times New Roman" w:hint="eastAsia"/>
          <w:color w:val="auto"/>
          <w:sz w:val="28"/>
          <w:szCs w:val="28"/>
          <w:lang w:eastAsia="zh-CN"/>
        </w:rPr>
        <w:t>方对项目公司的</w:t>
      </w:r>
      <w:r w:rsidRPr="0021221D">
        <w:rPr>
          <w:rFonts w:ascii="仿宋" w:eastAsia="仿宋" w:hAnsi="仿宋" w:cs="Times New Roman"/>
          <w:color w:val="auto"/>
          <w:kern w:val="2"/>
          <w:sz w:val="28"/>
          <w:szCs w:val="28"/>
          <w:lang w:eastAsia="zh-CN" w:bidi="ar-SA"/>
        </w:rPr>
        <w:t>出资情况、项目公司的设立、项目的筹划、资金筹措、建设实施、运营管理、债务偿还、收益分配和资产管理等进行监督管理。</w:t>
      </w:r>
    </w:p>
    <w:p w14:paraId="5F9973CB"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2.2</w:t>
      </w:r>
      <w:r w:rsidRPr="0021221D">
        <w:rPr>
          <w:rFonts w:ascii="仿宋" w:eastAsia="仿宋" w:hAnsi="仿宋" w:cs="Times New Roman" w:hint="eastAsia"/>
          <w:color w:val="auto"/>
          <w:kern w:val="2"/>
          <w:sz w:val="28"/>
          <w:szCs w:val="28"/>
          <w:lang w:eastAsia="zh-CN" w:bidi="ar-SA"/>
        </w:rPr>
        <w:t>甲方有权</w:t>
      </w:r>
      <w:r w:rsidRPr="0021221D">
        <w:rPr>
          <w:rFonts w:ascii="仿宋" w:eastAsia="仿宋" w:hAnsi="仿宋" w:cs="Times New Roman"/>
          <w:color w:val="auto"/>
          <w:kern w:val="2"/>
          <w:sz w:val="28"/>
          <w:szCs w:val="28"/>
          <w:lang w:eastAsia="zh-CN" w:bidi="ar-SA"/>
        </w:rPr>
        <w:t>自行或委托中介机构查阅、复制与本项目建设经营活动有关的财务资料、建设经营计划和报告、承包（服务）合同、项目公司股东会和（或）董事会决议资料及其他与本项目经营相关的资料。</w:t>
      </w:r>
    </w:p>
    <w:p w14:paraId="1CFC0BEA"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2.3对于不涉及国家秘密、商业秘密的PPP项目合同条款、绩效监测报告、中期评估报告和项目重大变更或终止等情况向社会公众进行公开披露。</w:t>
      </w:r>
    </w:p>
    <w:p w14:paraId="0C61C955"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2.4</w:t>
      </w:r>
      <w:r w:rsidRPr="0021221D">
        <w:rPr>
          <w:rFonts w:ascii="仿宋" w:eastAsia="仿宋" w:hAnsi="仿宋" w:cs="Times New Roman" w:hint="eastAsia"/>
          <w:color w:val="auto"/>
          <w:kern w:val="2"/>
          <w:sz w:val="28"/>
          <w:szCs w:val="28"/>
          <w:lang w:eastAsia="zh-CN" w:bidi="ar-SA"/>
        </w:rPr>
        <w:t>甲方有权</w:t>
      </w:r>
      <w:r w:rsidRPr="0021221D">
        <w:rPr>
          <w:rFonts w:ascii="仿宋" w:eastAsia="仿宋" w:hAnsi="仿宋" w:cs="Times New Roman"/>
          <w:color w:val="auto"/>
          <w:kern w:val="2"/>
          <w:sz w:val="28"/>
          <w:szCs w:val="28"/>
          <w:lang w:eastAsia="zh-CN" w:bidi="ar-SA"/>
        </w:rPr>
        <w:t>自行或委托中介机构派</w:t>
      </w:r>
      <w:r w:rsidRPr="0021221D">
        <w:rPr>
          <w:rFonts w:ascii="仿宋" w:eastAsia="仿宋" w:hAnsi="仿宋" w:cs="Times New Roman" w:hint="eastAsia"/>
          <w:color w:val="auto"/>
          <w:kern w:val="2"/>
          <w:sz w:val="28"/>
          <w:szCs w:val="28"/>
          <w:lang w:eastAsia="zh-CN" w:bidi="ar-SA"/>
        </w:rPr>
        <w:t>人</w:t>
      </w:r>
      <w:r w:rsidRPr="0021221D">
        <w:rPr>
          <w:rFonts w:ascii="仿宋" w:eastAsia="仿宋" w:hAnsi="仿宋" w:cs="Times New Roman"/>
          <w:color w:val="auto"/>
          <w:kern w:val="2"/>
          <w:sz w:val="28"/>
          <w:szCs w:val="28"/>
          <w:lang w:eastAsia="zh-CN" w:bidi="ar-SA"/>
        </w:rPr>
        <w:t>员进入项目进行检查，包括建设工程的质量、安全、环保、进度、费用、农民工工资发放及公路养护、配套服务设施、经营环境、经营服务等情况进行检查，并将相关检查结果纳入项目绩效</w:t>
      </w:r>
      <w:r w:rsidRPr="0021221D">
        <w:rPr>
          <w:rFonts w:ascii="仿宋" w:eastAsia="仿宋" w:hAnsi="仿宋" w:cs="Times New Roman" w:hint="eastAsia"/>
          <w:color w:val="auto"/>
          <w:kern w:val="2"/>
          <w:sz w:val="28"/>
          <w:szCs w:val="28"/>
          <w:lang w:eastAsia="zh-CN" w:bidi="ar-SA"/>
        </w:rPr>
        <w:t>评价</w:t>
      </w:r>
      <w:r w:rsidRPr="0021221D">
        <w:rPr>
          <w:rFonts w:ascii="仿宋" w:eastAsia="仿宋" w:hAnsi="仿宋" w:cs="Times New Roman"/>
          <w:color w:val="auto"/>
          <w:kern w:val="2"/>
          <w:sz w:val="28"/>
          <w:szCs w:val="28"/>
          <w:lang w:eastAsia="zh-CN" w:bidi="ar-SA"/>
        </w:rPr>
        <w:t>。</w:t>
      </w:r>
    </w:p>
    <w:p w14:paraId="1E7573A2"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2.5除乙方或其联合体成员在其资质许可范围内依法自行承担的工程和服务或自行提供的货物外，其他工程和服务、货物应在甲方的监督下</w:t>
      </w:r>
      <w:r w:rsidRPr="0021221D">
        <w:rPr>
          <w:rFonts w:ascii="仿宋" w:eastAsia="仿宋" w:hAnsi="仿宋" w:cs="Times New Roman" w:hint="eastAsia"/>
          <w:color w:val="auto"/>
          <w:kern w:val="2"/>
          <w:sz w:val="28"/>
          <w:szCs w:val="28"/>
          <w:lang w:eastAsia="zh-CN" w:bidi="ar-SA"/>
        </w:rPr>
        <w:t>由项目公</w:t>
      </w:r>
      <w:r w:rsidRPr="0021221D">
        <w:rPr>
          <w:rFonts w:ascii="仿宋" w:eastAsia="仿宋" w:hAnsi="仿宋" w:cs="Times New Roman" w:hint="eastAsia"/>
          <w:color w:val="auto"/>
          <w:kern w:val="2"/>
          <w:sz w:val="28"/>
          <w:szCs w:val="28"/>
          <w:lang w:eastAsia="zh-CN" w:bidi="ar-SA"/>
        </w:rPr>
        <w:lastRenderedPageBreak/>
        <w:t>司</w:t>
      </w:r>
      <w:r w:rsidRPr="0021221D">
        <w:rPr>
          <w:rFonts w:ascii="仿宋" w:eastAsia="仿宋" w:hAnsi="仿宋" w:cs="Times New Roman"/>
          <w:color w:val="auto"/>
          <w:kern w:val="2"/>
          <w:sz w:val="28"/>
          <w:szCs w:val="28"/>
          <w:lang w:eastAsia="zh-CN" w:bidi="ar-SA"/>
        </w:rPr>
        <w:t>依法进行发包。</w:t>
      </w:r>
    </w:p>
    <w:p w14:paraId="1AE1D8B5"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2.6在项目合作期内，甲方有权委托第三方审计机构依照国家法律、法规、审计准则等相关规定，对本项目的建设经营管理活动和财务收支及其相关资料的真实性、正确性、合规性、合法性、效益性进行审查和监督。将项目纳入动态审计、造价监督，审计结果应用于本项目绩效</w:t>
      </w:r>
      <w:r w:rsidRPr="0021221D">
        <w:rPr>
          <w:rFonts w:ascii="仿宋" w:eastAsia="仿宋" w:hAnsi="仿宋" w:cs="Times New Roman" w:hint="eastAsia"/>
          <w:color w:val="auto"/>
          <w:kern w:val="2"/>
          <w:sz w:val="28"/>
          <w:szCs w:val="28"/>
          <w:lang w:eastAsia="zh-CN" w:bidi="ar-SA"/>
        </w:rPr>
        <w:t>评价</w:t>
      </w:r>
      <w:r w:rsidRPr="0021221D">
        <w:rPr>
          <w:rFonts w:ascii="仿宋" w:eastAsia="仿宋" w:hAnsi="仿宋" w:cs="Times New Roman"/>
          <w:color w:val="auto"/>
          <w:kern w:val="2"/>
          <w:sz w:val="28"/>
          <w:szCs w:val="28"/>
          <w:lang w:eastAsia="zh-CN" w:bidi="ar-SA"/>
        </w:rPr>
        <w:t>。</w:t>
      </w:r>
    </w:p>
    <w:p w14:paraId="65435CD6"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2.</w:t>
      </w:r>
      <w:r w:rsidRPr="0021221D">
        <w:rPr>
          <w:rFonts w:ascii="Times New Roman" w:eastAsia="仿宋" w:hAnsi="Times New Roman"/>
          <w:color w:val="auto"/>
          <w:sz w:val="28"/>
          <w:szCs w:val="28"/>
          <w:lang w:eastAsia="zh-CN"/>
        </w:rPr>
        <w:t>7</w:t>
      </w:r>
      <w:r w:rsidRPr="0021221D">
        <w:rPr>
          <w:rFonts w:ascii="Times New Roman" w:eastAsia="仿宋" w:hAnsi="Times New Roman"/>
          <w:color w:val="auto"/>
          <w:sz w:val="28"/>
          <w:szCs w:val="28"/>
          <w:lang w:eastAsia="zh-CN"/>
        </w:rPr>
        <w:t>出现下列情况时，甲方可进行否决：基于项目质量和安全考虑，对有关工程设计变更否决；基于公众通行服务需要，对项目建设标准及范围调整否决；基于国家相关法律法规或危害社会公共利益，对本项目建设、经营事项否决。</w:t>
      </w:r>
      <w:r w:rsidRPr="0021221D">
        <w:rPr>
          <w:rFonts w:ascii="仿宋" w:eastAsia="仿宋" w:hAnsi="仿宋" w:cs="Times New Roman"/>
          <w:color w:val="auto"/>
          <w:kern w:val="2"/>
          <w:sz w:val="28"/>
          <w:szCs w:val="28"/>
          <w:lang w:eastAsia="zh-CN" w:bidi="ar-SA"/>
        </w:rPr>
        <w:t>其他未尽情况另行协商。</w:t>
      </w:r>
    </w:p>
    <w:p w14:paraId="644D69B6"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2.8参与协调、协助解决乙方和项目公司在项目建设、经营过程中出现的各种矛盾，协调解决与其他高速公路的连接事宜。</w:t>
      </w:r>
    </w:p>
    <w:p w14:paraId="08DD6182"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2.9甲方不得违反本协议约定干预项目的建设经营，除非是为保护公众健康和公共安全以及履行甲方法定职责</w:t>
      </w:r>
      <w:r w:rsidRPr="0021221D">
        <w:rPr>
          <w:rFonts w:ascii="仿宋" w:eastAsia="仿宋" w:hAnsi="仿宋" w:cs="Times New Roman" w:hint="eastAsia"/>
          <w:color w:val="auto"/>
          <w:kern w:val="2"/>
          <w:sz w:val="28"/>
          <w:szCs w:val="28"/>
          <w:lang w:eastAsia="zh-Hans" w:bidi="ar-SA"/>
        </w:rPr>
        <w:t>和行使合同权利</w:t>
      </w:r>
      <w:r w:rsidRPr="0021221D">
        <w:rPr>
          <w:rFonts w:ascii="仿宋" w:eastAsia="仿宋" w:hAnsi="仿宋" w:cs="Times New Roman"/>
          <w:color w:val="auto"/>
          <w:kern w:val="2"/>
          <w:sz w:val="28"/>
          <w:szCs w:val="28"/>
          <w:lang w:eastAsia="zh-CN" w:bidi="ar-SA"/>
        </w:rPr>
        <w:t>的需要；应乙方的要求，甲方应尽最大努力减少和制止第三方对项目的非法干预。</w:t>
      </w:r>
    </w:p>
    <w:p w14:paraId="2FF26B67"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2.10甲方应按照国家及项目所在地的有关法律及法规,在其权限和管辖范围内尽力协助乙方及时获得设立项目公司、投资以及项目公司进行项目融资贷款、</w:t>
      </w:r>
      <w:r w:rsidRPr="0021221D">
        <w:rPr>
          <w:rFonts w:ascii="仿宋" w:eastAsia="仿宋" w:hAnsi="仿宋" w:cs="Times New Roman" w:hint="eastAsia"/>
          <w:color w:val="auto"/>
          <w:kern w:val="2"/>
          <w:sz w:val="28"/>
          <w:szCs w:val="28"/>
          <w:lang w:eastAsia="zh-Hans" w:bidi="ar-SA"/>
        </w:rPr>
        <w:t>施工图</w:t>
      </w:r>
      <w:r w:rsidRPr="0021221D">
        <w:rPr>
          <w:rFonts w:ascii="仿宋" w:eastAsia="仿宋" w:hAnsi="仿宋" w:cs="Times New Roman"/>
          <w:color w:val="auto"/>
          <w:kern w:val="2"/>
          <w:sz w:val="28"/>
          <w:szCs w:val="28"/>
          <w:lang w:eastAsia="zh-CN" w:bidi="ar-SA"/>
        </w:rPr>
        <w:t>设计、建设、运营、</w:t>
      </w:r>
      <w:r w:rsidRPr="0021221D">
        <w:rPr>
          <w:rFonts w:ascii="仿宋" w:eastAsia="仿宋" w:hAnsi="仿宋" w:cs="Times New Roman" w:hint="eastAsia"/>
          <w:color w:val="auto"/>
          <w:kern w:val="2"/>
          <w:sz w:val="28"/>
          <w:szCs w:val="28"/>
          <w:lang w:eastAsia="zh-CN" w:bidi="ar-SA"/>
        </w:rPr>
        <w:t>维护</w:t>
      </w:r>
      <w:r w:rsidRPr="0021221D">
        <w:rPr>
          <w:rFonts w:ascii="仿宋" w:eastAsia="仿宋" w:hAnsi="仿宋" w:cs="Times New Roman"/>
          <w:color w:val="auto"/>
          <w:kern w:val="2"/>
          <w:sz w:val="28"/>
          <w:szCs w:val="28"/>
          <w:lang w:eastAsia="zh-CN" w:bidi="ar-SA"/>
        </w:rPr>
        <w:t>及管理所必需的批文；协助项目公司办理项目核准手续，协调审批程序，以获得本项目所需的其他批准。</w:t>
      </w:r>
    </w:p>
    <w:p w14:paraId="020F2A95"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2.11甲方应将本项目纳入财政部政府和社会资本合作中心PPP综合信息平台项目管理库和国家发展改革委PPP项目信息监测平台。</w:t>
      </w:r>
    </w:p>
    <w:p w14:paraId="1AE159A4"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2.12本项目收费期限30年。因本项目投资规模大，回报周期长，若国家出台新的收费政策允许延长收费期限超过30年，则根据项目投资和实际评估情况调整收费年限，具体由甲乙双方</w:t>
      </w:r>
      <w:r w:rsidRPr="0021221D">
        <w:rPr>
          <w:rFonts w:ascii="Times New Roman" w:eastAsia="仿宋" w:hAnsi="Times New Roman"/>
          <w:color w:val="auto"/>
          <w:sz w:val="28"/>
          <w:szCs w:val="28"/>
          <w:lang w:eastAsia="zh-CN"/>
        </w:rPr>
        <w:t>依法</w:t>
      </w:r>
      <w:r w:rsidRPr="0021221D">
        <w:rPr>
          <w:rFonts w:ascii="仿宋" w:eastAsia="仿宋" w:hAnsi="仿宋" w:cs="Times New Roman"/>
          <w:color w:val="auto"/>
          <w:kern w:val="2"/>
          <w:sz w:val="28"/>
          <w:szCs w:val="28"/>
          <w:lang w:eastAsia="zh-CN" w:bidi="ar-SA"/>
        </w:rPr>
        <w:t>另行协商，并按规定程序报批后执行。</w:t>
      </w:r>
    </w:p>
    <w:p w14:paraId="5238B54E"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2.13甲方联合相关部门建立项目评估调整机制，每5年委托第三方机构</w:t>
      </w:r>
      <w:r w:rsidRPr="0021221D">
        <w:rPr>
          <w:rFonts w:ascii="仿宋" w:eastAsia="仿宋" w:hAnsi="仿宋" w:cs="Times New Roman"/>
          <w:color w:val="auto"/>
          <w:kern w:val="2"/>
          <w:sz w:val="28"/>
          <w:szCs w:val="28"/>
          <w:lang w:eastAsia="zh-CN" w:bidi="ar-SA"/>
        </w:rPr>
        <w:lastRenderedPageBreak/>
        <w:t>评估项目运营情况。在运营期内，甲方将根据项目</w:t>
      </w:r>
      <w:r w:rsidRPr="0021221D">
        <w:rPr>
          <w:rFonts w:ascii="仿宋" w:eastAsia="仿宋" w:hAnsi="仿宋" w:cs="Times New Roman" w:hint="eastAsia"/>
          <w:color w:val="auto"/>
          <w:kern w:val="2"/>
          <w:sz w:val="28"/>
          <w:szCs w:val="28"/>
          <w:lang w:eastAsia="zh-CN" w:bidi="ar-SA"/>
        </w:rPr>
        <w:t>实际交通量</w:t>
      </w:r>
      <w:r w:rsidRPr="0021221D">
        <w:rPr>
          <w:rFonts w:ascii="仿宋" w:eastAsia="仿宋" w:hAnsi="仿宋" w:cs="Times New Roman"/>
          <w:color w:val="auto"/>
          <w:kern w:val="2"/>
          <w:sz w:val="28"/>
          <w:szCs w:val="28"/>
          <w:lang w:eastAsia="zh-CN" w:bidi="ar-SA"/>
        </w:rPr>
        <w:t>等</w:t>
      </w:r>
      <w:r w:rsidRPr="0021221D">
        <w:rPr>
          <w:rFonts w:ascii="仿宋" w:eastAsia="仿宋" w:hAnsi="仿宋" w:cs="Times New Roman" w:hint="eastAsia"/>
          <w:color w:val="auto"/>
          <w:kern w:val="2"/>
          <w:sz w:val="28"/>
          <w:szCs w:val="28"/>
          <w:lang w:eastAsia="zh-CN" w:bidi="ar-SA"/>
        </w:rPr>
        <w:t>条件</w:t>
      </w:r>
      <w:r w:rsidRPr="0021221D">
        <w:rPr>
          <w:rFonts w:ascii="仿宋" w:eastAsia="仿宋" w:hAnsi="仿宋" w:cs="Times New Roman"/>
          <w:color w:val="auto"/>
          <w:kern w:val="2"/>
          <w:sz w:val="28"/>
          <w:szCs w:val="28"/>
          <w:lang w:eastAsia="zh-CN" w:bidi="ar-SA"/>
        </w:rPr>
        <w:t>对项目进行评估，具体事宜在</w:t>
      </w:r>
      <w:r w:rsidRPr="0021221D">
        <w:rPr>
          <w:rFonts w:ascii="Times New Roman" w:eastAsia="仿宋" w:hAnsi="Times New Roman"/>
          <w:color w:val="auto"/>
          <w:sz w:val="28"/>
          <w:szCs w:val="28"/>
          <w:lang w:eastAsia="zh-CN"/>
        </w:rPr>
        <w:t>本项目</w:t>
      </w:r>
      <w:r w:rsidRPr="0021221D">
        <w:rPr>
          <w:rFonts w:ascii="Times New Roman" w:eastAsia="仿宋" w:hAnsi="Times New Roman"/>
          <w:color w:val="auto"/>
          <w:sz w:val="28"/>
          <w:szCs w:val="28"/>
          <w:lang w:eastAsia="zh-CN"/>
        </w:rPr>
        <w:t>PPP</w:t>
      </w:r>
      <w:r w:rsidRPr="0021221D">
        <w:rPr>
          <w:rFonts w:ascii="Times New Roman" w:eastAsia="仿宋" w:hAnsi="Times New Roman"/>
          <w:color w:val="auto"/>
          <w:sz w:val="28"/>
          <w:szCs w:val="28"/>
          <w:lang w:eastAsia="zh-CN"/>
        </w:rPr>
        <w:t>项目合同</w:t>
      </w:r>
      <w:r w:rsidRPr="0021221D">
        <w:rPr>
          <w:rFonts w:ascii="仿宋" w:eastAsia="仿宋" w:hAnsi="仿宋" w:cs="Times New Roman"/>
          <w:color w:val="auto"/>
          <w:kern w:val="2"/>
          <w:sz w:val="28"/>
          <w:szCs w:val="28"/>
          <w:lang w:eastAsia="zh-CN" w:bidi="ar-SA"/>
        </w:rPr>
        <w:t>中约定。</w:t>
      </w:r>
    </w:p>
    <w:p w14:paraId="6490622D" w14:textId="77777777" w:rsidR="00144350" w:rsidRPr="0021221D" w:rsidRDefault="00BF2A04">
      <w:pPr>
        <w:pStyle w:val="2"/>
        <w:rPr>
          <w:lang w:eastAsia="zh-CN"/>
        </w:rPr>
      </w:pPr>
      <w:r w:rsidRPr="0021221D">
        <w:rPr>
          <w:rFonts w:hint="eastAsia"/>
          <w:lang w:eastAsia="zh-CN"/>
        </w:rPr>
        <w:t>三、乙方的权利与义务</w:t>
      </w:r>
    </w:p>
    <w:p w14:paraId="12134752"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3.1乙方有权依法组建项目公司,作为</w:t>
      </w:r>
      <w:r w:rsidRPr="0021221D">
        <w:rPr>
          <w:rFonts w:ascii="仿宋" w:eastAsia="仿宋" w:hAnsi="仿宋" w:cs="Times New Roman" w:hint="eastAsia"/>
          <w:color w:val="auto"/>
          <w:kern w:val="2"/>
          <w:sz w:val="28"/>
          <w:szCs w:val="28"/>
          <w:lang w:eastAsia="zh-CN" w:bidi="ar-SA"/>
        </w:rPr>
        <w:t>从江-融安-荔浦公路（融安经永福至阳朔段）</w:t>
      </w:r>
      <w:r w:rsidRPr="0021221D">
        <w:rPr>
          <w:rFonts w:ascii="仿宋" w:eastAsia="仿宋" w:hAnsi="仿宋" w:cs="Times New Roman"/>
          <w:color w:val="auto"/>
          <w:kern w:val="2"/>
          <w:sz w:val="28"/>
          <w:szCs w:val="28"/>
          <w:lang w:eastAsia="zh-CN" w:bidi="ar-SA"/>
        </w:rPr>
        <w:t>PPP项目的项目法人，具体负责本项目的资金筹措、前期工作、建设实施</w:t>
      </w:r>
      <w:r w:rsidRPr="0021221D">
        <w:rPr>
          <w:rFonts w:ascii="仿宋" w:eastAsia="仿宋" w:hAnsi="仿宋" w:cs="Times New Roman" w:hint="eastAsia"/>
          <w:color w:val="auto"/>
          <w:kern w:val="2"/>
          <w:sz w:val="28"/>
          <w:szCs w:val="28"/>
          <w:lang w:eastAsia="zh-CN" w:bidi="ar-SA"/>
        </w:rPr>
        <w:t>、运营</w:t>
      </w:r>
      <w:r w:rsidRPr="0021221D">
        <w:rPr>
          <w:rFonts w:ascii="Times New Roman" w:eastAsia="仿宋" w:hAnsi="Times New Roman"/>
          <w:color w:val="auto"/>
          <w:sz w:val="28"/>
          <w:szCs w:val="28"/>
          <w:lang w:eastAsia="zh-CN"/>
        </w:rPr>
        <w:t>维护管理和项目移交等工作。</w:t>
      </w:r>
      <w:r w:rsidRPr="0021221D">
        <w:rPr>
          <w:rFonts w:ascii="仿宋" w:eastAsia="仿宋" w:hAnsi="仿宋" w:cs="Times New Roman"/>
          <w:color w:val="auto"/>
          <w:kern w:val="2"/>
          <w:sz w:val="28"/>
          <w:szCs w:val="28"/>
          <w:lang w:eastAsia="zh-CN" w:bidi="ar-SA"/>
        </w:rPr>
        <w:t>乙方</w:t>
      </w:r>
      <w:r w:rsidRPr="0021221D">
        <w:rPr>
          <w:rFonts w:ascii="Times New Roman" w:eastAsia="仿宋" w:hAnsi="Times New Roman"/>
          <w:color w:val="auto"/>
          <w:sz w:val="28"/>
          <w:szCs w:val="28"/>
          <w:lang w:eastAsia="zh-CN"/>
        </w:rPr>
        <w:t>组建的项目公司应在</w:t>
      </w:r>
      <w:r w:rsidRPr="0021221D">
        <w:rPr>
          <w:rFonts w:ascii="仿宋" w:eastAsia="仿宋" w:hAnsi="仿宋" w:cs="Times New Roman" w:hint="eastAsia"/>
          <w:color w:val="auto"/>
          <w:kern w:val="2"/>
          <w:sz w:val="28"/>
          <w:szCs w:val="28"/>
          <w:lang w:eastAsia="zh-CN" w:bidi="ar-SA"/>
        </w:rPr>
        <w:t>4年（48个月）内</w:t>
      </w:r>
      <w:r w:rsidRPr="0021221D">
        <w:rPr>
          <w:rFonts w:ascii="Times New Roman" w:eastAsia="仿宋" w:hAnsi="Times New Roman"/>
          <w:color w:val="auto"/>
          <w:sz w:val="28"/>
          <w:szCs w:val="28"/>
          <w:lang w:eastAsia="zh-CN"/>
        </w:rPr>
        <w:t>依法依规完成项目投资建设，验收合格并使项目符合运营标准。</w:t>
      </w:r>
      <w:r w:rsidRPr="0021221D">
        <w:rPr>
          <w:rFonts w:ascii="仿宋" w:eastAsia="仿宋" w:hAnsi="仿宋" w:cs="Times New Roman"/>
          <w:color w:val="auto"/>
          <w:kern w:val="2"/>
          <w:sz w:val="28"/>
          <w:szCs w:val="28"/>
          <w:lang w:eastAsia="zh-CN" w:bidi="ar-SA"/>
        </w:rPr>
        <w:t>在此条件下，乙方和项目公司获得30年（360个月）的收费权，自交工验收合格且通车收费之日起至</w:t>
      </w:r>
      <w:r w:rsidRPr="0021221D">
        <w:rPr>
          <w:rFonts w:ascii="仿宋" w:eastAsia="仿宋" w:hAnsi="仿宋" w:cs="Times New Roman" w:hint="eastAsia"/>
          <w:color w:val="auto"/>
          <w:kern w:val="2"/>
          <w:sz w:val="28"/>
          <w:szCs w:val="28"/>
          <w:lang w:eastAsia="zh-CN" w:bidi="ar-SA"/>
        </w:rPr>
        <w:t>项目收费期届满</w:t>
      </w:r>
      <w:r w:rsidRPr="0021221D">
        <w:rPr>
          <w:rFonts w:ascii="仿宋" w:eastAsia="仿宋" w:hAnsi="仿宋" w:cs="Times New Roman"/>
          <w:color w:val="auto"/>
          <w:kern w:val="2"/>
          <w:sz w:val="28"/>
          <w:szCs w:val="28"/>
          <w:lang w:eastAsia="zh-CN" w:bidi="ar-SA"/>
        </w:rPr>
        <w:t>日</w:t>
      </w:r>
      <w:r w:rsidRPr="0021221D">
        <w:rPr>
          <w:rFonts w:ascii="仿宋" w:eastAsia="仿宋" w:hAnsi="仿宋" w:cs="Times New Roman" w:hint="eastAsia"/>
          <w:color w:val="auto"/>
          <w:kern w:val="2"/>
          <w:sz w:val="28"/>
          <w:szCs w:val="28"/>
          <w:lang w:eastAsia="zh-CN" w:bidi="ar-SA"/>
        </w:rPr>
        <w:t>止</w:t>
      </w:r>
      <w:r w:rsidRPr="0021221D">
        <w:rPr>
          <w:rFonts w:ascii="仿宋" w:eastAsia="仿宋" w:hAnsi="仿宋" w:cs="Times New Roman"/>
          <w:color w:val="auto"/>
          <w:kern w:val="2"/>
          <w:sz w:val="28"/>
          <w:szCs w:val="28"/>
          <w:lang w:eastAsia="zh-CN" w:bidi="ar-SA"/>
        </w:rPr>
        <w:t>为计算期限。建设期和收费运营期的起算时间</w:t>
      </w:r>
      <w:r w:rsidRPr="0021221D">
        <w:rPr>
          <w:rFonts w:ascii="Times New Roman" w:eastAsia="仿宋" w:hAnsi="Times New Roman" w:hint="eastAsia"/>
          <w:color w:val="auto"/>
          <w:sz w:val="28"/>
          <w:szCs w:val="28"/>
          <w:lang w:eastAsia="zh-CN"/>
        </w:rPr>
        <w:t>以</w:t>
      </w:r>
      <w:r w:rsidRPr="0021221D">
        <w:rPr>
          <w:rFonts w:ascii="Times New Roman" w:eastAsia="仿宋" w:hAnsi="Times New Roman"/>
          <w:color w:val="auto"/>
          <w:sz w:val="28"/>
          <w:szCs w:val="28"/>
          <w:lang w:eastAsia="zh-CN"/>
        </w:rPr>
        <w:t>本项目</w:t>
      </w:r>
      <w:r w:rsidRPr="0021221D">
        <w:rPr>
          <w:rFonts w:ascii="Times New Roman" w:eastAsia="仿宋" w:hAnsi="Times New Roman"/>
          <w:color w:val="auto"/>
          <w:sz w:val="28"/>
          <w:szCs w:val="28"/>
          <w:lang w:eastAsia="zh-CN"/>
        </w:rPr>
        <w:t>PPP</w:t>
      </w:r>
      <w:r w:rsidRPr="0021221D">
        <w:rPr>
          <w:rFonts w:ascii="Times New Roman" w:eastAsia="仿宋" w:hAnsi="Times New Roman"/>
          <w:color w:val="auto"/>
          <w:sz w:val="28"/>
          <w:szCs w:val="28"/>
          <w:lang w:eastAsia="zh-CN"/>
        </w:rPr>
        <w:t>项目合同中</w:t>
      </w:r>
      <w:r w:rsidRPr="0021221D">
        <w:rPr>
          <w:rFonts w:ascii="Times New Roman" w:eastAsia="仿宋" w:hAnsi="Times New Roman" w:hint="eastAsia"/>
          <w:color w:val="auto"/>
          <w:sz w:val="28"/>
          <w:szCs w:val="28"/>
          <w:lang w:eastAsia="zh-CN"/>
        </w:rPr>
        <w:t>相应条款为准</w:t>
      </w:r>
      <w:r w:rsidRPr="0021221D">
        <w:rPr>
          <w:rFonts w:ascii="仿宋" w:eastAsia="仿宋" w:hAnsi="仿宋" w:cs="Times New Roman"/>
          <w:color w:val="auto"/>
          <w:kern w:val="2"/>
          <w:sz w:val="28"/>
          <w:szCs w:val="28"/>
          <w:lang w:eastAsia="zh-CN" w:bidi="ar-SA"/>
        </w:rPr>
        <w:t>。</w:t>
      </w:r>
    </w:p>
    <w:p w14:paraId="08A3C8A5"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w:t>
      </w:r>
      <w:r w:rsidRPr="0021221D">
        <w:rPr>
          <w:rFonts w:ascii="仿宋" w:eastAsia="仿宋" w:hAnsi="仿宋" w:cs="Times New Roman" w:hint="eastAsia"/>
          <w:color w:val="auto"/>
          <w:kern w:val="2"/>
          <w:sz w:val="28"/>
          <w:szCs w:val="28"/>
          <w:lang w:eastAsia="zh-CN" w:bidi="ar-SA"/>
        </w:rPr>
        <w:t>2</w:t>
      </w:r>
      <w:bookmarkStart w:id="1199" w:name="_Hlk55411883"/>
      <w:r w:rsidRPr="0021221D">
        <w:rPr>
          <w:rFonts w:ascii="仿宋" w:eastAsia="仿宋" w:hAnsi="仿宋" w:cs="Times New Roman"/>
          <w:color w:val="auto"/>
          <w:kern w:val="2"/>
          <w:sz w:val="28"/>
          <w:szCs w:val="28"/>
          <w:lang w:eastAsia="zh-CN" w:bidi="ar-SA"/>
        </w:rPr>
        <w:t>乙方设立项目公司的出资协议、项目公司章程应在签署前获得甲方认可</w:t>
      </w:r>
      <w:bookmarkEnd w:id="1199"/>
      <w:r w:rsidRPr="0021221D">
        <w:rPr>
          <w:rFonts w:ascii="仿宋" w:eastAsia="仿宋" w:hAnsi="仿宋" w:cs="Times New Roman" w:hint="eastAsia"/>
          <w:color w:val="auto"/>
          <w:kern w:val="2"/>
          <w:sz w:val="28"/>
          <w:szCs w:val="28"/>
          <w:lang w:eastAsia="zh-CN" w:bidi="ar-SA"/>
        </w:rPr>
        <w:t>，正式签署后出资协议（原件）、市场监督管理部门颁发的企业法人营业执照及登记备案的章程（复印件）交甲方存档一份。</w:t>
      </w:r>
    </w:p>
    <w:p w14:paraId="0E5509BB"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w:t>
      </w:r>
      <w:r w:rsidRPr="0021221D">
        <w:rPr>
          <w:rFonts w:ascii="仿宋" w:eastAsia="仿宋" w:hAnsi="仿宋" w:cs="Times New Roman" w:hint="eastAsia"/>
          <w:color w:val="auto"/>
          <w:kern w:val="2"/>
          <w:sz w:val="28"/>
          <w:szCs w:val="28"/>
          <w:lang w:eastAsia="zh-CN" w:bidi="ar-SA"/>
        </w:rPr>
        <w:t>3</w:t>
      </w:r>
      <w:bookmarkStart w:id="1200" w:name="_Hlk55412203"/>
      <w:r w:rsidRPr="0021221D">
        <w:rPr>
          <w:rFonts w:ascii="Times New Roman" w:eastAsia="仿宋" w:hAnsi="Times New Roman" w:hint="eastAsia"/>
          <w:color w:val="auto"/>
          <w:sz w:val="28"/>
          <w:szCs w:val="28"/>
          <w:lang w:eastAsia="zh-CN"/>
        </w:rPr>
        <w:t>项目资本金</w:t>
      </w:r>
      <w:r w:rsidRPr="0021221D">
        <w:rPr>
          <w:rFonts w:ascii="仿宋" w:eastAsia="仿宋" w:hAnsi="仿宋" w:cs="Times New Roman"/>
          <w:color w:val="auto"/>
          <w:kern w:val="2"/>
          <w:sz w:val="28"/>
          <w:szCs w:val="28"/>
          <w:lang w:eastAsia="zh-CN" w:bidi="ar-SA"/>
        </w:rPr>
        <w:t>不低于项目</w:t>
      </w:r>
      <w:r w:rsidRPr="0021221D">
        <w:rPr>
          <w:rFonts w:ascii="仿宋" w:eastAsia="仿宋" w:hAnsi="仿宋" w:cs="Times New Roman" w:hint="eastAsia"/>
          <w:color w:val="auto"/>
          <w:kern w:val="2"/>
          <w:sz w:val="28"/>
          <w:szCs w:val="28"/>
          <w:lang w:eastAsia="zh-CN" w:bidi="ar-SA"/>
        </w:rPr>
        <w:t>总</w:t>
      </w:r>
      <w:r w:rsidRPr="0021221D">
        <w:rPr>
          <w:rFonts w:ascii="仿宋" w:eastAsia="仿宋" w:hAnsi="仿宋" w:cs="Times New Roman"/>
          <w:color w:val="auto"/>
          <w:kern w:val="2"/>
          <w:sz w:val="28"/>
          <w:szCs w:val="28"/>
          <w:lang w:eastAsia="zh-CN" w:bidi="ar-SA"/>
        </w:rPr>
        <w:t>投资的20%,暂定人民币（大写）</w:t>
      </w:r>
      <w:r w:rsidRPr="0021221D">
        <w:rPr>
          <w:rFonts w:ascii="仿宋" w:eastAsia="仿宋" w:hAnsi="仿宋" w:cs="Times New Roman" w:hint="eastAsia"/>
          <w:color w:val="auto"/>
          <w:kern w:val="2"/>
          <w:sz w:val="28"/>
          <w:szCs w:val="28"/>
          <w:lang w:eastAsia="zh-CN" w:bidi="ar-SA"/>
        </w:rPr>
        <w:t>肆拾叁亿贰仟贰佰捌拾叁万伍仟伍佰元整（￥432,283</w:t>
      </w:r>
      <w:r w:rsidRPr="0021221D">
        <w:rPr>
          <w:rFonts w:ascii="仿宋" w:eastAsia="仿宋" w:hAnsi="仿宋" w:cs="Times New Roman"/>
          <w:color w:val="auto"/>
          <w:kern w:val="2"/>
          <w:sz w:val="28"/>
          <w:szCs w:val="28"/>
          <w:lang w:eastAsia="zh-CN" w:bidi="ar-SA"/>
        </w:rPr>
        <w:t>.55</w:t>
      </w:r>
      <w:r w:rsidRPr="0021221D">
        <w:rPr>
          <w:rFonts w:ascii="仿宋" w:eastAsia="仿宋" w:hAnsi="仿宋" w:cs="Times New Roman" w:hint="eastAsia"/>
          <w:color w:val="auto"/>
          <w:kern w:val="2"/>
          <w:sz w:val="28"/>
          <w:szCs w:val="28"/>
          <w:lang w:eastAsia="zh-CN" w:bidi="ar-SA"/>
        </w:rPr>
        <w:t>万元）</w:t>
      </w:r>
      <w:r w:rsidRPr="0021221D">
        <w:rPr>
          <w:rFonts w:ascii="仿宋" w:eastAsia="仿宋" w:hAnsi="仿宋" w:cs="Times New Roman"/>
          <w:color w:val="auto"/>
          <w:kern w:val="2"/>
          <w:sz w:val="28"/>
          <w:szCs w:val="28"/>
          <w:lang w:eastAsia="zh-CN" w:bidi="ar-SA"/>
        </w:rPr>
        <w:t>作为本项目的资本金（</w:t>
      </w:r>
      <w:r w:rsidRPr="0021221D">
        <w:rPr>
          <w:rFonts w:ascii="仿宋" w:eastAsia="仿宋" w:hAnsi="仿宋" w:cs="Times New Roman" w:hint="eastAsia"/>
          <w:color w:val="auto"/>
          <w:kern w:val="2"/>
          <w:sz w:val="28"/>
          <w:szCs w:val="28"/>
          <w:lang w:eastAsia="zh-CN" w:bidi="ar-SA"/>
        </w:rPr>
        <w:t>项目资本金暂以项目估算总投资计算，概算审批后，如概算总投资增加的，应按相应比例增加项目资本金，如概算总投资减少的，资本金金额不做调整</w:t>
      </w:r>
      <w:r w:rsidRPr="0021221D">
        <w:rPr>
          <w:rFonts w:ascii="仿宋" w:eastAsia="仿宋" w:hAnsi="仿宋" w:cs="Times New Roman"/>
          <w:color w:val="auto"/>
          <w:kern w:val="2"/>
          <w:sz w:val="28"/>
          <w:szCs w:val="28"/>
          <w:lang w:eastAsia="zh-CN" w:bidi="ar-SA"/>
        </w:rPr>
        <w:t>）。乙方应采取有效措施确保项目资本金按其中标方案注入，并满足金融机构</w:t>
      </w:r>
      <w:r w:rsidRPr="0021221D">
        <w:rPr>
          <w:rFonts w:ascii="仿宋" w:eastAsia="仿宋" w:hAnsi="仿宋" w:cs="Times New Roman" w:hint="eastAsia"/>
          <w:color w:val="auto"/>
          <w:kern w:val="2"/>
          <w:sz w:val="28"/>
          <w:szCs w:val="28"/>
          <w:lang w:eastAsia="zh-CN" w:bidi="ar-SA"/>
        </w:rPr>
        <w:t>提供</w:t>
      </w:r>
      <w:r w:rsidRPr="0021221D">
        <w:rPr>
          <w:rFonts w:ascii="仿宋" w:eastAsia="仿宋" w:hAnsi="仿宋" w:cs="Times New Roman"/>
          <w:color w:val="auto"/>
          <w:kern w:val="2"/>
          <w:sz w:val="28"/>
          <w:szCs w:val="28"/>
          <w:lang w:eastAsia="zh-CN" w:bidi="ar-SA"/>
        </w:rPr>
        <w:t>融资</w:t>
      </w:r>
      <w:r w:rsidRPr="0021221D">
        <w:rPr>
          <w:rFonts w:ascii="仿宋" w:eastAsia="仿宋" w:hAnsi="仿宋" w:cs="Times New Roman" w:hint="eastAsia"/>
          <w:color w:val="auto"/>
          <w:kern w:val="2"/>
          <w:sz w:val="28"/>
          <w:szCs w:val="28"/>
          <w:lang w:eastAsia="zh-CN" w:bidi="ar-SA"/>
        </w:rPr>
        <w:t>的要</w:t>
      </w:r>
      <w:r w:rsidRPr="0021221D">
        <w:rPr>
          <w:rFonts w:ascii="仿宋" w:eastAsia="仿宋" w:hAnsi="仿宋" w:cs="Times New Roman"/>
          <w:color w:val="auto"/>
          <w:kern w:val="2"/>
          <w:sz w:val="28"/>
          <w:szCs w:val="28"/>
          <w:lang w:eastAsia="zh-CN" w:bidi="ar-SA"/>
        </w:rPr>
        <w:t>求。乙方承诺出资的项目资本金必须全部为其自有资金（不得为银行贷款或其他拆借资金，</w:t>
      </w:r>
      <w:r w:rsidRPr="0021221D">
        <w:rPr>
          <w:rFonts w:ascii="仿宋" w:eastAsia="仿宋" w:hAnsi="仿宋" w:cs="Times New Roman" w:hint="eastAsia"/>
          <w:color w:val="auto"/>
          <w:kern w:val="2"/>
          <w:sz w:val="28"/>
          <w:szCs w:val="28"/>
          <w:lang w:eastAsia="zh-Hans" w:bidi="ar-SA"/>
        </w:rPr>
        <w:t>不得违反法律规定以公益性资产</w:t>
      </w:r>
      <w:r w:rsidRPr="0021221D">
        <w:rPr>
          <w:rFonts w:ascii="仿宋" w:eastAsia="仿宋" w:hAnsi="仿宋" w:cs="Times New Roman"/>
          <w:color w:val="auto"/>
          <w:kern w:val="2"/>
          <w:sz w:val="28"/>
          <w:szCs w:val="28"/>
          <w:lang w:eastAsia="zh-Hans" w:bidi="ar-SA"/>
        </w:rPr>
        <w:t>、</w:t>
      </w:r>
      <w:r w:rsidRPr="0021221D">
        <w:rPr>
          <w:rFonts w:ascii="仿宋" w:eastAsia="仿宋" w:hAnsi="仿宋" w:cs="Times New Roman" w:hint="eastAsia"/>
          <w:color w:val="auto"/>
          <w:kern w:val="2"/>
          <w:sz w:val="28"/>
          <w:szCs w:val="28"/>
          <w:lang w:eastAsia="zh-Hans" w:bidi="ar-SA"/>
        </w:rPr>
        <w:t>储备土地等方式出资或存在出资不实等情形</w:t>
      </w:r>
      <w:r w:rsidRPr="0021221D">
        <w:rPr>
          <w:rFonts w:ascii="仿宋" w:eastAsia="仿宋" w:hAnsi="仿宋" w:cs="Times New Roman"/>
          <w:color w:val="auto"/>
          <w:kern w:val="2"/>
          <w:sz w:val="28"/>
          <w:szCs w:val="28"/>
          <w:lang w:eastAsia="zh-Hans" w:bidi="ar-SA"/>
        </w:rPr>
        <w:t>，</w:t>
      </w:r>
      <w:r w:rsidRPr="0021221D">
        <w:rPr>
          <w:rFonts w:ascii="仿宋" w:eastAsia="仿宋" w:hAnsi="仿宋" w:cs="Times New Roman" w:hint="eastAsia"/>
          <w:color w:val="auto"/>
          <w:kern w:val="2"/>
          <w:sz w:val="28"/>
          <w:szCs w:val="28"/>
          <w:lang w:eastAsia="zh-Hans" w:bidi="ar-SA"/>
        </w:rPr>
        <w:t>也不能存在第三方代持社会资本方股份的情形</w:t>
      </w:r>
      <w:r w:rsidRPr="0021221D">
        <w:rPr>
          <w:rFonts w:ascii="仿宋" w:eastAsia="仿宋" w:hAnsi="仿宋" w:cs="Times New Roman"/>
          <w:color w:val="auto"/>
          <w:kern w:val="2"/>
          <w:sz w:val="28"/>
          <w:szCs w:val="28"/>
          <w:lang w:eastAsia="zh-CN" w:bidi="ar-SA"/>
        </w:rPr>
        <w:t>）。</w:t>
      </w:r>
      <w:bookmarkEnd w:id="1200"/>
    </w:p>
    <w:p w14:paraId="6F630FB7"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w:t>
      </w:r>
      <w:r w:rsidRPr="0021221D">
        <w:rPr>
          <w:rFonts w:ascii="仿宋" w:eastAsia="仿宋" w:hAnsi="仿宋" w:cs="Times New Roman" w:hint="eastAsia"/>
          <w:color w:val="auto"/>
          <w:kern w:val="2"/>
          <w:sz w:val="28"/>
          <w:szCs w:val="28"/>
          <w:lang w:eastAsia="zh-CN" w:bidi="ar-SA"/>
        </w:rPr>
        <w:t>4</w:t>
      </w:r>
      <w:r w:rsidRPr="0021221D">
        <w:rPr>
          <w:rFonts w:ascii="仿宋" w:eastAsia="仿宋" w:hAnsi="仿宋" w:cs="Times New Roman"/>
          <w:color w:val="auto"/>
          <w:kern w:val="2"/>
          <w:sz w:val="28"/>
          <w:szCs w:val="28"/>
          <w:lang w:eastAsia="zh-CN" w:bidi="ar-SA"/>
        </w:rPr>
        <w:t>除</w:t>
      </w:r>
      <w:r w:rsidRPr="0021221D">
        <w:rPr>
          <w:rFonts w:ascii="仿宋" w:eastAsia="仿宋" w:hAnsi="仿宋" w:cs="Times New Roman" w:hint="eastAsia"/>
          <w:color w:val="auto"/>
          <w:kern w:val="2"/>
          <w:sz w:val="28"/>
          <w:szCs w:val="28"/>
          <w:lang w:eastAsia="zh-CN" w:bidi="ar-SA"/>
        </w:rPr>
        <w:t>项目资本金外的其他建设资金</w:t>
      </w:r>
      <w:r w:rsidRPr="0021221D">
        <w:rPr>
          <w:rFonts w:ascii="仿宋" w:eastAsia="仿宋" w:hAnsi="仿宋" w:cs="Times New Roman"/>
          <w:color w:val="auto"/>
          <w:kern w:val="2"/>
          <w:sz w:val="28"/>
          <w:szCs w:val="28"/>
          <w:lang w:eastAsia="zh-CN" w:bidi="ar-SA"/>
        </w:rPr>
        <w:t>,暂定人民币（大写）</w:t>
      </w:r>
      <w:r w:rsidRPr="0021221D">
        <w:rPr>
          <w:rFonts w:ascii="仿宋" w:eastAsia="仿宋" w:hAnsi="仿宋" w:cs="Times New Roman" w:hint="eastAsia"/>
          <w:color w:val="auto"/>
          <w:kern w:val="2"/>
          <w:sz w:val="28"/>
          <w:szCs w:val="28"/>
          <w:lang w:eastAsia="zh-CN" w:bidi="ar-SA"/>
        </w:rPr>
        <w:t>壹佰柒拾贰亿玖仟壹佰叁拾肆万贰仟壹佰元整（￥1,729,134</w:t>
      </w:r>
      <w:r w:rsidRPr="0021221D">
        <w:rPr>
          <w:rFonts w:ascii="仿宋" w:eastAsia="仿宋" w:hAnsi="仿宋" w:cs="Times New Roman"/>
          <w:color w:val="auto"/>
          <w:kern w:val="2"/>
          <w:sz w:val="28"/>
          <w:szCs w:val="28"/>
          <w:lang w:eastAsia="zh-CN" w:bidi="ar-SA"/>
        </w:rPr>
        <w:t>.21</w:t>
      </w:r>
      <w:r w:rsidRPr="0021221D">
        <w:rPr>
          <w:rFonts w:ascii="仿宋" w:eastAsia="仿宋" w:hAnsi="仿宋" w:cs="Times New Roman" w:hint="eastAsia"/>
          <w:color w:val="auto"/>
          <w:kern w:val="2"/>
          <w:sz w:val="28"/>
          <w:szCs w:val="28"/>
          <w:lang w:eastAsia="zh-CN" w:bidi="ar-SA"/>
        </w:rPr>
        <w:t>万元）。乙方和项目公司应采取有效措施确保本项目除资本金以外的其他建设资金按要求筹集到位。</w:t>
      </w:r>
    </w:p>
    <w:p w14:paraId="465ED5F1"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lastRenderedPageBreak/>
        <w:t>3.</w:t>
      </w:r>
      <w:r w:rsidRPr="0021221D">
        <w:rPr>
          <w:rFonts w:ascii="仿宋" w:eastAsia="仿宋" w:hAnsi="仿宋" w:cs="Times New Roman" w:hint="eastAsia"/>
          <w:color w:val="auto"/>
          <w:kern w:val="2"/>
          <w:sz w:val="28"/>
          <w:szCs w:val="28"/>
          <w:lang w:eastAsia="zh-CN" w:bidi="ar-SA"/>
        </w:rPr>
        <w:t>5</w:t>
      </w:r>
      <w:r w:rsidRPr="0021221D">
        <w:rPr>
          <w:rFonts w:ascii="仿宋" w:eastAsia="仿宋" w:hAnsi="仿宋" w:cs="Times New Roman"/>
          <w:color w:val="auto"/>
          <w:kern w:val="2"/>
          <w:sz w:val="28"/>
          <w:szCs w:val="28"/>
          <w:lang w:eastAsia="zh-CN" w:bidi="ar-SA"/>
        </w:rPr>
        <w:t>在项目建设期间，由于</w:t>
      </w:r>
      <w:r w:rsidRPr="0021221D">
        <w:rPr>
          <w:rFonts w:ascii="仿宋" w:eastAsia="仿宋" w:hAnsi="仿宋" w:cs="Times New Roman" w:hint="eastAsia"/>
          <w:color w:val="auto"/>
          <w:kern w:val="2"/>
          <w:sz w:val="28"/>
          <w:szCs w:val="28"/>
          <w:lang w:eastAsia="zh-CN" w:bidi="ar-SA"/>
        </w:rPr>
        <w:t>乙方原因及</w:t>
      </w:r>
      <w:r w:rsidRPr="0021221D">
        <w:rPr>
          <w:rFonts w:ascii="仿宋" w:eastAsia="仿宋" w:hAnsi="仿宋" w:cs="Times New Roman"/>
          <w:color w:val="auto"/>
          <w:kern w:val="2"/>
          <w:sz w:val="28"/>
          <w:szCs w:val="28"/>
          <w:lang w:eastAsia="zh-CN" w:bidi="ar-SA"/>
        </w:rPr>
        <w:t>物价上涨、征地拆迁费用上涨等</w:t>
      </w:r>
      <w:r w:rsidRPr="0021221D">
        <w:rPr>
          <w:rFonts w:ascii="仿宋" w:eastAsia="仿宋" w:hAnsi="仿宋" w:cs="Times New Roman" w:hint="eastAsia"/>
          <w:color w:val="auto"/>
          <w:kern w:val="2"/>
          <w:sz w:val="28"/>
          <w:szCs w:val="28"/>
          <w:lang w:eastAsia="zh-CN" w:bidi="ar-SA"/>
        </w:rPr>
        <w:t>非乙方</w:t>
      </w:r>
      <w:r w:rsidRPr="0021221D">
        <w:rPr>
          <w:rFonts w:ascii="仿宋" w:eastAsia="仿宋" w:hAnsi="仿宋" w:cs="Times New Roman"/>
          <w:color w:val="auto"/>
          <w:kern w:val="2"/>
          <w:sz w:val="28"/>
          <w:szCs w:val="28"/>
          <w:lang w:eastAsia="zh-CN" w:bidi="ar-SA"/>
        </w:rPr>
        <w:t>原因造成项目</w:t>
      </w:r>
      <w:bookmarkStart w:id="1201" w:name="_Hlk71281373"/>
      <w:r w:rsidRPr="0021221D">
        <w:rPr>
          <w:rFonts w:ascii="仿宋" w:eastAsia="仿宋" w:hAnsi="仿宋" w:cs="Times New Roman"/>
          <w:color w:val="auto"/>
          <w:kern w:val="2"/>
          <w:sz w:val="28"/>
          <w:szCs w:val="28"/>
          <w:lang w:eastAsia="zh-CN" w:bidi="ar-SA"/>
        </w:rPr>
        <w:t>总投资增加的，乙方应按</w:t>
      </w:r>
      <w:r w:rsidRPr="0021221D">
        <w:rPr>
          <w:rFonts w:ascii="仿宋" w:eastAsia="仿宋" w:hAnsi="仿宋" w:cs="Times New Roman" w:hint="eastAsia"/>
          <w:color w:val="auto"/>
          <w:kern w:val="2"/>
          <w:sz w:val="28"/>
          <w:szCs w:val="28"/>
          <w:lang w:eastAsia="zh-CN" w:bidi="ar-SA"/>
        </w:rPr>
        <w:t>本项目资本金</w:t>
      </w:r>
      <w:r w:rsidRPr="0021221D">
        <w:rPr>
          <w:rFonts w:ascii="仿宋" w:eastAsia="仿宋" w:hAnsi="仿宋" w:cs="Times New Roman"/>
          <w:color w:val="auto"/>
          <w:kern w:val="2"/>
          <w:sz w:val="28"/>
          <w:szCs w:val="28"/>
          <w:lang w:eastAsia="zh-CN" w:bidi="ar-SA"/>
        </w:rPr>
        <w:t>比例</w:t>
      </w:r>
      <w:r w:rsidRPr="0021221D">
        <w:rPr>
          <w:rFonts w:ascii="仿宋" w:eastAsia="仿宋" w:hAnsi="仿宋" w:cs="Times New Roman" w:hint="eastAsia"/>
          <w:color w:val="auto"/>
          <w:kern w:val="2"/>
          <w:sz w:val="28"/>
          <w:szCs w:val="28"/>
          <w:lang w:eastAsia="zh-CN" w:bidi="ar-SA"/>
        </w:rPr>
        <w:t>相应</w:t>
      </w:r>
      <w:r w:rsidRPr="0021221D">
        <w:rPr>
          <w:rFonts w:ascii="仿宋" w:eastAsia="仿宋" w:hAnsi="仿宋" w:cs="Times New Roman"/>
          <w:color w:val="auto"/>
          <w:kern w:val="2"/>
          <w:sz w:val="28"/>
          <w:szCs w:val="28"/>
          <w:lang w:eastAsia="zh-CN" w:bidi="ar-SA"/>
        </w:rPr>
        <w:t>增加项目资本金。</w:t>
      </w:r>
    </w:p>
    <w:bookmarkEnd w:id="1201"/>
    <w:p w14:paraId="3F425F22"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w:t>
      </w:r>
      <w:r w:rsidRPr="0021221D">
        <w:rPr>
          <w:rFonts w:ascii="仿宋" w:eastAsia="仿宋" w:hAnsi="仿宋" w:cs="Times New Roman" w:hint="eastAsia"/>
          <w:color w:val="auto"/>
          <w:kern w:val="2"/>
          <w:sz w:val="28"/>
          <w:szCs w:val="28"/>
          <w:lang w:eastAsia="zh-CN" w:bidi="ar-SA"/>
        </w:rPr>
        <w:t>6</w:t>
      </w:r>
      <w:r w:rsidRPr="0021221D">
        <w:rPr>
          <w:rFonts w:ascii="仿宋" w:eastAsia="仿宋" w:hAnsi="仿宋" w:cs="Times New Roman"/>
          <w:color w:val="auto"/>
          <w:kern w:val="2"/>
          <w:sz w:val="28"/>
          <w:szCs w:val="28"/>
          <w:lang w:eastAsia="zh-CN" w:bidi="ar-SA"/>
        </w:rPr>
        <w:t>乙方在本项目建设期内不得抽回、侵占和挪用项目资本金及其他建设资金。本项目资本金及</w:t>
      </w:r>
      <w:r w:rsidRPr="0021221D">
        <w:rPr>
          <w:rFonts w:ascii="仿宋" w:eastAsia="仿宋" w:hAnsi="仿宋" w:cs="Times New Roman" w:hint="eastAsia"/>
          <w:color w:val="auto"/>
          <w:kern w:val="2"/>
          <w:sz w:val="28"/>
          <w:szCs w:val="28"/>
          <w:lang w:eastAsia="zh-CN" w:bidi="ar-SA"/>
        </w:rPr>
        <w:t>其他</w:t>
      </w:r>
      <w:r w:rsidRPr="0021221D">
        <w:rPr>
          <w:rFonts w:ascii="仿宋" w:eastAsia="仿宋" w:hAnsi="仿宋" w:cs="Times New Roman"/>
          <w:color w:val="auto"/>
          <w:kern w:val="2"/>
          <w:sz w:val="28"/>
          <w:szCs w:val="28"/>
          <w:lang w:eastAsia="zh-CN" w:bidi="ar-SA"/>
        </w:rPr>
        <w:t>建设资金应</w:t>
      </w:r>
      <w:r w:rsidRPr="0021221D">
        <w:rPr>
          <w:rFonts w:ascii="仿宋" w:eastAsia="仿宋" w:hAnsi="仿宋" w:cs="Times New Roman" w:hint="eastAsia"/>
          <w:color w:val="auto"/>
          <w:kern w:val="2"/>
          <w:sz w:val="28"/>
          <w:szCs w:val="28"/>
          <w:lang w:eastAsia="zh-Hans" w:bidi="ar-SA"/>
        </w:rPr>
        <w:t>满足建设进度要求</w:t>
      </w:r>
      <w:r w:rsidRPr="0021221D">
        <w:rPr>
          <w:rFonts w:ascii="仿宋" w:eastAsia="仿宋" w:hAnsi="仿宋" w:cs="Times New Roman"/>
          <w:color w:val="auto"/>
          <w:kern w:val="2"/>
          <w:sz w:val="28"/>
          <w:szCs w:val="28"/>
          <w:lang w:eastAsia="zh-Hans" w:bidi="ar-SA"/>
        </w:rPr>
        <w:t>，</w:t>
      </w:r>
      <w:r w:rsidRPr="0021221D">
        <w:rPr>
          <w:rFonts w:ascii="仿宋" w:eastAsia="仿宋" w:hAnsi="仿宋" w:cs="Times New Roman"/>
          <w:color w:val="auto"/>
          <w:kern w:val="2"/>
          <w:sz w:val="28"/>
          <w:szCs w:val="28"/>
          <w:lang w:eastAsia="zh-CN" w:bidi="ar-SA"/>
        </w:rPr>
        <w:t>按计划分期足额到位,</w:t>
      </w:r>
      <w:bookmarkStart w:id="1202" w:name="_Hlk71557633"/>
      <w:r w:rsidRPr="0021221D">
        <w:rPr>
          <w:rFonts w:ascii="仿宋" w:eastAsia="仿宋" w:hAnsi="仿宋" w:cs="Times New Roman"/>
          <w:color w:val="auto"/>
          <w:kern w:val="2"/>
          <w:sz w:val="28"/>
          <w:szCs w:val="28"/>
          <w:lang w:eastAsia="zh-CN" w:bidi="ar-SA"/>
        </w:rPr>
        <w:t>乙方和项目公司应采取有效措施防止资金筹措不力</w:t>
      </w:r>
      <w:r w:rsidRPr="0021221D">
        <w:rPr>
          <w:rFonts w:ascii="仿宋" w:eastAsia="仿宋" w:hAnsi="仿宋" w:cs="Times New Roman" w:hint="eastAsia"/>
          <w:color w:val="auto"/>
          <w:sz w:val="28"/>
          <w:szCs w:val="28"/>
          <w:lang w:eastAsia="zh-CN"/>
        </w:rPr>
        <w:t>而</w:t>
      </w:r>
      <w:r w:rsidRPr="0021221D">
        <w:rPr>
          <w:rFonts w:ascii="仿宋" w:eastAsia="仿宋" w:hAnsi="仿宋" w:cs="Times New Roman"/>
          <w:color w:val="auto"/>
          <w:kern w:val="2"/>
          <w:sz w:val="28"/>
          <w:szCs w:val="28"/>
          <w:lang w:eastAsia="zh-CN" w:bidi="ar-SA"/>
        </w:rPr>
        <w:t>造成项目建设资金链中断</w:t>
      </w:r>
      <w:r w:rsidRPr="0021221D">
        <w:rPr>
          <w:rFonts w:ascii="仿宋" w:eastAsia="仿宋" w:hAnsi="仿宋" w:cs="Times New Roman" w:hint="eastAsia"/>
          <w:color w:val="auto"/>
          <w:kern w:val="2"/>
          <w:sz w:val="28"/>
          <w:szCs w:val="28"/>
          <w:lang w:eastAsia="zh-CN" w:bidi="ar-SA"/>
        </w:rPr>
        <w:t>。</w:t>
      </w:r>
      <w:bookmarkEnd w:id="1202"/>
      <w:r w:rsidRPr="0021221D">
        <w:rPr>
          <w:rFonts w:ascii="仿宋" w:eastAsia="仿宋" w:hAnsi="仿宋" w:cs="Times New Roman" w:hint="eastAsia"/>
          <w:color w:val="auto"/>
          <w:kern w:val="2"/>
          <w:sz w:val="28"/>
          <w:szCs w:val="28"/>
          <w:lang w:eastAsia="zh-CN" w:bidi="ar-SA"/>
        </w:rPr>
        <w:t>若项目公司无法获取或未全额获取项目融资的，乙方应依法依规全额为项目公司提供股东借款或增信等辅助措施，确保资金链连续</w:t>
      </w:r>
      <w:r w:rsidRPr="0021221D">
        <w:rPr>
          <w:rFonts w:ascii="Times New Roman" w:eastAsia="仿宋" w:hAnsi="Times New Roman"/>
          <w:color w:val="auto"/>
          <w:sz w:val="28"/>
          <w:szCs w:val="28"/>
          <w:lang w:eastAsia="zh-CN"/>
        </w:rPr>
        <w:t>。甲方不承担本项目的任何投资、融资义务，乙方对项目公司的投融资责任承担连带保证责任</w:t>
      </w:r>
      <w:r w:rsidRPr="0021221D">
        <w:rPr>
          <w:rFonts w:ascii="仿宋" w:eastAsia="仿宋" w:hAnsi="仿宋" w:cs="Times New Roman"/>
          <w:color w:val="auto"/>
          <w:kern w:val="2"/>
          <w:sz w:val="28"/>
          <w:szCs w:val="28"/>
          <w:lang w:eastAsia="zh-CN" w:bidi="ar-SA"/>
        </w:rPr>
        <w:t>。</w:t>
      </w:r>
    </w:p>
    <w:p w14:paraId="70487A5C"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w:t>
      </w:r>
      <w:r w:rsidRPr="0021221D">
        <w:rPr>
          <w:rFonts w:ascii="仿宋" w:eastAsia="仿宋" w:hAnsi="仿宋" w:cs="Times New Roman" w:hint="eastAsia"/>
          <w:color w:val="auto"/>
          <w:kern w:val="2"/>
          <w:sz w:val="28"/>
          <w:szCs w:val="28"/>
          <w:lang w:eastAsia="zh-CN" w:bidi="ar-SA"/>
        </w:rPr>
        <w:t>7</w:t>
      </w:r>
      <w:r w:rsidRPr="0021221D">
        <w:rPr>
          <w:rFonts w:ascii="仿宋" w:eastAsia="仿宋" w:hAnsi="仿宋" w:cs="Times New Roman"/>
          <w:color w:val="auto"/>
          <w:kern w:val="2"/>
          <w:sz w:val="28"/>
          <w:szCs w:val="28"/>
          <w:lang w:eastAsia="zh-CN" w:bidi="ar-SA"/>
        </w:rPr>
        <w:t>如项目公司经营发生困难,乙方有义务进行融资或注资；在项目公司盈利前，乙方不得从项目公司提取任何</w:t>
      </w:r>
      <w:r w:rsidRPr="0021221D">
        <w:rPr>
          <w:rFonts w:ascii="仿宋" w:eastAsia="仿宋" w:hAnsi="仿宋" w:cs="Times New Roman" w:hint="eastAsia"/>
          <w:color w:val="auto"/>
          <w:kern w:val="2"/>
          <w:sz w:val="28"/>
          <w:szCs w:val="28"/>
          <w:lang w:eastAsia="zh-CN" w:bidi="ar-SA"/>
        </w:rPr>
        <w:t>利润</w:t>
      </w:r>
      <w:r w:rsidRPr="0021221D">
        <w:rPr>
          <w:rFonts w:ascii="仿宋" w:eastAsia="仿宋" w:hAnsi="仿宋" w:cs="Times New Roman"/>
          <w:color w:val="auto"/>
          <w:kern w:val="2"/>
          <w:sz w:val="28"/>
          <w:szCs w:val="28"/>
          <w:lang w:eastAsia="zh-CN" w:bidi="ar-SA"/>
        </w:rPr>
        <w:t>；</w:t>
      </w:r>
      <w:r w:rsidRPr="0021221D">
        <w:rPr>
          <w:rFonts w:ascii="Times New Roman" w:eastAsia="仿宋" w:hAnsi="Times New Roman"/>
          <w:color w:val="auto"/>
          <w:sz w:val="28"/>
          <w:szCs w:val="28"/>
          <w:lang w:eastAsia="zh-CN"/>
        </w:rPr>
        <w:t>如项目公司由于经营困难产生纠纷</w:t>
      </w:r>
      <w:r w:rsidRPr="0021221D">
        <w:rPr>
          <w:rFonts w:ascii="仿宋" w:eastAsia="仿宋" w:hAnsi="仿宋" w:cs="Times New Roman"/>
          <w:color w:val="auto"/>
          <w:kern w:val="2"/>
          <w:sz w:val="28"/>
          <w:szCs w:val="28"/>
          <w:lang w:eastAsia="zh-CN" w:bidi="ar-SA"/>
        </w:rPr>
        <w:t>，乙方应负责</w:t>
      </w:r>
      <w:r w:rsidRPr="0021221D">
        <w:rPr>
          <w:rFonts w:ascii="仿宋" w:eastAsia="仿宋" w:hAnsi="仿宋" w:cs="Times New Roman" w:hint="eastAsia"/>
          <w:color w:val="auto"/>
          <w:kern w:val="2"/>
          <w:sz w:val="28"/>
          <w:szCs w:val="28"/>
          <w:lang w:eastAsia="zh-CN" w:bidi="ar-SA"/>
        </w:rPr>
        <w:t>协助</w:t>
      </w:r>
      <w:r w:rsidRPr="0021221D">
        <w:rPr>
          <w:rFonts w:ascii="仿宋" w:eastAsia="仿宋" w:hAnsi="仿宋" w:cs="Times New Roman"/>
          <w:color w:val="auto"/>
          <w:kern w:val="2"/>
          <w:sz w:val="28"/>
          <w:szCs w:val="28"/>
          <w:lang w:eastAsia="zh-CN" w:bidi="ar-SA"/>
        </w:rPr>
        <w:t>项目公司经济纠纷的解决。</w:t>
      </w:r>
    </w:p>
    <w:p w14:paraId="278B018D"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w:t>
      </w:r>
      <w:r w:rsidRPr="0021221D">
        <w:rPr>
          <w:rFonts w:ascii="仿宋" w:eastAsia="仿宋" w:hAnsi="仿宋" w:cs="Times New Roman" w:hint="eastAsia"/>
          <w:color w:val="auto"/>
          <w:kern w:val="2"/>
          <w:sz w:val="28"/>
          <w:szCs w:val="28"/>
          <w:lang w:eastAsia="zh-CN" w:bidi="ar-SA"/>
        </w:rPr>
        <w:t>8</w:t>
      </w:r>
      <w:r w:rsidRPr="0021221D">
        <w:rPr>
          <w:rFonts w:ascii="仿宋" w:eastAsia="仿宋" w:hAnsi="仿宋" w:cs="Times New Roman"/>
          <w:color w:val="auto"/>
          <w:kern w:val="2"/>
          <w:sz w:val="28"/>
          <w:szCs w:val="28"/>
          <w:lang w:eastAsia="zh-CN" w:bidi="ar-SA"/>
        </w:rPr>
        <w:t>乙方应提交社会资本方履约担保,并确保项目公司按招标文件的规定，按时提交建设期履约担保、</w:t>
      </w:r>
      <w:r w:rsidRPr="0021221D">
        <w:rPr>
          <w:rFonts w:ascii="Times New Roman" w:eastAsia="仿宋" w:hAnsi="Times New Roman"/>
          <w:color w:val="auto"/>
          <w:sz w:val="28"/>
          <w:szCs w:val="28"/>
          <w:lang w:eastAsia="zh-CN"/>
        </w:rPr>
        <w:t>运营期履约担保、移交期履约担保、与甲方签订本项目</w:t>
      </w:r>
      <w:r w:rsidRPr="0021221D">
        <w:rPr>
          <w:rFonts w:ascii="仿宋" w:eastAsia="仿宋" w:hAnsi="仿宋" w:cs="Times New Roman"/>
          <w:color w:val="auto"/>
          <w:kern w:val="2"/>
          <w:sz w:val="28"/>
          <w:szCs w:val="28"/>
          <w:lang w:eastAsia="zh-CN" w:bidi="ar-SA"/>
        </w:rPr>
        <w:t>PPP项目合同及资金监管协议等合同文件,用以明确本项目在建设、运营、移交全过程中双方各项权利与义务。项目公司未与甲方签订</w:t>
      </w:r>
      <w:r w:rsidRPr="0021221D">
        <w:rPr>
          <w:rFonts w:ascii="仿宋" w:eastAsia="仿宋" w:hAnsi="仿宋" w:cs="Times New Roman" w:hint="eastAsia"/>
          <w:color w:val="auto"/>
          <w:kern w:val="2"/>
          <w:sz w:val="28"/>
          <w:szCs w:val="28"/>
          <w:lang w:eastAsia="zh-CN" w:bidi="ar-SA"/>
        </w:rPr>
        <w:t>PPP项目</w:t>
      </w:r>
      <w:r w:rsidRPr="0021221D">
        <w:rPr>
          <w:rFonts w:ascii="仿宋" w:eastAsia="仿宋" w:hAnsi="仿宋" w:cs="Times New Roman"/>
          <w:color w:val="auto"/>
          <w:kern w:val="2"/>
          <w:sz w:val="28"/>
          <w:szCs w:val="28"/>
          <w:lang w:eastAsia="zh-CN" w:bidi="ar-SA"/>
        </w:rPr>
        <w:t>合同前不得行使对本项目的任何权利。</w:t>
      </w:r>
      <w:bookmarkStart w:id="1203" w:name="_Hlk55412284"/>
      <w:r w:rsidRPr="0021221D">
        <w:rPr>
          <w:rFonts w:ascii="仿宋" w:eastAsia="仿宋" w:hAnsi="仿宋" w:cs="Times New Roman" w:hint="eastAsia"/>
          <w:color w:val="auto"/>
          <w:kern w:val="2"/>
          <w:sz w:val="28"/>
          <w:szCs w:val="28"/>
          <w:lang w:eastAsia="zh-CN" w:bidi="ar-SA"/>
        </w:rPr>
        <w:t>项目公司与甲方签订</w:t>
      </w:r>
      <w:r w:rsidRPr="0021221D">
        <w:rPr>
          <w:rFonts w:ascii="Times New Roman" w:eastAsia="仿宋" w:hAnsi="Times New Roman"/>
          <w:color w:val="auto"/>
          <w:sz w:val="28"/>
          <w:szCs w:val="28"/>
          <w:lang w:eastAsia="zh-CN"/>
        </w:rPr>
        <w:t>本项目</w:t>
      </w:r>
      <w:r w:rsidRPr="0021221D">
        <w:rPr>
          <w:rFonts w:ascii="Times New Roman" w:eastAsia="仿宋" w:hAnsi="Times New Roman" w:hint="eastAsia"/>
          <w:color w:val="auto"/>
          <w:sz w:val="28"/>
          <w:szCs w:val="28"/>
          <w:lang w:eastAsia="zh-CN"/>
        </w:rPr>
        <w:t>PPP</w:t>
      </w:r>
      <w:r w:rsidRPr="0021221D">
        <w:rPr>
          <w:rFonts w:ascii="Times New Roman" w:eastAsia="仿宋" w:hAnsi="Times New Roman" w:hint="eastAsia"/>
          <w:color w:val="auto"/>
          <w:sz w:val="28"/>
          <w:szCs w:val="28"/>
          <w:lang w:eastAsia="zh-CN"/>
        </w:rPr>
        <w:t>项目</w:t>
      </w:r>
      <w:r w:rsidRPr="0021221D">
        <w:rPr>
          <w:rFonts w:ascii="仿宋" w:eastAsia="仿宋" w:hAnsi="仿宋" w:cs="Times New Roman" w:hint="eastAsia"/>
          <w:color w:val="auto"/>
          <w:kern w:val="2"/>
          <w:sz w:val="28"/>
          <w:szCs w:val="28"/>
          <w:lang w:eastAsia="zh-CN" w:bidi="ar-SA"/>
        </w:rPr>
        <w:t>合同后，乙方应对项目公司的履约行为承担连带责任。</w:t>
      </w:r>
      <w:bookmarkEnd w:id="1203"/>
    </w:p>
    <w:p w14:paraId="1AC747E1"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w:t>
      </w:r>
      <w:r w:rsidRPr="0021221D">
        <w:rPr>
          <w:rFonts w:ascii="仿宋" w:eastAsia="仿宋" w:hAnsi="仿宋" w:cs="Times New Roman" w:hint="eastAsia"/>
          <w:color w:val="auto"/>
          <w:kern w:val="2"/>
          <w:sz w:val="28"/>
          <w:szCs w:val="28"/>
          <w:lang w:eastAsia="zh-CN" w:bidi="ar-SA"/>
        </w:rPr>
        <w:t>9</w:t>
      </w:r>
      <w:r w:rsidRPr="0021221D">
        <w:rPr>
          <w:rFonts w:ascii="仿宋" w:eastAsia="仿宋" w:hAnsi="仿宋" w:cs="Times New Roman"/>
          <w:color w:val="auto"/>
          <w:kern w:val="2"/>
          <w:sz w:val="28"/>
          <w:szCs w:val="28"/>
          <w:lang w:eastAsia="zh-CN" w:bidi="ar-SA"/>
        </w:rPr>
        <w:t>本项目</w:t>
      </w:r>
      <w:r w:rsidRPr="0021221D">
        <w:rPr>
          <w:rFonts w:ascii="仿宋" w:eastAsia="仿宋" w:hAnsi="仿宋" w:cs="Times New Roman" w:hint="eastAsia"/>
          <w:color w:val="auto"/>
          <w:kern w:val="2"/>
          <w:sz w:val="28"/>
          <w:szCs w:val="28"/>
          <w:lang w:eastAsia="zh-Hans" w:bidi="ar-SA"/>
        </w:rPr>
        <w:t>采用</w:t>
      </w:r>
      <w:bookmarkStart w:id="1204" w:name="_Hlk55412395"/>
      <w:r w:rsidRPr="0021221D">
        <w:rPr>
          <w:rFonts w:ascii="仿宋" w:eastAsia="仿宋" w:hAnsi="仿宋" w:cs="Times New Roman" w:hint="eastAsia"/>
          <w:color w:val="auto"/>
          <w:kern w:val="2"/>
          <w:sz w:val="28"/>
          <w:szCs w:val="28"/>
          <w:lang w:eastAsia="zh-CN" w:bidi="ar-SA"/>
        </w:rPr>
        <w:t>PPP</w:t>
      </w:r>
      <w:r w:rsidRPr="0021221D">
        <w:rPr>
          <w:rFonts w:ascii="仿宋" w:eastAsia="仿宋" w:hAnsi="仿宋" w:cs="Times New Roman"/>
          <w:color w:val="auto"/>
          <w:kern w:val="2"/>
          <w:sz w:val="28"/>
          <w:szCs w:val="28"/>
          <w:lang w:eastAsia="zh-CN" w:bidi="ar-SA"/>
        </w:rPr>
        <w:t>模式实施，</w:t>
      </w:r>
      <w:r w:rsidRPr="0021221D">
        <w:rPr>
          <w:rFonts w:ascii="仿宋" w:eastAsia="仿宋" w:hAnsi="仿宋" w:cs="Times New Roman" w:hint="eastAsia"/>
          <w:color w:val="auto"/>
          <w:kern w:val="2"/>
          <w:sz w:val="28"/>
          <w:szCs w:val="28"/>
          <w:lang w:eastAsia="zh-CN" w:bidi="ar-SA"/>
        </w:rPr>
        <w:t>BOT方式运作，回报机制</w:t>
      </w:r>
      <w:r w:rsidRPr="0021221D">
        <w:rPr>
          <w:rFonts w:ascii="仿宋" w:eastAsia="仿宋" w:hAnsi="仿宋" w:cs="Times New Roman" w:hint="eastAsia"/>
          <w:color w:val="auto"/>
          <w:kern w:val="2"/>
          <w:sz w:val="28"/>
          <w:szCs w:val="28"/>
          <w:lang w:eastAsia="zh-Hans" w:bidi="ar-SA"/>
        </w:rPr>
        <w:t>为</w:t>
      </w:r>
      <w:r w:rsidRPr="0021221D">
        <w:rPr>
          <w:rFonts w:ascii="仿宋" w:eastAsia="仿宋" w:hAnsi="仿宋" w:cs="Times New Roman" w:hint="eastAsia"/>
          <w:color w:val="auto"/>
          <w:kern w:val="2"/>
          <w:sz w:val="28"/>
          <w:szCs w:val="28"/>
          <w:lang w:eastAsia="zh-CN" w:bidi="ar-SA"/>
        </w:rPr>
        <w:t>“可行性缺口补助”。设计单位、施工单位等由项目公司根据相关法律、法规的规定确定。</w:t>
      </w:r>
      <w:bookmarkEnd w:id="1204"/>
      <w:r w:rsidRPr="0021221D">
        <w:rPr>
          <w:rFonts w:eastAsia="宋体" w:hint="eastAsia"/>
          <w:color w:val="auto"/>
          <w:lang w:eastAsia="zh-CN"/>
        </w:rPr>
        <w:t>如</w:t>
      </w:r>
      <w:r w:rsidRPr="0021221D">
        <w:rPr>
          <w:rFonts w:ascii="仿宋" w:eastAsia="仿宋" w:hAnsi="仿宋" w:cs="Times New Roman"/>
          <w:color w:val="auto"/>
          <w:kern w:val="2"/>
          <w:sz w:val="28"/>
          <w:szCs w:val="28"/>
          <w:lang w:eastAsia="zh-CN" w:bidi="ar-SA"/>
        </w:rPr>
        <w:t>乙方承担施工任务的，不得同时承担监理、试验检测、监控量测、隧道超前地质预报、桥梁荷载试验和项目交（竣）工检测等具有相关利益关系的任务。</w:t>
      </w:r>
    </w:p>
    <w:p w14:paraId="6A1D4B6B"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3.1</w:t>
      </w:r>
      <w:r w:rsidRPr="0021221D">
        <w:rPr>
          <w:rFonts w:ascii="仿宋" w:eastAsia="仿宋" w:hAnsi="仿宋" w:cs="Times New Roman" w:hint="eastAsia"/>
          <w:color w:val="auto"/>
          <w:kern w:val="2"/>
          <w:sz w:val="28"/>
          <w:szCs w:val="28"/>
          <w:lang w:eastAsia="zh-CN" w:bidi="ar-SA"/>
        </w:rPr>
        <w:t>0</w:t>
      </w:r>
      <w:r w:rsidRPr="0021221D">
        <w:rPr>
          <w:rFonts w:ascii="仿宋" w:eastAsia="仿宋" w:hAnsi="仿宋" w:cs="Times New Roman"/>
          <w:color w:val="auto"/>
          <w:kern w:val="2"/>
          <w:sz w:val="28"/>
          <w:szCs w:val="28"/>
          <w:lang w:eastAsia="zh-CN" w:bidi="ar-SA"/>
        </w:rPr>
        <w:t>乙方应协助项目公司按照批复的概算</w:t>
      </w:r>
      <w:r w:rsidRPr="0021221D">
        <w:rPr>
          <w:rFonts w:ascii="仿宋" w:eastAsia="仿宋" w:hAnsi="仿宋" w:cs="Times New Roman" w:hint="eastAsia"/>
          <w:color w:val="auto"/>
          <w:kern w:val="2"/>
          <w:sz w:val="28"/>
          <w:szCs w:val="28"/>
          <w:lang w:eastAsia="zh-CN" w:bidi="ar-SA"/>
        </w:rPr>
        <w:t>总投资对项目进行投资控制。</w:t>
      </w:r>
    </w:p>
    <w:p w14:paraId="00E3290F"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3.11</w:t>
      </w:r>
      <w:r w:rsidRPr="0021221D">
        <w:rPr>
          <w:rFonts w:ascii="Times New Roman" w:eastAsia="仿宋" w:hAnsi="Times New Roman" w:hint="eastAsia"/>
          <w:color w:val="auto"/>
          <w:sz w:val="28"/>
          <w:szCs w:val="28"/>
          <w:lang w:eastAsia="zh-CN"/>
        </w:rPr>
        <w:t>乙方应督促项目公司</w:t>
      </w:r>
      <w:r w:rsidRPr="0021221D">
        <w:rPr>
          <w:rFonts w:ascii="仿宋" w:eastAsia="仿宋" w:hAnsi="仿宋" w:cs="Times New Roman"/>
          <w:color w:val="auto"/>
          <w:kern w:val="2"/>
          <w:sz w:val="28"/>
          <w:szCs w:val="28"/>
          <w:lang w:eastAsia="zh-CN" w:bidi="ar-SA"/>
        </w:rPr>
        <w:t>不得以降低工程质量、安全和项目服务功能等</w:t>
      </w:r>
      <w:r w:rsidRPr="0021221D">
        <w:rPr>
          <w:rFonts w:ascii="仿宋" w:eastAsia="仿宋" w:hAnsi="仿宋" w:cs="Times New Roman"/>
          <w:color w:val="auto"/>
          <w:kern w:val="2"/>
          <w:sz w:val="28"/>
          <w:szCs w:val="28"/>
          <w:lang w:eastAsia="zh-CN" w:bidi="ar-SA"/>
        </w:rPr>
        <w:lastRenderedPageBreak/>
        <w:t>方式降低项目总投资。</w:t>
      </w:r>
    </w:p>
    <w:p w14:paraId="25AAC81E"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3.12乙方应协助项目公司做好项目运营成本控制。</w:t>
      </w:r>
    </w:p>
    <w:p w14:paraId="23CBEC0F"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3.13乙方应充分发挥其金融资源优势，全</w:t>
      </w:r>
      <w:r w:rsidRPr="0021221D">
        <w:rPr>
          <w:rFonts w:ascii="仿宋" w:eastAsia="仿宋" w:hAnsi="仿宋" w:cs="Times New Roman" w:hint="eastAsia"/>
          <w:color w:val="auto"/>
          <w:kern w:val="2"/>
          <w:sz w:val="28"/>
          <w:szCs w:val="28"/>
          <w:lang w:eastAsia="zh-Hans" w:bidi="ar-SA"/>
        </w:rPr>
        <w:t>力</w:t>
      </w:r>
      <w:r w:rsidRPr="0021221D">
        <w:rPr>
          <w:rFonts w:ascii="仿宋" w:eastAsia="仿宋" w:hAnsi="仿宋" w:cs="Times New Roman"/>
          <w:color w:val="auto"/>
          <w:kern w:val="2"/>
          <w:sz w:val="28"/>
          <w:szCs w:val="28"/>
          <w:lang w:eastAsia="zh-CN" w:bidi="ar-SA"/>
        </w:rPr>
        <w:t>协助项目公司开展多渠道融资，降低项目全</w:t>
      </w:r>
      <w:r w:rsidRPr="0021221D">
        <w:rPr>
          <w:rFonts w:ascii="仿宋" w:eastAsia="仿宋" w:hAnsi="仿宋" w:cs="Times New Roman" w:hint="eastAsia"/>
          <w:color w:val="auto"/>
          <w:kern w:val="2"/>
          <w:sz w:val="28"/>
          <w:szCs w:val="28"/>
          <w:lang w:eastAsia="zh-CN" w:bidi="ar-SA"/>
        </w:rPr>
        <w:t>生</w:t>
      </w:r>
      <w:r w:rsidRPr="0021221D">
        <w:rPr>
          <w:rFonts w:ascii="仿宋" w:eastAsia="仿宋" w:hAnsi="仿宋" w:cs="Times New Roman"/>
          <w:color w:val="auto"/>
          <w:kern w:val="2"/>
          <w:sz w:val="28"/>
          <w:szCs w:val="28"/>
          <w:lang w:eastAsia="zh-CN" w:bidi="ar-SA"/>
        </w:rPr>
        <w:t>命周期内的融资成本。</w:t>
      </w:r>
    </w:p>
    <w:p w14:paraId="612BD387"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3.14乙方应依法依规协助项目公司获取项目融资，确保资金链连续。</w:t>
      </w:r>
      <w:r w:rsidRPr="0021221D">
        <w:rPr>
          <w:rFonts w:ascii="仿宋" w:eastAsia="仿宋" w:hAnsi="仿宋" w:cs="Times New Roman" w:hint="eastAsia"/>
          <w:color w:val="auto"/>
          <w:kern w:val="2"/>
          <w:sz w:val="28"/>
          <w:szCs w:val="28"/>
          <w:lang w:eastAsia="zh-Hans" w:bidi="ar-SA"/>
        </w:rPr>
        <w:t>乙方应按照PPP项目合同约定及双方确定的投资计划和方案要求在PPP项目合同生效之日起</w:t>
      </w:r>
      <w:r w:rsidRPr="0021221D">
        <w:rPr>
          <w:rFonts w:ascii="仿宋" w:eastAsia="仿宋" w:hAnsi="仿宋" w:cs="Times New Roman"/>
          <w:color w:val="auto"/>
          <w:kern w:val="2"/>
          <w:sz w:val="28"/>
          <w:szCs w:val="28"/>
          <w:lang w:eastAsia="zh-CN" w:bidi="ar-SA"/>
        </w:rPr>
        <w:t>180日（或甲方批准的时间）内</w:t>
      </w:r>
      <w:r w:rsidRPr="0021221D">
        <w:rPr>
          <w:rFonts w:ascii="仿宋" w:eastAsia="仿宋" w:hAnsi="仿宋" w:cs="Times New Roman" w:hint="eastAsia"/>
          <w:color w:val="auto"/>
          <w:kern w:val="2"/>
          <w:sz w:val="28"/>
          <w:szCs w:val="28"/>
          <w:lang w:eastAsia="zh-Hans" w:bidi="ar-SA"/>
        </w:rPr>
        <w:t>保证项目公司完成融资交割</w:t>
      </w:r>
      <w:r w:rsidRPr="0021221D">
        <w:rPr>
          <w:rFonts w:ascii="仿宋" w:eastAsia="仿宋" w:hAnsi="仿宋" w:cs="Times New Roman"/>
          <w:color w:val="auto"/>
          <w:kern w:val="2"/>
          <w:sz w:val="28"/>
          <w:szCs w:val="28"/>
          <w:lang w:eastAsia="zh-Hans" w:bidi="ar-SA"/>
        </w:rPr>
        <w:t>，</w:t>
      </w:r>
      <w:r w:rsidRPr="0021221D">
        <w:rPr>
          <w:rFonts w:ascii="仿宋" w:eastAsia="仿宋" w:hAnsi="仿宋" w:cs="Times New Roman" w:hint="eastAsia"/>
          <w:color w:val="auto"/>
          <w:kern w:val="2"/>
          <w:sz w:val="28"/>
          <w:szCs w:val="28"/>
          <w:lang w:eastAsia="zh-Hans" w:bidi="ar-SA"/>
        </w:rPr>
        <w:t>项目公司负责及时筹措项目资金</w:t>
      </w:r>
      <w:r w:rsidRPr="0021221D">
        <w:rPr>
          <w:rFonts w:ascii="仿宋" w:eastAsia="仿宋" w:hAnsi="仿宋" w:cs="Times New Roman"/>
          <w:color w:val="auto"/>
          <w:kern w:val="2"/>
          <w:sz w:val="28"/>
          <w:szCs w:val="28"/>
          <w:lang w:eastAsia="zh-Hans" w:bidi="ar-SA"/>
        </w:rPr>
        <w:t>，</w:t>
      </w:r>
      <w:r w:rsidRPr="0021221D">
        <w:rPr>
          <w:rFonts w:ascii="Times New Roman" w:eastAsia="仿宋" w:hAnsi="Times New Roman" w:hint="eastAsia"/>
          <w:color w:val="auto"/>
          <w:sz w:val="28"/>
          <w:szCs w:val="28"/>
          <w:lang w:eastAsia="zh-CN"/>
        </w:rPr>
        <w:t>且融资金额必须满足本项目要求</w:t>
      </w:r>
      <w:r w:rsidRPr="0021221D">
        <w:rPr>
          <w:rFonts w:ascii="Times New Roman" w:eastAsia="仿宋" w:hAnsi="Times New Roman"/>
          <w:color w:val="auto"/>
          <w:sz w:val="28"/>
          <w:szCs w:val="28"/>
          <w:lang w:eastAsia="zh-CN"/>
        </w:rPr>
        <w:t>。</w:t>
      </w:r>
    </w:p>
    <w:p w14:paraId="695EBC97"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3.15项目运营期内，若出现流动资金缺口，且项目公司无法自行筹集的，乙方应依法依规提供</w:t>
      </w:r>
      <w:r w:rsidRPr="0021221D">
        <w:rPr>
          <w:rFonts w:ascii="仿宋" w:eastAsia="仿宋" w:hAnsi="仿宋" w:cs="Times New Roman" w:hint="eastAsia"/>
          <w:color w:val="auto"/>
          <w:kern w:val="2"/>
          <w:sz w:val="28"/>
          <w:szCs w:val="28"/>
          <w:lang w:eastAsia="zh-Hans" w:bidi="ar-SA"/>
        </w:rPr>
        <w:t>股东借款或增信等</w:t>
      </w:r>
      <w:r w:rsidRPr="0021221D">
        <w:rPr>
          <w:rFonts w:ascii="仿宋" w:eastAsia="仿宋" w:hAnsi="仿宋" w:cs="Times New Roman"/>
          <w:color w:val="auto"/>
          <w:kern w:val="2"/>
          <w:sz w:val="28"/>
          <w:szCs w:val="28"/>
          <w:lang w:eastAsia="zh-CN" w:bidi="ar-SA"/>
        </w:rPr>
        <w:t>辅助措施，以保证项目的正常经营。</w:t>
      </w:r>
    </w:p>
    <w:p w14:paraId="7275ED94"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3.16乙方和项目公司应自觉接受甲方的监督管理,并按要求提供相关的资料。必须严格执行国家规定的基本建设程序，必须严格执行公路建设行业的强制性标准、各类技术规范、标准及规程的要求，不得违反或者擅自简化基本建设程序。应当对本项目的工程质量和财产、人员安全负责。</w:t>
      </w:r>
    </w:p>
    <w:p w14:paraId="31284938"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3.17乙方承诺遵守本协议的规定，履行相关职责，保证项目公司按照</w:t>
      </w:r>
      <w:r w:rsidRPr="0021221D">
        <w:rPr>
          <w:rFonts w:ascii="Times New Roman" w:eastAsia="仿宋" w:hAnsi="Times New Roman"/>
          <w:color w:val="auto"/>
          <w:sz w:val="28"/>
          <w:szCs w:val="28"/>
          <w:lang w:eastAsia="zh-CN"/>
        </w:rPr>
        <w:t>本项目</w:t>
      </w:r>
      <w:r w:rsidRPr="0021221D">
        <w:rPr>
          <w:rFonts w:ascii="Times New Roman" w:eastAsia="仿宋" w:hAnsi="Times New Roman"/>
          <w:color w:val="auto"/>
          <w:sz w:val="28"/>
          <w:szCs w:val="28"/>
          <w:lang w:eastAsia="zh-CN"/>
        </w:rPr>
        <w:t>PPP</w:t>
      </w:r>
      <w:r w:rsidRPr="0021221D">
        <w:rPr>
          <w:rFonts w:ascii="Times New Roman" w:eastAsia="仿宋" w:hAnsi="Times New Roman"/>
          <w:color w:val="auto"/>
          <w:sz w:val="28"/>
          <w:szCs w:val="28"/>
          <w:lang w:eastAsia="zh-CN"/>
        </w:rPr>
        <w:t>项目合同</w:t>
      </w:r>
      <w:r w:rsidRPr="0021221D">
        <w:rPr>
          <w:rFonts w:ascii="Times New Roman" w:eastAsia="仿宋" w:hAnsi="Times New Roman" w:hint="eastAsia"/>
          <w:color w:val="auto"/>
          <w:sz w:val="28"/>
          <w:szCs w:val="28"/>
          <w:lang w:eastAsia="zh-CN"/>
        </w:rPr>
        <w:t>的规定完成项目建设及运营。项目合作期届满后，乙方和项目公司应按照</w:t>
      </w:r>
      <w:r w:rsidRPr="0021221D">
        <w:rPr>
          <w:rFonts w:ascii="Times New Roman" w:eastAsia="仿宋" w:hAnsi="Times New Roman"/>
          <w:color w:val="auto"/>
          <w:sz w:val="28"/>
          <w:szCs w:val="28"/>
          <w:lang w:eastAsia="zh-CN"/>
        </w:rPr>
        <w:t>PPP</w:t>
      </w:r>
      <w:r w:rsidRPr="0021221D">
        <w:rPr>
          <w:rFonts w:ascii="Times New Roman" w:eastAsia="仿宋" w:hAnsi="Times New Roman"/>
          <w:color w:val="auto"/>
          <w:sz w:val="28"/>
          <w:szCs w:val="28"/>
          <w:lang w:eastAsia="zh-CN"/>
        </w:rPr>
        <w:t>项目合同</w:t>
      </w:r>
      <w:r w:rsidRPr="0021221D">
        <w:rPr>
          <w:rFonts w:ascii="Times New Roman" w:eastAsia="仿宋" w:hAnsi="Times New Roman" w:hint="eastAsia"/>
          <w:color w:val="auto"/>
          <w:sz w:val="28"/>
          <w:szCs w:val="28"/>
          <w:lang w:eastAsia="zh-CN"/>
        </w:rPr>
        <w:t>的约定将公路（含土地使用权）、公路附属设施及相关资料无偿移交给甲方或其指定机构</w:t>
      </w:r>
      <w:r w:rsidRPr="0021221D">
        <w:rPr>
          <w:rFonts w:ascii="仿宋" w:eastAsia="仿宋" w:hAnsi="仿宋" w:cs="Times New Roman" w:hint="eastAsia"/>
          <w:color w:val="auto"/>
          <w:kern w:val="2"/>
          <w:sz w:val="28"/>
          <w:szCs w:val="28"/>
          <w:lang w:eastAsia="zh-CN" w:bidi="ar-SA"/>
        </w:rPr>
        <w:t>。</w:t>
      </w:r>
    </w:p>
    <w:p w14:paraId="718DA5F5"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3.18</w:t>
      </w:r>
      <w:r w:rsidRPr="0021221D">
        <w:rPr>
          <w:rFonts w:ascii="Times New Roman" w:eastAsia="仿宋" w:hAnsi="Times New Roman"/>
          <w:color w:val="auto"/>
          <w:sz w:val="28"/>
          <w:szCs w:val="28"/>
          <w:lang w:eastAsia="zh-CN"/>
        </w:rPr>
        <w:t>乙方应督促项目公司按时将项目超额</w:t>
      </w:r>
      <w:r w:rsidRPr="0021221D">
        <w:rPr>
          <w:rFonts w:ascii="Times New Roman" w:eastAsia="仿宋" w:hAnsi="Times New Roman" w:hint="eastAsia"/>
          <w:color w:val="auto"/>
          <w:sz w:val="28"/>
          <w:szCs w:val="28"/>
          <w:lang w:eastAsia="zh-CN"/>
        </w:rPr>
        <w:t>分成中甲</w:t>
      </w:r>
      <w:r w:rsidRPr="0021221D">
        <w:rPr>
          <w:rFonts w:ascii="Times New Roman" w:eastAsia="仿宋" w:hAnsi="Times New Roman"/>
          <w:color w:val="auto"/>
          <w:sz w:val="28"/>
          <w:szCs w:val="28"/>
          <w:lang w:eastAsia="zh-CN"/>
        </w:rPr>
        <w:t>方享有部分支付给甲方</w:t>
      </w:r>
      <w:r w:rsidRPr="0021221D">
        <w:rPr>
          <w:rFonts w:ascii="仿宋" w:eastAsia="仿宋" w:hAnsi="仿宋" w:cs="Times New Roman"/>
          <w:color w:val="auto"/>
          <w:kern w:val="2"/>
          <w:sz w:val="28"/>
          <w:szCs w:val="28"/>
          <w:lang w:eastAsia="zh-CN" w:bidi="ar-SA"/>
        </w:rPr>
        <w:t>。</w:t>
      </w:r>
    </w:p>
    <w:p w14:paraId="6224A62E" w14:textId="77777777" w:rsidR="00144350" w:rsidRPr="0021221D" w:rsidRDefault="00BF2A04">
      <w:pPr>
        <w:spacing w:line="560" w:lineRule="exact"/>
        <w:ind w:firstLineChars="200" w:firstLine="560"/>
        <w:jc w:val="both"/>
        <w:rPr>
          <w:rFonts w:ascii="Times New Roman" w:eastAsia="仿宋" w:hAnsi="Times New Roman"/>
          <w:color w:val="auto"/>
          <w:sz w:val="28"/>
          <w:szCs w:val="28"/>
          <w:lang w:eastAsia="zh-CN" w:bidi="ar-SA"/>
        </w:rPr>
      </w:pPr>
      <w:r w:rsidRPr="0021221D">
        <w:rPr>
          <w:rFonts w:ascii="仿宋" w:eastAsia="仿宋" w:hAnsi="仿宋" w:cs="Times New Roman"/>
          <w:color w:val="auto"/>
          <w:kern w:val="2"/>
          <w:sz w:val="28"/>
          <w:szCs w:val="28"/>
          <w:lang w:eastAsia="zh-CN" w:bidi="ar-SA"/>
        </w:rPr>
        <w:t xml:space="preserve">3.19 </w:t>
      </w:r>
      <w:r w:rsidRPr="0021221D">
        <w:rPr>
          <w:rFonts w:ascii="Times New Roman" w:eastAsia="仿宋" w:hAnsi="Times New Roman" w:hint="eastAsia"/>
          <w:color w:val="auto"/>
          <w:sz w:val="28"/>
          <w:szCs w:val="28"/>
          <w:lang w:eastAsia="zh-CN"/>
        </w:rPr>
        <w:t>在项目合作期内，在符合规定条件的情况下，乙方有权享受国家、自治区、市各级政府的各项最新优惠政策，如税收减免、收费标准调整、国家、自治区和地方各类补贴等</w:t>
      </w:r>
      <w:r w:rsidRPr="0021221D">
        <w:rPr>
          <w:rFonts w:ascii="仿宋" w:eastAsia="仿宋" w:hAnsi="仿宋" w:cs="Times New Roman" w:hint="eastAsia"/>
          <w:color w:val="auto"/>
          <w:kern w:val="2"/>
          <w:sz w:val="28"/>
          <w:szCs w:val="28"/>
          <w:lang w:eastAsia="zh-CN" w:bidi="ar-SA"/>
        </w:rPr>
        <w:t>。</w:t>
      </w:r>
    </w:p>
    <w:p w14:paraId="33082E6B" w14:textId="77777777" w:rsidR="00144350" w:rsidRPr="0021221D" w:rsidRDefault="00BF2A04">
      <w:pPr>
        <w:pStyle w:val="2"/>
        <w:rPr>
          <w:lang w:eastAsia="zh-CN"/>
        </w:rPr>
      </w:pPr>
      <w:r w:rsidRPr="0021221D">
        <w:rPr>
          <w:rFonts w:hint="eastAsia"/>
          <w:lang w:eastAsia="zh-CN"/>
        </w:rPr>
        <w:lastRenderedPageBreak/>
        <w:t>四、甲乙双方共同权利和义务</w:t>
      </w:r>
    </w:p>
    <w:p w14:paraId="5BE99470"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4</w:t>
      </w:r>
      <w:r w:rsidRPr="0021221D">
        <w:rPr>
          <w:rFonts w:ascii="仿宋" w:eastAsia="仿宋" w:hAnsi="仿宋" w:cs="Times New Roman" w:hint="eastAsia"/>
          <w:color w:val="auto"/>
          <w:kern w:val="2"/>
          <w:sz w:val="28"/>
          <w:szCs w:val="28"/>
          <w:lang w:eastAsia="zh-CN" w:bidi="ar-SA"/>
        </w:rPr>
        <w:t>.1协议任何一方遇到不可抗力</w:t>
      </w:r>
      <w:r w:rsidRPr="0021221D">
        <w:rPr>
          <w:rFonts w:ascii="Times New Roman" w:eastAsia="仿宋" w:hAnsi="Times New Roman" w:hint="eastAsia"/>
          <w:color w:val="auto"/>
          <w:sz w:val="28"/>
          <w:szCs w:val="28"/>
          <w:lang w:eastAsia="zh-CN"/>
        </w:rPr>
        <w:t>事件，并因该不可抗力事件造成本协议不能履行或一方履行时必将遭受严重经济损失的，应在不可抗力事件</w:t>
      </w:r>
      <w:r w:rsidRPr="0021221D">
        <w:rPr>
          <w:rFonts w:ascii="仿宋" w:eastAsia="仿宋" w:hAnsi="仿宋" w:cs="Times New Roman" w:hint="eastAsia"/>
          <w:color w:val="auto"/>
          <w:kern w:val="2"/>
          <w:sz w:val="28"/>
          <w:szCs w:val="28"/>
          <w:lang w:eastAsia="zh-CN" w:bidi="ar-SA"/>
        </w:rPr>
        <w:t>发生后15日内书面通知对方。后续事宜由双方协商解决，但协议另有约定的除外。</w:t>
      </w:r>
    </w:p>
    <w:p w14:paraId="2AF0772A"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4</w:t>
      </w:r>
      <w:r w:rsidRPr="0021221D">
        <w:rPr>
          <w:rFonts w:ascii="仿宋" w:eastAsia="仿宋" w:hAnsi="仿宋" w:cs="Times New Roman" w:hint="eastAsia"/>
          <w:color w:val="auto"/>
          <w:kern w:val="2"/>
          <w:sz w:val="28"/>
          <w:szCs w:val="28"/>
          <w:lang w:eastAsia="zh-CN" w:bidi="ar-SA"/>
        </w:rPr>
        <w:t>.2未经对方事先书面同意，协议任何一方不得转让本协议项下的权利和义务，但本协议另有规定的除外。</w:t>
      </w:r>
    </w:p>
    <w:p w14:paraId="66183E01"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4</w:t>
      </w:r>
      <w:r w:rsidRPr="0021221D">
        <w:rPr>
          <w:rFonts w:ascii="仿宋" w:eastAsia="仿宋" w:hAnsi="仿宋" w:cs="Times New Roman" w:hint="eastAsia"/>
          <w:color w:val="auto"/>
          <w:kern w:val="2"/>
          <w:sz w:val="28"/>
          <w:szCs w:val="28"/>
          <w:lang w:eastAsia="zh-CN" w:bidi="ar-SA"/>
        </w:rPr>
        <w:t>.3除非为履行本协议之需要，任何一方所获得的有关本协议的文件、资料未经协议各方书面同意，不得向第三方透露。</w:t>
      </w:r>
    </w:p>
    <w:p w14:paraId="4B0F8B99"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4</w:t>
      </w:r>
      <w:r w:rsidRPr="0021221D">
        <w:rPr>
          <w:rFonts w:ascii="仿宋" w:eastAsia="仿宋" w:hAnsi="仿宋" w:cs="Times New Roman" w:hint="eastAsia"/>
          <w:color w:val="auto"/>
          <w:kern w:val="2"/>
          <w:sz w:val="28"/>
          <w:szCs w:val="28"/>
          <w:lang w:eastAsia="zh-CN" w:bidi="ar-SA"/>
        </w:rPr>
        <w:t>.4项目拆迁工作由相关设区市、县(市、区)人民政府负责，征地拆迁等费用由项目公司负担，按规定编列入项目总投资。可采用征地拆迁费用包干制，限时完成征地拆迁工作。</w:t>
      </w:r>
    </w:p>
    <w:p w14:paraId="2E6B4141" w14:textId="77777777" w:rsidR="00144350" w:rsidRPr="0021221D" w:rsidRDefault="00BF2A04">
      <w:pPr>
        <w:spacing w:line="560" w:lineRule="exact"/>
        <w:ind w:firstLineChars="200" w:firstLine="560"/>
        <w:jc w:val="both"/>
        <w:rPr>
          <w:rFonts w:ascii="Times New Roman" w:eastAsia="仿宋" w:hAnsi="Times New Roman" w:cs="Times New Roman"/>
          <w:color w:val="auto"/>
          <w:kern w:val="2"/>
          <w:sz w:val="28"/>
          <w:szCs w:val="28"/>
          <w:lang w:eastAsia="zh-CN" w:bidi="ar-SA"/>
        </w:rPr>
      </w:pPr>
      <w:r w:rsidRPr="0021221D">
        <w:rPr>
          <w:rFonts w:ascii="Times New Roman" w:eastAsia="仿宋" w:hAnsi="Times New Roman" w:cs="Times New Roman"/>
          <w:color w:val="auto"/>
          <w:kern w:val="2"/>
          <w:sz w:val="28"/>
          <w:szCs w:val="28"/>
          <w:lang w:eastAsia="zh-CN" w:bidi="ar-SA"/>
        </w:rPr>
        <w:t>4.5</w:t>
      </w:r>
      <w:r w:rsidRPr="0021221D">
        <w:rPr>
          <w:rFonts w:ascii="Times New Roman" w:eastAsia="仿宋" w:hAnsi="Times New Roman" w:cs="Times New Roman" w:hint="eastAsia"/>
          <w:color w:val="auto"/>
          <w:kern w:val="2"/>
          <w:sz w:val="28"/>
          <w:szCs w:val="28"/>
          <w:lang w:eastAsia="zh-CN" w:bidi="ar-SA"/>
        </w:rPr>
        <w:t>由于甲方原因造成项目</w:t>
      </w:r>
      <w:r w:rsidRPr="0021221D">
        <w:rPr>
          <w:rFonts w:ascii="Times New Roman" w:eastAsia="仿宋" w:hAnsi="Times New Roman" w:cs="Times New Roman" w:hint="eastAsia"/>
          <w:color w:val="auto"/>
          <w:kern w:val="2"/>
          <w:sz w:val="28"/>
          <w:szCs w:val="28"/>
          <w:lang w:eastAsia="zh-Hans" w:bidi="ar-SA"/>
        </w:rPr>
        <w:t>最终</w:t>
      </w:r>
      <w:r w:rsidRPr="0021221D">
        <w:rPr>
          <w:rFonts w:ascii="Times New Roman" w:eastAsia="仿宋" w:hAnsi="Times New Roman" w:cs="Times New Roman" w:hint="eastAsia"/>
          <w:color w:val="auto"/>
          <w:kern w:val="2"/>
          <w:sz w:val="28"/>
          <w:szCs w:val="28"/>
          <w:lang w:eastAsia="zh-CN" w:bidi="ar-SA"/>
        </w:rPr>
        <w:t>投资超过核准的项目估算总投资，则将超出部分纳入项目总投资（</w:t>
      </w:r>
      <w:r w:rsidRPr="0021221D">
        <w:rPr>
          <w:rFonts w:ascii="Times New Roman" w:eastAsia="仿宋" w:hAnsi="Times New Roman" w:cs="Times New Roman" w:hint="eastAsia"/>
          <w:color w:val="auto"/>
          <w:kern w:val="2"/>
          <w:sz w:val="28"/>
          <w:szCs w:val="28"/>
          <w:lang w:eastAsia="zh-CN" w:bidi="ar-SA"/>
        </w:rPr>
        <w:t>P</w:t>
      </w:r>
      <w:r w:rsidRPr="0021221D">
        <w:rPr>
          <w:rFonts w:ascii="Times New Roman" w:eastAsia="仿宋" w:hAnsi="Times New Roman" w:cs="Times New Roman"/>
          <w:color w:val="auto"/>
          <w:kern w:val="2"/>
          <w:sz w:val="28"/>
          <w:szCs w:val="28"/>
          <w:lang w:eastAsia="zh-CN" w:bidi="ar-SA"/>
        </w:rPr>
        <w:t>PP</w:t>
      </w:r>
      <w:r w:rsidRPr="0021221D">
        <w:rPr>
          <w:rFonts w:ascii="Times New Roman" w:eastAsia="仿宋" w:hAnsi="Times New Roman" w:cs="Times New Roman" w:hint="eastAsia"/>
          <w:color w:val="auto"/>
          <w:kern w:val="2"/>
          <w:sz w:val="28"/>
          <w:szCs w:val="28"/>
          <w:lang w:eastAsia="zh-CN" w:bidi="ar-SA"/>
        </w:rPr>
        <w:t>项目合同另有约定的除外），甲方可通过通行费超额收入或</w:t>
      </w:r>
      <w:r w:rsidRPr="0021221D">
        <w:rPr>
          <w:rFonts w:ascii="Times New Roman" w:eastAsia="仿宋" w:hAnsi="Times New Roman" w:cs="Times New Roman" w:hint="eastAsia"/>
          <w:color w:val="auto"/>
          <w:kern w:val="2"/>
          <w:sz w:val="28"/>
          <w:szCs w:val="28"/>
          <w:lang w:eastAsia="zh-Hans" w:bidi="ar-SA"/>
        </w:rPr>
        <w:t>调整</w:t>
      </w:r>
      <w:r w:rsidRPr="0021221D">
        <w:rPr>
          <w:rFonts w:ascii="Times New Roman" w:eastAsia="仿宋" w:hAnsi="Times New Roman" w:cs="Times New Roman" w:hint="eastAsia"/>
          <w:color w:val="auto"/>
          <w:kern w:val="2"/>
          <w:sz w:val="28"/>
          <w:szCs w:val="28"/>
          <w:lang w:eastAsia="zh-CN" w:bidi="ar-SA"/>
        </w:rPr>
        <w:t>收费年限等方式</w:t>
      </w:r>
      <w:r w:rsidRPr="0021221D">
        <w:rPr>
          <w:rFonts w:ascii="Times New Roman" w:eastAsia="仿宋" w:hAnsi="Times New Roman" w:cs="Times New Roman" w:hint="eastAsia"/>
          <w:color w:val="auto"/>
          <w:kern w:val="2"/>
          <w:sz w:val="28"/>
          <w:szCs w:val="28"/>
          <w:lang w:eastAsia="zh-Hans" w:bidi="ar-SA"/>
        </w:rPr>
        <w:t>对项目公司</w:t>
      </w:r>
      <w:r w:rsidRPr="0021221D">
        <w:rPr>
          <w:rFonts w:ascii="Times New Roman" w:eastAsia="仿宋" w:hAnsi="Times New Roman" w:cs="Times New Roman" w:hint="eastAsia"/>
          <w:color w:val="auto"/>
          <w:kern w:val="2"/>
          <w:sz w:val="28"/>
          <w:szCs w:val="28"/>
          <w:lang w:eastAsia="zh-CN" w:bidi="ar-SA"/>
        </w:rPr>
        <w:t>进行弥补</w:t>
      </w:r>
      <w:r w:rsidRPr="0021221D">
        <w:rPr>
          <w:rFonts w:ascii="Times New Roman" w:eastAsia="仿宋" w:hAnsi="Times New Roman" w:cs="Times New Roman"/>
          <w:color w:val="auto"/>
          <w:kern w:val="2"/>
          <w:sz w:val="28"/>
          <w:szCs w:val="28"/>
          <w:lang w:eastAsia="zh-CN" w:bidi="ar-SA"/>
        </w:rPr>
        <w:t>。</w:t>
      </w:r>
      <w:r w:rsidRPr="0021221D">
        <w:rPr>
          <w:rFonts w:ascii="Times New Roman" w:eastAsia="仿宋" w:hAnsi="Times New Roman" w:cs="Times New Roman" w:hint="eastAsia"/>
          <w:color w:val="auto"/>
          <w:kern w:val="2"/>
          <w:sz w:val="28"/>
          <w:szCs w:val="28"/>
          <w:lang w:eastAsia="zh-CN" w:bidi="ar-SA"/>
        </w:rPr>
        <w:t>除不可抗力原因外，</w:t>
      </w:r>
      <w:r w:rsidRPr="0021221D">
        <w:rPr>
          <w:rFonts w:ascii="Times New Roman" w:eastAsia="仿宋" w:hAnsi="Times New Roman" w:cs="Times New Roman"/>
          <w:color w:val="auto"/>
          <w:kern w:val="2"/>
          <w:sz w:val="28"/>
          <w:szCs w:val="28"/>
          <w:lang w:eastAsia="zh-CN" w:bidi="ar-SA"/>
        </w:rPr>
        <w:t>由于</w:t>
      </w:r>
      <w:r w:rsidRPr="0021221D">
        <w:rPr>
          <w:rFonts w:ascii="Times New Roman" w:eastAsia="仿宋" w:hAnsi="Times New Roman" w:cs="Times New Roman" w:hint="eastAsia"/>
          <w:color w:val="auto"/>
          <w:kern w:val="2"/>
          <w:sz w:val="28"/>
          <w:szCs w:val="28"/>
          <w:lang w:eastAsia="zh-CN" w:bidi="ar-SA"/>
        </w:rPr>
        <w:t>非甲方</w:t>
      </w:r>
      <w:r w:rsidRPr="0021221D">
        <w:rPr>
          <w:rFonts w:ascii="Times New Roman" w:eastAsia="仿宋" w:hAnsi="Times New Roman" w:cs="Times New Roman"/>
          <w:color w:val="auto"/>
          <w:kern w:val="2"/>
          <w:sz w:val="28"/>
          <w:szCs w:val="28"/>
          <w:lang w:eastAsia="zh-CN" w:bidi="ar-SA"/>
        </w:rPr>
        <w:t>原因造成</w:t>
      </w:r>
      <w:r w:rsidRPr="0021221D">
        <w:rPr>
          <w:rFonts w:ascii="Times New Roman" w:eastAsia="仿宋" w:hAnsi="Times New Roman" w:cs="Times New Roman" w:hint="eastAsia"/>
          <w:color w:val="auto"/>
          <w:kern w:val="2"/>
          <w:sz w:val="28"/>
          <w:szCs w:val="28"/>
          <w:lang w:eastAsia="zh-Hans" w:bidi="ar-SA"/>
        </w:rPr>
        <w:t>项目最终</w:t>
      </w:r>
      <w:r w:rsidRPr="0021221D">
        <w:rPr>
          <w:rFonts w:ascii="Times New Roman" w:eastAsia="仿宋" w:hAnsi="Times New Roman" w:cs="Times New Roman"/>
          <w:color w:val="auto"/>
          <w:kern w:val="2"/>
          <w:sz w:val="28"/>
          <w:szCs w:val="28"/>
          <w:lang w:eastAsia="zh-CN" w:bidi="ar-SA"/>
        </w:rPr>
        <w:t>投资超过核准的项目估算总投资，则超出部分由乙方负责承担。由于不可抗力等第三方原因造成</w:t>
      </w:r>
      <w:r w:rsidRPr="0021221D">
        <w:rPr>
          <w:rFonts w:ascii="Times New Roman" w:eastAsia="仿宋" w:hAnsi="Times New Roman" w:cs="Times New Roman" w:hint="eastAsia"/>
          <w:color w:val="auto"/>
          <w:kern w:val="2"/>
          <w:sz w:val="28"/>
          <w:szCs w:val="28"/>
          <w:lang w:eastAsia="zh-Hans" w:bidi="ar-SA"/>
        </w:rPr>
        <w:t>项目最终</w:t>
      </w:r>
      <w:r w:rsidRPr="0021221D">
        <w:rPr>
          <w:rFonts w:ascii="Times New Roman" w:eastAsia="仿宋" w:hAnsi="Times New Roman" w:cs="Times New Roman"/>
          <w:color w:val="auto"/>
          <w:kern w:val="2"/>
          <w:sz w:val="28"/>
          <w:szCs w:val="28"/>
          <w:lang w:eastAsia="zh-CN" w:bidi="ar-SA"/>
        </w:rPr>
        <w:t>投资超过核准的项目估算总投资，超出部分由双方另行协商解决。</w:t>
      </w:r>
    </w:p>
    <w:p w14:paraId="63B317D4" w14:textId="77777777" w:rsidR="00144350" w:rsidRPr="0021221D" w:rsidRDefault="00BF2A04">
      <w:pPr>
        <w:pStyle w:val="2"/>
        <w:rPr>
          <w:lang w:eastAsia="zh-CN"/>
        </w:rPr>
      </w:pPr>
      <w:r w:rsidRPr="0021221D">
        <w:rPr>
          <w:rFonts w:hint="eastAsia"/>
          <w:lang w:eastAsia="zh-CN"/>
        </w:rPr>
        <w:t>五、项目公司</w:t>
      </w:r>
    </w:p>
    <w:p w14:paraId="68A60936"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5.1乙方应在本协议签订生效之日起30天内，按照</w:t>
      </w:r>
      <w:r w:rsidRPr="0021221D">
        <w:rPr>
          <w:rFonts w:ascii="仿宋" w:eastAsia="仿宋" w:hAnsi="仿宋" w:cs="Times New Roman" w:hint="eastAsia"/>
          <w:color w:val="auto"/>
          <w:kern w:val="2"/>
          <w:sz w:val="28"/>
          <w:szCs w:val="28"/>
          <w:lang w:eastAsia="zh-CN" w:bidi="ar-SA"/>
        </w:rPr>
        <w:t>从江-融安-荔浦公路（融安经永福至阳朔段）</w:t>
      </w:r>
      <w:r w:rsidRPr="0021221D">
        <w:rPr>
          <w:rFonts w:ascii="仿宋" w:eastAsia="仿宋" w:hAnsi="仿宋" w:cs="Times New Roman"/>
          <w:color w:val="auto"/>
          <w:kern w:val="2"/>
          <w:sz w:val="28"/>
          <w:szCs w:val="28"/>
          <w:lang w:eastAsia="zh-CN" w:bidi="ar-SA"/>
        </w:rPr>
        <w:t>PPP项目社会资本招标文件的要求及乙方在投标文件中的承诺到市场监管部门办理项目公司注册登记手续，并取得市场监管部门颁发的营业执照。乙方在取得项目公司营业执照5日内将出资协议（</w:t>
      </w:r>
      <w:r w:rsidRPr="0021221D">
        <w:rPr>
          <w:rFonts w:ascii="仿宋" w:eastAsia="仿宋" w:hAnsi="仿宋" w:cs="Times New Roman" w:hint="eastAsia"/>
          <w:color w:val="auto"/>
          <w:kern w:val="2"/>
          <w:sz w:val="28"/>
          <w:szCs w:val="28"/>
          <w:lang w:eastAsia="zh-Hans" w:bidi="ar-SA"/>
        </w:rPr>
        <w:t>原件</w:t>
      </w:r>
      <w:r w:rsidRPr="0021221D">
        <w:rPr>
          <w:rFonts w:ascii="仿宋" w:eastAsia="仿宋" w:hAnsi="仿宋" w:cs="Times New Roman"/>
          <w:color w:val="auto"/>
          <w:kern w:val="2"/>
          <w:sz w:val="28"/>
          <w:szCs w:val="28"/>
          <w:lang w:eastAsia="zh-Hans" w:bidi="ar-SA"/>
        </w:rPr>
        <w:t>）</w:t>
      </w:r>
      <w:r w:rsidRPr="0021221D">
        <w:rPr>
          <w:rFonts w:ascii="仿宋" w:eastAsia="仿宋" w:hAnsi="仿宋" w:cs="Times New Roman" w:hint="eastAsia"/>
          <w:color w:val="auto"/>
          <w:kern w:val="2"/>
          <w:sz w:val="28"/>
          <w:szCs w:val="28"/>
          <w:lang w:eastAsia="zh-Hans" w:bidi="ar-SA"/>
        </w:rPr>
        <w:t>以及</w:t>
      </w:r>
      <w:r w:rsidRPr="0021221D">
        <w:rPr>
          <w:rFonts w:ascii="仿宋" w:eastAsia="仿宋" w:hAnsi="仿宋" w:cs="Times New Roman"/>
          <w:color w:val="auto"/>
          <w:kern w:val="2"/>
          <w:sz w:val="28"/>
          <w:szCs w:val="28"/>
          <w:lang w:eastAsia="zh-CN" w:bidi="ar-SA"/>
        </w:rPr>
        <w:t>项目公司营业执照、公司章程等相关材料的复印件报甲方（</w:t>
      </w:r>
      <w:r w:rsidRPr="0021221D">
        <w:rPr>
          <w:rFonts w:ascii="仿宋" w:eastAsia="仿宋" w:hAnsi="仿宋" w:cs="Times New Roman" w:hint="eastAsia"/>
          <w:color w:val="auto"/>
          <w:kern w:val="2"/>
          <w:sz w:val="28"/>
          <w:szCs w:val="28"/>
          <w:lang w:eastAsia="zh-Hans" w:bidi="ar-SA"/>
        </w:rPr>
        <w:t>需加盖项目公司公章</w:t>
      </w:r>
      <w:r w:rsidRPr="0021221D">
        <w:rPr>
          <w:rFonts w:ascii="仿宋" w:eastAsia="仿宋" w:hAnsi="仿宋" w:cs="Times New Roman"/>
          <w:color w:val="auto"/>
          <w:kern w:val="2"/>
          <w:sz w:val="28"/>
          <w:szCs w:val="28"/>
          <w:lang w:eastAsia="zh-Hans" w:bidi="ar-SA"/>
        </w:rPr>
        <w:t>）</w:t>
      </w:r>
      <w:r w:rsidRPr="0021221D">
        <w:rPr>
          <w:rFonts w:ascii="仿宋" w:eastAsia="仿宋" w:hAnsi="仿宋" w:cs="Times New Roman" w:hint="eastAsia"/>
          <w:color w:val="auto"/>
          <w:kern w:val="2"/>
          <w:sz w:val="28"/>
          <w:szCs w:val="28"/>
          <w:lang w:eastAsia="zh-CN" w:bidi="ar-SA"/>
        </w:rPr>
        <w:t>备案</w:t>
      </w:r>
      <w:r w:rsidRPr="0021221D">
        <w:rPr>
          <w:rFonts w:ascii="仿宋" w:eastAsia="仿宋" w:hAnsi="仿宋" w:cs="Times New Roman"/>
          <w:color w:val="auto"/>
          <w:kern w:val="2"/>
          <w:sz w:val="28"/>
          <w:szCs w:val="28"/>
          <w:lang w:eastAsia="zh-CN" w:bidi="ar-SA"/>
        </w:rPr>
        <w:t>。</w:t>
      </w:r>
    </w:p>
    <w:p w14:paraId="44BC5DB8"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lastRenderedPageBreak/>
        <w:t>（</w:t>
      </w:r>
      <w:r w:rsidRPr="0021221D">
        <w:rPr>
          <w:rFonts w:ascii="仿宋" w:eastAsia="仿宋" w:hAnsi="仿宋" w:cs="Times New Roman"/>
          <w:color w:val="auto"/>
          <w:kern w:val="2"/>
          <w:sz w:val="28"/>
          <w:szCs w:val="28"/>
          <w:lang w:eastAsia="zh-CN" w:bidi="ar-SA"/>
        </w:rPr>
        <w:t>1）项目公司注册资本</w:t>
      </w:r>
      <w:r w:rsidRPr="0021221D">
        <w:rPr>
          <w:rFonts w:ascii="Times New Roman" w:eastAsia="仿宋" w:hAnsi="Times New Roman"/>
          <w:color w:val="auto"/>
          <w:sz w:val="28"/>
          <w:szCs w:val="28"/>
          <w:lang w:eastAsia="zh-CN"/>
        </w:rPr>
        <w:t>不低于</w:t>
      </w:r>
      <w:r w:rsidRPr="0021221D">
        <w:rPr>
          <w:rFonts w:ascii="仿宋" w:eastAsia="仿宋" w:hAnsi="仿宋" w:cs="Times New Roman" w:hint="eastAsia"/>
          <w:color w:val="auto"/>
          <w:kern w:val="2"/>
          <w:sz w:val="28"/>
          <w:szCs w:val="28"/>
          <w:lang w:eastAsia="zh-CN" w:bidi="ar-SA"/>
        </w:rPr>
        <w:t>人民币伍亿元整（￥50,000万元）</w:t>
      </w:r>
      <w:r w:rsidRPr="0021221D">
        <w:rPr>
          <w:rFonts w:ascii="仿宋" w:eastAsia="仿宋" w:hAnsi="仿宋" w:cs="Times New Roman"/>
          <w:color w:val="auto"/>
          <w:kern w:val="2"/>
          <w:sz w:val="28"/>
          <w:szCs w:val="28"/>
          <w:lang w:eastAsia="zh-CN" w:bidi="ar-SA"/>
        </w:rPr>
        <w:t>，在项</w:t>
      </w:r>
      <w:r w:rsidRPr="0021221D">
        <w:rPr>
          <w:rFonts w:ascii="Times New Roman" w:eastAsia="仿宋" w:hAnsi="Times New Roman"/>
          <w:color w:val="auto"/>
          <w:sz w:val="28"/>
          <w:szCs w:val="28"/>
          <w:lang w:eastAsia="zh-CN"/>
        </w:rPr>
        <w:t>目公司注册完成后</w:t>
      </w:r>
      <w:r w:rsidRPr="0021221D">
        <w:rPr>
          <w:rFonts w:ascii="Times New Roman" w:eastAsia="仿宋" w:hAnsi="Times New Roman"/>
          <w:color w:val="auto"/>
          <w:sz w:val="28"/>
          <w:szCs w:val="28"/>
          <w:lang w:eastAsia="zh-CN"/>
        </w:rPr>
        <w:t>3</w:t>
      </w:r>
      <w:r w:rsidRPr="0021221D">
        <w:rPr>
          <w:rFonts w:ascii="Times New Roman" w:eastAsia="仿宋" w:hAnsi="Times New Roman"/>
          <w:color w:val="auto"/>
          <w:sz w:val="28"/>
          <w:szCs w:val="28"/>
          <w:lang w:eastAsia="zh-CN"/>
        </w:rPr>
        <w:t>个月内实缴到位。</w:t>
      </w:r>
      <w:r w:rsidRPr="0021221D">
        <w:rPr>
          <w:rFonts w:ascii="仿宋" w:eastAsia="仿宋" w:hAnsi="仿宋" w:cs="Times New Roman" w:hint="eastAsia"/>
          <w:color w:val="auto"/>
          <w:kern w:val="2"/>
          <w:sz w:val="28"/>
          <w:szCs w:val="28"/>
          <w:lang w:eastAsia="zh-CN" w:bidi="ar-SA"/>
        </w:rPr>
        <w:t>项目公司注册资本不得减少，注册资本的增加应按国家有关规定执行并须经甲方批准。</w:t>
      </w:r>
    </w:p>
    <w:p w14:paraId="0964346A"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w:t>
      </w:r>
      <w:r w:rsidRPr="0021221D">
        <w:rPr>
          <w:rFonts w:ascii="仿宋" w:eastAsia="仿宋" w:hAnsi="仿宋" w:cs="Times New Roman"/>
          <w:color w:val="auto"/>
          <w:kern w:val="2"/>
          <w:sz w:val="28"/>
          <w:szCs w:val="28"/>
          <w:lang w:eastAsia="zh-CN" w:bidi="ar-SA"/>
        </w:rPr>
        <w:t>2）项目公司机构设置和技术、管理、财务人员配置,必须满足乙方投标时所提交的项目实施计划中所承诺的条件,同时应满足项目建设管理、经营管理的需要,符合国家规定的公路建设市场准入条件。</w:t>
      </w:r>
    </w:p>
    <w:p w14:paraId="643B6E71"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5.2乙方以联合体形式共同出资、施工图设计、建设、运营</w:t>
      </w:r>
      <w:r w:rsidRPr="0021221D">
        <w:rPr>
          <w:rFonts w:ascii="仿宋" w:eastAsia="仿宋" w:hAnsi="仿宋" w:cs="Times New Roman" w:hint="eastAsia"/>
          <w:color w:val="auto"/>
          <w:kern w:val="2"/>
          <w:sz w:val="28"/>
          <w:szCs w:val="28"/>
          <w:lang w:eastAsia="zh-CN" w:bidi="ar-SA"/>
        </w:rPr>
        <w:t>、维护</w:t>
      </w:r>
      <w:r w:rsidRPr="0021221D">
        <w:rPr>
          <w:rFonts w:ascii="仿宋" w:eastAsia="仿宋" w:hAnsi="仿宋" w:cs="Times New Roman"/>
          <w:color w:val="auto"/>
          <w:kern w:val="2"/>
          <w:sz w:val="28"/>
          <w:szCs w:val="28"/>
          <w:lang w:eastAsia="zh-CN" w:bidi="ar-SA"/>
        </w:rPr>
        <w:t>本项目。其中联合体牵头</w:t>
      </w:r>
      <w:r w:rsidRPr="0021221D">
        <w:rPr>
          <w:rFonts w:ascii="仿宋" w:eastAsia="仿宋" w:hAnsi="仿宋" w:cs="Times New Roman"/>
          <w:color w:val="auto"/>
          <w:sz w:val="28"/>
          <w:szCs w:val="28"/>
          <w:lang w:eastAsia="zh-CN"/>
        </w:rPr>
        <w:t>人持</w:t>
      </w:r>
      <w:r w:rsidRPr="0021221D">
        <w:rPr>
          <w:rFonts w:ascii="仿宋" w:eastAsia="仿宋" w:hAnsi="仿宋" w:cs="Times New Roman"/>
          <w:color w:val="auto"/>
          <w:kern w:val="2"/>
          <w:sz w:val="28"/>
          <w:szCs w:val="28"/>
          <w:lang w:eastAsia="zh-CN" w:bidi="ar-SA"/>
        </w:rPr>
        <w:t>有项目公司股权比例的</w:t>
      </w:r>
      <w:r w:rsidRPr="0021221D">
        <w:rPr>
          <w:rFonts w:ascii="仿宋" w:eastAsia="仿宋" w:hAnsi="仿宋" w:cs="Times New Roman" w:hint="eastAsia"/>
          <w:color w:val="auto"/>
          <w:kern w:val="2"/>
          <w:sz w:val="28"/>
          <w:szCs w:val="28"/>
          <w:u w:val="single"/>
          <w:lang w:eastAsia="zh-CN" w:bidi="ar-SA"/>
        </w:rPr>
        <w:t xml:space="preserve"> </w:t>
      </w:r>
      <w:r w:rsidRPr="0021221D">
        <w:rPr>
          <w:rFonts w:ascii="仿宋" w:eastAsia="仿宋" w:hAnsi="仿宋" w:cs="Times New Roman"/>
          <w:color w:val="auto"/>
          <w:sz w:val="28"/>
          <w:szCs w:val="28"/>
          <w:u w:val="single"/>
          <w:lang w:eastAsia="zh-CN"/>
        </w:rPr>
        <w:t xml:space="preserve">   </w:t>
      </w:r>
      <w:r w:rsidRPr="0021221D">
        <w:rPr>
          <w:rFonts w:ascii="仿宋" w:eastAsia="仿宋" w:hAnsi="仿宋" w:cs="Times New Roman"/>
          <w:color w:val="auto"/>
          <w:sz w:val="28"/>
          <w:szCs w:val="28"/>
          <w:lang w:eastAsia="zh-CN"/>
        </w:rPr>
        <w:t>%</w:t>
      </w:r>
      <w:r w:rsidRPr="0021221D">
        <w:rPr>
          <w:rFonts w:ascii="仿宋" w:eastAsia="仿宋" w:hAnsi="仿宋" w:cs="Times New Roman"/>
          <w:color w:val="auto"/>
          <w:kern w:val="2"/>
          <w:sz w:val="28"/>
          <w:szCs w:val="28"/>
          <w:lang w:eastAsia="zh-CN" w:bidi="ar-SA"/>
        </w:rPr>
        <w:t>；成员一持有项目公司股权比例的</w:t>
      </w:r>
      <w:r w:rsidRPr="0021221D">
        <w:rPr>
          <w:rFonts w:ascii="仿宋" w:eastAsia="仿宋" w:hAnsi="仿宋" w:cs="Times New Roman"/>
          <w:color w:val="auto"/>
          <w:sz w:val="28"/>
          <w:szCs w:val="28"/>
          <w:u w:val="single"/>
          <w:lang w:eastAsia="zh-CN"/>
        </w:rPr>
        <w:t xml:space="preserve">    </w:t>
      </w:r>
      <w:r w:rsidRPr="0021221D">
        <w:rPr>
          <w:rFonts w:ascii="仿宋" w:eastAsia="仿宋" w:hAnsi="仿宋" w:cs="Times New Roman"/>
          <w:color w:val="auto"/>
          <w:sz w:val="28"/>
          <w:szCs w:val="28"/>
          <w:lang w:eastAsia="zh-CN"/>
        </w:rPr>
        <w:t>%</w:t>
      </w:r>
      <w:r w:rsidRPr="0021221D">
        <w:rPr>
          <w:rFonts w:ascii="仿宋" w:eastAsia="仿宋" w:hAnsi="仿宋" w:cs="Times New Roman"/>
          <w:color w:val="auto"/>
          <w:kern w:val="2"/>
          <w:sz w:val="28"/>
          <w:szCs w:val="28"/>
          <w:lang w:eastAsia="zh-CN" w:bidi="ar-SA"/>
        </w:rPr>
        <w:t>；成员</w:t>
      </w:r>
      <w:r w:rsidRPr="0021221D">
        <w:rPr>
          <w:rFonts w:ascii="仿宋" w:eastAsia="仿宋" w:hAnsi="仿宋" w:cs="Times New Roman" w:hint="eastAsia"/>
          <w:color w:val="auto"/>
          <w:kern w:val="2"/>
          <w:sz w:val="28"/>
          <w:szCs w:val="28"/>
          <w:lang w:eastAsia="zh-CN" w:bidi="ar-SA"/>
        </w:rPr>
        <w:t>二</w:t>
      </w:r>
      <w:r w:rsidRPr="0021221D">
        <w:rPr>
          <w:rFonts w:ascii="仿宋" w:eastAsia="仿宋" w:hAnsi="仿宋" w:cs="Times New Roman"/>
          <w:color w:val="auto"/>
          <w:kern w:val="2"/>
          <w:sz w:val="28"/>
          <w:szCs w:val="28"/>
          <w:lang w:eastAsia="zh-CN" w:bidi="ar-SA"/>
        </w:rPr>
        <w:t>持有项目公司股权比例的</w:t>
      </w:r>
      <w:r w:rsidRPr="0021221D">
        <w:rPr>
          <w:rFonts w:ascii="仿宋" w:eastAsia="仿宋" w:hAnsi="仿宋" w:cs="Times New Roman"/>
          <w:color w:val="auto"/>
          <w:sz w:val="28"/>
          <w:szCs w:val="28"/>
          <w:u w:val="single"/>
          <w:lang w:eastAsia="zh-CN"/>
        </w:rPr>
        <w:t xml:space="preserve">    </w:t>
      </w:r>
      <w:r w:rsidRPr="0021221D">
        <w:rPr>
          <w:rFonts w:ascii="仿宋" w:eastAsia="仿宋" w:hAnsi="仿宋" w:cs="Times New Roman"/>
          <w:color w:val="auto"/>
          <w:sz w:val="28"/>
          <w:szCs w:val="28"/>
          <w:lang w:eastAsia="zh-CN"/>
        </w:rPr>
        <w:t>%;......</w:t>
      </w:r>
    </w:p>
    <w:p w14:paraId="5708DE22"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5.3项目建设和运营期间，未经甲方书面同意，乙方不得实施变更或转让、质押项目公司股权等变更项目公司股权结构的行为。</w:t>
      </w:r>
    </w:p>
    <w:p w14:paraId="0A3EAC93"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5.4项目公司获得市场监管部门颁发的营业执照之日起，除依法律、法规的规定或本协议的约定专属于乙方的权利、义务外，乙方在本协议项下的其他所有权利、义务，均转移给项目公司承继。</w:t>
      </w:r>
    </w:p>
    <w:p w14:paraId="216F3E4C" w14:textId="77777777" w:rsidR="00144350" w:rsidRPr="0021221D" w:rsidRDefault="00BF2A04">
      <w:pPr>
        <w:pStyle w:val="2"/>
        <w:rPr>
          <w:lang w:eastAsia="zh-CN"/>
        </w:rPr>
      </w:pPr>
      <w:r w:rsidRPr="0021221D">
        <w:rPr>
          <w:rFonts w:hint="eastAsia"/>
          <w:lang w:eastAsia="zh-CN"/>
        </w:rPr>
        <w:t>六、项目前期工作</w:t>
      </w:r>
    </w:p>
    <w:p w14:paraId="43B5BA9B"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6.1</w:t>
      </w:r>
      <w:r w:rsidRPr="0021221D">
        <w:rPr>
          <w:rFonts w:ascii="仿宋" w:eastAsia="仿宋" w:hAnsi="仿宋" w:cs="Times New Roman" w:hint="eastAsia"/>
          <w:color w:val="auto"/>
          <w:kern w:val="2"/>
          <w:sz w:val="28"/>
          <w:szCs w:val="28"/>
          <w:lang w:eastAsia="zh-CN" w:bidi="ar-SA"/>
        </w:rPr>
        <w:t>按广西壮族自治区人民政府批准的前期工作代办制方案的要求，在本协议生效且项目公司成立后</w:t>
      </w:r>
      <w:r w:rsidRPr="0021221D">
        <w:rPr>
          <w:rFonts w:ascii="仿宋" w:eastAsia="仿宋" w:hAnsi="仿宋" w:cs="Times New Roman"/>
          <w:color w:val="auto"/>
          <w:kern w:val="2"/>
          <w:sz w:val="28"/>
          <w:szCs w:val="28"/>
          <w:lang w:eastAsia="zh-CN" w:bidi="ar-SA"/>
        </w:rPr>
        <w:t>,甲方与</w:t>
      </w:r>
      <w:r w:rsidRPr="0021221D">
        <w:rPr>
          <w:rFonts w:ascii="仿宋" w:eastAsia="仿宋" w:hAnsi="仿宋" w:cs="Times New Roman" w:hint="eastAsia"/>
          <w:color w:val="auto"/>
          <w:kern w:val="2"/>
          <w:sz w:val="28"/>
          <w:szCs w:val="28"/>
          <w:lang w:eastAsia="zh-CN" w:bidi="ar-SA"/>
        </w:rPr>
        <w:t>项目公司签订项目前期工作合同转让及成果移交协议，甲方将前期工作合同中的关于甲方的权利、义务转让给项目公司，同时，甲方将已完成或正在进行的工程可行性研究报告、初步勘察设计文件和审批前置专题如项目选址意见书及用地预审报告、社会稳定风险分析报告、环境影响评价报告、水土保持方案报告、压覆矿产资源评估报告等前期工作成果移交给项目公司，双方做好移交记录。</w:t>
      </w:r>
    </w:p>
    <w:p w14:paraId="2DC4B3B6"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6.2甲方将前期工作成果移交给</w:t>
      </w:r>
      <w:r w:rsidRPr="0021221D">
        <w:rPr>
          <w:rFonts w:ascii="仿宋" w:eastAsia="仿宋" w:hAnsi="仿宋" w:cs="Times New Roman" w:hint="eastAsia"/>
          <w:color w:val="auto"/>
          <w:kern w:val="2"/>
          <w:sz w:val="28"/>
          <w:szCs w:val="28"/>
          <w:lang w:eastAsia="zh-CN" w:bidi="ar-SA"/>
        </w:rPr>
        <w:t>项目公司</w:t>
      </w:r>
      <w:r w:rsidRPr="0021221D">
        <w:rPr>
          <w:rFonts w:ascii="仿宋" w:eastAsia="仿宋" w:hAnsi="仿宋" w:cs="Times New Roman"/>
          <w:color w:val="auto"/>
          <w:kern w:val="2"/>
          <w:sz w:val="28"/>
          <w:szCs w:val="28"/>
          <w:lang w:eastAsia="zh-CN" w:bidi="ar-SA"/>
        </w:rPr>
        <w:t>后，</w:t>
      </w:r>
      <w:r w:rsidRPr="0021221D">
        <w:rPr>
          <w:rFonts w:ascii="Times New Roman" w:eastAsia="仿宋" w:hAnsi="Times New Roman"/>
          <w:color w:val="auto"/>
          <w:sz w:val="28"/>
          <w:szCs w:val="28"/>
          <w:lang w:eastAsia="zh-CN"/>
        </w:rPr>
        <w:t>乙方和项目公司</w:t>
      </w:r>
      <w:r w:rsidRPr="0021221D">
        <w:rPr>
          <w:rFonts w:ascii="仿宋" w:eastAsia="仿宋" w:hAnsi="仿宋" w:cs="Times New Roman"/>
          <w:color w:val="auto"/>
          <w:kern w:val="2"/>
          <w:sz w:val="28"/>
          <w:szCs w:val="28"/>
          <w:lang w:eastAsia="zh-CN" w:bidi="ar-SA"/>
        </w:rPr>
        <w:t>应</w:t>
      </w:r>
      <w:r w:rsidRPr="0021221D">
        <w:rPr>
          <w:rFonts w:ascii="仿宋" w:eastAsia="仿宋" w:hAnsi="仿宋" w:cs="Times New Roman" w:hint="eastAsia"/>
          <w:color w:val="auto"/>
          <w:kern w:val="2"/>
          <w:sz w:val="28"/>
          <w:szCs w:val="28"/>
          <w:lang w:eastAsia="zh-CN" w:bidi="ar-SA"/>
        </w:rPr>
        <w:t>继续</w:t>
      </w:r>
      <w:r w:rsidRPr="0021221D">
        <w:rPr>
          <w:rFonts w:ascii="仿宋" w:eastAsia="仿宋" w:hAnsi="仿宋" w:cs="Times New Roman"/>
          <w:color w:val="auto"/>
          <w:kern w:val="2"/>
          <w:sz w:val="28"/>
          <w:szCs w:val="28"/>
          <w:lang w:eastAsia="zh-CN" w:bidi="ar-SA"/>
        </w:rPr>
        <w:t>积极开展项目前期工作并承担相关费用，争取项目各项前期工作尽快得到国家或自</w:t>
      </w:r>
      <w:r w:rsidRPr="0021221D">
        <w:rPr>
          <w:rFonts w:ascii="仿宋" w:eastAsia="仿宋" w:hAnsi="仿宋" w:cs="Times New Roman"/>
          <w:color w:val="auto"/>
          <w:kern w:val="2"/>
          <w:sz w:val="28"/>
          <w:szCs w:val="28"/>
          <w:lang w:eastAsia="zh-CN" w:bidi="ar-SA"/>
        </w:rPr>
        <w:lastRenderedPageBreak/>
        <w:t>治区主管部门的批复。甲方有义务继续督促、协调</w:t>
      </w:r>
      <w:r w:rsidRPr="0021221D">
        <w:rPr>
          <w:rFonts w:ascii="仿宋" w:eastAsia="仿宋" w:hAnsi="仿宋" w:cs="Times New Roman" w:hint="eastAsia"/>
          <w:color w:val="auto"/>
          <w:kern w:val="2"/>
          <w:sz w:val="28"/>
          <w:szCs w:val="28"/>
          <w:lang w:eastAsia="zh-CN" w:bidi="ar-SA"/>
        </w:rPr>
        <w:t>前期工作</w:t>
      </w:r>
      <w:r w:rsidRPr="0021221D">
        <w:rPr>
          <w:rFonts w:ascii="仿宋" w:eastAsia="仿宋" w:hAnsi="仿宋" w:cs="Times New Roman"/>
          <w:color w:val="auto"/>
          <w:kern w:val="2"/>
          <w:sz w:val="28"/>
          <w:szCs w:val="28"/>
          <w:lang w:eastAsia="zh-CN" w:bidi="ar-SA"/>
        </w:rPr>
        <w:t>单位尽快完成相关工作。</w:t>
      </w:r>
    </w:p>
    <w:p w14:paraId="6E2F1A11"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6.3甲方代办前期工作所发生的各项费用：包括工程可行性研究报告编制、初步勘察设计、设计文件咨询、项目环境影响评价报告编制、水土保持报告编制、地质灾害危险性评估报告编制、压覆矿产资源评估报告编制、用地预审报告编制、项目选址意见、航道通航条件影响评价、防洪、行洪、社会稳定风险分析报告、社会稳定风险评估报告、安全预评价、安全条件论证、安全性评价（初步设计）、文物调查及勘探、涉及自然保护区影响评价；占用林地、土地复垦、地震安全性评估等专业报告的编制、评审、报批费用、PPP项目咨询服务费（含招标代理）</w:t>
      </w:r>
      <w:r w:rsidRPr="0021221D">
        <w:rPr>
          <w:rFonts w:ascii="仿宋" w:eastAsia="仿宋" w:hAnsi="仿宋" w:cs="Times New Roman" w:hint="eastAsia"/>
          <w:color w:val="auto"/>
          <w:kern w:val="2"/>
          <w:sz w:val="28"/>
          <w:szCs w:val="28"/>
          <w:lang w:eastAsia="zh-CN" w:bidi="ar-SA"/>
        </w:rPr>
        <w:t>等为涉及本项目所产生的其他所有费用，由项目公司在签订</w:t>
      </w:r>
      <w:r w:rsidRPr="0021221D">
        <w:rPr>
          <w:rFonts w:ascii="Times New Roman" w:eastAsia="仿宋" w:hAnsi="Times New Roman" w:hint="eastAsia"/>
          <w:color w:val="auto"/>
          <w:sz w:val="28"/>
          <w:szCs w:val="28"/>
          <w:lang w:eastAsia="zh-CN"/>
        </w:rPr>
        <w:t>本项目</w:t>
      </w:r>
      <w:r w:rsidRPr="0021221D">
        <w:rPr>
          <w:rFonts w:ascii="Times New Roman" w:eastAsia="仿宋" w:hAnsi="Times New Roman"/>
          <w:color w:val="auto"/>
          <w:sz w:val="28"/>
          <w:szCs w:val="28"/>
          <w:lang w:eastAsia="zh-CN"/>
        </w:rPr>
        <w:t>PPP</w:t>
      </w:r>
      <w:r w:rsidRPr="0021221D">
        <w:rPr>
          <w:rFonts w:ascii="Times New Roman" w:eastAsia="仿宋" w:hAnsi="Times New Roman"/>
          <w:color w:val="auto"/>
          <w:sz w:val="28"/>
          <w:szCs w:val="28"/>
          <w:lang w:eastAsia="zh-CN"/>
        </w:rPr>
        <w:t>项目合同</w:t>
      </w:r>
      <w:r w:rsidRPr="0021221D">
        <w:rPr>
          <w:rFonts w:ascii="Times New Roman" w:eastAsia="仿宋" w:hAnsi="Times New Roman" w:hint="eastAsia"/>
          <w:color w:val="auto"/>
          <w:sz w:val="28"/>
          <w:szCs w:val="28"/>
          <w:lang w:eastAsia="zh-CN"/>
        </w:rPr>
        <w:t>之日起</w:t>
      </w:r>
      <w:r w:rsidRPr="0021221D">
        <w:rPr>
          <w:rFonts w:ascii="Times New Roman" w:eastAsia="仿宋" w:hAnsi="Times New Roman"/>
          <w:color w:val="auto"/>
          <w:sz w:val="28"/>
          <w:szCs w:val="28"/>
          <w:lang w:eastAsia="zh-CN"/>
        </w:rPr>
        <w:t>30</w:t>
      </w:r>
      <w:r w:rsidRPr="0021221D">
        <w:rPr>
          <w:rFonts w:ascii="Times New Roman" w:eastAsia="仿宋" w:hAnsi="Times New Roman"/>
          <w:color w:val="auto"/>
          <w:sz w:val="28"/>
          <w:szCs w:val="28"/>
          <w:lang w:eastAsia="zh-CN"/>
        </w:rPr>
        <w:t>天</w:t>
      </w:r>
      <w:r w:rsidRPr="0021221D">
        <w:rPr>
          <w:rFonts w:ascii="Times New Roman" w:eastAsia="仿宋" w:hAnsi="Times New Roman" w:hint="eastAsia"/>
          <w:color w:val="auto"/>
          <w:sz w:val="28"/>
          <w:szCs w:val="28"/>
          <w:lang w:eastAsia="zh-CN"/>
        </w:rPr>
        <w:t>内向甲方或其指定机构据</w:t>
      </w:r>
      <w:r w:rsidRPr="0021221D">
        <w:rPr>
          <w:rFonts w:ascii="Times New Roman" w:eastAsia="仿宋" w:hAnsi="Times New Roman"/>
          <w:color w:val="auto"/>
          <w:sz w:val="28"/>
          <w:szCs w:val="28"/>
          <w:lang w:eastAsia="zh-CN"/>
        </w:rPr>
        <w:t>实支付</w:t>
      </w:r>
      <w:r w:rsidRPr="0021221D">
        <w:rPr>
          <w:rFonts w:ascii="Times New Roman" w:eastAsia="仿宋" w:hAnsi="Times New Roman"/>
          <w:color w:val="auto"/>
          <w:sz w:val="28"/>
          <w:szCs w:val="28"/>
          <w:lang w:eastAsia="zh-CN"/>
        </w:rPr>
        <w:t>(PPP</w:t>
      </w:r>
      <w:r w:rsidRPr="0021221D">
        <w:rPr>
          <w:rFonts w:ascii="Times New Roman" w:eastAsia="仿宋" w:hAnsi="Times New Roman" w:hint="eastAsia"/>
          <w:color w:val="auto"/>
          <w:sz w:val="28"/>
          <w:szCs w:val="28"/>
          <w:lang w:eastAsia="zh-Hans"/>
        </w:rPr>
        <w:t>项目</w:t>
      </w:r>
      <w:r w:rsidRPr="0021221D">
        <w:rPr>
          <w:rFonts w:ascii="Times New Roman" w:eastAsia="仿宋" w:hAnsi="Times New Roman"/>
          <w:color w:val="auto"/>
          <w:sz w:val="28"/>
          <w:szCs w:val="28"/>
          <w:lang w:eastAsia="zh-CN"/>
        </w:rPr>
        <w:t>咨询服务费（含招标代理）的支付按本项目招标文件</w:t>
      </w:r>
      <w:r w:rsidRPr="0021221D">
        <w:rPr>
          <w:rFonts w:ascii="Times New Roman" w:eastAsia="仿宋" w:hAnsi="Times New Roman" w:hint="eastAsia"/>
          <w:color w:val="auto"/>
          <w:sz w:val="28"/>
          <w:szCs w:val="28"/>
          <w:lang w:eastAsia="zh-CN"/>
        </w:rPr>
        <w:t>要</w:t>
      </w:r>
      <w:r w:rsidRPr="0021221D">
        <w:rPr>
          <w:rFonts w:ascii="Times New Roman" w:eastAsia="仿宋" w:hAnsi="Times New Roman"/>
          <w:color w:val="auto"/>
          <w:sz w:val="28"/>
          <w:szCs w:val="28"/>
          <w:lang w:eastAsia="zh-CN"/>
        </w:rPr>
        <w:t>求执行</w:t>
      </w:r>
      <w:r w:rsidRPr="0021221D">
        <w:rPr>
          <w:rFonts w:ascii="Times New Roman" w:eastAsia="仿宋" w:hAnsi="Times New Roman"/>
          <w:color w:val="auto"/>
          <w:sz w:val="28"/>
          <w:szCs w:val="28"/>
          <w:lang w:eastAsia="zh-CN"/>
        </w:rPr>
        <w:t>)</w:t>
      </w:r>
      <w:r w:rsidRPr="0021221D">
        <w:rPr>
          <w:rFonts w:ascii="仿宋" w:eastAsia="仿宋" w:hAnsi="仿宋" w:cs="Times New Roman"/>
          <w:color w:val="auto"/>
          <w:kern w:val="2"/>
          <w:sz w:val="28"/>
          <w:szCs w:val="28"/>
          <w:lang w:eastAsia="zh-CN" w:bidi="ar-SA"/>
        </w:rPr>
        <w:t>。</w:t>
      </w:r>
      <w:r w:rsidRPr="0021221D">
        <w:rPr>
          <w:rFonts w:ascii="仿宋" w:eastAsia="仿宋" w:hAnsi="仿宋" w:cs="Times New Roman" w:hint="eastAsia"/>
          <w:color w:val="auto"/>
          <w:kern w:val="2"/>
          <w:sz w:val="28"/>
          <w:szCs w:val="28"/>
          <w:lang w:eastAsia="zh-Hans" w:bidi="ar-SA"/>
        </w:rPr>
        <w:t>上述费用</w:t>
      </w:r>
      <w:r w:rsidRPr="0021221D">
        <w:rPr>
          <w:rFonts w:ascii="仿宋" w:eastAsia="仿宋" w:hAnsi="仿宋" w:cs="Times New Roman"/>
          <w:color w:val="auto"/>
          <w:kern w:val="2"/>
          <w:sz w:val="28"/>
          <w:szCs w:val="28"/>
          <w:lang w:eastAsia="zh-CN" w:bidi="ar-SA"/>
        </w:rPr>
        <w:t>以实际发生（有合同或支付凭证和合法票据等）的金额为准，按规定计入项目工程建设费用。</w:t>
      </w:r>
    </w:p>
    <w:p w14:paraId="2007ECEC" w14:textId="77777777" w:rsidR="00144350" w:rsidRPr="0021221D" w:rsidRDefault="00BF2A04">
      <w:pPr>
        <w:pStyle w:val="2"/>
        <w:rPr>
          <w:lang w:eastAsia="zh-CN"/>
        </w:rPr>
      </w:pPr>
      <w:r w:rsidRPr="0021221D">
        <w:rPr>
          <w:rFonts w:hint="eastAsia"/>
          <w:lang w:eastAsia="zh-CN"/>
        </w:rPr>
        <w:t>七、项目建设资金</w:t>
      </w:r>
    </w:p>
    <w:p w14:paraId="6B18DF31"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7.1乙方负责筹措项目建设所需的全部资金，项目资本金总额不低于项目总投资的20%（</w:t>
      </w:r>
      <w:r w:rsidRPr="0021221D">
        <w:rPr>
          <w:rFonts w:ascii="仿宋" w:eastAsia="仿宋" w:hAnsi="仿宋" w:cs="Times New Roman" w:hint="eastAsia"/>
          <w:color w:val="auto"/>
          <w:kern w:val="2"/>
          <w:sz w:val="28"/>
          <w:szCs w:val="28"/>
          <w:lang w:eastAsia="zh-CN" w:bidi="ar-SA"/>
        </w:rPr>
        <w:t>项目资本金暂以项目估算总投资计算，概算审批后，如概算总投资增加的，应按相应比例增加项目资本金，如概算总投资减少的，资本金金额不做调整</w:t>
      </w:r>
      <w:r w:rsidRPr="0021221D">
        <w:rPr>
          <w:rFonts w:ascii="仿宋" w:eastAsia="仿宋" w:hAnsi="仿宋" w:cs="Times New Roman"/>
          <w:color w:val="auto"/>
          <w:kern w:val="2"/>
          <w:sz w:val="28"/>
          <w:szCs w:val="28"/>
          <w:lang w:eastAsia="zh-CN" w:bidi="ar-SA"/>
        </w:rPr>
        <w:t>），并满足金融机构</w:t>
      </w:r>
      <w:r w:rsidRPr="0021221D">
        <w:rPr>
          <w:rFonts w:ascii="仿宋" w:eastAsia="仿宋" w:hAnsi="仿宋" w:cs="Times New Roman" w:hint="eastAsia"/>
          <w:color w:val="auto"/>
          <w:kern w:val="2"/>
          <w:sz w:val="28"/>
          <w:szCs w:val="28"/>
          <w:lang w:eastAsia="zh-CN" w:bidi="ar-SA"/>
        </w:rPr>
        <w:t>提供</w:t>
      </w:r>
      <w:r w:rsidRPr="0021221D">
        <w:rPr>
          <w:rFonts w:ascii="仿宋" w:eastAsia="仿宋" w:hAnsi="仿宋" w:cs="Times New Roman"/>
          <w:color w:val="auto"/>
          <w:kern w:val="2"/>
          <w:sz w:val="28"/>
          <w:szCs w:val="28"/>
          <w:lang w:eastAsia="zh-CN" w:bidi="ar-SA"/>
        </w:rPr>
        <w:t>融资</w:t>
      </w:r>
      <w:r w:rsidRPr="0021221D">
        <w:rPr>
          <w:rFonts w:ascii="仿宋" w:eastAsia="仿宋" w:hAnsi="仿宋" w:cs="Times New Roman" w:hint="eastAsia"/>
          <w:color w:val="auto"/>
          <w:kern w:val="2"/>
          <w:sz w:val="28"/>
          <w:szCs w:val="28"/>
          <w:lang w:eastAsia="zh-CN" w:bidi="ar-SA"/>
        </w:rPr>
        <w:t>的要</w:t>
      </w:r>
      <w:r w:rsidRPr="0021221D">
        <w:rPr>
          <w:rFonts w:ascii="仿宋" w:eastAsia="仿宋" w:hAnsi="仿宋" w:cs="Times New Roman"/>
          <w:color w:val="auto"/>
          <w:kern w:val="2"/>
          <w:sz w:val="28"/>
          <w:szCs w:val="28"/>
          <w:lang w:eastAsia="zh-CN" w:bidi="ar-SA"/>
        </w:rPr>
        <w:t>求。</w:t>
      </w:r>
    </w:p>
    <w:p w14:paraId="34374340"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7.2项目资本金</w:t>
      </w:r>
    </w:p>
    <w:p w14:paraId="471BD02E"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w:t>
      </w:r>
      <w:r w:rsidRPr="0021221D">
        <w:rPr>
          <w:rFonts w:ascii="仿宋" w:eastAsia="仿宋" w:hAnsi="仿宋" w:cs="Times New Roman"/>
          <w:color w:val="auto"/>
          <w:kern w:val="2"/>
          <w:sz w:val="28"/>
          <w:szCs w:val="28"/>
          <w:lang w:eastAsia="zh-CN" w:bidi="ar-SA"/>
        </w:rPr>
        <w:t>1）首期项目资本金</w:t>
      </w:r>
      <w:r w:rsidRPr="0021221D">
        <w:rPr>
          <w:rFonts w:ascii="Times New Roman" w:eastAsia="仿宋" w:hAnsi="Times New Roman"/>
          <w:color w:val="auto"/>
          <w:sz w:val="28"/>
          <w:szCs w:val="28"/>
          <w:lang w:eastAsia="zh-CN"/>
        </w:rPr>
        <w:t>人民</w:t>
      </w:r>
      <w:r w:rsidRPr="0021221D">
        <w:rPr>
          <w:rFonts w:ascii="仿宋" w:eastAsia="仿宋" w:hAnsi="仿宋" w:cs="Times New Roman"/>
          <w:color w:val="auto"/>
          <w:kern w:val="2"/>
          <w:sz w:val="28"/>
          <w:szCs w:val="28"/>
          <w:lang w:eastAsia="zh-CN" w:bidi="ar-SA"/>
        </w:rPr>
        <w:t>币</w:t>
      </w:r>
      <w:r w:rsidRPr="0021221D">
        <w:rPr>
          <w:rFonts w:ascii="仿宋" w:eastAsia="仿宋" w:hAnsi="仿宋" w:cs="Times New Roman" w:hint="eastAsia"/>
          <w:color w:val="auto"/>
          <w:kern w:val="2"/>
          <w:sz w:val="28"/>
          <w:szCs w:val="28"/>
          <w:lang w:eastAsia="zh-CN" w:bidi="ar-SA"/>
        </w:rPr>
        <w:t>捌亿陆仟肆佰伍拾陆万柒仟壹佰元整(￥86,45</w:t>
      </w:r>
      <w:r w:rsidRPr="0021221D">
        <w:rPr>
          <w:rFonts w:ascii="仿宋" w:eastAsia="仿宋" w:hAnsi="仿宋" w:cs="Times New Roman"/>
          <w:color w:val="auto"/>
          <w:kern w:val="2"/>
          <w:sz w:val="28"/>
          <w:szCs w:val="28"/>
          <w:lang w:eastAsia="zh-CN" w:bidi="ar-SA"/>
        </w:rPr>
        <w:t>6.71</w:t>
      </w:r>
      <w:r w:rsidRPr="0021221D">
        <w:rPr>
          <w:rFonts w:ascii="仿宋" w:eastAsia="仿宋" w:hAnsi="仿宋" w:cs="Times New Roman" w:hint="eastAsia"/>
          <w:color w:val="auto"/>
          <w:kern w:val="2"/>
          <w:sz w:val="28"/>
          <w:szCs w:val="28"/>
          <w:lang w:eastAsia="zh-CN" w:bidi="ar-SA"/>
        </w:rPr>
        <w:t>万元)，</w:t>
      </w:r>
      <w:r w:rsidRPr="0021221D">
        <w:rPr>
          <w:rFonts w:ascii="仿宋" w:eastAsia="仿宋" w:hAnsi="仿宋" w:cs="Times New Roman"/>
          <w:color w:val="auto"/>
          <w:kern w:val="2"/>
          <w:sz w:val="28"/>
          <w:szCs w:val="28"/>
          <w:lang w:eastAsia="zh-CN" w:bidi="ar-SA"/>
        </w:rPr>
        <w:t>在项目公司注册完成后</w:t>
      </w:r>
      <w:r w:rsidRPr="0021221D">
        <w:rPr>
          <w:rFonts w:ascii="仿宋" w:eastAsia="仿宋" w:hAnsi="仿宋" w:cs="Times New Roman" w:hint="eastAsia"/>
          <w:color w:val="auto"/>
          <w:kern w:val="2"/>
          <w:sz w:val="28"/>
          <w:szCs w:val="28"/>
          <w:lang w:eastAsia="zh-CN" w:bidi="ar-SA"/>
        </w:rPr>
        <w:t>3</w:t>
      </w:r>
      <w:r w:rsidRPr="0021221D">
        <w:rPr>
          <w:rFonts w:ascii="仿宋" w:eastAsia="仿宋" w:hAnsi="仿宋" w:cs="Times New Roman"/>
          <w:color w:val="auto"/>
          <w:kern w:val="2"/>
          <w:sz w:val="28"/>
          <w:szCs w:val="28"/>
          <w:lang w:eastAsia="zh-CN" w:bidi="ar-SA"/>
        </w:rPr>
        <w:t>个月内支付到位，</w:t>
      </w:r>
      <w:r w:rsidRPr="0021221D">
        <w:rPr>
          <w:rFonts w:ascii="仿宋" w:eastAsia="仿宋" w:hAnsi="仿宋" w:cs="Times New Roman" w:hint="eastAsia"/>
          <w:color w:val="auto"/>
          <w:kern w:val="2"/>
          <w:sz w:val="28"/>
          <w:szCs w:val="28"/>
          <w:lang w:eastAsia="zh-CN" w:bidi="ar-SA"/>
        </w:rPr>
        <w:t>首期项目资本金可以用于实缴注册资本，</w:t>
      </w:r>
      <w:r w:rsidRPr="0021221D">
        <w:rPr>
          <w:rFonts w:ascii="仿宋" w:eastAsia="仿宋" w:hAnsi="仿宋" w:cs="Times New Roman"/>
          <w:color w:val="auto"/>
          <w:kern w:val="2"/>
          <w:sz w:val="28"/>
          <w:szCs w:val="28"/>
          <w:lang w:eastAsia="zh-CN" w:bidi="ar-SA"/>
        </w:rPr>
        <w:t>其余项目资本金按项目建设进度分期到位。</w:t>
      </w:r>
      <w:r w:rsidRPr="0021221D">
        <w:rPr>
          <w:rFonts w:ascii="Times New Roman" w:eastAsia="仿宋" w:hAnsi="Times New Roman"/>
          <w:color w:val="auto"/>
          <w:sz w:val="28"/>
          <w:szCs w:val="28"/>
          <w:lang w:eastAsia="zh-CN"/>
        </w:rPr>
        <w:t>乙方联合体各方若不能及时足额筹集项目资本金，牵头人应代为履行出资义务确保</w:t>
      </w:r>
      <w:r w:rsidRPr="0021221D">
        <w:rPr>
          <w:rFonts w:ascii="Times New Roman" w:eastAsia="仿宋" w:hAnsi="Times New Roman"/>
          <w:color w:val="auto"/>
          <w:sz w:val="28"/>
          <w:szCs w:val="28"/>
          <w:lang w:eastAsia="zh-CN"/>
        </w:rPr>
        <w:lastRenderedPageBreak/>
        <w:t>项目</w:t>
      </w:r>
      <w:r w:rsidRPr="0021221D">
        <w:rPr>
          <w:rFonts w:ascii="仿宋" w:eastAsia="仿宋" w:hAnsi="仿宋" w:cs="Times New Roman"/>
          <w:color w:val="auto"/>
          <w:kern w:val="2"/>
          <w:sz w:val="28"/>
          <w:szCs w:val="28"/>
          <w:lang w:eastAsia="zh-CN" w:bidi="ar-SA"/>
        </w:rPr>
        <w:t>资本金及时到位，乙方承诺出资的项目</w:t>
      </w:r>
      <w:r w:rsidRPr="0021221D">
        <w:rPr>
          <w:rFonts w:ascii="仿宋" w:eastAsia="仿宋" w:hAnsi="仿宋" w:cs="Times New Roman" w:hint="eastAsia"/>
          <w:color w:val="auto"/>
          <w:kern w:val="2"/>
          <w:sz w:val="28"/>
          <w:szCs w:val="28"/>
          <w:lang w:eastAsia="zh-CN" w:bidi="ar-SA"/>
        </w:rPr>
        <w:t>资</w:t>
      </w:r>
      <w:r w:rsidRPr="0021221D">
        <w:rPr>
          <w:rFonts w:ascii="仿宋" w:eastAsia="仿宋" w:hAnsi="仿宋" w:cs="Times New Roman"/>
          <w:color w:val="auto"/>
          <w:kern w:val="2"/>
          <w:sz w:val="28"/>
          <w:szCs w:val="28"/>
          <w:lang w:eastAsia="zh-CN" w:bidi="ar-SA"/>
        </w:rPr>
        <w:t>本金必须全部为其自有资金。</w:t>
      </w:r>
    </w:p>
    <w:p w14:paraId="110E5E10"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w:t>
      </w:r>
      <w:r w:rsidRPr="0021221D">
        <w:rPr>
          <w:rFonts w:ascii="仿宋" w:eastAsia="仿宋" w:hAnsi="仿宋" w:cs="Times New Roman"/>
          <w:color w:val="auto"/>
          <w:kern w:val="2"/>
          <w:sz w:val="28"/>
          <w:szCs w:val="28"/>
          <w:lang w:eastAsia="zh-CN" w:bidi="ar-SA"/>
        </w:rPr>
        <w:t>2）项目资本金以外的其他建设资金</w:t>
      </w:r>
      <w:r w:rsidRPr="0021221D">
        <w:rPr>
          <w:rFonts w:ascii="Times New Roman" w:eastAsia="仿宋" w:hAnsi="Times New Roman"/>
          <w:color w:val="auto"/>
          <w:sz w:val="28"/>
          <w:szCs w:val="28"/>
          <w:lang w:eastAsia="zh-CN"/>
        </w:rPr>
        <w:t>，项目公司在项目合作期内依据《中华人民共和国民法典》等法律及法规的规定，可以通过采取预期收益权质押等方式为项目的建设和运营需求进行融资，但时限不得超过项目合作期限。</w:t>
      </w:r>
      <w:r w:rsidRPr="0021221D">
        <w:rPr>
          <w:rFonts w:ascii="仿宋" w:eastAsia="仿宋" w:hAnsi="仿宋" w:cs="Times New Roman"/>
          <w:color w:val="auto"/>
          <w:kern w:val="2"/>
          <w:sz w:val="28"/>
          <w:szCs w:val="28"/>
          <w:lang w:eastAsia="zh-CN" w:bidi="ar-SA"/>
        </w:rPr>
        <w:t>如果项目公司无法全额筹集本项目其他建设资金，乙方负责为项目公司筹措所有建设资金，直至项目全部建设资金按要求筹措到位。</w:t>
      </w:r>
    </w:p>
    <w:p w14:paraId="6F3B4E1F"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w:t>
      </w:r>
      <w:r w:rsidRPr="0021221D">
        <w:rPr>
          <w:rFonts w:ascii="仿宋" w:eastAsia="仿宋" w:hAnsi="仿宋" w:cs="Times New Roman"/>
          <w:color w:val="auto"/>
          <w:kern w:val="2"/>
          <w:sz w:val="28"/>
          <w:szCs w:val="28"/>
          <w:lang w:eastAsia="zh-CN" w:bidi="ar-SA"/>
        </w:rPr>
        <w:t>3）乙方不得以任何方式通过项目公司筹措应由乙方出资的项目资本金，也不得要求项目公司承担任何应由乙方承担的债务</w:t>
      </w:r>
      <w:r w:rsidRPr="0021221D">
        <w:rPr>
          <w:rFonts w:ascii="仿宋" w:eastAsia="仿宋" w:hAnsi="仿宋" w:cs="Times New Roman" w:hint="eastAsia"/>
          <w:color w:val="auto"/>
          <w:kern w:val="2"/>
          <w:sz w:val="28"/>
          <w:szCs w:val="28"/>
          <w:lang w:eastAsia="zh-CN" w:bidi="ar-SA"/>
        </w:rPr>
        <w:t>、</w:t>
      </w:r>
      <w:r w:rsidRPr="0021221D">
        <w:rPr>
          <w:rFonts w:ascii="仿宋" w:eastAsia="仿宋" w:hAnsi="仿宋" w:cs="Times New Roman"/>
          <w:color w:val="auto"/>
          <w:kern w:val="2"/>
          <w:sz w:val="28"/>
          <w:szCs w:val="28"/>
          <w:lang w:eastAsia="zh-CN" w:bidi="ar-SA"/>
        </w:rPr>
        <w:t>费用</w:t>
      </w:r>
      <w:r w:rsidRPr="0021221D">
        <w:rPr>
          <w:rFonts w:ascii="仿宋" w:eastAsia="仿宋" w:hAnsi="仿宋" w:cs="Times New Roman" w:hint="eastAsia"/>
          <w:color w:val="auto"/>
          <w:kern w:val="2"/>
          <w:sz w:val="28"/>
          <w:szCs w:val="28"/>
          <w:lang w:eastAsia="zh-CN" w:bidi="ar-SA"/>
        </w:rPr>
        <w:t>或要求项目公司为项目之外的任何目的的融资提供担保、债务加入、增信等支持。</w:t>
      </w:r>
      <w:r w:rsidRPr="0021221D">
        <w:rPr>
          <w:rFonts w:ascii="Times New Roman" w:eastAsia="仿宋" w:hAnsi="Times New Roman" w:hint="eastAsia"/>
          <w:color w:val="auto"/>
          <w:sz w:val="28"/>
          <w:szCs w:val="28"/>
          <w:lang w:eastAsia="zh-CN"/>
        </w:rPr>
        <w:t>资金到位后，应当向甲方出具相应的资金证明</w:t>
      </w:r>
      <w:r w:rsidRPr="0021221D">
        <w:rPr>
          <w:rFonts w:ascii="仿宋" w:eastAsia="仿宋" w:hAnsi="仿宋" w:cs="Times New Roman"/>
          <w:color w:val="auto"/>
          <w:kern w:val="2"/>
          <w:sz w:val="28"/>
          <w:szCs w:val="28"/>
          <w:lang w:eastAsia="zh-CN" w:bidi="ar-SA"/>
        </w:rPr>
        <w:t>。</w:t>
      </w:r>
    </w:p>
    <w:p w14:paraId="5130F1F3" w14:textId="77777777" w:rsidR="00144350" w:rsidRPr="0021221D" w:rsidRDefault="00BF2A04">
      <w:pPr>
        <w:pStyle w:val="2"/>
        <w:rPr>
          <w:lang w:eastAsia="zh-CN"/>
        </w:rPr>
      </w:pPr>
      <w:r w:rsidRPr="0021221D">
        <w:rPr>
          <w:rFonts w:hint="eastAsia"/>
          <w:lang w:eastAsia="zh-CN"/>
        </w:rPr>
        <w:t>八、项目前期手续办理</w:t>
      </w:r>
    </w:p>
    <w:p w14:paraId="5DBEC653"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Times New Roman" w:eastAsia="仿宋" w:hAnsi="Times New Roman" w:cs="Times New Roman" w:hint="eastAsia"/>
          <w:color w:val="auto"/>
          <w:kern w:val="2"/>
          <w:sz w:val="28"/>
          <w:szCs w:val="28"/>
          <w:lang w:eastAsia="zh-CN" w:bidi="ar-SA"/>
        </w:rPr>
        <w:t>乙方应根据国家和广西壮族自治区的规定办理本项目核准、初步勘察设计审批等前期手续，甲方应提供协助。</w:t>
      </w:r>
    </w:p>
    <w:p w14:paraId="7ACB5031" w14:textId="77777777" w:rsidR="00144350" w:rsidRPr="0021221D" w:rsidRDefault="00BF2A04">
      <w:pPr>
        <w:pStyle w:val="2"/>
        <w:rPr>
          <w:lang w:eastAsia="zh-CN"/>
        </w:rPr>
      </w:pPr>
      <w:bookmarkStart w:id="1205" w:name="_Hlk67492382"/>
      <w:r w:rsidRPr="0021221D">
        <w:rPr>
          <w:rFonts w:hint="eastAsia"/>
          <w:lang w:eastAsia="zh-CN"/>
        </w:rPr>
        <w:t>九、PPP项目合同</w:t>
      </w:r>
    </w:p>
    <w:p w14:paraId="64D0532C" w14:textId="1A77FC3E"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乙方同意接受从江-融安-荔浦公路（融安经永福至阳朔段）</w:t>
      </w:r>
      <w:r w:rsidRPr="0021221D">
        <w:rPr>
          <w:rFonts w:ascii="仿宋" w:eastAsia="仿宋" w:hAnsi="仿宋" w:cs="Times New Roman"/>
          <w:color w:val="auto"/>
          <w:kern w:val="2"/>
          <w:sz w:val="28"/>
          <w:szCs w:val="28"/>
          <w:lang w:eastAsia="zh-CN" w:bidi="ar-SA"/>
        </w:rPr>
        <w:t>PPP项目</w:t>
      </w:r>
      <w:r w:rsidRPr="0021221D">
        <w:rPr>
          <w:rFonts w:ascii="Times New Roman" w:eastAsia="仿宋" w:hAnsi="Times New Roman" w:hint="eastAsia"/>
          <w:color w:val="auto"/>
          <w:sz w:val="28"/>
          <w:szCs w:val="28"/>
          <w:lang w:eastAsia="zh-CN"/>
        </w:rPr>
        <w:t>社会资本招标文件所附的</w:t>
      </w:r>
      <w:r w:rsidRPr="0021221D">
        <w:rPr>
          <w:rFonts w:ascii="Times New Roman" w:eastAsia="仿宋" w:hAnsi="Times New Roman"/>
          <w:color w:val="auto"/>
          <w:sz w:val="28"/>
          <w:szCs w:val="28"/>
          <w:lang w:eastAsia="zh-CN"/>
        </w:rPr>
        <w:t>PPP</w:t>
      </w:r>
      <w:r w:rsidRPr="0021221D">
        <w:rPr>
          <w:rFonts w:ascii="Times New Roman" w:eastAsia="仿宋" w:hAnsi="Times New Roman"/>
          <w:color w:val="auto"/>
          <w:sz w:val="28"/>
          <w:szCs w:val="28"/>
          <w:lang w:eastAsia="zh-CN"/>
        </w:rPr>
        <w:t>项目合同</w:t>
      </w:r>
      <w:r w:rsidRPr="0021221D">
        <w:rPr>
          <w:rFonts w:ascii="Times New Roman" w:eastAsia="仿宋" w:hAnsi="Times New Roman" w:hint="eastAsia"/>
          <w:color w:val="auto"/>
          <w:sz w:val="28"/>
          <w:szCs w:val="28"/>
          <w:lang w:eastAsia="zh-CN"/>
        </w:rPr>
        <w:t>全部内容及相应的调整</w:t>
      </w:r>
      <w:r w:rsidRPr="0021221D">
        <w:rPr>
          <w:rFonts w:ascii="仿宋" w:eastAsia="仿宋" w:hAnsi="仿宋" w:cs="Times New Roman" w:hint="eastAsia"/>
          <w:color w:val="auto"/>
          <w:kern w:val="2"/>
          <w:sz w:val="28"/>
          <w:szCs w:val="28"/>
          <w:lang w:eastAsia="zh-CN" w:bidi="ar-SA"/>
        </w:rPr>
        <w:t>，该</w:t>
      </w:r>
      <w:r w:rsidRPr="0021221D">
        <w:rPr>
          <w:rFonts w:ascii="仿宋" w:eastAsia="仿宋" w:hAnsi="仿宋" w:cs="Times New Roman"/>
          <w:color w:val="auto"/>
          <w:kern w:val="2"/>
          <w:sz w:val="28"/>
          <w:szCs w:val="28"/>
          <w:lang w:eastAsia="zh-CN" w:bidi="ar-SA"/>
        </w:rPr>
        <w:t>PPP项目合同</w:t>
      </w:r>
      <w:r w:rsidRPr="0021221D">
        <w:rPr>
          <w:rFonts w:ascii="仿宋" w:eastAsia="仿宋" w:hAnsi="仿宋" w:cs="Times New Roman" w:hint="eastAsia"/>
          <w:color w:val="auto"/>
          <w:kern w:val="2"/>
          <w:sz w:val="28"/>
          <w:szCs w:val="28"/>
          <w:lang w:eastAsia="zh-CN" w:bidi="ar-SA"/>
        </w:rPr>
        <w:t>亦是本协议的附件。乙方保证项目公司成立</w:t>
      </w:r>
      <w:r w:rsidR="00F77385" w:rsidRPr="0021221D">
        <w:rPr>
          <w:rFonts w:ascii="仿宋" w:eastAsia="仿宋" w:hAnsi="仿宋" w:cs="Times New Roman" w:hint="eastAsia"/>
          <w:color w:val="auto"/>
          <w:kern w:val="2"/>
          <w:sz w:val="28"/>
          <w:szCs w:val="28"/>
          <w:lang w:eastAsia="zh-CN" w:bidi="ar-SA"/>
        </w:rPr>
        <w:t>后</w:t>
      </w:r>
      <w:r w:rsidR="00F77385" w:rsidRPr="0021221D">
        <w:rPr>
          <w:rFonts w:ascii="仿宋" w:eastAsia="仿宋" w:hAnsi="仿宋" w:cs="Times New Roman"/>
          <w:color w:val="auto"/>
          <w:kern w:val="2"/>
          <w:sz w:val="28"/>
          <w:szCs w:val="28"/>
          <w:lang w:eastAsia="zh-CN" w:bidi="ar-SA"/>
        </w:rPr>
        <w:t>60</w:t>
      </w:r>
      <w:r w:rsidRPr="0021221D">
        <w:rPr>
          <w:rFonts w:ascii="仿宋" w:eastAsia="仿宋" w:hAnsi="仿宋" w:cs="Times New Roman" w:hint="eastAsia"/>
          <w:color w:val="auto"/>
          <w:kern w:val="2"/>
          <w:sz w:val="28"/>
          <w:szCs w:val="28"/>
          <w:lang w:eastAsia="zh-CN" w:bidi="ar-SA"/>
        </w:rPr>
        <w:t>天内，由项目公司与甲方共同签订本项目PPP项目合同；并保证项目公司在签订该PPP项目合同前，向甲方提交建设期履约担保,担保金额为人民币肆亿叁仟叁佰万元整（￥43,300.00万元）的银行保函。银行保函应由具有相应担保额度的政策性银行、国有商业银行或股份制商业银行开具,银行保函格式和内容须经甲方事先认可（保函格式详见附件四），乙方应保证项目公司提交的建设期履约担保在甲方要求的担保期内持续有效。</w:t>
      </w:r>
    </w:p>
    <w:bookmarkEnd w:id="1205"/>
    <w:p w14:paraId="2713A411" w14:textId="77777777" w:rsidR="00144350" w:rsidRPr="0021221D" w:rsidRDefault="00BF2A04">
      <w:pPr>
        <w:pStyle w:val="2"/>
        <w:rPr>
          <w:lang w:eastAsia="zh-CN"/>
        </w:rPr>
      </w:pPr>
      <w:r w:rsidRPr="0021221D">
        <w:rPr>
          <w:rFonts w:hint="eastAsia"/>
          <w:lang w:eastAsia="zh-CN"/>
        </w:rPr>
        <w:lastRenderedPageBreak/>
        <w:t>十、项目服务要求</w:t>
      </w:r>
    </w:p>
    <w:p w14:paraId="3789D4ED"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10</w:t>
      </w:r>
      <w:r w:rsidRPr="0021221D">
        <w:rPr>
          <w:rFonts w:ascii="仿宋" w:eastAsia="仿宋" w:hAnsi="仿宋" w:cs="Times New Roman" w:hint="eastAsia"/>
          <w:color w:val="auto"/>
          <w:kern w:val="2"/>
          <w:sz w:val="28"/>
          <w:szCs w:val="28"/>
          <w:lang w:eastAsia="zh-CN" w:bidi="ar-SA"/>
        </w:rPr>
        <w:t>.1交工验收的工程质量目标：必须依照中华人民共和国交通运输部</w:t>
      </w:r>
      <w:r w:rsidRPr="0021221D">
        <w:rPr>
          <w:rFonts w:ascii="Times New Roman" w:eastAsia="仿宋" w:hAnsi="Times New Roman" w:hint="eastAsia"/>
          <w:color w:val="auto"/>
          <w:sz w:val="28"/>
          <w:szCs w:val="28"/>
          <w:lang w:eastAsia="zh-CN"/>
        </w:rPr>
        <w:t>现行有效</w:t>
      </w:r>
      <w:r w:rsidRPr="0021221D">
        <w:rPr>
          <w:rFonts w:ascii="仿宋" w:eastAsia="仿宋" w:hAnsi="仿宋" w:cs="Times New Roman" w:hint="eastAsia"/>
          <w:color w:val="auto"/>
          <w:kern w:val="2"/>
          <w:sz w:val="28"/>
          <w:szCs w:val="28"/>
          <w:lang w:eastAsia="zh-CN" w:bidi="ar-SA"/>
        </w:rPr>
        <w:t>的《公路工程质量检验评定标准》进行工程质量评定，达到合格标准。</w:t>
      </w:r>
    </w:p>
    <w:p w14:paraId="3DBA5D24"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10</w:t>
      </w:r>
      <w:r w:rsidRPr="0021221D">
        <w:rPr>
          <w:rFonts w:ascii="仿宋" w:eastAsia="仿宋" w:hAnsi="仿宋" w:cs="Times New Roman" w:hint="eastAsia"/>
          <w:color w:val="auto"/>
          <w:kern w:val="2"/>
          <w:sz w:val="28"/>
          <w:szCs w:val="28"/>
          <w:lang w:eastAsia="zh-CN" w:bidi="ar-SA"/>
        </w:rPr>
        <w:t>.2竣工验收的工程质量目标:必须依照中华人民共和国交通运输部</w:t>
      </w:r>
      <w:r w:rsidRPr="0021221D">
        <w:rPr>
          <w:rFonts w:ascii="Times New Roman" w:eastAsia="仿宋" w:hAnsi="Times New Roman" w:hint="eastAsia"/>
          <w:color w:val="auto"/>
          <w:sz w:val="28"/>
          <w:szCs w:val="28"/>
          <w:lang w:eastAsia="zh-CN"/>
        </w:rPr>
        <w:t>现行有效</w:t>
      </w:r>
      <w:r w:rsidRPr="0021221D">
        <w:rPr>
          <w:rFonts w:ascii="仿宋" w:eastAsia="仿宋" w:hAnsi="仿宋" w:cs="Times New Roman" w:hint="eastAsia"/>
          <w:color w:val="auto"/>
          <w:kern w:val="2"/>
          <w:sz w:val="28"/>
          <w:szCs w:val="28"/>
          <w:lang w:eastAsia="zh-CN" w:bidi="ar-SA"/>
        </w:rPr>
        <w:t>的《公路工程质量检验评定标准》进行工程质量评定，达到合格标准。</w:t>
      </w:r>
    </w:p>
    <w:p w14:paraId="31940E23"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10</w:t>
      </w:r>
      <w:r w:rsidRPr="0021221D">
        <w:rPr>
          <w:rFonts w:ascii="仿宋" w:eastAsia="仿宋" w:hAnsi="仿宋" w:cs="Times New Roman" w:hint="eastAsia"/>
          <w:color w:val="auto"/>
          <w:kern w:val="2"/>
          <w:sz w:val="28"/>
          <w:szCs w:val="28"/>
          <w:lang w:eastAsia="zh-CN" w:bidi="ar-SA"/>
        </w:rPr>
        <w:t>.3运营养护目标:按《公路技术状况评定标准》（JTG</w:t>
      </w:r>
      <w:r w:rsidRPr="0021221D">
        <w:rPr>
          <w:rFonts w:ascii="仿宋" w:eastAsia="仿宋" w:hAnsi="仿宋" w:cs="Times New Roman"/>
          <w:color w:val="auto"/>
          <w:kern w:val="2"/>
          <w:sz w:val="28"/>
          <w:szCs w:val="28"/>
          <w:lang w:eastAsia="zh-CN" w:bidi="ar-SA"/>
        </w:rPr>
        <w:t xml:space="preserve"> </w:t>
      </w:r>
      <w:r w:rsidRPr="0021221D">
        <w:rPr>
          <w:rFonts w:ascii="仿宋" w:eastAsia="仿宋" w:hAnsi="仿宋" w:cs="Times New Roman" w:hint="eastAsia"/>
          <w:color w:val="auto"/>
          <w:kern w:val="2"/>
          <w:sz w:val="28"/>
          <w:szCs w:val="28"/>
          <w:lang w:eastAsia="zh-CN" w:bidi="ar-SA"/>
        </w:rPr>
        <w:t>5210-2018）或国家交通运输主管部门公布的新标准，公路技术状况指数（MQI）保持不低于90，路面技术状况指数PQI保持不低于90，路基技术状况指数SCI、桥隧构造物技术状况指数BCI、沿线设施技术状况指数TCI,均保持不低于90。</w:t>
      </w:r>
    </w:p>
    <w:p w14:paraId="17EF2950"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10</w:t>
      </w:r>
      <w:r w:rsidRPr="0021221D">
        <w:rPr>
          <w:rFonts w:ascii="仿宋" w:eastAsia="仿宋" w:hAnsi="仿宋" w:cs="Times New Roman" w:hint="eastAsia"/>
          <w:color w:val="auto"/>
          <w:kern w:val="2"/>
          <w:sz w:val="28"/>
          <w:szCs w:val="28"/>
          <w:lang w:eastAsia="zh-CN" w:bidi="ar-SA"/>
        </w:rPr>
        <w:t>.4服务质量目标:满足国家、广西壮族自治区行业管理部门对高速公路运营管理的服务质量要求，并达到《公路工程技术标准》(JTG B01—2014)规定的三级服务水平</w:t>
      </w:r>
      <w:r w:rsidRPr="0021221D">
        <w:rPr>
          <w:rFonts w:ascii="Times New Roman" w:eastAsia="仿宋" w:hAnsi="Times New Roman" w:hint="eastAsia"/>
          <w:color w:val="auto"/>
          <w:sz w:val="28"/>
          <w:szCs w:val="28"/>
          <w:lang w:eastAsia="zh-CN"/>
        </w:rPr>
        <w:t>及</w:t>
      </w:r>
      <w:r w:rsidRPr="0021221D">
        <w:rPr>
          <w:rFonts w:ascii="Times New Roman" w:eastAsia="仿宋" w:hAnsi="Times New Roman" w:hint="eastAsia"/>
          <w:color w:val="auto"/>
          <w:sz w:val="28"/>
          <w:szCs w:val="28"/>
          <w:lang w:eastAsia="zh-CN"/>
        </w:rPr>
        <w:t>/</w:t>
      </w:r>
      <w:r w:rsidRPr="0021221D">
        <w:rPr>
          <w:rFonts w:ascii="Times New Roman" w:eastAsia="仿宋" w:hAnsi="Times New Roman" w:hint="eastAsia"/>
          <w:color w:val="auto"/>
          <w:sz w:val="28"/>
          <w:szCs w:val="28"/>
          <w:lang w:eastAsia="zh-CN"/>
        </w:rPr>
        <w:t>或国家今后出台的规定标准</w:t>
      </w:r>
      <w:r w:rsidRPr="0021221D">
        <w:rPr>
          <w:rFonts w:ascii="仿宋" w:eastAsia="仿宋" w:hAnsi="仿宋" w:cs="Times New Roman" w:hint="eastAsia"/>
          <w:color w:val="auto"/>
          <w:kern w:val="2"/>
          <w:sz w:val="28"/>
          <w:szCs w:val="28"/>
          <w:lang w:eastAsia="zh-CN" w:bidi="ar-SA"/>
        </w:rPr>
        <w:t>。</w:t>
      </w:r>
    </w:p>
    <w:p w14:paraId="4D10984F"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10</w:t>
      </w:r>
      <w:r w:rsidRPr="0021221D">
        <w:rPr>
          <w:rFonts w:ascii="仿宋" w:eastAsia="仿宋" w:hAnsi="仿宋" w:cs="Times New Roman" w:hint="eastAsia"/>
          <w:color w:val="auto"/>
          <w:kern w:val="2"/>
          <w:sz w:val="28"/>
          <w:szCs w:val="28"/>
          <w:lang w:eastAsia="zh-CN" w:bidi="ar-SA"/>
        </w:rPr>
        <w:t>.5安全目标：杜绝重大及以上安全生产责任事故。</w:t>
      </w:r>
    </w:p>
    <w:p w14:paraId="10AFFC06"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10</w:t>
      </w:r>
      <w:r w:rsidRPr="0021221D">
        <w:rPr>
          <w:rFonts w:ascii="仿宋" w:eastAsia="仿宋" w:hAnsi="仿宋" w:cs="Times New Roman" w:hint="eastAsia"/>
          <w:color w:val="auto"/>
          <w:kern w:val="2"/>
          <w:sz w:val="28"/>
          <w:szCs w:val="28"/>
          <w:lang w:eastAsia="zh-CN" w:bidi="ar-SA"/>
        </w:rPr>
        <w:t>.6环保目标：控制噪声、粉尘、危险废弃物、有毒有害气体、污水污染，排放达标；无严重扰民；无环保事件发生；通过环评验收；满足环保相关要求。</w:t>
      </w:r>
    </w:p>
    <w:p w14:paraId="4A64262E"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10</w:t>
      </w:r>
      <w:r w:rsidRPr="0021221D">
        <w:rPr>
          <w:rFonts w:ascii="仿宋" w:eastAsia="仿宋" w:hAnsi="仿宋" w:cs="Times New Roman" w:hint="eastAsia"/>
          <w:color w:val="auto"/>
          <w:kern w:val="2"/>
          <w:sz w:val="28"/>
          <w:szCs w:val="28"/>
          <w:lang w:eastAsia="zh-CN" w:bidi="ar-SA"/>
        </w:rPr>
        <w:t>.7养护工程质量目标：满足现行规范要求</w:t>
      </w:r>
      <w:r w:rsidRPr="0021221D">
        <w:rPr>
          <w:rFonts w:ascii="Times New Roman" w:eastAsia="仿宋" w:hAnsi="Times New Roman" w:hint="eastAsia"/>
          <w:color w:val="auto"/>
          <w:sz w:val="28"/>
          <w:szCs w:val="28"/>
          <w:lang w:eastAsia="zh-CN"/>
        </w:rPr>
        <w:t>及</w:t>
      </w:r>
      <w:r w:rsidRPr="0021221D">
        <w:rPr>
          <w:rFonts w:ascii="Times New Roman" w:eastAsia="仿宋" w:hAnsi="Times New Roman" w:hint="eastAsia"/>
          <w:color w:val="auto"/>
          <w:sz w:val="28"/>
          <w:szCs w:val="28"/>
          <w:lang w:eastAsia="zh-CN"/>
        </w:rPr>
        <w:t>/</w:t>
      </w:r>
      <w:r w:rsidRPr="0021221D">
        <w:rPr>
          <w:rFonts w:ascii="Times New Roman" w:eastAsia="仿宋" w:hAnsi="Times New Roman" w:hint="eastAsia"/>
          <w:color w:val="auto"/>
          <w:sz w:val="28"/>
          <w:szCs w:val="28"/>
          <w:lang w:eastAsia="zh-CN"/>
        </w:rPr>
        <w:t>或国家今后出台的规定标准</w:t>
      </w:r>
      <w:r w:rsidRPr="0021221D">
        <w:rPr>
          <w:rFonts w:ascii="仿宋" w:eastAsia="仿宋" w:hAnsi="仿宋" w:cs="Times New Roman" w:hint="eastAsia"/>
          <w:color w:val="auto"/>
          <w:kern w:val="2"/>
          <w:sz w:val="28"/>
          <w:szCs w:val="28"/>
          <w:lang w:eastAsia="zh-CN" w:bidi="ar-SA"/>
        </w:rPr>
        <w:t>。</w:t>
      </w:r>
    </w:p>
    <w:p w14:paraId="7F198ECB"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10</w:t>
      </w:r>
      <w:r w:rsidRPr="0021221D">
        <w:rPr>
          <w:rFonts w:ascii="仿宋" w:eastAsia="仿宋" w:hAnsi="仿宋" w:cs="Times New Roman" w:hint="eastAsia"/>
          <w:color w:val="auto"/>
          <w:kern w:val="2"/>
          <w:sz w:val="28"/>
          <w:szCs w:val="28"/>
          <w:lang w:eastAsia="zh-CN" w:bidi="ar-SA"/>
        </w:rPr>
        <w:t>.8若养护未达到</w:t>
      </w:r>
      <w:r w:rsidRPr="0021221D">
        <w:rPr>
          <w:rFonts w:ascii="仿宋" w:eastAsia="仿宋" w:hAnsi="仿宋" w:cs="Times New Roman"/>
          <w:color w:val="auto"/>
          <w:kern w:val="2"/>
          <w:sz w:val="28"/>
          <w:szCs w:val="28"/>
          <w:lang w:eastAsia="zh-CN" w:bidi="ar-SA"/>
        </w:rPr>
        <w:t>10</w:t>
      </w:r>
      <w:r w:rsidRPr="0021221D">
        <w:rPr>
          <w:rFonts w:ascii="仿宋" w:eastAsia="仿宋" w:hAnsi="仿宋" w:cs="Times New Roman" w:hint="eastAsia"/>
          <w:color w:val="auto"/>
          <w:kern w:val="2"/>
          <w:sz w:val="28"/>
          <w:szCs w:val="28"/>
          <w:lang w:eastAsia="zh-CN" w:bidi="ar-SA"/>
        </w:rPr>
        <w:t>.3及</w:t>
      </w:r>
      <w:r w:rsidRPr="0021221D">
        <w:rPr>
          <w:rFonts w:ascii="仿宋" w:eastAsia="仿宋" w:hAnsi="仿宋" w:cs="Times New Roman"/>
          <w:color w:val="auto"/>
          <w:kern w:val="2"/>
          <w:sz w:val="28"/>
          <w:szCs w:val="28"/>
          <w:lang w:eastAsia="zh-CN" w:bidi="ar-SA"/>
        </w:rPr>
        <w:t>10</w:t>
      </w:r>
      <w:r w:rsidRPr="0021221D">
        <w:rPr>
          <w:rFonts w:ascii="仿宋" w:eastAsia="仿宋" w:hAnsi="仿宋" w:cs="Times New Roman" w:hint="eastAsia"/>
          <w:color w:val="auto"/>
          <w:kern w:val="2"/>
          <w:sz w:val="28"/>
          <w:szCs w:val="28"/>
          <w:lang w:eastAsia="zh-CN" w:bidi="ar-SA"/>
        </w:rPr>
        <w:t>.4所约定的目标或等级，</w:t>
      </w:r>
      <w:r w:rsidRPr="0021221D">
        <w:rPr>
          <w:rFonts w:ascii="仿宋" w:eastAsia="仿宋" w:hAnsi="仿宋" w:cs="Times New Roman"/>
          <w:color w:val="auto"/>
          <w:kern w:val="2"/>
          <w:sz w:val="28"/>
          <w:szCs w:val="28"/>
          <w:lang w:eastAsia="zh-CN" w:bidi="ar-SA"/>
        </w:rPr>
        <w:t>甲方有权要求乙方或项目公司采取补救措施，额外产生费用由项目公司</w:t>
      </w:r>
      <w:r w:rsidRPr="0021221D">
        <w:rPr>
          <w:rFonts w:ascii="仿宋" w:eastAsia="仿宋" w:hAnsi="仿宋" w:cs="Times New Roman" w:hint="eastAsia"/>
          <w:color w:val="auto"/>
          <w:kern w:val="2"/>
          <w:sz w:val="28"/>
          <w:szCs w:val="28"/>
          <w:lang w:eastAsia="zh-CN" w:bidi="ar-SA"/>
        </w:rPr>
        <w:t>自行</w:t>
      </w:r>
      <w:r w:rsidRPr="0021221D">
        <w:rPr>
          <w:rFonts w:ascii="仿宋" w:eastAsia="仿宋" w:hAnsi="仿宋" w:cs="Times New Roman"/>
          <w:color w:val="auto"/>
          <w:kern w:val="2"/>
          <w:sz w:val="28"/>
          <w:szCs w:val="28"/>
          <w:lang w:eastAsia="zh-CN" w:bidi="ar-SA"/>
        </w:rPr>
        <w:t>承担。</w:t>
      </w:r>
    </w:p>
    <w:p w14:paraId="12880B05"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10</w:t>
      </w:r>
      <w:r w:rsidRPr="0021221D">
        <w:rPr>
          <w:rFonts w:ascii="仿宋" w:eastAsia="仿宋" w:hAnsi="仿宋" w:cs="Times New Roman" w:hint="eastAsia"/>
          <w:color w:val="auto"/>
          <w:kern w:val="2"/>
          <w:sz w:val="28"/>
          <w:szCs w:val="28"/>
          <w:lang w:eastAsia="zh-CN" w:bidi="ar-SA"/>
        </w:rPr>
        <w:t>.9收费管理按照主管部门的规定实行联网收费及执行ETC等收费方式。</w:t>
      </w:r>
    </w:p>
    <w:p w14:paraId="081B694E" w14:textId="77777777" w:rsidR="00144350" w:rsidRPr="0021221D" w:rsidRDefault="00BF2A04">
      <w:pPr>
        <w:pStyle w:val="2"/>
        <w:rPr>
          <w:lang w:eastAsia="zh-CN"/>
        </w:rPr>
      </w:pPr>
      <w:r w:rsidRPr="0021221D">
        <w:rPr>
          <w:rFonts w:hint="eastAsia"/>
          <w:lang w:eastAsia="zh-CN"/>
        </w:rPr>
        <w:t>十一、履约担保</w:t>
      </w:r>
    </w:p>
    <w:p w14:paraId="1EA38870"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11.1乙方在收到中标通知书后30天内,并在签订投资协议之前,应向甲方提交社会资本履约担保。社会资本履约担保应采用银行保函形式,金额为</w:t>
      </w:r>
      <w:r w:rsidRPr="0021221D">
        <w:rPr>
          <w:rFonts w:ascii="Times New Roman" w:eastAsia="仿宋" w:hAnsi="Times New Roman"/>
          <w:color w:val="auto"/>
          <w:sz w:val="28"/>
          <w:szCs w:val="28"/>
          <w:lang w:eastAsia="zh-CN"/>
        </w:rPr>
        <w:t>人民</w:t>
      </w:r>
      <w:r w:rsidRPr="0021221D">
        <w:rPr>
          <w:rFonts w:ascii="Times New Roman" w:eastAsia="仿宋" w:hAnsi="Times New Roman"/>
          <w:color w:val="auto"/>
          <w:sz w:val="28"/>
          <w:szCs w:val="28"/>
          <w:lang w:eastAsia="zh-CN"/>
        </w:rPr>
        <w:lastRenderedPageBreak/>
        <w:t>币</w:t>
      </w:r>
      <w:r w:rsidRPr="0021221D">
        <w:rPr>
          <w:rFonts w:ascii="仿宋" w:eastAsia="仿宋" w:hAnsi="仿宋" w:cs="Times New Roman" w:hint="eastAsia"/>
          <w:color w:val="auto"/>
          <w:kern w:val="2"/>
          <w:sz w:val="28"/>
          <w:szCs w:val="28"/>
          <w:lang w:eastAsia="zh-CN" w:bidi="ar-SA"/>
        </w:rPr>
        <w:t>肆亿叁仟叁佰万元整（￥43,300.00万元），银行保函格式和内容须经甲方事先认可（保函格式详见附件三）</w:t>
      </w:r>
      <w:r w:rsidRPr="0021221D">
        <w:rPr>
          <w:rFonts w:ascii="仿宋" w:eastAsia="仿宋" w:hAnsi="仿宋" w:cs="Times New Roman"/>
          <w:color w:val="auto"/>
          <w:kern w:val="2"/>
          <w:sz w:val="28"/>
          <w:szCs w:val="28"/>
          <w:lang w:eastAsia="zh-CN" w:bidi="ar-SA"/>
        </w:rPr>
        <w:t>。</w:t>
      </w:r>
    </w:p>
    <w:p w14:paraId="02B605E3" w14:textId="77777777" w:rsidR="00144350" w:rsidRPr="0021221D" w:rsidRDefault="00BF2A04">
      <w:pPr>
        <w:spacing w:line="560" w:lineRule="exact"/>
        <w:ind w:firstLineChars="200" w:firstLine="560"/>
        <w:jc w:val="both"/>
        <w:rPr>
          <w:rFonts w:ascii="Times New Roman" w:eastAsia="仿宋" w:hAnsi="Times New Roman"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11.2乙方应保证项目公司按本协议第</w:t>
      </w:r>
      <w:r w:rsidRPr="0021221D">
        <w:rPr>
          <w:rFonts w:ascii="仿宋" w:eastAsia="仿宋" w:hAnsi="仿宋" w:cs="Times New Roman" w:hint="eastAsia"/>
          <w:color w:val="auto"/>
          <w:kern w:val="2"/>
          <w:sz w:val="28"/>
          <w:szCs w:val="28"/>
          <w:lang w:eastAsia="zh-CN" w:bidi="ar-SA"/>
        </w:rPr>
        <w:t>九</w:t>
      </w:r>
      <w:r w:rsidRPr="0021221D">
        <w:rPr>
          <w:rFonts w:ascii="仿宋" w:eastAsia="仿宋" w:hAnsi="仿宋" w:cs="Times New Roman"/>
          <w:color w:val="auto"/>
          <w:kern w:val="2"/>
          <w:sz w:val="28"/>
          <w:szCs w:val="28"/>
          <w:lang w:eastAsia="zh-CN" w:bidi="ar-SA"/>
        </w:rPr>
        <w:t>条的约定向甲方提交建设期</w:t>
      </w:r>
      <w:r w:rsidRPr="0021221D">
        <w:rPr>
          <w:rFonts w:ascii="仿宋" w:eastAsia="仿宋" w:hAnsi="仿宋" w:cs="Times New Roman" w:hint="eastAsia"/>
          <w:color w:val="auto"/>
          <w:kern w:val="2"/>
          <w:sz w:val="28"/>
          <w:szCs w:val="28"/>
          <w:lang w:eastAsia="zh-Hans" w:bidi="ar-SA"/>
        </w:rPr>
        <w:t>履约</w:t>
      </w:r>
      <w:r w:rsidRPr="0021221D">
        <w:rPr>
          <w:rFonts w:ascii="仿宋" w:eastAsia="仿宋" w:hAnsi="仿宋" w:cs="Times New Roman"/>
          <w:color w:val="auto"/>
          <w:kern w:val="2"/>
          <w:sz w:val="28"/>
          <w:szCs w:val="28"/>
          <w:lang w:eastAsia="zh-CN" w:bidi="ar-SA"/>
        </w:rPr>
        <w:t>银行保函。在乙方无违约行为的情况下，甲方收到项目公司提交的建设期</w:t>
      </w:r>
      <w:r w:rsidRPr="0021221D">
        <w:rPr>
          <w:rFonts w:ascii="仿宋" w:eastAsia="仿宋" w:hAnsi="仿宋" w:cs="Times New Roman" w:hint="eastAsia"/>
          <w:color w:val="auto"/>
          <w:kern w:val="2"/>
          <w:sz w:val="28"/>
          <w:szCs w:val="28"/>
          <w:lang w:eastAsia="zh-CN" w:bidi="ar-SA"/>
        </w:rPr>
        <w:t>履约</w:t>
      </w:r>
      <w:r w:rsidRPr="0021221D">
        <w:rPr>
          <w:rFonts w:ascii="仿宋" w:eastAsia="仿宋" w:hAnsi="仿宋" w:cs="Times New Roman"/>
          <w:color w:val="auto"/>
          <w:kern w:val="2"/>
          <w:sz w:val="28"/>
          <w:szCs w:val="28"/>
          <w:lang w:eastAsia="zh-CN" w:bidi="ar-SA"/>
        </w:rPr>
        <w:t>银行保函后30天内，退还乙方提交的</w:t>
      </w:r>
      <w:r w:rsidRPr="0021221D">
        <w:rPr>
          <w:rFonts w:ascii="Times New Roman" w:eastAsia="仿宋" w:hAnsi="Times New Roman" w:cs="Times New Roman"/>
          <w:color w:val="auto"/>
          <w:kern w:val="2"/>
          <w:sz w:val="28"/>
          <w:szCs w:val="28"/>
          <w:lang w:eastAsia="zh-CN" w:bidi="ar-SA"/>
        </w:rPr>
        <w:t>社</w:t>
      </w:r>
      <w:r w:rsidRPr="0021221D">
        <w:rPr>
          <w:rFonts w:ascii="Times New Roman" w:eastAsia="仿宋" w:hAnsi="Times New Roman" w:cs="Times New Roman" w:hint="eastAsia"/>
          <w:color w:val="auto"/>
          <w:kern w:val="2"/>
          <w:sz w:val="28"/>
          <w:szCs w:val="28"/>
          <w:lang w:eastAsia="zh-CN" w:bidi="ar-SA"/>
        </w:rPr>
        <w:t>会资本履约</w:t>
      </w:r>
      <w:r w:rsidRPr="0021221D">
        <w:rPr>
          <w:rFonts w:ascii="Times New Roman" w:eastAsia="仿宋" w:hAnsi="Times New Roman" w:cs="Times New Roman"/>
          <w:color w:val="auto"/>
          <w:kern w:val="2"/>
          <w:sz w:val="28"/>
          <w:szCs w:val="28"/>
          <w:lang w:eastAsia="zh-CN" w:bidi="ar-SA"/>
        </w:rPr>
        <w:t>银行保函。</w:t>
      </w:r>
    </w:p>
    <w:p w14:paraId="1C0C76BC" w14:textId="77777777" w:rsidR="00144350" w:rsidRPr="0021221D" w:rsidRDefault="00BF2A04">
      <w:pPr>
        <w:spacing w:line="560" w:lineRule="exact"/>
        <w:ind w:firstLineChars="200" w:firstLine="560"/>
        <w:jc w:val="both"/>
        <w:rPr>
          <w:rFonts w:ascii="Times New Roman" w:eastAsia="仿宋" w:hAnsi="Times New Roman" w:cs="Times New Roman"/>
          <w:color w:val="auto"/>
          <w:kern w:val="2"/>
          <w:sz w:val="28"/>
          <w:szCs w:val="28"/>
          <w:lang w:eastAsia="zh-CN" w:bidi="ar-SA"/>
        </w:rPr>
      </w:pPr>
      <w:r w:rsidRPr="0021221D">
        <w:rPr>
          <w:rFonts w:ascii="Times New Roman" w:eastAsia="仿宋" w:hAnsi="Times New Roman" w:cs="Times New Roman" w:hint="eastAsia"/>
          <w:color w:val="auto"/>
          <w:kern w:val="2"/>
          <w:sz w:val="28"/>
          <w:szCs w:val="28"/>
          <w:lang w:eastAsia="zh-CN" w:bidi="ar-SA"/>
        </w:rPr>
        <w:t>1</w:t>
      </w:r>
      <w:r w:rsidRPr="0021221D">
        <w:rPr>
          <w:rFonts w:ascii="Times New Roman" w:eastAsia="仿宋" w:hAnsi="Times New Roman" w:cs="Times New Roman"/>
          <w:color w:val="auto"/>
          <w:kern w:val="2"/>
          <w:sz w:val="28"/>
          <w:szCs w:val="28"/>
          <w:lang w:eastAsia="zh-CN" w:bidi="ar-SA"/>
        </w:rPr>
        <w:t>1</w:t>
      </w:r>
      <w:r w:rsidRPr="0021221D">
        <w:rPr>
          <w:rFonts w:ascii="Times New Roman" w:eastAsia="仿宋" w:hAnsi="Times New Roman" w:cs="Times New Roman" w:hint="eastAsia"/>
          <w:color w:val="auto"/>
          <w:kern w:val="2"/>
          <w:sz w:val="28"/>
          <w:szCs w:val="28"/>
          <w:lang w:eastAsia="zh-CN" w:bidi="ar-SA"/>
        </w:rPr>
        <w:t>.</w:t>
      </w:r>
      <w:r w:rsidRPr="0021221D">
        <w:rPr>
          <w:rFonts w:ascii="Times New Roman" w:eastAsia="仿宋" w:hAnsi="Times New Roman" w:cs="Times New Roman"/>
          <w:color w:val="auto"/>
          <w:kern w:val="2"/>
          <w:sz w:val="28"/>
          <w:szCs w:val="28"/>
          <w:lang w:eastAsia="zh-CN" w:bidi="ar-SA"/>
        </w:rPr>
        <w:t>3</w:t>
      </w:r>
      <w:r w:rsidRPr="0021221D">
        <w:rPr>
          <w:rFonts w:ascii="Times New Roman" w:eastAsia="仿宋" w:hAnsi="Times New Roman" w:cs="Times New Roman"/>
          <w:color w:val="auto"/>
          <w:kern w:val="2"/>
          <w:sz w:val="28"/>
          <w:szCs w:val="28"/>
          <w:lang w:eastAsia="zh-CN" w:bidi="ar-SA"/>
        </w:rPr>
        <w:t>如甲方在项目合作期内根据本</w:t>
      </w:r>
      <w:r w:rsidRPr="0021221D">
        <w:rPr>
          <w:rFonts w:ascii="Times New Roman" w:eastAsia="仿宋" w:hAnsi="Times New Roman" w:cs="Times New Roman" w:hint="eastAsia"/>
          <w:color w:val="auto"/>
          <w:kern w:val="2"/>
          <w:sz w:val="28"/>
          <w:szCs w:val="28"/>
          <w:lang w:eastAsia="zh-CN" w:bidi="ar-SA"/>
        </w:rPr>
        <w:t>协议</w:t>
      </w:r>
      <w:r w:rsidRPr="0021221D">
        <w:rPr>
          <w:rFonts w:ascii="Times New Roman" w:eastAsia="仿宋" w:hAnsi="Times New Roman" w:cs="Times New Roman"/>
          <w:color w:val="auto"/>
          <w:kern w:val="2"/>
          <w:sz w:val="28"/>
          <w:szCs w:val="28"/>
          <w:lang w:eastAsia="zh-CN" w:bidi="ar-SA"/>
        </w:rPr>
        <w:t>的有关</w:t>
      </w:r>
      <w:r w:rsidRPr="0021221D">
        <w:rPr>
          <w:rFonts w:ascii="Times New Roman" w:eastAsia="仿宋" w:hAnsi="Times New Roman" w:cs="Times New Roman" w:hint="eastAsia"/>
          <w:color w:val="auto"/>
          <w:kern w:val="2"/>
          <w:sz w:val="28"/>
          <w:szCs w:val="28"/>
          <w:lang w:eastAsia="zh-Hans" w:bidi="ar-SA"/>
        </w:rPr>
        <w:t>约</w:t>
      </w:r>
      <w:r w:rsidRPr="0021221D">
        <w:rPr>
          <w:rFonts w:ascii="Times New Roman" w:eastAsia="仿宋" w:hAnsi="Times New Roman" w:cs="Times New Roman"/>
          <w:color w:val="auto"/>
          <w:kern w:val="2"/>
          <w:sz w:val="28"/>
          <w:szCs w:val="28"/>
          <w:lang w:eastAsia="zh-CN" w:bidi="ar-SA"/>
        </w:rPr>
        <w:t>定</w:t>
      </w:r>
      <w:r w:rsidRPr="0021221D">
        <w:rPr>
          <w:rFonts w:ascii="Times New Roman" w:eastAsia="仿宋" w:hAnsi="Times New Roman" w:cs="Times New Roman" w:hint="eastAsia"/>
          <w:color w:val="auto"/>
          <w:kern w:val="2"/>
          <w:sz w:val="28"/>
          <w:szCs w:val="28"/>
          <w:lang w:eastAsia="zh-CN" w:bidi="ar-SA"/>
        </w:rPr>
        <w:t>对乙方提交的银行保函进行相应金额的索赔</w:t>
      </w:r>
      <w:r w:rsidRPr="0021221D">
        <w:rPr>
          <w:rFonts w:ascii="Times New Roman" w:eastAsia="仿宋" w:hAnsi="Times New Roman" w:cs="Times New Roman"/>
          <w:color w:val="auto"/>
          <w:kern w:val="2"/>
          <w:sz w:val="28"/>
          <w:szCs w:val="28"/>
          <w:lang w:eastAsia="zh-CN" w:bidi="ar-SA"/>
        </w:rPr>
        <w:t>，乙方应确保在甲方</w:t>
      </w:r>
      <w:r w:rsidRPr="0021221D">
        <w:rPr>
          <w:rFonts w:ascii="Times New Roman" w:eastAsia="仿宋" w:hAnsi="Times New Roman" w:cs="Times New Roman" w:hint="eastAsia"/>
          <w:color w:val="auto"/>
          <w:kern w:val="2"/>
          <w:sz w:val="28"/>
          <w:szCs w:val="28"/>
          <w:lang w:eastAsia="zh-CN" w:bidi="ar-SA"/>
        </w:rPr>
        <w:t>获得索赔</w:t>
      </w:r>
      <w:r w:rsidRPr="0021221D">
        <w:rPr>
          <w:rFonts w:ascii="Times New Roman" w:eastAsia="仿宋" w:hAnsi="Times New Roman" w:cs="Times New Roman"/>
          <w:color w:val="auto"/>
          <w:kern w:val="2"/>
          <w:sz w:val="28"/>
          <w:szCs w:val="28"/>
          <w:lang w:eastAsia="zh-CN" w:bidi="ar-SA"/>
        </w:rPr>
        <w:t>后的</w:t>
      </w:r>
      <w:r w:rsidRPr="0021221D">
        <w:rPr>
          <w:rFonts w:ascii="Times New Roman" w:eastAsia="仿宋" w:hAnsi="Times New Roman" w:cs="Times New Roman"/>
          <w:color w:val="auto"/>
          <w:kern w:val="2"/>
          <w:sz w:val="28"/>
          <w:szCs w:val="28"/>
          <w:lang w:eastAsia="zh-CN" w:bidi="ar-SA"/>
        </w:rPr>
        <w:t>10</w:t>
      </w:r>
      <w:r w:rsidRPr="0021221D">
        <w:rPr>
          <w:rFonts w:ascii="Times New Roman" w:eastAsia="仿宋" w:hAnsi="Times New Roman" w:cs="Times New Roman"/>
          <w:color w:val="auto"/>
          <w:kern w:val="2"/>
          <w:sz w:val="28"/>
          <w:szCs w:val="28"/>
          <w:lang w:eastAsia="zh-CN" w:bidi="ar-SA"/>
        </w:rPr>
        <w:t>个工作日内，将</w:t>
      </w:r>
      <w:r w:rsidRPr="0021221D">
        <w:rPr>
          <w:rFonts w:ascii="Times New Roman" w:eastAsia="仿宋" w:hAnsi="Times New Roman" w:cs="Times New Roman" w:hint="eastAsia"/>
          <w:color w:val="auto"/>
          <w:kern w:val="2"/>
          <w:sz w:val="28"/>
          <w:szCs w:val="28"/>
          <w:lang w:eastAsia="zh-CN" w:bidi="ar-SA"/>
        </w:rPr>
        <w:t>银行保函</w:t>
      </w:r>
      <w:r w:rsidRPr="0021221D">
        <w:rPr>
          <w:rFonts w:ascii="Times New Roman" w:eastAsia="仿宋" w:hAnsi="Times New Roman" w:cs="Times New Roman"/>
          <w:color w:val="auto"/>
          <w:kern w:val="2"/>
          <w:sz w:val="28"/>
          <w:szCs w:val="28"/>
          <w:lang w:eastAsia="zh-CN" w:bidi="ar-SA"/>
        </w:rPr>
        <w:t>的金额补足到本</w:t>
      </w:r>
      <w:r w:rsidRPr="0021221D">
        <w:rPr>
          <w:rFonts w:ascii="Times New Roman" w:eastAsia="仿宋" w:hAnsi="Times New Roman" w:cs="Times New Roman" w:hint="eastAsia"/>
          <w:color w:val="auto"/>
          <w:kern w:val="2"/>
          <w:sz w:val="28"/>
          <w:szCs w:val="28"/>
          <w:lang w:eastAsia="zh-CN" w:bidi="ar-SA"/>
        </w:rPr>
        <w:t>协议</w:t>
      </w:r>
      <w:r w:rsidRPr="0021221D">
        <w:rPr>
          <w:rFonts w:ascii="Times New Roman" w:eastAsia="仿宋" w:hAnsi="Times New Roman" w:cs="Times New Roman"/>
          <w:color w:val="auto"/>
          <w:kern w:val="2"/>
          <w:sz w:val="28"/>
          <w:szCs w:val="28"/>
          <w:lang w:eastAsia="zh-CN" w:bidi="ar-SA"/>
        </w:rPr>
        <w:t>约定的金额，且应向甲方提供</w:t>
      </w:r>
      <w:r w:rsidRPr="0021221D">
        <w:rPr>
          <w:rFonts w:ascii="Times New Roman" w:eastAsia="仿宋" w:hAnsi="Times New Roman" w:cs="Times New Roman" w:hint="eastAsia"/>
          <w:color w:val="auto"/>
          <w:kern w:val="2"/>
          <w:sz w:val="28"/>
          <w:szCs w:val="28"/>
          <w:lang w:eastAsia="zh-CN" w:bidi="ar-SA"/>
        </w:rPr>
        <w:t>银行保函</w:t>
      </w:r>
      <w:r w:rsidRPr="0021221D">
        <w:rPr>
          <w:rFonts w:ascii="Times New Roman" w:eastAsia="仿宋" w:hAnsi="Times New Roman" w:cs="Times New Roman"/>
          <w:color w:val="auto"/>
          <w:kern w:val="2"/>
          <w:sz w:val="28"/>
          <w:szCs w:val="28"/>
          <w:lang w:eastAsia="zh-CN" w:bidi="ar-SA"/>
        </w:rPr>
        <w:t>已补足的证明</w:t>
      </w:r>
      <w:r w:rsidRPr="0021221D">
        <w:rPr>
          <w:rFonts w:ascii="Times New Roman" w:eastAsia="仿宋" w:hAnsi="Times New Roman" w:cs="Times New Roman" w:hint="eastAsia"/>
          <w:color w:val="auto"/>
          <w:kern w:val="2"/>
          <w:sz w:val="28"/>
          <w:szCs w:val="28"/>
          <w:lang w:eastAsia="zh-CN" w:bidi="ar-SA"/>
        </w:rPr>
        <w:t>。</w:t>
      </w:r>
      <w:r w:rsidRPr="0021221D">
        <w:rPr>
          <w:rFonts w:ascii="Times New Roman" w:eastAsia="仿宋" w:hAnsi="Times New Roman" w:cs="Times New Roman"/>
          <w:color w:val="auto"/>
          <w:kern w:val="2"/>
          <w:sz w:val="28"/>
          <w:szCs w:val="28"/>
          <w:lang w:eastAsia="zh-CN" w:bidi="ar-SA"/>
        </w:rPr>
        <w:t>若</w:t>
      </w:r>
      <w:r w:rsidRPr="0021221D">
        <w:rPr>
          <w:rFonts w:ascii="Times New Roman" w:eastAsia="仿宋" w:hAnsi="Times New Roman" w:cs="Times New Roman" w:hint="eastAsia"/>
          <w:color w:val="auto"/>
          <w:kern w:val="2"/>
          <w:sz w:val="28"/>
          <w:szCs w:val="28"/>
          <w:lang w:eastAsia="zh-CN" w:bidi="ar-SA"/>
        </w:rPr>
        <w:t>1</w:t>
      </w:r>
      <w:r w:rsidRPr="0021221D">
        <w:rPr>
          <w:rFonts w:ascii="Times New Roman" w:eastAsia="仿宋" w:hAnsi="Times New Roman" w:cs="Times New Roman"/>
          <w:color w:val="auto"/>
          <w:kern w:val="2"/>
          <w:sz w:val="28"/>
          <w:szCs w:val="28"/>
          <w:lang w:eastAsia="zh-CN" w:bidi="ar-SA"/>
        </w:rPr>
        <w:t>0</w:t>
      </w:r>
      <w:r w:rsidRPr="0021221D">
        <w:rPr>
          <w:rFonts w:ascii="Times New Roman" w:eastAsia="仿宋" w:hAnsi="Times New Roman" w:cs="Times New Roman"/>
          <w:color w:val="auto"/>
          <w:kern w:val="2"/>
          <w:sz w:val="28"/>
          <w:szCs w:val="28"/>
          <w:lang w:eastAsia="zh-CN" w:bidi="ar-SA"/>
        </w:rPr>
        <w:t>个工作日内乙方仍未</w:t>
      </w:r>
      <w:r w:rsidRPr="0021221D">
        <w:rPr>
          <w:rFonts w:ascii="Times New Roman" w:eastAsia="仿宋" w:hAnsi="Times New Roman" w:cs="Times New Roman" w:hint="eastAsia"/>
          <w:color w:val="auto"/>
          <w:kern w:val="2"/>
          <w:sz w:val="28"/>
          <w:szCs w:val="28"/>
          <w:lang w:eastAsia="zh-CN" w:bidi="ar-SA"/>
        </w:rPr>
        <w:t>补</w:t>
      </w:r>
      <w:r w:rsidRPr="0021221D">
        <w:rPr>
          <w:rFonts w:ascii="Times New Roman" w:eastAsia="仿宋" w:hAnsi="Times New Roman" w:cs="Times New Roman"/>
          <w:color w:val="auto"/>
          <w:kern w:val="2"/>
          <w:sz w:val="28"/>
          <w:szCs w:val="28"/>
          <w:lang w:eastAsia="zh-CN" w:bidi="ar-SA"/>
        </w:rPr>
        <w:t>足</w:t>
      </w:r>
      <w:r w:rsidRPr="0021221D">
        <w:rPr>
          <w:rFonts w:ascii="Times New Roman" w:eastAsia="仿宋" w:hAnsi="Times New Roman" w:cs="Times New Roman" w:hint="eastAsia"/>
          <w:color w:val="auto"/>
          <w:kern w:val="2"/>
          <w:sz w:val="28"/>
          <w:szCs w:val="28"/>
          <w:lang w:eastAsia="zh-CN" w:bidi="ar-SA"/>
        </w:rPr>
        <w:t>银行</w:t>
      </w:r>
      <w:r w:rsidRPr="0021221D">
        <w:rPr>
          <w:rFonts w:ascii="Times New Roman" w:eastAsia="仿宋" w:hAnsi="Times New Roman" w:cs="Times New Roman"/>
          <w:color w:val="auto"/>
          <w:kern w:val="2"/>
          <w:sz w:val="28"/>
          <w:szCs w:val="28"/>
          <w:lang w:eastAsia="zh-CN" w:bidi="ar-SA"/>
        </w:rPr>
        <w:t>保函到约定金额</w:t>
      </w:r>
      <w:r w:rsidRPr="0021221D">
        <w:rPr>
          <w:rFonts w:ascii="Times New Roman" w:eastAsia="仿宋" w:hAnsi="Times New Roman" w:cs="Times New Roman" w:hint="eastAsia"/>
          <w:color w:val="auto"/>
          <w:kern w:val="2"/>
          <w:sz w:val="28"/>
          <w:szCs w:val="28"/>
          <w:lang w:eastAsia="zh-CN" w:bidi="ar-SA"/>
        </w:rPr>
        <w:t>，</w:t>
      </w:r>
      <w:r w:rsidRPr="0021221D">
        <w:rPr>
          <w:rFonts w:ascii="Times New Roman" w:eastAsia="仿宋" w:hAnsi="Times New Roman" w:cs="Times New Roman"/>
          <w:color w:val="auto"/>
          <w:kern w:val="2"/>
          <w:sz w:val="28"/>
          <w:szCs w:val="28"/>
          <w:lang w:eastAsia="zh-CN" w:bidi="ar-SA"/>
        </w:rPr>
        <w:t>每逾期</w:t>
      </w:r>
      <w:r w:rsidRPr="0021221D">
        <w:rPr>
          <w:rFonts w:ascii="Times New Roman" w:eastAsia="仿宋" w:hAnsi="Times New Roman" w:cs="Times New Roman" w:hint="eastAsia"/>
          <w:color w:val="auto"/>
          <w:kern w:val="2"/>
          <w:sz w:val="28"/>
          <w:szCs w:val="28"/>
          <w:lang w:eastAsia="zh-CN" w:bidi="ar-SA"/>
        </w:rPr>
        <w:t>1</w:t>
      </w:r>
      <w:r w:rsidRPr="0021221D">
        <w:rPr>
          <w:rFonts w:ascii="Times New Roman" w:eastAsia="仿宋" w:hAnsi="Times New Roman" w:cs="Times New Roman"/>
          <w:color w:val="auto"/>
          <w:kern w:val="2"/>
          <w:sz w:val="28"/>
          <w:szCs w:val="28"/>
          <w:lang w:eastAsia="zh-CN" w:bidi="ar-SA"/>
        </w:rPr>
        <w:t>天，乙方须向甲方支付违约金，违约金金额为未</w:t>
      </w:r>
      <w:r w:rsidRPr="0021221D">
        <w:rPr>
          <w:rFonts w:ascii="Times New Roman" w:eastAsia="仿宋" w:hAnsi="Times New Roman" w:cs="Times New Roman" w:hint="eastAsia"/>
          <w:color w:val="auto"/>
          <w:kern w:val="2"/>
          <w:sz w:val="28"/>
          <w:szCs w:val="28"/>
          <w:lang w:eastAsia="zh-CN" w:bidi="ar-SA"/>
        </w:rPr>
        <w:t>补</w:t>
      </w:r>
      <w:r w:rsidRPr="0021221D">
        <w:rPr>
          <w:rFonts w:ascii="Times New Roman" w:eastAsia="仿宋" w:hAnsi="Times New Roman" w:cs="Times New Roman"/>
          <w:color w:val="auto"/>
          <w:kern w:val="2"/>
          <w:sz w:val="28"/>
          <w:szCs w:val="28"/>
          <w:lang w:eastAsia="zh-CN" w:bidi="ar-SA"/>
        </w:rPr>
        <w:t>足</w:t>
      </w:r>
      <w:r w:rsidRPr="0021221D">
        <w:rPr>
          <w:rFonts w:ascii="Times New Roman" w:eastAsia="仿宋" w:hAnsi="Times New Roman" w:cs="Times New Roman" w:hint="eastAsia"/>
          <w:color w:val="auto"/>
          <w:kern w:val="2"/>
          <w:sz w:val="28"/>
          <w:szCs w:val="28"/>
          <w:lang w:eastAsia="zh-CN" w:bidi="ar-SA"/>
        </w:rPr>
        <w:t>银行</w:t>
      </w:r>
      <w:r w:rsidRPr="0021221D">
        <w:rPr>
          <w:rFonts w:ascii="Times New Roman" w:eastAsia="仿宋" w:hAnsi="Times New Roman" w:cs="Times New Roman"/>
          <w:color w:val="auto"/>
          <w:kern w:val="2"/>
          <w:sz w:val="28"/>
          <w:szCs w:val="28"/>
          <w:lang w:eastAsia="zh-CN" w:bidi="ar-SA"/>
        </w:rPr>
        <w:t>保函金额的千分之一。若</w:t>
      </w:r>
      <w:r w:rsidRPr="0021221D">
        <w:rPr>
          <w:rFonts w:ascii="Times New Roman" w:eastAsia="仿宋" w:hAnsi="Times New Roman" w:cs="Times New Roman"/>
          <w:color w:val="auto"/>
          <w:kern w:val="2"/>
          <w:sz w:val="28"/>
          <w:szCs w:val="28"/>
          <w:lang w:eastAsia="zh-CN" w:bidi="ar-SA"/>
        </w:rPr>
        <w:t>20</w:t>
      </w:r>
      <w:r w:rsidRPr="0021221D">
        <w:rPr>
          <w:rFonts w:ascii="Times New Roman" w:eastAsia="仿宋" w:hAnsi="Times New Roman" w:cs="Times New Roman"/>
          <w:color w:val="auto"/>
          <w:kern w:val="2"/>
          <w:sz w:val="28"/>
          <w:szCs w:val="28"/>
          <w:lang w:eastAsia="zh-CN" w:bidi="ar-SA"/>
        </w:rPr>
        <w:t>个工作日内乙方仍未</w:t>
      </w:r>
      <w:r w:rsidRPr="0021221D">
        <w:rPr>
          <w:rFonts w:ascii="Times New Roman" w:eastAsia="仿宋" w:hAnsi="Times New Roman" w:cs="Times New Roman" w:hint="eastAsia"/>
          <w:color w:val="auto"/>
          <w:kern w:val="2"/>
          <w:sz w:val="28"/>
          <w:szCs w:val="28"/>
          <w:lang w:eastAsia="zh-CN" w:bidi="ar-SA"/>
        </w:rPr>
        <w:t>补</w:t>
      </w:r>
      <w:r w:rsidRPr="0021221D">
        <w:rPr>
          <w:rFonts w:ascii="Times New Roman" w:eastAsia="仿宋" w:hAnsi="Times New Roman" w:cs="Times New Roman"/>
          <w:color w:val="auto"/>
          <w:kern w:val="2"/>
          <w:sz w:val="28"/>
          <w:szCs w:val="28"/>
          <w:lang w:eastAsia="zh-CN" w:bidi="ar-SA"/>
        </w:rPr>
        <w:t>足</w:t>
      </w:r>
      <w:r w:rsidRPr="0021221D">
        <w:rPr>
          <w:rFonts w:ascii="Times New Roman" w:eastAsia="仿宋" w:hAnsi="Times New Roman" w:cs="Times New Roman" w:hint="eastAsia"/>
          <w:color w:val="auto"/>
          <w:kern w:val="2"/>
          <w:sz w:val="28"/>
          <w:szCs w:val="28"/>
          <w:lang w:eastAsia="zh-CN" w:bidi="ar-SA"/>
        </w:rPr>
        <w:t>银行</w:t>
      </w:r>
      <w:r w:rsidRPr="0021221D">
        <w:rPr>
          <w:rFonts w:ascii="Times New Roman" w:eastAsia="仿宋" w:hAnsi="Times New Roman" w:cs="Times New Roman"/>
          <w:color w:val="auto"/>
          <w:kern w:val="2"/>
          <w:sz w:val="28"/>
          <w:szCs w:val="28"/>
          <w:lang w:eastAsia="zh-CN" w:bidi="ar-SA"/>
        </w:rPr>
        <w:t>保函到约定金额，每逾期</w:t>
      </w:r>
      <w:r w:rsidRPr="0021221D">
        <w:rPr>
          <w:rFonts w:ascii="Times New Roman" w:eastAsia="仿宋" w:hAnsi="Times New Roman" w:cs="Times New Roman" w:hint="eastAsia"/>
          <w:color w:val="auto"/>
          <w:kern w:val="2"/>
          <w:sz w:val="28"/>
          <w:szCs w:val="28"/>
          <w:lang w:eastAsia="zh-CN" w:bidi="ar-SA"/>
        </w:rPr>
        <w:t>1</w:t>
      </w:r>
      <w:r w:rsidRPr="0021221D">
        <w:rPr>
          <w:rFonts w:ascii="Times New Roman" w:eastAsia="仿宋" w:hAnsi="Times New Roman" w:cs="Times New Roman" w:hint="eastAsia"/>
          <w:color w:val="auto"/>
          <w:kern w:val="2"/>
          <w:sz w:val="28"/>
          <w:szCs w:val="28"/>
          <w:lang w:eastAsia="zh-CN" w:bidi="ar-SA"/>
        </w:rPr>
        <w:t>天</w:t>
      </w:r>
      <w:r w:rsidRPr="0021221D">
        <w:rPr>
          <w:rFonts w:ascii="Times New Roman" w:eastAsia="仿宋" w:hAnsi="Times New Roman" w:cs="Times New Roman"/>
          <w:color w:val="auto"/>
          <w:kern w:val="2"/>
          <w:sz w:val="28"/>
          <w:szCs w:val="28"/>
          <w:lang w:eastAsia="zh-CN" w:bidi="ar-SA"/>
        </w:rPr>
        <w:t>，乙方须向甲方支付违约金，违约金金额为未补足</w:t>
      </w:r>
      <w:r w:rsidRPr="0021221D">
        <w:rPr>
          <w:rFonts w:ascii="Times New Roman" w:eastAsia="仿宋" w:hAnsi="Times New Roman" w:cs="Times New Roman" w:hint="eastAsia"/>
          <w:color w:val="auto"/>
          <w:kern w:val="2"/>
          <w:sz w:val="28"/>
          <w:szCs w:val="28"/>
          <w:lang w:eastAsia="zh-CN" w:bidi="ar-SA"/>
        </w:rPr>
        <w:t>银行</w:t>
      </w:r>
      <w:r w:rsidRPr="0021221D">
        <w:rPr>
          <w:rFonts w:ascii="Times New Roman" w:eastAsia="仿宋" w:hAnsi="Times New Roman" w:cs="Times New Roman"/>
          <w:color w:val="auto"/>
          <w:kern w:val="2"/>
          <w:sz w:val="28"/>
          <w:szCs w:val="28"/>
          <w:lang w:eastAsia="zh-CN" w:bidi="ar-SA"/>
        </w:rPr>
        <w:t>保函金额的百分之一</w:t>
      </w:r>
      <w:r w:rsidRPr="0021221D">
        <w:rPr>
          <w:rFonts w:ascii="Times New Roman" w:eastAsia="仿宋" w:hAnsi="Times New Roman" w:cs="Times New Roman" w:hint="eastAsia"/>
          <w:color w:val="auto"/>
          <w:kern w:val="2"/>
          <w:sz w:val="28"/>
          <w:szCs w:val="28"/>
          <w:lang w:eastAsia="zh-CN" w:bidi="ar-SA"/>
        </w:rPr>
        <w:t>。</w:t>
      </w:r>
    </w:p>
    <w:p w14:paraId="2533D6A7" w14:textId="77777777" w:rsidR="00144350" w:rsidRPr="0021221D" w:rsidRDefault="00BF2A04">
      <w:pPr>
        <w:pStyle w:val="2"/>
        <w:rPr>
          <w:lang w:eastAsia="zh-CN"/>
        </w:rPr>
      </w:pPr>
      <w:bookmarkStart w:id="1206" w:name="_Toc528668044"/>
      <w:bookmarkStart w:id="1207" w:name="_Toc30939"/>
      <w:r w:rsidRPr="0021221D">
        <w:rPr>
          <w:rFonts w:hint="eastAsia"/>
          <w:lang w:eastAsia="zh-CN"/>
        </w:rPr>
        <w:t>十二、违约责任</w:t>
      </w:r>
      <w:bookmarkEnd w:id="1206"/>
      <w:bookmarkEnd w:id="1207"/>
    </w:p>
    <w:p w14:paraId="50BE92AB"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12.1如因乙方原因未能在本协议规定时间和条件内注册项目公司（指获得市场监管部门颁发的营业执照），或虽已遵守上述规定但甲方认为其尚无实施本项目的足够能力时,乙方应按甲方的要求完善项目公司的机构设置、人员配备、资金筹措等方面的工作,直至甲方同意为止。项目公司的注册每延期1天，乙方应向甲方支付50万元人民币的违约金。甲方有权直接从乙方提交的银行保函中提取违约金。如在本协议签订后90天内，项目公司仍未进行注册,或虽已注册但不满足甲方的要求,则甲方有权</w:t>
      </w:r>
      <w:r w:rsidRPr="0021221D">
        <w:rPr>
          <w:rFonts w:ascii="Times New Roman" w:eastAsia="仿宋" w:hAnsi="Times New Roman"/>
          <w:color w:val="auto"/>
          <w:sz w:val="28"/>
          <w:szCs w:val="28"/>
          <w:lang w:eastAsia="zh-CN"/>
        </w:rPr>
        <w:t>解除本协议</w:t>
      </w:r>
      <w:r w:rsidRPr="0021221D">
        <w:rPr>
          <w:rFonts w:ascii="Times New Roman" w:eastAsia="仿宋" w:hAnsi="Times New Roman"/>
          <w:color w:val="auto"/>
          <w:sz w:val="28"/>
          <w:szCs w:val="28"/>
          <w:lang w:eastAsia="zh-CN"/>
        </w:rPr>
        <w:t>,</w:t>
      </w:r>
      <w:r w:rsidRPr="0021221D">
        <w:rPr>
          <w:rFonts w:ascii="Times New Roman" w:eastAsia="仿宋" w:hAnsi="Times New Roman"/>
          <w:color w:val="auto"/>
          <w:sz w:val="28"/>
          <w:szCs w:val="28"/>
          <w:lang w:eastAsia="zh-CN"/>
        </w:rPr>
        <w:t>并有权全部提取乙方所提交银行保函的所有资金</w:t>
      </w:r>
      <w:r w:rsidRPr="0021221D">
        <w:rPr>
          <w:rFonts w:ascii="Times New Roman" w:eastAsia="仿宋" w:hAnsi="Times New Roman" w:hint="eastAsia"/>
          <w:color w:val="auto"/>
          <w:sz w:val="28"/>
          <w:szCs w:val="28"/>
          <w:lang w:eastAsia="zh-Hans"/>
        </w:rPr>
        <w:t>作为违约金</w:t>
      </w:r>
      <w:r w:rsidRPr="0021221D">
        <w:rPr>
          <w:rFonts w:ascii="仿宋" w:eastAsia="仿宋" w:hAnsi="仿宋" w:cs="Times New Roman"/>
          <w:color w:val="auto"/>
          <w:kern w:val="2"/>
          <w:sz w:val="28"/>
          <w:szCs w:val="28"/>
          <w:lang w:eastAsia="zh-CN" w:bidi="ar-SA"/>
        </w:rPr>
        <w:t>。</w:t>
      </w:r>
    </w:p>
    <w:p w14:paraId="3A0D8755"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12.2项目公司成立后，</w:t>
      </w:r>
      <w:r w:rsidRPr="0021221D">
        <w:rPr>
          <w:rFonts w:ascii="Times New Roman" w:eastAsia="仿宋" w:hAnsi="Times New Roman"/>
          <w:color w:val="auto"/>
          <w:sz w:val="28"/>
          <w:szCs w:val="28"/>
          <w:lang w:eastAsia="zh-CN"/>
        </w:rPr>
        <w:t>由于乙方原因未能促使项目公司在约定的时间内与甲方签订本项目</w:t>
      </w:r>
      <w:r w:rsidRPr="0021221D">
        <w:rPr>
          <w:rFonts w:ascii="Times New Roman" w:eastAsia="仿宋" w:hAnsi="Times New Roman"/>
          <w:color w:val="auto"/>
          <w:sz w:val="28"/>
          <w:szCs w:val="28"/>
          <w:lang w:eastAsia="zh-CN"/>
        </w:rPr>
        <w:t>PPP</w:t>
      </w:r>
      <w:r w:rsidRPr="0021221D">
        <w:rPr>
          <w:rFonts w:ascii="Times New Roman" w:eastAsia="仿宋" w:hAnsi="Times New Roman"/>
          <w:color w:val="auto"/>
          <w:sz w:val="28"/>
          <w:szCs w:val="28"/>
          <w:lang w:eastAsia="zh-CN"/>
        </w:rPr>
        <w:t>项目合同，或项目公司未按要求向甲方提交建设期履约银行保函，每延期</w:t>
      </w:r>
      <w:r w:rsidRPr="0021221D">
        <w:rPr>
          <w:rFonts w:ascii="Times New Roman" w:eastAsia="仿宋" w:hAnsi="Times New Roman" w:hint="eastAsia"/>
          <w:color w:val="auto"/>
          <w:sz w:val="28"/>
          <w:szCs w:val="28"/>
          <w:lang w:eastAsia="zh-CN"/>
        </w:rPr>
        <w:t>1</w:t>
      </w:r>
      <w:r w:rsidRPr="0021221D">
        <w:rPr>
          <w:rFonts w:ascii="Times New Roman" w:eastAsia="仿宋" w:hAnsi="Times New Roman"/>
          <w:color w:val="auto"/>
          <w:sz w:val="28"/>
          <w:szCs w:val="28"/>
          <w:lang w:eastAsia="zh-CN"/>
        </w:rPr>
        <w:t>天，乙方应向甲方支付</w:t>
      </w:r>
      <w:r w:rsidRPr="0021221D">
        <w:rPr>
          <w:rFonts w:ascii="Times New Roman" w:eastAsia="仿宋" w:hAnsi="Times New Roman"/>
          <w:color w:val="auto"/>
          <w:sz w:val="28"/>
          <w:szCs w:val="28"/>
          <w:lang w:eastAsia="zh-CN"/>
        </w:rPr>
        <w:t>50</w:t>
      </w:r>
      <w:r w:rsidRPr="0021221D">
        <w:rPr>
          <w:rFonts w:ascii="Times New Roman" w:eastAsia="仿宋" w:hAnsi="Times New Roman"/>
          <w:color w:val="auto"/>
          <w:sz w:val="28"/>
          <w:szCs w:val="28"/>
          <w:lang w:eastAsia="zh-CN"/>
        </w:rPr>
        <w:t>万元人民币的违约金。</w:t>
      </w:r>
      <w:r w:rsidRPr="0021221D">
        <w:rPr>
          <w:rFonts w:ascii="仿宋" w:eastAsia="仿宋" w:hAnsi="仿宋" w:cs="Times New Roman"/>
          <w:color w:val="auto"/>
          <w:kern w:val="2"/>
          <w:sz w:val="28"/>
          <w:szCs w:val="28"/>
          <w:lang w:eastAsia="zh-CN" w:bidi="ar-SA"/>
        </w:rPr>
        <w:t>甲方</w:t>
      </w:r>
      <w:r w:rsidRPr="0021221D">
        <w:rPr>
          <w:rFonts w:ascii="仿宋" w:eastAsia="仿宋" w:hAnsi="仿宋" w:cs="Times New Roman"/>
          <w:color w:val="auto"/>
          <w:kern w:val="2"/>
          <w:sz w:val="28"/>
          <w:szCs w:val="28"/>
          <w:lang w:eastAsia="zh-CN" w:bidi="ar-SA"/>
        </w:rPr>
        <w:lastRenderedPageBreak/>
        <w:t>有权直接从乙方提交的银行保函中提取违约金；</w:t>
      </w:r>
      <w:r w:rsidRPr="0021221D">
        <w:rPr>
          <w:rFonts w:ascii="仿宋" w:eastAsia="仿宋" w:hAnsi="仿宋" w:cs="Times New Roman" w:hint="eastAsia"/>
          <w:color w:val="auto"/>
          <w:kern w:val="2"/>
          <w:sz w:val="28"/>
          <w:szCs w:val="28"/>
          <w:lang w:eastAsia="zh-CN" w:bidi="ar-SA"/>
        </w:rPr>
        <w:t>如逾期达</w:t>
      </w:r>
      <w:r w:rsidRPr="0021221D">
        <w:rPr>
          <w:rFonts w:ascii="仿宋" w:eastAsia="仿宋" w:hAnsi="仿宋" w:cs="Times New Roman"/>
          <w:color w:val="auto"/>
          <w:kern w:val="2"/>
          <w:sz w:val="28"/>
          <w:szCs w:val="28"/>
          <w:lang w:eastAsia="zh-CN" w:bidi="ar-SA"/>
        </w:rPr>
        <w:t>30</w:t>
      </w:r>
      <w:r w:rsidRPr="0021221D">
        <w:rPr>
          <w:rFonts w:ascii="仿宋" w:eastAsia="仿宋" w:hAnsi="仿宋" w:cs="Times New Roman" w:hint="eastAsia"/>
          <w:color w:val="auto"/>
          <w:kern w:val="2"/>
          <w:sz w:val="28"/>
          <w:szCs w:val="28"/>
          <w:lang w:eastAsia="zh-CN" w:bidi="ar-SA"/>
        </w:rPr>
        <w:t>天的，甲方有权解除本协议,并有权全部提取乙方所提交银行保函的所有资金作为违约金</w:t>
      </w:r>
      <w:r w:rsidRPr="0021221D">
        <w:rPr>
          <w:rFonts w:ascii="仿宋" w:eastAsia="仿宋" w:hAnsi="仿宋" w:cs="Times New Roman"/>
          <w:color w:val="auto"/>
          <w:kern w:val="2"/>
          <w:sz w:val="28"/>
          <w:szCs w:val="28"/>
          <w:lang w:eastAsia="zh-CN" w:bidi="ar-SA"/>
        </w:rPr>
        <w:t>。</w:t>
      </w:r>
    </w:p>
    <w:p w14:paraId="340DA038"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12.3乙方违反本协议第5.3条的约定，未经甲方书面同意，自行实施变更或转让、质押项目公司股权等变更项目公司股权结构行为的，甲方有权要求乙方在30天内予以纠正。如乙方在30天内拒不纠正或未能纠正，</w:t>
      </w:r>
      <w:r w:rsidRPr="0021221D">
        <w:rPr>
          <w:rFonts w:ascii="Times New Roman" w:eastAsia="仿宋" w:hAnsi="Times New Roman"/>
          <w:color w:val="auto"/>
          <w:sz w:val="28"/>
          <w:szCs w:val="28"/>
          <w:lang w:eastAsia="zh-CN"/>
        </w:rPr>
        <w:t>甲方有权解除本协议和本项目</w:t>
      </w:r>
      <w:r w:rsidRPr="0021221D">
        <w:rPr>
          <w:rFonts w:ascii="Times New Roman" w:eastAsia="仿宋" w:hAnsi="Times New Roman"/>
          <w:color w:val="auto"/>
          <w:sz w:val="28"/>
          <w:szCs w:val="28"/>
          <w:lang w:eastAsia="zh-CN"/>
        </w:rPr>
        <w:t>PPP</w:t>
      </w:r>
      <w:r w:rsidRPr="0021221D">
        <w:rPr>
          <w:rFonts w:ascii="Times New Roman" w:eastAsia="仿宋" w:hAnsi="Times New Roman"/>
          <w:color w:val="auto"/>
          <w:sz w:val="28"/>
          <w:szCs w:val="28"/>
          <w:lang w:eastAsia="zh-CN"/>
        </w:rPr>
        <w:t>项目合同，并有权提取乙方或项目公司提交的银行保函中的所有资金</w:t>
      </w:r>
      <w:r w:rsidRPr="0021221D">
        <w:rPr>
          <w:rFonts w:ascii="Times New Roman" w:eastAsia="仿宋" w:hAnsi="Times New Roman" w:hint="eastAsia"/>
          <w:color w:val="auto"/>
          <w:sz w:val="28"/>
          <w:szCs w:val="28"/>
          <w:lang w:eastAsia="zh-Hans"/>
        </w:rPr>
        <w:t>作为违约金</w:t>
      </w:r>
      <w:r w:rsidRPr="0021221D">
        <w:rPr>
          <w:rFonts w:ascii="Times New Roman" w:eastAsia="仿宋" w:hAnsi="Times New Roman"/>
          <w:color w:val="auto"/>
          <w:sz w:val="28"/>
          <w:szCs w:val="28"/>
          <w:lang w:eastAsia="zh-CN"/>
        </w:rPr>
        <w:t>。甲方解除本协议和本项目</w:t>
      </w:r>
      <w:r w:rsidRPr="0021221D">
        <w:rPr>
          <w:rFonts w:ascii="Times New Roman" w:eastAsia="仿宋" w:hAnsi="Times New Roman"/>
          <w:color w:val="auto"/>
          <w:sz w:val="28"/>
          <w:szCs w:val="28"/>
          <w:lang w:eastAsia="zh-CN"/>
        </w:rPr>
        <w:t>PPP</w:t>
      </w:r>
      <w:r w:rsidRPr="0021221D">
        <w:rPr>
          <w:rFonts w:ascii="Times New Roman" w:eastAsia="仿宋" w:hAnsi="Times New Roman"/>
          <w:color w:val="auto"/>
          <w:sz w:val="28"/>
          <w:szCs w:val="28"/>
          <w:lang w:eastAsia="zh-CN"/>
        </w:rPr>
        <w:t>项目合同后的具体事宜以本项目</w:t>
      </w:r>
      <w:r w:rsidRPr="0021221D">
        <w:rPr>
          <w:rFonts w:ascii="Times New Roman" w:eastAsia="仿宋" w:hAnsi="Times New Roman" w:hint="eastAsia"/>
          <w:color w:val="auto"/>
          <w:sz w:val="28"/>
          <w:szCs w:val="28"/>
          <w:lang w:eastAsia="zh-CN"/>
        </w:rPr>
        <w:t>PPP</w:t>
      </w:r>
      <w:r w:rsidRPr="0021221D">
        <w:rPr>
          <w:rFonts w:ascii="Times New Roman" w:eastAsia="仿宋" w:hAnsi="Times New Roman" w:hint="eastAsia"/>
          <w:color w:val="auto"/>
          <w:sz w:val="28"/>
          <w:szCs w:val="28"/>
          <w:lang w:eastAsia="zh-CN"/>
        </w:rPr>
        <w:t>项目</w:t>
      </w:r>
      <w:r w:rsidRPr="0021221D">
        <w:rPr>
          <w:rFonts w:ascii="仿宋" w:eastAsia="仿宋" w:hAnsi="仿宋" w:cs="Times New Roman"/>
          <w:color w:val="auto"/>
          <w:kern w:val="2"/>
          <w:sz w:val="28"/>
          <w:szCs w:val="28"/>
          <w:lang w:eastAsia="zh-CN" w:bidi="ar-SA"/>
        </w:rPr>
        <w:t>合同内容为准。</w:t>
      </w:r>
    </w:p>
    <w:p w14:paraId="09C8641B"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12.4</w:t>
      </w:r>
      <w:r w:rsidRPr="0021221D">
        <w:rPr>
          <w:rFonts w:ascii="Times New Roman" w:eastAsia="仿宋" w:hAnsi="Times New Roman"/>
          <w:color w:val="auto"/>
          <w:sz w:val="28"/>
          <w:szCs w:val="28"/>
          <w:lang w:eastAsia="zh-CN"/>
        </w:rPr>
        <w:t>乙方</w:t>
      </w:r>
      <w:r w:rsidRPr="0021221D">
        <w:rPr>
          <w:rFonts w:ascii="Times New Roman" w:eastAsia="仿宋" w:hAnsi="Times New Roman" w:hint="eastAsia"/>
          <w:color w:val="auto"/>
          <w:sz w:val="28"/>
          <w:szCs w:val="28"/>
          <w:lang w:eastAsia="zh-CN"/>
        </w:rPr>
        <w:t>应督促项目公司按照</w:t>
      </w:r>
      <w:r w:rsidRPr="0021221D">
        <w:rPr>
          <w:rFonts w:ascii="Times New Roman" w:eastAsia="仿宋" w:hAnsi="Times New Roman"/>
          <w:color w:val="auto"/>
          <w:sz w:val="28"/>
          <w:szCs w:val="28"/>
          <w:lang w:eastAsia="zh-CN"/>
        </w:rPr>
        <w:t>本协议第</w:t>
      </w:r>
      <w:r w:rsidRPr="0021221D">
        <w:rPr>
          <w:rFonts w:ascii="Times New Roman" w:eastAsia="仿宋" w:hAnsi="Times New Roman"/>
          <w:color w:val="auto"/>
          <w:sz w:val="28"/>
          <w:szCs w:val="28"/>
          <w:lang w:eastAsia="zh-CN"/>
        </w:rPr>
        <w:t>6</w:t>
      </w:r>
      <w:r w:rsidRPr="0021221D">
        <w:rPr>
          <w:rFonts w:ascii="Times New Roman" w:eastAsia="仿宋" w:hAnsi="Times New Roman" w:hint="eastAsia"/>
          <w:color w:val="auto"/>
          <w:sz w:val="28"/>
          <w:szCs w:val="28"/>
          <w:lang w:eastAsia="zh-CN"/>
        </w:rPr>
        <w:t>.</w:t>
      </w:r>
      <w:r w:rsidRPr="0021221D">
        <w:rPr>
          <w:rFonts w:ascii="Times New Roman" w:eastAsia="仿宋" w:hAnsi="Times New Roman"/>
          <w:color w:val="auto"/>
          <w:sz w:val="28"/>
          <w:szCs w:val="28"/>
          <w:lang w:eastAsia="zh-CN"/>
        </w:rPr>
        <w:t>3</w:t>
      </w:r>
      <w:r w:rsidRPr="0021221D">
        <w:rPr>
          <w:rFonts w:ascii="Times New Roman" w:eastAsia="仿宋" w:hAnsi="Times New Roman"/>
          <w:color w:val="auto"/>
          <w:sz w:val="28"/>
          <w:szCs w:val="28"/>
          <w:lang w:eastAsia="zh-CN"/>
        </w:rPr>
        <w:t>条的约定，在项目前期工作移交完成后，</w:t>
      </w:r>
      <w:r w:rsidRPr="0021221D">
        <w:rPr>
          <w:rFonts w:ascii="Times New Roman" w:eastAsia="仿宋" w:hAnsi="Times New Roman" w:hint="eastAsia"/>
          <w:color w:val="auto"/>
          <w:sz w:val="28"/>
          <w:szCs w:val="28"/>
          <w:lang w:eastAsia="zh-CN"/>
        </w:rPr>
        <w:t>及时</w:t>
      </w:r>
      <w:r w:rsidRPr="0021221D">
        <w:rPr>
          <w:rFonts w:ascii="Times New Roman" w:eastAsia="仿宋" w:hAnsi="Times New Roman"/>
          <w:color w:val="auto"/>
          <w:sz w:val="28"/>
          <w:szCs w:val="28"/>
          <w:lang w:eastAsia="zh-CN"/>
        </w:rPr>
        <w:t>将前期工作费用支付给甲方或甲方指定的单位。</w:t>
      </w:r>
      <w:r w:rsidRPr="0021221D">
        <w:rPr>
          <w:rFonts w:ascii="Times New Roman" w:eastAsia="仿宋" w:hAnsi="Times New Roman" w:hint="eastAsia"/>
          <w:color w:val="auto"/>
          <w:sz w:val="28"/>
          <w:szCs w:val="28"/>
          <w:lang w:eastAsia="zh-CN"/>
        </w:rPr>
        <w:t>若</w:t>
      </w:r>
      <w:r w:rsidRPr="0021221D">
        <w:rPr>
          <w:rFonts w:ascii="Times New Roman" w:eastAsia="仿宋" w:hAnsi="Times New Roman"/>
          <w:color w:val="auto"/>
          <w:sz w:val="28"/>
          <w:szCs w:val="28"/>
          <w:lang w:eastAsia="zh-CN"/>
        </w:rPr>
        <w:t>项目公司未按约定将前期工作费用支付给甲方或甲方指定的单位</w:t>
      </w:r>
      <w:r w:rsidRPr="0021221D">
        <w:rPr>
          <w:rFonts w:ascii="Times New Roman" w:eastAsia="仿宋" w:hAnsi="Times New Roman" w:hint="eastAsia"/>
          <w:color w:val="auto"/>
          <w:sz w:val="28"/>
          <w:szCs w:val="28"/>
          <w:lang w:eastAsia="zh-CN"/>
        </w:rPr>
        <w:t>，</w:t>
      </w:r>
      <w:r w:rsidRPr="0021221D">
        <w:rPr>
          <w:rFonts w:ascii="Times New Roman" w:eastAsia="仿宋" w:hAnsi="Times New Roman"/>
          <w:color w:val="auto"/>
          <w:sz w:val="28"/>
          <w:szCs w:val="28"/>
          <w:lang w:eastAsia="zh-CN"/>
        </w:rPr>
        <w:t>甲方有权</w:t>
      </w:r>
      <w:r w:rsidRPr="0021221D">
        <w:rPr>
          <w:rFonts w:ascii="Times New Roman" w:eastAsia="仿宋" w:hAnsi="Times New Roman" w:hint="eastAsia"/>
          <w:color w:val="auto"/>
          <w:sz w:val="28"/>
          <w:szCs w:val="28"/>
          <w:lang w:eastAsia="zh-CN"/>
        </w:rPr>
        <w:t>按照本项目</w:t>
      </w:r>
      <w:r w:rsidRPr="0021221D">
        <w:rPr>
          <w:rFonts w:ascii="Times New Roman" w:eastAsia="仿宋" w:hAnsi="Times New Roman"/>
          <w:color w:val="auto"/>
          <w:sz w:val="28"/>
          <w:szCs w:val="28"/>
          <w:lang w:eastAsia="zh-CN"/>
        </w:rPr>
        <w:t>PPP</w:t>
      </w:r>
      <w:r w:rsidRPr="0021221D">
        <w:rPr>
          <w:rFonts w:ascii="Times New Roman" w:eastAsia="仿宋" w:hAnsi="Times New Roman"/>
          <w:color w:val="auto"/>
          <w:sz w:val="28"/>
          <w:szCs w:val="28"/>
          <w:lang w:eastAsia="zh-CN"/>
        </w:rPr>
        <w:t>项目合同</w:t>
      </w:r>
      <w:r w:rsidRPr="0021221D">
        <w:rPr>
          <w:rFonts w:ascii="Times New Roman" w:eastAsia="仿宋" w:hAnsi="Times New Roman" w:hint="eastAsia"/>
          <w:color w:val="auto"/>
          <w:sz w:val="28"/>
          <w:szCs w:val="28"/>
          <w:lang w:eastAsia="zh-CN"/>
        </w:rPr>
        <w:t>约定</w:t>
      </w:r>
      <w:r w:rsidRPr="0021221D">
        <w:rPr>
          <w:rFonts w:ascii="Times New Roman" w:eastAsia="仿宋" w:hAnsi="Times New Roman"/>
          <w:color w:val="auto"/>
          <w:sz w:val="28"/>
          <w:szCs w:val="28"/>
          <w:lang w:eastAsia="zh-CN"/>
        </w:rPr>
        <w:t>直接从</w:t>
      </w:r>
      <w:r w:rsidRPr="0021221D">
        <w:rPr>
          <w:rFonts w:ascii="Times New Roman" w:eastAsia="仿宋" w:hAnsi="Times New Roman" w:hint="eastAsia"/>
          <w:color w:val="auto"/>
          <w:sz w:val="28"/>
          <w:szCs w:val="28"/>
          <w:lang w:eastAsia="zh-CN"/>
        </w:rPr>
        <w:t>项目公司</w:t>
      </w:r>
      <w:r w:rsidRPr="0021221D">
        <w:rPr>
          <w:rFonts w:ascii="Times New Roman" w:eastAsia="仿宋" w:hAnsi="Times New Roman"/>
          <w:color w:val="auto"/>
          <w:sz w:val="28"/>
          <w:szCs w:val="28"/>
          <w:lang w:eastAsia="zh-CN"/>
        </w:rPr>
        <w:t>提交的银行保函中支取该费用</w:t>
      </w:r>
      <w:r w:rsidRPr="0021221D">
        <w:rPr>
          <w:rFonts w:ascii="Times New Roman" w:eastAsia="仿宋" w:hAnsi="Times New Roman" w:hint="eastAsia"/>
          <w:color w:val="auto"/>
          <w:sz w:val="28"/>
          <w:szCs w:val="28"/>
          <w:lang w:eastAsia="zh-CN"/>
        </w:rPr>
        <w:t>及违约金</w:t>
      </w:r>
      <w:r w:rsidRPr="0021221D">
        <w:rPr>
          <w:rFonts w:ascii="仿宋" w:eastAsia="仿宋" w:hAnsi="仿宋" w:cs="Times New Roman"/>
          <w:color w:val="auto"/>
          <w:kern w:val="2"/>
          <w:sz w:val="28"/>
          <w:szCs w:val="28"/>
          <w:lang w:eastAsia="zh-CN" w:bidi="ar-SA"/>
        </w:rPr>
        <w:t>。</w:t>
      </w:r>
    </w:p>
    <w:p w14:paraId="67B51887"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12.5如乙方违反本协议第</w:t>
      </w:r>
      <w:r w:rsidRPr="0021221D">
        <w:rPr>
          <w:rFonts w:ascii="仿宋" w:eastAsia="仿宋" w:hAnsi="仿宋" w:cs="Times New Roman" w:hint="eastAsia"/>
          <w:color w:val="auto"/>
          <w:kern w:val="2"/>
          <w:sz w:val="28"/>
          <w:szCs w:val="28"/>
          <w:lang w:eastAsia="zh-CN" w:bidi="ar-SA"/>
        </w:rPr>
        <w:t>七</w:t>
      </w:r>
      <w:r w:rsidRPr="0021221D">
        <w:rPr>
          <w:rFonts w:ascii="仿宋" w:eastAsia="仿宋" w:hAnsi="仿宋" w:cs="Times New Roman"/>
          <w:color w:val="auto"/>
          <w:kern w:val="2"/>
          <w:sz w:val="28"/>
          <w:szCs w:val="28"/>
          <w:lang w:eastAsia="zh-CN" w:bidi="ar-SA"/>
        </w:rPr>
        <w:t>条的违约责任：</w:t>
      </w:r>
    </w:p>
    <w:p w14:paraId="297AE024"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w:t>
      </w:r>
      <w:r w:rsidRPr="0021221D">
        <w:rPr>
          <w:rFonts w:ascii="仿宋" w:eastAsia="仿宋" w:hAnsi="仿宋" w:cs="Times New Roman"/>
          <w:color w:val="auto"/>
          <w:kern w:val="2"/>
          <w:sz w:val="28"/>
          <w:szCs w:val="28"/>
          <w:lang w:eastAsia="zh-CN" w:bidi="ar-SA"/>
        </w:rPr>
        <w:t>1）乙方未能通过项目公司按要求将首期项目资本金缴交到位，甲方有权要求乙方和项目公司在30天内予以补救完成。如乙方和项目公司在30天内仍未缴交</w:t>
      </w:r>
      <w:r w:rsidRPr="0021221D">
        <w:rPr>
          <w:rFonts w:ascii="Times New Roman" w:eastAsia="仿宋" w:hAnsi="Times New Roman"/>
          <w:color w:val="auto"/>
          <w:sz w:val="28"/>
          <w:szCs w:val="28"/>
          <w:lang w:eastAsia="zh-CN"/>
        </w:rPr>
        <w:t>到位的</w:t>
      </w:r>
      <w:r w:rsidRPr="0021221D">
        <w:rPr>
          <w:rFonts w:ascii="仿宋" w:eastAsia="仿宋" w:hAnsi="仿宋" w:cs="Times New Roman"/>
          <w:color w:val="auto"/>
          <w:kern w:val="2"/>
          <w:sz w:val="28"/>
          <w:szCs w:val="28"/>
          <w:lang w:eastAsia="zh-CN" w:bidi="ar-SA"/>
        </w:rPr>
        <w:t>，甲方有权解除本协议和</w:t>
      </w:r>
      <w:r w:rsidRPr="0021221D">
        <w:rPr>
          <w:rFonts w:ascii="仿宋" w:eastAsia="仿宋" w:hAnsi="仿宋" w:cs="Times New Roman" w:hint="eastAsia"/>
          <w:color w:val="auto"/>
          <w:kern w:val="2"/>
          <w:sz w:val="28"/>
          <w:szCs w:val="28"/>
          <w:lang w:eastAsia="zh-CN" w:bidi="ar-SA"/>
        </w:rPr>
        <w:t>本项目PPP项目</w:t>
      </w:r>
      <w:r w:rsidRPr="0021221D">
        <w:rPr>
          <w:rFonts w:ascii="仿宋" w:eastAsia="仿宋" w:hAnsi="仿宋" w:cs="Times New Roman"/>
          <w:color w:val="auto"/>
          <w:kern w:val="2"/>
          <w:sz w:val="28"/>
          <w:szCs w:val="28"/>
          <w:lang w:eastAsia="zh-CN" w:bidi="ar-SA"/>
        </w:rPr>
        <w:t>合同，并</w:t>
      </w:r>
      <w:r w:rsidRPr="0021221D">
        <w:rPr>
          <w:rFonts w:ascii="Times New Roman" w:eastAsia="仿宋" w:hAnsi="Times New Roman" w:hint="eastAsia"/>
          <w:color w:val="auto"/>
          <w:sz w:val="28"/>
          <w:szCs w:val="28"/>
          <w:lang w:eastAsia="zh-CN"/>
        </w:rPr>
        <w:t>提</w:t>
      </w:r>
      <w:r w:rsidRPr="0021221D">
        <w:rPr>
          <w:rFonts w:ascii="Times New Roman" w:eastAsia="仿宋" w:hAnsi="Times New Roman"/>
          <w:color w:val="auto"/>
          <w:sz w:val="28"/>
          <w:szCs w:val="28"/>
          <w:lang w:eastAsia="zh-CN"/>
        </w:rPr>
        <w:t>取</w:t>
      </w:r>
      <w:r w:rsidRPr="0021221D">
        <w:rPr>
          <w:rFonts w:ascii="仿宋" w:eastAsia="仿宋" w:hAnsi="仿宋" w:cs="Times New Roman"/>
          <w:color w:val="auto"/>
          <w:kern w:val="2"/>
          <w:sz w:val="28"/>
          <w:szCs w:val="28"/>
          <w:lang w:eastAsia="zh-CN" w:bidi="ar-SA"/>
        </w:rPr>
        <w:t>乙方或项目公司提交的银行保函</w:t>
      </w:r>
      <w:r w:rsidRPr="0021221D">
        <w:rPr>
          <w:rFonts w:ascii="Times New Roman" w:eastAsia="仿宋" w:hAnsi="Times New Roman"/>
          <w:color w:val="auto"/>
          <w:sz w:val="28"/>
          <w:szCs w:val="28"/>
          <w:lang w:eastAsia="zh-CN"/>
        </w:rPr>
        <w:t>的所有资金</w:t>
      </w:r>
      <w:r w:rsidRPr="0021221D">
        <w:rPr>
          <w:rFonts w:ascii="Times New Roman" w:eastAsia="仿宋" w:hAnsi="Times New Roman" w:hint="eastAsia"/>
          <w:color w:val="auto"/>
          <w:sz w:val="28"/>
          <w:szCs w:val="28"/>
          <w:lang w:eastAsia="zh-Hans"/>
        </w:rPr>
        <w:t>作为违约金</w:t>
      </w:r>
      <w:r w:rsidRPr="0021221D">
        <w:rPr>
          <w:rFonts w:ascii="仿宋" w:eastAsia="仿宋" w:hAnsi="仿宋" w:cs="Times New Roman"/>
          <w:color w:val="auto"/>
          <w:kern w:val="2"/>
          <w:sz w:val="28"/>
          <w:szCs w:val="28"/>
          <w:lang w:eastAsia="zh-CN" w:bidi="ar-SA"/>
        </w:rPr>
        <w:t>。甲方解除本协议和</w:t>
      </w:r>
      <w:r w:rsidRPr="0021221D">
        <w:rPr>
          <w:rFonts w:ascii="仿宋" w:eastAsia="仿宋" w:hAnsi="仿宋" w:cs="Times New Roman" w:hint="eastAsia"/>
          <w:color w:val="auto"/>
          <w:kern w:val="2"/>
          <w:sz w:val="28"/>
          <w:szCs w:val="28"/>
          <w:lang w:eastAsia="zh-CN" w:bidi="ar-SA"/>
        </w:rPr>
        <w:t>本项目PPP项目</w:t>
      </w:r>
      <w:r w:rsidRPr="0021221D">
        <w:rPr>
          <w:rFonts w:ascii="仿宋" w:eastAsia="仿宋" w:hAnsi="仿宋" w:cs="Times New Roman"/>
          <w:color w:val="auto"/>
          <w:kern w:val="2"/>
          <w:sz w:val="28"/>
          <w:szCs w:val="28"/>
          <w:lang w:eastAsia="zh-CN" w:bidi="ar-SA"/>
        </w:rPr>
        <w:t>合同的具体事宜以</w:t>
      </w:r>
      <w:r w:rsidRPr="0021221D">
        <w:rPr>
          <w:rFonts w:ascii="仿宋" w:eastAsia="仿宋" w:hAnsi="仿宋" w:cs="Times New Roman" w:hint="eastAsia"/>
          <w:color w:val="auto"/>
          <w:kern w:val="2"/>
          <w:sz w:val="28"/>
          <w:szCs w:val="28"/>
          <w:lang w:eastAsia="zh-CN" w:bidi="ar-SA"/>
        </w:rPr>
        <w:t>本项目</w:t>
      </w:r>
      <w:r w:rsidRPr="0021221D">
        <w:rPr>
          <w:rFonts w:ascii="仿宋" w:eastAsia="仿宋" w:hAnsi="仿宋" w:cs="Times New Roman"/>
          <w:color w:val="auto"/>
          <w:kern w:val="2"/>
          <w:sz w:val="28"/>
          <w:szCs w:val="28"/>
          <w:lang w:eastAsia="zh-CN" w:bidi="ar-SA"/>
        </w:rPr>
        <w:t>PPP项目合同内容为准。</w:t>
      </w:r>
    </w:p>
    <w:p w14:paraId="69F58A89"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w:t>
      </w:r>
      <w:r w:rsidRPr="0021221D">
        <w:rPr>
          <w:rFonts w:ascii="仿宋" w:eastAsia="仿宋" w:hAnsi="仿宋" w:cs="Times New Roman"/>
          <w:color w:val="auto"/>
          <w:kern w:val="2"/>
          <w:sz w:val="28"/>
          <w:szCs w:val="28"/>
          <w:lang w:eastAsia="zh-CN" w:bidi="ar-SA"/>
        </w:rPr>
        <w:t>2）除首期项目资本金以外的其他项目资本金和建设资金无法按要求到位，甲方有权要求乙方和项目公司予以补救；</w:t>
      </w:r>
      <w:r w:rsidRPr="0021221D">
        <w:rPr>
          <w:rFonts w:ascii="Times New Roman" w:eastAsia="仿宋" w:hAnsi="Times New Roman"/>
          <w:color w:val="auto"/>
          <w:sz w:val="28"/>
          <w:szCs w:val="28"/>
          <w:lang w:eastAsia="zh-CN"/>
        </w:rPr>
        <w:t>如乙方和项目公司未能补救，甲方有权解除本协议和本项目</w:t>
      </w:r>
      <w:r w:rsidRPr="0021221D">
        <w:rPr>
          <w:rFonts w:ascii="Times New Roman" w:eastAsia="仿宋" w:hAnsi="Times New Roman"/>
          <w:color w:val="auto"/>
          <w:sz w:val="28"/>
          <w:szCs w:val="28"/>
          <w:lang w:eastAsia="zh-CN"/>
        </w:rPr>
        <w:t>PPP</w:t>
      </w:r>
      <w:r w:rsidRPr="0021221D">
        <w:rPr>
          <w:rFonts w:ascii="Times New Roman" w:eastAsia="仿宋" w:hAnsi="Times New Roman"/>
          <w:color w:val="auto"/>
          <w:sz w:val="28"/>
          <w:szCs w:val="28"/>
          <w:lang w:eastAsia="zh-CN"/>
        </w:rPr>
        <w:t>项目合同，并提取乙方或项目公司提交的银行保函的所有资金</w:t>
      </w:r>
      <w:r w:rsidRPr="0021221D">
        <w:rPr>
          <w:rFonts w:ascii="Times New Roman" w:eastAsia="仿宋" w:hAnsi="Times New Roman" w:hint="eastAsia"/>
          <w:color w:val="auto"/>
          <w:sz w:val="28"/>
          <w:szCs w:val="28"/>
          <w:lang w:eastAsia="zh-Hans"/>
        </w:rPr>
        <w:t>作为违约金</w:t>
      </w:r>
      <w:r w:rsidRPr="0021221D">
        <w:rPr>
          <w:rFonts w:ascii="仿宋" w:eastAsia="仿宋" w:hAnsi="仿宋" w:cs="Times New Roman"/>
          <w:color w:val="auto"/>
          <w:kern w:val="2"/>
          <w:sz w:val="28"/>
          <w:szCs w:val="28"/>
          <w:lang w:eastAsia="zh-CN" w:bidi="ar-SA"/>
        </w:rPr>
        <w:t>。</w:t>
      </w:r>
    </w:p>
    <w:p w14:paraId="0BD09239"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12.6</w:t>
      </w:r>
      <w:r w:rsidRPr="0021221D">
        <w:rPr>
          <w:rFonts w:ascii="仿宋" w:eastAsia="仿宋" w:hAnsi="仿宋" w:cs="Times New Roman" w:hint="eastAsia"/>
          <w:color w:val="auto"/>
          <w:kern w:val="2"/>
          <w:sz w:val="28"/>
          <w:szCs w:val="28"/>
          <w:lang w:eastAsia="zh-Hans" w:bidi="ar-SA"/>
        </w:rPr>
        <w:t>除本协议另</w:t>
      </w:r>
      <w:r w:rsidRPr="0021221D">
        <w:rPr>
          <w:rFonts w:ascii="Times New Roman" w:eastAsia="仿宋" w:hAnsi="Times New Roman" w:hint="eastAsia"/>
          <w:color w:val="auto"/>
          <w:sz w:val="28"/>
          <w:szCs w:val="28"/>
          <w:lang w:eastAsia="zh-Hans"/>
        </w:rPr>
        <w:t>有约定外</w:t>
      </w:r>
      <w:r w:rsidRPr="0021221D">
        <w:rPr>
          <w:rFonts w:ascii="Times New Roman" w:eastAsia="仿宋" w:hAnsi="Times New Roman"/>
          <w:color w:val="auto"/>
          <w:sz w:val="28"/>
          <w:szCs w:val="28"/>
          <w:lang w:eastAsia="zh-Hans"/>
        </w:rPr>
        <w:t>，</w:t>
      </w:r>
      <w:r w:rsidRPr="0021221D">
        <w:rPr>
          <w:rFonts w:ascii="Times New Roman" w:eastAsia="仿宋" w:hAnsi="Times New Roman"/>
          <w:color w:val="auto"/>
          <w:sz w:val="28"/>
          <w:szCs w:val="28"/>
          <w:lang w:eastAsia="zh-CN"/>
        </w:rPr>
        <w:t>本协议任何一方</w:t>
      </w:r>
      <w:r w:rsidRPr="0021221D">
        <w:rPr>
          <w:rFonts w:ascii="Times New Roman" w:eastAsia="仿宋" w:hAnsi="Times New Roman" w:hint="eastAsia"/>
          <w:color w:val="auto"/>
          <w:sz w:val="28"/>
          <w:szCs w:val="28"/>
          <w:lang w:eastAsia="zh-Hans"/>
        </w:rPr>
        <w:t>违反本协议的约定</w:t>
      </w:r>
      <w:r w:rsidRPr="0021221D">
        <w:rPr>
          <w:rFonts w:ascii="Times New Roman" w:eastAsia="仿宋" w:hAnsi="Times New Roman"/>
          <w:color w:val="auto"/>
          <w:sz w:val="28"/>
          <w:szCs w:val="28"/>
          <w:lang w:eastAsia="zh-Hans"/>
        </w:rPr>
        <w:t>、</w:t>
      </w:r>
      <w:r w:rsidRPr="0021221D">
        <w:rPr>
          <w:rFonts w:ascii="Times New Roman" w:eastAsia="仿宋" w:hAnsi="Times New Roman"/>
          <w:color w:val="auto"/>
          <w:sz w:val="28"/>
          <w:szCs w:val="28"/>
          <w:lang w:eastAsia="zh-CN"/>
        </w:rPr>
        <w:t>未能履行</w:t>
      </w:r>
      <w:r w:rsidRPr="0021221D">
        <w:rPr>
          <w:rFonts w:ascii="Times New Roman" w:eastAsia="仿宋" w:hAnsi="Times New Roman" w:hint="eastAsia"/>
          <w:color w:val="auto"/>
          <w:sz w:val="28"/>
          <w:szCs w:val="28"/>
          <w:lang w:eastAsia="zh-Hans"/>
        </w:rPr>
        <w:t>或不完全履行本协议</w:t>
      </w:r>
      <w:r w:rsidRPr="0021221D">
        <w:rPr>
          <w:rFonts w:ascii="Times New Roman" w:eastAsia="仿宋" w:hAnsi="Times New Roman"/>
          <w:color w:val="auto"/>
          <w:sz w:val="28"/>
          <w:szCs w:val="28"/>
          <w:lang w:eastAsia="zh-CN"/>
        </w:rPr>
        <w:t>约定的</w:t>
      </w:r>
      <w:r w:rsidRPr="0021221D">
        <w:rPr>
          <w:rFonts w:ascii="Times New Roman" w:eastAsia="仿宋" w:hAnsi="Times New Roman" w:hint="eastAsia"/>
          <w:color w:val="auto"/>
          <w:sz w:val="28"/>
          <w:szCs w:val="28"/>
          <w:lang w:eastAsia="zh-Hans"/>
        </w:rPr>
        <w:t>责任和</w:t>
      </w:r>
      <w:r w:rsidRPr="0021221D">
        <w:rPr>
          <w:rFonts w:ascii="Times New Roman" w:eastAsia="仿宋" w:hAnsi="Times New Roman"/>
          <w:color w:val="auto"/>
          <w:sz w:val="28"/>
          <w:szCs w:val="28"/>
          <w:lang w:eastAsia="zh-CN"/>
        </w:rPr>
        <w:t>义务，</w:t>
      </w:r>
      <w:r w:rsidRPr="0021221D">
        <w:rPr>
          <w:rFonts w:ascii="仿宋" w:eastAsia="仿宋" w:hAnsi="仿宋" w:cs="Times New Roman"/>
          <w:color w:val="auto"/>
          <w:kern w:val="2"/>
          <w:sz w:val="28"/>
          <w:szCs w:val="28"/>
          <w:lang w:eastAsia="zh-CN" w:bidi="ar-SA"/>
        </w:rPr>
        <w:t>在收到守约方书面通知后30日内，</w:t>
      </w:r>
      <w:r w:rsidRPr="0021221D">
        <w:rPr>
          <w:rFonts w:ascii="仿宋" w:eastAsia="仿宋" w:hAnsi="仿宋" w:cs="Times New Roman" w:hint="eastAsia"/>
          <w:color w:val="auto"/>
          <w:kern w:val="2"/>
          <w:sz w:val="28"/>
          <w:szCs w:val="28"/>
          <w:lang w:eastAsia="zh-Hans" w:bidi="ar-SA"/>
        </w:rPr>
        <w:lastRenderedPageBreak/>
        <w:t>违约方仍未纠正其违约行为或履行其责任和义务的</w:t>
      </w:r>
      <w:r w:rsidRPr="0021221D">
        <w:rPr>
          <w:rFonts w:ascii="仿宋" w:eastAsia="仿宋" w:hAnsi="仿宋" w:cs="Times New Roman"/>
          <w:color w:val="auto"/>
          <w:kern w:val="2"/>
          <w:sz w:val="28"/>
          <w:szCs w:val="28"/>
          <w:lang w:eastAsia="zh-Hans" w:bidi="ar-SA"/>
        </w:rPr>
        <w:t>，</w:t>
      </w:r>
      <w:r w:rsidRPr="0021221D">
        <w:rPr>
          <w:rFonts w:ascii="仿宋" w:eastAsia="仿宋" w:hAnsi="仿宋" w:cs="Times New Roman" w:hint="eastAsia"/>
          <w:color w:val="auto"/>
          <w:kern w:val="2"/>
          <w:sz w:val="28"/>
          <w:szCs w:val="28"/>
          <w:lang w:eastAsia="zh-Hans" w:bidi="ar-SA"/>
        </w:rPr>
        <w:t>则</w:t>
      </w:r>
      <w:r w:rsidRPr="0021221D">
        <w:rPr>
          <w:rFonts w:ascii="Times New Roman" w:eastAsia="仿宋" w:hAnsi="Times New Roman"/>
          <w:color w:val="auto"/>
          <w:sz w:val="28"/>
          <w:szCs w:val="28"/>
          <w:lang w:eastAsia="zh-CN"/>
        </w:rPr>
        <w:t>守约方有权要求违约方</w:t>
      </w:r>
      <w:r w:rsidRPr="0021221D">
        <w:rPr>
          <w:rFonts w:ascii="Times New Roman" w:eastAsia="仿宋" w:hAnsi="Times New Roman" w:hint="eastAsia"/>
          <w:color w:val="auto"/>
          <w:sz w:val="28"/>
          <w:szCs w:val="28"/>
          <w:lang w:eastAsia="zh-Hans"/>
        </w:rPr>
        <w:t>按照本协议约定承担违约责任</w:t>
      </w:r>
      <w:r w:rsidRPr="0021221D">
        <w:rPr>
          <w:rFonts w:ascii="Times New Roman" w:eastAsia="仿宋" w:hAnsi="Times New Roman"/>
          <w:color w:val="auto"/>
          <w:sz w:val="28"/>
          <w:szCs w:val="28"/>
          <w:lang w:eastAsia="zh-Hans"/>
        </w:rPr>
        <w:t>。</w:t>
      </w:r>
      <w:r w:rsidRPr="0021221D">
        <w:rPr>
          <w:rFonts w:ascii="Times New Roman" w:eastAsia="仿宋" w:hAnsi="Times New Roman" w:hint="eastAsia"/>
          <w:color w:val="auto"/>
          <w:sz w:val="28"/>
          <w:szCs w:val="28"/>
          <w:lang w:eastAsia="zh-Hans"/>
        </w:rPr>
        <w:t>本协议没有约定的</w:t>
      </w:r>
      <w:r w:rsidRPr="0021221D">
        <w:rPr>
          <w:rFonts w:ascii="Times New Roman" w:eastAsia="仿宋" w:hAnsi="Times New Roman"/>
          <w:color w:val="auto"/>
          <w:sz w:val="28"/>
          <w:szCs w:val="28"/>
          <w:lang w:eastAsia="zh-Hans"/>
        </w:rPr>
        <w:t>，</w:t>
      </w:r>
      <w:r w:rsidRPr="0021221D">
        <w:rPr>
          <w:rFonts w:ascii="Times New Roman" w:eastAsia="仿宋" w:hAnsi="Times New Roman" w:hint="eastAsia"/>
          <w:color w:val="auto"/>
          <w:sz w:val="28"/>
          <w:szCs w:val="28"/>
          <w:lang w:eastAsia="zh-Hans"/>
        </w:rPr>
        <w:t>违约方应赔偿守约方因此而遭受的实际损失</w:t>
      </w:r>
      <w:r w:rsidRPr="0021221D">
        <w:rPr>
          <w:rFonts w:ascii="仿宋" w:eastAsia="仿宋" w:hAnsi="仿宋" w:cs="Times New Roman"/>
          <w:color w:val="auto"/>
          <w:kern w:val="2"/>
          <w:sz w:val="28"/>
          <w:szCs w:val="28"/>
          <w:lang w:eastAsia="zh-CN" w:bidi="ar-SA"/>
        </w:rPr>
        <w:t>。</w:t>
      </w:r>
    </w:p>
    <w:p w14:paraId="5B865020" w14:textId="77777777" w:rsidR="00144350" w:rsidRPr="0021221D" w:rsidRDefault="00BF2A04">
      <w:pPr>
        <w:pStyle w:val="2"/>
        <w:rPr>
          <w:lang w:eastAsia="zh-CN"/>
        </w:rPr>
      </w:pPr>
      <w:r w:rsidRPr="0021221D">
        <w:rPr>
          <w:rFonts w:hint="eastAsia"/>
          <w:lang w:eastAsia="zh-CN"/>
        </w:rPr>
        <w:t>十三、</w:t>
      </w:r>
      <w:r w:rsidRPr="0021221D">
        <w:rPr>
          <w:rFonts w:ascii="Times New Roman" w:hAnsi="Times New Roman" w:hint="eastAsia"/>
          <w:lang w:eastAsia="zh-CN"/>
        </w:rPr>
        <w:t>不可抗力事件处理</w:t>
      </w:r>
    </w:p>
    <w:p w14:paraId="4ABCB70A"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1</w:t>
      </w:r>
      <w:r w:rsidRPr="0021221D">
        <w:rPr>
          <w:rFonts w:ascii="仿宋" w:eastAsia="仿宋" w:hAnsi="仿宋" w:cs="Times New Roman"/>
          <w:color w:val="auto"/>
          <w:kern w:val="2"/>
          <w:sz w:val="28"/>
          <w:szCs w:val="28"/>
          <w:lang w:eastAsia="zh-CN" w:bidi="ar-SA"/>
        </w:rPr>
        <w:t>3</w:t>
      </w:r>
      <w:r w:rsidRPr="0021221D">
        <w:rPr>
          <w:rFonts w:ascii="仿宋" w:eastAsia="仿宋" w:hAnsi="仿宋" w:cs="Times New Roman" w:hint="eastAsia"/>
          <w:color w:val="auto"/>
          <w:kern w:val="2"/>
          <w:sz w:val="28"/>
          <w:szCs w:val="28"/>
          <w:lang w:eastAsia="zh-CN" w:bidi="ar-SA"/>
        </w:rPr>
        <w:t>.1不可抗力事件是指战争、动乱、地震、飓风、台风、火山爆发或水灾等不能预见、不能避免并不能克服的客观情况。</w:t>
      </w:r>
    </w:p>
    <w:p w14:paraId="44C6C530"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1</w:t>
      </w:r>
      <w:r w:rsidRPr="0021221D">
        <w:rPr>
          <w:rFonts w:ascii="仿宋" w:eastAsia="仿宋" w:hAnsi="仿宋" w:cs="Times New Roman"/>
          <w:color w:val="auto"/>
          <w:kern w:val="2"/>
          <w:sz w:val="28"/>
          <w:szCs w:val="28"/>
          <w:lang w:eastAsia="zh-CN" w:bidi="ar-SA"/>
        </w:rPr>
        <w:t>3</w:t>
      </w:r>
      <w:r w:rsidRPr="0021221D">
        <w:rPr>
          <w:rFonts w:ascii="仿宋" w:eastAsia="仿宋" w:hAnsi="仿宋" w:cs="Times New Roman" w:hint="eastAsia"/>
          <w:color w:val="auto"/>
          <w:kern w:val="2"/>
          <w:sz w:val="28"/>
          <w:szCs w:val="28"/>
          <w:lang w:eastAsia="zh-CN" w:bidi="ar-SA"/>
        </w:rPr>
        <w:t>.2因不可抗力致使当事人一方不能履行本协议的,应及时采取补救措施并通知对方,并在7天内提供证明。</w:t>
      </w:r>
    </w:p>
    <w:p w14:paraId="18879204"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1</w:t>
      </w:r>
      <w:r w:rsidRPr="0021221D">
        <w:rPr>
          <w:rFonts w:ascii="仿宋" w:eastAsia="仿宋" w:hAnsi="仿宋" w:cs="Times New Roman"/>
          <w:color w:val="auto"/>
          <w:kern w:val="2"/>
          <w:sz w:val="28"/>
          <w:szCs w:val="28"/>
          <w:lang w:eastAsia="zh-CN" w:bidi="ar-SA"/>
        </w:rPr>
        <w:t>3</w:t>
      </w:r>
      <w:r w:rsidRPr="0021221D">
        <w:rPr>
          <w:rFonts w:ascii="仿宋" w:eastAsia="仿宋" w:hAnsi="仿宋" w:cs="Times New Roman" w:hint="eastAsia"/>
          <w:color w:val="auto"/>
          <w:kern w:val="2"/>
          <w:sz w:val="28"/>
          <w:szCs w:val="28"/>
          <w:lang w:eastAsia="zh-CN" w:bidi="ar-SA"/>
        </w:rPr>
        <w:t>.3因不可抗力致使本协议无法按期履行或不能履行的,所造成的损失由各方自行承担。一方未及时采取补救措施的,应就扩大的损失负赔偿责任。</w:t>
      </w:r>
    </w:p>
    <w:p w14:paraId="23F9532F" w14:textId="77777777" w:rsidR="00144350" w:rsidRPr="0021221D" w:rsidRDefault="00BF2A04">
      <w:pPr>
        <w:pStyle w:val="2"/>
        <w:rPr>
          <w:lang w:eastAsia="zh-CN"/>
        </w:rPr>
      </w:pPr>
      <w:r w:rsidRPr="0021221D">
        <w:rPr>
          <w:rFonts w:hint="eastAsia"/>
          <w:lang w:eastAsia="zh-CN"/>
        </w:rPr>
        <w:t>十四、争议的解决</w:t>
      </w:r>
    </w:p>
    <w:p w14:paraId="2EF9009A"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因执行本协议所发生的或与本协议有关的一切争议、分歧或索赔，应通过友好协商解决。如果经协商仍不能解决，任何一方有权将争议提交协议履行地的法院以诉讼方式解决。</w:t>
      </w:r>
    </w:p>
    <w:p w14:paraId="2198D536" w14:textId="77777777" w:rsidR="00144350" w:rsidRPr="0021221D" w:rsidRDefault="00BF2A04">
      <w:pPr>
        <w:pStyle w:val="2"/>
        <w:rPr>
          <w:lang w:eastAsia="zh-CN"/>
        </w:rPr>
      </w:pPr>
      <w:bookmarkStart w:id="1208" w:name="_Toc11952"/>
      <w:bookmarkStart w:id="1209" w:name="_Toc528668048"/>
      <w:r w:rsidRPr="0021221D">
        <w:rPr>
          <w:rFonts w:hint="eastAsia"/>
          <w:lang w:eastAsia="zh-CN"/>
        </w:rPr>
        <w:t>十五、其他</w:t>
      </w:r>
      <w:bookmarkEnd w:id="1208"/>
      <w:bookmarkEnd w:id="1209"/>
      <w:r w:rsidRPr="0021221D">
        <w:rPr>
          <w:rFonts w:hint="eastAsia"/>
          <w:lang w:eastAsia="zh-CN"/>
        </w:rPr>
        <w:t>事项</w:t>
      </w:r>
    </w:p>
    <w:p w14:paraId="7F38341B"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1</w:t>
      </w:r>
      <w:r w:rsidRPr="0021221D">
        <w:rPr>
          <w:rFonts w:ascii="仿宋" w:eastAsia="仿宋" w:hAnsi="仿宋" w:cs="Times New Roman"/>
          <w:color w:val="auto"/>
          <w:kern w:val="2"/>
          <w:sz w:val="28"/>
          <w:szCs w:val="28"/>
          <w:lang w:eastAsia="zh-CN" w:bidi="ar-SA"/>
        </w:rPr>
        <w:t>5</w:t>
      </w:r>
      <w:r w:rsidRPr="0021221D">
        <w:rPr>
          <w:rFonts w:ascii="仿宋" w:eastAsia="仿宋" w:hAnsi="仿宋" w:cs="Times New Roman" w:hint="eastAsia"/>
          <w:color w:val="auto"/>
          <w:kern w:val="2"/>
          <w:sz w:val="28"/>
          <w:szCs w:val="28"/>
          <w:lang w:eastAsia="zh-CN" w:bidi="ar-SA"/>
        </w:rPr>
        <w:t>.1本协议与本项目PPP合同的约定不一致的，以PPP项目合同为准。未尽事宜，由各方另行协商。</w:t>
      </w:r>
    </w:p>
    <w:p w14:paraId="2A33F88E"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1</w:t>
      </w:r>
      <w:r w:rsidRPr="0021221D">
        <w:rPr>
          <w:rFonts w:ascii="仿宋" w:eastAsia="仿宋" w:hAnsi="仿宋" w:cs="Times New Roman"/>
          <w:color w:val="auto"/>
          <w:kern w:val="2"/>
          <w:sz w:val="28"/>
          <w:szCs w:val="28"/>
          <w:lang w:eastAsia="zh-CN" w:bidi="ar-SA"/>
        </w:rPr>
        <w:t>5</w:t>
      </w:r>
      <w:r w:rsidRPr="0021221D">
        <w:rPr>
          <w:rFonts w:ascii="仿宋" w:eastAsia="仿宋" w:hAnsi="仿宋" w:cs="Times New Roman" w:hint="eastAsia"/>
          <w:color w:val="auto"/>
          <w:kern w:val="2"/>
          <w:sz w:val="28"/>
          <w:szCs w:val="28"/>
          <w:lang w:eastAsia="zh-CN" w:bidi="ar-SA"/>
        </w:rPr>
        <w:t>.2</w:t>
      </w:r>
      <w:r w:rsidRPr="0021221D">
        <w:rPr>
          <w:rFonts w:ascii="Times New Roman" w:eastAsia="仿宋" w:hAnsi="Times New Roman" w:hint="eastAsia"/>
          <w:color w:val="auto"/>
          <w:sz w:val="28"/>
          <w:szCs w:val="28"/>
          <w:lang w:eastAsia="zh-CN"/>
        </w:rPr>
        <w:t>本协议由各方法定代表人或其授权的代理人签署并加盖各方单位公章后生效</w:t>
      </w:r>
      <w:r w:rsidRPr="0021221D">
        <w:rPr>
          <w:rFonts w:ascii="仿宋" w:eastAsia="仿宋" w:hAnsi="仿宋" w:cs="Times New Roman" w:hint="eastAsia"/>
          <w:color w:val="auto"/>
          <w:kern w:val="2"/>
          <w:sz w:val="28"/>
          <w:szCs w:val="28"/>
          <w:lang w:eastAsia="zh-CN" w:bidi="ar-SA"/>
        </w:rPr>
        <w:t>。</w:t>
      </w:r>
    </w:p>
    <w:p w14:paraId="26D32618" w14:textId="77777777" w:rsidR="00144350" w:rsidRPr="0021221D" w:rsidRDefault="00BF2A04">
      <w:pPr>
        <w:spacing w:line="560" w:lineRule="exact"/>
        <w:ind w:firstLineChars="200" w:firstLine="560"/>
        <w:jc w:val="both"/>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1</w:t>
      </w:r>
      <w:r w:rsidRPr="0021221D">
        <w:rPr>
          <w:rFonts w:ascii="仿宋" w:eastAsia="仿宋" w:hAnsi="仿宋" w:cs="Times New Roman"/>
          <w:color w:val="auto"/>
          <w:kern w:val="2"/>
          <w:sz w:val="28"/>
          <w:szCs w:val="28"/>
          <w:lang w:eastAsia="zh-CN" w:bidi="ar-SA"/>
        </w:rPr>
        <w:t>5</w:t>
      </w:r>
      <w:r w:rsidRPr="0021221D">
        <w:rPr>
          <w:rFonts w:ascii="仿宋" w:eastAsia="仿宋" w:hAnsi="仿宋" w:cs="Times New Roman" w:hint="eastAsia"/>
          <w:color w:val="auto"/>
          <w:kern w:val="2"/>
          <w:sz w:val="28"/>
          <w:szCs w:val="28"/>
          <w:lang w:eastAsia="zh-CN" w:bidi="ar-SA"/>
        </w:rPr>
        <w:t>.3本协议一式</w:t>
      </w:r>
      <w:r w:rsidRPr="0021221D">
        <w:rPr>
          <w:rFonts w:ascii="Calibri" w:eastAsia="仿宋" w:hAnsi="Calibri" w:cs="Calibri"/>
          <w:color w:val="auto"/>
          <w:kern w:val="2"/>
          <w:sz w:val="28"/>
          <w:szCs w:val="28"/>
          <w:lang w:eastAsia="zh-CN" w:bidi="ar-SA"/>
        </w:rPr>
        <w:t> </w:t>
      </w:r>
      <w:r w:rsidRPr="0021221D">
        <w:rPr>
          <w:rFonts w:ascii="仿宋" w:eastAsia="仿宋" w:hAnsi="仿宋" w:cs="Times New Roman"/>
          <w:color w:val="auto"/>
          <w:kern w:val="2"/>
          <w:sz w:val="28"/>
          <w:szCs w:val="28"/>
          <w:lang w:eastAsia="zh-CN" w:bidi="ar-SA"/>
        </w:rPr>
        <w:t>___</w:t>
      </w:r>
      <w:r w:rsidRPr="0021221D">
        <w:rPr>
          <w:rFonts w:ascii="仿宋" w:eastAsia="仿宋" w:hAnsi="仿宋" w:cs="Times New Roman" w:hint="eastAsia"/>
          <w:color w:val="auto"/>
          <w:kern w:val="2"/>
          <w:sz w:val="28"/>
          <w:szCs w:val="28"/>
          <w:lang w:eastAsia="zh-CN" w:bidi="ar-SA"/>
        </w:rPr>
        <w:t>份,甲方执</w:t>
      </w:r>
      <w:r w:rsidRPr="0021221D">
        <w:rPr>
          <w:rFonts w:ascii="Calibri" w:eastAsia="仿宋" w:hAnsi="Calibri" w:cs="Calibri"/>
          <w:color w:val="auto"/>
          <w:kern w:val="2"/>
          <w:sz w:val="28"/>
          <w:szCs w:val="28"/>
          <w:lang w:eastAsia="zh-CN" w:bidi="ar-SA"/>
        </w:rPr>
        <w:t> </w:t>
      </w:r>
      <w:r w:rsidRPr="0021221D">
        <w:rPr>
          <w:rFonts w:ascii="仿宋" w:eastAsia="仿宋" w:hAnsi="仿宋" w:cs="Times New Roman"/>
          <w:color w:val="auto"/>
          <w:kern w:val="2"/>
          <w:sz w:val="28"/>
          <w:szCs w:val="28"/>
          <w:lang w:eastAsia="zh-CN" w:bidi="ar-SA"/>
        </w:rPr>
        <w:t>___</w:t>
      </w:r>
      <w:r w:rsidRPr="0021221D">
        <w:rPr>
          <w:rFonts w:ascii="仿宋" w:eastAsia="仿宋" w:hAnsi="仿宋" w:cs="Times New Roman" w:hint="eastAsia"/>
          <w:color w:val="auto"/>
          <w:kern w:val="2"/>
          <w:sz w:val="28"/>
          <w:szCs w:val="28"/>
          <w:lang w:eastAsia="zh-CN" w:bidi="ar-SA"/>
        </w:rPr>
        <w:t>份，乙方执</w:t>
      </w:r>
      <w:r w:rsidRPr="0021221D">
        <w:rPr>
          <w:rFonts w:ascii="Calibri" w:eastAsia="仿宋" w:hAnsi="Calibri" w:cs="Calibri"/>
          <w:color w:val="auto"/>
          <w:kern w:val="2"/>
          <w:sz w:val="28"/>
          <w:szCs w:val="28"/>
          <w:lang w:eastAsia="zh-CN" w:bidi="ar-SA"/>
        </w:rPr>
        <w:t> </w:t>
      </w:r>
      <w:r w:rsidRPr="0021221D">
        <w:rPr>
          <w:rFonts w:ascii="仿宋" w:eastAsia="仿宋" w:hAnsi="仿宋" w:cs="Times New Roman"/>
          <w:color w:val="auto"/>
          <w:kern w:val="2"/>
          <w:sz w:val="28"/>
          <w:szCs w:val="28"/>
          <w:lang w:eastAsia="zh-CN" w:bidi="ar-SA"/>
        </w:rPr>
        <w:t>___</w:t>
      </w:r>
      <w:r w:rsidRPr="0021221D">
        <w:rPr>
          <w:rFonts w:ascii="仿宋" w:eastAsia="仿宋" w:hAnsi="仿宋" w:cs="Times New Roman" w:hint="eastAsia"/>
          <w:color w:val="auto"/>
          <w:kern w:val="2"/>
          <w:sz w:val="28"/>
          <w:szCs w:val="28"/>
          <w:lang w:eastAsia="zh-CN" w:bidi="ar-SA"/>
        </w:rPr>
        <w:t>份。</w:t>
      </w:r>
    </w:p>
    <w:p w14:paraId="0D693DA4" w14:textId="77777777" w:rsidR="00144350" w:rsidRPr="0021221D" w:rsidRDefault="00144350">
      <w:pPr>
        <w:spacing w:line="560" w:lineRule="exact"/>
        <w:ind w:firstLineChars="200" w:firstLine="560"/>
        <w:jc w:val="both"/>
        <w:rPr>
          <w:rFonts w:ascii="仿宋" w:eastAsia="仿宋" w:hAnsi="仿宋" w:cs="Times New Roman"/>
          <w:color w:val="auto"/>
          <w:kern w:val="2"/>
          <w:sz w:val="28"/>
          <w:szCs w:val="28"/>
          <w:lang w:eastAsia="zh-CN" w:bidi="ar-SA"/>
        </w:rPr>
        <w:sectPr w:rsidR="00144350" w:rsidRPr="0021221D">
          <w:footerReference w:type="default" r:id="rId23"/>
          <w:pgSz w:w="11906" w:h="16838"/>
          <w:pgMar w:top="1440" w:right="1247" w:bottom="1440" w:left="1247" w:header="680" w:footer="851" w:gutter="0"/>
          <w:cols w:space="720"/>
          <w:docGrid w:linePitch="326"/>
        </w:sectPr>
      </w:pPr>
    </w:p>
    <w:p w14:paraId="196E64AB" w14:textId="77777777" w:rsidR="00144350" w:rsidRPr="0021221D" w:rsidRDefault="00BF2A04">
      <w:pPr>
        <w:spacing w:line="560" w:lineRule="exact"/>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lastRenderedPageBreak/>
        <w:t>甲方：广西壮族自治区交通运输厅</w:t>
      </w:r>
      <w:r w:rsidRPr="0021221D">
        <w:rPr>
          <w:rFonts w:ascii="仿宋" w:eastAsia="仿宋" w:hAnsi="仿宋" w:cs="Times New Roman"/>
          <w:color w:val="auto"/>
          <w:kern w:val="2"/>
          <w:sz w:val="28"/>
          <w:szCs w:val="28"/>
          <w:lang w:eastAsia="zh-CN" w:bidi="ar-SA"/>
        </w:rPr>
        <w:t>(</w:t>
      </w:r>
      <w:r w:rsidRPr="0021221D">
        <w:rPr>
          <w:rFonts w:ascii="仿宋" w:eastAsia="仿宋" w:hAnsi="仿宋" w:cs="Times New Roman" w:hint="eastAsia"/>
          <w:color w:val="auto"/>
          <w:kern w:val="2"/>
          <w:sz w:val="28"/>
          <w:szCs w:val="28"/>
          <w:lang w:eastAsia="zh-CN" w:bidi="ar-SA"/>
        </w:rPr>
        <w:t>盖单位章</w:t>
      </w:r>
      <w:r w:rsidRPr="0021221D">
        <w:rPr>
          <w:rFonts w:ascii="仿宋" w:eastAsia="仿宋" w:hAnsi="仿宋" w:cs="Times New Roman"/>
          <w:color w:val="auto"/>
          <w:kern w:val="2"/>
          <w:sz w:val="28"/>
          <w:szCs w:val="28"/>
          <w:lang w:eastAsia="zh-CN" w:bidi="ar-SA"/>
        </w:rPr>
        <w:t>)</w:t>
      </w:r>
    </w:p>
    <w:p w14:paraId="3B18AE6A"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法定代表人或其授权的代理人：</w:t>
      </w:r>
    </w:p>
    <w:p w14:paraId="3CE7FE7C" w14:textId="77777777" w:rsidR="00144350" w:rsidRPr="0021221D" w:rsidRDefault="00144350">
      <w:pPr>
        <w:pStyle w:val="a0"/>
        <w:spacing w:after="120"/>
        <w:ind w:firstLine="400"/>
        <w:rPr>
          <w:lang w:eastAsia="zh-CN"/>
        </w:rPr>
      </w:pPr>
    </w:p>
    <w:p w14:paraId="2B1ABD0E"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地址：</w:t>
      </w:r>
      <w:r w:rsidRPr="0021221D">
        <w:rPr>
          <w:rFonts w:ascii="仿宋" w:eastAsia="仿宋" w:hAnsi="仿宋" w:cs="Times New Roman" w:hint="eastAsia"/>
          <w:color w:val="auto"/>
          <w:kern w:val="2"/>
          <w:sz w:val="28"/>
          <w:szCs w:val="28"/>
          <w:lang w:val="zh-TW" w:eastAsia="zh-CN" w:bidi="ar-SA"/>
        </w:rPr>
        <w:t>广西南宁市兴宁区新民路</w:t>
      </w:r>
      <w:r w:rsidRPr="0021221D">
        <w:rPr>
          <w:rFonts w:ascii="仿宋" w:eastAsia="仿宋" w:hAnsi="仿宋" w:cs="Times New Roman"/>
          <w:color w:val="auto"/>
          <w:kern w:val="2"/>
          <w:sz w:val="28"/>
          <w:szCs w:val="28"/>
          <w:lang w:val="zh-TW" w:eastAsia="zh-CN" w:bidi="ar-SA"/>
        </w:rPr>
        <w:t>67</w:t>
      </w:r>
      <w:r w:rsidRPr="0021221D">
        <w:rPr>
          <w:rFonts w:ascii="仿宋" w:eastAsia="仿宋" w:hAnsi="仿宋" w:cs="Times New Roman" w:hint="eastAsia"/>
          <w:color w:val="auto"/>
          <w:kern w:val="2"/>
          <w:sz w:val="28"/>
          <w:szCs w:val="28"/>
          <w:lang w:val="zh-TW" w:eastAsia="zh-CN" w:bidi="ar-SA"/>
        </w:rPr>
        <w:t>号</w:t>
      </w:r>
    </w:p>
    <w:p w14:paraId="3BD38C0A"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邮编：</w:t>
      </w:r>
      <w:r w:rsidRPr="0021221D">
        <w:rPr>
          <w:rFonts w:ascii="仿宋" w:eastAsia="仿宋" w:hAnsi="仿宋" w:cs="Times New Roman"/>
          <w:color w:val="auto"/>
          <w:kern w:val="2"/>
          <w:sz w:val="28"/>
          <w:szCs w:val="28"/>
          <w:lang w:eastAsia="zh-CN" w:bidi="ar-SA"/>
        </w:rPr>
        <w:t>530012</w:t>
      </w:r>
    </w:p>
    <w:p w14:paraId="3DB04030"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电话：</w:t>
      </w:r>
      <w:r w:rsidRPr="0021221D">
        <w:rPr>
          <w:rFonts w:ascii="仿宋" w:eastAsia="仿宋" w:hAnsi="仿宋" w:cs="Times New Roman"/>
          <w:color w:val="auto"/>
          <w:kern w:val="2"/>
          <w:sz w:val="28"/>
          <w:szCs w:val="28"/>
          <w:lang w:eastAsia="zh-CN" w:bidi="ar-SA"/>
        </w:rPr>
        <w:t>0771-2115060</w:t>
      </w:r>
    </w:p>
    <w:p w14:paraId="2D9B4223"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传真：</w:t>
      </w:r>
      <w:r w:rsidRPr="0021221D">
        <w:rPr>
          <w:rFonts w:ascii="仿宋" w:eastAsia="仿宋" w:hAnsi="仿宋" w:cs="Times New Roman"/>
          <w:color w:val="auto"/>
          <w:kern w:val="2"/>
          <w:sz w:val="28"/>
          <w:szCs w:val="28"/>
          <w:lang w:eastAsia="zh-CN" w:bidi="ar-SA"/>
        </w:rPr>
        <w:t>0771-2805550</w:t>
      </w:r>
    </w:p>
    <w:p w14:paraId="3845043E"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日期：</w:t>
      </w:r>
      <w:r w:rsidRPr="0021221D">
        <w:rPr>
          <w:rFonts w:ascii="仿宋" w:eastAsia="仿宋" w:hAnsi="仿宋" w:cs="Times New Roman"/>
          <w:color w:val="auto"/>
          <w:kern w:val="2"/>
          <w:sz w:val="28"/>
          <w:szCs w:val="28"/>
          <w:lang w:eastAsia="zh-CN" w:bidi="ar-SA"/>
        </w:rPr>
        <w:t>2021</w:t>
      </w:r>
      <w:r w:rsidRPr="0021221D">
        <w:rPr>
          <w:rFonts w:ascii="仿宋" w:eastAsia="仿宋" w:hAnsi="仿宋" w:cs="Times New Roman" w:hint="eastAsia"/>
          <w:color w:val="auto"/>
          <w:kern w:val="2"/>
          <w:sz w:val="28"/>
          <w:szCs w:val="28"/>
          <w:lang w:eastAsia="zh-CN" w:bidi="ar-SA"/>
        </w:rPr>
        <w:t xml:space="preserve">年 </w:t>
      </w:r>
      <w:r w:rsidRPr="0021221D">
        <w:rPr>
          <w:rFonts w:ascii="仿宋" w:eastAsia="仿宋" w:hAnsi="仿宋" w:cs="Times New Roman"/>
          <w:color w:val="auto"/>
          <w:kern w:val="2"/>
          <w:sz w:val="28"/>
          <w:szCs w:val="28"/>
          <w:lang w:eastAsia="zh-CN" w:bidi="ar-SA"/>
        </w:rPr>
        <w:t xml:space="preserve"> </w:t>
      </w:r>
      <w:r w:rsidRPr="0021221D">
        <w:rPr>
          <w:rFonts w:ascii="仿宋" w:eastAsia="仿宋" w:hAnsi="仿宋" w:cs="Times New Roman" w:hint="eastAsia"/>
          <w:color w:val="auto"/>
          <w:kern w:val="2"/>
          <w:sz w:val="28"/>
          <w:szCs w:val="28"/>
          <w:lang w:eastAsia="zh-CN" w:bidi="ar-SA"/>
        </w:rPr>
        <w:t xml:space="preserve">月 </w:t>
      </w:r>
      <w:r w:rsidRPr="0021221D">
        <w:rPr>
          <w:rFonts w:ascii="仿宋" w:eastAsia="仿宋" w:hAnsi="仿宋" w:cs="Times New Roman"/>
          <w:color w:val="auto"/>
          <w:kern w:val="2"/>
          <w:sz w:val="28"/>
          <w:szCs w:val="28"/>
          <w:lang w:eastAsia="zh-CN" w:bidi="ar-SA"/>
        </w:rPr>
        <w:t xml:space="preserve"> </w:t>
      </w:r>
      <w:r w:rsidRPr="0021221D">
        <w:rPr>
          <w:rFonts w:ascii="仿宋" w:eastAsia="仿宋" w:hAnsi="仿宋" w:cs="Times New Roman" w:hint="eastAsia"/>
          <w:color w:val="auto"/>
          <w:kern w:val="2"/>
          <w:sz w:val="28"/>
          <w:szCs w:val="28"/>
          <w:lang w:eastAsia="zh-CN" w:bidi="ar-SA"/>
        </w:rPr>
        <w:t>日</w:t>
      </w:r>
    </w:p>
    <w:p w14:paraId="4AC09BF5" w14:textId="77777777" w:rsidR="00144350" w:rsidRPr="0021221D" w:rsidRDefault="00144350">
      <w:pPr>
        <w:adjustRightInd w:val="0"/>
        <w:snapToGrid w:val="0"/>
        <w:ind w:firstLineChars="200" w:firstLine="560"/>
        <w:rPr>
          <w:rFonts w:ascii="仿宋" w:eastAsia="仿宋" w:hAnsi="仿宋" w:cs="Times New Roman"/>
          <w:color w:val="auto"/>
          <w:kern w:val="2"/>
          <w:sz w:val="28"/>
          <w:szCs w:val="28"/>
          <w:lang w:eastAsia="zh-CN" w:bidi="ar-SA"/>
        </w:rPr>
      </w:pPr>
    </w:p>
    <w:p w14:paraId="5A2BF340" w14:textId="77777777" w:rsidR="00144350" w:rsidRPr="0021221D" w:rsidRDefault="00144350">
      <w:pPr>
        <w:pStyle w:val="a0"/>
        <w:spacing w:after="120"/>
        <w:ind w:firstLine="400"/>
        <w:rPr>
          <w:lang w:eastAsia="zh-CN"/>
        </w:rPr>
      </w:pPr>
    </w:p>
    <w:p w14:paraId="631FB1A5"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乙</w:t>
      </w:r>
      <w:r w:rsidRPr="0021221D">
        <w:rPr>
          <w:rFonts w:ascii="仿宋" w:eastAsia="仿宋" w:hAnsi="仿宋" w:cs="Times New Roman"/>
          <w:color w:val="auto"/>
          <w:kern w:val="2"/>
          <w:sz w:val="28"/>
          <w:szCs w:val="28"/>
          <w:lang w:eastAsia="zh-CN" w:bidi="ar-SA"/>
        </w:rPr>
        <w:t>1</w:t>
      </w:r>
      <w:r w:rsidRPr="0021221D">
        <w:rPr>
          <w:rFonts w:ascii="仿宋" w:eastAsia="仿宋" w:hAnsi="仿宋" w:cs="Times New Roman" w:hint="eastAsia"/>
          <w:color w:val="auto"/>
          <w:kern w:val="2"/>
          <w:sz w:val="28"/>
          <w:szCs w:val="28"/>
          <w:lang w:eastAsia="zh-CN" w:bidi="ar-SA"/>
        </w:rPr>
        <w:t>方：</w:t>
      </w:r>
      <w:r w:rsidRPr="0021221D">
        <w:rPr>
          <w:rFonts w:ascii="仿宋" w:eastAsia="仿宋" w:hAnsi="仿宋" w:cs="Times New Roman"/>
          <w:color w:val="auto"/>
          <w:kern w:val="2"/>
          <w:sz w:val="28"/>
          <w:szCs w:val="28"/>
          <w:lang w:eastAsia="zh-CN" w:bidi="ar-SA"/>
        </w:rPr>
        <w:t>XXXX</w:t>
      </w:r>
      <w:r w:rsidRPr="0021221D">
        <w:rPr>
          <w:rFonts w:ascii="仿宋" w:eastAsia="仿宋" w:hAnsi="仿宋" w:cs="Times New Roman" w:hint="eastAsia"/>
          <w:color w:val="auto"/>
          <w:kern w:val="2"/>
          <w:sz w:val="28"/>
          <w:szCs w:val="28"/>
          <w:lang w:eastAsia="zh-CN" w:bidi="ar-SA"/>
        </w:rPr>
        <w:t>公司</w:t>
      </w:r>
      <w:r w:rsidRPr="0021221D">
        <w:rPr>
          <w:rFonts w:ascii="仿宋" w:eastAsia="仿宋" w:hAnsi="仿宋" w:cs="Times New Roman"/>
          <w:color w:val="auto"/>
          <w:kern w:val="2"/>
          <w:sz w:val="28"/>
          <w:szCs w:val="28"/>
          <w:lang w:eastAsia="zh-CN" w:bidi="ar-SA"/>
        </w:rPr>
        <w:t>(</w:t>
      </w:r>
      <w:r w:rsidRPr="0021221D">
        <w:rPr>
          <w:rFonts w:ascii="仿宋" w:eastAsia="仿宋" w:hAnsi="仿宋" w:cs="Times New Roman" w:hint="eastAsia"/>
          <w:color w:val="auto"/>
          <w:kern w:val="2"/>
          <w:sz w:val="28"/>
          <w:szCs w:val="28"/>
          <w:lang w:eastAsia="zh-CN" w:bidi="ar-SA"/>
        </w:rPr>
        <w:t>盖单位章</w:t>
      </w:r>
      <w:r w:rsidRPr="0021221D">
        <w:rPr>
          <w:rFonts w:ascii="仿宋" w:eastAsia="仿宋" w:hAnsi="仿宋" w:cs="Times New Roman"/>
          <w:color w:val="auto"/>
          <w:kern w:val="2"/>
          <w:sz w:val="28"/>
          <w:szCs w:val="28"/>
          <w:lang w:eastAsia="zh-CN" w:bidi="ar-SA"/>
        </w:rPr>
        <w:t>)</w:t>
      </w:r>
    </w:p>
    <w:p w14:paraId="51EEE726"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法定代表人或其授权的代理人：</w:t>
      </w:r>
    </w:p>
    <w:p w14:paraId="55267F56" w14:textId="77777777" w:rsidR="00144350" w:rsidRPr="0021221D" w:rsidRDefault="00144350">
      <w:pPr>
        <w:pStyle w:val="a0"/>
        <w:spacing w:after="120"/>
        <w:ind w:firstLine="400"/>
        <w:rPr>
          <w:lang w:eastAsia="zh-CN"/>
        </w:rPr>
      </w:pPr>
    </w:p>
    <w:p w14:paraId="40EFDA9D"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地址：</w:t>
      </w:r>
    </w:p>
    <w:p w14:paraId="4CA280BE"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邮编：</w:t>
      </w:r>
    </w:p>
    <w:p w14:paraId="1131CC59"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电话：</w:t>
      </w:r>
    </w:p>
    <w:p w14:paraId="3E792535"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传真：</w:t>
      </w:r>
    </w:p>
    <w:p w14:paraId="489548E8"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日期：</w:t>
      </w:r>
      <w:r w:rsidRPr="0021221D">
        <w:rPr>
          <w:rFonts w:ascii="仿宋" w:eastAsia="仿宋" w:hAnsi="仿宋" w:cs="Times New Roman"/>
          <w:color w:val="auto"/>
          <w:kern w:val="2"/>
          <w:sz w:val="28"/>
          <w:szCs w:val="28"/>
          <w:lang w:eastAsia="zh-CN" w:bidi="ar-SA"/>
        </w:rPr>
        <w:t>2021</w:t>
      </w:r>
      <w:r w:rsidRPr="0021221D">
        <w:rPr>
          <w:rFonts w:ascii="仿宋" w:eastAsia="仿宋" w:hAnsi="仿宋" w:cs="Times New Roman" w:hint="eastAsia"/>
          <w:color w:val="auto"/>
          <w:kern w:val="2"/>
          <w:sz w:val="28"/>
          <w:szCs w:val="28"/>
          <w:lang w:eastAsia="zh-CN" w:bidi="ar-SA"/>
        </w:rPr>
        <w:t xml:space="preserve">年 </w:t>
      </w:r>
      <w:r w:rsidRPr="0021221D">
        <w:rPr>
          <w:rFonts w:ascii="仿宋" w:eastAsia="仿宋" w:hAnsi="仿宋" w:cs="Times New Roman"/>
          <w:color w:val="auto"/>
          <w:kern w:val="2"/>
          <w:sz w:val="28"/>
          <w:szCs w:val="28"/>
          <w:lang w:eastAsia="zh-CN" w:bidi="ar-SA"/>
        </w:rPr>
        <w:t xml:space="preserve"> </w:t>
      </w:r>
      <w:r w:rsidRPr="0021221D">
        <w:rPr>
          <w:rFonts w:ascii="仿宋" w:eastAsia="仿宋" w:hAnsi="仿宋" w:cs="Times New Roman" w:hint="eastAsia"/>
          <w:color w:val="auto"/>
          <w:kern w:val="2"/>
          <w:sz w:val="28"/>
          <w:szCs w:val="28"/>
          <w:lang w:eastAsia="zh-CN" w:bidi="ar-SA"/>
        </w:rPr>
        <w:t xml:space="preserve">月 </w:t>
      </w:r>
      <w:r w:rsidRPr="0021221D">
        <w:rPr>
          <w:rFonts w:ascii="仿宋" w:eastAsia="仿宋" w:hAnsi="仿宋" w:cs="Times New Roman"/>
          <w:color w:val="auto"/>
          <w:kern w:val="2"/>
          <w:sz w:val="28"/>
          <w:szCs w:val="28"/>
          <w:lang w:eastAsia="zh-CN" w:bidi="ar-SA"/>
        </w:rPr>
        <w:t xml:space="preserve"> </w:t>
      </w:r>
      <w:r w:rsidRPr="0021221D">
        <w:rPr>
          <w:rFonts w:ascii="仿宋" w:eastAsia="仿宋" w:hAnsi="仿宋" w:cs="Times New Roman" w:hint="eastAsia"/>
          <w:color w:val="auto"/>
          <w:kern w:val="2"/>
          <w:sz w:val="28"/>
          <w:szCs w:val="28"/>
          <w:lang w:eastAsia="zh-CN" w:bidi="ar-SA"/>
        </w:rPr>
        <w:t>日</w:t>
      </w:r>
    </w:p>
    <w:p w14:paraId="221AC047" w14:textId="77777777" w:rsidR="00144350" w:rsidRPr="0021221D" w:rsidRDefault="00144350">
      <w:pPr>
        <w:adjustRightInd w:val="0"/>
        <w:snapToGrid w:val="0"/>
        <w:rPr>
          <w:rFonts w:ascii="仿宋" w:eastAsia="仿宋" w:hAnsi="仿宋" w:cs="Times New Roman"/>
          <w:color w:val="auto"/>
          <w:kern w:val="2"/>
          <w:sz w:val="28"/>
          <w:szCs w:val="28"/>
          <w:lang w:eastAsia="zh-CN" w:bidi="ar-SA"/>
        </w:rPr>
      </w:pPr>
    </w:p>
    <w:p w14:paraId="774F2F05"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Hans" w:bidi="ar-SA"/>
        </w:rPr>
        <w:t>乙</w:t>
      </w:r>
      <w:r w:rsidRPr="0021221D">
        <w:rPr>
          <w:rFonts w:ascii="仿宋" w:eastAsia="仿宋" w:hAnsi="仿宋" w:cs="Times New Roman"/>
          <w:color w:val="auto"/>
          <w:kern w:val="2"/>
          <w:sz w:val="28"/>
          <w:szCs w:val="28"/>
          <w:lang w:eastAsia="zh-Hans" w:bidi="ar-SA"/>
        </w:rPr>
        <w:t>2</w:t>
      </w:r>
      <w:r w:rsidRPr="0021221D">
        <w:rPr>
          <w:rFonts w:ascii="仿宋" w:eastAsia="仿宋" w:hAnsi="仿宋" w:cs="Times New Roman" w:hint="eastAsia"/>
          <w:color w:val="auto"/>
          <w:kern w:val="2"/>
          <w:sz w:val="28"/>
          <w:szCs w:val="28"/>
          <w:lang w:eastAsia="zh-CN" w:bidi="ar-SA"/>
        </w:rPr>
        <w:t>方</w:t>
      </w:r>
      <w:r w:rsidRPr="0021221D">
        <w:rPr>
          <w:rFonts w:ascii="仿宋" w:eastAsia="仿宋" w:hAnsi="仿宋" w:cs="Times New Roman"/>
          <w:color w:val="auto"/>
          <w:kern w:val="2"/>
          <w:sz w:val="28"/>
          <w:szCs w:val="28"/>
          <w:lang w:eastAsia="zh-CN" w:bidi="ar-SA"/>
        </w:rPr>
        <w:t>：XXXX</w:t>
      </w:r>
      <w:r w:rsidRPr="0021221D">
        <w:rPr>
          <w:rFonts w:ascii="仿宋" w:eastAsia="仿宋" w:hAnsi="仿宋" w:cs="Times New Roman" w:hint="eastAsia"/>
          <w:color w:val="auto"/>
          <w:kern w:val="2"/>
          <w:sz w:val="28"/>
          <w:szCs w:val="28"/>
          <w:lang w:eastAsia="zh-CN" w:bidi="ar-SA"/>
        </w:rPr>
        <w:t>公司</w:t>
      </w:r>
      <w:r w:rsidRPr="0021221D">
        <w:rPr>
          <w:rFonts w:ascii="仿宋" w:eastAsia="仿宋" w:hAnsi="仿宋" w:cs="Times New Roman"/>
          <w:color w:val="auto"/>
          <w:kern w:val="2"/>
          <w:sz w:val="28"/>
          <w:szCs w:val="28"/>
          <w:lang w:eastAsia="zh-CN" w:bidi="ar-SA"/>
        </w:rPr>
        <w:t>(盖单位章)</w:t>
      </w:r>
    </w:p>
    <w:p w14:paraId="33CBBABE"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法定代表人</w:t>
      </w:r>
      <w:r w:rsidRPr="0021221D">
        <w:rPr>
          <w:rFonts w:ascii="仿宋" w:eastAsia="仿宋" w:hAnsi="仿宋" w:cs="Times New Roman" w:hint="eastAsia"/>
          <w:color w:val="auto"/>
          <w:kern w:val="2"/>
          <w:sz w:val="28"/>
          <w:szCs w:val="28"/>
          <w:lang w:eastAsia="zh-CN" w:bidi="ar-SA"/>
        </w:rPr>
        <w:t>或其授权的代理人：</w:t>
      </w:r>
    </w:p>
    <w:p w14:paraId="29C7E277" w14:textId="77777777" w:rsidR="00144350" w:rsidRPr="0021221D" w:rsidRDefault="00144350">
      <w:pPr>
        <w:pStyle w:val="a0"/>
        <w:spacing w:after="120"/>
        <w:ind w:firstLine="400"/>
        <w:rPr>
          <w:lang w:eastAsia="zh-CN"/>
        </w:rPr>
      </w:pPr>
    </w:p>
    <w:p w14:paraId="7447C818"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地址：</w:t>
      </w:r>
    </w:p>
    <w:p w14:paraId="00D42AE5"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邮编：</w:t>
      </w:r>
    </w:p>
    <w:p w14:paraId="667E5580"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电话：</w:t>
      </w:r>
    </w:p>
    <w:p w14:paraId="17A30631"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传真：</w:t>
      </w:r>
    </w:p>
    <w:p w14:paraId="643139F3"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日期：2021年   月   日</w:t>
      </w:r>
    </w:p>
    <w:p w14:paraId="4F89094D" w14:textId="77777777" w:rsidR="00144350" w:rsidRPr="0021221D" w:rsidRDefault="00144350">
      <w:pPr>
        <w:pStyle w:val="a0"/>
        <w:adjustRightInd w:val="0"/>
        <w:snapToGrid w:val="0"/>
        <w:spacing w:afterLines="0" w:line="240" w:lineRule="auto"/>
        <w:ind w:firstLine="400"/>
        <w:rPr>
          <w:lang w:eastAsia="zh-CN"/>
        </w:rPr>
      </w:pPr>
    </w:p>
    <w:p w14:paraId="5736A9A3"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Hans" w:bidi="ar-SA"/>
        </w:rPr>
        <w:t>乙</w:t>
      </w:r>
      <w:r w:rsidRPr="0021221D">
        <w:rPr>
          <w:rFonts w:ascii="仿宋" w:eastAsia="仿宋" w:hAnsi="仿宋" w:cs="Times New Roman"/>
          <w:color w:val="auto"/>
          <w:kern w:val="2"/>
          <w:sz w:val="28"/>
          <w:szCs w:val="28"/>
          <w:lang w:eastAsia="zh-Hans" w:bidi="ar-SA"/>
        </w:rPr>
        <w:t>3</w:t>
      </w:r>
      <w:r w:rsidRPr="0021221D">
        <w:rPr>
          <w:rFonts w:ascii="仿宋" w:eastAsia="仿宋" w:hAnsi="仿宋" w:cs="Times New Roman" w:hint="eastAsia"/>
          <w:color w:val="auto"/>
          <w:kern w:val="2"/>
          <w:sz w:val="28"/>
          <w:szCs w:val="28"/>
          <w:lang w:eastAsia="zh-CN" w:bidi="ar-SA"/>
        </w:rPr>
        <w:t>方</w:t>
      </w:r>
      <w:r w:rsidRPr="0021221D">
        <w:rPr>
          <w:rFonts w:ascii="仿宋" w:eastAsia="仿宋" w:hAnsi="仿宋" w:cs="Times New Roman"/>
          <w:color w:val="auto"/>
          <w:kern w:val="2"/>
          <w:sz w:val="28"/>
          <w:szCs w:val="28"/>
          <w:lang w:eastAsia="zh-CN" w:bidi="ar-SA"/>
        </w:rPr>
        <w:t>：XXXX</w:t>
      </w:r>
      <w:r w:rsidRPr="0021221D">
        <w:rPr>
          <w:rFonts w:ascii="仿宋" w:eastAsia="仿宋" w:hAnsi="仿宋" w:cs="Times New Roman" w:hint="eastAsia"/>
          <w:color w:val="auto"/>
          <w:kern w:val="2"/>
          <w:sz w:val="28"/>
          <w:szCs w:val="28"/>
          <w:lang w:eastAsia="zh-CN" w:bidi="ar-SA"/>
        </w:rPr>
        <w:t>公司</w:t>
      </w:r>
      <w:r w:rsidRPr="0021221D">
        <w:rPr>
          <w:rFonts w:ascii="仿宋" w:eastAsia="仿宋" w:hAnsi="仿宋" w:cs="Times New Roman"/>
          <w:color w:val="auto"/>
          <w:kern w:val="2"/>
          <w:sz w:val="28"/>
          <w:szCs w:val="28"/>
          <w:lang w:eastAsia="zh-CN" w:bidi="ar-SA"/>
        </w:rPr>
        <w:t xml:space="preserve"> (盖单位章)</w:t>
      </w:r>
    </w:p>
    <w:p w14:paraId="6716A3CF"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color w:val="auto"/>
          <w:kern w:val="2"/>
          <w:sz w:val="28"/>
          <w:szCs w:val="28"/>
          <w:lang w:eastAsia="zh-CN" w:bidi="ar-SA"/>
        </w:rPr>
        <w:t>法定代表人</w:t>
      </w:r>
      <w:r w:rsidRPr="0021221D">
        <w:rPr>
          <w:rFonts w:ascii="仿宋" w:eastAsia="仿宋" w:hAnsi="仿宋" w:cs="Times New Roman" w:hint="eastAsia"/>
          <w:color w:val="auto"/>
          <w:kern w:val="2"/>
          <w:sz w:val="28"/>
          <w:szCs w:val="28"/>
          <w:lang w:eastAsia="zh-CN" w:bidi="ar-SA"/>
        </w:rPr>
        <w:t>或其授权的代理人：</w:t>
      </w:r>
    </w:p>
    <w:p w14:paraId="6A9734FB" w14:textId="77777777" w:rsidR="00144350" w:rsidRPr="0021221D" w:rsidRDefault="00144350">
      <w:pPr>
        <w:pStyle w:val="a0"/>
        <w:spacing w:after="120"/>
        <w:ind w:firstLine="400"/>
        <w:rPr>
          <w:lang w:eastAsia="zh-CN"/>
        </w:rPr>
      </w:pPr>
    </w:p>
    <w:p w14:paraId="45D879E5"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地址：</w:t>
      </w:r>
    </w:p>
    <w:p w14:paraId="1CC91192"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邮编：</w:t>
      </w:r>
    </w:p>
    <w:p w14:paraId="68B3DD89"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电话：</w:t>
      </w:r>
    </w:p>
    <w:p w14:paraId="5746C642" w14:textId="77777777" w:rsidR="00144350" w:rsidRPr="0021221D" w:rsidRDefault="00BF2A04">
      <w:pPr>
        <w:adjustRightInd w:val="0"/>
        <w:snapToGrid w:val="0"/>
        <w:ind w:firstLineChars="200" w:firstLine="560"/>
        <w:rPr>
          <w:rFonts w:ascii="仿宋" w:eastAsia="仿宋" w:hAnsi="仿宋" w:cs="Times New Roman"/>
          <w:color w:val="auto"/>
          <w:kern w:val="2"/>
          <w:sz w:val="28"/>
          <w:szCs w:val="28"/>
          <w:lang w:eastAsia="zh-CN" w:bidi="ar-SA"/>
        </w:rPr>
      </w:pPr>
      <w:r w:rsidRPr="0021221D">
        <w:rPr>
          <w:rFonts w:ascii="仿宋" w:eastAsia="仿宋" w:hAnsi="仿宋" w:cs="Times New Roman" w:hint="eastAsia"/>
          <w:color w:val="auto"/>
          <w:kern w:val="2"/>
          <w:sz w:val="28"/>
          <w:szCs w:val="28"/>
          <w:lang w:eastAsia="zh-CN" w:bidi="ar-SA"/>
        </w:rPr>
        <w:t>传真：</w:t>
      </w:r>
    </w:p>
    <w:p w14:paraId="5130A49F" w14:textId="77777777" w:rsidR="00144350" w:rsidRPr="0021221D" w:rsidRDefault="00BF2A04">
      <w:pPr>
        <w:spacing w:after="156" w:line="400" w:lineRule="exact"/>
        <w:ind w:firstLineChars="200" w:firstLine="560"/>
        <w:rPr>
          <w:rFonts w:ascii="等线" w:eastAsia="等线" w:hAnsi="Courier New" w:cs="Courier New"/>
          <w:color w:val="auto"/>
          <w:kern w:val="2"/>
          <w:lang w:eastAsia="zh-CN" w:bidi="ar-SA"/>
        </w:rPr>
      </w:pPr>
      <w:r w:rsidRPr="0021221D">
        <w:rPr>
          <w:rFonts w:ascii="仿宋" w:eastAsia="仿宋" w:hAnsi="仿宋" w:cs="Times New Roman" w:hint="eastAsia"/>
          <w:color w:val="auto"/>
          <w:kern w:val="2"/>
          <w:sz w:val="28"/>
          <w:szCs w:val="28"/>
          <w:lang w:eastAsia="zh-CN" w:bidi="ar-SA"/>
        </w:rPr>
        <w:t>日期：2021年   月   日</w:t>
      </w:r>
    </w:p>
    <w:bookmarkEnd w:id="1196"/>
    <w:p w14:paraId="52284F03" w14:textId="77777777" w:rsidR="00144350" w:rsidRPr="0021221D" w:rsidRDefault="00BF2A04">
      <w:pPr>
        <w:pStyle w:val="1"/>
        <w:keepNext/>
        <w:keepLines/>
        <w:spacing w:beforeLines="0" w:before="0" w:afterLines="0" w:after="0" w:line="560" w:lineRule="exact"/>
        <w:jc w:val="both"/>
        <w:rPr>
          <w:rFonts w:cs="Times New Roman"/>
          <w:kern w:val="2"/>
          <w:sz w:val="32"/>
          <w:szCs w:val="32"/>
          <w:lang w:eastAsia="zh-CN" w:bidi="ar-SA"/>
        </w:rPr>
      </w:pPr>
      <w:r w:rsidRPr="0021221D">
        <w:rPr>
          <w:rFonts w:cs="Times New Roman"/>
          <w:kern w:val="2"/>
          <w:sz w:val="32"/>
          <w:szCs w:val="32"/>
          <w:lang w:eastAsia="zh-CN" w:bidi="ar-SA"/>
        </w:rPr>
        <w:br w:type="page"/>
      </w:r>
      <w:r w:rsidRPr="0021221D">
        <w:rPr>
          <w:rFonts w:ascii="Times New Roman" w:hAnsi="Times New Roman" w:cs="Times New Roman" w:hint="eastAsia"/>
          <w:bCs/>
          <w:kern w:val="44"/>
          <w:sz w:val="28"/>
          <w:szCs w:val="44"/>
          <w:lang w:eastAsia="zh-CN" w:bidi="ar-SA"/>
        </w:rPr>
        <w:lastRenderedPageBreak/>
        <w:t>附件一：广西壮族自治区人民政府关于从江</w:t>
      </w:r>
      <w:r w:rsidRPr="0021221D">
        <w:rPr>
          <w:rFonts w:ascii="Times New Roman" w:hAnsi="Times New Roman" w:cs="Times New Roman" w:hint="eastAsia"/>
          <w:bCs/>
          <w:kern w:val="44"/>
          <w:sz w:val="28"/>
          <w:szCs w:val="44"/>
          <w:lang w:eastAsia="zh-CN" w:bidi="ar-SA"/>
        </w:rPr>
        <w:t>-</w:t>
      </w:r>
      <w:r w:rsidRPr="0021221D">
        <w:rPr>
          <w:rFonts w:ascii="Times New Roman" w:hAnsi="Times New Roman" w:cs="Times New Roman" w:hint="eastAsia"/>
          <w:bCs/>
          <w:kern w:val="44"/>
          <w:sz w:val="28"/>
          <w:szCs w:val="44"/>
          <w:lang w:eastAsia="zh-CN" w:bidi="ar-SA"/>
        </w:rPr>
        <w:t>融安</w:t>
      </w:r>
      <w:r w:rsidRPr="0021221D">
        <w:rPr>
          <w:rFonts w:ascii="Times New Roman" w:hAnsi="Times New Roman" w:cs="Times New Roman" w:hint="eastAsia"/>
          <w:bCs/>
          <w:kern w:val="44"/>
          <w:sz w:val="28"/>
          <w:szCs w:val="44"/>
          <w:lang w:eastAsia="zh-CN" w:bidi="ar-SA"/>
        </w:rPr>
        <w:t>-</w:t>
      </w:r>
      <w:r w:rsidRPr="0021221D">
        <w:rPr>
          <w:rFonts w:ascii="Times New Roman" w:hAnsi="Times New Roman" w:cs="Times New Roman" w:hint="eastAsia"/>
          <w:bCs/>
          <w:kern w:val="44"/>
          <w:sz w:val="28"/>
          <w:szCs w:val="44"/>
          <w:lang w:eastAsia="zh-CN" w:bidi="ar-SA"/>
        </w:rPr>
        <w:t>荔浦公路（融安经永福至阳朔段）</w:t>
      </w:r>
      <w:r w:rsidRPr="0021221D">
        <w:rPr>
          <w:rFonts w:ascii="Times New Roman" w:hAnsi="Times New Roman" w:cs="Times New Roman"/>
          <w:bCs/>
          <w:kern w:val="44"/>
          <w:sz w:val="28"/>
          <w:szCs w:val="44"/>
          <w:lang w:eastAsia="zh-CN" w:bidi="ar-SA"/>
        </w:rPr>
        <w:t>PPP</w:t>
      </w:r>
      <w:r w:rsidRPr="0021221D">
        <w:rPr>
          <w:rFonts w:ascii="Times New Roman" w:hAnsi="Times New Roman" w:cs="Times New Roman" w:hint="eastAsia"/>
          <w:bCs/>
          <w:kern w:val="44"/>
          <w:sz w:val="28"/>
          <w:szCs w:val="44"/>
          <w:lang w:eastAsia="zh-CN" w:bidi="ar-SA"/>
        </w:rPr>
        <w:t>项目实施方案的批复文件</w:t>
      </w:r>
    </w:p>
    <w:p w14:paraId="6F6C0B77" w14:textId="77777777" w:rsidR="00144350" w:rsidRPr="0021221D" w:rsidRDefault="00144350">
      <w:pPr>
        <w:adjustRightInd w:val="0"/>
        <w:snapToGrid w:val="0"/>
        <w:rPr>
          <w:rFonts w:ascii="仿宋" w:eastAsia="仿宋" w:hAnsi="仿宋" w:cs="Times New Roman"/>
          <w:b/>
          <w:color w:val="auto"/>
          <w:kern w:val="2"/>
          <w:lang w:eastAsia="zh-CN" w:bidi="ar-SA"/>
        </w:rPr>
      </w:pPr>
    </w:p>
    <w:p w14:paraId="1F00CB38" w14:textId="77777777" w:rsidR="00144350" w:rsidRPr="0021221D" w:rsidRDefault="00144350">
      <w:pPr>
        <w:spacing w:line="400" w:lineRule="exact"/>
        <w:rPr>
          <w:rFonts w:ascii="仿宋" w:eastAsia="仿宋" w:hAnsi="仿宋" w:cs="Times New Roman"/>
          <w:b/>
          <w:color w:val="auto"/>
          <w:kern w:val="2"/>
          <w:lang w:eastAsia="zh-CN" w:bidi="ar-SA"/>
        </w:rPr>
      </w:pPr>
    </w:p>
    <w:p w14:paraId="7C80E7E6" w14:textId="77777777" w:rsidR="00144350" w:rsidRPr="0021221D" w:rsidRDefault="00144350">
      <w:pPr>
        <w:spacing w:line="400" w:lineRule="exact"/>
        <w:rPr>
          <w:rFonts w:ascii="仿宋" w:eastAsia="仿宋" w:hAnsi="仿宋" w:cs="Times New Roman"/>
          <w:b/>
          <w:color w:val="auto"/>
          <w:kern w:val="2"/>
          <w:lang w:eastAsia="zh-CN" w:bidi="ar-SA"/>
        </w:rPr>
      </w:pPr>
    </w:p>
    <w:p w14:paraId="784D6A79" w14:textId="77777777" w:rsidR="00144350" w:rsidRPr="0021221D" w:rsidRDefault="00BF2A04">
      <w:pPr>
        <w:pStyle w:val="1"/>
        <w:keepNext/>
        <w:keepLines/>
        <w:spacing w:beforeLines="0" w:before="0" w:afterLines="0" w:after="0" w:line="560" w:lineRule="exact"/>
        <w:jc w:val="both"/>
        <w:rPr>
          <w:rFonts w:cs="Times New Roman"/>
          <w:kern w:val="2"/>
          <w:sz w:val="32"/>
          <w:szCs w:val="32"/>
          <w:lang w:eastAsia="zh-CN" w:bidi="ar-SA"/>
        </w:rPr>
      </w:pPr>
      <w:r w:rsidRPr="0021221D">
        <w:rPr>
          <w:rFonts w:cs="Times New Roman"/>
          <w:b w:val="0"/>
          <w:kern w:val="2"/>
          <w:sz w:val="32"/>
          <w:szCs w:val="32"/>
          <w:lang w:eastAsia="zh-CN" w:bidi="ar-SA"/>
        </w:rPr>
        <w:br w:type="page"/>
      </w:r>
      <w:r w:rsidRPr="0021221D">
        <w:rPr>
          <w:rFonts w:ascii="Times New Roman" w:hAnsi="Times New Roman" w:cs="Times New Roman" w:hint="eastAsia"/>
          <w:bCs/>
          <w:kern w:val="44"/>
          <w:sz w:val="28"/>
          <w:szCs w:val="44"/>
          <w:lang w:eastAsia="zh-CN" w:bidi="ar-SA"/>
        </w:rPr>
        <w:lastRenderedPageBreak/>
        <w:t>附件</w:t>
      </w:r>
      <w:r w:rsidRPr="0021221D">
        <w:rPr>
          <w:rFonts w:ascii="Times New Roman" w:hAnsi="Times New Roman" w:cs="Times New Roman"/>
          <w:bCs/>
          <w:kern w:val="44"/>
          <w:sz w:val="28"/>
          <w:szCs w:val="44"/>
          <w:lang w:eastAsia="zh-CN" w:bidi="ar-SA"/>
        </w:rPr>
        <w:t>二：</w:t>
      </w:r>
      <w:r w:rsidRPr="0021221D">
        <w:rPr>
          <w:rFonts w:ascii="Times New Roman" w:hAnsi="Times New Roman" w:cs="Times New Roman" w:hint="eastAsia"/>
          <w:bCs/>
          <w:kern w:val="44"/>
          <w:sz w:val="28"/>
          <w:szCs w:val="44"/>
          <w:lang w:eastAsia="zh-CN" w:bidi="ar-SA"/>
        </w:rPr>
        <w:t>从江</w:t>
      </w:r>
      <w:r w:rsidRPr="0021221D">
        <w:rPr>
          <w:rFonts w:ascii="Times New Roman" w:hAnsi="Times New Roman" w:cs="Times New Roman" w:hint="eastAsia"/>
          <w:bCs/>
          <w:kern w:val="44"/>
          <w:sz w:val="28"/>
          <w:szCs w:val="44"/>
          <w:lang w:eastAsia="zh-CN" w:bidi="ar-SA"/>
        </w:rPr>
        <w:t>-</w:t>
      </w:r>
      <w:r w:rsidRPr="0021221D">
        <w:rPr>
          <w:rFonts w:ascii="Times New Roman" w:hAnsi="Times New Roman" w:cs="Times New Roman" w:hint="eastAsia"/>
          <w:bCs/>
          <w:kern w:val="44"/>
          <w:sz w:val="28"/>
          <w:szCs w:val="44"/>
          <w:lang w:eastAsia="zh-CN" w:bidi="ar-SA"/>
        </w:rPr>
        <w:t>融安</w:t>
      </w:r>
      <w:r w:rsidRPr="0021221D">
        <w:rPr>
          <w:rFonts w:ascii="Times New Roman" w:hAnsi="Times New Roman" w:cs="Times New Roman" w:hint="eastAsia"/>
          <w:bCs/>
          <w:kern w:val="44"/>
          <w:sz w:val="28"/>
          <w:szCs w:val="44"/>
          <w:lang w:eastAsia="zh-CN" w:bidi="ar-SA"/>
        </w:rPr>
        <w:t>-</w:t>
      </w:r>
      <w:r w:rsidRPr="0021221D">
        <w:rPr>
          <w:rFonts w:ascii="Times New Roman" w:hAnsi="Times New Roman" w:cs="Times New Roman" w:hint="eastAsia"/>
          <w:bCs/>
          <w:kern w:val="44"/>
          <w:sz w:val="28"/>
          <w:szCs w:val="44"/>
          <w:lang w:eastAsia="zh-CN" w:bidi="ar-SA"/>
        </w:rPr>
        <w:t>荔浦公路（融安经永福至阳朔段）</w:t>
      </w:r>
      <w:r w:rsidRPr="0021221D">
        <w:rPr>
          <w:rFonts w:ascii="Times New Roman" w:hAnsi="Times New Roman" w:cs="Times New Roman"/>
          <w:bCs/>
          <w:kern w:val="44"/>
          <w:sz w:val="28"/>
          <w:szCs w:val="44"/>
          <w:lang w:eastAsia="zh-CN" w:bidi="ar-SA"/>
        </w:rPr>
        <w:t>PPP</w:t>
      </w:r>
      <w:r w:rsidRPr="0021221D">
        <w:rPr>
          <w:rFonts w:ascii="Times New Roman" w:hAnsi="Times New Roman" w:cs="Times New Roman" w:hint="eastAsia"/>
          <w:bCs/>
          <w:kern w:val="44"/>
          <w:sz w:val="28"/>
          <w:szCs w:val="44"/>
          <w:lang w:eastAsia="zh-CN" w:bidi="ar-SA"/>
        </w:rPr>
        <w:t>项目社会资本中标通知书</w:t>
      </w:r>
    </w:p>
    <w:p w14:paraId="4CFA90FA" w14:textId="77777777" w:rsidR="00144350" w:rsidRPr="0021221D" w:rsidRDefault="00BF2A04">
      <w:pPr>
        <w:pStyle w:val="1"/>
        <w:keepNext/>
        <w:keepLines/>
        <w:spacing w:beforeLines="0" w:before="0" w:afterLines="0" w:after="0" w:line="560" w:lineRule="exact"/>
        <w:jc w:val="both"/>
        <w:rPr>
          <w:rFonts w:ascii="Times New Roman" w:hAnsi="Times New Roman" w:cs="Times New Roman"/>
          <w:b w:val="0"/>
          <w:bCs/>
          <w:kern w:val="44"/>
          <w:sz w:val="28"/>
          <w:szCs w:val="44"/>
          <w:lang w:eastAsia="zh-CN" w:bidi="ar-SA"/>
        </w:rPr>
      </w:pPr>
      <w:r w:rsidRPr="0021221D">
        <w:rPr>
          <w:rFonts w:cs="Times New Roman"/>
          <w:b w:val="0"/>
          <w:kern w:val="2"/>
          <w:lang w:eastAsia="zh-CN" w:bidi="ar-SA"/>
        </w:rPr>
        <w:br w:type="page"/>
      </w:r>
      <w:r w:rsidRPr="0021221D">
        <w:rPr>
          <w:rFonts w:ascii="Times New Roman" w:hAnsi="Times New Roman" w:cs="Times New Roman"/>
          <w:bCs/>
          <w:kern w:val="44"/>
          <w:sz w:val="28"/>
          <w:szCs w:val="44"/>
          <w:lang w:eastAsia="zh-CN" w:bidi="ar-SA"/>
        </w:rPr>
        <w:lastRenderedPageBreak/>
        <w:t>附件</w:t>
      </w:r>
      <w:r w:rsidRPr="0021221D">
        <w:rPr>
          <w:rFonts w:ascii="Times New Roman" w:hAnsi="Times New Roman" w:cs="Times New Roman" w:hint="eastAsia"/>
          <w:bCs/>
          <w:kern w:val="44"/>
          <w:sz w:val="28"/>
          <w:szCs w:val="44"/>
          <w:lang w:eastAsia="zh-CN" w:bidi="ar-SA"/>
        </w:rPr>
        <w:t>三</w:t>
      </w:r>
      <w:r w:rsidRPr="0021221D">
        <w:rPr>
          <w:rFonts w:ascii="Times New Roman" w:hAnsi="Times New Roman" w:cs="Times New Roman"/>
          <w:bCs/>
          <w:kern w:val="44"/>
          <w:sz w:val="28"/>
          <w:szCs w:val="44"/>
          <w:lang w:eastAsia="zh-CN" w:bidi="ar-SA"/>
        </w:rPr>
        <w:t>：</w:t>
      </w:r>
      <w:r w:rsidRPr="0021221D">
        <w:rPr>
          <w:rFonts w:ascii="Times New Roman" w:hAnsi="Times New Roman" w:cs="Times New Roman" w:hint="eastAsia"/>
          <w:bCs/>
          <w:kern w:val="44"/>
          <w:sz w:val="28"/>
          <w:szCs w:val="44"/>
          <w:lang w:eastAsia="zh-CN" w:bidi="ar-SA"/>
        </w:rPr>
        <w:t>社会资本履约银行保函格式</w:t>
      </w:r>
    </w:p>
    <w:p w14:paraId="4398ABC0" w14:textId="77777777" w:rsidR="00144350" w:rsidRPr="0021221D" w:rsidRDefault="00144350">
      <w:pPr>
        <w:spacing w:line="400" w:lineRule="exact"/>
        <w:ind w:firstLineChars="200" w:firstLine="480"/>
        <w:jc w:val="both"/>
        <w:rPr>
          <w:rFonts w:ascii="仿宋" w:eastAsia="仿宋" w:hAnsi="仿宋" w:cs="Times New Roman"/>
          <w:color w:val="auto"/>
          <w:kern w:val="2"/>
          <w:lang w:eastAsia="zh-CN" w:bidi="ar-SA"/>
        </w:rPr>
      </w:pPr>
    </w:p>
    <w:p w14:paraId="5301B1ED" w14:textId="77777777" w:rsidR="00144350" w:rsidRPr="0021221D" w:rsidRDefault="00BF2A04">
      <w:pPr>
        <w:spacing w:line="400" w:lineRule="exact"/>
        <w:ind w:firstLineChars="200" w:firstLine="482"/>
        <w:jc w:val="center"/>
        <w:rPr>
          <w:rFonts w:ascii="仿宋" w:eastAsia="仿宋" w:hAnsi="仿宋" w:cs="Times New Roman"/>
          <w:b/>
          <w:color w:val="auto"/>
          <w:kern w:val="2"/>
          <w:lang w:eastAsia="zh-CN" w:bidi="ar-SA"/>
        </w:rPr>
      </w:pPr>
      <w:r w:rsidRPr="0021221D">
        <w:rPr>
          <w:rFonts w:ascii="仿宋" w:eastAsia="仿宋" w:hAnsi="仿宋" w:cs="Times New Roman" w:hint="eastAsia"/>
          <w:b/>
          <w:color w:val="auto"/>
          <w:kern w:val="2"/>
          <w:lang w:eastAsia="zh-CN" w:bidi="ar-SA"/>
        </w:rPr>
        <w:t>银行保函</w:t>
      </w:r>
    </w:p>
    <w:p w14:paraId="0313AE63" w14:textId="77777777" w:rsidR="00144350" w:rsidRPr="0021221D" w:rsidRDefault="00144350">
      <w:pPr>
        <w:spacing w:line="400" w:lineRule="exact"/>
        <w:ind w:firstLineChars="200" w:firstLine="482"/>
        <w:jc w:val="center"/>
        <w:rPr>
          <w:rFonts w:ascii="仿宋" w:eastAsia="仿宋" w:hAnsi="仿宋" w:cs="Times New Roman"/>
          <w:b/>
          <w:color w:val="auto"/>
          <w:kern w:val="2"/>
          <w:lang w:eastAsia="zh-CN" w:bidi="ar-SA"/>
        </w:rPr>
      </w:pPr>
    </w:p>
    <w:p w14:paraId="2515C4EA" w14:textId="77777777" w:rsidR="00144350" w:rsidRPr="0021221D" w:rsidRDefault="00BF2A04">
      <w:pPr>
        <w:spacing w:line="400" w:lineRule="exact"/>
        <w:jc w:val="both"/>
        <w:rPr>
          <w:rFonts w:ascii="仿宋" w:eastAsia="仿宋" w:hAnsi="仿宋" w:cs="Times New Roman"/>
          <w:b/>
          <w:color w:val="auto"/>
          <w:kern w:val="2"/>
          <w:lang w:eastAsia="zh-CN" w:bidi="ar-SA"/>
        </w:rPr>
      </w:pPr>
      <w:r w:rsidRPr="0021221D">
        <w:rPr>
          <w:rFonts w:ascii="仿宋" w:eastAsia="仿宋" w:hAnsi="仿宋" w:cs="Times New Roman" w:hint="eastAsia"/>
          <w:color w:val="auto"/>
          <w:kern w:val="2"/>
          <w:lang w:eastAsia="zh-CN" w:bidi="ar-SA"/>
        </w:rPr>
        <w:t>广西壮族自治区交通运输厅：</w:t>
      </w:r>
    </w:p>
    <w:p w14:paraId="4F2FFA49" w14:textId="77777777" w:rsidR="00144350" w:rsidRPr="0021221D" w:rsidRDefault="00BF2A04">
      <w:pPr>
        <w:spacing w:line="400" w:lineRule="exact"/>
        <w:ind w:firstLineChars="200" w:firstLine="480"/>
        <w:jc w:val="both"/>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鉴于______ (社会资本方全称) (下称 “社会资本方”)将与广西壮族自治区交通运输厅(下称“实施机构”)签订《_____ (项目名称)投资协议》</w:t>
      </w:r>
      <w:r w:rsidRPr="0021221D">
        <w:rPr>
          <w:rFonts w:ascii="仿宋" w:eastAsia="仿宋" w:hAnsi="仿宋" w:cs="Times New Roman"/>
          <w:color w:val="auto"/>
          <w:kern w:val="2"/>
          <w:lang w:eastAsia="zh-CN" w:bidi="ar-SA"/>
        </w:rPr>
        <w:t>（</w:t>
      </w:r>
      <w:r w:rsidRPr="0021221D">
        <w:rPr>
          <w:rFonts w:ascii="仿宋" w:eastAsia="仿宋" w:hAnsi="仿宋" w:cs="Times New Roman" w:hint="eastAsia"/>
          <w:color w:val="auto"/>
          <w:kern w:val="2"/>
          <w:lang w:eastAsia="zh-Hans" w:bidi="ar-SA"/>
        </w:rPr>
        <w:t>下称</w:t>
      </w:r>
      <w:r w:rsidRPr="0021221D">
        <w:rPr>
          <w:rFonts w:ascii="仿宋" w:eastAsia="仿宋" w:hAnsi="仿宋" w:cs="Times New Roman" w:hint="eastAsia"/>
          <w:color w:val="auto"/>
          <w:kern w:val="2"/>
          <w:lang w:eastAsia="zh-CN" w:bidi="ar-SA"/>
        </w:rPr>
        <w:t>“</w:t>
      </w:r>
      <w:r w:rsidRPr="0021221D">
        <w:rPr>
          <w:rFonts w:ascii="仿宋" w:eastAsia="仿宋" w:hAnsi="仿宋" w:cs="Times New Roman"/>
          <w:color w:val="auto"/>
          <w:kern w:val="2"/>
          <w:lang w:eastAsia="zh-Hans" w:bidi="ar-SA"/>
        </w:rPr>
        <w:t>《</w:t>
      </w:r>
      <w:r w:rsidRPr="0021221D">
        <w:rPr>
          <w:rFonts w:ascii="仿宋" w:eastAsia="仿宋" w:hAnsi="仿宋" w:cs="Times New Roman" w:hint="eastAsia"/>
          <w:color w:val="auto"/>
          <w:kern w:val="2"/>
          <w:lang w:eastAsia="zh-Hans" w:bidi="ar-SA"/>
        </w:rPr>
        <w:t>投资协议</w:t>
      </w:r>
      <w:r w:rsidRPr="0021221D">
        <w:rPr>
          <w:rFonts w:ascii="仿宋" w:eastAsia="仿宋" w:hAnsi="仿宋" w:cs="Times New Roman"/>
          <w:color w:val="auto"/>
          <w:kern w:val="2"/>
          <w:lang w:eastAsia="zh-Hans" w:bidi="ar-SA"/>
        </w:rPr>
        <w:t>》</w:t>
      </w:r>
      <w:r w:rsidRPr="0021221D">
        <w:rPr>
          <w:rFonts w:ascii="仿宋" w:eastAsia="仿宋" w:hAnsi="仿宋" w:cs="Times New Roman" w:hint="eastAsia"/>
          <w:color w:val="auto"/>
          <w:kern w:val="2"/>
          <w:lang w:eastAsia="zh-Hans" w:bidi="ar-SA"/>
        </w:rPr>
        <w:t>”</w:t>
      </w:r>
      <w:r w:rsidRPr="0021221D">
        <w:rPr>
          <w:rFonts w:ascii="仿宋" w:eastAsia="仿宋" w:hAnsi="仿宋" w:cs="Times New Roman"/>
          <w:color w:val="auto"/>
          <w:kern w:val="2"/>
          <w:lang w:eastAsia="zh-Hans" w:bidi="ar-SA"/>
        </w:rPr>
        <w:t>）</w:t>
      </w:r>
      <w:r w:rsidRPr="0021221D">
        <w:rPr>
          <w:rFonts w:ascii="仿宋" w:eastAsia="仿宋" w:hAnsi="仿宋" w:cs="Times New Roman" w:hint="eastAsia"/>
          <w:color w:val="auto"/>
          <w:kern w:val="2"/>
          <w:lang w:eastAsia="zh-CN" w:bidi="ar-SA"/>
        </w:rPr>
        <w:t>，并保证按《投资协议》规定负责筹措该项目的资本金，我方愿意无条件地、不可撒销地就社会资本方履行与你方订立的《投资协议》，向你方提供担保。</w:t>
      </w:r>
    </w:p>
    <w:p w14:paraId="7EA1929D" w14:textId="77777777" w:rsidR="00144350" w:rsidRPr="0021221D" w:rsidRDefault="00BF2A04">
      <w:pPr>
        <w:spacing w:line="400" w:lineRule="exact"/>
        <w:ind w:firstLineChars="200" w:firstLine="480"/>
        <w:jc w:val="both"/>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1.担保金额为人民币(大写) ______万元(______万元)。</w:t>
      </w:r>
    </w:p>
    <w:p w14:paraId="178297E9" w14:textId="77777777" w:rsidR="00144350" w:rsidRPr="0021221D" w:rsidRDefault="00BF2A04">
      <w:pPr>
        <w:spacing w:line="400" w:lineRule="exact"/>
        <w:ind w:firstLineChars="200" w:firstLine="480"/>
        <w:jc w:val="both"/>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2.担保有效期自实施机构与社会资本方签订的《投资协议》生效之日起至项目</w:t>
      </w:r>
      <w:r w:rsidRPr="0021221D">
        <w:rPr>
          <w:rFonts w:ascii="仿宋" w:eastAsia="仿宋" w:hAnsi="仿宋" w:cs="Times New Roman" w:hint="eastAsia"/>
          <w:color w:val="auto"/>
          <w:kern w:val="2"/>
          <w:lang w:eastAsia="zh-Hans" w:bidi="ar-SA"/>
        </w:rPr>
        <w:t>按照本项目PPP项目合同约定缴纳建设期履约担保</w:t>
      </w:r>
      <w:r w:rsidRPr="0021221D">
        <w:rPr>
          <w:rFonts w:ascii="仿宋" w:eastAsia="仿宋" w:hAnsi="仿宋" w:cs="Times New Roman" w:hint="eastAsia"/>
          <w:color w:val="auto"/>
          <w:kern w:val="2"/>
          <w:lang w:eastAsia="zh-CN" w:bidi="ar-SA"/>
        </w:rPr>
        <w:t>后30天止。</w:t>
      </w:r>
    </w:p>
    <w:p w14:paraId="080A7753" w14:textId="77777777" w:rsidR="00144350" w:rsidRPr="0021221D" w:rsidRDefault="00BF2A04">
      <w:pPr>
        <w:spacing w:line="400" w:lineRule="exact"/>
        <w:ind w:firstLineChars="200" w:firstLine="480"/>
        <w:jc w:val="both"/>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3.在本担保有效期内，因社会资本方违反《投资协议》约定的义务给你方造成经济损失时，我方在收到你方以书面形式提出的在担保金额内的赔偿要求后，在7天内无条件支付，无须你方出具证明或陈述理由。</w:t>
      </w:r>
    </w:p>
    <w:p w14:paraId="14906F0A" w14:textId="77777777" w:rsidR="00144350" w:rsidRPr="0021221D" w:rsidRDefault="00BF2A04">
      <w:pPr>
        <w:spacing w:line="400" w:lineRule="exact"/>
        <w:ind w:firstLineChars="200" w:firstLine="480"/>
        <w:jc w:val="both"/>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4.实施机构和社会资本方对《投资协议》条款进行任何修改或补充，我方承担本保函规定的义务不变。</w:t>
      </w:r>
    </w:p>
    <w:p w14:paraId="04009BD7" w14:textId="77777777" w:rsidR="00144350" w:rsidRPr="0021221D" w:rsidRDefault="00BF2A04">
      <w:pPr>
        <w:spacing w:line="400" w:lineRule="exact"/>
        <w:ind w:firstLineChars="200" w:firstLine="480"/>
        <w:jc w:val="both"/>
        <w:rPr>
          <w:rFonts w:ascii="仿宋" w:eastAsia="仿宋" w:hAnsi="仿宋" w:cs="Times New Roman"/>
          <w:b/>
          <w:color w:val="auto"/>
          <w:kern w:val="2"/>
          <w:lang w:eastAsia="zh-CN" w:bidi="ar-SA"/>
        </w:rPr>
      </w:pPr>
      <w:r w:rsidRPr="0021221D">
        <w:rPr>
          <w:rFonts w:ascii="仿宋" w:eastAsia="仿宋" w:hAnsi="仿宋" w:cs="Times New Roman" w:hint="eastAsia"/>
          <w:color w:val="auto"/>
          <w:kern w:val="2"/>
          <w:lang w:eastAsia="zh-CN" w:bidi="ar-SA"/>
        </w:rPr>
        <w:t>5.因本保函而引发的纠纷，由实施机构所在地的人民法院管辖。</w:t>
      </w:r>
    </w:p>
    <w:p w14:paraId="26674C57" w14:textId="77777777" w:rsidR="00144350" w:rsidRPr="0021221D" w:rsidRDefault="00BF2A04">
      <w:pPr>
        <w:spacing w:line="400" w:lineRule="exact"/>
        <w:ind w:firstLineChars="83" w:firstLine="199"/>
        <w:jc w:val="center"/>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 xml:space="preserve">    </w:t>
      </w:r>
      <w:r w:rsidRPr="0021221D">
        <w:rPr>
          <w:rFonts w:ascii="仿宋" w:eastAsia="仿宋" w:hAnsi="仿宋" w:cs="Times New Roman"/>
          <w:color w:val="auto"/>
          <w:kern w:val="2"/>
          <w:lang w:eastAsia="zh-CN" w:bidi="ar-SA"/>
        </w:rPr>
        <w:t>担保银行：</w:t>
      </w:r>
      <w:r w:rsidRPr="0021221D">
        <w:rPr>
          <w:rFonts w:ascii="仿宋" w:eastAsia="仿宋" w:hAnsi="仿宋" w:cs="Times New Roman"/>
          <w:color w:val="auto"/>
          <w:kern w:val="2"/>
          <w:lang w:eastAsia="zh-CN" w:bidi="ar-SA"/>
        </w:rPr>
        <w:tab/>
        <w:t>(银行全称)（盖单位章）</w:t>
      </w:r>
    </w:p>
    <w:p w14:paraId="63E87926" w14:textId="77777777" w:rsidR="00144350" w:rsidRPr="0021221D" w:rsidRDefault="00BF2A04">
      <w:pPr>
        <w:spacing w:line="400" w:lineRule="exact"/>
        <w:ind w:firstLineChars="1032" w:firstLine="2477"/>
        <w:rPr>
          <w:rFonts w:ascii="仿宋" w:eastAsia="仿宋" w:hAnsi="仿宋" w:cs="Times New Roman"/>
          <w:color w:val="auto"/>
          <w:kern w:val="2"/>
          <w:lang w:eastAsia="zh-CN" w:bidi="ar-SA"/>
        </w:rPr>
      </w:pPr>
      <w:r w:rsidRPr="0021221D">
        <w:rPr>
          <w:rFonts w:ascii="仿宋" w:eastAsia="仿宋" w:hAnsi="仿宋" w:cs="Times New Roman"/>
          <w:color w:val="auto"/>
          <w:kern w:val="2"/>
          <w:lang w:eastAsia="zh-CN" w:bidi="ar-SA"/>
        </w:rPr>
        <w:t>法定代表人或其授权代理人：</w:t>
      </w:r>
    </w:p>
    <w:p w14:paraId="687C94F2" w14:textId="77777777" w:rsidR="00144350" w:rsidRPr="0021221D" w:rsidRDefault="00BF2A04">
      <w:pPr>
        <w:spacing w:line="400" w:lineRule="exact"/>
        <w:ind w:firstLineChars="3033" w:firstLine="7279"/>
        <w:jc w:val="both"/>
        <w:rPr>
          <w:rFonts w:ascii="仿宋" w:eastAsia="仿宋" w:hAnsi="仿宋" w:cs="Times New Roman"/>
          <w:color w:val="auto"/>
          <w:kern w:val="2"/>
          <w:lang w:eastAsia="zh-CN" w:bidi="ar-SA"/>
        </w:rPr>
      </w:pPr>
      <w:r w:rsidRPr="0021221D">
        <w:rPr>
          <w:rFonts w:ascii="仿宋" w:eastAsia="仿宋" w:hAnsi="仿宋" w:cs="Times New Roman"/>
          <w:color w:val="auto"/>
          <w:kern w:val="2"/>
          <w:lang w:eastAsia="zh-CN" w:bidi="ar-SA"/>
        </w:rPr>
        <w:t>（职务）</w:t>
      </w:r>
    </w:p>
    <w:p w14:paraId="0E6B0892" w14:textId="77777777" w:rsidR="00144350" w:rsidRPr="0021221D" w:rsidRDefault="00BF2A04">
      <w:pPr>
        <w:spacing w:line="400" w:lineRule="exact"/>
        <w:ind w:firstLineChars="3050" w:firstLine="7320"/>
        <w:jc w:val="both"/>
        <w:rPr>
          <w:rFonts w:ascii="仿宋" w:eastAsia="仿宋" w:hAnsi="仿宋" w:cs="Times New Roman"/>
          <w:color w:val="auto"/>
          <w:kern w:val="2"/>
          <w:lang w:eastAsia="zh-CN" w:bidi="ar-SA"/>
        </w:rPr>
      </w:pPr>
      <w:r w:rsidRPr="0021221D">
        <w:rPr>
          <w:rFonts w:ascii="仿宋" w:eastAsia="仿宋" w:hAnsi="仿宋" w:cs="Times New Roman"/>
          <w:color w:val="auto"/>
          <w:kern w:val="2"/>
          <w:lang w:eastAsia="zh-CN" w:bidi="ar-SA"/>
        </w:rPr>
        <w:t>（</w:t>
      </w:r>
      <w:r w:rsidRPr="0021221D">
        <w:rPr>
          <w:rFonts w:ascii="仿宋" w:eastAsia="仿宋" w:hAnsi="仿宋" w:cs="Times New Roman" w:hint="eastAsia"/>
          <w:color w:val="auto"/>
          <w:kern w:val="2"/>
          <w:lang w:eastAsia="zh-CN" w:bidi="ar-SA"/>
        </w:rPr>
        <w:t>签字</w:t>
      </w:r>
      <w:r w:rsidRPr="0021221D">
        <w:rPr>
          <w:rFonts w:ascii="仿宋" w:eastAsia="仿宋" w:hAnsi="仿宋" w:cs="Times New Roman"/>
          <w:color w:val="auto"/>
          <w:kern w:val="2"/>
          <w:lang w:eastAsia="zh-CN" w:bidi="ar-SA"/>
        </w:rPr>
        <w:t>）</w:t>
      </w:r>
    </w:p>
    <w:p w14:paraId="3B3477CC" w14:textId="77777777" w:rsidR="00144350" w:rsidRPr="0021221D" w:rsidRDefault="00BF2A04">
      <w:pPr>
        <w:spacing w:line="400" w:lineRule="exact"/>
        <w:ind w:firstLineChars="1050" w:firstLine="2520"/>
        <w:jc w:val="both"/>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地    址</w:t>
      </w:r>
      <w:r w:rsidRPr="0021221D">
        <w:rPr>
          <w:rFonts w:ascii="仿宋" w:eastAsia="仿宋" w:hAnsi="仿宋" w:cs="Times New Roman"/>
          <w:color w:val="auto"/>
          <w:kern w:val="2"/>
          <w:lang w:eastAsia="zh-CN" w:bidi="ar-SA"/>
        </w:rPr>
        <w:t>：</w:t>
      </w:r>
    </w:p>
    <w:p w14:paraId="66E48DC5" w14:textId="77777777" w:rsidR="00144350" w:rsidRPr="0021221D" w:rsidRDefault="00BF2A04">
      <w:pPr>
        <w:spacing w:line="400" w:lineRule="exact"/>
        <w:ind w:firstLineChars="1050" w:firstLine="2520"/>
        <w:jc w:val="both"/>
        <w:rPr>
          <w:rFonts w:ascii="仿宋" w:eastAsia="仿宋" w:hAnsi="仿宋" w:cs="Times New Roman"/>
          <w:color w:val="auto"/>
          <w:kern w:val="2"/>
          <w:lang w:eastAsia="zh-CN" w:bidi="ar-SA"/>
        </w:rPr>
      </w:pPr>
      <w:r w:rsidRPr="0021221D">
        <w:rPr>
          <w:rFonts w:ascii="仿宋" w:eastAsia="仿宋" w:hAnsi="仿宋" w:cs="Times New Roman"/>
          <w:color w:val="auto"/>
          <w:kern w:val="2"/>
          <w:lang w:eastAsia="zh-CN" w:bidi="ar-SA"/>
        </w:rPr>
        <w:t>邮政编码：</w:t>
      </w:r>
      <w:r w:rsidRPr="0021221D">
        <w:rPr>
          <w:rFonts w:ascii="仿宋" w:eastAsia="仿宋" w:hAnsi="仿宋" w:cs="Times New Roman"/>
          <w:color w:val="auto"/>
          <w:kern w:val="2"/>
          <w:lang w:eastAsia="zh-CN" w:bidi="ar-SA"/>
        </w:rPr>
        <w:tab/>
      </w:r>
    </w:p>
    <w:p w14:paraId="691FB567" w14:textId="77777777" w:rsidR="00144350" w:rsidRPr="0021221D" w:rsidRDefault="00BF2A04">
      <w:pPr>
        <w:spacing w:line="400" w:lineRule="exact"/>
        <w:ind w:firstLineChars="1050" w:firstLine="2520"/>
        <w:jc w:val="both"/>
        <w:rPr>
          <w:rFonts w:ascii="仿宋" w:eastAsia="仿宋" w:hAnsi="仿宋" w:cs="Times New Roman"/>
          <w:color w:val="auto"/>
          <w:kern w:val="2"/>
          <w:lang w:eastAsia="zh-CN" w:bidi="ar-SA"/>
        </w:rPr>
      </w:pPr>
      <w:r w:rsidRPr="0021221D">
        <w:rPr>
          <w:rFonts w:ascii="仿宋" w:eastAsia="仿宋" w:hAnsi="仿宋" w:cs="Times New Roman"/>
          <w:color w:val="auto"/>
          <w:kern w:val="2"/>
          <w:lang w:eastAsia="zh-CN" w:bidi="ar-SA"/>
        </w:rPr>
        <w:t>电</w:t>
      </w:r>
      <w:r w:rsidRPr="0021221D">
        <w:rPr>
          <w:rFonts w:ascii="仿宋" w:eastAsia="仿宋" w:hAnsi="仿宋" w:cs="Times New Roman" w:hint="eastAsia"/>
          <w:color w:val="auto"/>
          <w:kern w:val="2"/>
          <w:lang w:eastAsia="zh-CN" w:bidi="ar-SA"/>
        </w:rPr>
        <w:t xml:space="preserve">   </w:t>
      </w:r>
      <w:r w:rsidRPr="0021221D">
        <w:rPr>
          <w:rFonts w:ascii="仿宋" w:eastAsia="仿宋" w:hAnsi="仿宋" w:cs="Times New Roman"/>
          <w:color w:val="auto"/>
          <w:kern w:val="2"/>
          <w:lang w:eastAsia="zh-CN" w:bidi="ar-SA"/>
        </w:rPr>
        <w:tab/>
        <w:t>话：</w:t>
      </w:r>
      <w:r w:rsidRPr="0021221D">
        <w:rPr>
          <w:rFonts w:ascii="仿宋" w:eastAsia="仿宋" w:hAnsi="仿宋" w:cs="Times New Roman"/>
          <w:color w:val="auto"/>
          <w:kern w:val="2"/>
          <w:lang w:eastAsia="zh-CN" w:bidi="ar-SA"/>
        </w:rPr>
        <w:tab/>
      </w:r>
    </w:p>
    <w:p w14:paraId="007F0D68" w14:textId="77777777" w:rsidR="00144350" w:rsidRPr="0021221D" w:rsidRDefault="00BF2A04">
      <w:pPr>
        <w:spacing w:line="400" w:lineRule="exact"/>
        <w:ind w:firstLineChars="2150" w:firstLine="5160"/>
        <w:jc w:val="both"/>
        <w:rPr>
          <w:rFonts w:ascii="仿宋" w:eastAsia="仿宋" w:hAnsi="仿宋" w:cs="Times New Roman"/>
          <w:b/>
          <w:color w:val="auto"/>
          <w:kern w:val="2"/>
          <w:lang w:eastAsia="zh-CN" w:bidi="ar-SA"/>
        </w:rPr>
      </w:pPr>
      <w:r w:rsidRPr="0021221D">
        <w:rPr>
          <w:rFonts w:ascii="仿宋" w:eastAsia="仿宋" w:hAnsi="仿宋" w:cs="Times New Roman"/>
          <w:color w:val="auto"/>
          <w:kern w:val="2"/>
          <w:lang w:eastAsia="zh-CN" w:bidi="ar-SA"/>
        </w:rPr>
        <w:tab/>
        <w:t>年</w:t>
      </w:r>
      <w:r w:rsidRPr="0021221D">
        <w:rPr>
          <w:rFonts w:ascii="仿宋" w:eastAsia="仿宋" w:hAnsi="仿宋" w:cs="Times New Roman"/>
          <w:color w:val="auto"/>
          <w:kern w:val="2"/>
          <w:lang w:eastAsia="zh-CN" w:bidi="ar-SA"/>
        </w:rPr>
        <w:tab/>
        <w:t>月</w:t>
      </w:r>
      <w:r w:rsidRPr="0021221D">
        <w:rPr>
          <w:rFonts w:ascii="仿宋" w:eastAsia="仿宋" w:hAnsi="仿宋" w:cs="Times New Roman"/>
          <w:color w:val="auto"/>
          <w:kern w:val="2"/>
          <w:lang w:eastAsia="zh-CN" w:bidi="ar-SA"/>
        </w:rPr>
        <w:tab/>
        <w:t>日</w:t>
      </w:r>
    </w:p>
    <w:p w14:paraId="25321238" w14:textId="77777777" w:rsidR="00144350" w:rsidRPr="0021221D" w:rsidRDefault="00144350">
      <w:pPr>
        <w:spacing w:line="400" w:lineRule="exact"/>
        <w:jc w:val="both"/>
        <w:rPr>
          <w:rFonts w:ascii="仿宋" w:eastAsia="仿宋" w:hAnsi="仿宋" w:cs="Times New Roman"/>
          <w:b/>
          <w:color w:val="auto"/>
          <w:kern w:val="2"/>
          <w:lang w:eastAsia="zh-CN" w:bidi="ar-SA"/>
        </w:rPr>
      </w:pPr>
    </w:p>
    <w:p w14:paraId="0CF1B41B" w14:textId="77777777" w:rsidR="00144350" w:rsidRPr="0021221D" w:rsidRDefault="00144350">
      <w:pPr>
        <w:spacing w:line="400" w:lineRule="exact"/>
        <w:jc w:val="both"/>
        <w:rPr>
          <w:rFonts w:ascii="仿宋" w:eastAsia="仿宋" w:hAnsi="仿宋" w:cs="Times New Roman"/>
          <w:b/>
          <w:color w:val="auto"/>
          <w:kern w:val="2"/>
          <w:lang w:eastAsia="zh-CN" w:bidi="ar-SA"/>
        </w:rPr>
      </w:pPr>
    </w:p>
    <w:p w14:paraId="2F9732E9" w14:textId="77777777" w:rsidR="00144350" w:rsidRPr="0021221D" w:rsidRDefault="00144350">
      <w:pPr>
        <w:spacing w:line="400" w:lineRule="exact"/>
        <w:jc w:val="both"/>
        <w:rPr>
          <w:rFonts w:ascii="仿宋" w:eastAsia="仿宋" w:hAnsi="仿宋" w:cs="Times New Roman"/>
          <w:b/>
          <w:color w:val="auto"/>
          <w:kern w:val="2"/>
          <w:lang w:eastAsia="zh-CN" w:bidi="ar-SA"/>
        </w:rPr>
      </w:pPr>
    </w:p>
    <w:p w14:paraId="5688CE3A" w14:textId="77777777" w:rsidR="00144350" w:rsidRPr="0021221D" w:rsidRDefault="00144350">
      <w:pPr>
        <w:spacing w:line="400" w:lineRule="exact"/>
        <w:jc w:val="both"/>
        <w:rPr>
          <w:rFonts w:ascii="仿宋" w:eastAsia="仿宋" w:hAnsi="仿宋" w:cs="Times New Roman"/>
          <w:b/>
          <w:color w:val="auto"/>
          <w:kern w:val="2"/>
          <w:lang w:eastAsia="zh-CN" w:bidi="ar-SA"/>
        </w:rPr>
      </w:pPr>
    </w:p>
    <w:p w14:paraId="595C6464" w14:textId="77777777" w:rsidR="00144350" w:rsidRPr="0021221D" w:rsidRDefault="00BF2A04">
      <w:pPr>
        <w:spacing w:line="400" w:lineRule="exact"/>
        <w:jc w:val="both"/>
        <w:rPr>
          <w:rFonts w:ascii="仿宋" w:eastAsia="仿宋" w:hAnsi="仿宋" w:cs="Times New Roman"/>
          <w:b/>
          <w:color w:val="auto"/>
          <w:kern w:val="2"/>
          <w:lang w:eastAsia="zh-CN" w:bidi="ar-SA"/>
        </w:rPr>
      </w:pPr>
      <w:r w:rsidRPr="0021221D">
        <w:rPr>
          <w:rFonts w:ascii="仿宋" w:eastAsia="仿宋" w:hAnsi="仿宋" w:cs="Times New Roman"/>
          <w:b/>
          <w:color w:val="auto"/>
          <w:kern w:val="2"/>
          <w:lang w:eastAsia="zh-CN" w:bidi="ar-SA"/>
        </w:rPr>
        <w:t>注：履约保函银行有自有格式的，可采用其格式，但其主要内容应与本保函一致。</w:t>
      </w:r>
    </w:p>
    <w:p w14:paraId="48844644" w14:textId="77777777" w:rsidR="00144350" w:rsidRPr="0021221D" w:rsidRDefault="00144350">
      <w:pPr>
        <w:spacing w:line="400" w:lineRule="exact"/>
        <w:jc w:val="both"/>
        <w:rPr>
          <w:rFonts w:ascii="仿宋" w:eastAsia="仿宋" w:hAnsi="仿宋" w:cs="Times New Roman"/>
          <w:b/>
          <w:color w:val="auto"/>
          <w:kern w:val="2"/>
          <w:lang w:eastAsia="zh-CN" w:bidi="ar-SA"/>
        </w:rPr>
      </w:pPr>
    </w:p>
    <w:p w14:paraId="158874CC" w14:textId="77777777" w:rsidR="00144350" w:rsidRPr="0021221D" w:rsidRDefault="00144350">
      <w:pPr>
        <w:spacing w:after="156" w:line="400" w:lineRule="exact"/>
        <w:ind w:firstLineChars="200" w:firstLine="480"/>
        <w:rPr>
          <w:rFonts w:ascii="等线" w:eastAsia="等线" w:hAnsi="Courier New" w:cs="Courier New"/>
          <w:color w:val="auto"/>
          <w:kern w:val="2"/>
          <w:lang w:eastAsia="zh-CN" w:bidi="ar-SA"/>
        </w:rPr>
      </w:pPr>
    </w:p>
    <w:p w14:paraId="2EF584A3" w14:textId="77777777" w:rsidR="00144350" w:rsidRPr="0021221D" w:rsidRDefault="00BF2A04">
      <w:pPr>
        <w:pStyle w:val="1"/>
        <w:keepNext/>
        <w:keepLines/>
        <w:spacing w:beforeLines="0" w:before="0" w:afterLines="0" w:after="0" w:line="560" w:lineRule="exact"/>
        <w:jc w:val="both"/>
        <w:rPr>
          <w:rFonts w:cs="Times New Roman"/>
          <w:kern w:val="2"/>
          <w:sz w:val="32"/>
          <w:szCs w:val="32"/>
          <w:lang w:eastAsia="zh-CN" w:bidi="ar-SA"/>
        </w:rPr>
      </w:pPr>
      <w:r w:rsidRPr="0021221D">
        <w:rPr>
          <w:rFonts w:cs="Times New Roman"/>
          <w:b w:val="0"/>
          <w:kern w:val="2"/>
          <w:sz w:val="32"/>
          <w:szCs w:val="32"/>
          <w:lang w:eastAsia="zh-CN" w:bidi="ar-SA"/>
        </w:rPr>
        <w:br w:type="page"/>
      </w:r>
      <w:r w:rsidRPr="0021221D">
        <w:rPr>
          <w:rFonts w:ascii="Times New Roman" w:hAnsi="Times New Roman" w:cs="Times New Roman" w:hint="eastAsia"/>
          <w:bCs/>
          <w:kern w:val="44"/>
          <w:sz w:val="28"/>
          <w:szCs w:val="44"/>
          <w:lang w:eastAsia="zh-CN" w:bidi="ar-SA"/>
        </w:rPr>
        <w:lastRenderedPageBreak/>
        <w:t>附件四</w:t>
      </w:r>
      <w:r w:rsidRPr="0021221D">
        <w:rPr>
          <w:rFonts w:ascii="Times New Roman" w:hAnsi="Times New Roman" w:cs="Times New Roman"/>
          <w:bCs/>
          <w:kern w:val="44"/>
          <w:sz w:val="28"/>
          <w:szCs w:val="44"/>
          <w:lang w:eastAsia="zh-CN" w:bidi="ar-SA"/>
        </w:rPr>
        <w:t>：</w:t>
      </w:r>
      <w:r w:rsidRPr="0021221D">
        <w:rPr>
          <w:rFonts w:ascii="Times New Roman" w:hAnsi="Times New Roman" w:cs="Times New Roman" w:hint="eastAsia"/>
          <w:bCs/>
          <w:kern w:val="44"/>
          <w:sz w:val="28"/>
          <w:szCs w:val="44"/>
          <w:lang w:eastAsia="zh-CN" w:bidi="ar-SA"/>
        </w:rPr>
        <w:t>建设期履约银行保函格式</w:t>
      </w:r>
    </w:p>
    <w:p w14:paraId="1BEE227B" w14:textId="77777777" w:rsidR="00144350" w:rsidRPr="0021221D" w:rsidRDefault="00144350">
      <w:pPr>
        <w:spacing w:line="400" w:lineRule="exact"/>
        <w:jc w:val="both"/>
        <w:rPr>
          <w:rFonts w:ascii="仿宋" w:eastAsia="仿宋" w:hAnsi="仿宋" w:cs="Times New Roman"/>
          <w:b/>
          <w:color w:val="auto"/>
          <w:kern w:val="2"/>
          <w:lang w:eastAsia="zh-CN" w:bidi="ar-SA"/>
        </w:rPr>
      </w:pPr>
    </w:p>
    <w:p w14:paraId="19AD842E" w14:textId="77777777" w:rsidR="00144350" w:rsidRPr="0021221D" w:rsidRDefault="00BF2A04">
      <w:pPr>
        <w:spacing w:line="400" w:lineRule="exact"/>
        <w:jc w:val="center"/>
        <w:rPr>
          <w:rFonts w:ascii="仿宋" w:eastAsia="仿宋" w:hAnsi="仿宋" w:cs="Times New Roman"/>
          <w:b/>
          <w:color w:val="auto"/>
          <w:kern w:val="2"/>
          <w:lang w:eastAsia="zh-CN" w:bidi="ar-SA"/>
        </w:rPr>
      </w:pPr>
      <w:r w:rsidRPr="0021221D">
        <w:rPr>
          <w:rFonts w:ascii="仿宋" w:eastAsia="仿宋" w:hAnsi="仿宋" w:cs="Times New Roman" w:hint="eastAsia"/>
          <w:b/>
          <w:color w:val="auto"/>
          <w:kern w:val="2"/>
          <w:lang w:eastAsia="zh-CN" w:bidi="ar-SA"/>
        </w:rPr>
        <w:t>银行保函</w:t>
      </w:r>
    </w:p>
    <w:p w14:paraId="30B494BB" w14:textId="77777777" w:rsidR="00144350" w:rsidRPr="0021221D" w:rsidRDefault="00144350">
      <w:pPr>
        <w:spacing w:line="400" w:lineRule="exact"/>
        <w:jc w:val="center"/>
        <w:rPr>
          <w:rFonts w:ascii="仿宋" w:eastAsia="仿宋" w:hAnsi="仿宋" w:cs="Times New Roman"/>
          <w:b/>
          <w:color w:val="auto"/>
          <w:kern w:val="2"/>
          <w:lang w:eastAsia="zh-CN" w:bidi="ar-SA"/>
        </w:rPr>
      </w:pPr>
    </w:p>
    <w:p w14:paraId="1ABA905E" w14:textId="77777777" w:rsidR="00144350" w:rsidRPr="0021221D" w:rsidRDefault="00BF2A04">
      <w:pPr>
        <w:spacing w:line="400" w:lineRule="exact"/>
        <w:jc w:val="both"/>
        <w:rPr>
          <w:rFonts w:ascii="仿宋" w:eastAsia="仿宋" w:hAnsi="仿宋" w:cs="Times New Roman"/>
          <w:b/>
          <w:color w:val="auto"/>
          <w:kern w:val="2"/>
          <w:lang w:eastAsia="zh-CN" w:bidi="ar-SA"/>
        </w:rPr>
      </w:pPr>
      <w:r w:rsidRPr="0021221D">
        <w:rPr>
          <w:rFonts w:ascii="仿宋" w:eastAsia="仿宋" w:hAnsi="仿宋" w:cs="Times New Roman" w:hint="eastAsia"/>
          <w:color w:val="auto"/>
          <w:kern w:val="2"/>
          <w:lang w:eastAsia="zh-CN" w:bidi="ar-SA"/>
        </w:rPr>
        <w:t>广西壮族自治区交通运输厅：</w:t>
      </w:r>
    </w:p>
    <w:p w14:paraId="0241361A" w14:textId="77777777" w:rsidR="00144350" w:rsidRPr="0021221D" w:rsidRDefault="00BF2A04">
      <w:pPr>
        <w:spacing w:line="400" w:lineRule="exact"/>
        <w:ind w:firstLineChars="200" w:firstLine="480"/>
        <w:jc w:val="both"/>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鉴于____(项目公司全称)（下称“项目公司”）将与广西壮族自治区交通运输厅（下称“实施机构”）签订《_____ (项目名称)</w:t>
      </w:r>
      <w:r w:rsidRPr="0021221D">
        <w:rPr>
          <w:rFonts w:ascii="仿宋" w:eastAsia="仿宋" w:hAnsi="仿宋" w:cs="Times New Roman"/>
          <w:color w:val="auto"/>
          <w:kern w:val="2"/>
          <w:lang w:eastAsia="zh-CN" w:bidi="ar-SA"/>
        </w:rPr>
        <w:t>PPP项目合同</w:t>
      </w:r>
      <w:r w:rsidRPr="0021221D">
        <w:rPr>
          <w:rFonts w:ascii="仿宋" w:eastAsia="仿宋" w:hAnsi="仿宋" w:cs="Times New Roman" w:hint="eastAsia"/>
          <w:color w:val="auto"/>
          <w:kern w:val="2"/>
          <w:lang w:eastAsia="zh-CN" w:bidi="ar-SA"/>
        </w:rPr>
        <w:t>》</w:t>
      </w:r>
      <w:r w:rsidRPr="0021221D">
        <w:rPr>
          <w:rFonts w:ascii="仿宋" w:eastAsia="仿宋" w:hAnsi="仿宋" w:cs="Times New Roman"/>
          <w:color w:val="auto"/>
          <w:kern w:val="2"/>
          <w:lang w:eastAsia="zh-CN" w:bidi="ar-SA"/>
        </w:rPr>
        <w:t>（</w:t>
      </w:r>
      <w:r w:rsidRPr="0021221D">
        <w:rPr>
          <w:rFonts w:ascii="仿宋" w:eastAsia="仿宋" w:hAnsi="仿宋" w:cs="Times New Roman" w:hint="eastAsia"/>
          <w:color w:val="auto"/>
          <w:kern w:val="2"/>
          <w:lang w:eastAsia="zh-Hans" w:bidi="ar-SA"/>
        </w:rPr>
        <w:t>下称“</w:t>
      </w:r>
      <w:r w:rsidRPr="0021221D">
        <w:rPr>
          <w:rFonts w:ascii="仿宋" w:eastAsia="仿宋" w:hAnsi="仿宋" w:cs="Times New Roman"/>
          <w:color w:val="auto"/>
          <w:kern w:val="2"/>
          <w:lang w:eastAsia="zh-Hans" w:bidi="ar-SA"/>
        </w:rPr>
        <w:t>《PPP</w:t>
      </w:r>
      <w:r w:rsidRPr="0021221D">
        <w:rPr>
          <w:rFonts w:ascii="仿宋" w:eastAsia="仿宋" w:hAnsi="仿宋" w:cs="Times New Roman" w:hint="eastAsia"/>
          <w:color w:val="auto"/>
          <w:kern w:val="2"/>
          <w:lang w:eastAsia="zh-Hans" w:bidi="ar-SA"/>
        </w:rPr>
        <w:t>项目合同</w:t>
      </w:r>
      <w:r w:rsidRPr="0021221D">
        <w:rPr>
          <w:rFonts w:ascii="仿宋" w:eastAsia="仿宋" w:hAnsi="仿宋" w:cs="Times New Roman"/>
          <w:color w:val="auto"/>
          <w:kern w:val="2"/>
          <w:lang w:eastAsia="zh-Hans" w:bidi="ar-SA"/>
        </w:rPr>
        <w:t>》</w:t>
      </w:r>
      <w:r w:rsidRPr="0021221D">
        <w:rPr>
          <w:rFonts w:ascii="仿宋" w:eastAsia="仿宋" w:hAnsi="仿宋" w:cs="Times New Roman" w:hint="eastAsia"/>
          <w:color w:val="auto"/>
          <w:kern w:val="2"/>
          <w:lang w:eastAsia="zh-Hans" w:bidi="ar-SA"/>
        </w:rPr>
        <w:t>”</w:t>
      </w:r>
      <w:r w:rsidRPr="0021221D">
        <w:rPr>
          <w:rFonts w:ascii="仿宋" w:eastAsia="仿宋" w:hAnsi="仿宋" w:cs="Times New Roman"/>
          <w:color w:val="auto"/>
          <w:kern w:val="2"/>
          <w:lang w:eastAsia="zh-Hans" w:bidi="ar-SA"/>
        </w:rPr>
        <w:t>）</w:t>
      </w:r>
      <w:r w:rsidRPr="0021221D">
        <w:rPr>
          <w:rFonts w:ascii="仿宋" w:eastAsia="仿宋" w:hAnsi="仿宋" w:cs="Times New Roman" w:hint="eastAsia"/>
          <w:color w:val="auto"/>
          <w:kern w:val="2"/>
          <w:lang w:eastAsia="zh-CN" w:bidi="ar-SA"/>
        </w:rPr>
        <w:t>，并保证按合同规定对该项目的建设实施、运营管理等全过程负责。我方愿意无条件地、不可撤销地就项目公司履行与你方订立的《</w:t>
      </w:r>
      <w:r w:rsidRPr="0021221D">
        <w:rPr>
          <w:rFonts w:ascii="仿宋" w:eastAsia="仿宋" w:hAnsi="仿宋" w:cs="Times New Roman"/>
          <w:color w:val="auto"/>
          <w:kern w:val="2"/>
          <w:lang w:eastAsia="zh-CN" w:bidi="ar-SA"/>
        </w:rPr>
        <w:t>PPP项目合同</w:t>
      </w:r>
      <w:r w:rsidRPr="0021221D">
        <w:rPr>
          <w:rFonts w:ascii="仿宋" w:eastAsia="仿宋" w:hAnsi="仿宋" w:cs="Times New Roman" w:hint="eastAsia"/>
          <w:color w:val="auto"/>
          <w:kern w:val="2"/>
          <w:lang w:eastAsia="zh-CN" w:bidi="ar-SA"/>
        </w:rPr>
        <w:t>》，向你方提供担保。</w:t>
      </w:r>
    </w:p>
    <w:p w14:paraId="1AC52FA8" w14:textId="77777777" w:rsidR="00144350" w:rsidRPr="0021221D" w:rsidRDefault="00BF2A04">
      <w:pPr>
        <w:spacing w:line="400" w:lineRule="exact"/>
        <w:ind w:firstLineChars="200" w:firstLine="480"/>
        <w:jc w:val="both"/>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1.担保金额为人民币（大写）______万元（__万元）。</w:t>
      </w:r>
    </w:p>
    <w:p w14:paraId="19C1F9F5" w14:textId="77777777" w:rsidR="00144350" w:rsidRPr="0021221D" w:rsidRDefault="00BF2A04">
      <w:pPr>
        <w:spacing w:line="400" w:lineRule="exact"/>
        <w:ind w:firstLineChars="200" w:firstLine="480"/>
        <w:jc w:val="both"/>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2.担保有效期自实施机构与项目公司签订的《</w:t>
      </w:r>
      <w:r w:rsidRPr="0021221D">
        <w:rPr>
          <w:rFonts w:ascii="仿宋" w:eastAsia="仿宋" w:hAnsi="仿宋" w:cs="Times New Roman"/>
          <w:color w:val="auto"/>
          <w:kern w:val="2"/>
          <w:lang w:eastAsia="zh-CN" w:bidi="ar-SA"/>
        </w:rPr>
        <w:t>PPP项目合同</w:t>
      </w:r>
      <w:r w:rsidRPr="0021221D">
        <w:rPr>
          <w:rFonts w:ascii="仿宋" w:eastAsia="仿宋" w:hAnsi="仿宋" w:cs="Times New Roman" w:hint="eastAsia"/>
          <w:color w:val="auto"/>
          <w:kern w:val="2"/>
          <w:lang w:eastAsia="zh-CN" w:bidi="ar-SA"/>
        </w:rPr>
        <w:t>》生效之日起至本项目通过交工验收且项目公司按《</w:t>
      </w:r>
      <w:r w:rsidRPr="0021221D">
        <w:rPr>
          <w:rFonts w:ascii="仿宋" w:eastAsia="仿宋" w:hAnsi="仿宋" w:cs="Times New Roman"/>
          <w:color w:val="auto"/>
          <w:kern w:val="2"/>
          <w:lang w:eastAsia="zh-CN" w:bidi="ar-SA"/>
        </w:rPr>
        <w:t>PPP项目合同</w:t>
      </w:r>
      <w:r w:rsidRPr="0021221D">
        <w:rPr>
          <w:rFonts w:ascii="仿宋" w:eastAsia="仿宋" w:hAnsi="仿宋" w:cs="Times New Roman" w:hint="eastAsia"/>
          <w:color w:val="auto"/>
          <w:kern w:val="2"/>
          <w:lang w:eastAsia="zh-CN" w:bidi="ar-SA"/>
        </w:rPr>
        <w:t>》的规定缴纳首期运营期履约担保30天后止。</w:t>
      </w:r>
    </w:p>
    <w:p w14:paraId="419EDFC8" w14:textId="77777777" w:rsidR="00144350" w:rsidRPr="0021221D" w:rsidRDefault="00BF2A04">
      <w:pPr>
        <w:spacing w:line="400" w:lineRule="exact"/>
        <w:ind w:firstLineChars="200" w:firstLine="480"/>
        <w:jc w:val="both"/>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3.在本担保有效期内，我方在收到你方以书面形式提出的在担保金额内的赔偿要求后，在7天内无条件支付，无须你方出具证明或陈述理由。</w:t>
      </w:r>
    </w:p>
    <w:p w14:paraId="06FBC2D8" w14:textId="77777777" w:rsidR="00144350" w:rsidRPr="0021221D" w:rsidRDefault="00BF2A04">
      <w:pPr>
        <w:spacing w:line="400" w:lineRule="exact"/>
        <w:ind w:firstLineChars="200" w:firstLine="480"/>
        <w:jc w:val="both"/>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4.实施机构和项目公司对《</w:t>
      </w:r>
      <w:r w:rsidRPr="0021221D">
        <w:rPr>
          <w:rFonts w:ascii="仿宋" w:eastAsia="仿宋" w:hAnsi="仿宋" w:cs="Times New Roman"/>
          <w:color w:val="auto"/>
          <w:kern w:val="2"/>
          <w:lang w:eastAsia="zh-CN" w:bidi="ar-SA"/>
        </w:rPr>
        <w:t>PPP项目合同</w:t>
      </w:r>
      <w:r w:rsidRPr="0021221D">
        <w:rPr>
          <w:rFonts w:ascii="仿宋" w:eastAsia="仿宋" w:hAnsi="仿宋" w:cs="Times New Roman" w:hint="eastAsia"/>
          <w:color w:val="auto"/>
          <w:kern w:val="2"/>
          <w:lang w:eastAsia="zh-CN" w:bidi="ar-SA"/>
        </w:rPr>
        <w:t>》条款进行任何修改或补充，我方承担本保函规定的义务不变。</w:t>
      </w:r>
    </w:p>
    <w:p w14:paraId="036E7B04" w14:textId="77777777" w:rsidR="00144350" w:rsidRPr="0021221D" w:rsidRDefault="00BF2A04">
      <w:pPr>
        <w:spacing w:line="400" w:lineRule="exact"/>
        <w:ind w:firstLineChars="200" w:firstLine="480"/>
        <w:jc w:val="both"/>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5.因本保函而引发的纠纷，由实施机构所在地的人民法院管辖。</w:t>
      </w:r>
    </w:p>
    <w:p w14:paraId="4071F1D0" w14:textId="77777777" w:rsidR="00144350" w:rsidRPr="0021221D" w:rsidRDefault="00144350">
      <w:pPr>
        <w:spacing w:line="400" w:lineRule="exact"/>
        <w:ind w:firstLineChars="200" w:firstLine="480"/>
        <w:jc w:val="both"/>
        <w:rPr>
          <w:rFonts w:ascii="仿宋" w:eastAsia="仿宋" w:hAnsi="仿宋" w:cs="Times New Roman"/>
          <w:color w:val="auto"/>
          <w:kern w:val="2"/>
          <w:lang w:eastAsia="zh-CN" w:bidi="ar-SA"/>
        </w:rPr>
      </w:pPr>
    </w:p>
    <w:p w14:paraId="6E569C97" w14:textId="77777777" w:rsidR="00144350" w:rsidRPr="0021221D" w:rsidRDefault="00BF2A04">
      <w:pPr>
        <w:spacing w:line="400" w:lineRule="exact"/>
        <w:ind w:firstLineChars="83" w:firstLine="199"/>
        <w:jc w:val="center"/>
        <w:rPr>
          <w:rFonts w:ascii="仿宋" w:eastAsia="仿宋" w:hAnsi="仿宋" w:cs="Times New Roman"/>
          <w:color w:val="auto"/>
          <w:kern w:val="2"/>
          <w:lang w:eastAsia="zh-CN" w:bidi="ar-SA"/>
        </w:rPr>
      </w:pPr>
      <w:r w:rsidRPr="0021221D">
        <w:rPr>
          <w:rFonts w:ascii="仿宋" w:eastAsia="仿宋" w:hAnsi="仿宋" w:cs="Times New Roman"/>
          <w:color w:val="auto"/>
          <w:kern w:val="2"/>
          <w:lang w:eastAsia="zh-CN" w:bidi="ar-SA"/>
        </w:rPr>
        <w:t>担保银行：</w:t>
      </w:r>
      <w:r w:rsidRPr="0021221D">
        <w:rPr>
          <w:rFonts w:ascii="仿宋" w:eastAsia="仿宋" w:hAnsi="仿宋" w:cs="Times New Roman"/>
          <w:color w:val="auto"/>
          <w:kern w:val="2"/>
          <w:lang w:eastAsia="zh-CN" w:bidi="ar-SA"/>
        </w:rPr>
        <w:tab/>
        <w:t>(银行全称)（盖单位章）</w:t>
      </w:r>
    </w:p>
    <w:p w14:paraId="0BC23981" w14:textId="77777777" w:rsidR="00144350" w:rsidRPr="0021221D" w:rsidRDefault="00BF2A04">
      <w:pPr>
        <w:spacing w:line="400" w:lineRule="exact"/>
        <w:ind w:firstLineChars="1032" w:firstLine="2477"/>
        <w:rPr>
          <w:rFonts w:ascii="仿宋" w:eastAsia="仿宋" w:hAnsi="仿宋" w:cs="Times New Roman"/>
          <w:color w:val="auto"/>
          <w:kern w:val="2"/>
          <w:lang w:eastAsia="zh-CN" w:bidi="ar-SA"/>
        </w:rPr>
      </w:pPr>
      <w:r w:rsidRPr="0021221D">
        <w:rPr>
          <w:rFonts w:ascii="仿宋" w:eastAsia="仿宋" w:hAnsi="仿宋" w:cs="Times New Roman"/>
          <w:color w:val="auto"/>
          <w:kern w:val="2"/>
          <w:lang w:eastAsia="zh-CN" w:bidi="ar-SA"/>
        </w:rPr>
        <w:t>法定代表人或其授权代理人：</w:t>
      </w:r>
    </w:p>
    <w:p w14:paraId="3524CC07" w14:textId="77777777" w:rsidR="00144350" w:rsidRPr="0021221D" w:rsidRDefault="00BF2A04">
      <w:pPr>
        <w:spacing w:line="400" w:lineRule="exact"/>
        <w:ind w:firstLineChars="3033" w:firstLine="7279"/>
        <w:jc w:val="both"/>
        <w:rPr>
          <w:rFonts w:ascii="仿宋" w:eastAsia="仿宋" w:hAnsi="仿宋" w:cs="Times New Roman"/>
          <w:color w:val="auto"/>
          <w:kern w:val="2"/>
          <w:lang w:eastAsia="zh-CN" w:bidi="ar-SA"/>
        </w:rPr>
      </w:pPr>
      <w:r w:rsidRPr="0021221D">
        <w:rPr>
          <w:rFonts w:ascii="仿宋" w:eastAsia="仿宋" w:hAnsi="仿宋" w:cs="Times New Roman"/>
          <w:color w:val="auto"/>
          <w:kern w:val="2"/>
          <w:lang w:eastAsia="zh-CN" w:bidi="ar-SA"/>
        </w:rPr>
        <w:t>（职务）</w:t>
      </w:r>
    </w:p>
    <w:p w14:paraId="5FB3EAEE" w14:textId="77777777" w:rsidR="00144350" w:rsidRPr="0021221D" w:rsidRDefault="00BF2A04">
      <w:pPr>
        <w:spacing w:line="400" w:lineRule="exact"/>
        <w:ind w:firstLineChars="3050" w:firstLine="7320"/>
        <w:jc w:val="both"/>
        <w:rPr>
          <w:rFonts w:ascii="仿宋" w:eastAsia="仿宋" w:hAnsi="仿宋" w:cs="Times New Roman"/>
          <w:color w:val="auto"/>
          <w:kern w:val="2"/>
          <w:lang w:eastAsia="zh-CN" w:bidi="ar-SA"/>
        </w:rPr>
      </w:pPr>
      <w:r w:rsidRPr="0021221D">
        <w:rPr>
          <w:rFonts w:ascii="仿宋" w:eastAsia="仿宋" w:hAnsi="仿宋" w:cs="Times New Roman"/>
          <w:color w:val="auto"/>
          <w:kern w:val="2"/>
          <w:lang w:eastAsia="zh-CN" w:bidi="ar-SA"/>
        </w:rPr>
        <w:t>（</w:t>
      </w:r>
      <w:r w:rsidRPr="0021221D">
        <w:rPr>
          <w:rFonts w:ascii="仿宋" w:eastAsia="仿宋" w:hAnsi="仿宋" w:cs="Times New Roman" w:hint="eastAsia"/>
          <w:color w:val="auto"/>
          <w:kern w:val="2"/>
          <w:lang w:eastAsia="zh-CN" w:bidi="ar-SA"/>
        </w:rPr>
        <w:t>签字</w:t>
      </w:r>
      <w:r w:rsidRPr="0021221D">
        <w:rPr>
          <w:rFonts w:ascii="仿宋" w:eastAsia="仿宋" w:hAnsi="仿宋" w:cs="Times New Roman"/>
          <w:color w:val="auto"/>
          <w:kern w:val="2"/>
          <w:lang w:eastAsia="zh-CN" w:bidi="ar-SA"/>
        </w:rPr>
        <w:t>）</w:t>
      </w:r>
    </w:p>
    <w:p w14:paraId="144883C1" w14:textId="77777777" w:rsidR="00144350" w:rsidRPr="0021221D" w:rsidRDefault="00BF2A04">
      <w:pPr>
        <w:spacing w:line="400" w:lineRule="exact"/>
        <w:ind w:firstLineChars="1050" w:firstLine="2520"/>
        <w:jc w:val="both"/>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地    址</w:t>
      </w:r>
      <w:r w:rsidRPr="0021221D">
        <w:rPr>
          <w:rFonts w:ascii="仿宋" w:eastAsia="仿宋" w:hAnsi="仿宋" w:cs="Times New Roman"/>
          <w:color w:val="auto"/>
          <w:kern w:val="2"/>
          <w:lang w:eastAsia="zh-CN" w:bidi="ar-SA"/>
        </w:rPr>
        <w:t>：</w:t>
      </w:r>
    </w:p>
    <w:p w14:paraId="3CF34E0B" w14:textId="77777777" w:rsidR="00144350" w:rsidRPr="0021221D" w:rsidRDefault="00BF2A04">
      <w:pPr>
        <w:spacing w:line="400" w:lineRule="exact"/>
        <w:ind w:firstLineChars="1050" w:firstLine="2520"/>
        <w:jc w:val="both"/>
        <w:rPr>
          <w:rFonts w:ascii="仿宋" w:eastAsia="仿宋" w:hAnsi="仿宋" w:cs="Times New Roman"/>
          <w:color w:val="auto"/>
          <w:kern w:val="2"/>
          <w:lang w:eastAsia="zh-CN" w:bidi="ar-SA"/>
        </w:rPr>
      </w:pPr>
      <w:r w:rsidRPr="0021221D">
        <w:rPr>
          <w:rFonts w:ascii="仿宋" w:eastAsia="仿宋" w:hAnsi="仿宋" w:cs="Times New Roman"/>
          <w:color w:val="auto"/>
          <w:kern w:val="2"/>
          <w:lang w:eastAsia="zh-CN" w:bidi="ar-SA"/>
        </w:rPr>
        <w:t>邮政编码：</w:t>
      </w:r>
      <w:r w:rsidRPr="0021221D">
        <w:rPr>
          <w:rFonts w:ascii="仿宋" w:eastAsia="仿宋" w:hAnsi="仿宋" w:cs="Times New Roman"/>
          <w:color w:val="auto"/>
          <w:kern w:val="2"/>
          <w:lang w:eastAsia="zh-CN" w:bidi="ar-SA"/>
        </w:rPr>
        <w:tab/>
      </w:r>
    </w:p>
    <w:p w14:paraId="5D05C80C" w14:textId="77777777" w:rsidR="00144350" w:rsidRPr="0021221D" w:rsidRDefault="00BF2A04">
      <w:pPr>
        <w:spacing w:line="400" w:lineRule="exact"/>
        <w:ind w:firstLineChars="1050" w:firstLine="2520"/>
        <w:jc w:val="both"/>
        <w:rPr>
          <w:rFonts w:ascii="仿宋" w:eastAsia="仿宋" w:hAnsi="仿宋" w:cs="Times New Roman"/>
          <w:color w:val="auto"/>
          <w:kern w:val="2"/>
          <w:lang w:eastAsia="zh-CN" w:bidi="ar-SA"/>
        </w:rPr>
      </w:pPr>
      <w:r w:rsidRPr="0021221D">
        <w:rPr>
          <w:rFonts w:ascii="仿宋" w:eastAsia="仿宋" w:hAnsi="仿宋" w:cs="Times New Roman"/>
          <w:color w:val="auto"/>
          <w:kern w:val="2"/>
          <w:lang w:eastAsia="zh-CN" w:bidi="ar-SA"/>
        </w:rPr>
        <w:t>电</w:t>
      </w:r>
      <w:r w:rsidRPr="0021221D">
        <w:rPr>
          <w:rFonts w:ascii="仿宋" w:eastAsia="仿宋" w:hAnsi="仿宋" w:cs="Times New Roman" w:hint="eastAsia"/>
          <w:color w:val="auto"/>
          <w:kern w:val="2"/>
          <w:lang w:eastAsia="zh-CN" w:bidi="ar-SA"/>
        </w:rPr>
        <w:t xml:space="preserve">   </w:t>
      </w:r>
      <w:r w:rsidRPr="0021221D">
        <w:rPr>
          <w:rFonts w:ascii="仿宋" w:eastAsia="仿宋" w:hAnsi="仿宋" w:cs="Times New Roman"/>
          <w:color w:val="auto"/>
          <w:kern w:val="2"/>
          <w:lang w:eastAsia="zh-CN" w:bidi="ar-SA"/>
        </w:rPr>
        <w:tab/>
        <w:t>话：</w:t>
      </w:r>
      <w:r w:rsidRPr="0021221D">
        <w:rPr>
          <w:rFonts w:ascii="仿宋" w:eastAsia="仿宋" w:hAnsi="仿宋" w:cs="Times New Roman"/>
          <w:color w:val="auto"/>
          <w:kern w:val="2"/>
          <w:lang w:eastAsia="zh-CN" w:bidi="ar-SA"/>
        </w:rPr>
        <w:tab/>
      </w:r>
    </w:p>
    <w:p w14:paraId="41D85C36" w14:textId="77777777" w:rsidR="00144350" w:rsidRPr="0021221D" w:rsidRDefault="00BF2A04">
      <w:pPr>
        <w:spacing w:line="400" w:lineRule="exact"/>
        <w:ind w:firstLineChars="2283" w:firstLine="5479"/>
        <w:jc w:val="both"/>
        <w:rPr>
          <w:rFonts w:ascii="仿宋" w:eastAsia="仿宋" w:hAnsi="仿宋" w:cs="Times New Roman"/>
          <w:color w:val="auto"/>
          <w:kern w:val="2"/>
          <w:lang w:eastAsia="zh-CN" w:bidi="ar-SA"/>
        </w:rPr>
      </w:pPr>
      <w:r w:rsidRPr="0021221D">
        <w:rPr>
          <w:rFonts w:ascii="仿宋" w:eastAsia="仿宋" w:hAnsi="仿宋" w:cs="Times New Roman" w:hint="eastAsia"/>
          <w:color w:val="auto"/>
          <w:kern w:val="2"/>
          <w:lang w:eastAsia="zh-CN" w:bidi="ar-SA"/>
        </w:rPr>
        <w:t>年</w:t>
      </w:r>
      <w:r w:rsidRPr="0021221D">
        <w:rPr>
          <w:rFonts w:ascii="仿宋" w:eastAsia="仿宋" w:hAnsi="仿宋" w:cs="Times New Roman"/>
          <w:color w:val="auto"/>
          <w:kern w:val="2"/>
          <w:lang w:eastAsia="zh-CN" w:bidi="ar-SA"/>
        </w:rPr>
        <w:tab/>
        <w:t>月</w:t>
      </w:r>
      <w:r w:rsidRPr="0021221D">
        <w:rPr>
          <w:rFonts w:ascii="仿宋" w:eastAsia="仿宋" w:hAnsi="仿宋" w:cs="Times New Roman"/>
          <w:color w:val="auto"/>
          <w:kern w:val="2"/>
          <w:lang w:eastAsia="zh-CN" w:bidi="ar-SA"/>
        </w:rPr>
        <w:tab/>
        <w:t>日</w:t>
      </w:r>
    </w:p>
    <w:p w14:paraId="24565404" w14:textId="77777777" w:rsidR="00144350" w:rsidRPr="0021221D" w:rsidRDefault="00144350">
      <w:pPr>
        <w:spacing w:line="400" w:lineRule="exact"/>
        <w:ind w:firstLineChars="2550" w:firstLine="6120"/>
        <w:jc w:val="both"/>
        <w:rPr>
          <w:rFonts w:ascii="仿宋" w:eastAsia="仿宋" w:hAnsi="仿宋" w:cs="Times New Roman"/>
          <w:color w:val="auto"/>
          <w:kern w:val="2"/>
          <w:lang w:eastAsia="zh-CN" w:bidi="ar-SA"/>
        </w:rPr>
      </w:pPr>
    </w:p>
    <w:p w14:paraId="1EE1F379" w14:textId="77777777" w:rsidR="00144350" w:rsidRPr="0021221D" w:rsidRDefault="00BF2A04">
      <w:pPr>
        <w:spacing w:line="400" w:lineRule="exact"/>
        <w:ind w:firstLineChars="83" w:firstLine="199"/>
        <w:jc w:val="both"/>
        <w:rPr>
          <w:rFonts w:ascii="仿宋" w:eastAsia="仿宋" w:hAnsi="仿宋" w:cs="Times New Roman"/>
          <w:color w:val="auto"/>
          <w:kern w:val="2"/>
          <w:lang w:eastAsia="zh-CN" w:bidi="ar-SA"/>
        </w:rPr>
      </w:pPr>
      <w:r w:rsidRPr="0021221D">
        <w:rPr>
          <w:rFonts w:ascii="仿宋" w:eastAsia="仿宋" w:hAnsi="仿宋" w:cs="Times New Roman"/>
          <w:color w:val="auto"/>
          <w:kern w:val="2"/>
          <w:lang w:eastAsia="zh-CN" w:bidi="ar-SA"/>
        </w:rPr>
        <w:tab/>
      </w:r>
    </w:p>
    <w:p w14:paraId="5D463083" w14:textId="77777777" w:rsidR="00144350" w:rsidRPr="0021221D" w:rsidRDefault="00144350">
      <w:pPr>
        <w:spacing w:line="400" w:lineRule="exact"/>
        <w:ind w:firstLineChars="200" w:firstLine="480"/>
        <w:jc w:val="both"/>
        <w:rPr>
          <w:rFonts w:ascii="仿宋" w:eastAsia="仿宋" w:hAnsi="仿宋" w:cs="Times New Roman"/>
          <w:color w:val="auto"/>
          <w:kern w:val="2"/>
          <w:lang w:eastAsia="zh-CN" w:bidi="ar-SA"/>
        </w:rPr>
      </w:pPr>
    </w:p>
    <w:p w14:paraId="68BFFD56" w14:textId="77777777" w:rsidR="00144350" w:rsidRPr="0021221D" w:rsidRDefault="00BF2A04">
      <w:pPr>
        <w:spacing w:line="400" w:lineRule="exact"/>
        <w:jc w:val="both"/>
        <w:rPr>
          <w:color w:val="auto"/>
          <w:lang w:eastAsia="zh-CN"/>
        </w:rPr>
      </w:pPr>
      <w:r w:rsidRPr="0021221D">
        <w:rPr>
          <w:rFonts w:ascii="仿宋" w:eastAsia="仿宋" w:hAnsi="仿宋" w:cs="Times New Roman" w:hint="eastAsia"/>
          <w:b/>
          <w:color w:val="auto"/>
          <w:kern w:val="2"/>
          <w:lang w:eastAsia="zh-CN" w:bidi="ar-SA"/>
        </w:rPr>
        <w:t>注:履约保函出具机构有自有格式的，可采用其格式，但其主要内容应与本保函一致</w:t>
      </w:r>
      <w:r w:rsidRPr="0021221D">
        <w:rPr>
          <w:rFonts w:ascii="仿宋" w:eastAsia="仿宋" w:hAnsi="仿宋" w:cs="Times New Roman" w:hint="eastAsia"/>
          <w:color w:val="auto"/>
          <w:kern w:val="2"/>
          <w:lang w:eastAsia="zh-CN" w:bidi="ar-SA"/>
        </w:rPr>
        <w:t>。</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14:paraId="2866ADBA" w14:textId="77777777" w:rsidR="00144350" w:rsidRPr="0021221D" w:rsidRDefault="00144350">
      <w:pPr>
        <w:pStyle w:val="a0"/>
        <w:spacing w:after="120"/>
        <w:ind w:firstLine="400"/>
        <w:rPr>
          <w:lang w:eastAsia="zh-CN"/>
        </w:rPr>
        <w:sectPr w:rsidR="00144350" w:rsidRPr="0021221D">
          <w:pgSz w:w="11906" w:h="16838"/>
          <w:pgMar w:top="1440" w:right="1247" w:bottom="1440" w:left="1247" w:header="680" w:footer="851" w:gutter="0"/>
          <w:cols w:space="720"/>
          <w:docGrid w:linePitch="326"/>
        </w:sectPr>
      </w:pPr>
    </w:p>
    <w:p w14:paraId="0623781D" w14:textId="77777777" w:rsidR="00144350" w:rsidRPr="0021221D" w:rsidRDefault="00144350">
      <w:pPr>
        <w:spacing w:line="360" w:lineRule="auto"/>
        <w:rPr>
          <w:rFonts w:ascii="仿宋" w:eastAsia="仿宋" w:hAnsi="仿宋"/>
          <w:b/>
          <w:bCs/>
          <w:color w:val="auto"/>
          <w:sz w:val="44"/>
          <w:szCs w:val="44"/>
          <w:lang w:eastAsia="zh-CN"/>
        </w:rPr>
      </w:pPr>
      <w:bookmarkStart w:id="1210" w:name="_Toc8963"/>
      <w:bookmarkStart w:id="1211" w:name="_Toc25454"/>
      <w:bookmarkStart w:id="1212" w:name="_Toc18438"/>
      <w:bookmarkStart w:id="1213" w:name="_Toc18190"/>
      <w:bookmarkStart w:id="1214" w:name="_Toc2938"/>
      <w:bookmarkStart w:id="1215" w:name="_Toc10407"/>
      <w:bookmarkStart w:id="1216" w:name="_Toc17699"/>
      <w:bookmarkStart w:id="1217" w:name="_Toc12569"/>
      <w:bookmarkStart w:id="1218" w:name="_Toc7830"/>
      <w:bookmarkStart w:id="1219" w:name="_Toc18872"/>
      <w:bookmarkStart w:id="1220" w:name="_Toc29760"/>
      <w:bookmarkStart w:id="1221" w:name="_Toc15315"/>
      <w:bookmarkStart w:id="1222" w:name="_Toc24705590"/>
      <w:bookmarkStart w:id="1223" w:name="_Toc4898"/>
      <w:bookmarkStart w:id="1224" w:name="_Toc14307"/>
      <w:bookmarkStart w:id="1225" w:name="_Toc4466"/>
      <w:bookmarkStart w:id="1226" w:name="_Toc24991"/>
      <w:bookmarkStart w:id="1227" w:name="_Toc22581"/>
      <w:bookmarkStart w:id="1228" w:name="_Toc6289"/>
      <w:bookmarkStart w:id="1229" w:name="_Toc2418"/>
      <w:bookmarkStart w:id="1230" w:name="_Toc2640"/>
    </w:p>
    <w:p w14:paraId="19C3A536" w14:textId="77777777" w:rsidR="00144350" w:rsidRPr="0021221D" w:rsidRDefault="00144350">
      <w:pPr>
        <w:spacing w:line="360" w:lineRule="auto"/>
        <w:jc w:val="center"/>
        <w:rPr>
          <w:rFonts w:ascii="仿宋" w:eastAsia="仿宋" w:hAnsi="仿宋"/>
          <w:b/>
          <w:bCs/>
          <w:color w:val="auto"/>
          <w:sz w:val="44"/>
          <w:szCs w:val="44"/>
          <w:lang w:eastAsia="zh-CN"/>
        </w:rPr>
      </w:pPr>
    </w:p>
    <w:p w14:paraId="01A5D6B2" w14:textId="77777777" w:rsidR="00144350" w:rsidRPr="0021221D" w:rsidRDefault="00144350">
      <w:pPr>
        <w:spacing w:line="360" w:lineRule="auto"/>
        <w:jc w:val="center"/>
        <w:rPr>
          <w:rFonts w:ascii="仿宋" w:eastAsia="仿宋" w:hAnsi="仿宋"/>
          <w:b/>
          <w:bCs/>
          <w:color w:val="auto"/>
          <w:sz w:val="44"/>
          <w:szCs w:val="44"/>
          <w:lang w:eastAsia="zh-CN"/>
        </w:rPr>
      </w:pPr>
    </w:p>
    <w:p w14:paraId="522A287B" w14:textId="77777777" w:rsidR="00144350" w:rsidRPr="0021221D" w:rsidRDefault="00144350">
      <w:pPr>
        <w:spacing w:line="360" w:lineRule="auto"/>
        <w:jc w:val="center"/>
        <w:rPr>
          <w:rFonts w:ascii="仿宋" w:eastAsia="仿宋" w:hAnsi="仿宋"/>
          <w:b/>
          <w:bCs/>
          <w:color w:val="auto"/>
          <w:sz w:val="44"/>
          <w:szCs w:val="44"/>
          <w:lang w:eastAsia="zh-CN"/>
        </w:rPr>
      </w:pPr>
    </w:p>
    <w:p w14:paraId="365FCAE8" w14:textId="77777777" w:rsidR="00144350" w:rsidRPr="0021221D" w:rsidRDefault="00144350">
      <w:pPr>
        <w:spacing w:line="360" w:lineRule="auto"/>
        <w:jc w:val="center"/>
        <w:rPr>
          <w:rFonts w:ascii="仿宋" w:eastAsia="仿宋" w:hAnsi="仿宋"/>
          <w:b/>
          <w:bCs/>
          <w:color w:val="auto"/>
          <w:sz w:val="44"/>
          <w:szCs w:val="44"/>
          <w:lang w:eastAsia="zh-CN"/>
        </w:rPr>
      </w:pPr>
    </w:p>
    <w:p w14:paraId="2FBC614B" w14:textId="77777777" w:rsidR="00144350" w:rsidRDefault="00BF2A04">
      <w:pPr>
        <w:pStyle w:val="1"/>
        <w:rPr>
          <w:lang w:eastAsia="zh-CN"/>
        </w:rPr>
      </w:pPr>
      <w:bookmarkStart w:id="1231" w:name="_Toc15201"/>
      <w:r w:rsidRPr="0021221D">
        <w:rPr>
          <w:rFonts w:hint="eastAsia"/>
          <w:lang w:eastAsia="zh-CN"/>
        </w:rPr>
        <w:t xml:space="preserve">第五章  </w:t>
      </w:r>
      <w:r w:rsidRPr="0021221D">
        <w:rPr>
          <w:lang w:eastAsia="zh-CN"/>
        </w:rPr>
        <w:t>PPP项目合同</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r w:rsidRPr="0021221D">
        <w:rPr>
          <w:rFonts w:hint="eastAsia"/>
          <w:lang w:eastAsia="zh-CN"/>
        </w:rPr>
        <w:t>格式</w:t>
      </w:r>
      <w:bookmarkEnd w:id="1231"/>
    </w:p>
    <w:p w14:paraId="73274884" w14:textId="77777777" w:rsidR="00BB61A8" w:rsidRDefault="00BB61A8" w:rsidP="00BB61A8">
      <w:pPr>
        <w:rPr>
          <w:rFonts w:eastAsiaTheme="minorEastAsia"/>
          <w:lang w:eastAsia="zh-CN"/>
        </w:rPr>
      </w:pPr>
    </w:p>
    <w:p w14:paraId="025D4F8A" w14:textId="77777777" w:rsidR="00BB61A8" w:rsidRDefault="00BB61A8" w:rsidP="00BB61A8">
      <w:pPr>
        <w:pStyle w:val="a0"/>
        <w:spacing w:after="120"/>
        <w:ind w:firstLine="400"/>
        <w:rPr>
          <w:lang w:eastAsia="zh-CN" w:bidi="en-US"/>
        </w:rPr>
      </w:pPr>
    </w:p>
    <w:p w14:paraId="192C82C4" w14:textId="25506C97" w:rsidR="00BB61A8" w:rsidRPr="00BB61A8" w:rsidRDefault="00BB61A8" w:rsidP="00BB61A8">
      <w:pPr>
        <w:pStyle w:val="a0"/>
        <w:spacing w:after="120"/>
        <w:ind w:firstLine="400"/>
        <w:rPr>
          <w:rFonts w:ascii="Times New Roman" w:eastAsia="宋体" w:hAnsi="Times New Roman"/>
          <w:lang w:eastAsia="zh-CN" w:bidi="en-US"/>
        </w:rPr>
      </w:pPr>
      <w:r w:rsidRPr="00BB61A8">
        <w:rPr>
          <w:rFonts w:ascii="Times New Roman" w:eastAsia="宋体" w:hAnsi="Times New Roman"/>
          <w:lang w:eastAsia="zh-CN" w:bidi="en-US"/>
        </w:rPr>
        <w:t>（</w:t>
      </w:r>
      <w:r w:rsidRPr="00BB61A8">
        <w:rPr>
          <w:rFonts w:ascii="Times New Roman" w:eastAsia="宋体" w:hAnsi="Times New Roman"/>
          <w:lang w:eastAsia="zh-CN" w:bidi="en-US"/>
        </w:rPr>
        <w:t>PPP</w:t>
      </w:r>
      <w:r w:rsidRPr="00BB61A8">
        <w:rPr>
          <w:rFonts w:ascii="Times New Roman" w:eastAsia="宋体" w:hAnsi="Times New Roman"/>
          <w:lang w:eastAsia="zh-CN" w:bidi="en-US"/>
        </w:rPr>
        <w:t>项目合同格式编排在招标文件中，投标时不需填写，签署的</w:t>
      </w:r>
      <w:r w:rsidRPr="00BB61A8">
        <w:rPr>
          <w:rFonts w:ascii="Times New Roman" w:eastAsia="宋体" w:hAnsi="Times New Roman"/>
          <w:lang w:eastAsia="zh-CN" w:bidi="en-US"/>
        </w:rPr>
        <w:t>PPP</w:t>
      </w:r>
      <w:r w:rsidRPr="00BB61A8">
        <w:rPr>
          <w:rFonts w:ascii="Times New Roman" w:eastAsia="宋体" w:hAnsi="Times New Roman"/>
          <w:lang w:eastAsia="zh-CN" w:bidi="en-US"/>
        </w:rPr>
        <w:t>项目合同以政府批准的为准。）</w:t>
      </w:r>
    </w:p>
    <w:p w14:paraId="5574E77A" w14:textId="77777777" w:rsidR="00BB61A8" w:rsidRDefault="00BB61A8" w:rsidP="00BB61A8">
      <w:pPr>
        <w:pStyle w:val="a0"/>
        <w:spacing w:after="120"/>
        <w:ind w:firstLine="400"/>
        <w:rPr>
          <w:lang w:eastAsia="zh-CN" w:bidi="en-US"/>
        </w:rPr>
      </w:pPr>
    </w:p>
    <w:p w14:paraId="13F7EB85" w14:textId="5BA148DB" w:rsidR="00BB61A8" w:rsidRPr="00BB61A8" w:rsidRDefault="00BB61A8" w:rsidP="00BB61A8">
      <w:pPr>
        <w:pStyle w:val="a0"/>
        <w:spacing w:after="120"/>
        <w:ind w:firstLine="400"/>
        <w:rPr>
          <w:lang w:eastAsia="zh-CN" w:bidi="en-US"/>
        </w:rPr>
        <w:sectPr w:rsidR="00BB61A8" w:rsidRPr="00BB61A8">
          <w:footerReference w:type="default" r:id="rId24"/>
          <w:pgSz w:w="11906" w:h="16838"/>
          <w:pgMar w:top="1440" w:right="1247" w:bottom="1440" w:left="1247" w:header="680" w:footer="851" w:gutter="0"/>
          <w:cols w:space="720"/>
          <w:docGrid w:linePitch="326"/>
        </w:sectPr>
      </w:pPr>
    </w:p>
    <w:p w14:paraId="2912FA80" w14:textId="77777777" w:rsidR="00144350" w:rsidRPr="0021221D" w:rsidRDefault="00144350">
      <w:pPr>
        <w:spacing w:before="60" w:after="60"/>
        <w:jc w:val="center"/>
        <w:rPr>
          <w:rFonts w:ascii="仿宋" w:hAnsi="仿宋" w:cs="Times New Roman"/>
          <w:b/>
          <w:color w:val="auto"/>
          <w:kern w:val="2"/>
          <w:sz w:val="40"/>
          <w:szCs w:val="40"/>
          <w:lang w:eastAsia="zh-CN" w:bidi="ar-SA"/>
        </w:rPr>
      </w:pPr>
      <w:bookmarkStart w:id="1232" w:name="_Toc528668049"/>
    </w:p>
    <w:p w14:paraId="5820C848" w14:textId="77777777" w:rsidR="00144350" w:rsidRPr="0021221D" w:rsidRDefault="00144350">
      <w:pPr>
        <w:pStyle w:val="a0"/>
        <w:spacing w:after="163"/>
        <w:ind w:firstLine="400"/>
        <w:rPr>
          <w:lang w:eastAsia="zh-CN"/>
        </w:rPr>
      </w:pPr>
    </w:p>
    <w:p w14:paraId="7CB04C71" w14:textId="77777777" w:rsidR="00144350" w:rsidRPr="0021221D" w:rsidRDefault="00BF2A04">
      <w:pPr>
        <w:spacing w:before="60" w:after="60"/>
        <w:jc w:val="center"/>
        <w:rPr>
          <w:rFonts w:ascii="黑体" w:eastAsia="黑体" w:hAnsi="黑体" w:cs="Times New Roman"/>
          <w:b/>
          <w:color w:val="auto"/>
          <w:kern w:val="2"/>
          <w:sz w:val="40"/>
          <w:szCs w:val="40"/>
          <w:lang w:eastAsia="zh-CN" w:bidi="ar-SA"/>
        </w:rPr>
      </w:pPr>
      <w:r w:rsidRPr="0021221D">
        <w:rPr>
          <w:rFonts w:ascii="黑体" w:eastAsia="黑体" w:hAnsi="黑体" w:cs="Times New Roman" w:hint="eastAsia"/>
          <w:b/>
          <w:color w:val="auto"/>
          <w:kern w:val="2"/>
          <w:sz w:val="40"/>
          <w:szCs w:val="40"/>
          <w:lang w:eastAsia="zh-CN" w:bidi="ar-SA"/>
        </w:rPr>
        <w:t>从江-融安-荔浦公路（融安经永福至阳朔段）</w:t>
      </w:r>
    </w:p>
    <w:p w14:paraId="12718689" w14:textId="77777777" w:rsidR="00144350" w:rsidRPr="0021221D" w:rsidRDefault="00144350">
      <w:pPr>
        <w:spacing w:before="60" w:after="60"/>
        <w:jc w:val="center"/>
        <w:rPr>
          <w:rFonts w:ascii="黑体" w:eastAsia="黑体" w:hAnsi="黑体" w:cs="Times New Roman"/>
          <w:b/>
          <w:color w:val="auto"/>
          <w:kern w:val="2"/>
          <w:sz w:val="40"/>
          <w:szCs w:val="40"/>
          <w:lang w:eastAsia="zh-CN" w:bidi="ar-SA"/>
        </w:rPr>
      </w:pPr>
    </w:p>
    <w:p w14:paraId="2842F66F" w14:textId="77777777" w:rsidR="00144350" w:rsidRPr="0021221D" w:rsidRDefault="00144350">
      <w:pPr>
        <w:spacing w:before="60" w:after="60"/>
        <w:jc w:val="center"/>
        <w:rPr>
          <w:rFonts w:ascii="黑体" w:eastAsia="黑体" w:hAnsi="黑体" w:cs="Times New Roman"/>
          <w:b/>
          <w:color w:val="auto"/>
          <w:kern w:val="2"/>
          <w:sz w:val="40"/>
          <w:szCs w:val="40"/>
          <w:lang w:eastAsia="zh-CN" w:bidi="ar-SA"/>
        </w:rPr>
      </w:pPr>
    </w:p>
    <w:p w14:paraId="2BF4D0CC" w14:textId="77777777" w:rsidR="00144350" w:rsidRPr="0021221D" w:rsidRDefault="00144350">
      <w:pPr>
        <w:spacing w:before="60" w:after="60"/>
        <w:jc w:val="center"/>
        <w:rPr>
          <w:rFonts w:ascii="黑体" w:eastAsia="黑体" w:hAnsi="黑体" w:cs="Times New Roman"/>
          <w:b/>
          <w:color w:val="auto"/>
          <w:kern w:val="2"/>
          <w:sz w:val="40"/>
          <w:szCs w:val="40"/>
          <w:lang w:eastAsia="zh-CN" w:bidi="ar-SA"/>
        </w:rPr>
      </w:pPr>
    </w:p>
    <w:p w14:paraId="69FAFF18" w14:textId="77777777" w:rsidR="00144350" w:rsidRPr="0021221D" w:rsidRDefault="00144350">
      <w:pPr>
        <w:pStyle w:val="a0"/>
        <w:spacing w:after="163"/>
        <w:ind w:firstLine="400"/>
        <w:rPr>
          <w:lang w:eastAsia="zh-CN"/>
        </w:rPr>
      </w:pPr>
    </w:p>
    <w:p w14:paraId="5D192584" w14:textId="77777777" w:rsidR="00144350" w:rsidRPr="0021221D" w:rsidRDefault="00BF2A04">
      <w:pPr>
        <w:spacing w:line="480" w:lineRule="auto"/>
        <w:jc w:val="center"/>
        <w:rPr>
          <w:rFonts w:ascii="黑体" w:eastAsia="黑体" w:hAnsi="黑体" w:cs="Times New Roman"/>
          <w:b/>
          <w:color w:val="auto"/>
          <w:kern w:val="2"/>
          <w:sz w:val="56"/>
          <w:szCs w:val="56"/>
          <w:lang w:eastAsia="zh-CN" w:bidi="ar-SA"/>
        </w:rPr>
      </w:pPr>
      <w:r w:rsidRPr="0021221D">
        <w:rPr>
          <w:rFonts w:ascii="黑体" w:eastAsia="黑体" w:hAnsi="黑体" w:cs="Times New Roman"/>
          <w:b/>
          <w:color w:val="auto"/>
          <w:kern w:val="2"/>
          <w:sz w:val="56"/>
          <w:szCs w:val="56"/>
          <w:lang w:eastAsia="zh-Hans" w:bidi="ar-SA"/>
        </w:rPr>
        <w:t>PPP</w:t>
      </w:r>
      <w:r w:rsidRPr="0021221D">
        <w:rPr>
          <w:rFonts w:ascii="黑体" w:eastAsia="黑体" w:hAnsi="黑体" w:cs="Times New Roman" w:hint="eastAsia"/>
          <w:b/>
          <w:color w:val="auto"/>
          <w:kern w:val="2"/>
          <w:sz w:val="56"/>
          <w:szCs w:val="56"/>
          <w:lang w:eastAsia="zh-Hans" w:bidi="ar-SA"/>
        </w:rPr>
        <w:t>项目</w:t>
      </w:r>
      <w:r w:rsidRPr="0021221D">
        <w:rPr>
          <w:rFonts w:ascii="黑体" w:eastAsia="黑体" w:hAnsi="黑体" w:cs="Times New Roman" w:hint="eastAsia"/>
          <w:b/>
          <w:color w:val="auto"/>
          <w:kern w:val="2"/>
          <w:sz w:val="56"/>
          <w:szCs w:val="56"/>
          <w:lang w:eastAsia="zh-CN" w:bidi="ar-SA"/>
        </w:rPr>
        <w:t>合同</w:t>
      </w:r>
    </w:p>
    <w:p w14:paraId="28C12514" w14:textId="77777777" w:rsidR="00144350" w:rsidRPr="0021221D" w:rsidRDefault="00144350">
      <w:pPr>
        <w:pStyle w:val="a0"/>
        <w:spacing w:after="163" w:line="480" w:lineRule="auto"/>
        <w:ind w:firstLineChars="0" w:firstLine="0"/>
        <w:jc w:val="center"/>
        <w:rPr>
          <w:sz w:val="22"/>
          <w:szCs w:val="22"/>
          <w:lang w:eastAsia="zh-CN"/>
        </w:rPr>
      </w:pPr>
    </w:p>
    <w:p w14:paraId="14B827DE" w14:textId="77777777" w:rsidR="00144350" w:rsidRPr="0021221D" w:rsidRDefault="00144350">
      <w:pPr>
        <w:spacing w:before="60" w:after="60"/>
        <w:jc w:val="center"/>
        <w:rPr>
          <w:rFonts w:ascii="仿宋" w:hAnsi="仿宋" w:cs="Times New Roman"/>
          <w:b/>
          <w:color w:val="auto"/>
          <w:sz w:val="28"/>
          <w:szCs w:val="18"/>
          <w:u w:color="000000"/>
          <w:lang w:eastAsia="zh-CN" w:bidi="ar-SA"/>
        </w:rPr>
      </w:pPr>
    </w:p>
    <w:p w14:paraId="77DE1A94" w14:textId="77777777" w:rsidR="00144350" w:rsidRPr="0021221D" w:rsidRDefault="00144350">
      <w:pPr>
        <w:pStyle w:val="a0"/>
        <w:spacing w:after="163"/>
        <w:ind w:firstLine="400"/>
        <w:rPr>
          <w:lang w:eastAsia="zh-CN"/>
        </w:rPr>
      </w:pPr>
    </w:p>
    <w:p w14:paraId="1EAEA30B" w14:textId="77777777" w:rsidR="00144350" w:rsidRPr="0021221D" w:rsidRDefault="00144350">
      <w:pPr>
        <w:spacing w:before="60" w:after="60"/>
        <w:jc w:val="center"/>
        <w:rPr>
          <w:rFonts w:ascii="仿宋" w:hAnsi="仿宋" w:cs="Times New Roman"/>
          <w:b/>
          <w:color w:val="auto"/>
          <w:sz w:val="28"/>
          <w:szCs w:val="18"/>
          <w:u w:color="000000"/>
          <w:lang w:eastAsia="zh-CN" w:bidi="ar-SA"/>
        </w:rPr>
      </w:pPr>
    </w:p>
    <w:p w14:paraId="2CB19977" w14:textId="77777777" w:rsidR="00144350" w:rsidRPr="0021221D" w:rsidRDefault="00144350">
      <w:pPr>
        <w:pStyle w:val="a0"/>
        <w:spacing w:after="163"/>
        <w:ind w:firstLine="400"/>
        <w:rPr>
          <w:lang w:eastAsia="zh-CN"/>
        </w:rPr>
      </w:pPr>
    </w:p>
    <w:p w14:paraId="3459341C" w14:textId="77777777" w:rsidR="00144350" w:rsidRPr="0021221D" w:rsidRDefault="00144350">
      <w:pPr>
        <w:spacing w:before="60" w:after="60"/>
        <w:rPr>
          <w:rFonts w:ascii="仿宋" w:hAnsi="仿宋" w:cs="Times New Roman"/>
          <w:b/>
          <w:color w:val="auto"/>
          <w:sz w:val="28"/>
          <w:szCs w:val="18"/>
          <w:u w:color="000000"/>
          <w:lang w:eastAsia="zh-CN" w:bidi="ar-SA"/>
        </w:rPr>
      </w:pPr>
    </w:p>
    <w:p w14:paraId="5D30F3C1" w14:textId="77777777" w:rsidR="00144350" w:rsidRPr="0021221D" w:rsidRDefault="00144350">
      <w:pPr>
        <w:spacing w:before="60" w:after="60"/>
        <w:jc w:val="center"/>
        <w:rPr>
          <w:rFonts w:ascii="仿宋" w:hAnsi="仿宋" w:cs="Times New Roman"/>
          <w:b/>
          <w:color w:val="auto"/>
          <w:sz w:val="28"/>
          <w:szCs w:val="18"/>
          <w:u w:color="000000"/>
          <w:lang w:eastAsia="zh-CN" w:bidi="ar-SA"/>
        </w:rPr>
      </w:pPr>
    </w:p>
    <w:p w14:paraId="3A042E4C" w14:textId="77777777" w:rsidR="00144350" w:rsidRPr="0021221D" w:rsidRDefault="00144350">
      <w:pPr>
        <w:spacing w:after="156" w:line="400" w:lineRule="atLeast"/>
        <w:ind w:firstLineChars="200" w:firstLine="440"/>
        <w:rPr>
          <w:rFonts w:ascii="仿宋" w:hAnsi="仿宋"/>
          <w:color w:val="auto"/>
          <w:kern w:val="2"/>
          <w:sz w:val="22"/>
          <w:szCs w:val="22"/>
          <w:lang w:eastAsia="zh-CN" w:bidi="ar-SA"/>
        </w:rPr>
      </w:pPr>
    </w:p>
    <w:p w14:paraId="4D70E4C3" w14:textId="77777777" w:rsidR="00144350" w:rsidRPr="0021221D" w:rsidRDefault="00144350">
      <w:pPr>
        <w:spacing w:before="60" w:after="60"/>
        <w:jc w:val="center"/>
        <w:rPr>
          <w:rFonts w:ascii="仿宋" w:hAnsi="仿宋" w:cs="Times New Roman"/>
          <w:b/>
          <w:color w:val="auto"/>
          <w:sz w:val="28"/>
          <w:szCs w:val="18"/>
          <w:u w:color="000000"/>
          <w:lang w:eastAsia="zh-CN" w:bidi="ar-SA"/>
        </w:rPr>
      </w:pPr>
    </w:p>
    <w:p w14:paraId="7F04EDCB" w14:textId="77777777" w:rsidR="00144350" w:rsidRPr="0021221D" w:rsidRDefault="00BF2A04">
      <w:pPr>
        <w:spacing w:before="60" w:after="60"/>
        <w:jc w:val="center"/>
        <w:rPr>
          <w:rFonts w:ascii="仿宋" w:eastAsia="仿宋" w:hAnsi="仿宋"/>
          <w:b/>
          <w:color w:val="auto"/>
          <w:sz w:val="32"/>
          <w:szCs w:val="32"/>
          <w:u w:color="000000"/>
          <w:lang w:eastAsia="zh-CN" w:bidi="ar-SA"/>
        </w:rPr>
      </w:pPr>
      <w:r w:rsidRPr="0021221D">
        <w:rPr>
          <w:rFonts w:ascii="仿宋" w:eastAsia="仿宋" w:hAnsi="仿宋" w:hint="eastAsia"/>
          <w:b/>
          <w:color w:val="auto"/>
          <w:sz w:val="32"/>
          <w:szCs w:val="32"/>
          <w:u w:color="000000"/>
          <w:lang w:eastAsia="zh-CN" w:bidi="ar-SA"/>
        </w:rPr>
        <w:t>中国 南宁</w:t>
      </w:r>
    </w:p>
    <w:p w14:paraId="7B238698" w14:textId="77777777" w:rsidR="00144350" w:rsidRPr="0021221D" w:rsidRDefault="00BF2A04">
      <w:pPr>
        <w:spacing w:before="60" w:after="60"/>
        <w:jc w:val="center"/>
        <w:rPr>
          <w:rFonts w:ascii="仿宋" w:eastAsia="仿宋" w:hAnsi="仿宋"/>
          <w:b/>
          <w:color w:val="auto"/>
          <w:sz w:val="32"/>
          <w:szCs w:val="32"/>
          <w:u w:color="000000"/>
          <w:lang w:eastAsia="zh-CN" w:bidi="ar-SA"/>
        </w:rPr>
      </w:pPr>
      <w:r w:rsidRPr="0021221D">
        <w:rPr>
          <w:rFonts w:ascii="仿宋" w:eastAsia="仿宋" w:hAnsi="仿宋" w:hint="eastAsia"/>
          <w:b/>
          <w:color w:val="auto"/>
          <w:sz w:val="32"/>
          <w:szCs w:val="32"/>
          <w:u w:color="000000"/>
          <w:lang w:eastAsia="zh-CN" w:bidi="ar-SA"/>
        </w:rPr>
        <w:t>2021年 月</w:t>
      </w:r>
    </w:p>
    <w:bookmarkEnd w:id="1232"/>
    <w:p w14:paraId="1CEF6D2E" w14:textId="77777777" w:rsidR="00144350" w:rsidRPr="0021221D" w:rsidRDefault="00144350">
      <w:pPr>
        <w:rPr>
          <w:color w:val="auto"/>
          <w:lang w:eastAsia="zh-CN"/>
        </w:rPr>
        <w:sectPr w:rsidR="00144350" w:rsidRPr="0021221D">
          <w:pgSz w:w="11906" w:h="16838"/>
          <w:pgMar w:top="1440" w:right="1800" w:bottom="1440" w:left="1800" w:header="680" w:footer="851" w:gutter="0"/>
          <w:cols w:space="720"/>
          <w:docGrid w:type="lines" w:linePitch="326"/>
        </w:sectPr>
      </w:pPr>
    </w:p>
    <w:p w14:paraId="283C5035" w14:textId="77777777" w:rsidR="00144350" w:rsidRPr="0021221D" w:rsidRDefault="00144350">
      <w:pPr>
        <w:pStyle w:val="a0"/>
        <w:spacing w:after="163"/>
        <w:ind w:firstLine="400"/>
        <w:rPr>
          <w:lang w:eastAsia="zh-CN"/>
        </w:rPr>
      </w:pPr>
    </w:p>
    <w:p w14:paraId="2CDDDA92" w14:textId="77777777" w:rsidR="00144350" w:rsidRPr="0021221D" w:rsidRDefault="00BF2A04">
      <w:pPr>
        <w:topLinePunct/>
        <w:adjustRightInd w:val="0"/>
        <w:spacing w:before="120" w:line="560" w:lineRule="exact"/>
        <w:ind w:firstLineChars="200" w:firstLine="562"/>
        <w:jc w:val="center"/>
        <w:outlineLvl w:val="1"/>
        <w:rPr>
          <w:rFonts w:ascii="黑体" w:eastAsia="黑体" w:hAnsi="宋体" w:cs="Times New Roman"/>
          <w:b/>
          <w:color w:val="auto"/>
          <w:sz w:val="28"/>
          <w:szCs w:val="28"/>
          <w:lang w:eastAsia="zh-CN"/>
        </w:rPr>
      </w:pPr>
      <w:r w:rsidRPr="0021221D">
        <w:rPr>
          <w:rFonts w:ascii="黑体" w:eastAsia="黑体" w:hAnsi="宋体" w:cs="黑体" w:hint="eastAsia"/>
          <w:b/>
          <w:color w:val="auto"/>
          <w:sz w:val="28"/>
          <w:szCs w:val="28"/>
          <w:lang w:eastAsia="zh-CN" w:bidi="ar"/>
        </w:rPr>
        <w:t>第一部分</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合同协议书</w:t>
      </w:r>
    </w:p>
    <w:p w14:paraId="5616DA4B" w14:textId="77777777" w:rsidR="00144350" w:rsidRPr="0021221D" w:rsidRDefault="00BF2A04">
      <w:pPr>
        <w:spacing w:before="60" w:after="60" w:line="400" w:lineRule="exact"/>
        <w:jc w:val="center"/>
        <w:rPr>
          <w:rFonts w:ascii="仿宋" w:eastAsia="仿宋" w:hAnsi="仿宋" w:cs="Times New Roman"/>
          <w:color w:val="auto"/>
          <w:kern w:val="2"/>
          <w:lang w:eastAsia="zh-CN"/>
        </w:rPr>
      </w:pPr>
      <w:r w:rsidRPr="0021221D">
        <w:rPr>
          <w:rFonts w:ascii="仿宋" w:eastAsia="仿宋" w:hAnsi="仿宋" w:cs="Times New Roman" w:hint="eastAsia"/>
          <w:color w:val="auto"/>
          <w:kern w:val="2"/>
          <w:lang w:eastAsia="zh-CN" w:bidi="ar"/>
        </w:rPr>
        <w:t xml:space="preserve"> </w:t>
      </w:r>
    </w:p>
    <w:p w14:paraId="45C1657C"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甲方：广西壮族自治区交通运输厅</w:t>
      </w:r>
    </w:p>
    <w:p w14:paraId="275F11A7"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w:t>
      </w:r>
      <w:r w:rsidRPr="0021221D">
        <w:rPr>
          <w:rFonts w:ascii="仿宋" w:eastAsia="仿宋" w:hAnsi="仿宋" w:cs="Times New Roman" w:hint="eastAsia"/>
          <w:color w:val="auto"/>
          <w:kern w:val="2"/>
          <w:sz w:val="28"/>
          <w:szCs w:val="28"/>
          <w:u w:val="single"/>
          <w:lang w:eastAsia="zh-CN" w:bidi="ar"/>
        </w:rPr>
        <w:t xml:space="preserve">                       </w:t>
      </w:r>
    </w:p>
    <w:p w14:paraId="0534F1B6"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根据《中华人民共和国民法典》、《中华人民共和国招标投标法》、《中华人民共和国公司法》等法律法规规定，甲方为实施从江</w:t>
      </w:r>
      <w:r w:rsidRPr="0021221D">
        <w:rPr>
          <w:rFonts w:ascii="仿宋" w:eastAsia="仿宋" w:hAnsi="仿宋" w:cs="Times New Roman" w:hint="eastAsia"/>
          <w:color w:val="auto"/>
          <w:kern w:val="2"/>
          <w:sz w:val="28"/>
          <w:szCs w:val="28"/>
          <w:lang w:eastAsia="zh-CN" w:bidi="ar"/>
        </w:rPr>
        <w:t>-融安-荔浦公路（融安经永福至阳朔段）PPP项目（以下简称“本项目”）与（社会资本方构成）签订了本项目投资协议，根据投资协议的规定，现由甲、乙双方根据公平、平等、自愿、诚信的原则于</w:t>
      </w:r>
      <w:r w:rsidRPr="0021221D">
        <w:rPr>
          <w:rFonts w:ascii="仿宋" w:eastAsia="仿宋" w:hAnsi="仿宋" w:cs="Times New Roman" w:hint="eastAsia"/>
          <w:color w:val="auto"/>
          <w:kern w:val="2"/>
          <w:sz w:val="28"/>
          <w:szCs w:val="28"/>
          <w:u w:val="single"/>
          <w:lang w:eastAsia="zh-CN" w:bidi="ar"/>
        </w:rPr>
        <w:t xml:space="preserve">    </w:t>
      </w:r>
      <w:r w:rsidRPr="0021221D">
        <w:rPr>
          <w:rFonts w:ascii="仿宋" w:eastAsia="仿宋" w:hAnsi="仿宋" w:hint="eastAsia"/>
          <w:color w:val="auto"/>
          <w:kern w:val="2"/>
          <w:sz w:val="28"/>
          <w:szCs w:val="28"/>
          <w:lang w:eastAsia="zh-CN" w:bidi="ar"/>
        </w:rPr>
        <w:t>年</w:t>
      </w:r>
      <w:r w:rsidRPr="0021221D">
        <w:rPr>
          <w:rFonts w:ascii="仿宋" w:eastAsia="仿宋" w:hAnsi="仿宋" w:cs="Times New Roman" w:hint="eastAsia"/>
          <w:color w:val="auto"/>
          <w:kern w:val="2"/>
          <w:sz w:val="28"/>
          <w:szCs w:val="28"/>
          <w:u w:val="single"/>
          <w:lang w:eastAsia="zh-CN" w:bidi="ar"/>
        </w:rPr>
        <w:t xml:space="preserve">    </w:t>
      </w:r>
      <w:r w:rsidRPr="0021221D">
        <w:rPr>
          <w:rFonts w:ascii="仿宋" w:eastAsia="仿宋" w:hAnsi="仿宋" w:hint="eastAsia"/>
          <w:color w:val="auto"/>
          <w:kern w:val="2"/>
          <w:sz w:val="28"/>
          <w:szCs w:val="28"/>
          <w:lang w:eastAsia="zh-CN" w:bidi="ar"/>
        </w:rPr>
        <w:t>月</w:t>
      </w:r>
      <w:r w:rsidRPr="0021221D">
        <w:rPr>
          <w:rFonts w:ascii="仿宋" w:eastAsia="仿宋" w:hAnsi="仿宋" w:cs="Times New Roman" w:hint="eastAsia"/>
          <w:color w:val="auto"/>
          <w:kern w:val="2"/>
          <w:sz w:val="28"/>
          <w:szCs w:val="28"/>
          <w:u w:val="single"/>
          <w:lang w:eastAsia="zh-CN" w:bidi="ar"/>
        </w:rPr>
        <w:t xml:space="preserve">    </w:t>
      </w:r>
      <w:r w:rsidRPr="0021221D">
        <w:rPr>
          <w:rFonts w:ascii="仿宋" w:eastAsia="仿宋" w:hAnsi="仿宋" w:hint="eastAsia"/>
          <w:color w:val="auto"/>
          <w:kern w:val="2"/>
          <w:sz w:val="28"/>
          <w:szCs w:val="28"/>
          <w:lang w:eastAsia="zh-CN" w:bidi="ar"/>
        </w:rPr>
        <w:t>日共同达成并签订本合同如下：</w:t>
      </w:r>
    </w:p>
    <w:p w14:paraId="5B2995E1"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1. </w:t>
      </w:r>
      <w:r w:rsidRPr="0021221D">
        <w:rPr>
          <w:rFonts w:ascii="仿宋" w:eastAsia="仿宋" w:hAnsi="仿宋" w:hint="eastAsia"/>
          <w:color w:val="auto"/>
          <w:kern w:val="2"/>
          <w:sz w:val="28"/>
          <w:szCs w:val="28"/>
          <w:lang w:eastAsia="zh-CN" w:bidi="ar"/>
        </w:rPr>
        <w:t>下列文件应视为构成并作为阅读和理解本合同的组成部分，即：</w:t>
      </w:r>
    </w:p>
    <w:p w14:paraId="6567AC82"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1）本合同及附件；</w:t>
      </w:r>
    </w:p>
    <w:p w14:paraId="5551D3E9"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2）投资协议</w:t>
      </w:r>
      <w:r w:rsidRPr="0021221D">
        <w:rPr>
          <w:rFonts w:ascii="仿宋" w:eastAsia="仿宋" w:hAnsi="仿宋" w:hint="eastAsia"/>
          <w:color w:val="auto"/>
          <w:kern w:val="2"/>
          <w:sz w:val="28"/>
          <w:szCs w:val="28"/>
          <w:lang w:eastAsia="zh-CN" w:bidi="ar"/>
        </w:rPr>
        <w:t>及附件；</w:t>
      </w:r>
    </w:p>
    <w:p w14:paraId="3F3B85EF"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3）确认谈判备忘录；</w:t>
      </w:r>
    </w:p>
    <w:p w14:paraId="698DF811"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4）中标通知书；</w:t>
      </w:r>
    </w:p>
    <w:p w14:paraId="067280A4"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w:t>
      </w:r>
      <w:r w:rsidRPr="0021221D">
        <w:rPr>
          <w:rFonts w:ascii="仿宋" w:eastAsia="仿宋" w:hAnsi="仿宋" w:hint="eastAsia"/>
          <w:color w:val="auto"/>
          <w:kern w:val="2"/>
          <w:sz w:val="28"/>
          <w:szCs w:val="28"/>
          <w:lang w:eastAsia="zh-CN" w:bidi="ar"/>
        </w:rPr>
        <w:t>）标前页和投标函；</w:t>
      </w:r>
    </w:p>
    <w:p w14:paraId="71BDCC99"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sz w:val="28"/>
          <w:szCs w:val="28"/>
          <w:lang w:eastAsia="zh-CN" w:bidi="ar"/>
        </w:rPr>
        <w:t>（</w:t>
      </w:r>
      <w:r w:rsidRPr="0021221D">
        <w:rPr>
          <w:rFonts w:ascii="仿宋" w:eastAsia="仿宋" w:hAnsi="仿宋" w:cs="@彩虹黑体" w:hint="eastAsia"/>
          <w:color w:val="auto"/>
          <w:sz w:val="28"/>
          <w:szCs w:val="28"/>
          <w:lang w:eastAsia="zh-CN" w:bidi="ar"/>
        </w:rPr>
        <w:t>6</w:t>
      </w:r>
      <w:r w:rsidRPr="0021221D">
        <w:rPr>
          <w:rFonts w:ascii="仿宋" w:eastAsia="仿宋" w:hAnsi="仿宋" w:hint="eastAsia"/>
          <w:color w:val="auto"/>
          <w:sz w:val="28"/>
          <w:szCs w:val="28"/>
          <w:lang w:eastAsia="zh-CN" w:bidi="ar"/>
        </w:rPr>
        <w:t>）招标文件</w:t>
      </w:r>
      <w:r w:rsidRPr="0021221D">
        <w:rPr>
          <w:rFonts w:ascii="仿宋" w:eastAsia="仿宋" w:hAnsi="仿宋" w:hint="eastAsia"/>
          <w:color w:val="auto"/>
          <w:kern w:val="2"/>
          <w:sz w:val="28"/>
          <w:szCs w:val="28"/>
          <w:lang w:eastAsia="zh-CN" w:bidi="ar"/>
        </w:rPr>
        <w:t>（</w:t>
      </w:r>
      <w:r w:rsidRPr="0021221D">
        <w:rPr>
          <w:rFonts w:ascii="仿宋" w:eastAsia="仿宋" w:hAnsi="仿宋" w:hint="eastAsia"/>
          <w:color w:val="auto"/>
          <w:sz w:val="28"/>
          <w:szCs w:val="28"/>
          <w:lang w:eastAsia="zh-CN" w:bidi="ar"/>
        </w:rPr>
        <w:t>含招标文件补充文件，如有</w:t>
      </w:r>
      <w:r w:rsidRPr="0021221D">
        <w:rPr>
          <w:rFonts w:ascii="仿宋" w:eastAsia="仿宋" w:hAnsi="仿宋" w:hint="eastAsia"/>
          <w:color w:val="auto"/>
          <w:kern w:val="2"/>
          <w:sz w:val="28"/>
          <w:szCs w:val="28"/>
          <w:lang w:eastAsia="zh-CN" w:bidi="ar"/>
        </w:rPr>
        <w:t>）</w:t>
      </w:r>
      <w:r w:rsidRPr="0021221D">
        <w:rPr>
          <w:rFonts w:ascii="仿宋" w:eastAsia="仿宋" w:hAnsi="仿宋" w:hint="eastAsia"/>
          <w:color w:val="auto"/>
          <w:lang w:eastAsia="zh-CN" w:bidi="ar"/>
        </w:rPr>
        <w:t>；</w:t>
      </w:r>
    </w:p>
    <w:p w14:paraId="195EEC31"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7</w:t>
      </w:r>
      <w:r w:rsidRPr="0021221D">
        <w:rPr>
          <w:rFonts w:ascii="仿宋" w:eastAsia="仿宋" w:hAnsi="仿宋" w:hint="eastAsia"/>
          <w:color w:val="auto"/>
          <w:kern w:val="2"/>
          <w:sz w:val="28"/>
          <w:szCs w:val="28"/>
          <w:lang w:eastAsia="zh-CN" w:bidi="ar"/>
        </w:rPr>
        <w:t>）投标文件附表；</w:t>
      </w:r>
    </w:p>
    <w:p w14:paraId="6997C8C6"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8</w:t>
      </w:r>
      <w:r w:rsidRPr="0021221D">
        <w:rPr>
          <w:rFonts w:ascii="仿宋" w:eastAsia="仿宋" w:hAnsi="仿宋" w:hint="eastAsia"/>
          <w:color w:val="auto"/>
          <w:kern w:val="2"/>
          <w:sz w:val="28"/>
          <w:szCs w:val="28"/>
          <w:lang w:eastAsia="zh-CN" w:bidi="ar"/>
        </w:rPr>
        <w:t>）项目实施计划；</w:t>
      </w:r>
    </w:p>
    <w:p w14:paraId="7EFE3DE0"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9</w:t>
      </w:r>
      <w:r w:rsidRPr="0021221D">
        <w:rPr>
          <w:rFonts w:ascii="仿宋" w:eastAsia="仿宋" w:hAnsi="仿宋" w:hint="eastAsia"/>
          <w:color w:val="auto"/>
          <w:kern w:val="2"/>
          <w:sz w:val="28"/>
          <w:szCs w:val="28"/>
          <w:lang w:eastAsia="zh-CN" w:bidi="ar"/>
        </w:rPr>
        <w:t>）构成本合同的其他文件。</w:t>
      </w:r>
    </w:p>
    <w:p w14:paraId="7A98B46E"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2.上述文件将互相补充，若有不明确或不一致之处，以上列次序在先者为准。</w:t>
      </w:r>
    </w:p>
    <w:p w14:paraId="4F4EDC1E"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3.甲方在此立约：保证按照合同文件的规定授予乙方本项目特许经营权，在其权限范围内提供实施本项目必需的政策支持和必要协助，按规定申请拨付运营期可行性缺口补助。</w:t>
      </w:r>
    </w:p>
    <w:p w14:paraId="1F5F43FE"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 xml:space="preserve">4.乙方在此立约：保证按照合同文件的规定对本项目的筹划、资金筹措、施工图设计、项目实施、运营管理、债务偿还和资产管理实行全过程负责，自主经营，自负盈亏。 </w:t>
      </w:r>
    </w:p>
    <w:p w14:paraId="24C019A1"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5</w:t>
      </w:r>
      <w:r w:rsidRPr="0021221D">
        <w:rPr>
          <w:rFonts w:ascii="仿宋" w:eastAsia="仿宋" w:hAnsi="仿宋" w:hint="eastAsia"/>
          <w:color w:val="auto"/>
          <w:kern w:val="2"/>
          <w:sz w:val="28"/>
          <w:szCs w:val="28"/>
          <w:lang w:eastAsia="zh-CN" w:bidi="ar"/>
        </w:rPr>
        <w:t>.本项目合作期包括建设期和运营期（含收费期）两个阶段。其中：建设期：</w:t>
      </w:r>
      <w:r w:rsidRPr="0021221D">
        <w:rPr>
          <w:rFonts w:ascii="仿宋" w:eastAsia="仿宋" w:hAnsi="仿宋" w:cs="Times New Roman" w:hint="eastAsia"/>
          <w:color w:val="auto"/>
          <w:kern w:val="2"/>
          <w:sz w:val="28"/>
          <w:szCs w:val="28"/>
          <w:lang w:eastAsia="zh-CN" w:bidi="ar"/>
        </w:rPr>
        <w:t>4年（即48个月），自本项目开工日起至交工日止；</w:t>
      </w:r>
      <w:r w:rsidRPr="0021221D">
        <w:rPr>
          <w:rFonts w:ascii="仿宋" w:eastAsia="仿宋" w:hAnsi="仿宋" w:hint="eastAsia"/>
          <w:color w:val="auto"/>
          <w:kern w:val="2"/>
          <w:sz w:val="28"/>
          <w:szCs w:val="28"/>
          <w:lang w:eastAsia="zh-CN" w:bidi="ar"/>
        </w:rPr>
        <w:t>运营期（含收费期）：自交工日起至</w:t>
      </w:r>
      <w:bookmarkStart w:id="1233" w:name="_Hlk73632903"/>
      <w:r w:rsidRPr="0021221D">
        <w:rPr>
          <w:rFonts w:ascii="仿宋" w:eastAsia="仿宋" w:hAnsi="仿宋" w:hint="eastAsia"/>
          <w:color w:val="auto"/>
          <w:kern w:val="2"/>
          <w:sz w:val="28"/>
          <w:szCs w:val="28"/>
          <w:lang w:eastAsia="zh-CN" w:bidi="ar"/>
        </w:rPr>
        <w:t>项目收费期届满日</w:t>
      </w:r>
      <w:bookmarkEnd w:id="1233"/>
      <w:r w:rsidRPr="0021221D">
        <w:rPr>
          <w:rFonts w:ascii="仿宋" w:eastAsia="仿宋" w:hAnsi="仿宋" w:hint="eastAsia"/>
          <w:color w:val="auto"/>
          <w:kern w:val="2"/>
          <w:sz w:val="28"/>
          <w:szCs w:val="28"/>
          <w:lang w:eastAsia="zh-CN" w:bidi="ar"/>
        </w:rPr>
        <w:t>止，其中收费期为30年（即360个月），自本项目交工验收合格且通车收费之日起计。项目合作期届满后，乙方应按照本项目</w:t>
      </w:r>
      <w:r w:rsidRPr="0021221D">
        <w:rPr>
          <w:rFonts w:ascii="仿宋" w:eastAsia="仿宋" w:hAnsi="仿宋" w:cs="Times New Roman" w:hint="eastAsia"/>
          <w:color w:val="auto"/>
          <w:kern w:val="2"/>
          <w:sz w:val="28"/>
          <w:szCs w:val="28"/>
          <w:lang w:eastAsia="zh-CN" w:bidi="ar"/>
        </w:rPr>
        <w:t>PPP项目合同</w:t>
      </w:r>
      <w:r w:rsidRPr="0021221D">
        <w:rPr>
          <w:rFonts w:ascii="仿宋" w:eastAsia="仿宋" w:hAnsi="仿宋" w:hint="eastAsia"/>
          <w:color w:val="auto"/>
          <w:kern w:val="2"/>
          <w:sz w:val="28"/>
          <w:szCs w:val="28"/>
          <w:lang w:eastAsia="zh-CN" w:bidi="ar"/>
        </w:rPr>
        <w:t>的约定将公路</w:t>
      </w:r>
      <w:r w:rsidRPr="0021221D">
        <w:rPr>
          <w:rFonts w:ascii="仿宋" w:eastAsia="仿宋" w:hAnsi="仿宋" w:cs="Times New Roman" w:hint="eastAsia"/>
          <w:color w:val="auto"/>
          <w:kern w:val="2"/>
          <w:sz w:val="28"/>
          <w:szCs w:val="28"/>
          <w:lang w:eastAsia="zh-CN" w:bidi="ar"/>
        </w:rPr>
        <w:t>(含土地使用权)、公路附属设施及相关资料无偿移交给甲方或其指定机构。</w:t>
      </w:r>
    </w:p>
    <w:p w14:paraId="78A3EB5C"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6.本合同</w:t>
      </w:r>
      <w:r w:rsidRPr="0021221D">
        <w:rPr>
          <w:rFonts w:ascii="仿宋" w:eastAsia="仿宋" w:hAnsi="仿宋" w:hint="eastAsia"/>
          <w:color w:val="auto"/>
          <w:kern w:val="2"/>
          <w:sz w:val="28"/>
          <w:szCs w:val="28"/>
          <w:lang w:eastAsia="zh-CN" w:bidi="ar"/>
        </w:rPr>
        <w:t>经广西壮族自治区人民政府批准，在乙方</w:t>
      </w:r>
      <w:r w:rsidRPr="0021221D">
        <w:rPr>
          <w:rFonts w:ascii="仿宋" w:eastAsia="仿宋" w:hAnsi="仿宋" w:hint="eastAsia"/>
          <w:color w:val="auto"/>
          <w:sz w:val="28"/>
          <w:szCs w:val="28"/>
          <w:lang w:eastAsia="zh-CN" w:bidi="ar"/>
        </w:rPr>
        <w:t>向甲方提供有效的建设期履约担保</w:t>
      </w:r>
      <w:r w:rsidRPr="0021221D">
        <w:rPr>
          <w:rFonts w:ascii="仿宋" w:eastAsia="仿宋" w:hAnsi="仿宋" w:hint="eastAsia"/>
          <w:color w:val="auto"/>
          <w:kern w:val="2"/>
          <w:sz w:val="28"/>
          <w:szCs w:val="28"/>
          <w:lang w:eastAsia="zh-CN" w:bidi="ar"/>
        </w:rPr>
        <w:t>，由双方法定代表人或其授权的代理人签署并加盖单位公章后生效。在项目合作期届满乙方将本项目全部移交给甲方或其指定的机构，且双方已按照合同约定履行完毕各自义务后，合同终止。</w:t>
      </w:r>
    </w:p>
    <w:p w14:paraId="43891944" w14:textId="77777777" w:rsidR="00144350" w:rsidRPr="0021221D" w:rsidRDefault="00BF2A04">
      <w:pPr>
        <w:adjustRightInd w:val="0"/>
        <w:snapToGrid w:val="0"/>
        <w:spacing w:line="360"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7. </w:t>
      </w:r>
      <w:r w:rsidRPr="0021221D">
        <w:rPr>
          <w:rFonts w:ascii="仿宋" w:eastAsia="仿宋" w:hAnsi="仿宋" w:hint="eastAsia"/>
          <w:color w:val="auto"/>
          <w:kern w:val="2"/>
          <w:sz w:val="28"/>
          <w:szCs w:val="28"/>
          <w:lang w:eastAsia="zh-CN" w:bidi="ar"/>
        </w:rPr>
        <w:t>本合同一式壹拾陆份</w:t>
      </w:r>
      <w:r w:rsidRPr="0021221D">
        <w:rPr>
          <w:rFonts w:ascii="仿宋" w:eastAsia="仿宋" w:hAnsi="仿宋" w:cs="Times New Roman" w:hint="eastAsia"/>
          <w:color w:val="auto"/>
          <w:kern w:val="2"/>
          <w:sz w:val="28"/>
          <w:szCs w:val="28"/>
          <w:lang w:eastAsia="zh-CN" w:bidi="ar"/>
        </w:rPr>
        <w:t>, 甲方执陆份，乙方执壹拾份。</w:t>
      </w:r>
    </w:p>
    <w:p w14:paraId="7D9B0E74"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 </w:t>
      </w:r>
    </w:p>
    <w:p w14:paraId="408686A8" w14:textId="77777777" w:rsidR="00144350" w:rsidRPr="0021221D" w:rsidRDefault="00BF2A04">
      <w:pPr>
        <w:spacing w:after="156" w:line="560" w:lineRule="exact"/>
        <w:ind w:firstLineChars="200" w:firstLine="560"/>
        <w:rPr>
          <w:rFonts w:ascii="仿宋" w:eastAsia="仿宋" w:hAnsi="仿宋" w:cs="@彩虹黑体"/>
          <w:color w:val="auto"/>
          <w:kern w:val="2"/>
          <w:sz w:val="28"/>
          <w:szCs w:val="28"/>
          <w:lang w:eastAsia="zh-CN"/>
        </w:rPr>
      </w:pPr>
      <w:r w:rsidRPr="0021221D">
        <w:rPr>
          <w:rFonts w:ascii="仿宋" w:eastAsia="仿宋" w:hAnsi="仿宋" w:cs="@彩虹黑体" w:hint="eastAsia"/>
          <w:color w:val="auto"/>
          <w:kern w:val="2"/>
          <w:sz w:val="28"/>
          <w:szCs w:val="28"/>
          <w:lang w:eastAsia="zh-CN" w:bidi="ar"/>
        </w:rPr>
        <w:t xml:space="preserve"> </w:t>
      </w:r>
    </w:p>
    <w:p w14:paraId="03E8A118" w14:textId="77777777" w:rsidR="00144350" w:rsidRPr="0021221D" w:rsidRDefault="00BF2A04">
      <w:pPr>
        <w:spacing w:after="156" w:line="560" w:lineRule="exact"/>
        <w:ind w:firstLineChars="200" w:firstLine="560"/>
        <w:rPr>
          <w:rFonts w:ascii="仿宋" w:eastAsia="仿宋" w:hAnsi="仿宋" w:cs="@彩虹黑体"/>
          <w:color w:val="auto"/>
          <w:kern w:val="2"/>
          <w:sz w:val="28"/>
          <w:szCs w:val="28"/>
          <w:lang w:eastAsia="zh-CN"/>
        </w:rPr>
      </w:pPr>
      <w:r w:rsidRPr="0021221D">
        <w:rPr>
          <w:rFonts w:ascii="仿宋" w:eastAsia="仿宋" w:hAnsi="仿宋" w:cs="@彩虹黑体" w:hint="eastAsia"/>
          <w:color w:val="auto"/>
          <w:kern w:val="2"/>
          <w:sz w:val="28"/>
          <w:szCs w:val="28"/>
          <w:lang w:eastAsia="zh-CN" w:bidi="ar"/>
        </w:rPr>
        <w:t xml:space="preserve"> </w:t>
      </w:r>
    </w:p>
    <w:p w14:paraId="0E78C2D4" w14:textId="77777777" w:rsidR="00144350" w:rsidRPr="0021221D" w:rsidRDefault="00BF2A04">
      <w:pPr>
        <w:spacing w:after="156" w:line="560" w:lineRule="exact"/>
        <w:ind w:firstLineChars="200" w:firstLine="560"/>
        <w:rPr>
          <w:rFonts w:ascii="仿宋" w:eastAsia="仿宋" w:hAnsi="仿宋" w:cs="@彩虹黑体"/>
          <w:color w:val="auto"/>
          <w:kern w:val="2"/>
          <w:sz w:val="28"/>
          <w:szCs w:val="28"/>
          <w:lang w:eastAsia="zh-CN"/>
        </w:rPr>
      </w:pPr>
      <w:r w:rsidRPr="0021221D">
        <w:rPr>
          <w:rFonts w:ascii="仿宋" w:eastAsia="仿宋" w:hAnsi="仿宋" w:cs="@彩虹黑体" w:hint="eastAsia"/>
          <w:color w:val="auto"/>
          <w:kern w:val="2"/>
          <w:sz w:val="28"/>
          <w:szCs w:val="28"/>
          <w:lang w:eastAsia="zh-CN" w:bidi="ar"/>
        </w:rPr>
        <w:t xml:space="preserve"> </w:t>
      </w:r>
    </w:p>
    <w:p w14:paraId="49D6FFD4" w14:textId="77777777" w:rsidR="00144350" w:rsidRPr="0021221D" w:rsidRDefault="00BF2A04">
      <w:pPr>
        <w:spacing w:after="156" w:line="560" w:lineRule="exact"/>
        <w:ind w:firstLineChars="200" w:firstLine="560"/>
        <w:rPr>
          <w:rFonts w:ascii="仿宋" w:eastAsia="仿宋" w:hAnsi="仿宋" w:cs="@彩虹黑体"/>
          <w:color w:val="auto"/>
          <w:kern w:val="2"/>
          <w:sz w:val="28"/>
          <w:szCs w:val="28"/>
          <w:lang w:eastAsia="zh-CN"/>
        </w:rPr>
      </w:pPr>
      <w:r w:rsidRPr="0021221D">
        <w:rPr>
          <w:rFonts w:ascii="仿宋" w:eastAsia="仿宋" w:hAnsi="仿宋" w:cs="@彩虹黑体" w:hint="eastAsia"/>
          <w:color w:val="auto"/>
          <w:kern w:val="2"/>
          <w:sz w:val="28"/>
          <w:szCs w:val="28"/>
          <w:lang w:eastAsia="zh-CN" w:bidi="ar"/>
        </w:rPr>
        <w:t xml:space="preserve"> </w:t>
      </w:r>
    </w:p>
    <w:p w14:paraId="5821466D" w14:textId="77777777" w:rsidR="00144350" w:rsidRPr="0021221D" w:rsidRDefault="00BF2A04">
      <w:pPr>
        <w:spacing w:after="156" w:line="560" w:lineRule="exact"/>
        <w:ind w:firstLineChars="200" w:firstLine="560"/>
        <w:rPr>
          <w:rFonts w:ascii="仿宋" w:eastAsia="仿宋" w:hAnsi="仿宋" w:cs="@彩虹黑体"/>
          <w:color w:val="auto"/>
          <w:kern w:val="2"/>
          <w:sz w:val="28"/>
          <w:szCs w:val="28"/>
          <w:lang w:eastAsia="zh-CN"/>
        </w:rPr>
      </w:pPr>
      <w:r w:rsidRPr="0021221D">
        <w:rPr>
          <w:rFonts w:ascii="仿宋" w:eastAsia="仿宋" w:hAnsi="仿宋" w:cs="@彩虹黑体" w:hint="eastAsia"/>
          <w:color w:val="auto"/>
          <w:kern w:val="2"/>
          <w:sz w:val="28"/>
          <w:szCs w:val="28"/>
          <w:lang w:eastAsia="zh-CN" w:bidi="ar"/>
        </w:rPr>
        <w:t xml:space="preserve"> </w:t>
      </w:r>
    </w:p>
    <w:p w14:paraId="0F979858" w14:textId="77777777" w:rsidR="00144350" w:rsidRPr="0021221D" w:rsidRDefault="00BF2A04">
      <w:pPr>
        <w:spacing w:after="156" w:line="560" w:lineRule="exact"/>
        <w:ind w:firstLineChars="200" w:firstLine="560"/>
        <w:rPr>
          <w:rFonts w:ascii="仿宋" w:eastAsia="仿宋" w:hAnsi="仿宋" w:cs="@彩虹黑体"/>
          <w:color w:val="auto"/>
          <w:kern w:val="2"/>
          <w:sz w:val="28"/>
          <w:szCs w:val="28"/>
          <w:lang w:eastAsia="zh-CN"/>
        </w:rPr>
      </w:pPr>
      <w:r w:rsidRPr="0021221D">
        <w:rPr>
          <w:rFonts w:ascii="仿宋" w:eastAsia="仿宋" w:hAnsi="仿宋" w:cs="@彩虹黑体" w:hint="eastAsia"/>
          <w:color w:val="auto"/>
          <w:kern w:val="2"/>
          <w:sz w:val="28"/>
          <w:szCs w:val="28"/>
          <w:lang w:eastAsia="zh-CN" w:bidi="ar"/>
        </w:rPr>
        <w:t xml:space="preserve"> </w:t>
      </w:r>
    </w:p>
    <w:p w14:paraId="45BC2C27" w14:textId="77777777" w:rsidR="00144350" w:rsidRPr="0021221D" w:rsidRDefault="00BF2A04">
      <w:pPr>
        <w:spacing w:after="156" w:line="560" w:lineRule="exact"/>
        <w:ind w:firstLineChars="200" w:firstLine="560"/>
        <w:rPr>
          <w:rFonts w:ascii="仿宋" w:eastAsia="仿宋" w:hAnsi="仿宋" w:cs="@彩虹黑体"/>
          <w:color w:val="auto"/>
          <w:kern w:val="2"/>
          <w:sz w:val="28"/>
          <w:szCs w:val="28"/>
          <w:lang w:eastAsia="zh-CN"/>
        </w:rPr>
      </w:pPr>
      <w:r w:rsidRPr="0021221D">
        <w:rPr>
          <w:rFonts w:ascii="仿宋" w:eastAsia="仿宋" w:hAnsi="仿宋" w:cs="@彩虹黑体" w:hint="eastAsia"/>
          <w:color w:val="auto"/>
          <w:kern w:val="2"/>
          <w:sz w:val="28"/>
          <w:szCs w:val="28"/>
          <w:lang w:eastAsia="zh-CN" w:bidi="ar"/>
        </w:rPr>
        <w:t xml:space="preserve"> </w:t>
      </w:r>
    </w:p>
    <w:p w14:paraId="5EF6B93F" w14:textId="77777777" w:rsidR="00144350" w:rsidRPr="0021221D" w:rsidRDefault="00BF2A04">
      <w:pPr>
        <w:spacing w:after="156" w:line="560" w:lineRule="exact"/>
        <w:ind w:firstLineChars="200" w:firstLine="560"/>
        <w:rPr>
          <w:rFonts w:ascii="仿宋" w:eastAsia="仿宋" w:hAnsi="仿宋" w:cs="@彩虹黑体"/>
          <w:color w:val="auto"/>
          <w:kern w:val="2"/>
          <w:sz w:val="28"/>
          <w:szCs w:val="28"/>
          <w:lang w:eastAsia="zh-CN"/>
        </w:rPr>
      </w:pPr>
      <w:r w:rsidRPr="0021221D">
        <w:rPr>
          <w:rFonts w:ascii="仿宋" w:eastAsia="仿宋" w:hAnsi="仿宋" w:cs="@彩虹黑体" w:hint="eastAsia"/>
          <w:color w:val="auto"/>
          <w:kern w:val="2"/>
          <w:sz w:val="28"/>
          <w:szCs w:val="28"/>
          <w:lang w:eastAsia="zh-CN" w:bidi="ar"/>
        </w:rPr>
        <w:t xml:space="preserve"> </w:t>
      </w:r>
    </w:p>
    <w:p w14:paraId="3A2D8100" w14:textId="77777777" w:rsidR="00144350" w:rsidRPr="0021221D" w:rsidRDefault="00BF2A04">
      <w:pPr>
        <w:spacing w:line="560" w:lineRule="exact"/>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br w:type="page"/>
      </w:r>
      <w:r w:rsidRPr="0021221D">
        <w:rPr>
          <w:rFonts w:ascii="仿宋" w:eastAsia="仿宋" w:hAnsi="仿宋" w:hint="eastAsia"/>
          <w:color w:val="auto"/>
          <w:kern w:val="2"/>
          <w:sz w:val="28"/>
          <w:szCs w:val="28"/>
          <w:lang w:eastAsia="zh-CN" w:bidi="ar"/>
        </w:rPr>
        <w:lastRenderedPageBreak/>
        <w:t>甲方：广西壮族自治区交通运输厅（盖单位公章）</w:t>
      </w:r>
    </w:p>
    <w:p w14:paraId="7EBAB20A" w14:textId="77777777" w:rsidR="00144350" w:rsidRPr="0021221D" w:rsidRDefault="00BF2A04">
      <w:pPr>
        <w:spacing w:line="560" w:lineRule="exact"/>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法定代表人或其授权的代理人：</w:t>
      </w:r>
    </w:p>
    <w:p w14:paraId="5B4D300E" w14:textId="77777777" w:rsidR="00144350" w:rsidRPr="0021221D" w:rsidRDefault="00BF2A04">
      <w:pPr>
        <w:spacing w:line="560" w:lineRule="exact"/>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（职务）</w:t>
      </w:r>
    </w:p>
    <w:p w14:paraId="3B395DD5" w14:textId="77777777" w:rsidR="00144350" w:rsidRPr="0021221D" w:rsidRDefault="00BF2A04">
      <w:pPr>
        <w:spacing w:line="560" w:lineRule="exact"/>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（姓名）</w:t>
      </w:r>
    </w:p>
    <w:p w14:paraId="22D17891" w14:textId="77777777" w:rsidR="00144350" w:rsidRPr="0021221D" w:rsidRDefault="00BF2A04">
      <w:pPr>
        <w:spacing w:line="560" w:lineRule="exact"/>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（签字）</w:t>
      </w:r>
    </w:p>
    <w:p w14:paraId="590B1164" w14:textId="77777777" w:rsidR="00144350" w:rsidRPr="0021221D" w:rsidRDefault="00BF2A04">
      <w:pPr>
        <w:spacing w:line="560" w:lineRule="exact"/>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日期</w:t>
      </w:r>
      <w:r w:rsidRPr="0021221D">
        <w:rPr>
          <w:rFonts w:ascii="仿宋" w:eastAsia="仿宋" w:hAnsi="仿宋" w:cs="Times New Roman" w:hint="eastAsia"/>
          <w:color w:val="auto"/>
          <w:kern w:val="2"/>
          <w:sz w:val="28"/>
          <w:szCs w:val="28"/>
          <w:lang w:eastAsia="zh-CN" w:bidi="ar"/>
        </w:rPr>
        <w:t xml:space="preserve">:     </w:t>
      </w:r>
      <w:r w:rsidRPr="0021221D">
        <w:rPr>
          <w:rFonts w:ascii="仿宋" w:eastAsia="仿宋" w:hAnsi="仿宋" w:hint="eastAsia"/>
          <w:color w:val="auto"/>
          <w:kern w:val="2"/>
          <w:sz w:val="28"/>
          <w:szCs w:val="28"/>
          <w:lang w:eastAsia="zh-CN" w:bidi="ar"/>
        </w:rPr>
        <w:t>年</w:t>
      </w:r>
      <w:r w:rsidRPr="0021221D">
        <w:rPr>
          <w:rFonts w:ascii="仿宋" w:eastAsia="仿宋" w:hAnsi="仿宋" w:cs="Times New Roman" w:hint="eastAsia"/>
          <w:color w:val="auto"/>
          <w:kern w:val="2"/>
          <w:sz w:val="28"/>
          <w:szCs w:val="28"/>
          <w:lang w:eastAsia="zh-CN" w:bidi="ar"/>
        </w:rPr>
        <w:t xml:space="preserve">     </w:t>
      </w:r>
      <w:r w:rsidRPr="0021221D">
        <w:rPr>
          <w:rFonts w:ascii="仿宋" w:eastAsia="仿宋" w:hAnsi="仿宋" w:hint="eastAsia"/>
          <w:color w:val="auto"/>
          <w:kern w:val="2"/>
          <w:sz w:val="28"/>
          <w:szCs w:val="28"/>
          <w:lang w:eastAsia="zh-CN" w:bidi="ar"/>
        </w:rPr>
        <w:t>月</w:t>
      </w:r>
      <w:r w:rsidRPr="0021221D">
        <w:rPr>
          <w:rFonts w:ascii="仿宋" w:eastAsia="仿宋" w:hAnsi="仿宋" w:cs="Times New Roman" w:hint="eastAsia"/>
          <w:color w:val="auto"/>
          <w:kern w:val="2"/>
          <w:sz w:val="28"/>
          <w:szCs w:val="28"/>
          <w:lang w:eastAsia="zh-CN" w:bidi="ar"/>
        </w:rPr>
        <w:t xml:space="preserve">     </w:t>
      </w:r>
      <w:r w:rsidRPr="0021221D">
        <w:rPr>
          <w:rFonts w:ascii="仿宋" w:eastAsia="仿宋" w:hAnsi="仿宋" w:hint="eastAsia"/>
          <w:color w:val="auto"/>
          <w:kern w:val="2"/>
          <w:sz w:val="28"/>
          <w:szCs w:val="28"/>
          <w:lang w:eastAsia="zh-CN" w:bidi="ar"/>
        </w:rPr>
        <w:t>日</w:t>
      </w:r>
    </w:p>
    <w:p w14:paraId="18A70472" w14:textId="77777777" w:rsidR="00144350" w:rsidRPr="0021221D" w:rsidRDefault="00BF2A04">
      <w:pPr>
        <w:spacing w:line="560" w:lineRule="exact"/>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 </w:t>
      </w:r>
    </w:p>
    <w:p w14:paraId="5A623818" w14:textId="77777777" w:rsidR="00144350" w:rsidRPr="0021221D" w:rsidRDefault="00BF2A04">
      <w:pPr>
        <w:spacing w:line="560" w:lineRule="exact"/>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 </w:t>
      </w:r>
    </w:p>
    <w:p w14:paraId="050ED0C8" w14:textId="77777777" w:rsidR="00144350" w:rsidRPr="0021221D" w:rsidRDefault="00BF2A04">
      <w:pPr>
        <w:spacing w:line="560" w:lineRule="exact"/>
        <w:rPr>
          <w:rFonts w:ascii="仿宋" w:eastAsia="仿宋" w:hAnsi="仿宋" w:cs="@彩虹黑体"/>
          <w:color w:val="auto"/>
          <w:kern w:val="2"/>
          <w:sz w:val="28"/>
          <w:szCs w:val="28"/>
          <w:lang w:eastAsia="zh-CN"/>
        </w:rPr>
      </w:pPr>
      <w:r w:rsidRPr="0021221D">
        <w:rPr>
          <w:rFonts w:ascii="仿宋" w:eastAsia="仿宋" w:hAnsi="仿宋" w:cs="@彩虹黑体" w:hint="eastAsia"/>
          <w:color w:val="auto"/>
          <w:kern w:val="2"/>
          <w:sz w:val="28"/>
          <w:szCs w:val="28"/>
          <w:lang w:eastAsia="zh-CN" w:bidi="ar"/>
        </w:rPr>
        <w:t xml:space="preserve"> </w:t>
      </w:r>
    </w:p>
    <w:p w14:paraId="246C36E4" w14:textId="77777777" w:rsidR="00144350" w:rsidRPr="0021221D" w:rsidRDefault="00BF2A04">
      <w:pPr>
        <w:spacing w:line="560" w:lineRule="exact"/>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w:t>
      </w:r>
      <w:r w:rsidRPr="0021221D">
        <w:rPr>
          <w:rFonts w:ascii="仿宋" w:eastAsia="仿宋" w:hAnsi="仿宋" w:cs="Times New Roman" w:hint="eastAsia"/>
          <w:color w:val="auto"/>
          <w:kern w:val="2"/>
          <w:sz w:val="28"/>
          <w:szCs w:val="28"/>
          <w:lang w:eastAsia="zh-CN" w:bidi="ar"/>
        </w:rPr>
        <w:t>XXXXXXXXX高速公路有限公司（盖单位公章）</w:t>
      </w:r>
    </w:p>
    <w:p w14:paraId="66827F13" w14:textId="77777777" w:rsidR="00144350" w:rsidRPr="0021221D" w:rsidRDefault="00BF2A04">
      <w:pPr>
        <w:spacing w:line="560" w:lineRule="exact"/>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法定代表人或其授权的代理人：</w:t>
      </w:r>
    </w:p>
    <w:p w14:paraId="3751E939" w14:textId="77777777" w:rsidR="00144350" w:rsidRPr="0021221D" w:rsidRDefault="00BF2A04">
      <w:pPr>
        <w:spacing w:line="560" w:lineRule="exact"/>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（职务）</w:t>
      </w:r>
    </w:p>
    <w:p w14:paraId="5C6D0A12" w14:textId="77777777" w:rsidR="00144350" w:rsidRPr="0021221D" w:rsidRDefault="00BF2A04">
      <w:pPr>
        <w:spacing w:line="560" w:lineRule="exact"/>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（姓名）</w:t>
      </w:r>
    </w:p>
    <w:p w14:paraId="5E2830A0" w14:textId="77777777" w:rsidR="00144350" w:rsidRPr="0021221D" w:rsidRDefault="00BF2A04">
      <w:pPr>
        <w:spacing w:line="560" w:lineRule="exact"/>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（签字）</w:t>
      </w:r>
    </w:p>
    <w:p w14:paraId="46DE4D08" w14:textId="77777777" w:rsidR="00144350" w:rsidRPr="0021221D" w:rsidRDefault="00BF2A04">
      <w:pPr>
        <w:spacing w:line="560" w:lineRule="exact"/>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日期</w:t>
      </w:r>
      <w:r w:rsidRPr="0021221D">
        <w:rPr>
          <w:rFonts w:ascii="仿宋" w:eastAsia="仿宋" w:hAnsi="仿宋" w:cs="Times New Roman" w:hint="eastAsia"/>
          <w:color w:val="auto"/>
          <w:kern w:val="2"/>
          <w:sz w:val="28"/>
          <w:szCs w:val="28"/>
          <w:lang w:eastAsia="zh-CN" w:bidi="ar"/>
        </w:rPr>
        <w:t xml:space="preserve">:     </w:t>
      </w:r>
      <w:r w:rsidRPr="0021221D">
        <w:rPr>
          <w:rFonts w:ascii="仿宋" w:eastAsia="仿宋" w:hAnsi="仿宋" w:hint="eastAsia"/>
          <w:color w:val="auto"/>
          <w:kern w:val="2"/>
          <w:sz w:val="28"/>
          <w:szCs w:val="28"/>
          <w:lang w:eastAsia="zh-CN" w:bidi="ar"/>
        </w:rPr>
        <w:t>年</w:t>
      </w:r>
      <w:r w:rsidRPr="0021221D">
        <w:rPr>
          <w:rFonts w:ascii="仿宋" w:eastAsia="仿宋" w:hAnsi="仿宋" w:cs="Times New Roman" w:hint="eastAsia"/>
          <w:color w:val="auto"/>
          <w:kern w:val="2"/>
          <w:sz w:val="28"/>
          <w:szCs w:val="28"/>
          <w:lang w:eastAsia="zh-CN" w:bidi="ar"/>
        </w:rPr>
        <w:t xml:space="preserve">     </w:t>
      </w:r>
      <w:r w:rsidRPr="0021221D">
        <w:rPr>
          <w:rFonts w:ascii="仿宋" w:eastAsia="仿宋" w:hAnsi="仿宋" w:hint="eastAsia"/>
          <w:color w:val="auto"/>
          <w:kern w:val="2"/>
          <w:sz w:val="28"/>
          <w:szCs w:val="28"/>
          <w:lang w:eastAsia="zh-CN" w:bidi="ar"/>
        </w:rPr>
        <w:t>月</w:t>
      </w:r>
      <w:r w:rsidRPr="0021221D">
        <w:rPr>
          <w:rFonts w:ascii="仿宋" w:eastAsia="仿宋" w:hAnsi="仿宋" w:cs="Times New Roman" w:hint="eastAsia"/>
          <w:color w:val="auto"/>
          <w:kern w:val="2"/>
          <w:sz w:val="28"/>
          <w:szCs w:val="28"/>
          <w:lang w:eastAsia="zh-CN" w:bidi="ar"/>
        </w:rPr>
        <w:t xml:space="preserve">     </w:t>
      </w:r>
      <w:r w:rsidRPr="0021221D">
        <w:rPr>
          <w:rFonts w:ascii="仿宋" w:eastAsia="仿宋" w:hAnsi="仿宋" w:hint="eastAsia"/>
          <w:color w:val="auto"/>
          <w:kern w:val="2"/>
          <w:sz w:val="28"/>
          <w:szCs w:val="28"/>
          <w:lang w:eastAsia="zh-CN" w:bidi="ar"/>
        </w:rPr>
        <w:t>日</w:t>
      </w:r>
    </w:p>
    <w:p w14:paraId="593DFCC1" w14:textId="77777777" w:rsidR="00144350" w:rsidRPr="0021221D" w:rsidRDefault="00BF2A04">
      <w:pPr>
        <w:spacing w:line="400" w:lineRule="atLeast"/>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 </w:t>
      </w:r>
    </w:p>
    <w:p w14:paraId="3A165194" w14:textId="77777777" w:rsidR="00144350" w:rsidRPr="0021221D" w:rsidRDefault="00BF2A04">
      <w:pPr>
        <w:adjustRightInd w:val="0"/>
        <w:snapToGrid w:val="0"/>
        <w:spacing w:line="360" w:lineRule="auto"/>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 </w:t>
      </w:r>
    </w:p>
    <w:p w14:paraId="05446FF7" w14:textId="77777777" w:rsidR="00144350" w:rsidRPr="0021221D" w:rsidRDefault="00BF2A04">
      <w:pPr>
        <w:widowControl/>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br w:type="page"/>
      </w:r>
    </w:p>
    <w:p w14:paraId="2D87F800" w14:textId="77777777" w:rsidR="00144350" w:rsidRPr="0021221D" w:rsidRDefault="00BF2A04">
      <w:pPr>
        <w:topLinePunct/>
        <w:adjustRightInd w:val="0"/>
        <w:spacing w:before="120" w:line="560" w:lineRule="exact"/>
        <w:ind w:firstLineChars="200" w:firstLine="562"/>
        <w:jc w:val="center"/>
        <w:outlineLvl w:val="1"/>
        <w:rPr>
          <w:rFonts w:ascii="黑体" w:eastAsia="黑体" w:hAnsi="宋体" w:cs="Times New Roman"/>
          <w:b/>
          <w:color w:val="auto"/>
          <w:sz w:val="28"/>
          <w:szCs w:val="28"/>
          <w:lang w:eastAsia="zh-CN"/>
        </w:rPr>
      </w:pPr>
      <w:r w:rsidRPr="0021221D">
        <w:rPr>
          <w:rFonts w:ascii="黑体" w:eastAsia="黑体" w:hAnsi="宋体" w:cs="黑体" w:hint="eastAsia"/>
          <w:b/>
          <w:color w:val="auto"/>
          <w:sz w:val="28"/>
          <w:szCs w:val="28"/>
          <w:lang w:eastAsia="zh-CN" w:bidi="ar"/>
        </w:rPr>
        <w:lastRenderedPageBreak/>
        <w:t>第二部分</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合同条款</w:t>
      </w:r>
    </w:p>
    <w:p w14:paraId="5441E45A" w14:textId="77777777" w:rsidR="00144350" w:rsidRPr="0021221D" w:rsidRDefault="00BF2A04">
      <w:pPr>
        <w:adjustRightInd w:val="0"/>
        <w:snapToGrid w:val="0"/>
        <w:spacing w:line="360" w:lineRule="auto"/>
        <w:ind w:firstLineChars="200" w:firstLine="440"/>
        <w:rPr>
          <w:rFonts w:ascii="黑体" w:eastAsia="黑体" w:hAnsi="宋体" w:cs="Times New Roman"/>
          <w:color w:val="auto"/>
          <w:kern w:val="2"/>
          <w:sz w:val="22"/>
          <w:szCs w:val="22"/>
          <w:lang w:eastAsia="zh-CN"/>
        </w:rPr>
      </w:pPr>
      <w:r w:rsidRPr="0021221D">
        <w:rPr>
          <w:rFonts w:ascii="黑体" w:eastAsia="黑体" w:hAnsi="宋体" w:cs="Times New Roman" w:hint="eastAsia"/>
          <w:color w:val="auto"/>
          <w:kern w:val="2"/>
          <w:sz w:val="22"/>
          <w:szCs w:val="22"/>
          <w:lang w:eastAsia="zh-CN" w:bidi="ar"/>
        </w:rPr>
        <w:t xml:space="preserve"> </w:t>
      </w:r>
    </w:p>
    <w:p w14:paraId="7EE22E0D" w14:textId="77777777" w:rsidR="00144350" w:rsidRPr="0021221D" w:rsidRDefault="00BF2A04">
      <w:pPr>
        <w:spacing w:line="400" w:lineRule="atLeast"/>
        <w:ind w:firstLineChars="200" w:firstLine="642"/>
        <w:jc w:val="center"/>
        <w:rPr>
          <w:rFonts w:ascii="黑体" w:eastAsia="黑体" w:hAnsi="宋体" w:cs="Times New Roman"/>
          <w:b/>
          <w:color w:val="auto"/>
          <w:kern w:val="2"/>
          <w:sz w:val="22"/>
          <w:szCs w:val="22"/>
          <w:lang w:eastAsia="zh-CN"/>
        </w:rPr>
      </w:pPr>
      <w:r w:rsidRPr="0021221D">
        <w:rPr>
          <w:rFonts w:ascii="黑体" w:eastAsia="黑体" w:hAnsi="宋体" w:cs="黑体" w:hint="eastAsia"/>
          <w:b/>
          <w:color w:val="auto"/>
          <w:spacing w:val="20"/>
          <w:kern w:val="2"/>
          <w:sz w:val="28"/>
          <w:szCs w:val="28"/>
          <w:lang w:eastAsia="zh-CN" w:bidi="ar"/>
        </w:rPr>
        <w:t>目录</w:t>
      </w:r>
    </w:p>
    <w:p w14:paraId="460DB55D"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第一章</w:t>
      </w:r>
      <w:r w:rsidRPr="0021221D">
        <w:rPr>
          <w:rFonts w:ascii="黑体" w:eastAsia="黑体" w:hAnsi="宋体" w:cs="@彩虹黑体" w:hint="eastAsia"/>
          <w:b/>
          <w:bCs/>
          <w:color w:val="auto"/>
          <w:kern w:val="2"/>
          <w:sz w:val="28"/>
          <w:szCs w:val="28"/>
          <w:lang w:eastAsia="zh-CN" w:bidi="ar"/>
        </w:rPr>
        <w:t xml:space="preserve"> 总则</w:t>
      </w:r>
    </w:p>
    <w:p w14:paraId="16F38861"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第二章</w:t>
      </w:r>
      <w:r w:rsidRPr="0021221D">
        <w:rPr>
          <w:rFonts w:ascii="黑体" w:eastAsia="黑体" w:hAnsi="宋体" w:cs="@彩虹黑体" w:hint="eastAsia"/>
          <w:b/>
          <w:bCs/>
          <w:color w:val="auto"/>
          <w:kern w:val="2"/>
          <w:sz w:val="28"/>
          <w:szCs w:val="28"/>
          <w:lang w:eastAsia="zh-CN" w:bidi="ar"/>
        </w:rPr>
        <w:t xml:space="preserve"> 合同主体</w:t>
      </w:r>
    </w:p>
    <w:p w14:paraId="17C3B1AE"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第三章</w:t>
      </w:r>
      <w:r w:rsidRPr="0021221D">
        <w:rPr>
          <w:rFonts w:ascii="黑体" w:eastAsia="黑体" w:hAnsi="宋体" w:cs="@彩虹黑体" w:hint="eastAsia"/>
          <w:b/>
          <w:bCs/>
          <w:color w:val="auto"/>
          <w:kern w:val="2"/>
          <w:sz w:val="28"/>
          <w:szCs w:val="28"/>
          <w:lang w:eastAsia="zh-CN" w:bidi="ar"/>
        </w:rPr>
        <w:t xml:space="preserve"> 合作关系</w:t>
      </w:r>
    </w:p>
    <w:p w14:paraId="49841BC7"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第四章</w:t>
      </w:r>
      <w:r w:rsidRPr="0021221D">
        <w:rPr>
          <w:rFonts w:ascii="黑体" w:eastAsia="黑体" w:hAnsi="宋体" w:cs="@彩虹黑体" w:hint="eastAsia"/>
          <w:b/>
          <w:bCs/>
          <w:color w:val="auto"/>
          <w:kern w:val="2"/>
          <w:sz w:val="28"/>
          <w:szCs w:val="28"/>
          <w:lang w:eastAsia="zh-CN" w:bidi="ar"/>
        </w:rPr>
        <w:t xml:space="preserve"> 投资计划及融资方案</w:t>
      </w:r>
    </w:p>
    <w:p w14:paraId="6C2A8AA4"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第五章</w:t>
      </w:r>
      <w:r w:rsidRPr="0021221D">
        <w:rPr>
          <w:rFonts w:ascii="黑体" w:eastAsia="黑体" w:hAnsi="宋体" w:cs="@彩虹黑体" w:hint="eastAsia"/>
          <w:b/>
          <w:bCs/>
          <w:color w:val="auto"/>
          <w:kern w:val="2"/>
          <w:sz w:val="28"/>
          <w:szCs w:val="28"/>
          <w:lang w:eastAsia="zh-CN" w:bidi="ar"/>
        </w:rPr>
        <w:t xml:space="preserve"> 项目前期工作</w:t>
      </w:r>
    </w:p>
    <w:p w14:paraId="37159E41"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第六章</w:t>
      </w:r>
      <w:r w:rsidRPr="0021221D">
        <w:rPr>
          <w:rFonts w:ascii="黑体" w:eastAsia="黑体" w:hAnsi="宋体" w:cs="@彩虹黑体" w:hint="eastAsia"/>
          <w:b/>
          <w:bCs/>
          <w:color w:val="auto"/>
          <w:kern w:val="2"/>
          <w:sz w:val="28"/>
          <w:szCs w:val="28"/>
          <w:lang w:eastAsia="zh-CN" w:bidi="ar"/>
        </w:rPr>
        <w:t xml:space="preserve"> 工程建设</w:t>
      </w:r>
    </w:p>
    <w:p w14:paraId="5364F403"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第七章</w:t>
      </w:r>
      <w:r w:rsidRPr="0021221D">
        <w:rPr>
          <w:rFonts w:ascii="黑体" w:eastAsia="黑体" w:hAnsi="宋体" w:cs="@彩虹黑体" w:hint="eastAsia"/>
          <w:b/>
          <w:bCs/>
          <w:color w:val="auto"/>
          <w:kern w:val="2"/>
          <w:sz w:val="28"/>
          <w:szCs w:val="28"/>
          <w:lang w:eastAsia="zh-CN" w:bidi="ar"/>
        </w:rPr>
        <w:t xml:space="preserve"> 运营和服务</w:t>
      </w:r>
    </w:p>
    <w:p w14:paraId="62F1ED1B"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第八章</w:t>
      </w:r>
      <w:r w:rsidRPr="0021221D">
        <w:rPr>
          <w:rFonts w:ascii="黑体" w:eastAsia="黑体" w:hAnsi="宋体" w:cs="@彩虹黑体" w:hint="eastAsia"/>
          <w:b/>
          <w:bCs/>
          <w:color w:val="auto"/>
          <w:kern w:val="2"/>
          <w:sz w:val="28"/>
          <w:szCs w:val="28"/>
          <w:lang w:eastAsia="zh-CN" w:bidi="ar"/>
        </w:rPr>
        <w:t xml:space="preserve"> </w:t>
      </w:r>
      <w:r w:rsidRPr="0021221D">
        <w:rPr>
          <w:rFonts w:ascii="黑体" w:eastAsia="黑体" w:hAnsi="宋体" w:cs="黑体" w:hint="eastAsia"/>
          <w:b/>
          <w:bCs/>
          <w:color w:val="auto"/>
          <w:kern w:val="2"/>
          <w:sz w:val="28"/>
          <w:szCs w:val="28"/>
          <w:lang w:eastAsia="zh-CN" w:bidi="ar"/>
        </w:rPr>
        <w:t>移交项目</w:t>
      </w:r>
    </w:p>
    <w:p w14:paraId="762212BA"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第九章</w:t>
      </w:r>
      <w:r w:rsidRPr="0021221D">
        <w:rPr>
          <w:rFonts w:ascii="黑体" w:eastAsia="黑体" w:hAnsi="宋体" w:cs="@彩虹黑体" w:hint="eastAsia"/>
          <w:b/>
          <w:bCs/>
          <w:color w:val="auto"/>
          <w:kern w:val="2"/>
          <w:sz w:val="28"/>
          <w:szCs w:val="28"/>
          <w:lang w:eastAsia="zh-CN" w:bidi="ar"/>
        </w:rPr>
        <w:t xml:space="preserve"> </w:t>
      </w:r>
      <w:r w:rsidRPr="0021221D">
        <w:rPr>
          <w:rFonts w:ascii="黑体" w:eastAsia="黑体" w:hAnsi="宋体" w:cs="黑体" w:hint="eastAsia"/>
          <w:b/>
          <w:bCs/>
          <w:color w:val="auto"/>
          <w:kern w:val="2"/>
          <w:sz w:val="28"/>
          <w:szCs w:val="28"/>
          <w:lang w:eastAsia="zh-CN" w:bidi="ar"/>
        </w:rPr>
        <w:t>收入和回报</w:t>
      </w:r>
    </w:p>
    <w:p w14:paraId="14355552"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第十章</w:t>
      </w:r>
      <w:r w:rsidRPr="0021221D">
        <w:rPr>
          <w:rFonts w:ascii="黑体" w:eastAsia="黑体" w:hAnsi="宋体" w:cs="@彩虹黑体" w:hint="eastAsia"/>
          <w:b/>
          <w:bCs/>
          <w:color w:val="auto"/>
          <w:kern w:val="2"/>
          <w:sz w:val="28"/>
          <w:szCs w:val="28"/>
          <w:lang w:eastAsia="zh-CN" w:bidi="ar"/>
        </w:rPr>
        <w:t xml:space="preserve"> </w:t>
      </w:r>
      <w:r w:rsidRPr="0021221D">
        <w:rPr>
          <w:rFonts w:ascii="黑体" w:eastAsia="黑体" w:hAnsi="宋体" w:cs="黑体" w:hint="eastAsia"/>
          <w:b/>
          <w:bCs/>
          <w:color w:val="auto"/>
          <w:kern w:val="2"/>
          <w:sz w:val="28"/>
          <w:szCs w:val="28"/>
          <w:lang w:eastAsia="zh-CN" w:bidi="ar"/>
        </w:rPr>
        <w:t>绩效评价</w:t>
      </w:r>
    </w:p>
    <w:p w14:paraId="5D16E60E"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第十一章</w:t>
      </w:r>
      <w:r w:rsidRPr="0021221D">
        <w:rPr>
          <w:rFonts w:ascii="黑体" w:eastAsia="黑体" w:hAnsi="宋体" w:cs="@彩虹黑体" w:hint="eastAsia"/>
          <w:b/>
          <w:bCs/>
          <w:color w:val="auto"/>
          <w:kern w:val="2"/>
          <w:sz w:val="28"/>
          <w:szCs w:val="28"/>
          <w:lang w:eastAsia="zh-CN" w:bidi="ar"/>
        </w:rPr>
        <w:t xml:space="preserve"> </w:t>
      </w:r>
      <w:r w:rsidRPr="0021221D">
        <w:rPr>
          <w:rFonts w:ascii="黑体" w:eastAsia="黑体" w:hAnsi="宋体" w:cs="黑体" w:hint="eastAsia"/>
          <w:b/>
          <w:bCs/>
          <w:color w:val="auto"/>
          <w:kern w:val="2"/>
          <w:sz w:val="28"/>
          <w:szCs w:val="28"/>
          <w:lang w:eastAsia="zh-CN" w:bidi="ar"/>
        </w:rPr>
        <w:t>不可抗力和法律变更</w:t>
      </w:r>
    </w:p>
    <w:p w14:paraId="52849AED"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第十二章</w:t>
      </w:r>
      <w:r w:rsidRPr="0021221D">
        <w:rPr>
          <w:rFonts w:ascii="黑体" w:eastAsia="黑体" w:hAnsi="宋体" w:cs="@彩虹黑体" w:hint="eastAsia"/>
          <w:b/>
          <w:bCs/>
          <w:color w:val="auto"/>
          <w:kern w:val="2"/>
          <w:sz w:val="28"/>
          <w:szCs w:val="28"/>
          <w:lang w:eastAsia="zh-CN" w:bidi="ar"/>
        </w:rPr>
        <w:t xml:space="preserve"> </w:t>
      </w:r>
      <w:r w:rsidRPr="0021221D">
        <w:rPr>
          <w:rFonts w:ascii="黑体" w:eastAsia="黑体" w:hAnsi="宋体" w:cs="黑体" w:hint="eastAsia"/>
          <w:b/>
          <w:bCs/>
          <w:color w:val="auto"/>
          <w:kern w:val="2"/>
          <w:sz w:val="28"/>
          <w:szCs w:val="28"/>
          <w:lang w:eastAsia="zh-CN" w:bidi="ar"/>
        </w:rPr>
        <w:t>合同解除</w:t>
      </w:r>
    </w:p>
    <w:p w14:paraId="443848E5"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第十三章</w:t>
      </w:r>
      <w:r w:rsidRPr="0021221D">
        <w:rPr>
          <w:rFonts w:ascii="黑体" w:eastAsia="黑体" w:hAnsi="宋体" w:cs="@彩虹黑体" w:hint="eastAsia"/>
          <w:b/>
          <w:bCs/>
          <w:color w:val="auto"/>
          <w:kern w:val="2"/>
          <w:sz w:val="28"/>
          <w:szCs w:val="28"/>
          <w:lang w:eastAsia="zh-CN" w:bidi="ar"/>
        </w:rPr>
        <w:t xml:space="preserve"> </w:t>
      </w:r>
      <w:r w:rsidRPr="0021221D">
        <w:rPr>
          <w:rFonts w:ascii="黑体" w:eastAsia="黑体" w:hAnsi="宋体" w:cs="黑体" w:hint="eastAsia"/>
          <w:b/>
          <w:bCs/>
          <w:color w:val="auto"/>
          <w:kern w:val="2"/>
          <w:sz w:val="28"/>
          <w:szCs w:val="28"/>
          <w:lang w:eastAsia="zh-CN" w:bidi="ar"/>
        </w:rPr>
        <w:t>违约处理</w:t>
      </w:r>
    </w:p>
    <w:p w14:paraId="3E514804"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第十四章</w:t>
      </w:r>
      <w:r w:rsidRPr="0021221D">
        <w:rPr>
          <w:rFonts w:ascii="黑体" w:eastAsia="黑体" w:hAnsi="宋体" w:cs="@彩虹黑体" w:hint="eastAsia"/>
          <w:b/>
          <w:bCs/>
          <w:color w:val="auto"/>
          <w:kern w:val="2"/>
          <w:sz w:val="28"/>
          <w:szCs w:val="28"/>
          <w:lang w:eastAsia="zh-CN" w:bidi="ar"/>
        </w:rPr>
        <w:t xml:space="preserve"> </w:t>
      </w:r>
      <w:r w:rsidRPr="0021221D">
        <w:rPr>
          <w:rFonts w:ascii="黑体" w:eastAsia="黑体" w:hAnsi="宋体" w:cs="黑体" w:hint="eastAsia"/>
          <w:b/>
          <w:bCs/>
          <w:color w:val="auto"/>
          <w:kern w:val="2"/>
          <w:sz w:val="28"/>
          <w:szCs w:val="28"/>
          <w:lang w:eastAsia="zh-CN" w:bidi="ar"/>
        </w:rPr>
        <w:t>风险分担</w:t>
      </w:r>
    </w:p>
    <w:p w14:paraId="4F449E97"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第十五章</w:t>
      </w:r>
      <w:r w:rsidRPr="0021221D">
        <w:rPr>
          <w:rFonts w:ascii="黑体" w:eastAsia="黑体" w:hAnsi="宋体" w:cs="@彩虹黑体" w:hint="eastAsia"/>
          <w:b/>
          <w:bCs/>
          <w:color w:val="auto"/>
          <w:kern w:val="2"/>
          <w:sz w:val="28"/>
          <w:szCs w:val="28"/>
          <w:lang w:eastAsia="zh-CN" w:bidi="ar"/>
        </w:rPr>
        <w:t xml:space="preserve"> </w:t>
      </w:r>
      <w:r w:rsidRPr="0021221D">
        <w:rPr>
          <w:rFonts w:ascii="黑体" w:eastAsia="黑体" w:hAnsi="宋体" w:cs="黑体" w:hint="eastAsia"/>
          <w:b/>
          <w:bCs/>
          <w:color w:val="auto"/>
          <w:kern w:val="2"/>
          <w:sz w:val="28"/>
          <w:szCs w:val="28"/>
          <w:lang w:eastAsia="zh-CN" w:bidi="ar"/>
        </w:rPr>
        <w:t>争议解决</w:t>
      </w:r>
    </w:p>
    <w:p w14:paraId="1684D83B" w14:textId="77777777" w:rsidR="00144350" w:rsidRPr="0021221D" w:rsidRDefault="00BF2A04">
      <w:pPr>
        <w:spacing w:line="560" w:lineRule="exact"/>
        <w:ind w:firstLineChars="200" w:firstLine="562"/>
        <w:rPr>
          <w:rFonts w:ascii="黑体" w:eastAsia="黑体" w:hAnsi="宋体" w:cs="@彩虹黑体"/>
          <w:b/>
          <w:bCs/>
          <w:color w:val="auto"/>
          <w:kern w:val="2"/>
          <w:sz w:val="28"/>
          <w:szCs w:val="28"/>
          <w:lang w:eastAsia="zh-CN"/>
        </w:rPr>
      </w:pPr>
      <w:r w:rsidRPr="0021221D">
        <w:rPr>
          <w:rFonts w:ascii="黑体" w:eastAsia="黑体" w:hAnsi="宋体" w:cs="黑体" w:hint="eastAsia"/>
          <w:b/>
          <w:bCs/>
          <w:color w:val="auto"/>
          <w:kern w:val="2"/>
          <w:sz w:val="28"/>
          <w:szCs w:val="28"/>
          <w:lang w:eastAsia="zh-CN" w:bidi="ar"/>
        </w:rPr>
        <w:t>第十六章</w:t>
      </w:r>
      <w:r w:rsidRPr="0021221D">
        <w:rPr>
          <w:rFonts w:ascii="黑体" w:eastAsia="黑体" w:hAnsi="宋体" w:cs="@彩虹黑体" w:hint="eastAsia"/>
          <w:b/>
          <w:bCs/>
          <w:color w:val="auto"/>
          <w:kern w:val="2"/>
          <w:sz w:val="28"/>
          <w:szCs w:val="28"/>
          <w:lang w:eastAsia="zh-CN" w:bidi="ar"/>
        </w:rPr>
        <w:t xml:space="preserve"> </w:t>
      </w:r>
      <w:r w:rsidRPr="0021221D">
        <w:rPr>
          <w:rFonts w:ascii="黑体" w:eastAsia="黑体" w:hAnsi="宋体" w:cs="黑体" w:hint="eastAsia"/>
          <w:b/>
          <w:bCs/>
          <w:color w:val="auto"/>
          <w:kern w:val="2"/>
          <w:sz w:val="28"/>
          <w:szCs w:val="28"/>
          <w:lang w:eastAsia="zh-CN" w:bidi="ar"/>
        </w:rPr>
        <w:t>其他约定</w:t>
      </w:r>
    </w:p>
    <w:p w14:paraId="01680CF4" w14:textId="77777777" w:rsidR="00144350" w:rsidRPr="0021221D" w:rsidRDefault="00BF2A04">
      <w:pPr>
        <w:spacing w:after="156" w:line="400" w:lineRule="atLeast"/>
        <w:rPr>
          <w:rFonts w:ascii="仿宋" w:eastAsia="仿宋" w:hAnsi="仿宋" w:cs="@彩虹黑体"/>
          <w:color w:val="auto"/>
          <w:kern w:val="2"/>
          <w:sz w:val="22"/>
          <w:szCs w:val="22"/>
          <w:lang w:eastAsia="zh-CN"/>
        </w:rPr>
      </w:pPr>
      <w:r w:rsidRPr="0021221D">
        <w:rPr>
          <w:rFonts w:ascii="仿宋" w:eastAsia="仿宋" w:hAnsi="仿宋" w:cs="@彩虹黑体" w:hint="eastAsia"/>
          <w:color w:val="auto"/>
          <w:kern w:val="2"/>
          <w:sz w:val="22"/>
          <w:szCs w:val="22"/>
          <w:lang w:eastAsia="zh-CN" w:bidi="ar"/>
        </w:rPr>
        <w:t xml:space="preserve"> </w:t>
      </w:r>
    </w:p>
    <w:p w14:paraId="0FC5A4FD" w14:textId="77777777" w:rsidR="00144350" w:rsidRPr="0021221D" w:rsidRDefault="00BF2A04">
      <w:pPr>
        <w:topLinePunct/>
        <w:adjustRightInd w:val="0"/>
        <w:spacing w:before="120" w:line="560" w:lineRule="exact"/>
        <w:ind w:firstLineChars="200" w:firstLine="562"/>
        <w:jc w:val="both"/>
        <w:outlineLvl w:val="1"/>
        <w:rPr>
          <w:rFonts w:ascii="黑体" w:eastAsia="黑体" w:hAnsi="宋体" w:cs="Times New Roman"/>
          <w:b/>
          <w:color w:val="auto"/>
          <w:sz w:val="28"/>
          <w:szCs w:val="28"/>
          <w:lang w:eastAsia="zh-CN"/>
        </w:rPr>
      </w:pPr>
      <w:r w:rsidRPr="0021221D">
        <w:rPr>
          <w:rFonts w:ascii="黑体" w:eastAsia="黑体" w:hAnsi="宋体" w:cs="Times New Roman" w:hint="eastAsia"/>
          <w:b/>
          <w:color w:val="auto"/>
          <w:sz w:val="28"/>
          <w:szCs w:val="28"/>
          <w:lang w:eastAsia="zh-CN" w:bidi="ar"/>
        </w:rPr>
        <w:br w:type="page"/>
      </w:r>
      <w:r w:rsidRPr="0021221D">
        <w:rPr>
          <w:rFonts w:ascii="黑体" w:eastAsia="黑体" w:hAnsi="宋体" w:cs="黑体" w:hint="eastAsia"/>
          <w:b/>
          <w:color w:val="auto"/>
          <w:sz w:val="28"/>
          <w:szCs w:val="28"/>
          <w:lang w:eastAsia="zh-CN" w:bidi="ar"/>
        </w:rPr>
        <w:lastRenderedPageBreak/>
        <w:t>第一章</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总则</w:t>
      </w:r>
    </w:p>
    <w:p w14:paraId="2C57482B"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1条  </w:t>
      </w:r>
      <w:r w:rsidRPr="0021221D">
        <w:rPr>
          <w:rFonts w:ascii="仿宋" w:eastAsia="仿宋" w:hAnsi="仿宋" w:hint="eastAsia"/>
          <w:b/>
          <w:color w:val="auto"/>
          <w:kern w:val="2"/>
          <w:sz w:val="28"/>
          <w:szCs w:val="28"/>
          <w:lang w:eastAsia="zh-CN" w:bidi="ar"/>
        </w:rPr>
        <w:t>术语定义和解释</w:t>
      </w:r>
    </w:p>
    <w:p w14:paraId="2B7858D3"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 xml:space="preserve">1.1 </w:t>
      </w:r>
      <w:r w:rsidRPr="0021221D">
        <w:rPr>
          <w:rFonts w:ascii="仿宋" w:eastAsia="仿宋" w:hAnsi="仿宋" w:hint="eastAsia"/>
          <w:color w:val="auto"/>
          <w:sz w:val="28"/>
          <w:szCs w:val="28"/>
          <w:lang w:eastAsia="zh-CN" w:bidi="ar"/>
        </w:rPr>
        <w:t>定义</w:t>
      </w:r>
    </w:p>
    <w:p w14:paraId="42F4658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除非本合同中另有规定或说明，下列术语应具有本款所指的含义：</w:t>
      </w:r>
    </w:p>
    <w:p w14:paraId="34E7466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1.1.1 </w:t>
      </w:r>
      <w:r w:rsidRPr="0021221D">
        <w:rPr>
          <w:rFonts w:ascii="仿宋" w:eastAsia="仿宋" w:hAnsi="仿宋" w:hint="eastAsia"/>
          <w:color w:val="auto"/>
          <w:kern w:val="2"/>
          <w:sz w:val="28"/>
          <w:szCs w:val="28"/>
          <w:lang w:eastAsia="zh-CN" w:bidi="ar"/>
        </w:rPr>
        <w:t>“本合同”系指由合同各方依据《中华人民共和国民法典》及其他法律法规就实施项目所订立的合同文件，包括合同正文及其附件，以及本合同第5条规定的其他文件。</w:t>
      </w:r>
    </w:p>
    <w:p w14:paraId="27844CC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1.1.2 </w:t>
      </w:r>
      <w:r w:rsidRPr="0021221D">
        <w:rPr>
          <w:rFonts w:ascii="仿宋" w:eastAsia="仿宋" w:hAnsi="仿宋" w:hint="eastAsia"/>
          <w:color w:val="auto"/>
          <w:kern w:val="2"/>
          <w:sz w:val="28"/>
          <w:szCs w:val="28"/>
          <w:lang w:eastAsia="zh-CN" w:bidi="ar"/>
        </w:rPr>
        <w:t>“项目”系指从江-融安-荔浦公路（融安经永福至阳朔段）PPP项目及其附属设施。</w:t>
      </w:r>
    </w:p>
    <w:p w14:paraId="1982886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1.1.3 </w:t>
      </w:r>
      <w:r w:rsidRPr="0021221D">
        <w:rPr>
          <w:rFonts w:ascii="仿宋" w:eastAsia="仿宋" w:hAnsi="仿宋" w:hint="eastAsia"/>
          <w:color w:val="auto"/>
          <w:kern w:val="2"/>
          <w:sz w:val="28"/>
          <w:szCs w:val="28"/>
          <w:lang w:eastAsia="zh-CN" w:bidi="ar"/>
        </w:rPr>
        <w:t>“项目附属设施”系指为保护、养护项目和保障项目安全畅通所设置的防护、排水、养护、管理、服务、交通安全、监控、通信、收费等设施、设备以及专用建筑物、构筑物等。</w:t>
      </w:r>
    </w:p>
    <w:p w14:paraId="3FB8631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1.1.4</w:t>
      </w:r>
      <w:bookmarkStart w:id="1234" w:name="_Hlk66386184"/>
      <w:r w:rsidRPr="0021221D">
        <w:rPr>
          <w:rFonts w:ascii="仿宋" w:eastAsia="仿宋" w:hAnsi="仿宋" w:hint="eastAsia"/>
          <w:color w:val="auto"/>
          <w:kern w:val="2"/>
          <w:sz w:val="28"/>
          <w:szCs w:val="28"/>
          <w:lang w:eastAsia="zh-CN" w:bidi="ar"/>
        </w:rPr>
        <w:t>“甲方”系指经广西壮族自治区人民政府授权作为本项目实施机构的广西壮族自治区交通运输厅。</w:t>
      </w:r>
      <w:bookmarkEnd w:id="1234"/>
    </w:p>
    <w:p w14:paraId="1FBD2FC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1.1.5“</w:t>
      </w:r>
      <w:r w:rsidRPr="0021221D">
        <w:rPr>
          <w:rFonts w:ascii="仿宋" w:eastAsia="仿宋" w:hAnsi="仿宋" w:hint="eastAsia"/>
          <w:color w:val="auto"/>
          <w:kern w:val="2"/>
          <w:sz w:val="28"/>
          <w:szCs w:val="28"/>
          <w:lang w:eastAsia="zh-CN" w:bidi="ar"/>
        </w:rPr>
        <w:t>社会资本方</w:t>
      </w:r>
      <w:r w:rsidRPr="0021221D">
        <w:rPr>
          <w:rFonts w:ascii="仿宋" w:eastAsia="仿宋" w:hAnsi="仿宋" w:cs="Times New Roman" w:hint="eastAsia"/>
          <w:color w:val="auto"/>
          <w:kern w:val="2"/>
          <w:sz w:val="28"/>
          <w:szCs w:val="28"/>
          <w:lang w:eastAsia="zh-CN" w:bidi="ar"/>
        </w:rPr>
        <w:t>”系指其投标已被甲方所接受，</w:t>
      </w:r>
      <w:r w:rsidRPr="0021221D">
        <w:rPr>
          <w:rFonts w:ascii="仿宋" w:eastAsia="仿宋" w:hAnsi="仿宋" w:hint="eastAsia"/>
          <w:color w:val="auto"/>
          <w:sz w:val="28"/>
          <w:szCs w:val="28"/>
          <w:lang w:eastAsia="zh-CN" w:bidi="ar"/>
        </w:rPr>
        <w:t>甲方通过公开招标方式选定的，</w:t>
      </w:r>
      <w:r w:rsidRPr="0021221D">
        <w:rPr>
          <w:rFonts w:ascii="仿宋" w:eastAsia="仿宋" w:hAnsi="仿宋" w:hint="eastAsia"/>
          <w:color w:val="auto"/>
          <w:kern w:val="2"/>
          <w:sz w:val="28"/>
          <w:szCs w:val="28"/>
          <w:lang w:eastAsia="zh-CN" w:bidi="ar"/>
        </w:rPr>
        <w:t>作为项目投资主体的单位或单位组成的联合体。</w:t>
      </w:r>
    </w:p>
    <w:p w14:paraId="37DE023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1.1.6“乙方”系指社会资本方为投资、建设、运营管理项目在</w:t>
      </w:r>
      <w:bookmarkStart w:id="1235" w:name="_Hlk55413991"/>
      <w:r w:rsidRPr="0021221D">
        <w:rPr>
          <w:rFonts w:ascii="仿宋" w:eastAsia="仿宋" w:hAnsi="仿宋" w:hint="eastAsia"/>
          <w:color w:val="auto"/>
          <w:kern w:val="2"/>
          <w:sz w:val="28"/>
          <w:szCs w:val="28"/>
          <w:lang w:eastAsia="zh-CN" w:bidi="ar"/>
        </w:rPr>
        <w:t>广西壮族自治区</w:t>
      </w:r>
      <w:bookmarkEnd w:id="1235"/>
      <w:r w:rsidRPr="0021221D">
        <w:rPr>
          <w:rFonts w:ascii="仿宋" w:eastAsia="仿宋" w:hAnsi="仿宋" w:hint="eastAsia"/>
          <w:color w:val="auto"/>
          <w:kern w:val="2"/>
          <w:sz w:val="28"/>
          <w:szCs w:val="28"/>
          <w:lang w:eastAsia="zh-CN" w:bidi="ar"/>
        </w:rPr>
        <w:t>登记注册具有法人资格的项目公司。</w:t>
      </w:r>
    </w:p>
    <w:p w14:paraId="5B08B30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1.1.7“承包人”系指与乙方签订施工合同，承担本项目工程施工任务的施工单位。</w:t>
      </w:r>
    </w:p>
    <w:p w14:paraId="77C9F23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1.1.8“特许经营权”系指依据本合同而授予乙方的全部权利、利益，包括在项目合作期间的排他性权利。该项权利的具体内容由本合同第</w:t>
      </w:r>
      <w:r w:rsidRPr="0021221D">
        <w:rPr>
          <w:rFonts w:ascii="仿宋" w:eastAsia="仿宋" w:hAnsi="仿宋" w:cs="Times New Roman" w:hint="eastAsia"/>
          <w:color w:val="auto"/>
          <w:kern w:val="2"/>
          <w:sz w:val="28"/>
          <w:szCs w:val="28"/>
          <w:lang w:eastAsia="zh-CN" w:bidi="ar"/>
        </w:rPr>
        <w:t>8.2</w:t>
      </w:r>
      <w:r w:rsidRPr="0021221D">
        <w:rPr>
          <w:rFonts w:ascii="仿宋" w:eastAsia="仿宋" w:hAnsi="仿宋" w:hint="eastAsia"/>
          <w:color w:val="auto"/>
          <w:kern w:val="2"/>
          <w:sz w:val="28"/>
          <w:szCs w:val="28"/>
          <w:lang w:eastAsia="zh-CN" w:bidi="ar"/>
        </w:rPr>
        <w:t>款规定。</w:t>
      </w:r>
    </w:p>
    <w:p w14:paraId="195DB818"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lang w:eastAsia="zh-CN"/>
        </w:rPr>
      </w:pPr>
      <w:r w:rsidRPr="0021221D">
        <w:rPr>
          <w:rFonts w:ascii="仿宋" w:eastAsia="仿宋" w:hAnsi="仿宋" w:hint="eastAsia"/>
          <w:color w:val="auto"/>
          <w:kern w:val="2"/>
          <w:sz w:val="28"/>
          <w:szCs w:val="28"/>
          <w:lang w:eastAsia="zh-CN" w:bidi="ar"/>
        </w:rPr>
        <w:t>1.1.9“项目合作期”系指根据本合同授予乙方建设期和运营期（含收费期），该期限由本合同第</w:t>
      </w:r>
      <w:r w:rsidRPr="0021221D">
        <w:rPr>
          <w:rFonts w:ascii="仿宋" w:eastAsia="仿宋" w:hAnsi="仿宋" w:cs="Times New Roman" w:hint="eastAsia"/>
          <w:color w:val="auto"/>
          <w:kern w:val="2"/>
          <w:sz w:val="28"/>
          <w:szCs w:val="28"/>
          <w:lang w:eastAsia="zh-CN" w:bidi="ar"/>
        </w:rPr>
        <w:t>9条规定，并可依据本合同的相关规定进行修改。</w:t>
      </w:r>
    </w:p>
    <w:p w14:paraId="3B6C264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1.1.10</w:t>
      </w:r>
      <w:r w:rsidRPr="0021221D">
        <w:rPr>
          <w:rFonts w:ascii="仿宋" w:eastAsia="仿宋" w:hAnsi="仿宋" w:hint="eastAsia"/>
          <w:color w:val="auto"/>
          <w:sz w:val="28"/>
          <w:szCs w:val="28"/>
          <w:lang w:eastAsia="zh-CN" w:bidi="ar"/>
        </w:rPr>
        <w:t>“法律变更”系指（1）本合同开始执行后中华人民共和国的法律、法规、规章、相关司法解释及相关规范性文件的修订及新颁布；或（2）广西壮族自治区人民代表大会及其常务委员会、人民政府及相关主管部门新颁布或修订有关法规、规章及规范性文件等。</w:t>
      </w:r>
    </w:p>
    <w:p w14:paraId="3F05E03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1.1.1</w:t>
      </w:r>
      <w:r w:rsidRPr="0021221D">
        <w:rPr>
          <w:rFonts w:ascii="仿宋" w:eastAsia="仿宋" w:hAnsi="仿宋" w:cs="Times New Roman" w:hint="eastAsia"/>
          <w:color w:val="auto"/>
          <w:kern w:val="2"/>
          <w:sz w:val="28"/>
          <w:szCs w:val="28"/>
          <w:lang w:eastAsia="zh-CN" w:bidi="ar"/>
        </w:rPr>
        <w:t>1</w:t>
      </w:r>
      <w:r w:rsidRPr="0021221D">
        <w:rPr>
          <w:rFonts w:ascii="仿宋" w:eastAsia="仿宋" w:hAnsi="仿宋" w:hint="eastAsia"/>
          <w:color w:val="auto"/>
          <w:kern w:val="2"/>
          <w:sz w:val="28"/>
          <w:szCs w:val="28"/>
          <w:lang w:eastAsia="zh-CN" w:bidi="ar"/>
        </w:rPr>
        <w:t>“项目合同”系指乙方为执行本合同与其他任何当事人签订的本项目下的任何合同。</w:t>
      </w:r>
    </w:p>
    <w:p w14:paraId="5F77771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1.1.1</w:t>
      </w:r>
      <w:r w:rsidRPr="0021221D">
        <w:rPr>
          <w:rFonts w:ascii="仿宋" w:eastAsia="仿宋" w:hAnsi="仿宋" w:cs="Times New Roman" w:hint="eastAsia"/>
          <w:color w:val="auto"/>
          <w:kern w:val="2"/>
          <w:sz w:val="28"/>
          <w:szCs w:val="28"/>
          <w:lang w:eastAsia="zh-CN" w:bidi="ar"/>
        </w:rPr>
        <w:t>2</w:t>
      </w:r>
      <w:r w:rsidRPr="0021221D">
        <w:rPr>
          <w:rFonts w:ascii="仿宋" w:eastAsia="仿宋" w:hAnsi="仿宋" w:hint="eastAsia"/>
          <w:color w:val="auto"/>
          <w:kern w:val="2"/>
          <w:sz w:val="28"/>
          <w:szCs w:val="28"/>
          <w:lang w:eastAsia="zh-CN" w:bidi="ar"/>
        </w:rPr>
        <w:t>“施工合同”系指乙方为建设项目而同承包人签订的合同。</w:t>
      </w:r>
    </w:p>
    <w:p w14:paraId="051FC642"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w:t>
      </w:r>
      <w:r w:rsidRPr="0021221D">
        <w:rPr>
          <w:rFonts w:ascii="仿宋" w:eastAsia="仿宋" w:hAnsi="仿宋" w:cs="Times New Roman" w:hint="eastAsia"/>
          <w:color w:val="auto"/>
          <w:kern w:val="2"/>
          <w:sz w:val="28"/>
          <w:szCs w:val="28"/>
          <w:lang w:eastAsia="zh-CN" w:bidi="ar"/>
        </w:rPr>
        <w:t>13</w:t>
      </w:r>
      <w:r w:rsidRPr="0021221D">
        <w:rPr>
          <w:rFonts w:ascii="仿宋" w:eastAsia="仿宋" w:hAnsi="仿宋" w:hint="eastAsia"/>
          <w:color w:val="auto"/>
          <w:kern w:val="2"/>
          <w:sz w:val="28"/>
          <w:szCs w:val="28"/>
          <w:lang w:eastAsia="zh-CN" w:bidi="ar"/>
        </w:rPr>
        <w:t>“融资合同”系指与本项目或其任何一部分的建设和经营相关的长</w:t>
      </w:r>
      <w:r w:rsidRPr="0021221D">
        <w:rPr>
          <w:rFonts w:ascii="仿宋" w:eastAsia="仿宋" w:hAnsi="仿宋" w:hint="eastAsia"/>
          <w:color w:val="auto"/>
          <w:kern w:val="2"/>
          <w:sz w:val="28"/>
          <w:szCs w:val="28"/>
          <w:lang w:eastAsia="zh-CN" w:bidi="ar"/>
        </w:rPr>
        <w:lastRenderedPageBreak/>
        <w:t>期、短期贷款合同（协议）、票据、契约、担保协议等，但不包括履约保函和股东间的出资协议。</w:t>
      </w:r>
    </w:p>
    <w:p w14:paraId="2F0587DA"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w:t>
      </w:r>
      <w:r w:rsidRPr="0021221D">
        <w:rPr>
          <w:rFonts w:ascii="仿宋" w:eastAsia="仿宋" w:hAnsi="仿宋" w:cs="Times New Roman" w:hint="eastAsia"/>
          <w:color w:val="auto"/>
          <w:kern w:val="2"/>
          <w:sz w:val="28"/>
          <w:szCs w:val="28"/>
          <w:lang w:eastAsia="zh-CN" w:bidi="ar"/>
        </w:rPr>
        <w:t>14</w:t>
      </w:r>
      <w:r w:rsidRPr="0021221D">
        <w:rPr>
          <w:rFonts w:ascii="仿宋" w:eastAsia="仿宋" w:hAnsi="仿宋" w:hint="eastAsia"/>
          <w:color w:val="auto"/>
          <w:kern w:val="2"/>
          <w:sz w:val="28"/>
          <w:szCs w:val="28"/>
          <w:lang w:eastAsia="zh-CN" w:bidi="ar"/>
        </w:rPr>
        <w:t>融资交割，指项目融资所需的有关资信、协议、担保或承诺等文件已签署并提交融资方，且融资合同要求获得首笔资金的前提条件已得到满足或被豁免。</w:t>
      </w:r>
    </w:p>
    <w:p w14:paraId="023980A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1.1.15“开工日”系指发包人或监理人发出的开工通知载明的日期为准。</w:t>
      </w:r>
    </w:p>
    <w:p w14:paraId="730A357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1.1.16“交工日”系指实质上完成项目施工并合格地通过交工验收后，在交工证书中标明的日期。</w:t>
      </w:r>
    </w:p>
    <w:p w14:paraId="69B17D5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bookmarkStart w:id="1236" w:name="_Hlk73617755"/>
      <w:bookmarkEnd w:id="1236"/>
      <w:r w:rsidRPr="0021221D">
        <w:rPr>
          <w:rFonts w:ascii="仿宋" w:eastAsia="仿宋" w:hAnsi="仿宋" w:hint="eastAsia"/>
          <w:color w:val="auto"/>
          <w:kern w:val="2"/>
          <w:sz w:val="28"/>
          <w:szCs w:val="28"/>
          <w:lang w:eastAsia="zh-CN" w:bidi="ar"/>
        </w:rPr>
        <w:t>1.1.17“移交日”系指项目合作期届满后的第一个工作日，如合作期调整的，移交日随合作期相应调整。</w:t>
      </w:r>
    </w:p>
    <w:p w14:paraId="5922F14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1.1.18“运营养护手册”系指由乙方按照本合同第</w:t>
      </w:r>
      <w:r w:rsidRPr="0021221D">
        <w:rPr>
          <w:rFonts w:ascii="仿宋" w:eastAsia="仿宋" w:hAnsi="仿宋" w:cs="Times New Roman" w:hint="eastAsia"/>
          <w:color w:val="auto"/>
          <w:kern w:val="2"/>
          <w:sz w:val="28"/>
          <w:szCs w:val="28"/>
          <w:lang w:eastAsia="zh-CN" w:bidi="ar"/>
        </w:rPr>
        <w:t>38.1.1</w:t>
      </w:r>
      <w:r w:rsidRPr="0021221D">
        <w:rPr>
          <w:rFonts w:ascii="仿宋" w:eastAsia="仿宋" w:hAnsi="仿宋" w:hint="eastAsia"/>
          <w:color w:val="auto"/>
          <w:kern w:val="2"/>
          <w:sz w:val="28"/>
          <w:szCs w:val="28"/>
          <w:lang w:eastAsia="zh-CN" w:bidi="ar"/>
        </w:rPr>
        <w:t>款制订的运营、养护和维修手册。</w:t>
      </w:r>
    </w:p>
    <w:p w14:paraId="2C8F669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1.1.19“项目计划”系指由乙方编制并报甲方批准的建设项目的计划，该计划可以依本合同进行修改。</w:t>
      </w:r>
    </w:p>
    <w:p w14:paraId="145EBBD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1.1.20“质量保证体系”系指乙方根据规范及有关质量标准和技术要求制订和执行的体系，该体系的目的是为确保项目的设计、施工、运营和养护的质量。</w:t>
      </w:r>
    </w:p>
    <w:p w14:paraId="115907E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1.1.21“相关资产”系指项目及其附属设施，附属于施工、运营和养护的机械、设备、库存和植被，以及所有的无形资产和土地使用权。</w:t>
      </w:r>
    </w:p>
    <w:p w14:paraId="1F91699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1.1.22“公路用地”系指为修建、养护项目及其附属设施，依照国家规定所征用的地幅。</w:t>
      </w:r>
    </w:p>
    <w:p w14:paraId="288B6CB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1.1.23“规范”系指本合同附件一规定的关于项目的标准和规范，包括设计规范、施工规范和其他相关规范。</w:t>
      </w:r>
    </w:p>
    <w:p w14:paraId="07D6733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1.1.24“初步勘察设计”系指根据本合同第</w:t>
      </w:r>
      <w:r w:rsidRPr="0021221D">
        <w:rPr>
          <w:rFonts w:ascii="仿宋" w:eastAsia="仿宋" w:hAnsi="仿宋" w:cs="Times New Roman" w:hint="eastAsia"/>
          <w:color w:val="auto"/>
          <w:kern w:val="2"/>
          <w:sz w:val="28"/>
          <w:szCs w:val="28"/>
          <w:lang w:eastAsia="zh-CN" w:bidi="ar"/>
        </w:rPr>
        <w:t>18.3</w:t>
      </w:r>
      <w:r w:rsidRPr="0021221D">
        <w:rPr>
          <w:rFonts w:ascii="仿宋" w:eastAsia="仿宋" w:hAnsi="仿宋" w:hint="eastAsia"/>
          <w:color w:val="auto"/>
          <w:kern w:val="2"/>
          <w:sz w:val="28"/>
          <w:szCs w:val="28"/>
          <w:lang w:eastAsia="zh-CN" w:bidi="ar"/>
        </w:rPr>
        <w:t>款规定由甲方负责组织或编制的初步勘察设计。</w:t>
      </w:r>
    </w:p>
    <w:p w14:paraId="490DAF9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1.1.25“施工图设计”系指根据本合同第</w:t>
      </w:r>
      <w:r w:rsidRPr="0021221D">
        <w:rPr>
          <w:rFonts w:ascii="仿宋" w:eastAsia="仿宋" w:hAnsi="仿宋" w:cs="Times New Roman" w:hint="eastAsia"/>
          <w:color w:val="auto"/>
          <w:kern w:val="2"/>
          <w:sz w:val="28"/>
          <w:szCs w:val="28"/>
          <w:lang w:eastAsia="zh-CN" w:bidi="ar"/>
        </w:rPr>
        <w:t>18.3</w:t>
      </w:r>
      <w:r w:rsidRPr="0021221D">
        <w:rPr>
          <w:rFonts w:ascii="仿宋" w:eastAsia="仿宋" w:hAnsi="仿宋" w:hint="eastAsia"/>
          <w:color w:val="auto"/>
          <w:kern w:val="2"/>
          <w:sz w:val="28"/>
          <w:szCs w:val="28"/>
          <w:lang w:eastAsia="zh-CN" w:bidi="ar"/>
        </w:rPr>
        <w:t>款规定由乙方负责组织或编制的施工图勘察及设计。</w:t>
      </w:r>
    </w:p>
    <w:p w14:paraId="2D15DB58"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1.1.2</w:t>
      </w: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“使用者付费”系指最终消费用户直接付费购买公共产品和服务，本项目中指通行费收入和非通行费收入。</w:t>
      </w:r>
    </w:p>
    <w:p w14:paraId="3A8C8E3E"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1.1.2</w:t>
      </w:r>
      <w:r w:rsidRPr="0021221D">
        <w:rPr>
          <w:rFonts w:ascii="仿宋" w:eastAsia="仿宋" w:hAnsi="仿宋" w:cs="Times New Roman" w:hint="eastAsia"/>
          <w:color w:val="auto"/>
          <w:kern w:val="2"/>
          <w:sz w:val="28"/>
          <w:szCs w:val="28"/>
          <w:lang w:eastAsia="zh-CN" w:bidi="ar"/>
        </w:rPr>
        <w:t>7</w:t>
      </w:r>
      <w:r w:rsidRPr="0021221D">
        <w:rPr>
          <w:rFonts w:ascii="仿宋" w:eastAsia="仿宋" w:hAnsi="仿宋" w:hint="eastAsia"/>
          <w:color w:val="auto"/>
          <w:kern w:val="2"/>
          <w:sz w:val="28"/>
          <w:szCs w:val="28"/>
          <w:lang w:eastAsia="zh-CN" w:bidi="ar"/>
        </w:rPr>
        <w:t>“通行费”系指向通过项目的车辆收取的费用。</w:t>
      </w:r>
    </w:p>
    <w:p w14:paraId="3D39C11B"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lang w:eastAsia="zh-CN"/>
        </w:rPr>
      </w:pPr>
      <w:r w:rsidRPr="0021221D">
        <w:rPr>
          <w:rFonts w:ascii="仿宋" w:eastAsia="仿宋" w:hAnsi="仿宋" w:cs="仿宋" w:hint="eastAsia"/>
          <w:color w:val="auto"/>
          <w:kern w:val="2"/>
          <w:sz w:val="28"/>
          <w:szCs w:val="28"/>
          <w:lang w:eastAsia="zh-CN" w:bidi="ar"/>
        </w:rPr>
        <w:t>1.1.28“非通行费收入”系指由乙方经营甲方授权范围内的非通行业务（沿线服务设施经营、广告经营等）获得的路衍收入。</w:t>
      </w:r>
    </w:p>
    <w:p w14:paraId="6BB207D1" w14:textId="77777777" w:rsidR="00144350" w:rsidRPr="0021221D" w:rsidRDefault="00BF2A04">
      <w:pPr>
        <w:spacing w:line="440" w:lineRule="atLeas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1.1.29“非通行费收益”系指由乙方获得非通行费收入产生的税后利润。</w:t>
      </w:r>
    </w:p>
    <w:p w14:paraId="27E2C30E"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w:t>
      </w:r>
      <w:r w:rsidRPr="0021221D">
        <w:rPr>
          <w:rFonts w:ascii="仿宋" w:eastAsia="仿宋" w:hAnsi="仿宋" w:cs="Times New Roman" w:hint="eastAsia"/>
          <w:color w:val="auto"/>
          <w:kern w:val="2"/>
          <w:sz w:val="28"/>
          <w:szCs w:val="28"/>
          <w:lang w:eastAsia="zh-CN" w:bidi="ar"/>
        </w:rPr>
        <w:t>30</w:t>
      </w:r>
      <w:r w:rsidRPr="0021221D">
        <w:rPr>
          <w:rFonts w:ascii="仿宋" w:eastAsia="仿宋" w:hAnsi="仿宋" w:hint="eastAsia"/>
          <w:color w:val="auto"/>
          <w:kern w:val="2"/>
          <w:sz w:val="28"/>
          <w:szCs w:val="28"/>
          <w:lang w:eastAsia="zh-CN" w:bidi="ar"/>
        </w:rPr>
        <w:t>“可行性缺口补助”系指在项目正常运营情况下，使用者付费不足以满足本项目的乙方成本回收和合理回报，而由政府以财政补贴的形式，给予乙方的经济补助。</w:t>
      </w:r>
    </w:p>
    <w:p w14:paraId="4161B9BE"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lang w:eastAsia="zh-CN"/>
        </w:rPr>
      </w:pPr>
      <w:r w:rsidRPr="0021221D">
        <w:rPr>
          <w:rFonts w:ascii="仿宋" w:eastAsia="仿宋" w:hAnsi="仿宋" w:hint="eastAsia"/>
          <w:color w:val="auto"/>
          <w:kern w:val="2"/>
          <w:sz w:val="28"/>
          <w:szCs w:val="28"/>
          <w:lang w:eastAsia="zh-CN" w:bidi="ar"/>
        </w:rPr>
        <w:t>1.1.31“</w:t>
      </w:r>
      <w:bookmarkStart w:id="1237" w:name="_Hlk73458962"/>
      <w:r w:rsidRPr="0021221D">
        <w:rPr>
          <w:rFonts w:ascii="仿宋" w:eastAsia="仿宋" w:hAnsi="仿宋" w:cs="仿宋" w:hint="eastAsia"/>
          <w:color w:val="auto"/>
          <w:kern w:val="2"/>
          <w:sz w:val="28"/>
          <w:szCs w:val="28"/>
          <w:lang w:eastAsia="zh-CN" w:bidi="ar"/>
        </w:rPr>
        <w:t>可行性缺口补助基准值</w:t>
      </w:r>
      <w:bookmarkEnd w:id="1237"/>
      <w:r w:rsidRPr="0021221D">
        <w:rPr>
          <w:rFonts w:ascii="仿宋" w:eastAsia="仿宋" w:hAnsi="仿宋" w:hint="eastAsia"/>
          <w:color w:val="auto"/>
          <w:kern w:val="2"/>
          <w:sz w:val="28"/>
          <w:szCs w:val="28"/>
          <w:lang w:eastAsia="zh-CN" w:bidi="ar"/>
        </w:rPr>
        <w:t>”系指在绩效</w:t>
      </w:r>
      <w:r w:rsidRPr="0021221D">
        <w:rPr>
          <w:rFonts w:ascii="仿宋" w:eastAsia="仿宋" w:hAnsi="仿宋" w:cs="仿宋" w:hint="eastAsia"/>
          <w:color w:val="auto"/>
          <w:kern w:val="2"/>
          <w:sz w:val="28"/>
          <w:szCs w:val="28"/>
          <w:lang w:eastAsia="zh-CN" w:bidi="ar"/>
        </w:rPr>
        <w:t>评价结果应用前的可行性缺口补助数值，为中标社会资本方投标报价。</w:t>
      </w:r>
    </w:p>
    <w:p w14:paraId="5D1F76B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w:t>
      </w:r>
      <w:r w:rsidRPr="0021221D">
        <w:rPr>
          <w:rFonts w:ascii="仿宋" w:eastAsia="仿宋" w:hAnsi="仿宋" w:cs="Times New Roman" w:hint="eastAsia"/>
          <w:color w:val="auto"/>
          <w:kern w:val="2"/>
          <w:sz w:val="28"/>
          <w:szCs w:val="28"/>
          <w:lang w:eastAsia="zh-CN" w:bidi="ar"/>
        </w:rPr>
        <w:t>32</w:t>
      </w:r>
      <w:r w:rsidRPr="0021221D">
        <w:rPr>
          <w:rFonts w:ascii="仿宋" w:eastAsia="仿宋" w:hAnsi="仿宋" w:hint="eastAsia"/>
          <w:color w:val="auto"/>
          <w:kern w:val="2"/>
          <w:sz w:val="28"/>
          <w:szCs w:val="28"/>
          <w:lang w:eastAsia="zh-CN" w:bidi="ar"/>
        </w:rPr>
        <w:t>“公共设施”系指水、煤气、电、排水、排污和通信（包括远程通信）等设施设备。</w:t>
      </w:r>
    </w:p>
    <w:p w14:paraId="1B19B89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w:t>
      </w:r>
      <w:r w:rsidRPr="0021221D">
        <w:rPr>
          <w:rFonts w:ascii="仿宋" w:eastAsia="仿宋" w:hAnsi="仿宋" w:cs="Times New Roman" w:hint="eastAsia"/>
          <w:color w:val="auto"/>
          <w:kern w:val="2"/>
          <w:sz w:val="28"/>
          <w:szCs w:val="28"/>
          <w:lang w:eastAsia="zh-CN" w:bidi="ar"/>
        </w:rPr>
        <w:t>33</w:t>
      </w:r>
      <w:r w:rsidRPr="0021221D">
        <w:rPr>
          <w:rFonts w:ascii="仿宋" w:eastAsia="仿宋" w:hAnsi="仿宋" w:hint="eastAsia"/>
          <w:color w:val="auto"/>
          <w:kern w:val="2"/>
          <w:sz w:val="28"/>
          <w:szCs w:val="28"/>
          <w:lang w:eastAsia="zh-CN" w:bidi="ar"/>
        </w:rPr>
        <w:t>“公共设施管线”系指电线、用于通信的电话线或线缆、任何远程通信设备,供水、供气或输油的管道，排水、排污管道，以及有关上述线缆、管道或设备的任何管线或者与上述线缆、管道、设备或管线有关的辅助设施。</w:t>
      </w:r>
    </w:p>
    <w:p w14:paraId="44CAA96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w:t>
      </w:r>
      <w:r w:rsidRPr="0021221D">
        <w:rPr>
          <w:rFonts w:ascii="仿宋" w:eastAsia="仿宋" w:hAnsi="仿宋" w:cs="Times New Roman" w:hint="eastAsia"/>
          <w:color w:val="auto"/>
          <w:kern w:val="2"/>
          <w:sz w:val="28"/>
          <w:szCs w:val="28"/>
          <w:lang w:eastAsia="zh-CN" w:bidi="ar"/>
        </w:rPr>
        <w:t>34</w:t>
      </w:r>
      <w:r w:rsidRPr="0021221D">
        <w:rPr>
          <w:rFonts w:ascii="仿宋" w:eastAsia="仿宋" w:hAnsi="仿宋" w:hint="eastAsia"/>
          <w:color w:val="auto"/>
          <w:kern w:val="2"/>
          <w:sz w:val="28"/>
          <w:szCs w:val="28"/>
          <w:lang w:eastAsia="zh-CN" w:bidi="ar"/>
        </w:rPr>
        <w:t>“特种车辆”系指军队车辆、武警部队车辆</w:t>
      </w:r>
      <w:r w:rsidRPr="0021221D">
        <w:rPr>
          <w:rFonts w:ascii="仿宋" w:eastAsia="仿宋" w:hAnsi="仿宋" w:cs="Times New Roman" w:hint="eastAsia"/>
          <w:color w:val="auto"/>
          <w:kern w:val="2"/>
          <w:sz w:val="28"/>
          <w:szCs w:val="28"/>
          <w:lang w:eastAsia="zh-CN" w:bidi="ar"/>
        </w:rPr>
        <w:t>,公安机关在项目上处理交通事故、执行正常巡逻任务和处置突发事件的统一标志的制式警车,经政府批准执行抢险救灾任务的车辆</w:t>
      </w:r>
      <w:r w:rsidRPr="0021221D">
        <w:rPr>
          <w:rFonts w:ascii="仿宋" w:eastAsia="仿宋" w:hAnsi="仿宋" w:hint="eastAsia"/>
          <w:color w:val="auto"/>
          <w:kern w:val="2"/>
          <w:sz w:val="28"/>
          <w:szCs w:val="28"/>
          <w:lang w:eastAsia="zh-CN" w:bidi="ar"/>
        </w:rPr>
        <w:t>,运输联合收割机（包括插秧机）车辆等，以及国家及自治区规定的其他特种车辆。</w:t>
      </w:r>
    </w:p>
    <w:p w14:paraId="2DD2CC7C"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1.1.3</w:t>
      </w:r>
      <w:r w:rsidRPr="0021221D">
        <w:rPr>
          <w:rFonts w:ascii="仿宋" w:eastAsia="仿宋" w:hAnsi="仿宋" w:cs="Times New Roman" w:hint="eastAsia"/>
          <w:color w:val="auto"/>
          <w:kern w:val="2"/>
          <w:sz w:val="28"/>
          <w:szCs w:val="28"/>
          <w:lang w:eastAsia="zh-CN" w:bidi="ar"/>
        </w:rPr>
        <w:t>5</w:t>
      </w:r>
      <w:r w:rsidRPr="0021221D">
        <w:rPr>
          <w:rFonts w:ascii="仿宋" w:eastAsia="仿宋" w:hAnsi="仿宋" w:hint="eastAsia"/>
          <w:color w:val="auto"/>
          <w:kern w:val="2"/>
          <w:sz w:val="28"/>
          <w:szCs w:val="28"/>
          <w:lang w:eastAsia="zh-CN" w:bidi="ar"/>
        </w:rPr>
        <w:t>“建设期履约担保”系指乙方提供的用于担保乙方履行本合同项下的项目建设义务的担保。</w:t>
      </w:r>
    </w:p>
    <w:p w14:paraId="0AFB7DA1"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1.1.3</w:t>
      </w: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“运营期履约担保”系指乙方提供的用于担保乙方履行本合同项下的运营管理的担保。</w:t>
      </w:r>
    </w:p>
    <w:p w14:paraId="6D0F2F06"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1.1.3</w:t>
      </w:r>
      <w:r w:rsidRPr="0021221D">
        <w:rPr>
          <w:rFonts w:ascii="仿宋" w:eastAsia="仿宋" w:hAnsi="仿宋" w:cs="Times New Roman" w:hint="eastAsia"/>
          <w:color w:val="auto"/>
          <w:kern w:val="2"/>
          <w:sz w:val="28"/>
          <w:szCs w:val="28"/>
          <w:lang w:eastAsia="zh-CN" w:bidi="ar"/>
        </w:rPr>
        <w:t>7</w:t>
      </w:r>
      <w:r w:rsidRPr="0021221D">
        <w:rPr>
          <w:rFonts w:ascii="仿宋" w:eastAsia="仿宋" w:hAnsi="仿宋" w:hint="eastAsia"/>
          <w:color w:val="auto"/>
          <w:kern w:val="2"/>
          <w:sz w:val="28"/>
          <w:szCs w:val="28"/>
          <w:lang w:eastAsia="zh-CN" w:bidi="ar"/>
        </w:rPr>
        <w:t>“移交期履约担保”系指乙方提供的用于担保乙方履行本合同项下的移交义务的担保。</w:t>
      </w:r>
    </w:p>
    <w:p w14:paraId="7A8BF974"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w:t>
      </w:r>
      <w:r w:rsidRPr="0021221D">
        <w:rPr>
          <w:rFonts w:ascii="仿宋" w:eastAsia="仿宋" w:hAnsi="仿宋" w:cs="Times New Roman" w:hint="eastAsia"/>
          <w:color w:val="auto"/>
          <w:kern w:val="2"/>
          <w:sz w:val="28"/>
          <w:szCs w:val="28"/>
          <w:lang w:eastAsia="zh-CN" w:bidi="ar"/>
        </w:rPr>
        <w:t>.1.38“</w:t>
      </w:r>
      <w:r w:rsidRPr="0021221D">
        <w:rPr>
          <w:rFonts w:ascii="仿宋" w:eastAsia="仿宋" w:hAnsi="仿宋" w:hint="eastAsia"/>
          <w:color w:val="auto"/>
          <w:kern w:val="2"/>
          <w:sz w:val="28"/>
          <w:szCs w:val="28"/>
          <w:lang w:eastAsia="zh-CN" w:bidi="ar"/>
        </w:rPr>
        <w:t>不可抗力事件</w:t>
      </w:r>
      <w:r w:rsidRPr="0021221D">
        <w:rPr>
          <w:rFonts w:ascii="仿宋" w:eastAsia="仿宋" w:hAnsi="仿宋" w:cs="Times New Roman" w:hint="eastAsia"/>
          <w:color w:val="auto"/>
          <w:kern w:val="2"/>
          <w:sz w:val="28"/>
          <w:szCs w:val="28"/>
          <w:lang w:eastAsia="zh-CN" w:bidi="ar"/>
        </w:rPr>
        <w:t>”系指本合同第55</w:t>
      </w:r>
      <w:r w:rsidRPr="0021221D">
        <w:rPr>
          <w:rFonts w:ascii="仿宋" w:eastAsia="仿宋" w:hAnsi="仿宋" w:hint="eastAsia"/>
          <w:color w:val="auto"/>
          <w:kern w:val="2"/>
          <w:sz w:val="28"/>
          <w:szCs w:val="28"/>
          <w:lang w:eastAsia="zh-CN" w:bidi="ar"/>
        </w:rPr>
        <w:t>条所述事件。</w:t>
      </w:r>
    </w:p>
    <w:p w14:paraId="66EDD624"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1.2</w:t>
      </w:r>
      <w:r w:rsidRPr="0021221D">
        <w:rPr>
          <w:rFonts w:ascii="仿宋" w:eastAsia="仿宋" w:hAnsi="仿宋" w:hint="eastAsia"/>
          <w:color w:val="auto"/>
          <w:sz w:val="28"/>
          <w:szCs w:val="28"/>
          <w:lang w:eastAsia="zh-CN" w:bidi="ar"/>
        </w:rPr>
        <w:t>解释规则</w:t>
      </w:r>
    </w:p>
    <w:p w14:paraId="4D3D1EC9"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在本合同中，除结合上下文另有含义外，下列术语的含义指：</w:t>
      </w:r>
    </w:p>
    <w:p w14:paraId="3CD2DA9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1.2.1</w:t>
      </w:r>
      <w:r w:rsidRPr="0021221D">
        <w:rPr>
          <w:rFonts w:ascii="仿宋" w:eastAsia="仿宋" w:hAnsi="仿宋" w:hint="eastAsia"/>
          <w:color w:val="auto"/>
          <w:kern w:val="2"/>
          <w:sz w:val="28"/>
          <w:szCs w:val="28"/>
          <w:lang w:eastAsia="zh-CN" w:bidi="ar"/>
        </w:rPr>
        <w:t>“批准”包括审批、审查、许可、登记、核准、核备、备案等,其具体含义由甲方根据法律及法规的规定予以解释和应用。</w:t>
      </w:r>
    </w:p>
    <w:p w14:paraId="001896F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1.2.2</w:t>
      </w:r>
      <w:r w:rsidRPr="0021221D">
        <w:rPr>
          <w:rFonts w:ascii="仿宋" w:eastAsia="仿宋" w:hAnsi="仿宋" w:hint="eastAsia"/>
          <w:color w:val="auto"/>
          <w:kern w:val="2"/>
          <w:sz w:val="28"/>
          <w:szCs w:val="28"/>
          <w:lang w:eastAsia="zh-CN" w:bidi="ar"/>
        </w:rPr>
        <w:t>“法律及法规”包括宪法、法律、行政法规、部门规章、地方性法规、政府规章。</w:t>
      </w:r>
    </w:p>
    <w:p w14:paraId="4A645FD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1.2.3</w:t>
      </w:r>
      <w:r w:rsidRPr="0021221D">
        <w:rPr>
          <w:rFonts w:ascii="仿宋" w:eastAsia="仿宋" w:hAnsi="仿宋" w:hint="eastAsia"/>
          <w:color w:val="auto"/>
          <w:kern w:val="2"/>
          <w:sz w:val="28"/>
          <w:szCs w:val="28"/>
          <w:lang w:eastAsia="zh-CN" w:bidi="ar"/>
        </w:rPr>
        <w:t>“人”包括任何自然人、企业法人、社会团体、事业法人、合伙人、行政机关和其他组织及其代理机构。</w:t>
      </w:r>
    </w:p>
    <w:p w14:paraId="07BD9A5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1.2.4</w:t>
      </w:r>
      <w:r w:rsidRPr="0021221D">
        <w:rPr>
          <w:rFonts w:ascii="仿宋" w:eastAsia="仿宋" w:hAnsi="仿宋" w:hint="eastAsia"/>
          <w:color w:val="auto"/>
          <w:kern w:val="2"/>
          <w:sz w:val="28"/>
          <w:szCs w:val="28"/>
          <w:lang w:eastAsia="zh-CN" w:bidi="ar"/>
        </w:rPr>
        <w:t>“税费”包括目前或以后由国家和自治区收取、征收、预提的任何性质的税费、收费、关税、费用和预提税等,并包括任何可支付的或可要求的</w:t>
      </w:r>
      <w:r w:rsidRPr="0021221D">
        <w:rPr>
          <w:rFonts w:ascii="仿宋" w:eastAsia="仿宋" w:hAnsi="仿宋" w:hint="eastAsia"/>
          <w:color w:val="auto"/>
          <w:kern w:val="2"/>
          <w:sz w:val="28"/>
          <w:szCs w:val="28"/>
          <w:lang w:eastAsia="zh-CN" w:bidi="ar"/>
        </w:rPr>
        <w:lastRenderedPageBreak/>
        <w:t>利息、罚金或其他收费。</w:t>
      </w:r>
    </w:p>
    <w:p w14:paraId="0FD6DDEA"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1.2.5“元”指人民币元。</w:t>
      </w:r>
    </w:p>
    <w:p w14:paraId="410C1979"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1.2.6除非本合同另有明确约定，“包括”指包括但不限于：“以上”、“以下”、“届满”或“内”均含本数，“超过”、“以外”不含本数。</w:t>
      </w:r>
    </w:p>
    <w:p w14:paraId="083A0B08"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1.2.7除非本合同另有约定，提及的一方或双方或各方均为本合同的一方或双方或各方，并包括其各自合法的继任者或受让人。</w:t>
      </w:r>
    </w:p>
    <w:p w14:paraId="35C5DDBE"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1.2.8所指的日、月和年均指公历的日、月和年，其中一年以365天计，一个月以30天计：除本合同另有规定外，本合同中使用的“天”、“日”均指日历日。</w:t>
      </w:r>
    </w:p>
    <w:p w14:paraId="02D87F78"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1.2.9本合同中的标题不应视为对本合同的当然解释，本合同的各个组成部分都具有同样的法律效力及同等的重要性。</w:t>
      </w:r>
    </w:p>
    <w:p w14:paraId="469ECFF9"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1.2.10本合同并不限制或以其</w:t>
      </w:r>
      <w:r w:rsidRPr="0021221D">
        <w:rPr>
          <w:rFonts w:ascii="仿宋" w:eastAsia="仿宋" w:hAnsi="仿宋" w:hint="eastAsia"/>
          <w:color w:val="auto"/>
          <w:kern w:val="2"/>
          <w:sz w:val="28"/>
          <w:szCs w:val="28"/>
          <w:lang w:eastAsia="zh-CN" w:bidi="ar"/>
        </w:rPr>
        <w:t>它方式影响甲方及其他政府部门行使其法定行政职权。在本合同有效期内，如果本合同项下的有关约定届时被纳入相关法律、政策规定，属于甲方或其他政府部门的行政职权，适用该等法律、政策规定。</w:t>
      </w:r>
    </w:p>
    <w:p w14:paraId="559D51D5"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1.2.11若规定支付任何款项或提交任何书面材料之日不是工作日的，则应在该等日期后的第一个工作日支付或提交：</w:t>
      </w:r>
    </w:p>
    <w:p w14:paraId="0F594913"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1.2.12本合同所指的书面形式包括协议书、会议纪要、信件和数据电文等可以有形地表现所载内容的形式，其中数据电文包括：电传、传真、电子数据交换、电子邮件、微信、QQ、钉钉等。但根据本合同约定以一方书面同意作为另一方实施进一步行为或豁免、暂缓对方义务之前提条件的，该等书面同意应为协议书或会议纪要等纸质载体的形式，不包括数据电文的形式。</w:t>
      </w:r>
    </w:p>
    <w:p w14:paraId="6F551892"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1.2.13甲方提取保函项下款项系指甲方要求保函开立人依据保函承担付款责任，并受领保函开立人所给付之款项。</w:t>
      </w:r>
    </w:p>
    <w:p w14:paraId="2E9C7B7F"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1.3</w:t>
      </w:r>
      <w:r w:rsidRPr="0021221D">
        <w:rPr>
          <w:rFonts w:ascii="仿宋" w:eastAsia="仿宋" w:hAnsi="仿宋" w:hint="eastAsia"/>
          <w:color w:val="auto"/>
          <w:sz w:val="28"/>
          <w:szCs w:val="28"/>
          <w:lang w:eastAsia="zh-CN" w:bidi="ar"/>
        </w:rPr>
        <w:t>承继人和被转让人</w:t>
      </w:r>
    </w:p>
    <w:p w14:paraId="443A84B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本合同中提及的甲方和乙方及任何其他人应包括其各自被许可的承继人和被转让人</w:t>
      </w:r>
      <w:r w:rsidRPr="0021221D">
        <w:rPr>
          <w:rFonts w:ascii="仿宋" w:eastAsia="仿宋" w:hAnsi="仿宋" w:cs="Times New Roman" w:hint="eastAsia"/>
          <w:color w:val="auto"/>
          <w:kern w:val="2"/>
          <w:sz w:val="28"/>
          <w:szCs w:val="28"/>
          <w:lang w:eastAsia="zh-CN" w:bidi="ar"/>
        </w:rPr>
        <w:t>,以及任何获得其所有者权利的人。</w:t>
      </w:r>
    </w:p>
    <w:p w14:paraId="14012DB4"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2条  </w:t>
      </w:r>
      <w:r w:rsidRPr="0021221D">
        <w:rPr>
          <w:rFonts w:ascii="仿宋" w:eastAsia="仿宋" w:hAnsi="仿宋" w:hint="eastAsia"/>
          <w:b/>
          <w:color w:val="auto"/>
          <w:kern w:val="2"/>
          <w:sz w:val="28"/>
          <w:szCs w:val="28"/>
          <w:lang w:eastAsia="zh-CN" w:bidi="ar"/>
        </w:rPr>
        <w:t>项目概况</w:t>
      </w:r>
    </w:p>
    <w:p w14:paraId="0C431D1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从江</w:t>
      </w:r>
      <w:r w:rsidRPr="0021221D">
        <w:rPr>
          <w:rFonts w:ascii="仿宋" w:eastAsia="仿宋" w:hAnsi="仿宋" w:cs="Times New Roman" w:hint="eastAsia"/>
          <w:color w:val="auto"/>
          <w:kern w:val="2"/>
          <w:sz w:val="28"/>
          <w:szCs w:val="28"/>
          <w:lang w:eastAsia="zh-CN" w:bidi="ar"/>
        </w:rPr>
        <w:t>-融安-荔浦公路（融安经永福至阳朔段）是《广西高速公路网规划（2018-2030）》中“1环12横13纵25联”中联2线的重要组成部分。路线起点位于柳州市融安县浮石镇，与融安至从江公路一期工程（融安至安太段）</w:t>
      </w:r>
      <w:r w:rsidRPr="0021221D">
        <w:rPr>
          <w:rFonts w:ascii="仿宋" w:eastAsia="仿宋" w:hAnsi="仿宋" w:cs="Times New Roman" w:hint="eastAsia"/>
          <w:color w:val="auto"/>
          <w:kern w:val="2"/>
          <w:sz w:val="28"/>
          <w:szCs w:val="28"/>
          <w:lang w:eastAsia="zh-CN" w:bidi="ar"/>
        </w:rPr>
        <w:lastRenderedPageBreak/>
        <w:t>衔接，总体走向由西向东，沿线经过柳州市融安县（浮石镇、泗顶镇、大坡乡）、桂林市永福县（三皇镇、永安乡、广福乡、罗锦镇、堡里镇）、桂林市临桂区（南边山镇、六塘镇），终于临桂区六塘镇峦山底村东侧，改造六塘互通为枢纽兼落地互通与G65 包茂高速衔接，路线全长111.517km。</w:t>
      </w:r>
    </w:p>
    <w:p w14:paraId="05BFFF3C"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本项目设计速度</w:t>
      </w:r>
      <w:r w:rsidRPr="0021221D">
        <w:rPr>
          <w:rFonts w:ascii="仿宋" w:eastAsia="仿宋" w:hAnsi="仿宋" w:cs="Times New Roman" w:hint="eastAsia"/>
          <w:color w:val="auto"/>
          <w:kern w:val="2"/>
          <w:sz w:val="28"/>
          <w:szCs w:val="28"/>
          <w:lang w:eastAsia="zh-CN" w:bidi="ar"/>
        </w:rPr>
        <w:t>100 km／h，双向4车道，设置桥梁总计32154米/67座，其中特大桥11034米/7座、大桥20182米/47座、中小桥938米/13座；设置隧道总计37048米/27座，其中特长隧道11688米/3座、长隧道17789米/11座、中隧道5665米/8座、短隧道1906米/5座，桥隧比62.1%。全线共设置 （融安南、泗顶北、三皇、永安、广福、堡里）6条连接线，长度约9.365公里，其中融安南连接线1.413公里，泗顶北连接线4.435公里，三皇连接线1.255公里，永安连接线0.529公里，广福连接线0.704公里，堡里连接线1.029公里。连接线均按设计速度60公里/小时、路基宽度按双向2车道二级公路技术标准建设，路基宽度10米。全线设置枢纽式互通立交4处、一般式互通立交6处；同期建设管理中心2处、服务区2处、停车区1处、养护工区2处、车辆救援站2处、隧道管理站1处等交通工程及沿线设施。</w:t>
      </w:r>
    </w:p>
    <w:p w14:paraId="31AF4849"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本项目总投资约为</w:t>
      </w:r>
      <w:r w:rsidRPr="0021221D">
        <w:rPr>
          <w:rFonts w:ascii="仿宋" w:eastAsia="仿宋" w:hAnsi="仿宋" w:cs="@彩虹黑体" w:hint="eastAsia"/>
          <w:color w:val="auto"/>
          <w:kern w:val="2"/>
          <w:sz w:val="28"/>
          <w:szCs w:val="28"/>
          <w:lang w:eastAsia="zh-CN" w:bidi="ar"/>
        </w:rPr>
        <w:t>2,161,417.77</w:t>
      </w:r>
      <w:r w:rsidRPr="0021221D">
        <w:rPr>
          <w:rFonts w:ascii="仿宋" w:eastAsia="仿宋" w:hAnsi="仿宋" w:hint="eastAsia"/>
          <w:color w:val="auto"/>
          <w:kern w:val="2"/>
          <w:sz w:val="28"/>
          <w:szCs w:val="28"/>
          <w:lang w:eastAsia="zh-CN" w:bidi="ar"/>
        </w:rPr>
        <w:t>万元（最终总投资以本合同第</w:t>
      </w:r>
      <w:r w:rsidRPr="0021221D">
        <w:rPr>
          <w:rFonts w:ascii="仿宋" w:eastAsia="仿宋" w:hAnsi="仿宋" w:cs="@彩虹黑体" w:hint="eastAsia"/>
          <w:color w:val="auto"/>
          <w:kern w:val="2"/>
          <w:sz w:val="28"/>
          <w:szCs w:val="28"/>
          <w:lang w:eastAsia="zh-CN" w:bidi="ar"/>
        </w:rPr>
        <w:t>12条约定为准）。</w:t>
      </w:r>
    </w:p>
    <w:p w14:paraId="2C74E7CC"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3条  </w:t>
      </w:r>
      <w:r w:rsidRPr="0021221D">
        <w:rPr>
          <w:rFonts w:ascii="仿宋" w:eastAsia="仿宋" w:hAnsi="仿宋" w:hint="eastAsia"/>
          <w:b/>
          <w:color w:val="auto"/>
          <w:kern w:val="2"/>
          <w:sz w:val="28"/>
          <w:szCs w:val="28"/>
          <w:lang w:eastAsia="zh-CN" w:bidi="ar"/>
        </w:rPr>
        <w:t>声明和保证</w:t>
      </w:r>
    </w:p>
    <w:p w14:paraId="1BED375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本合同各方对以下事项加以声明和保证：</w:t>
      </w:r>
    </w:p>
    <w:p w14:paraId="7670708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1）已充分理解合同背景和目的，承诺按合同相关约定执行，不违反现行的法律、法规；</w:t>
      </w:r>
    </w:p>
    <w:p w14:paraId="5299AAC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2）合同签署主体均具有相应法律资格及履约能力，能够全面履行本合同中每一项义务；</w:t>
      </w:r>
    </w:p>
    <w:p w14:paraId="6C3A90D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3）代表本方签署本合同的自然人是本方的法定代表人或经授权的代理人，该签约行为引起的法律后果由本方承担；</w:t>
      </w:r>
    </w:p>
    <w:p w14:paraId="1DD3EA3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4）承诺合同各方所声明的内容真实、准确和完整；</w:t>
      </w:r>
    </w:p>
    <w:p w14:paraId="65CE077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5）合同各方将诚信履约、提供持续服务并维护公共利益。</w:t>
      </w:r>
    </w:p>
    <w:p w14:paraId="2C0244B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违反上述声明和保证的合同任何一方应按本合同第十三章规定承担相应责任。</w:t>
      </w:r>
    </w:p>
    <w:p w14:paraId="6E13E9F0"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4条  合同生效条件</w:t>
      </w:r>
    </w:p>
    <w:p w14:paraId="0D028FE1"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本合同经广西壮族自治区人民政府批准，在乙方按本合同第</w:t>
      </w:r>
      <w:r w:rsidRPr="0021221D">
        <w:rPr>
          <w:rFonts w:ascii="仿宋" w:eastAsia="仿宋" w:hAnsi="仿宋" w:cs="@彩虹黑体" w:hint="eastAsia"/>
          <w:color w:val="auto"/>
          <w:kern w:val="2"/>
          <w:sz w:val="28"/>
          <w:szCs w:val="28"/>
          <w:lang w:eastAsia="zh-CN" w:bidi="ar"/>
        </w:rPr>
        <w:t>11</w:t>
      </w:r>
      <w:r w:rsidRPr="0021221D">
        <w:rPr>
          <w:rFonts w:ascii="仿宋" w:eastAsia="仿宋" w:hAnsi="仿宋" w:hint="eastAsia"/>
          <w:color w:val="auto"/>
          <w:kern w:val="2"/>
          <w:sz w:val="28"/>
          <w:szCs w:val="28"/>
          <w:lang w:eastAsia="zh-CN" w:bidi="ar"/>
        </w:rPr>
        <w:t>条约定向甲方提供了有效的建设期履约担保，由各方法定代表人或经授权的代理人签署、加盖单位公章后生效。乙方自本合同生效之日起取得项目特许经营权。</w:t>
      </w:r>
    </w:p>
    <w:p w14:paraId="36566F99"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lastRenderedPageBreak/>
        <w:t>第</w:t>
      </w:r>
      <w:r w:rsidRPr="0021221D">
        <w:rPr>
          <w:rFonts w:ascii="仿宋" w:eastAsia="仿宋" w:hAnsi="仿宋" w:cs="Times New Roman" w:hint="eastAsia"/>
          <w:b/>
          <w:color w:val="auto"/>
          <w:kern w:val="2"/>
          <w:sz w:val="28"/>
          <w:szCs w:val="28"/>
          <w:lang w:eastAsia="zh-CN" w:bidi="ar"/>
        </w:rPr>
        <w:t>5条  合同构成及优先次序</w:t>
      </w:r>
    </w:p>
    <w:p w14:paraId="2D0417A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下列文件应视为构成本合同的组成部分：</w:t>
      </w:r>
    </w:p>
    <w:p w14:paraId="110C17B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1）本合同及附件；</w:t>
      </w:r>
    </w:p>
    <w:p w14:paraId="17F5B9B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2）投资协议</w:t>
      </w:r>
      <w:r w:rsidRPr="0021221D">
        <w:rPr>
          <w:rFonts w:ascii="仿宋" w:eastAsia="仿宋" w:hAnsi="仿宋" w:hint="eastAsia"/>
          <w:color w:val="auto"/>
          <w:kern w:val="2"/>
          <w:sz w:val="28"/>
          <w:szCs w:val="28"/>
          <w:lang w:eastAsia="zh-CN" w:bidi="ar"/>
        </w:rPr>
        <w:t>及附件；</w:t>
      </w:r>
    </w:p>
    <w:p w14:paraId="48E2883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3）确认谈判备忘录；</w:t>
      </w:r>
    </w:p>
    <w:p w14:paraId="3590343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4）中标通知书；</w:t>
      </w:r>
    </w:p>
    <w:p w14:paraId="78300F7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w:t>
      </w:r>
      <w:r w:rsidRPr="0021221D">
        <w:rPr>
          <w:rFonts w:ascii="仿宋" w:eastAsia="仿宋" w:hAnsi="仿宋" w:hint="eastAsia"/>
          <w:color w:val="auto"/>
          <w:kern w:val="2"/>
          <w:sz w:val="28"/>
          <w:szCs w:val="28"/>
          <w:lang w:eastAsia="zh-CN" w:bidi="ar"/>
        </w:rPr>
        <w:t>）标前页和投标函；</w:t>
      </w:r>
    </w:p>
    <w:p w14:paraId="66CD971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sz w:val="28"/>
          <w:szCs w:val="28"/>
          <w:lang w:eastAsia="zh-CN" w:bidi="ar"/>
        </w:rPr>
        <w:t>（</w:t>
      </w:r>
      <w:r w:rsidRPr="0021221D">
        <w:rPr>
          <w:rFonts w:ascii="仿宋" w:eastAsia="仿宋" w:hAnsi="仿宋" w:cs="@彩虹黑体" w:hint="eastAsia"/>
          <w:color w:val="auto"/>
          <w:sz w:val="28"/>
          <w:szCs w:val="28"/>
          <w:lang w:eastAsia="zh-CN" w:bidi="ar"/>
        </w:rPr>
        <w:t>6</w:t>
      </w:r>
      <w:r w:rsidRPr="0021221D">
        <w:rPr>
          <w:rFonts w:ascii="仿宋" w:eastAsia="仿宋" w:hAnsi="仿宋" w:hint="eastAsia"/>
          <w:color w:val="auto"/>
          <w:sz w:val="28"/>
          <w:szCs w:val="28"/>
          <w:lang w:eastAsia="zh-CN" w:bidi="ar"/>
        </w:rPr>
        <w:t>）招标文件</w:t>
      </w:r>
      <w:r w:rsidRPr="0021221D">
        <w:rPr>
          <w:rFonts w:ascii="仿宋" w:eastAsia="仿宋" w:hAnsi="仿宋" w:hint="eastAsia"/>
          <w:color w:val="auto"/>
          <w:kern w:val="2"/>
          <w:sz w:val="28"/>
          <w:szCs w:val="28"/>
          <w:lang w:eastAsia="zh-CN" w:bidi="ar"/>
        </w:rPr>
        <w:t>（</w:t>
      </w:r>
      <w:r w:rsidRPr="0021221D">
        <w:rPr>
          <w:rFonts w:ascii="仿宋" w:eastAsia="仿宋" w:hAnsi="仿宋" w:hint="eastAsia"/>
          <w:color w:val="auto"/>
          <w:sz w:val="28"/>
          <w:szCs w:val="28"/>
          <w:lang w:eastAsia="zh-CN" w:bidi="ar"/>
        </w:rPr>
        <w:t>含招标文件补充文件，如有</w:t>
      </w:r>
      <w:r w:rsidRPr="0021221D">
        <w:rPr>
          <w:rFonts w:ascii="仿宋" w:eastAsia="仿宋" w:hAnsi="仿宋" w:hint="eastAsia"/>
          <w:color w:val="auto"/>
          <w:kern w:val="2"/>
          <w:sz w:val="28"/>
          <w:szCs w:val="28"/>
          <w:lang w:eastAsia="zh-CN" w:bidi="ar"/>
        </w:rPr>
        <w:t>）</w:t>
      </w:r>
      <w:r w:rsidRPr="0021221D">
        <w:rPr>
          <w:rFonts w:ascii="仿宋" w:eastAsia="仿宋" w:hAnsi="仿宋" w:hint="eastAsia"/>
          <w:color w:val="auto"/>
          <w:lang w:eastAsia="zh-CN" w:bidi="ar"/>
        </w:rPr>
        <w:t>；</w:t>
      </w:r>
    </w:p>
    <w:p w14:paraId="7829AE1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7</w:t>
      </w:r>
      <w:r w:rsidRPr="0021221D">
        <w:rPr>
          <w:rFonts w:ascii="仿宋" w:eastAsia="仿宋" w:hAnsi="仿宋" w:hint="eastAsia"/>
          <w:color w:val="auto"/>
          <w:kern w:val="2"/>
          <w:sz w:val="28"/>
          <w:szCs w:val="28"/>
          <w:lang w:eastAsia="zh-CN" w:bidi="ar"/>
        </w:rPr>
        <w:t>）投标文件附表；</w:t>
      </w:r>
    </w:p>
    <w:p w14:paraId="72094BD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8</w:t>
      </w:r>
      <w:r w:rsidRPr="0021221D">
        <w:rPr>
          <w:rFonts w:ascii="仿宋" w:eastAsia="仿宋" w:hAnsi="仿宋" w:hint="eastAsia"/>
          <w:color w:val="auto"/>
          <w:kern w:val="2"/>
          <w:sz w:val="28"/>
          <w:szCs w:val="28"/>
          <w:lang w:eastAsia="zh-CN" w:bidi="ar"/>
        </w:rPr>
        <w:t>）项目实施计划；</w:t>
      </w:r>
    </w:p>
    <w:p w14:paraId="69AECDF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9</w:t>
      </w:r>
      <w:r w:rsidRPr="0021221D">
        <w:rPr>
          <w:rFonts w:ascii="仿宋" w:eastAsia="仿宋" w:hAnsi="仿宋" w:hint="eastAsia"/>
          <w:color w:val="auto"/>
          <w:kern w:val="2"/>
          <w:sz w:val="28"/>
          <w:szCs w:val="28"/>
          <w:lang w:eastAsia="zh-CN" w:bidi="ar"/>
        </w:rPr>
        <w:t>）构成本合同的其他文件。</w:t>
      </w:r>
    </w:p>
    <w:p w14:paraId="722087B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上述文件将互相补充，若有不明确或不一致之处，以上列次序在先者为准。</w:t>
      </w:r>
    </w:p>
    <w:p w14:paraId="65039BD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如合同当事人就某项合同条款作出补充和修改，属于同一类内容的条款，应以最新签署的为准。</w:t>
      </w:r>
    </w:p>
    <w:p w14:paraId="567FA7E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在合同订立及履行过程中形成的与合同有关的文件均构成合同文件组成部分，并根据其性质确定优先解释顺序。</w:t>
      </w:r>
    </w:p>
    <w:p w14:paraId="7A5A4134" w14:textId="77777777" w:rsidR="00144350" w:rsidRPr="0021221D" w:rsidRDefault="00BF2A04">
      <w:pPr>
        <w:topLinePunct/>
        <w:adjustRightInd w:val="0"/>
        <w:spacing w:before="120" w:line="560" w:lineRule="exact"/>
        <w:ind w:firstLineChars="200" w:firstLine="562"/>
        <w:jc w:val="both"/>
        <w:outlineLvl w:val="1"/>
        <w:rPr>
          <w:rFonts w:ascii="黑体" w:eastAsia="黑体" w:hAnsi="宋体" w:cs="Times New Roman"/>
          <w:b/>
          <w:color w:val="auto"/>
          <w:sz w:val="28"/>
          <w:szCs w:val="28"/>
          <w:lang w:eastAsia="zh-CN"/>
        </w:rPr>
      </w:pPr>
      <w:r w:rsidRPr="0021221D">
        <w:rPr>
          <w:rFonts w:ascii="黑体" w:eastAsia="黑体" w:hAnsi="宋体" w:cs="黑体" w:hint="eastAsia"/>
          <w:b/>
          <w:color w:val="auto"/>
          <w:sz w:val="28"/>
          <w:szCs w:val="28"/>
          <w:lang w:eastAsia="zh-CN" w:bidi="ar"/>
        </w:rPr>
        <w:t>第二章</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合同主体</w:t>
      </w:r>
    </w:p>
    <w:p w14:paraId="73846FBC"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6条  </w:t>
      </w:r>
      <w:r w:rsidRPr="0021221D">
        <w:rPr>
          <w:rFonts w:ascii="仿宋" w:eastAsia="仿宋" w:hAnsi="仿宋" w:hint="eastAsia"/>
          <w:b/>
          <w:color w:val="auto"/>
          <w:kern w:val="2"/>
          <w:sz w:val="28"/>
          <w:szCs w:val="28"/>
          <w:lang w:eastAsia="zh-CN" w:bidi="ar"/>
        </w:rPr>
        <w:t>甲方</w:t>
      </w:r>
    </w:p>
    <w:p w14:paraId="3ABF6546"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6.1甲方资格</w:t>
      </w:r>
    </w:p>
    <w:p w14:paraId="5B9D108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1）经广西壮族自治区人民政府授权，广西壮族自治区交通运输厅作为本项目的甲方与乙方签订本</w:t>
      </w:r>
      <w:r w:rsidRPr="0021221D">
        <w:rPr>
          <w:rFonts w:ascii="仿宋" w:eastAsia="仿宋" w:hAnsi="仿宋" w:hint="eastAsia"/>
          <w:color w:val="auto"/>
          <w:kern w:val="2"/>
          <w:sz w:val="28"/>
          <w:szCs w:val="28"/>
          <w:lang w:eastAsia="zh-CN" w:bidi="ar"/>
        </w:rPr>
        <w:t>合同。</w:t>
      </w:r>
    </w:p>
    <w:p w14:paraId="338F428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2）甲方同任何其他政府机构或其代理机构或主要拥有的公司或实体合并，或将其在本合同项下的权利及义务转让给后者，本合同依然保持有效，并由受让者负责承继本合同项下甲方的全部权利及义务。</w:t>
      </w:r>
    </w:p>
    <w:p w14:paraId="19F77C06"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6.2</w:t>
      </w:r>
      <w:r w:rsidRPr="0021221D">
        <w:rPr>
          <w:rFonts w:ascii="仿宋" w:eastAsia="仿宋" w:hAnsi="仿宋" w:hint="eastAsia"/>
          <w:color w:val="auto"/>
          <w:sz w:val="28"/>
          <w:szCs w:val="28"/>
          <w:lang w:eastAsia="zh-CN" w:bidi="ar"/>
        </w:rPr>
        <w:t>甲方权利</w:t>
      </w:r>
    </w:p>
    <w:p w14:paraId="465DC34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甲方除享有投资协议和本合同其它各章约定的权利外，还享有以下权利：</w:t>
      </w:r>
    </w:p>
    <w:p w14:paraId="16185C9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1）有权要求乙方全面履行法律、法规等规定及本合同约定的义务，对于乙方负责的项目投资、施工图设计、建设、运营、维护等工作提出合理化建议；</w:t>
      </w:r>
    </w:p>
    <w:p w14:paraId="3FA6089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2）按照广西壮族自治区现行规定严格履行行政监督、行政执法、路政管理以及对项目沿线经营开发的行业管理工作；</w:t>
      </w:r>
    </w:p>
    <w:p w14:paraId="5FA477F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3）对乙方违反法律、法规、规章等的行为依法进行处理，对乙方违反</w:t>
      </w:r>
      <w:r w:rsidRPr="0021221D">
        <w:rPr>
          <w:rFonts w:ascii="仿宋" w:eastAsia="仿宋" w:hAnsi="仿宋" w:cs="Times New Roman" w:hint="eastAsia"/>
          <w:color w:val="auto"/>
          <w:kern w:val="2"/>
          <w:sz w:val="28"/>
          <w:szCs w:val="28"/>
          <w:lang w:eastAsia="zh-CN" w:bidi="ar"/>
        </w:rPr>
        <w:lastRenderedPageBreak/>
        <w:t>本合同约定的行为依法追究违约责任；</w:t>
      </w:r>
    </w:p>
    <w:p w14:paraId="439B739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4）对项目进行统筹管理的权利；</w:t>
      </w:r>
    </w:p>
    <w:p w14:paraId="3DAEED9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5）项目合作期届满，无偿取得项目资产；</w:t>
      </w:r>
    </w:p>
    <w:p w14:paraId="7ADD32A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（6）甲方在事先书面通知乙方的情况下，有权将本合同项下的全部或部分权利授权给甲方指定机构行使，亦有权将本合同项下的全部或部分义务委托甲方指定机构代为履行；</w:t>
      </w:r>
    </w:p>
    <w:p w14:paraId="12ED6CD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7）甲方有权根据本合同和绩效</w:t>
      </w:r>
      <w:r w:rsidRPr="0021221D">
        <w:rPr>
          <w:rFonts w:ascii="仿宋" w:eastAsia="仿宋" w:hAnsi="仿宋" w:hint="eastAsia"/>
          <w:color w:val="auto"/>
          <w:kern w:val="2"/>
          <w:sz w:val="28"/>
          <w:szCs w:val="28"/>
          <w:lang w:eastAsia="zh-CN" w:bidi="ar"/>
        </w:rPr>
        <w:t>评价办法对可行性缺口补助的支付金额进行调整和扣除；</w:t>
      </w:r>
    </w:p>
    <w:p w14:paraId="3974454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8</w:t>
      </w:r>
      <w:r w:rsidRPr="0021221D">
        <w:rPr>
          <w:rFonts w:ascii="仿宋" w:eastAsia="仿宋" w:hAnsi="仿宋" w:hint="eastAsia"/>
          <w:color w:val="auto"/>
          <w:kern w:val="2"/>
          <w:sz w:val="28"/>
          <w:szCs w:val="28"/>
          <w:lang w:eastAsia="zh-CN" w:bidi="ar"/>
        </w:rPr>
        <w:t>）法律、法规规定的其他权利或权力。</w:t>
      </w:r>
    </w:p>
    <w:p w14:paraId="3C93575E"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6.3</w:t>
      </w:r>
      <w:r w:rsidRPr="0021221D">
        <w:rPr>
          <w:rFonts w:ascii="仿宋" w:eastAsia="仿宋" w:hAnsi="仿宋" w:hint="eastAsia"/>
          <w:color w:val="auto"/>
          <w:sz w:val="28"/>
          <w:szCs w:val="28"/>
          <w:lang w:eastAsia="zh-CN" w:bidi="ar"/>
        </w:rPr>
        <w:t>甲方义务</w:t>
      </w:r>
    </w:p>
    <w:p w14:paraId="7B8B740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甲方除履行投资协议和本合同其它各章约定的义务外，还应履行以下义务：</w:t>
      </w:r>
    </w:p>
    <w:p w14:paraId="2FF0452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1）遵守与项目建设、运营、养护有关的法律、法规等；</w:t>
      </w:r>
    </w:p>
    <w:p w14:paraId="2F99E3F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2）按照本合同约定，监督乙方履行合同义务；</w:t>
      </w:r>
    </w:p>
    <w:p w14:paraId="3DCBBC7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3）协调、协助解决项目合作过程中出现的相关事宜；</w:t>
      </w:r>
    </w:p>
    <w:p w14:paraId="4C0B235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w:t>
      </w:r>
      <w:r w:rsidRPr="0021221D">
        <w:rPr>
          <w:rFonts w:ascii="仿宋" w:eastAsia="仿宋" w:hAnsi="仿宋" w:hint="eastAsia"/>
          <w:color w:val="auto"/>
          <w:kern w:val="2"/>
          <w:sz w:val="28"/>
          <w:szCs w:val="28"/>
          <w:lang w:eastAsia="zh-CN" w:bidi="ar"/>
        </w:rPr>
        <w:t>负责协调将本项目可行性缺口补助纳入</w:t>
      </w:r>
      <w:r w:rsidRPr="0021221D">
        <w:rPr>
          <w:rFonts w:ascii="仿宋" w:eastAsia="仿宋" w:hAnsi="仿宋" w:hint="eastAsia"/>
          <w:color w:val="auto"/>
          <w:sz w:val="28"/>
          <w:szCs w:val="28"/>
          <w:lang w:eastAsia="zh-CN" w:bidi="ar"/>
        </w:rPr>
        <w:t>自治区</w:t>
      </w:r>
      <w:r w:rsidRPr="0021221D">
        <w:rPr>
          <w:rFonts w:ascii="仿宋" w:eastAsia="仿宋" w:hAnsi="仿宋" w:hint="eastAsia"/>
          <w:color w:val="auto"/>
          <w:kern w:val="2"/>
          <w:sz w:val="28"/>
          <w:szCs w:val="28"/>
          <w:lang w:eastAsia="zh-CN" w:bidi="ar"/>
        </w:rPr>
        <w:t>财政预算和中期财政规划；</w:t>
      </w:r>
    </w:p>
    <w:p w14:paraId="625773D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bookmarkStart w:id="1238" w:name="_Hlk62753829"/>
      <w:bookmarkEnd w:id="1238"/>
      <w:r w:rsidRPr="0021221D">
        <w:rPr>
          <w:rFonts w:ascii="仿宋" w:eastAsia="仿宋" w:hAnsi="仿宋" w:hint="eastAsia"/>
          <w:color w:val="auto"/>
          <w:kern w:val="2"/>
          <w:sz w:val="28"/>
          <w:szCs w:val="28"/>
          <w:lang w:eastAsia="zh-CN" w:bidi="ar"/>
        </w:rPr>
        <w:t>（5）法律、法规规定的其他义务。</w:t>
      </w:r>
    </w:p>
    <w:p w14:paraId="50047BB0"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7条  </w:t>
      </w:r>
      <w:r w:rsidRPr="0021221D">
        <w:rPr>
          <w:rFonts w:ascii="仿宋" w:eastAsia="仿宋" w:hAnsi="仿宋" w:hint="eastAsia"/>
          <w:b/>
          <w:color w:val="auto"/>
          <w:kern w:val="2"/>
          <w:sz w:val="28"/>
          <w:szCs w:val="28"/>
          <w:lang w:eastAsia="zh-CN" w:bidi="ar"/>
        </w:rPr>
        <w:t>乙方</w:t>
      </w:r>
    </w:p>
    <w:p w14:paraId="5709F4B0"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7.1乙方资格</w:t>
      </w:r>
    </w:p>
    <w:p w14:paraId="33FCF767"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bookmarkStart w:id="1239" w:name="_Hlk66386479"/>
      <w:bookmarkEnd w:id="1239"/>
      <w:r w:rsidRPr="0021221D">
        <w:rPr>
          <w:rFonts w:ascii="仿宋" w:eastAsia="仿宋" w:hAnsi="仿宋" w:hint="eastAsia"/>
          <w:color w:val="auto"/>
          <w:kern w:val="2"/>
          <w:sz w:val="28"/>
          <w:szCs w:val="28"/>
          <w:lang w:eastAsia="zh-CN" w:bidi="ar"/>
        </w:rPr>
        <w:t>本合同的乙方应是社会资本方依法为本项目成立的特别目的公司。</w:t>
      </w:r>
    </w:p>
    <w:p w14:paraId="0AAC00BD"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7.2</w:t>
      </w:r>
      <w:r w:rsidRPr="0021221D">
        <w:rPr>
          <w:rFonts w:ascii="仿宋" w:eastAsia="仿宋" w:hAnsi="仿宋" w:hint="eastAsia"/>
          <w:color w:val="auto"/>
          <w:sz w:val="28"/>
          <w:szCs w:val="28"/>
          <w:lang w:eastAsia="zh-CN" w:bidi="ar"/>
        </w:rPr>
        <w:t>乙方权利</w:t>
      </w:r>
    </w:p>
    <w:p w14:paraId="03A50FB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乙方除享有本合同其它各章约定的权利外，还享有以下权利：</w:t>
      </w:r>
    </w:p>
    <w:p w14:paraId="6E592DD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1）有权要求甲方全面依法履行本合同约定的义务；</w:t>
      </w:r>
    </w:p>
    <w:p w14:paraId="6E40275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2）享有甲方授予在项目合作期内投资、施工图设计、建设、运营、维护</w:t>
      </w:r>
      <w:r w:rsidRPr="0021221D">
        <w:rPr>
          <w:rFonts w:ascii="仿宋" w:eastAsia="仿宋" w:hAnsi="仿宋" w:hint="eastAsia"/>
          <w:color w:val="auto"/>
          <w:sz w:val="28"/>
          <w:szCs w:val="28"/>
          <w:lang w:eastAsia="zh-CN" w:bidi="ar"/>
        </w:rPr>
        <w:t>本</w:t>
      </w:r>
      <w:r w:rsidRPr="0021221D">
        <w:rPr>
          <w:rFonts w:ascii="仿宋" w:eastAsia="仿宋" w:hAnsi="仿宋" w:hint="eastAsia"/>
          <w:color w:val="auto"/>
          <w:kern w:val="2"/>
          <w:sz w:val="28"/>
          <w:szCs w:val="28"/>
          <w:lang w:eastAsia="zh-CN" w:bidi="ar"/>
        </w:rPr>
        <w:t>项目的特许经营权，并获得可行性缺口补助及其他</w:t>
      </w:r>
      <w:r w:rsidRPr="0021221D">
        <w:rPr>
          <w:rFonts w:ascii="仿宋" w:eastAsia="仿宋" w:hAnsi="仿宋" w:hint="eastAsia"/>
          <w:color w:val="auto"/>
          <w:sz w:val="28"/>
          <w:szCs w:val="28"/>
          <w:lang w:eastAsia="zh-CN" w:bidi="ar"/>
        </w:rPr>
        <w:t>依法享有的</w:t>
      </w:r>
      <w:r w:rsidRPr="0021221D">
        <w:rPr>
          <w:rFonts w:ascii="仿宋" w:eastAsia="仿宋" w:hAnsi="仿宋" w:hint="eastAsia"/>
          <w:color w:val="auto"/>
          <w:kern w:val="2"/>
          <w:sz w:val="28"/>
          <w:szCs w:val="28"/>
          <w:lang w:eastAsia="zh-CN" w:bidi="ar"/>
        </w:rPr>
        <w:t>政府支持的权利；</w:t>
      </w:r>
    </w:p>
    <w:p w14:paraId="2E32CC5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3）有权对甲方未按照本合同约定履行义务的行为予以投诉、控告、申诉，对甲方违反本合同约定的行为依法追究违约责任；</w:t>
      </w:r>
    </w:p>
    <w:p w14:paraId="6DD4F57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4）有权对第三人侵害项目</w:t>
      </w:r>
      <w:r w:rsidRPr="0021221D">
        <w:rPr>
          <w:rFonts w:ascii="仿宋" w:eastAsia="仿宋" w:hAnsi="仿宋" w:hint="eastAsia"/>
          <w:color w:val="auto"/>
          <w:kern w:val="2"/>
          <w:sz w:val="28"/>
          <w:szCs w:val="28"/>
          <w:lang w:eastAsia="zh-CN" w:bidi="ar"/>
        </w:rPr>
        <w:t>特许经营权的行为提起诉讼或控告、投诉；</w:t>
      </w:r>
    </w:p>
    <w:p w14:paraId="1DD9153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5）按项目合同约定实施项目、获得相应收益的权利；</w:t>
      </w:r>
    </w:p>
    <w:p w14:paraId="2C0EDF8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6）在项目合作期内，</w:t>
      </w:r>
      <w:r w:rsidRPr="0021221D">
        <w:rPr>
          <w:rFonts w:ascii="仿宋" w:eastAsia="仿宋" w:hAnsi="仿宋" w:hint="eastAsia"/>
          <w:color w:val="auto"/>
          <w:sz w:val="28"/>
          <w:szCs w:val="28"/>
          <w:lang w:eastAsia="zh-CN" w:bidi="ar"/>
        </w:rPr>
        <w:t>依法</w:t>
      </w:r>
      <w:r w:rsidRPr="0021221D">
        <w:rPr>
          <w:rFonts w:ascii="仿宋" w:eastAsia="仿宋" w:hAnsi="仿宋" w:hint="eastAsia"/>
          <w:color w:val="auto"/>
          <w:kern w:val="2"/>
          <w:sz w:val="28"/>
          <w:szCs w:val="28"/>
          <w:lang w:eastAsia="zh-CN" w:bidi="ar"/>
        </w:rPr>
        <w:t>享受国家、广西壮族自治区人民政府以及项目沿线各级政府（如有）给予的优惠政策；</w:t>
      </w:r>
    </w:p>
    <w:p w14:paraId="51A2190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7）法律、法规规定的其他权利。</w:t>
      </w:r>
    </w:p>
    <w:p w14:paraId="52A628D5"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7.3</w:t>
      </w:r>
      <w:r w:rsidRPr="0021221D">
        <w:rPr>
          <w:rFonts w:ascii="仿宋" w:eastAsia="仿宋" w:hAnsi="仿宋" w:hint="eastAsia"/>
          <w:color w:val="auto"/>
          <w:sz w:val="28"/>
          <w:szCs w:val="28"/>
          <w:lang w:eastAsia="zh-CN" w:bidi="ar"/>
        </w:rPr>
        <w:t>乙方义务</w:t>
      </w:r>
    </w:p>
    <w:p w14:paraId="4B795BA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乙方除履行本合同其它各章约定的义务外，还应履行以下义务：</w:t>
      </w:r>
    </w:p>
    <w:p w14:paraId="09BEF60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 xml:space="preserve">1）遵守与项目建设、运营、养护有关的法律、法规以及有关健康和安全法规等； </w:t>
      </w:r>
    </w:p>
    <w:p w14:paraId="7DF25AB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2）接受甲方及其他主管部门对本项目招标投标活动、建设施工和运营管理各方面的监督和检查；接受有关主管部门的行业管理及监督、检查；</w:t>
      </w:r>
      <w:r w:rsidRPr="0021221D">
        <w:rPr>
          <w:rFonts w:ascii="仿宋" w:eastAsia="仿宋" w:hAnsi="仿宋" w:hint="eastAsia"/>
          <w:color w:val="auto"/>
          <w:sz w:val="28"/>
          <w:szCs w:val="28"/>
          <w:lang w:eastAsia="zh-CN" w:bidi="ar"/>
        </w:rPr>
        <w:t>乙方不因甲方及其他主管部门行使检查监督权而减轻、免除任何本合同项下应由乙方承担的义务和责任；</w:t>
      </w:r>
    </w:p>
    <w:p w14:paraId="558FF4D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3）接受并配合国家、广西壮族自治区审计机关及广西壮族自治区交通运输主管部门的审计监督；项目未经审计，不得办理竣工验收手续，不得报批竣工决算；</w:t>
      </w:r>
    </w:p>
    <w:p w14:paraId="0EB03FB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4）严格执行项目法人责任制、项目资本金制、招标投标制、合同管理制、工程监理制等有关规定；</w:t>
      </w:r>
    </w:p>
    <w:p w14:paraId="1A88E2A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5）依法依约建立、健全并执行包括计划、统计、技术、财务、物资材料、设备设施、</w:t>
      </w:r>
      <w:r w:rsidRPr="0021221D">
        <w:rPr>
          <w:rFonts w:ascii="仿宋" w:eastAsia="仿宋" w:hAnsi="仿宋" w:hint="eastAsia"/>
          <w:color w:val="auto"/>
          <w:sz w:val="28"/>
          <w:szCs w:val="28"/>
          <w:lang w:eastAsia="zh-CN" w:bidi="ar"/>
        </w:rPr>
        <w:t>合同管理、档案等在内</w:t>
      </w:r>
      <w:r w:rsidRPr="0021221D">
        <w:rPr>
          <w:rFonts w:ascii="仿宋" w:eastAsia="仿宋" w:hAnsi="仿宋" w:hint="eastAsia"/>
          <w:color w:val="auto"/>
          <w:kern w:val="2"/>
          <w:sz w:val="28"/>
          <w:szCs w:val="28"/>
          <w:lang w:eastAsia="zh-CN" w:bidi="ar"/>
        </w:rPr>
        <w:t>的各项管理制度，全面完成项目建设、运营及养护任务；</w:t>
      </w:r>
    </w:p>
    <w:p w14:paraId="106C5A6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6）采取有效、可行的</w:t>
      </w:r>
      <w:r w:rsidRPr="0021221D">
        <w:rPr>
          <w:rFonts w:ascii="仿宋" w:eastAsia="仿宋" w:hAnsi="仿宋" w:hint="eastAsia"/>
          <w:color w:val="auto"/>
          <w:kern w:val="2"/>
          <w:sz w:val="28"/>
          <w:szCs w:val="28"/>
          <w:lang w:eastAsia="zh-CN" w:bidi="ar"/>
        </w:rPr>
        <w:t>投资、建设、运营管理方案，</w:t>
      </w:r>
      <w:r w:rsidRPr="0021221D">
        <w:rPr>
          <w:rFonts w:ascii="仿宋" w:eastAsia="仿宋" w:hAnsi="仿宋" w:hint="eastAsia"/>
          <w:color w:val="auto"/>
          <w:sz w:val="28"/>
          <w:szCs w:val="28"/>
          <w:lang w:eastAsia="zh-CN" w:bidi="ar"/>
        </w:rPr>
        <w:t>完成项目的投资、建设、运营管理</w:t>
      </w:r>
      <w:r w:rsidRPr="0021221D">
        <w:rPr>
          <w:rFonts w:ascii="仿宋" w:eastAsia="仿宋" w:hAnsi="仿宋" w:hint="eastAsia"/>
          <w:color w:val="auto"/>
          <w:kern w:val="2"/>
          <w:sz w:val="28"/>
          <w:szCs w:val="28"/>
          <w:lang w:eastAsia="zh-CN" w:bidi="ar"/>
        </w:rPr>
        <w:t>；</w:t>
      </w:r>
    </w:p>
    <w:p w14:paraId="27D5795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7</w:t>
      </w:r>
      <w:r w:rsidRPr="0021221D">
        <w:rPr>
          <w:rFonts w:ascii="仿宋" w:eastAsia="仿宋" w:hAnsi="仿宋" w:hint="eastAsia"/>
          <w:color w:val="auto"/>
          <w:kern w:val="2"/>
          <w:sz w:val="28"/>
          <w:szCs w:val="28"/>
          <w:lang w:eastAsia="zh-CN" w:bidi="ar"/>
        </w:rPr>
        <w:t>）严格执行国家规定的基本建设程序，不得违反或者擅自简化基本建设程序，依法办理项目建设、运营管理中各项报批、备案等手续；严格执行公路建设行业的强制性标准、各类技术规范、标准及规程的要求；严禁乙方在未依法报批建设项目环境影响报告书（表），或者未按照《环境影响评价法》第二十四条的规定重新报批或者重新审核环境影响报告书（表），以及建设项目环境影响报告书（表）未经批准或者未经原审批部门重新审核同意，擅自开工建设；</w:t>
      </w:r>
    </w:p>
    <w:p w14:paraId="439DAAF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8</w:t>
      </w:r>
      <w:r w:rsidRPr="0021221D">
        <w:rPr>
          <w:rFonts w:ascii="仿宋" w:eastAsia="仿宋" w:hAnsi="仿宋" w:hint="eastAsia"/>
          <w:color w:val="auto"/>
          <w:kern w:val="2"/>
          <w:sz w:val="28"/>
          <w:szCs w:val="28"/>
          <w:lang w:eastAsia="zh-CN" w:bidi="ar"/>
        </w:rPr>
        <w:t>）对项目的工程质量和财产、人员安全负责。乙方应按照国家有关规定建立健全质量和安全保证体系，落实质量和安全生产责任制，施工中应加强对承包人的监督和管理，运营养护期应加强对职工的教育与培训，确保项目的工程质量和财产、人员安全；</w:t>
      </w:r>
    </w:p>
    <w:p w14:paraId="12B5B3A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9</w:t>
      </w:r>
      <w:r w:rsidRPr="0021221D">
        <w:rPr>
          <w:rFonts w:ascii="仿宋" w:eastAsia="仿宋" w:hAnsi="仿宋" w:hint="eastAsia"/>
          <w:color w:val="auto"/>
          <w:kern w:val="2"/>
          <w:sz w:val="28"/>
          <w:szCs w:val="28"/>
          <w:lang w:eastAsia="zh-CN" w:bidi="ar"/>
        </w:rPr>
        <w:t>）严格执行有关环境保护和土地管理的规定，依法做好项目的环境设计、施工及竣工验收，采取有效措施保护环境和节约用地。在实施本项目的过程中因环境污染和水土流失而造成人身伤亡、财产损失、罚款、经济赔偿、诉</w:t>
      </w:r>
      <w:r w:rsidRPr="0021221D">
        <w:rPr>
          <w:rFonts w:ascii="仿宋" w:eastAsia="仿宋" w:hAnsi="仿宋" w:hint="eastAsia"/>
          <w:color w:val="auto"/>
          <w:kern w:val="2"/>
          <w:sz w:val="28"/>
          <w:szCs w:val="28"/>
          <w:lang w:eastAsia="zh-CN" w:bidi="ar"/>
        </w:rPr>
        <w:lastRenderedPageBreak/>
        <w:t>讼及其他一切责任，均由乙方负责；</w:t>
      </w:r>
    </w:p>
    <w:p w14:paraId="5FBAF92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10</w:t>
      </w:r>
      <w:r w:rsidRPr="0021221D">
        <w:rPr>
          <w:rFonts w:ascii="仿宋" w:eastAsia="仿宋" w:hAnsi="仿宋" w:hint="eastAsia"/>
          <w:color w:val="auto"/>
          <w:kern w:val="2"/>
          <w:sz w:val="28"/>
          <w:szCs w:val="28"/>
          <w:lang w:eastAsia="zh-CN" w:bidi="ar"/>
        </w:rPr>
        <w:t>）采取措施保护在项目施工、运营或养护过程中可能发掘出的文物、古迹等，并承担相应费用；</w:t>
      </w:r>
    </w:p>
    <w:p w14:paraId="22F4DF9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11</w:t>
      </w:r>
      <w:r w:rsidRPr="0021221D">
        <w:rPr>
          <w:rFonts w:ascii="仿宋" w:eastAsia="仿宋" w:hAnsi="仿宋" w:hint="eastAsia"/>
          <w:color w:val="auto"/>
          <w:kern w:val="2"/>
          <w:sz w:val="28"/>
          <w:szCs w:val="28"/>
          <w:lang w:eastAsia="zh-CN" w:bidi="ar"/>
        </w:rPr>
        <w:t>）在项目建设实施过程中，应积极与甲方加强沟通，接受甲方提出的合理化建议，以提高工程质量，降低工程造价，保证工程按期完工；</w:t>
      </w:r>
    </w:p>
    <w:p w14:paraId="2732E4A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12</w:t>
      </w:r>
      <w:r w:rsidRPr="0021221D">
        <w:rPr>
          <w:rFonts w:ascii="仿宋" w:eastAsia="仿宋" w:hAnsi="仿宋" w:hint="eastAsia"/>
          <w:color w:val="auto"/>
          <w:kern w:val="2"/>
          <w:sz w:val="28"/>
          <w:szCs w:val="28"/>
          <w:lang w:eastAsia="zh-CN" w:bidi="ar"/>
        </w:rPr>
        <w:t>）按照规定建立公路从业单位信用管理台账，及时、客观、公正地对公路从业单位进行信用评价；</w:t>
      </w:r>
    </w:p>
    <w:p w14:paraId="667A75A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13</w:t>
      </w:r>
      <w:r w:rsidRPr="0021221D">
        <w:rPr>
          <w:rFonts w:ascii="仿宋" w:eastAsia="仿宋" w:hAnsi="仿宋" w:hint="eastAsia"/>
          <w:color w:val="auto"/>
          <w:kern w:val="2"/>
          <w:sz w:val="28"/>
          <w:szCs w:val="28"/>
          <w:lang w:eastAsia="zh-CN" w:bidi="ar"/>
        </w:rPr>
        <w:t>）为项目的施工、运营、养护及管理的需要，向保险公司投保各种必须的保险，并自行承担保险费。</w:t>
      </w:r>
      <w:r w:rsidRPr="0021221D">
        <w:rPr>
          <w:rFonts w:ascii="仿宋" w:eastAsia="仿宋" w:hAnsi="仿宋" w:hint="eastAsia"/>
          <w:color w:val="auto"/>
          <w:sz w:val="28"/>
          <w:szCs w:val="28"/>
          <w:lang w:eastAsia="zh-CN" w:bidi="ar"/>
        </w:rPr>
        <w:t>保险应符合《中华人民共和国保险法》和其他适用法律的要求。</w:t>
      </w:r>
      <w:r w:rsidRPr="0021221D">
        <w:rPr>
          <w:rFonts w:ascii="仿宋" w:eastAsia="仿宋" w:hAnsi="仿宋" w:hint="eastAsia"/>
          <w:color w:val="auto"/>
          <w:kern w:val="2"/>
          <w:sz w:val="28"/>
          <w:szCs w:val="28"/>
          <w:lang w:eastAsia="zh-CN" w:bidi="ar"/>
        </w:rPr>
        <w:t>上述保险的保险单副本应报甲方核备。未办理保险所造成的损失由乙方自行承担；</w:t>
      </w:r>
    </w:p>
    <w:p w14:paraId="02FFFD6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14</w:t>
      </w:r>
      <w:r w:rsidRPr="0021221D">
        <w:rPr>
          <w:rFonts w:ascii="仿宋" w:eastAsia="仿宋" w:hAnsi="仿宋" w:hint="eastAsia"/>
          <w:color w:val="auto"/>
          <w:kern w:val="2"/>
          <w:sz w:val="28"/>
          <w:szCs w:val="28"/>
          <w:lang w:eastAsia="zh-CN" w:bidi="ar"/>
        </w:rPr>
        <w:t>）按照《中华人民共和国档案法》等有关法律、法规的规定进行档案管理；</w:t>
      </w:r>
    </w:p>
    <w:p w14:paraId="31A936A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15</w:t>
      </w:r>
      <w:r w:rsidRPr="0021221D">
        <w:rPr>
          <w:rFonts w:ascii="仿宋" w:eastAsia="仿宋" w:hAnsi="仿宋" w:hint="eastAsia"/>
          <w:color w:val="auto"/>
          <w:kern w:val="2"/>
          <w:sz w:val="28"/>
          <w:szCs w:val="28"/>
          <w:lang w:eastAsia="zh-CN" w:bidi="ar"/>
        </w:rPr>
        <w:t>）协助和配合交通和公安等部门依法行政，在发生紧急情况时，为政府统一调度、临时接管或征用项目设施提供协助；</w:t>
      </w:r>
    </w:p>
    <w:p w14:paraId="43A3780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16</w:t>
      </w:r>
      <w:r w:rsidRPr="0021221D">
        <w:rPr>
          <w:rFonts w:ascii="仿宋" w:eastAsia="仿宋" w:hAnsi="仿宋" w:hint="eastAsia"/>
          <w:color w:val="auto"/>
          <w:kern w:val="2"/>
          <w:sz w:val="28"/>
          <w:szCs w:val="28"/>
          <w:lang w:eastAsia="zh-CN" w:bidi="ar"/>
        </w:rPr>
        <w:t>）依法缴纳有关税费；</w:t>
      </w:r>
    </w:p>
    <w:p w14:paraId="71403B3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17</w:t>
      </w:r>
      <w:r w:rsidRPr="0021221D">
        <w:rPr>
          <w:rFonts w:ascii="仿宋" w:eastAsia="仿宋" w:hAnsi="仿宋" w:hint="eastAsia"/>
          <w:color w:val="auto"/>
          <w:kern w:val="2"/>
          <w:sz w:val="28"/>
          <w:szCs w:val="28"/>
          <w:lang w:eastAsia="zh-CN" w:bidi="ar"/>
        </w:rPr>
        <w:t>）在签订下列合同后</w:t>
      </w:r>
      <w:r w:rsidRPr="0021221D">
        <w:rPr>
          <w:rFonts w:ascii="仿宋" w:eastAsia="仿宋" w:hAnsi="仿宋" w:cs="Times New Roman" w:hint="eastAsia"/>
          <w:color w:val="auto"/>
          <w:kern w:val="2"/>
          <w:sz w:val="28"/>
          <w:szCs w:val="28"/>
          <w:lang w:eastAsia="zh-CN" w:bidi="ar"/>
        </w:rPr>
        <w:t>14日内，乙方应将以下合同复印件</w:t>
      </w:r>
      <w:r w:rsidRPr="0021221D">
        <w:rPr>
          <w:rFonts w:ascii="仿宋" w:eastAsia="仿宋" w:hAnsi="仿宋" w:hint="eastAsia"/>
          <w:color w:val="auto"/>
          <w:kern w:val="2"/>
          <w:sz w:val="28"/>
          <w:szCs w:val="28"/>
          <w:lang w:eastAsia="zh-CN" w:bidi="ar"/>
        </w:rPr>
        <w:t>（加盖乙方公章）报甲方备案：</w:t>
      </w:r>
    </w:p>
    <w:p w14:paraId="482DBB2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a.施工、监理等建设工程合同；</w:t>
      </w:r>
    </w:p>
    <w:p w14:paraId="1D7183F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b.涉及本项目公路收费权质押或项目资产抵押的贷款或融资合同；</w:t>
      </w:r>
    </w:p>
    <w:p w14:paraId="26DF4D9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c.与服务设施承包、租赁有关的重大合同；</w:t>
      </w:r>
    </w:p>
    <w:p w14:paraId="5FAFF3D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d.与建设管理或运营管理有关的重大合同。</w:t>
      </w:r>
    </w:p>
    <w:p w14:paraId="7C2B61F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18</w:t>
      </w:r>
      <w:r w:rsidRPr="0021221D">
        <w:rPr>
          <w:rFonts w:ascii="仿宋" w:eastAsia="仿宋" w:hAnsi="仿宋" w:hint="eastAsia"/>
          <w:color w:val="auto"/>
          <w:kern w:val="2"/>
          <w:sz w:val="28"/>
          <w:szCs w:val="28"/>
          <w:lang w:eastAsia="zh-CN" w:bidi="ar"/>
        </w:rPr>
        <w:t>）法律、法规规定的其他义务。</w:t>
      </w:r>
    </w:p>
    <w:p w14:paraId="275A242A"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7.4对乙方的约定</w:t>
      </w:r>
    </w:p>
    <w:p w14:paraId="482A143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bookmarkStart w:id="1240" w:name="_Toc491165526"/>
      <w:bookmarkStart w:id="1241" w:name="_Toc482260147"/>
      <w:bookmarkStart w:id="1242" w:name="_Toc29463"/>
      <w:bookmarkEnd w:id="1240"/>
      <w:bookmarkEnd w:id="1241"/>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1）乙方注册资本、资本金和出资进度</w:t>
      </w:r>
      <w:bookmarkEnd w:id="1242"/>
    </w:p>
    <w:p w14:paraId="1157056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a</w:t>
      </w:r>
      <w:r w:rsidRPr="0021221D">
        <w:rPr>
          <w:rFonts w:ascii="仿宋" w:eastAsia="仿宋" w:hAnsi="仿宋" w:cs="Times New Roman" w:hint="eastAsia"/>
          <w:color w:val="auto"/>
          <w:kern w:val="2"/>
          <w:sz w:val="28"/>
          <w:szCs w:val="28"/>
          <w:lang w:eastAsia="zh-CN" w:bidi="ar"/>
        </w:rPr>
        <w:t>.</w:t>
      </w:r>
      <w:r w:rsidRPr="0021221D">
        <w:rPr>
          <w:rFonts w:ascii="仿宋" w:eastAsia="仿宋" w:hAnsi="仿宋" w:hint="eastAsia"/>
          <w:color w:val="auto"/>
          <w:kern w:val="2"/>
          <w:sz w:val="28"/>
          <w:szCs w:val="28"/>
          <w:lang w:eastAsia="zh-CN" w:bidi="ar"/>
        </w:rPr>
        <w:t>乙方注册资本为不低于人民币伍亿元整（￥</w:t>
      </w:r>
      <w:r w:rsidRPr="0021221D">
        <w:rPr>
          <w:rFonts w:ascii="仿宋" w:eastAsia="仿宋" w:hAnsi="仿宋" w:cs="Times New Roman" w:hint="eastAsia"/>
          <w:color w:val="auto"/>
          <w:kern w:val="2"/>
          <w:sz w:val="28"/>
          <w:szCs w:val="28"/>
          <w:lang w:eastAsia="zh-CN" w:bidi="ar"/>
        </w:rPr>
        <w:t>50,000万元）</w:t>
      </w:r>
      <w:r w:rsidRPr="0021221D">
        <w:rPr>
          <w:rFonts w:ascii="仿宋" w:eastAsia="仿宋" w:hAnsi="仿宋" w:hint="eastAsia"/>
          <w:color w:val="auto"/>
          <w:kern w:val="2"/>
          <w:sz w:val="28"/>
          <w:szCs w:val="28"/>
          <w:lang w:eastAsia="zh-CN" w:bidi="ar"/>
        </w:rPr>
        <w:t>，在乙方注册完成后</w:t>
      </w:r>
      <w:r w:rsidRPr="0021221D">
        <w:rPr>
          <w:rFonts w:ascii="仿宋" w:eastAsia="仿宋" w:hAnsi="仿宋" w:cs="Times New Roman" w:hint="eastAsia"/>
          <w:color w:val="auto"/>
          <w:kern w:val="2"/>
          <w:sz w:val="28"/>
          <w:szCs w:val="28"/>
          <w:lang w:eastAsia="zh-CN" w:bidi="ar"/>
        </w:rPr>
        <w:t>3个月内实缴到位。</w:t>
      </w:r>
      <w:r w:rsidRPr="0021221D">
        <w:rPr>
          <w:rFonts w:ascii="仿宋" w:eastAsia="仿宋" w:hAnsi="仿宋" w:hint="eastAsia"/>
          <w:color w:val="auto"/>
          <w:kern w:val="2"/>
          <w:sz w:val="28"/>
          <w:szCs w:val="28"/>
          <w:lang w:eastAsia="zh-CN" w:bidi="ar"/>
        </w:rPr>
        <w:t>乙方注册资本不得减少，注册资本的增加应按国家有关规定执行并须经甲方批准。</w:t>
      </w:r>
    </w:p>
    <w:p w14:paraId="5276544C" w14:textId="77777777" w:rsidR="00144350" w:rsidRPr="0021221D" w:rsidRDefault="00BF2A04">
      <w:pPr>
        <w:spacing w:line="440" w:lineRule="exact"/>
        <w:ind w:firstLineChars="200" w:firstLine="560"/>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b.</w:t>
      </w:r>
      <w:r w:rsidRPr="0021221D">
        <w:rPr>
          <w:rFonts w:ascii="仿宋" w:eastAsia="仿宋" w:hAnsi="仿宋" w:hint="eastAsia"/>
          <w:color w:val="auto"/>
          <w:kern w:val="2"/>
          <w:sz w:val="28"/>
          <w:szCs w:val="28"/>
          <w:lang w:eastAsia="zh-CN" w:bidi="ar"/>
        </w:rPr>
        <w:t>项目资本金总额不低于项目总投资的</w:t>
      </w:r>
      <w:r w:rsidRPr="0021221D">
        <w:rPr>
          <w:rFonts w:ascii="仿宋" w:eastAsia="仿宋" w:hAnsi="仿宋" w:cs="Times New Roman" w:hint="eastAsia"/>
          <w:color w:val="auto"/>
          <w:kern w:val="2"/>
          <w:sz w:val="28"/>
          <w:szCs w:val="28"/>
          <w:lang w:eastAsia="zh-CN" w:bidi="ar"/>
        </w:rPr>
        <w:t>20%，暂定人民币（大写）肆拾叁亿贰仟贰佰捌拾叁万伍仟伍佰元整（￥432,283.55</w:t>
      </w:r>
      <w:r w:rsidRPr="0021221D">
        <w:rPr>
          <w:rFonts w:ascii="仿宋" w:eastAsia="仿宋" w:hAnsi="仿宋" w:hint="eastAsia"/>
          <w:color w:val="auto"/>
          <w:kern w:val="2"/>
          <w:sz w:val="28"/>
          <w:szCs w:val="28"/>
          <w:lang w:eastAsia="zh-CN" w:bidi="ar"/>
        </w:rPr>
        <w:t>万元）作为本项目的资本金（项目资本金暂以项目估算总投资计算，概算审批后，如概算总投资增加的，应按相应比例增加项目资本金，如概算总投资减少的，资本金金额不做调整），具体比例根据项目融资需要确定。项目资本金应在满足项目融资和建设需要的</w:t>
      </w:r>
      <w:r w:rsidRPr="0021221D">
        <w:rPr>
          <w:rFonts w:ascii="仿宋" w:eastAsia="仿宋" w:hAnsi="仿宋" w:hint="eastAsia"/>
          <w:color w:val="auto"/>
          <w:kern w:val="2"/>
          <w:sz w:val="28"/>
          <w:szCs w:val="28"/>
          <w:lang w:eastAsia="zh-CN" w:bidi="ar"/>
        </w:rPr>
        <w:lastRenderedPageBreak/>
        <w:t>前提下及时到位。首期项目资本金人民币捌亿陆仟肆佰伍拾陆万柒仟壹佰元整</w:t>
      </w:r>
      <w:r w:rsidRPr="0021221D">
        <w:rPr>
          <w:rFonts w:ascii="仿宋" w:eastAsia="仿宋" w:hAnsi="仿宋" w:cs="@彩虹黑体" w:hint="eastAsia"/>
          <w:color w:val="auto"/>
          <w:kern w:val="2"/>
          <w:sz w:val="28"/>
          <w:szCs w:val="28"/>
          <w:lang w:eastAsia="zh-CN" w:bidi="ar"/>
        </w:rPr>
        <w:t>(￥86,456.71</w:t>
      </w:r>
      <w:r w:rsidRPr="0021221D">
        <w:rPr>
          <w:rFonts w:ascii="仿宋" w:eastAsia="仿宋" w:hAnsi="仿宋" w:hint="eastAsia"/>
          <w:color w:val="auto"/>
          <w:kern w:val="2"/>
          <w:sz w:val="28"/>
          <w:szCs w:val="28"/>
          <w:lang w:eastAsia="zh-CN" w:bidi="ar"/>
        </w:rPr>
        <w:t>万元</w:t>
      </w:r>
      <w:r w:rsidRPr="0021221D">
        <w:rPr>
          <w:rFonts w:ascii="仿宋" w:eastAsia="仿宋" w:hAnsi="仿宋" w:cs="@彩虹黑体" w:hint="eastAsia"/>
          <w:color w:val="auto"/>
          <w:kern w:val="2"/>
          <w:sz w:val="28"/>
          <w:szCs w:val="28"/>
          <w:lang w:eastAsia="zh-CN" w:bidi="ar"/>
        </w:rPr>
        <w:t>)</w:t>
      </w:r>
      <w:r w:rsidRPr="0021221D">
        <w:rPr>
          <w:rFonts w:ascii="仿宋" w:eastAsia="仿宋" w:hAnsi="仿宋" w:hint="eastAsia"/>
          <w:color w:val="auto"/>
          <w:kern w:val="2"/>
          <w:sz w:val="28"/>
          <w:szCs w:val="28"/>
          <w:lang w:eastAsia="zh-CN" w:bidi="ar"/>
        </w:rPr>
        <w:t>，在乙方注册完成后</w:t>
      </w:r>
      <w:r w:rsidRPr="0021221D">
        <w:rPr>
          <w:rFonts w:ascii="仿宋" w:eastAsia="仿宋" w:hAnsi="仿宋" w:cs="Times New Roman" w:hint="eastAsia"/>
          <w:color w:val="auto"/>
          <w:kern w:val="2"/>
          <w:sz w:val="28"/>
          <w:szCs w:val="28"/>
          <w:lang w:eastAsia="zh-CN" w:bidi="ar"/>
        </w:rPr>
        <w:t>3个月内</w:t>
      </w:r>
      <w:r w:rsidRPr="0021221D">
        <w:rPr>
          <w:rFonts w:ascii="仿宋" w:eastAsia="仿宋" w:hAnsi="仿宋" w:hint="eastAsia"/>
          <w:color w:val="auto"/>
          <w:kern w:val="2"/>
          <w:sz w:val="28"/>
          <w:szCs w:val="28"/>
          <w:lang w:eastAsia="zh-CN" w:bidi="ar"/>
        </w:rPr>
        <w:t>由社会资本方支付到位，首期项目资本金可以用于实缴注册资本。其余项目资本金按项目建设进度分期到位。</w:t>
      </w:r>
    </w:p>
    <w:p w14:paraId="208CBD54" w14:textId="77777777" w:rsidR="00144350" w:rsidRPr="0021221D" w:rsidRDefault="00BF2A04">
      <w:pPr>
        <w:spacing w:line="440" w:lineRule="exact"/>
        <w:ind w:firstLineChars="200" w:firstLine="560"/>
        <w:rPr>
          <w:rFonts w:ascii="Calibri" w:eastAsia="仿宋" w:hAnsi="Calibri" w:cs="@彩虹黑体"/>
          <w:color w:val="auto"/>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2）乙方的股东结构</w:t>
      </w:r>
    </w:p>
    <w:p w14:paraId="52481190"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lang w:eastAsia="zh-CN"/>
        </w:rPr>
      </w:pPr>
      <w:r w:rsidRPr="0021221D">
        <w:rPr>
          <w:rFonts w:ascii="仿宋" w:eastAsia="仿宋" w:hAnsi="仿宋" w:cs="仿宋" w:hint="eastAsia"/>
          <w:color w:val="auto"/>
          <w:kern w:val="2"/>
          <w:sz w:val="28"/>
          <w:szCs w:val="28"/>
          <w:lang w:eastAsia="zh-CN" w:bidi="ar"/>
        </w:rPr>
        <w:t>乙方由联合体牵头人</w:t>
      </w:r>
      <w:r w:rsidRPr="0021221D">
        <w:rPr>
          <w:rFonts w:ascii="仿宋" w:eastAsia="仿宋" w:hAnsi="仿宋" w:hint="eastAsia"/>
          <w:color w:val="auto"/>
          <w:kern w:val="2"/>
          <w:sz w:val="28"/>
          <w:szCs w:val="28"/>
          <w:u w:val="single"/>
          <w:lang w:eastAsia="zh-CN" w:bidi="ar"/>
        </w:rPr>
        <w:t xml:space="preserve">    </w:t>
      </w:r>
      <w:r w:rsidRPr="0021221D">
        <w:rPr>
          <w:rFonts w:ascii="仿宋" w:eastAsia="仿宋" w:hAnsi="仿宋" w:cs="仿宋" w:hint="eastAsia"/>
          <w:color w:val="auto"/>
          <w:kern w:val="2"/>
          <w:sz w:val="28"/>
          <w:szCs w:val="28"/>
          <w:lang w:eastAsia="zh-CN" w:bidi="ar"/>
        </w:rPr>
        <w:t>、成员一</w:t>
      </w:r>
      <w:r w:rsidRPr="0021221D">
        <w:rPr>
          <w:rFonts w:ascii="仿宋" w:eastAsia="仿宋" w:hAnsi="仿宋" w:hint="eastAsia"/>
          <w:color w:val="auto"/>
          <w:kern w:val="2"/>
          <w:sz w:val="28"/>
          <w:szCs w:val="28"/>
          <w:u w:val="single"/>
          <w:lang w:eastAsia="zh-CN" w:bidi="ar"/>
        </w:rPr>
        <w:t xml:space="preserve">     </w:t>
      </w:r>
      <w:r w:rsidRPr="0021221D">
        <w:rPr>
          <w:rFonts w:ascii="仿宋" w:eastAsia="仿宋" w:hAnsi="仿宋" w:cs="仿宋" w:hint="eastAsia"/>
          <w:color w:val="auto"/>
          <w:kern w:val="2"/>
          <w:sz w:val="28"/>
          <w:szCs w:val="28"/>
          <w:lang w:eastAsia="zh-CN" w:bidi="ar"/>
        </w:rPr>
        <w:t>、成员二</w:t>
      </w:r>
      <w:r w:rsidRPr="0021221D">
        <w:rPr>
          <w:rFonts w:ascii="仿宋" w:eastAsia="仿宋" w:hAnsi="仿宋" w:hint="eastAsia"/>
          <w:color w:val="auto"/>
          <w:kern w:val="2"/>
          <w:sz w:val="28"/>
          <w:szCs w:val="28"/>
          <w:u w:val="single"/>
          <w:lang w:eastAsia="zh-CN" w:bidi="ar"/>
        </w:rPr>
        <w:t xml:space="preserve">     </w:t>
      </w:r>
      <w:r w:rsidRPr="0021221D">
        <w:rPr>
          <w:rFonts w:ascii="仿宋" w:eastAsia="仿宋" w:hAnsi="仿宋" w:cs="仿宋" w:hint="eastAsia"/>
          <w:color w:val="auto"/>
          <w:kern w:val="2"/>
          <w:sz w:val="28"/>
          <w:szCs w:val="28"/>
          <w:lang w:eastAsia="zh-CN" w:bidi="ar"/>
        </w:rPr>
        <w:t>及</w:t>
      </w:r>
      <w:r w:rsidRPr="0021221D">
        <w:rPr>
          <w:rFonts w:ascii="仿宋" w:eastAsia="仿宋" w:hAnsi="仿宋" w:hint="eastAsia"/>
          <w:color w:val="auto"/>
          <w:kern w:val="2"/>
          <w:sz w:val="28"/>
          <w:szCs w:val="28"/>
          <w:u w:val="single"/>
          <w:lang w:eastAsia="zh-CN" w:bidi="ar"/>
        </w:rPr>
        <w:t xml:space="preserve">     </w:t>
      </w:r>
      <w:r w:rsidRPr="0021221D">
        <w:rPr>
          <w:rFonts w:ascii="仿宋" w:eastAsia="仿宋" w:hAnsi="仿宋" w:cs="仿宋" w:hint="eastAsia"/>
          <w:color w:val="auto"/>
          <w:kern w:val="2"/>
          <w:sz w:val="28"/>
          <w:szCs w:val="28"/>
          <w:lang w:eastAsia="zh-CN" w:bidi="ar"/>
        </w:rPr>
        <w:t>共同出资成立。其中联合体牵头人持有乙方股权比例的</w:t>
      </w:r>
      <w:r w:rsidRPr="0021221D">
        <w:rPr>
          <w:rFonts w:ascii="仿宋" w:eastAsia="仿宋" w:hAnsi="仿宋" w:hint="eastAsia"/>
          <w:color w:val="auto"/>
          <w:kern w:val="2"/>
          <w:sz w:val="28"/>
          <w:szCs w:val="28"/>
          <w:u w:val="single"/>
          <w:lang w:eastAsia="zh-CN" w:bidi="ar"/>
        </w:rPr>
        <w:t xml:space="preserve">    </w:t>
      </w:r>
      <w:r w:rsidRPr="0021221D">
        <w:rPr>
          <w:rFonts w:ascii="仿宋" w:eastAsia="仿宋" w:hAnsi="仿宋" w:hint="eastAsia"/>
          <w:color w:val="auto"/>
          <w:kern w:val="2"/>
          <w:sz w:val="28"/>
          <w:szCs w:val="28"/>
          <w:lang w:eastAsia="zh-CN" w:bidi="ar"/>
        </w:rPr>
        <w:t>%；成员一持有</w:t>
      </w:r>
      <w:r w:rsidRPr="0021221D">
        <w:rPr>
          <w:rFonts w:ascii="仿宋" w:eastAsia="仿宋" w:hAnsi="仿宋" w:cs="仿宋" w:hint="eastAsia"/>
          <w:color w:val="auto"/>
          <w:kern w:val="2"/>
          <w:sz w:val="28"/>
          <w:szCs w:val="28"/>
          <w:lang w:eastAsia="zh-CN" w:bidi="ar"/>
        </w:rPr>
        <w:t>乙方股权比例的</w:t>
      </w:r>
      <w:r w:rsidRPr="0021221D">
        <w:rPr>
          <w:rFonts w:ascii="仿宋" w:eastAsia="仿宋" w:hAnsi="仿宋" w:hint="eastAsia"/>
          <w:color w:val="auto"/>
          <w:kern w:val="2"/>
          <w:sz w:val="28"/>
          <w:szCs w:val="28"/>
          <w:u w:val="single"/>
          <w:lang w:eastAsia="zh-CN" w:bidi="ar"/>
        </w:rPr>
        <w:t xml:space="preserve">    </w:t>
      </w:r>
      <w:r w:rsidRPr="0021221D">
        <w:rPr>
          <w:rFonts w:ascii="仿宋" w:eastAsia="仿宋" w:hAnsi="仿宋" w:hint="eastAsia"/>
          <w:color w:val="auto"/>
          <w:kern w:val="2"/>
          <w:sz w:val="28"/>
          <w:szCs w:val="28"/>
          <w:lang w:eastAsia="zh-CN" w:bidi="ar"/>
        </w:rPr>
        <w:t>%；成员二持有</w:t>
      </w:r>
      <w:r w:rsidRPr="0021221D">
        <w:rPr>
          <w:rFonts w:ascii="仿宋" w:eastAsia="仿宋" w:hAnsi="仿宋" w:cs="仿宋" w:hint="eastAsia"/>
          <w:color w:val="auto"/>
          <w:kern w:val="2"/>
          <w:sz w:val="28"/>
          <w:szCs w:val="28"/>
          <w:lang w:eastAsia="zh-CN" w:bidi="ar"/>
        </w:rPr>
        <w:t>乙方股权比例的</w:t>
      </w:r>
      <w:r w:rsidRPr="0021221D">
        <w:rPr>
          <w:rFonts w:ascii="仿宋" w:eastAsia="仿宋" w:hAnsi="仿宋" w:hint="eastAsia"/>
          <w:color w:val="auto"/>
          <w:kern w:val="2"/>
          <w:sz w:val="28"/>
          <w:szCs w:val="28"/>
          <w:u w:val="single"/>
          <w:lang w:eastAsia="zh-CN" w:bidi="ar"/>
        </w:rPr>
        <w:t xml:space="preserve">    </w:t>
      </w:r>
      <w:r w:rsidRPr="0021221D">
        <w:rPr>
          <w:rFonts w:ascii="仿宋" w:eastAsia="仿宋" w:hAnsi="仿宋" w:hint="eastAsia"/>
          <w:color w:val="auto"/>
          <w:kern w:val="2"/>
          <w:sz w:val="28"/>
          <w:szCs w:val="28"/>
          <w:lang w:eastAsia="zh-CN" w:bidi="ar"/>
        </w:rPr>
        <w:t>%;......</w:t>
      </w:r>
      <w:r w:rsidRPr="0021221D">
        <w:rPr>
          <w:rFonts w:ascii="仿宋" w:eastAsia="仿宋" w:hAnsi="仿宋" w:cs="仿宋" w:hint="eastAsia"/>
          <w:color w:val="auto"/>
          <w:kern w:val="2"/>
          <w:sz w:val="28"/>
          <w:szCs w:val="28"/>
          <w:lang w:eastAsia="zh-CN" w:bidi="ar"/>
        </w:rPr>
        <w:t>。</w:t>
      </w:r>
    </w:p>
    <w:p w14:paraId="31D6972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w:t>
      </w:r>
      <w:r w:rsidRPr="0021221D">
        <w:rPr>
          <w:rFonts w:ascii="仿宋" w:eastAsia="仿宋" w:hAnsi="仿宋" w:hint="eastAsia"/>
          <w:color w:val="auto"/>
          <w:kern w:val="2"/>
          <w:sz w:val="28"/>
          <w:szCs w:val="28"/>
          <w:lang w:eastAsia="zh-CN" w:bidi="ar"/>
        </w:rPr>
        <w:t>）乙方的经营范围</w:t>
      </w:r>
    </w:p>
    <w:p w14:paraId="10729FB3" w14:textId="77777777" w:rsidR="00144350" w:rsidRPr="0021221D" w:rsidRDefault="00BF2A04">
      <w:pPr>
        <w:spacing w:line="440" w:lineRule="exact"/>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a.乙方应在特许经营权的范围内进行经营。其经营范围包括：投资建设本项目；运营管理本项目，对项目公路（包括公路及其桥梁、隧道）通行车辆依法依规收费；项目沿线规定区域内的服务设施和广告业务的经营等。</w:t>
      </w:r>
    </w:p>
    <w:p w14:paraId="18653D4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b.在项目合作期内，未经甲方批准，乙方不得从事任何与本项目无关的经营活动或对本项目以外的项目进行投资、资金借贷及借贷担保等行为；非因本项目融资和经营需要，</w:t>
      </w:r>
      <w:r w:rsidRPr="0021221D">
        <w:rPr>
          <w:rFonts w:ascii="仿宋" w:eastAsia="仿宋" w:hAnsi="仿宋" w:hint="eastAsia"/>
          <w:color w:val="auto"/>
          <w:sz w:val="28"/>
          <w:szCs w:val="28"/>
          <w:lang w:eastAsia="zh-CN" w:bidi="ar"/>
        </w:rPr>
        <w:t>未经甲方批准，</w:t>
      </w:r>
      <w:r w:rsidRPr="0021221D">
        <w:rPr>
          <w:rFonts w:ascii="仿宋" w:eastAsia="仿宋" w:hAnsi="仿宋" w:hint="eastAsia"/>
          <w:color w:val="auto"/>
          <w:kern w:val="2"/>
          <w:sz w:val="28"/>
          <w:szCs w:val="28"/>
          <w:lang w:eastAsia="zh-CN" w:bidi="ar"/>
        </w:rPr>
        <w:t>乙方不得以本合同项下的财产和权益设定抵押或质押。</w:t>
      </w:r>
    </w:p>
    <w:p w14:paraId="7EED209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w:t>
      </w:r>
      <w:r w:rsidRPr="0021221D">
        <w:rPr>
          <w:rFonts w:ascii="仿宋" w:eastAsia="仿宋" w:hAnsi="仿宋" w:hint="eastAsia"/>
          <w:color w:val="auto"/>
          <w:kern w:val="2"/>
          <w:sz w:val="28"/>
          <w:szCs w:val="28"/>
          <w:lang w:eastAsia="zh-CN" w:bidi="ar"/>
        </w:rPr>
        <w:t>）乙方管理机构及人员设置</w:t>
      </w:r>
    </w:p>
    <w:p w14:paraId="6A0913F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乙方管理机构及人员设置应满足《关于进一步加强公路项目建设单位管理的若干意见》（交公路发</w:t>
      </w:r>
      <w:r w:rsidRPr="0021221D">
        <w:rPr>
          <w:rFonts w:ascii="仿宋" w:eastAsia="仿宋" w:hAnsi="仿宋" w:hint="eastAsia"/>
          <w:color w:val="auto"/>
          <w:sz w:val="28"/>
          <w:szCs w:val="28"/>
          <w:lang w:eastAsia="zh-CN" w:bidi="ar"/>
        </w:rPr>
        <w:t>〔</w:t>
      </w:r>
      <w:r w:rsidRPr="0021221D">
        <w:rPr>
          <w:rFonts w:ascii="仿宋" w:eastAsia="仿宋" w:hAnsi="仿宋" w:cs="Times New Roman" w:hint="eastAsia"/>
          <w:color w:val="auto"/>
          <w:sz w:val="28"/>
          <w:szCs w:val="28"/>
          <w:lang w:eastAsia="zh-CN" w:bidi="ar"/>
        </w:rPr>
        <w:t>2011〕</w:t>
      </w:r>
      <w:r w:rsidRPr="0021221D">
        <w:rPr>
          <w:rFonts w:ascii="仿宋" w:eastAsia="仿宋" w:hAnsi="仿宋" w:hint="eastAsia"/>
          <w:color w:val="auto"/>
          <w:kern w:val="2"/>
          <w:sz w:val="28"/>
          <w:szCs w:val="28"/>
          <w:lang w:eastAsia="zh-CN" w:bidi="ar"/>
        </w:rPr>
        <w:t>438号）的要求，同时应满足社会资本方投标时所提交的项目实施计划中所承诺的条件，并应通过相关部门要求的备案。</w:t>
      </w:r>
    </w:p>
    <w:p w14:paraId="7950623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w:t>
      </w:r>
      <w:r w:rsidRPr="0021221D">
        <w:rPr>
          <w:rFonts w:ascii="仿宋" w:eastAsia="仿宋" w:hAnsi="仿宋" w:hint="eastAsia"/>
          <w:color w:val="auto"/>
          <w:kern w:val="2"/>
          <w:sz w:val="28"/>
          <w:szCs w:val="28"/>
          <w:lang w:eastAsia="zh-CN" w:bidi="ar"/>
        </w:rPr>
        <w:t>）乙方应在移交日后继续存续一年。</w:t>
      </w:r>
    </w:p>
    <w:p w14:paraId="1BD4D69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如果乙方破产或者发生乙方违反本合同约定事件导致本合同被提前终止，甲方有权提名一个替代主体代替乙方。一旦这种替代获得批准，甲方有权在合理时间内实现这种替代，并将相关情况通知乙方，乙方应给予充分配合并移交项目以及与项目建设、运营和管理有关的所有资料。</w:t>
      </w:r>
    </w:p>
    <w:p w14:paraId="4F39F79C" w14:textId="77777777" w:rsidR="00144350" w:rsidRPr="0021221D" w:rsidRDefault="00BF2A04">
      <w:pPr>
        <w:topLinePunct/>
        <w:adjustRightInd w:val="0"/>
        <w:spacing w:before="120" w:line="560" w:lineRule="exact"/>
        <w:ind w:firstLineChars="200" w:firstLine="562"/>
        <w:jc w:val="both"/>
        <w:outlineLvl w:val="1"/>
        <w:rPr>
          <w:rFonts w:ascii="仿宋" w:eastAsia="仿宋" w:hAnsi="仿宋" w:cs="Times New Roman"/>
          <w:color w:val="auto"/>
          <w:sz w:val="28"/>
          <w:szCs w:val="28"/>
          <w:lang w:eastAsia="zh-CN"/>
        </w:rPr>
      </w:pPr>
      <w:r w:rsidRPr="0021221D">
        <w:rPr>
          <w:rFonts w:ascii="仿宋" w:eastAsia="仿宋" w:hAnsi="仿宋" w:hint="eastAsia"/>
          <w:b/>
          <w:color w:val="auto"/>
          <w:sz w:val="28"/>
          <w:szCs w:val="28"/>
          <w:lang w:eastAsia="zh-CN" w:bidi="ar"/>
        </w:rPr>
        <w:t>第三章</w:t>
      </w:r>
      <w:r w:rsidRPr="0021221D">
        <w:rPr>
          <w:rFonts w:ascii="仿宋" w:eastAsia="仿宋" w:hAnsi="仿宋" w:cs="Times New Roman" w:hint="eastAsia"/>
          <w:b/>
          <w:color w:val="auto"/>
          <w:sz w:val="28"/>
          <w:szCs w:val="28"/>
          <w:lang w:eastAsia="zh-CN" w:bidi="ar"/>
        </w:rPr>
        <w:t xml:space="preserve">  </w:t>
      </w:r>
      <w:r w:rsidRPr="0021221D">
        <w:rPr>
          <w:rFonts w:ascii="仿宋" w:eastAsia="仿宋" w:hAnsi="仿宋" w:hint="eastAsia"/>
          <w:b/>
          <w:color w:val="auto"/>
          <w:sz w:val="28"/>
          <w:szCs w:val="28"/>
          <w:lang w:eastAsia="zh-CN" w:bidi="ar"/>
        </w:rPr>
        <w:t>合作关系</w:t>
      </w:r>
    </w:p>
    <w:p w14:paraId="7DDD0CCF"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8</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合作内容</w:t>
      </w:r>
    </w:p>
    <w:p w14:paraId="24416C0B"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8</w:t>
      </w:r>
      <w:r w:rsidRPr="0021221D">
        <w:rPr>
          <w:rFonts w:ascii="仿宋" w:eastAsia="仿宋" w:hAnsi="仿宋" w:hint="eastAsia"/>
          <w:color w:val="auto"/>
          <w:sz w:val="28"/>
          <w:szCs w:val="28"/>
          <w:lang w:eastAsia="zh-CN" w:bidi="ar"/>
        </w:rPr>
        <w:t>.1项目范围</w:t>
      </w:r>
    </w:p>
    <w:p w14:paraId="7CDAABCC"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合作范围为按照本合同对本项目进行投资、融资、施工图设计、建设、运营、维护及移交。</w:t>
      </w:r>
    </w:p>
    <w:p w14:paraId="6BFDAE16"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8.2</w:t>
      </w:r>
      <w:r w:rsidRPr="0021221D">
        <w:rPr>
          <w:rFonts w:ascii="仿宋" w:eastAsia="仿宋" w:hAnsi="仿宋" w:hint="eastAsia"/>
          <w:color w:val="auto"/>
          <w:sz w:val="28"/>
          <w:szCs w:val="28"/>
          <w:lang w:eastAsia="zh-CN" w:bidi="ar"/>
        </w:rPr>
        <w:t>甲方提供的条件</w:t>
      </w:r>
    </w:p>
    <w:p w14:paraId="7E0C814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1）在乙方遵守本合同对其规定的各项义务的前提下，甲方在此授予乙方独占的、具有排他性的特许经营权，该权利在整个项目合作期内有效。乙方享有的特许经营权包括：</w:t>
      </w:r>
    </w:p>
    <w:p w14:paraId="40C90B7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a.投资、施工图设计、建设项目的权利；</w:t>
      </w:r>
    </w:p>
    <w:p w14:paraId="7BC9996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b.运营、管理项目的权利；</w:t>
      </w:r>
    </w:p>
    <w:p w14:paraId="000E5DE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c.收取车辆通行费及相关服务费的权利；</w:t>
      </w:r>
    </w:p>
    <w:p w14:paraId="4235595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d.项目沿线规定区域内依法取得的服务设施经营权；</w:t>
      </w:r>
    </w:p>
    <w:p w14:paraId="13B0F9B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e.项目沿线规定区域内依法取得的广告经营权等。</w:t>
      </w:r>
    </w:p>
    <w:p w14:paraId="076958F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2）甲方为合作项目提供的其他条件或支持措施：</w:t>
      </w:r>
    </w:p>
    <w:p w14:paraId="6F86FA5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a.</w:t>
      </w:r>
      <w:r w:rsidRPr="0021221D">
        <w:rPr>
          <w:rFonts w:ascii="仿宋" w:eastAsia="仿宋" w:hAnsi="仿宋" w:cs="Times New Roman" w:hint="eastAsia"/>
          <w:color w:val="auto"/>
          <w:sz w:val="28"/>
          <w:szCs w:val="28"/>
          <w:lang w:eastAsia="zh-CN" w:bidi="ar"/>
        </w:rPr>
        <w:t xml:space="preserve"> </w:t>
      </w:r>
      <w:r w:rsidRPr="0021221D">
        <w:rPr>
          <w:rFonts w:ascii="仿宋" w:eastAsia="仿宋" w:hAnsi="仿宋" w:hint="eastAsia"/>
          <w:color w:val="auto"/>
          <w:sz w:val="28"/>
          <w:szCs w:val="28"/>
          <w:lang w:eastAsia="zh-CN" w:bidi="ar"/>
        </w:rPr>
        <w:t>协助乙方依法依规</w:t>
      </w:r>
      <w:r w:rsidRPr="0021221D">
        <w:rPr>
          <w:rFonts w:ascii="仿宋" w:eastAsia="仿宋" w:hAnsi="仿宋" w:hint="eastAsia"/>
          <w:color w:val="auto"/>
          <w:kern w:val="2"/>
          <w:sz w:val="28"/>
          <w:szCs w:val="28"/>
          <w:lang w:eastAsia="zh-CN" w:bidi="ar"/>
        </w:rPr>
        <w:t>享有广西壮族自治区人民政府确定的高速公路重点项目的同等优惠政策及本合同签订后政府出台的同等级公路享有的优惠政策；</w:t>
      </w:r>
    </w:p>
    <w:p w14:paraId="283F743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b.</w:t>
      </w:r>
      <w:r w:rsidRPr="0021221D">
        <w:rPr>
          <w:rFonts w:ascii="仿宋" w:eastAsia="仿宋" w:hAnsi="仿宋" w:cs="Times New Roman" w:hint="eastAsia"/>
          <w:color w:val="auto"/>
          <w:sz w:val="28"/>
          <w:szCs w:val="28"/>
          <w:lang w:eastAsia="zh-CN" w:bidi="ar"/>
        </w:rPr>
        <w:t xml:space="preserve"> </w:t>
      </w:r>
      <w:r w:rsidRPr="0021221D">
        <w:rPr>
          <w:rFonts w:ascii="仿宋" w:eastAsia="仿宋" w:hAnsi="仿宋" w:hint="eastAsia"/>
          <w:color w:val="auto"/>
          <w:sz w:val="28"/>
          <w:szCs w:val="28"/>
          <w:lang w:eastAsia="zh-CN" w:bidi="ar"/>
        </w:rPr>
        <w:t>依据本合同约定</w:t>
      </w:r>
      <w:r w:rsidRPr="0021221D">
        <w:rPr>
          <w:rFonts w:ascii="仿宋" w:eastAsia="仿宋" w:hAnsi="仿宋" w:hint="eastAsia"/>
          <w:color w:val="auto"/>
          <w:kern w:val="2"/>
          <w:sz w:val="28"/>
          <w:szCs w:val="28"/>
          <w:lang w:eastAsia="zh-CN" w:bidi="ar"/>
        </w:rPr>
        <w:t>给予乙方可行性缺口补助和政策支持。</w:t>
      </w:r>
    </w:p>
    <w:p w14:paraId="255A1EE6"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8.3</w:t>
      </w:r>
      <w:r w:rsidRPr="0021221D">
        <w:rPr>
          <w:rFonts w:ascii="仿宋" w:eastAsia="仿宋" w:hAnsi="仿宋" w:hint="eastAsia"/>
          <w:color w:val="auto"/>
          <w:sz w:val="28"/>
          <w:szCs w:val="28"/>
          <w:lang w:eastAsia="zh-CN" w:bidi="ar"/>
        </w:rPr>
        <w:t>乙方承担的任务</w:t>
      </w:r>
    </w:p>
    <w:p w14:paraId="0D602AE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为了保证乙方依法享有项目特许经营权，乙方应当：</w:t>
      </w:r>
    </w:p>
    <w:p w14:paraId="3D59E4F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w:t>
      </w:r>
      <w:r w:rsidRPr="0021221D">
        <w:rPr>
          <w:rFonts w:ascii="仿宋" w:eastAsia="仿宋" w:hAnsi="仿宋" w:hint="eastAsia"/>
          <w:color w:val="auto"/>
          <w:kern w:val="2"/>
          <w:sz w:val="28"/>
          <w:szCs w:val="28"/>
          <w:lang w:eastAsia="zh-CN" w:bidi="ar"/>
        </w:rPr>
        <w:t>）按照相关法律、法规等的规定，负责项目的筹划、资金筹措、建设实施、运营管理、债务偿还、资产管理的全过程，对项目的质量、投资、工期、安全、环境保护等承担全部责任和义务；</w:t>
      </w:r>
    </w:p>
    <w:p w14:paraId="3CB1886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w:t>
      </w:r>
      <w:r w:rsidRPr="0021221D">
        <w:rPr>
          <w:rFonts w:ascii="仿宋" w:eastAsia="仿宋" w:hAnsi="仿宋" w:hint="eastAsia"/>
          <w:color w:val="auto"/>
          <w:kern w:val="2"/>
          <w:sz w:val="28"/>
          <w:szCs w:val="28"/>
          <w:lang w:eastAsia="zh-CN" w:bidi="ar"/>
        </w:rPr>
        <w:t>）依法运营管理项目，承担养护项目、保持项目良好服务水平的责任；</w:t>
      </w:r>
    </w:p>
    <w:p w14:paraId="01CBE6B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w:t>
      </w:r>
      <w:r w:rsidRPr="0021221D">
        <w:rPr>
          <w:rFonts w:ascii="仿宋" w:eastAsia="仿宋" w:hAnsi="仿宋" w:hint="eastAsia"/>
          <w:color w:val="auto"/>
          <w:kern w:val="2"/>
          <w:sz w:val="28"/>
          <w:szCs w:val="28"/>
          <w:lang w:eastAsia="zh-CN" w:bidi="ar"/>
        </w:rPr>
        <w:t>）项目合作期届满，按本合同第八章约定完好、无偿移交项目。</w:t>
      </w:r>
    </w:p>
    <w:p w14:paraId="065EAC89"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8.4</w:t>
      </w:r>
      <w:r w:rsidRPr="0021221D">
        <w:rPr>
          <w:rFonts w:ascii="仿宋" w:eastAsia="仿宋" w:hAnsi="仿宋" w:hint="eastAsia"/>
          <w:color w:val="auto"/>
          <w:sz w:val="28"/>
          <w:szCs w:val="28"/>
          <w:lang w:eastAsia="zh-CN" w:bidi="ar"/>
        </w:rPr>
        <w:t>项目资产权属</w:t>
      </w:r>
    </w:p>
    <w:p w14:paraId="790DC42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在项目合作期内，乙方仅享有本项目及其附属设施的使用权和收益权，本项目及其附属设施等各项有形及无形资产的所有权和处分权仍归甲方所有。</w:t>
      </w:r>
    </w:p>
    <w:p w14:paraId="202A3E4F"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bookmarkStart w:id="1243" w:name="_Hlk73617729"/>
      <w:bookmarkEnd w:id="1243"/>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9</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项目合作期</w:t>
      </w:r>
    </w:p>
    <w:p w14:paraId="0FA531E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1）本项目合作期包括建设期和</w:t>
      </w:r>
      <w:r w:rsidRPr="0021221D">
        <w:rPr>
          <w:rFonts w:ascii="仿宋" w:eastAsia="仿宋" w:hAnsi="仿宋" w:hint="eastAsia"/>
          <w:color w:val="auto"/>
          <w:kern w:val="2"/>
          <w:sz w:val="28"/>
          <w:szCs w:val="28"/>
          <w:lang w:eastAsia="zh-CN" w:bidi="ar"/>
        </w:rPr>
        <w:t>运营期（含收费期）两个阶段。其中：建设期：</w:t>
      </w:r>
      <w:r w:rsidRPr="0021221D">
        <w:rPr>
          <w:rFonts w:ascii="仿宋" w:eastAsia="仿宋" w:hAnsi="仿宋" w:cs="Times New Roman" w:hint="eastAsia"/>
          <w:color w:val="auto"/>
          <w:kern w:val="2"/>
          <w:sz w:val="28"/>
          <w:szCs w:val="28"/>
          <w:lang w:eastAsia="zh-CN" w:bidi="ar"/>
        </w:rPr>
        <w:t>4年（即48个月），自本项目开工日起至交工日止；</w:t>
      </w:r>
      <w:r w:rsidRPr="0021221D">
        <w:rPr>
          <w:rFonts w:ascii="仿宋" w:eastAsia="仿宋" w:hAnsi="仿宋" w:hint="eastAsia"/>
          <w:color w:val="auto"/>
          <w:kern w:val="2"/>
          <w:sz w:val="28"/>
          <w:szCs w:val="28"/>
          <w:lang w:eastAsia="zh-CN" w:bidi="ar"/>
        </w:rPr>
        <w:t>运营期（含收费期）：自交工日起至项目收费期届满日止，其中收费期为30年（即360个月），自本项目交工验收合格且通车收费之日起计。本合同对合作期调整或提前终止另有约定的除外。</w:t>
      </w:r>
    </w:p>
    <w:p w14:paraId="4F77E5D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2）如因乙方原因造成建设期延长，延长的建设期将相应抵扣收费期，并且将按本合同有关规定追究乙方的违约责任；</w:t>
      </w:r>
      <w:r w:rsidRPr="0021221D">
        <w:rPr>
          <w:rFonts w:ascii="仿宋" w:eastAsia="仿宋" w:hAnsi="仿宋" w:hint="eastAsia"/>
          <w:color w:val="auto"/>
          <w:sz w:val="28"/>
          <w:szCs w:val="28"/>
          <w:lang w:eastAsia="zh-CN" w:bidi="ar"/>
        </w:rPr>
        <w:t>如发生本合同第</w:t>
      </w:r>
      <w:r w:rsidRPr="0021221D">
        <w:rPr>
          <w:rFonts w:ascii="仿宋" w:eastAsia="仿宋" w:hAnsi="仿宋" w:cs="Times New Roman" w:hint="eastAsia"/>
          <w:color w:val="auto"/>
          <w:sz w:val="28"/>
          <w:szCs w:val="28"/>
          <w:lang w:eastAsia="zh-CN" w:bidi="ar"/>
        </w:rPr>
        <w:t>27.2.1款情形，且甲方已经批准延期的，则收费期保持不变</w:t>
      </w:r>
      <w:r w:rsidRPr="0021221D">
        <w:rPr>
          <w:rFonts w:ascii="仿宋" w:eastAsia="仿宋" w:hAnsi="仿宋" w:hint="eastAsia"/>
          <w:color w:val="auto"/>
          <w:kern w:val="2"/>
          <w:sz w:val="28"/>
          <w:szCs w:val="28"/>
          <w:lang w:eastAsia="zh-CN" w:bidi="ar"/>
        </w:rPr>
        <w:t>。</w:t>
      </w:r>
    </w:p>
    <w:p w14:paraId="45B89C01"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lang w:eastAsia="zh-CN"/>
        </w:rPr>
      </w:pPr>
      <w:r w:rsidRPr="0021221D">
        <w:rPr>
          <w:rFonts w:ascii="仿宋" w:eastAsia="仿宋" w:hAnsi="仿宋" w:cs="仿宋" w:hint="eastAsia"/>
          <w:color w:val="auto"/>
          <w:kern w:val="2"/>
          <w:sz w:val="28"/>
          <w:szCs w:val="28"/>
          <w:lang w:eastAsia="zh-CN" w:bidi="ar"/>
        </w:rPr>
        <w:t>（</w:t>
      </w:r>
      <w:r w:rsidRPr="0021221D">
        <w:rPr>
          <w:rFonts w:ascii="仿宋" w:eastAsia="仿宋" w:hAnsi="仿宋" w:hint="eastAsia"/>
          <w:color w:val="auto"/>
          <w:kern w:val="2"/>
          <w:sz w:val="28"/>
          <w:szCs w:val="28"/>
          <w:lang w:eastAsia="zh-CN" w:bidi="ar"/>
        </w:rPr>
        <w:t>3</w:t>
      </w:r>
      <w:r w:rsidRPr="0021221D">
        <w:rPr>
          <w:rFonts w:ascii="仿宋" w:eastAsia="仿宋" w:hAnsi="仿宋" w:cs="仿宋" w:hint="eastAsia"/>
          <w:color w:val="auto"/>
          <w:kern w:val="2"/>
          <w:sz w:val="28"/>
          <w:szCs w:val="28"/>
          <w:lang w:eastAsia="zh-CN" w:bidi="ar"/>
        </w:rPr>
        <w:t>）如根据本合同约定对项目运营期调整的，项目合作期应相应调整。</w:t>
      </w:r>
    </w:p>
    <w:p w14:paraId="5645AFB9"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lastRenderedPageBreak/>
        <w:t>第</w:t>
      </w:r>
      <w:r w:rsidRPr="0021221D">
        <w:rPr>
          <w:rFonts w:ascii="仿宋" w:eastAsia="仿宋" w:hAnsi="仿宋" w:cs="Times New Roman" w:hint="eastAsia"/>
          <w:b/>
          <w:color w:val="auto"/>
          <w:kern w:val="2"/>
          <w:sz w:val="28"/>
          <w:szCs w:val="28"/>
          <w:lang w:eastAsia="zh-CN" w:bidi="ar"/>
        </w:rPr>
        <w:t>10</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排他性约定</w:t>
      </w:r>
    </w:p>
    <w:p w14:paraId="4A73327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根据本合同授予乙方的特许经营权在项目合作期间内是专属于乙方的。除非乙方因未履行本合同项下的义务而丧失了本项目特许经营权或本合同另有约定外，甲方应确保特许经营权的任何部分在项目合作期间将不再被授予其他单位或个人。</w:t>
      </w:r>
    </w:p>
    <w:p w14:paraId="40649690"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11</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合作履约担保</w:t>
      </w:r>
    </w:p>
    <w:p w14:paraId="6DF0F225"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11.1建设期的履约担保</w:t>
      </w:r>
    </w:p>
    <w:p w14:paraId="4F865B7E"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乙方应按照本项目投资协议要求向甲方提交建设期履约担保，银行保函格式和内容须经甲方事先认可，并保证保函在甲方要求的担保期内持续有效。</w:t>
      </w:r>
    </w:p>
    <w:p w14:paraId="7070D9E5"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甲方在收到乙方提交的建设期银行保函后</w:t>
      </w:r>
      <w:r w:rsidRPr="0021221D">
        <w:rPr>
          <w:rFonts w:ascii="仿宋" w:eastAsia="仿宋" w:hAnsi="仿宋" w:cs="@彩虹黑体" w:hint="eastAsia"/>
          <w:color w:val="auto"/>
          <w:kern w:val="2"/>
          <w:sz w:val="28"/>
          <w:szCs w:val="28"/>
          <w:lang w:eastAsia="zh-CN" w:bidi="ar"/>
        </w:rPr>
        <w:t>30日内，将社会资本方已提交的</w:t>
      </w:r>
      <w:r w:rsidRPr="0021221D">
        <w:rPr>
          <w:rFonts w:ascii="仿宋" w:eastAsia="仿宋" w:hAnsi="仿宋" w:hint="eastAsia"/>
          <w:color w:val="auto"/>
          <w:sz w:val="28"/>
          <w:szCs w:val="28"/>
          <w:lang w:eastAsia="zh-CN" w:bidi="ar"/>
        </w:rPr>
        <w:t>社会资本履约担保</w:t>
      </w:r>
      <w:r w:rsidRPr="0021221D">
        <w:rPr>
          <w:rFonts w:ascii="仿宋" w:eastAsia="仿宋" w:hAnsi="仿宋" w:hint="eastAsia"/>
          <w:color w:val="auto"/>
          <w:kern w:val="2"/>
          <w:sz w:val="28"/>
          <w:szCs w:val="28"/>
          <w:lang w:eastAsia="zh-CN" w:bidi="ar"/>
        </w:rPr>
        <w:t>退回给社会资本方。</w:t>
      </w:r>
    </w:p>
    <w:p w14:paraId="34642053"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建设期履约担保的退还：</w:t>
      </w:r>
      <w:bookmarkStart w:id="1244" w:name="_Hlk56696108"/>
      <w:r w:rsidRPr="0021221D">
        <w:rPr>
          <w:rFonts w:ascii="仿宋" w:eastAsia="仿宋" w:hAnsi="仿宋" w:hint="eastAsia"/>
          <w:color w:val="auto"/>
          <w:kern w:val="2"/>
          <w:sz w:val="28"/>
          <w:szCs w:val="28"/>
          <w:lang w:eastAsia="zh-CN" w:bidi="ar"/>
        </w:rPr>
        <w:t>项目通过交工验收且乙方按本合同的规定缴纳首期运营期履约担保</w:t>
      </w:r>
      <w:r w:rsidRPr="0021221D">
        <w:rPr>
          <w:rFonts w:ascii="仿宋" w:eastAsia="仿宋" w:hAnsi="仿宋" w:cs="@彩虹黑体" w:hint="eastAsia"/>
          <w:color w:val="auto"/>
          <w:kern w:val="2"/>
          <w:sz w:val="28"/>
          <w:szCs w:val="28"/>
          <w:lang w:eastAsia="zh-CN" w:bidi="ar"/>
        </w:rPr>
        <w:t>30天内退还</w:t>
      </w:r>
      <w:bookmarkEnd w:id="1244"/>
      <w:r w:rsidRPr="0021221D">
        <w:rPr>
          <w:rFonts w:ascii="仿宋" w:eastAsia="仿宋" w:hAnsi="仿宋" w:hint="eastAsia"/>
          <w:color w:val="auto"/>
          <w:kern w:val="2"/>
          <w:sz w:val="28"/>
          <w:szCs w:val="28"/>
          <w:lang w:eastAsia="zh-CN" w:bidi="ar"/>
        </w:rPr>
        <w:t>。</w:t>
      </w:r>
    </w:p>
    <w:p w14:paraId="0038ECFE"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为取得建设期履约担保所需的费用，由乙方自行负责。</w:t>
      </w:r>
    </w:p>
    <w:p w14:paraId="22E881C6"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11.2运营期的履约担保</w:t>
      </w:r>
    </w:p>
    <w:p w14:paraId="4CC756E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bookmarkStart w:id="1245" w:name="_Hlk56533237"/>
      <w:bookmarkStart w:id="1246" w:name="_Hlk56262029"/>
      <w:bookmarkEnd w:id="1245"/>
      <w:r w:rsidRPr="0021221D">
        <w:rPr>
          <w:rFonts w:ascii="仿宋" w:eastAsia="仿宋" w:hAnsi="仿宋" w:hint="eastAsia"/>
          <w:color w:val="auto"/>
          <w:kern w:val="2"/>
          <w:sz w:val="28"/>
          <w:szCs w:val="28"/>
          <w:lang w:eastAsia="zh-CN" w:bidi="ar"/>
        </w:rPr>
        <w:t>指项目工程通过交工验收开始运营后，为保证乙方履约而由乙方提交的履约担保，运营期履约担保可采用履约保函或履约保证金形式。</w:t>
      </w:r>
      <w:bookmarkEnd w:id="1246"/>
    </w:p>
    <w:p w14:paraId="165ED41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w:t>
      </w:r>
      <w:r w:rsidRPr="0021221D">
        <w:rPr>
          <w:rFonts w:ascii="仿宋" w:eastAsia="仿宋" w:hAnsi="仿宋" w:hint="eastAsia"/>
          <w:color w:val="auto"/>
          <w:kern w:val="2"/>
          <w:sz w:val="28"/>
          <w:szCs w:val="28"/>
          <w:lang w:eastAsia="zh-CN" w:bidi="ar"/>
        </w:rPr>
        <w:t>）如采用履约保函形式，运营期期间，乙方应在每一年度开始后</w:t>
      </w:r>
      <w:r w:rsidRPr="0021221D">
        <w:rPr>
          <w:rFonts w:ascii="仿宋" w:eastAsia="仿宋" w:hAnsi="仿宋" w:cs="Times New Roman" w:hint="eastAsia"/>
          <w:color w:val="auto"/>
          <w:kern w:val="2"/>
          <w:sz w:val="28"/>
          <w:szCs w:val="28"/>
          <w:lang w:eastAsia="zh-CN" w:bidi="ar"/>
        </w:rPr>
        <w:t>30天内向甲方提交金额为当年预测通行费收入（详见附件四）6%金额的银行保函，满一年后，在乙方没有违约的情况下由甲方在次年3月底前将退还乙方，以后年度依此类推。银行保函应由具有相应担保资质</w:t>
      </w:r>
      <w:r w:rsidRPr="0021221D">
        <w:rPr>
          <w:rFonts w:ascii="仿宋" w:eastAsia="仿宋" w:hAnsi="仿宋" w:hint="eastAsia"/>
          <w:color w:val="auto"/>
          <w:kern w:val="2"/>
          <w:sz w:val="28"/>
          <w:szCs w:val="28"/>
          <w:lang w:eastAsia="zh-CN" w:bidi="ar"/>
        </w:rPr>
        <w:t>及额度的政策性银行、国有商业银行或股份制商业银行开具</w:t>
      </w:r>
      <w:r w:rsidRPr="0021221D">
        <w:rPr>
          <w:rFonts w:ascii="仿宋" w:eastAsia="仿宋" w:hAnsi="仿宋" w:cs="Times New Roman" w:hint="eastAsia"/>
          <w:color w:val="auto"/>
          <w:kern w:val="2"/>
          <w:sz w:val="28"/>
          <w:szCs w:val="28"/>
          <w:lang w:eastAsia="zh-CN" w:bidi="ar"/>
        </w:rPr>
        <w:t>,银行保函内容格式应经甲方认可同意。如乙方违约，甲方有权直接从履约保函中支取违约金。</w:t>
      </w:r>
    </w:p>
    <w:p w14:paraId="4EFA16F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w:t>
      </w:r>
      <w:r w:rsidRPr="0021221D">
        <w:rPr>
          <w:rFonts w:ascii="仿宋" w:eastAsia="仿宋" w:hAnsi="仿宋" w:hint="eastAsia"/>
          <w:color w:val="auto"/>
          <w:kern w:val="2"/>
          <w:sz w:val="28"/>
          <w:szCs w:val="28"/>
          <w:lang w:eastAsia="zh-CN" w:bidi="ar"/>
        </w:rPr>
        <w:t>）如采用履约保证金形式，运营期期间，乙方按每月收取通行费收入的</w:t>
      </w:r>
      <w:r w:rsidRPr="0021221D">
        <w:rPr>
          <w:rFonts w:ascii="仿宋" w:eastAsia="仿宋" w:hAnsi="仿宋" w:cs="Times New Roman" w:hint="eastAsia"/>
          <w:color w:val="auto"/>
          <w:kern w:val="2"/>
          <w:sz w:val="28"/>
          <w:szCs w:val="28"/>
          <w:lang w:eastAsia="zh-CN" w:bidi="ar"/>
        </w:rPr>
        <w:t>6%的金额向甲方交付履约保证金。该保证金按年计结、按月交付，满一年后，在乙方没有违约的情况下由甲方在次年3月底前将本息（利息以银行同期活期存款利率计算）退还乙方。以后年度依此类推，直至收费运营期结束。如乙方违约，甲方有权直接从保证金中支取违约金。</w:t>
      </w:r>
    </w:p>
    <w:p w14:paraId="6B50FC6A"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11</w:t>
      </w:r>
      <w:r w:rsidRPr="0021221D">
        <w:rPr>
          <w:rFonts w:ascii="仿宋" w:eastAsia="仿宋" w:hAnsi="仿宋" w:hint="eastAsia"/>
          <w:color w:val="auto"/>
          <w:sz w:val="28"/>
          <w:szCs w:val="28"/>
          <w:lang w:eastAsia="zh-CN" w:bidi="ar"/>
        </w:rPr>
        <w:t>.3移交期的履约担保</w:t>
      </w:r>
    </w:p>
    <w:p w14:paraId="1CF06F2A"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项目运营期届满前一年，乙方向甲方提交移交期履约担保</w:t>
      </w:r>
      <w:r w:rsidRPr="0021221D">
        <w:rPr>
          <w:rFonts w:ascii="仿宋" w:eastAsia="仿宋" w:hAnsi="仿宋" w:cs="@彩虹黑体" w:hint="eastAsia"/>
          <w:color w:val="auto"/>
          <w:kern w:val="2"/>
          <w:sz w:val="28"/>
          <w:szCs w:val="28"/>
          <w:lang w:eastAsia="zh-CN" w:bidi="ar"/>
        </w:rPr>
        <w:t>,担保金额</w:t>
      </w:r>
      <w:r w:rsidRPr="0021221D">
        <w:rPr>
          <w:rFonts w:ascii="仿宋" w:eastAsia="仿宋" w:hAnsi="仿宋" w:hint="eastAsia"/>
          <w:color w:val="auto"/>
          <w:kern w:val="2"/>
          <w:sz w:val="28"/>
          <w:szCs w:val="28"/>
          <w:lang w:eastAsia="zh-CN" w:bidi="ar"/>
        </w:rPr>
        <w:t>为肆亿叁仟叁佰万元整（￥</w:t>
      </w:r>
      <w:r w:rsidRPr="0021221D">
        <w:rPr>
          <w:rFonts w:ascii="仿宋" w:eastAsia="仿宋" w:hAnsi="仿宋" w:cs="@彩虹黑体" w:hint="eastAsia"/>
          <w:color w:val="auto"/>
          <w:kern w:val="2"/>
          <w:sz w:val="28"/>
          <w:szCs w:val="28"/>
          <w:lang w:eastAsia="zh-CN" w:bidi="ar"/>
        </w:rPr>
        <w:t>43,</w:t>
      </w:r>
      <w:r w:rsidRPr="0021221D">
        <w:rPr>
          <w:rFonts w:ascii="仿宋" w:eastAsia="仿宋" w:hAnsi="仿宋" w:hint="eastAsia"/>
          <w:color w:val="auto"/>
          <w:kern w:val="2"/>
          <w:sz w:val="28"/>
          <w:szCs w:val="28"/>
          <w:lang w:eastAsia="zh-CN" w:bidi="ar"/>
        </w:rPr>
        <w:t>300.00万元）人民币的银行保函。银行保函应由具有相应担保资质及额度的政策性银行、国有商业银行或股份制商业银行开具</w:t>
      </w:r>
      <w:r w:rsidRPr="0021221D">
        <w:rPr>
          <w:rFonts w:ascii="仿宋" w:eastAsia="仿宋" w:hAnsi="仿宋" w:cs="@彩虹黑体" w:hint="eastAsia"/>
          <w:color w:val="auto"/>
          <w:kern w:val="2"/>
          <w:sz w:val="28"/>
          <w:szCs w:val="28"/>
          <w:lang w:eastAsia="zh-CN" w:bidi="ar"/>
        </w:rPr>
        <w:t>,</w:t>
      </w:r>
      <w:r w:rsidRPr="0021221D">
        <w:rPr>
          <w:rFonts w:ascii="仿宋" w:eastAsia="仿宋" w:hAnsi="仿宋" w:cs="@彩虹黑体" w:hint="eastAsia"/>
          <w:color w:val="auto"/>
          <w:kern w:val="2"/>
          <w:sz w:val="28"/>
          <w:szCs w:val="28"/>
          <w:lang w:eastAsia="zh-CN" w:bidi="ar"/>
        </w:rPr>
        <w:lastRenderedPageBreak/>
        <w:t>并使用招标文件提供的格式或甲方批准的其他格式。作为保证移交内容完整、移交标准达标、移交按期按计划执行、移交期间对公共利益进行维护及政府接管运营后项目质量等事宜，在项目移交完毕且</w:t>
      </w:r>
      <w:r w:rsidRPr="0021221D">
        <w:rPr>
          <w:rFonts w:ascii="仿宋" w:eastAsia="仿宋" w:hAnsi="仿宋" w:hint="eastAsia"/>
          <w:color w:val="auto"/>
          <w:sz w:val="28"/>
          <w:szCs w:val="28"/>
          <w:lang w:eastAsia="zh-CN" w:bidi="ar"/>
        </w:rPr>
        <w:t>甲方或其指定机构</w:t>
      </w:r>
      <w:r w:rsidRPr="0021221D">
        <w:rPr>
          <w:rFonts w:ascii="仿宋" w:eastAsia="仿宋" w:hAnsi="仿宋" w:hint="eastAsia"/>
          <w:color w:val="auto"/>
          <w:kern w:val="2"/>
          <w:sz w:val="28"/>
          <w:szCs w:val="28"/>
          <w:lang w:eastAsia="zh-CN" w:bidi="ar"/>
        </w:rPr>
        <w:t>接管运营一年后，甲方将在</w:t>
      </w:r>
      <w:r w:rsidRPr="0021221D">
        <w:rPr>
          <w:rFonts w:ascii="仿宋" w:eastAsia="仿宋" w:hAnsi="仿宋" w:cs="@彩虹黑体" w:hint="eastAsia"/>
          <w:color w:val="auto"/>
          <w:kern w:val="2"/>
          <w:sz w:val="28"/>
          <w:szCs w:val="28"/>
          <w:lang w:eastAsia="zh-CN" w:bidi="ar"/>
        </w:rPr>
        <w:t>30天内退还给乙方。</w:t>
      </w:r>
    </w:p>
    <w:p w14:paraId="4EE54D16"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w:t>
      </w:r>
      <w:r w:rsidRPr="0021221D">
        <w:rPr>
          <w:rFonts w:ascii="仿宋" w:eastAsia="仿宋" w:hAnsi="仿宋" w:cs="Times New Roman" w:hint="eastAsia"/>
          <w:color w:val="auto"/>
          <w:kern w:val="2"/>
          <w:sz w:val="28"/>
          <w:szCs w:val="28"/>
          <w:lang w:eastAsia="zh-CN" w:bidi="ar"/>
        </w:rPr>
        <w:t>1.4 履约</w:t>
      </w:r>
      <w:r w:rsidRPr="0021221D">
        <w:rPr>
          <w:rFonts w:ascii="仿宋" w:eastAsia="仿宋" w:hAnsi="仿宋" w:hint="eastAsia"/>
          <w:color w:val="auto"/>
          <w:kern w:val="2"/>
          <w:sz w:val="28"/>
          <w:szCs w:val="28"/>
          <w:lang w:eastAsia="zh-CN" w:bidi="ar"/>
        </w:rPr>
        <w:t>担保的补足</w:t>
      </w:r>
    </w:p>
    <w:p w14:paraId="4DCB32FD"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如果甲方在项目合作期内根据本合同的有关规定提取了履约保函或保证金，乙方应确保在甲方提取后的</w:t>
      </w:r>
      <w:r w:rsidRPr="0021221D">
        <w:rPr>
          <w:rFonts w:ascii="仿宋" w:eastAsia="仿宋" w:hAnsi="仿宋" w:cs="Times New Roman" w:hint="eastAsia"/>
          <w:color w:val="auto"/>
          <w:kern w:val="2"/>
          <w:sz w:val="28"/>
          <w:szCs w:val="28"/>
          <w:lang w:eastAsia="zh-CN" w:bidi="ar"/>
        </w:rPr>
        <w:t>10个工作日内，将履约保函或保证金的金额补足到本合同约定的金额，且应向甲方提供履约保函或保证金已补足的证</w:t>
      </w:r>
      <w:r w:rsidRPr="0021221D">
        <w:rPr>
          <w:rFonts w:ascii="仿宋" w:eastAsia="仿宋" w:hAnsi="仿宋" w:hint="eastAsia"/>
          <w:color w:val="auto"/>
          <w:kern w:val="2"/>
          <w:sz w:val="28"/>
          <w:szCs w:val="28"/>
          <w:lang w:eastAsia="zh-CN" w:bidi="ar"/>
        </w:rPr>
        <w:t>明。</w:t>
      </w:r>
    </w:p>
    <w:p w14:paraId="076FE044"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甲方提取履约保函或保证金的权利不影响甲方在本合同项下的其他权利，并且不应解除乙方不履行本项目义务而对甲方所负的任何责任和义务。</w:t>
      </w:r>
    </w:p>
    <w:p w14:paraId="69FB47B3" w14:textId="77777777" w:rsidR="00144350" w:rsidRPr="0021221D" w:rsidRDefault="00BF2A04">
      <w:pPr>
        <w:topLinePunct/>
        <w:adjustRightInd w:val="0"/>
        <w:spacing w:before="120" w:line="560" w:lineRule="exact"/>
        <w:ind w:firstLineChars="200" w:firstLine="562"/>
        <w:jc w:val="both"/>
        <w:outlineLvl w:val="1"/>
        <w:rPr>
          <w:rFonts w:ascii="黑体" w:eastAsia="黑体" w:hAnsi="宋体" w:cs="Times New Roman"/>
          <w:b/>
          <w:color w:val="auto"/>
          <w:sz w:val="28"/>
          <w:szCs w:val="28"/>
          <w:lang w:eastAsia="zh-CN"/>
        </w:rPr>
      </w:pPr>
      <w:r w:rsidRPr="0021221D">
        <w:rPr>
          <w:rFonts w:ascii="黑体" w:eastAsia="黑体" w:hAnsi="宋体" w:cs="黑体" w:hint="eastAsia"/>
          <w:b/>
          <w:color w:val="auto"/>
          <w:sz w:val="28"/>
          <w:szCs w:val="28"/>
          <w:lang w:eastAsia="zh-CN" w:bidi="ar"/>
        </w:rPr>
        <w:t>第四章</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投资计划及融资方案</w:t>
      </w:r>
    </w:p>
    <w:p w14:paraId="67FA844D"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12</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项目总投资</w:t>
      </w:r>
    </w:p>
    <w:p w14:paraId="10B27BDB" w14:textId="77777777" w:rsidR="00144350" w:rsidRPr="0021221D" w:rsidRDefault="00BF2A04">
      <w:pPr>
        <w:adjustRightInd w:val="0"/>
        <w:spacing w:before="60" w:line="560" w:lineRule="exact"/>
        <w:ind w:firstLineChars="200" w:firstLine="560"/>
        <w:jc w:val="both"/>
        <w:outlineLvl w:val="3"/>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12</w:t>
      </w:r>
      <w:r w:rsidRPr="0021221D">
        <w:rPr>
          <w:rFonts w:ascii="仿宋" w:eastAsia="仿宋" w:hAnsi="仿宋" w:hint="eastAsia"/>
          <w:color w:val="auto"/>
          <w:kern w:val="2"/>
          <w:sz w:val="28"/>
          <w:szCs w:val="28"/>
          <w:lang w:eastAsia="zh-CN" w:bidi="ar"/>
        </w:rPr>
        <w:t>.1投资规模</w:t>
      </w:r>
      <w:r w:rsidRPr="0021221D">
        <w:rPr>
          <w:rFonts w:ascii="仿宋" w:eastAsia="仿宋" w:hAnsi="仿宋" w:hint="eastAsia"/>
          <w:color w:val="auto"/>
          <w:sz w:val="28"/>
          <w:szCs w:val="28"/>
          <w:lang w:eastAsia="zh-CN" w:bidi="ar"/>
        </w:rPr>
        <w:t>及其</w:t>
      </w:r>
      <w:r w:rsidRPr="0021221D">
        <w:rPr>
          <w:rFonts w:ascii="仿宋" w:eastAsia="仿宋" w:hAnsi="仿宋" w:hint="eastAsia"/>
          <w:color w:val="auto"/>
          <w:kern w:val="2"/>
          <w:sz w:val="28"/>
          <w:szCs w:val="28"/>
          <w:lang w:eastAsia="zh-CN" w:bidi="ar"/>
        </w:rPr>
        <w:t>构成</w:t>
      </w:r>
    </w:p>
    <w:p w14:paraId="2A463A08"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彩虹黑体" w:hint="eastAsia"/>
          <w:color w:val="auto"/>
          <w:kern w:val="2"/>
          <w:sz w:val="28"/>
          <w:szCs w:val="28"/>
          <w:lang w:eastAsia="zh-CN" w:bidi="ar"/>
        </w:rPr>
        <w:t>1）项目总投资包括建筑安装工程费、土地使用及拆迁补偿费、工程建设其他费、预备费、建设期贷款利息等。</w:t>
      </w:r>
    </w:p>
    <w:p w14:paraId="632D0498"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彩虹黑体" w:hint="eastAsia"/>
          <w:color w:val="auto"/>
          <w:kern w:val="2"/>
          <w:sz w:val="28"/>
          <w:szCs w:val="28"/>
          <w:lang w:eastAsia="zh-CN" w:bidi="ar"/>
        </w:rPr>
        <w:t>2）本项目最终总投资以经甲方委托的审计机构审计的竣工决算总投资确定。</w:t>
      </w:r>
    </w:p>
    <w:p w14:paraId="51162431"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12</w:t>
      </w:r>
      <w:r w:rsidRPr="0021221D">
        <w:rPr>
          <w:rFonts w:ascii="仿宋" w:eastAsia="仿宋" w:hAnsi="仿宋" w:hint="eastAsia"/>
          <w:color w:val="auto"/>
          <w:sz w:val="28"/>
          <w:szCs w:val="28"/>
          <w:lang w:eastAsia="zh-CN" w:bidi="ar"/>
        </w:rPr>
        <w:t>.2项目投资计划</w:t>
      </w:r>
    </w:p>
    <w:p w14:paraId="597757FF"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乙方应在本合同签署后</w:t>
      </w:r>
      <w:r w:rsidRPr="0021221D">
        <w:rPr>
          <w:rFonts w:ascii="仿宋" w:eastAsia="仿宋" w:hAnsi="仿宋" w:cs="@彩虹黑体" w:hint="eastAsia"/>
          <w:color w:val="auto"/>
          <w:kern w:val="2"/>
          <w:sz w:val="28"/>
          <w:szCs w:val="28"/>
          <w:lang w:eastAsia="zh-CN" w:bidi="ar"/>
        </w:rPr>
        <w:t>14日内按照本合同附件提供的格式编制投资计划，按期足额配备项目资本金和其他建设资金。首期项目资本金</w:t>
      </w:r>
      <w:bookmarkStart w:id="1247" w:name="_Hlk89862413"/>
      <w:r w:rsidRPr="0021221D">
        <w:rPr>
          <w:rFonts w:ascii="仿宋" w:eastAsia="仿宋" w:hAnsi="仿宋" w:hint="eastAsia"/>
          <w:color w:val="auto"/>
          <w:kern w:val="2"/>
          <w:sz w:val="28"/>
          <w:szCs w:val="28"/>
          <w:lang w:eastAsia="zh-CN" w:bidi="ar"/>
        </w:rPr>
        <w:t>捌亿陆仟肆佰伍拾陆万柒仟壹佰元</w:t>
      </w:r>
      <w:bookmarkEnd w:id="1247"/>
      <w:r w:rsidRPr="0021221D">
        <w:rPr>
          <w:rFonts w:ascii="仿宋" w:eastAsia="仿宋" w:hAnsi="仿宋" w:hint="eastAsia"/>
          <w:color w:val="auto"/>
          <w:kern w:val="2"/>
          <w:sz w:val="28"/>
          <w:szCs w:val="28"/>
          <w:lang w:eastAsia="zh-CN" w:bidi="ar"/>
        </w:rPr>
        <w:t>整</w:t>
      </w:r>
      <w:r w:rsidRPr="0021221D">
        <w:rPr>
          <w:rFonts w:ascii="仿宋" w:eastAsia="仿宋" w:hAnsi="仿宋" w:cs="@彩虹黑体" w:hint="eastAsia"/>
          <w:color w:val="auto"/>
          <w:kern w:val="2"/>
          <w:sz w:val="28"/>
          <w:szCs w:val="28"/>
          <w:lang w:eastAsia="zh-CN" w:bidi="ar"/>
        </w:rPr>
        <w:t>(￥86,456.71</w:t>
      </w:r>
      <w:r w:rsidRPr="0021221D">
        <w:rPr>
          <w:rFonts w:ascii="仿宋" w:eastAsia="仿宋" w:hAnsi="仿宋" w:hint="eastAsia"/>
          <w:color w:val="auto"/>
          <w:kern w:val="2"/>
          <w:sz w:val="28"/>
          <w:szCs w:val="28"/>
          <w:lang w:eastAsia="zh-CN" w:bidi="ar"/>
        </w:rPr>
        <w:t>万元</w:t>
      </w:r>
      <w:r w:rsidRPr="0021221D">
        <w:rPr>
          <w:rFonts w:ascii="仿宋" w:eastAsia="仿宋" w:hAnsi="仿宋" w:cs="@彩虹黑体" w:hint="eastAsia"/>
          <w:color w:val="auto"/>
          <w:kern w:val="2"/>
          <w:sz w:val="28"/>
          <w:szCs w:val="28"/>
          <w:lang w:eastAsia="zh-CN" w:bidi="ar"/>
        </w:rPr>
        <w:t>)人民币，乙方应在项目公司注册完成后3个月内支付到位，其余项目资本金按项目建设进度分期到位。</w:t>
      </w:r>
    </w:p>
    <w:p w14:paraId="5277B690"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13</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投资控制责任</w:t>
      </w:r>
    </w:p>
    <w:p w14:paraId="55A3A5D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w:t>
      </w:r>
      <w:r w:rsidRPr="0021221D">
        <w:rPr>
          <w:rFonts w:ascii="仿宋" w:eastAsia="仿宋" w:hAnsi="仿宋" w:cs="Times New Roman" w:hint="eastAsia"/>
          <w:color w:val="auto"/>
          <w:kern w:val="2"/>
          <w:sz w:val="28"/>
          <w:szCs w:val="28"/>
          <w:lang w:eastAsia="zh-CN" w:bidi="ar"/>
        </w:rPr>
        <w:t xml:space="preserve">3.1 </w:t>
      </w:r>
      <w:r w:rsidRPr="0021221D">
        <w:rPr>
          <w:rFonts w:ascii="仿宋" w:eastAsia="仿宋" w:hAnsi="仿宋" w:hint="eastAsia"/>
          <w:color w:val="auto"/>
          <w:kern w:val="2"/>
          <w:sz w:val="28"/>
          <w:szCs w:val="28"/>
          <w:lang w:eastAsia="zh-CN" w:bidi="ar"/>
        </w:rPr>
        <w:t>投资控制要求</w:t>
      </w:r>
    </w:p>
    <w:p w14:paraId="021E797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乙方应按照批复的初步勘察设计概算总投资对项目进行投资控制，不得以降低工程质量、安全和项目服务功能等方式降低项目总投资，并自行承担项目工、料、机等单价变化风险。</w:t>
      </w:r>
    </w:p>
    <w:p w14:paraId="662742FE"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rPr>
      </w:pPr>
      <w:r w:rsidRPr="0021221D">
        <w:rPr>
          <w:rFonts w:ascii="仿宋" w:eastAsia="仿宋" w:hAnsi="仿宋" w:hint="eastAsia"/>
          <w:color w:val="auto"/>
          <w:kern w:val="2"/>
          <w:sz w:val="28"/>
          <w:szCs w:val="28"/>
          <w:lang w:eastAsia="zh-CN" w:bidi="ar"/>
        </w:rPr>
        <w:t>1</w:t>
      </w:r>
      <w:r w:rsidRPr="0021221D">
        <w:rPr>
          <w:rFonts w:ascii="仿宋" w:eastAsia="仿宋" w:hAnsi="仿宋" w:cs="@彩虹黑体" w:hint="eastAsia"/>
          <w:color w:val="auto"/>
          <w:kern w:val="2"/>
          <w:sz w:val="28"/>
          <w:szCs w:val="28"/>
          <w:lang w:eastAsia="zh-CN" w:bidi="ar"/>
        </w:rPr>
        <w:t xml:space="preserve">3.2 </w:t>
      </w:r>
      <w:r w:rsidRPr="0021221D">
        <w:rPr>
          <w:rFonts w:ascii="仿宋" w:eastAsia="仿宋" w:hAnsi="仿宋" w:hint="eastAsia"/>
          <w:color w:val="auto"/>
          <w:kern w:val="2"/>
          <w:sz w:val="28"/>
          <w:szCs w:val="28"/>
          <w:lang w:eastAsia="zh-CN" w:bidi="ar"/>
        </w:rPr>
        <w:t>项目总投资调整机制</w:t>
      </w:r>
    </w:p>
    <w:p w14:paraId="0B41E5EB" w14:textId="77777777" w:rsidR="00144350" w:rsidRPr="0021221D" w:rsidRDefault="00BF2A04">
      <w:pPr>
        <w:pStyle w:val="ad"/>
        <w:numPr>
          <w:ilvl w:val="0"/>
          <w:numId w:val="2"/>
        </w:numPr>
        <w:spacing w:line="440" w:lineRule="exact"/>
        <w:ind w:firstLine="560"/>
        <w:jc w:val="both"/>
        <w:rPr>
          <w:rFonts w:ascii="仿宋" w:eastAsia="仿宋" w:hAnsi="仿宋"/>
          <w:color w:val="auto"/>
          <w:kern w:val="2"/>
          <w:sz w:val="28"/>
          <w:szCs w:val="28"/>
          <w:lang w:eastAsia="zh-CN"/>
        </w:rPr>
      </w:pPr>
      <w:r w:rsidRPr="0021221D">
        <w:rPr>
          <w:rFonts w:ascii="仿宋" w:eastAsia="仿宋" w:hAnsi="仿宋" w:cs="仿宋" w:hint="eastAsia"/>
          <w:color w:val="auto"/>
          <w:kern w:val="2"/>
          <w:sz w:val="28"/>
          <w:szCs w:val="28"/>
          <w:lang w:eastAsia="zh-CN" w:bidi="ar"/>
        </w:rPr>
        <w:t>政府相关部门核准的项目估算总投资与项目工程可行性研究评估报告估算总投资（以下简称</w:t>
      </w:r>
      <w:r w:rsidRPr="0021221D">
        <w:rPr>
          <w:rFonts w:ascii="仿宋" w:eastAsia="仿宋" w:hAnsi="仿宋" w:hint="eastAsia"/>
          <w:color w:val="auto"/>
          <w:kern w:val="2"/>
          <w:sz w:val="28"/>
          <w:szCs w:val="28"/>
          <w:lang w:eastAsia="zh-CN" w:bidi="ar"/>
        </w:rPr>
        <w:t>“工可评估总投资”）存在差额，如项目核准估算总投资大于工可评估总投资的，不调整可行性缺口补助</w:t>
      </w:r>
      <w:r w:rsidRPr="0021221D">
        <w:rPr>
          <w:rFonts w:ascii="仿宋" w:eastAsia="仿宋" w:hAnsi="仿宋" w:cs="仿宋" w:hint="eastAsia"/>
          <w:color w:val="auto"/>
          <w:kern w:val="2"/>
          <w:sz w:val="28"/>
          <w:szCs w:val="28"/>
          <w:lang w:eastAsia="zh-CN" w:bidi="ar"/>
        </w:rPr>
        <w:t>基准值；如项目核准估算</w:t>
      </w:r>
      <w:r w:rsidRPr="0021221D">
        <w:rPr>
          <w:rFonts w:ascii="仿宋" w:eastAsia="仿宋" w:hAnsi="仿宋" w:cs="仿宋" w:hint="eastAsia"/>
          <w:color w:val="auto"/>
          <w:kern w:val="2"/>
          <w:sz w:val="28"/>
          <w:szCs w:val="28"/>
          <w:lang w:eastAsia="zh-CN" w:bidi="ar"/>
        </w:rPr>
        <w:lastRenderedPageBreak/>
        <w:t>总投资小于工可评估总投资的，甲方有权按照项目总投资差额相应调减运营期每年可行性缺口补助基准值，具体调整方式由双方在项目核准批复后另行协商。</w:t>
      </w:r>
    </w:p>
    <w:p w14:paraId="7A1E121A"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lang w:eastAsia="zh-CN"/>
        </w:rPr>
      </w:pPr>
      <w:r w:rsidRPr="0021221D">
        <w:rPr>
          <w:rFonts w:ascii="仿宋" w:eastAsia="仿宋" w:hAnsi="仿宋" w:cs="仿宋" w:hint="eastAsia"/>
          <w:color w:val="auto"/>
          <w:kern w:val="2"/>
          <w:sz w:val="28"/>
          <w:szCs w:val="28"/>
          <w:lang w:eastAsia="zh-CN" w:bidi="ar"/>
        </w:rPr>
        <w:t>（</w:t>
      </w:r>
      <w:r w:rsidRPr="0021221D">
        <w:rPr>
          <w:rFonts w:ascii="仿宋" w:eastAsia="仿宋" w:hAnsi="仿宋" w:hint="eastAsia"/>
          <w:color w:val="auto"/>
          <w:kern w:val="2"/>
          <w:sz w:val="28"/>
          <w:szCs w:val="28"/>
          <w:lang w:eastAsia="zh-CN" w:bidi="ar"/>
        </w:rPr>
        <w:t>2）经审计确定的项目最终总投资与政府相关部门核准的项目估算总投资存在差额，由于甲方原因造成项目最终投资超过核准的项目估算总投资，则将超出部分纳入项目总投资（设计变更等另有约定的除外），甲方可通过通行费超额收入或调整收费年限等方式进行弥补</w:t>
      </w:r>
      <w:r w:rsidRPr="0021221D">
        <w:rPr>
          <w:rFonts w:ascii="仿宋" w:eastAsia="仿宋" w:hAnsi="仿宋" w:cs="仿宋" w:hint="eastAsia"/>
          <w:color w:val="auto"/>
          <w:kern w:val="2"/>
          <w:sz w:val="28"/>
          <w:szCs w:val="28"/>
          <w:lang w:eastAsia="zh-CN" w:bidi="ar"/>
        </w:rPr>
        <w:t>。除不可抗力原因外，由于非甲方原因造成项目最终总投资超过核准的项目估算总投资，则超出部分由乙方负责承担。由于不可抗力等第三方原因造成项目最终投资超过核准的项目估算总投资，超出部分由双方另行协商解决。</w:t>
      </w:r>
    </w:p>
    <w:p w14:paraId="6EA97650"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14</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融资方案</w:t>
      </w:r>
    </w:p>
    <w:p w14:paraId="762CD977"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14</w:t>
      </w:r>
      <w:r w:rsidRPr="0021221D">
        <w:rPr>
          <w:rFonts w:ascii="仿宋" w:eastAsia="仿宋" w:hAnsi="仿宋" w:hint="eastAsia"/>
          <w:color w:val="auto"/>
          <w:sz w:val="28"/>
          <w:szCs w:val="28"/>
          <w:lang w:eastAsia="zh-CN" w:bidi="ar"/>
        </w:rPr>
        <w:t>.1融资方案的基本要求</w:t>
      </w:r>
    </w:p>
    <w:p w14:paraId="319F948E" w14:textId="77777777" w:rsidR="00144350" w:rsidRPr="0021221D" w:rsidRDefault="00BF2A04">
      <w:pPr>
        <w:spacing w:line="440" w:lineRule="exact"/>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1）项目资本金金额按照本合同第7.4</w:t>
      </w:r>
      <w:r w:rsidRPr="0021221D">
        <w:rPr>
          <w:rFonts w:ascii="仿宋" w:eastAsia="仿宋" w:hAnsi="仿宋" w:hint="eastAsia"/>
          <w:color w:val="auto"/>
          <w:kern w:val="2"/>
          <w:sz w:val="28"/>
          <w:szCs w:val="28"/>
          <w:lang w:eastAsia="zh-CN" w:bidi="ar"/>
        </w:rPr>
        <w:t>款的约定执行。社会资本方承诺出资的项目资本金为其自有资金，且满足国家有关规定。社会资本方不得以任何方式通过乙方筹措应由社会资本方出资的项目资本金。</w:t>
      </w:r>
    </w:p>
    <w:p w14:paraId="5212DBD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2）乙方应采取多种渠道合法地筹集本项目资本金以外的其他建设资金。</w:t>
      </w:r>
    </w:p>
    <w:p w14:paraId="388868D3"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14</w:t>
      </w:r>
      <w:r w:rsidRPr="0021221D">
        <w:rPr>
          <w:rFonts w:ascii="仿宋" w:eastAsia="仿宋" w:hAnsi="仿宋" w:hint="eastAsia"/>
          <w:color w:val="auto"/>
          <w:sz w:val="28"/>
          <w:szCs w:val="28"/>
          <w:lang w:eastAsia="zh-CN" w:bidi="ar"/>
        </w:rPr>
        <w:t>.2融资方案的批准</w:t>
      </w:r>
    </w:p>
    <w:p w14:paraId="642A3673"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乙方可在特许经营权合作期内用本项目的公路服务设施中的全部或部分资产进行抵押，或以特许经营权中的本项目公路收费权进行质押等方式，为项目的建设与运营进行融资，该融资方案应报请甲方批准。</w:t>
      </w:r>
    </w:p>
    <w:p w14:paraId="4277C4C6"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在项目合作期内，乙方股权结构的变更，包括公路经营权有偿转让或乙方内部股权结构的调整等，均应报请甲方批准。</w:t>
      </w:r>
    </w:p>
    <w:p w14:paraId="07C4C875"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即使上述活动事项虽经甲方批准，但甲方也不能作为乙方上述活动事项的担保人，更不能为乙方上述活动事项承担任何风险和责任。</w:t>
      </w:r>
    </w:p>
    <w:p w14:paraId="234AF2E4" w14:textId="77777777" w:rsidR="00144350" w:rsidRPr="0021221D" w:rsidRDefault="00BF2A04">
      <w:pPr>
        <w:adjustRightInd w:val="0"/>
        <w:spacing w:before="60" w:line="440" w:lineRule="exact"/>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1</w:t>
      </w:r>
      <w:r w:rsidRPr="0021221D">
        <w:rPr>
          <w:rFonts w:ascii="仿宋" w:eastAsia="仿宋" w:hAnsi="仿宋" w:cs="Times New Roman" w:hint="eastAsia"/>
          <w:color w:val="auto"/>
          <w:sz w:val="28"/>
          <w:szCs w:val="28"/>
          <w:lang w:eastAsia="zh-CN" w:bidi="ar"/>
        </w:rPr>
        <w:t>4.3融资交割</w:t>
      </w:r>
    </w:p>
    <w:p w14:paraId="0D54EC1F" w14:textId="77777777" w:rsidR="00144350" w:rsidRPr="0021221D" w:rsidRDefault="00BF2A04">
      <w:pPr>
        <w:spacing w:line="440" w:lineRule="exact"/>
        <w:ind w:firstLineChars="200" w:firstLine="560"/>
        <w:jc w:val="both"/>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w:t>
      </w:r>
      <w:r w:rsidRPr="0021221D">
        <w:rPr>
          <w:rFonts w:ascii="仿宋" w:eastAsia="仿宋" w:hAnsi="仿宋" w:cs="Times New Roman" w:hint="eastAsia"/>
          <w:color w:val="auto"/>
          <w:sz w:val="28"/>
          <w:szCs w:val="28"/>
          <w:lang w:eastAsia="zh-CN" w:bidi="ar"/>
        </w:rPr>
        <w:t>1）乙方应按照本合同约定及双方确定的投资计划和方案要求在本</w:t>
      </w:r>
      <w:r w:rsidRPr="0021221D">
        <w:rPr>
          <w:rFonts w:ascii="仿宋" w:eastAsia="仿宋" w:hAnsi="仿宋" w:hint="eastAsia"/>
          <w:color w:val="auto"/>
          <w:sz w:val="28"/>
          <w:szCs w:val="28"/>
          <w:lang w:eastAsia="zh-CN" w:bidi="ar"/>
        </w:rPr>
        <w:t>合同生效之日起180日（或甲方批准的时间）内完成融资交割，并负责项目资金的及时筹措。在完成融资交割后</w:t>
      </w:r>
      <w:r w:rsidRPr="0021221D">
        <w:rPr>
          <w:rFonts w:ascii="仿宋" w:eastAsia="仿宋" w:hAnsi="仿宋" w:cs="Times New Roman" w:hint="eastAsia"/>
          <w:color w:val="auto"/>
          <w:sz w:val="28"/>
          <w:szCs w:val="28"/>
          <w:lang w:eastAsia="zh-CN" w:bidi="ar"/>
        </w:rPr>
        <w:t>7</w:t>
      </w:r>
      <w:r w:rsidRPr="0021221D">
        <w:rPr>
          <w:rFonts w:ascii="仿宋" w:eastAsia="仿宋" w:hAnsi="仿宋" w:hint="eastAsia"/>
          <w:color w:val="auto"/>
          <w:sz w:val="28"/>
          <w:szCs w:val="28"/>
          <w:lang w:eastAsia="zh-CN" w:bidi="ar"/>
        </w:rPr>
        <w:t>个工作日内，乙方向甲方书面确认融资交割完成，并提交所有已签署的融资合同的复印件，以及甲方合理要求的证明已实现的任何其他文件。如非乙方原因导致融资交割无法完成，经由甲方书面同意，融资交割时间可酌情延长；甲方应为乙方开展项目融资工作提供必要的协助，包括依法提供与项目融资有关的批复、证明、说明及相关文件等。如因甲方延</w:t>
      </w:r>
      <w:r w:rsidRPr="0021221D">
        <w:rPr>
          <w:rFonts w:ascii="仿宋" w:eastAsia="仿宋" w:hAnsi="仿宋" w:hint="eastAsia"/>
          <w:color w:val="auto"/>
          <w:sz w:val="28"/>
          <w:szCs w:val="28"/>
          <w:lang w:eastAsia="zh-CN" w:bidi="ar"/>
        </w:rPr>
        <w:lastRenderedPageBreak/>
        <w:t>期提供的，融资交割期限相应顺延。</w:t>
      </w:r>
    </w:p>
    <w:p w14:paraId="0DF32C32" w14:textId="77777777" w:rsidR="00144350" w:rsidRPr="0021221D" w:rsidRDefault="00BF2A04">
      <w:pPr>
        <w:spacing w:line="440" w:lineRule="exact"/>
        <w:ind w:firstLineChars="200" w:firstLine="560"/>
        <w:jc w:val="both"/>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w:t>
      </w:r>
      <w:r w:rsidRPr="0021221D">
        <w:rPr>
          <w:rFonts w:ascii="仿宋" w:eastAsia="仿宋" w:hAnsi="仿宋" w:hint="eastAsia"/>
          <w:color w:val="auto"/>
          <w:kern w:val="2"/>
          <w:sz w:val="28"/>
          <w:szCs w:val="28"/>
          <w:lang w:eastAsia="zh-CN" w:bidi="ar"/>
        </w:rPr>
        <w:t>乙方未按照本合同的约定及双方确定的投资计划和方案要求在约定期限内完成融资交割或实现项目资金及时足额筹集到位的，应当按照本合同和投资协议的相关约定承担相应责任。</w:t>
      </w:r>
    </w:p>
    <w:p w14:paraId="44F31FDA"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14.4</w:t>
      </w:r>
      <w:r w:rsidRPr="0021221D">
        <w:rPr>
          <w:rFonts w:ascii="仿宋" w:eastAsia="仿宋" w:hAnsi="仿宋" w:hint="eastAsia"/>
          <w:color w:val="auto"/>
          <w:sz w:val="28"/>
          <w:szCs w:val="28"/>
          <w:lang w:eastAsia="zh-CN" w:bidi="ar"/>
        </w:rPr>
        <w:t>项目资金链的保证</w:t>
      </w:r>
    </w:p>
    <w:p w14:paraId="3E19D60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社会资本方不得在本项目建设期内抽回、侵占和挪用项目资本金及其他建设资金。本项目资本金及其他建设资金应按计划分期足额到位，乙方应在每期项目资本金到位后30日内将有关财务凭证报甲方或甲方指定机构审</w:t>
      </w:r>
      <w:r w:rsidRPr="0021221D">
        <w:rPr>
          <w:rFonts w:ascii="仿宋" w:eastAsia="仿宋" w:hAnsi="仿宋" w:hint="eastAsia"/>
          <w:color w:val="auto"/>
          <w:kern w:val="2"/>
          <w:sz w:val="28"/>
          <w:szCs w:val="28"/>
          <w:lang w:eastAsia="zh-CN" w:bidi="ar"/>
        </w:rPr>
        <w:t>查。乙方应采取有效措施防止资金筹措不力</w:t>
      </w:r>
      <w:r w:rsidRPr="0021221D">
        <w:rPr>
          <w:rFonts w:ascii="仿宋" w:eastAsia="仿宋" w:hAnsi="仿宋" w:cs="Times New Roman" w:hint="eastAsia"/>
          <w:color w:val="auto"/>
          <w:kern w:val="2"/>
          <w:sz w:val="28"/>
          <w:szCs w:val="28"/>
          <w:lang w:eastAsia="zh-CN" w:bidi="ar"/>
        </w:rPr>
        <w:t>,造成项目建设资金链中断。上述情况发生后30日内，乙方应积极采取行动予以纠正。</w:t>
      </w:r>
    </w:p>
    <w:p w14:paraId="00355AC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2）建设期内，若乙方通过项目</w:t>
      </w:r>
      <w:r w:rsidRPr="0021221D">
        <w:rPr>
          <w:rFonts w:ascii="仿宋" w:eastAsia="仿宋" w:hAnsi="仿宋" w:hint="eastAsia"/>
          <w:color w:val="auto"/>
          <w:kern w:val="2"/>
          <w:sz w:val="28"/>
          <w:szCs w:val="28"/>
          <w:lang w:eastAsia="zh-CN" w:bidi="ar"/>
        </w:rPr>
        <w:t>特许经营权质押等形式无法获取或未全额获取项目融资的，</w:t>
      </w:r>
      <w:bookmarkStart w:id="1248" w:name="_Hlk71553645"/>
      <w:r w:rsidRPr="0021221D">
        <w:rPr>
          <w:rFonts w:ascii="仿宋" w:eastAsia="仿宋" w:hAnsi="仿宋" w:hint="eastAsia"/>
          <w:color w:val="auto"/>
          <w:kern w:val="2"/>
          <w:sz w:val="28"/>
          <w:szCs w:val="28"/>
          <w:lang w:eastAsia="zh-CN" w:bidi="ar"/>
        </w:rPr>
        <w:t>社会资本方应依法依规全额为乙方提供</w:t>
      </w:r>
      <w:bookmarkEnd w:id="1248"/>
      <w:r w:rsidRPr="0021221D">
        <w:rPr>
          <w:rFonts w:ascii="仿宋" w:eastAsia="仿宋" w:hAnsi="仿宋" w:hint="eastAsia"/>
          <w:color w:val="auto"/>
          <w:kern w:val="2"/>
          <w:sz w:val="28"/>
          <w:szCs w:val="28"/>
          <w:lang w:eastAsia="zh-CN" w:bidi="ar"/>
        </w:rPr>
        <w:t>股东借款或增信等辅助措施，确保资金链连续。</w:t>
      </w:r>
    </w:p>
    <w:p w14:paraId="19E79A7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bookmarkStart w:id="1249" w:name="_Hlk66266209"/>
      <w:bookmarkEnd w:id="1249"/>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3）项目运营期内，若出现流动资金缺口，且乙方无法自行筹集的，社会资本方应依法依规全额为乙方提供</w:t>
      </w:r>
      <w:r w:rsidRPr="0021221D">
        <w:rPr>
          <w:rFonts w:ascii="仿宋" w:eastAsia="仿宋" w:hAnsi="仿宋" w:hint="eastAsia"/>
          <w:color w:val="auto"/>
          <w:kern w:val="2"/>
          <w:sz w:val="28"/>
          <w:szCs w:val="28"/>
          <w:lang w:eastAsia="zh-CN" w:bidi="ar"/>
        </w:rPr>
        <w:t>股东借款或增信辅助措施，以保证项目的正常经营。</w:t>
      </w:r>
    </w:p>
    <w:p w14:paraId="651EC1B1"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14</w:t>
      </w:r>
      <w:r w:rsidRPr="0021221D">
        <w:rPr>
          <w:rFonts w:ascii="仿宋" w:eastAsia="仿宋" w:hAnsi="仿宋" w:hint="eastAsia"/>
          <w:color w:val="auto"/>
          <w:sz w:val="28"/>
          <w:szCs w:val="28"/>
          <w:lang w:eastAsia="zh-CN" w:bidi="ar"/>
        </w:rPr>
        <w:t>.</w:t>
      </w:r>
      <w:r w:rsidRPr="0021221D">
        <w:rPr>
          <w:rFonts w:ascii="仿宋" w:eastAsia="仿宋" w:hAnsi="仿宋" w:cs="Times New Roman" w:hint="eastAsia"/>
          <w:color w:val="auto"/>
          <w:sz w:val="28"/>
          <w:szCs w:val="28"/>
          <w:lang w:eastAsia="zh-CN" w:bidi="ar"/>
        </w:rPr>
        <w:t>5</w:t>
      </w:r>
      <w:r w:rsidRPr="0021221D">
        <w:rPr>
          <w:rFonts w:ascii="仿宋" w:eastAsia="仿宋" w:hAnsi="仿宋" w:hint="eastAsia"/>
          <w:color w:val="auto"/>
          <w:sz w:val="28"/>
          <w:szCs w:val="28"/>
          <w:lang w:eastAsia="zh-CN" w:bidi="ar"/>
        </w:rPr>
        <w:t>财务管理的一般要求</w:t>
      </w:r>
    </w:p>
    <w:p w14:paraId="67F99D6A"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彩虹黑体" w:hint="eastAsia"/>
          <w:color w:val="auto"/>
          <w:kern w:val="2"/>
          <w:sz w:val="28"/>
          <w:szCs w:val="28"/>
          <w:lang w:eastAsia="zh-CN" w:bidi="ar"/>
        </w:rPr>
        <w:t>1）乙方应建立健全财务管理制度，完善内部经营责任制，严格执行国家规定的各项财务开支范围和标准，如实反映企业财务状况和经营成果，依法缴纳税费，并接受有关机关的检查监督，保证社会资本方权益不受侵犯。</w:t>
      </w:r>
    </w:p>
    <w:p w14:paraId="6E18D00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2）乙方应在其经营场所保存所有账薄及其他与项目运营、养护和维修有关的财务记录，并可在上述地点随时提供给甲方查阅</w:t>
      </w:r>
      <w:r w:rsidRPr="0021221D">
        <w:rPr>
          <w:rFonts w:ascii="仿宋" w:eastAsia="仿宋" w:hAnsi="仿宋" w:hint="eastAsia"/>
          <w:color w:val="auto"/>
          <w:kern w:val="2"/>
          <w:sz w:val="28"/>
          <w:szCs w:val="28"/>
          <w:lang w:eastAsia="zh-CN" w:bidi="ar"/>
        </w:rPr>
        <w:t>、复制。</w:t>
      </w:r>
    </w:p>
    <w:p w14:paraId="48F2C68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3）乙方应与和甲方商定的资金监管银行签订资金管理协</w:t>
      </w:r>
      <w:r w:rsidRPr="0021221D">
        <w:rPr>
          <w:rFonts w:ascii="仿宋" w:eastAsia="仿宋" w:hAnsi="仿宋" w:hint="eastAsia"/>
          <w:color w:val="auto"/>
          <w:kern w:val="2"/>
          <w:sz w:val="28"/>
          <w:szCs w:val="28"/>
          <w:lang w:eastAsia="zh-CN" w:bidi="ar"/>
        </w:rPr>
        <w:t>书（格式见附件五），严格按照资金管理协议书的约定管理、使用建设资金，接受监管银行资金监管，确保项目资金专款专用。</w:t>
      </w:r>
    </w:p>
    <w:p w14:paraId="24B65B3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4）乙方应对自己的经营活动负责，并按有关法律法规的规定编制财务报表。</w:t>
      </w:r>
    </w:p>
    <w:p w14:paraId="02D54B3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5）乙方应在每期项目资本金到位后三十日内将有关财务凭证报甲方或甲方指定机构审查，以便甲方确认项目资本金是否按规定的比例如期到位。</w:t>
      </w:r>
    </w:p>
    <w:p w14:paraId="4BB2F30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6）乙方应定期向甲方提交下列文件：</w:t>
      </w:r>
    </w:p>
    <w:p w14:paraId="2B21B43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a.年度基本建设支出预算、财务决算等财务报告；</w:t>
      </w:r>
    </w:p>
    <w:p w14:paraId="470BE26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b.在各季度第1个月结束之前提交上一季度的乙方现金收支季度总结报</w:t>
      </w:r>
      <w:r w:rsidRPr="0021221D">
        <w:rPr>
          <w:rFonts w:ascii="仿宋" w:eastAsia="仿宋" w:hAnsi="仿宋" w:hint="eastAsia"/>
          <w:color w:val="auto"/>
          <w:kern w:val="2"/>
          <w:sz w:val="28"/>
          <w:szCs w:val="28"/>
          <w:lang w:eastAsia="zh-CN" w:bidi="ar"/>
        </w:rPr>
        <w:lastRenderedPageBreak/>
        <w:t>表；</w:t>
      </w:r>
    </w:p>
    <w:p w14:paraId="2DF927E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c.</w:t>
      </w:r>
      <w:r w:rsidRPr="0021221D">
        <w:rPr>
          <w:rFonts w:ascii="仿宋" w:eastAsia="仿宋" w:hAnsi="仿宋" w:hint="eastAsia"/>
          <w:color w:val="auto"/>
          <w:kern w:val="2"/>
          <w:sz w:val="28"/>
          <w:szCs w:val="28"/>
          <w:lang w:eastAsia="zh-CN" w:bidi="ar"/>
        </w:rPr>
        <w:t>按规定提交上一年度的企业财务报表（包括财务报表说明、资产负债表、现金流量表、利润及利润分配表、会计报表附注及其他财务资料）及由独立于乙方的有资格的会计师事务所出具的年度审计报告。</w:t>
      </w:r>
    </w:p>
    <w:p w14:paraId="4A7D131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7）乙方还应按甲方的要求随时提交专项报告以及关于乙方财务状况的信息资料。</w:t>
      </w:r>
    </w:p>
    <w:p w14:paraId="3B519C4A" w14:textId="77777777" w:rsidR="00144350" w:rsidRPr="0021221D" w:rsidRDefault="00BF2A04">
      <w:pPr>
        <w:spacing w:before="60" w:line="560" w:lineRule="exact"/>
        <w:ind w:firstLineChars="200" w:firstLine="562"/>
        <w:jc w:val="both"/>
        <w:outlineLvl w:val="2"/>
        <w:rPr>
          <w:rFonts w:ascii="仿宋" w:eastAsia="仿宋" w:hAnsi="仿宋" w:cs="Times New Roman"/>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15条  </w:t>
      </w:r>
      <w:r w:rsidRPr="0021221D">
        <w:rPr>
          <w:rFonts w:ascii="仿宋" w:eastAsia="仿宋" w:hAnsi="仿宋" w:hint="eastAsia"/>
          <w:b/>
          <w:color w:val="auto"/>
          <w:kern w:val="2"/>
          <w:sz w:val="28"/>
          <w:szCs w:val="28"/>
          <w:lang w:eastAsia="zh-CN" w:bidi="ar"/>
        </w:rPr>
        <w:t>甲方提供的其他投融资支持</w:t>
      </w:r>
    </w:p>
    <w:p w14:paraId="44E59B4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根据本级人民政府的相关规定、政策执行。</w:t>
      </w:r>
    </w:p>
    <w:p w14:paraId="37839956"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16条  </w:t>
      </w:r>
      <w:r w:rsidRPr="0021221D">
        <w:rPr>
          <w:rFonts w:ascii="仿宋" w:eastAsia="仿宋" w:hAnsi="仿宋" w:hint="eastAsia"/>
          <w:b/>
          <w:color w:val="auto"/>
          <w:kern w:val="2"/>
          <w:sz w:val="28"/>
          <w:szCs w:val="28"/>
          <w:lang w:eastAsia="zh-CN" w:bidi="ar"/>
        </w:rPr>
        <w:t>投融资监管</w:t>
      </w:r>
    </w:p>
    <w:p w14:paraId="4E9E533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1）为保障本项目的顺利实施，甲方有权采取查账或审计等措施对项目建设资金实行监管，乙方应积极配合，接受甲方因为检查而提出的意见，并立即纠正，将纠正结果报甲方备案。</w:t>
      </w:r>
    </w:p>
    <w:p w14:paraId="2AEADF5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2）乙方通过银行贷款等途径筹集项目建设和运营资金，对贷款资金和募集款项，甲方有权通过过程审计以及引入金融机构参与资金管理等手段和方式加强监管，保证资金专款专用。</w:t>
      </w:r>
    </w:p>
    <w:p w14:paraId="0F87B4B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w:t>
      </w:r>
      <w:r w:rsidRPr="0021221D">
        <w:rPr>
          <w:rFonts w:ascii="仿宋" w:eastAsia="仿宋" w:hAnsi="仿宋" w:hint="eastAsia"/>
          <w:color w:val="auto"/>
          <w:kern w:val="2"/>
          <w:sz w:val="28"/>
          <w:szCs w:val="28"/>
          <w:lang w:eastAsia="zh-CN" w:bidi="ar"/>
        </w:rPr>
        <w:t>）甲方实施投融资监管而产生的费用由甲方自行承担。</w:t>
      </w:r>
    </w:p>
    <w:p w14:paraId="642CF10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w:t>
      </w:r>
      <w:r w:rsidRPr="0021221D">
        <w:rPr>
          <w:rFonts w:ascii="仿宋" w:eastAsia="仿宋" w:hAnsi="仿宋" w:hint="eastAsia"/>
          <w:color w:val="auto"/>
          <w:kern w:val="2"/>
          <w:sz w:val="28"/>
          <w:szCs w:val="28"/>
          <w:lang w:eastAsia="zh-CN" w:bidi="ar"/>
        </w:rPr>
        <w:t>）甲方有权就以下事项对项目建设资金实行监管：</w:t>
      </w:r>
    </w:p>
    <w:p w14:paraId="2B28636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a.</w:t>
      </w:r>
      <w:r w:rsidRPr="0021221D">
        <w:rPr>
          <w:rFonts w:ascii="仿宋" w:eastAsia="仿宋" w:hAnsi="仿宋" w:hint="eastAsia"/>
          <w:color w:val="auto"/>
          <w:kern w:val="2"/>
          <w:sz w:val="28"/>
          <w:szCs w:val="28"/>
          <w:lang w:eastAsia="zh-CN" w:bidi="ar"/>
        </w:rPr>
        <w:t>筹措资金来源是否合法；</w:t>
      </w:r>
    </w:p>
    <w:p w14:paraId="47794A0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b.</w:t>
      </w:r>
      <w:r w:rsidRPr="0021221D">
        <w:rPr>
          <w:rFonts w:ascii="仿宋" w:eastAsia="仿宋" w:hAnsi="仿宋" w:hint="eastAsia"/>
          <w:color w:val="auto"/>
          <w:kern w:val="2"/>
          <w:sz w:val="28"/>
          <w:szCs w:val="28"/>
          <w:lang w:eastAsia="zh-CN" w:bidi="ar"/>
        </w:rPr>
        <w:t>筹措项目资本金是否符合本合同第</w:t>
      </w:r>
      <w:r w:rsidRPr="0021221D">
        <w:rPr>
          <w:rFonts w:ascii="仿宋" w:eastAsia="仿宋" w:hAnsi="仿宋" w:cs="Times New Roman" w:hint="eastAsia"/>
          <w:color w:val="auto"/>
          <w:kern w:val="2"/>
          <w:sz w:val="28"/>
          <w:szCs w:val="28"/>
          <w:lang w:eastAsia="zh-CN" w:bidi="ar"/>
        </w:rPr>
        <w:t>14</w:t>
      </w:r>
      <w:r w:rsidRPr="0021221D">
        <w:rPr>
          <w:rFonts w:ascii="仿宋" w:eastAsia="仿宋" w:hAnsi="仿宋" w:hint="eastAsia"/>
          <w:color w:val="auto"/>
          <w:kern w:val="2"/>
          <w:sz w:val="28"/>
          <w:szCs w:val="28"/>
          <w:lang w:eastAsia="zh-CN" w:bidi="ar"/>
        </w:rPr>
        <w:t>条约定的比例；</w:t>
      </w:r>
    </w:p>
    <w:p w14:paraId="131A5E9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c.</w:t>
      </w:r>
      <w:r w:rsidRPr="0021221D">
        <w:rPr>
          <w:rFonts w:ascii="仿宋" w:eastAsia="仿宋" w:hAnsi="仿宋" w:hint="eastAsia"/>
          <w:color w:val="auto"/>
          <w:kern w:val="2"/>
          <w:sz w:val="28"/>
          <w:szCs w:val="28"/>
          <w:lang w:eastAsia="zh-CN" w:bidi="ar"/>
        </w:rPr>
        <w:t>是否严格执行甲方批准的项目投资计划，项目资本金与其他建设资金是否及时到位；</w:t>
      </w:r>
    </w:p>
    <w:p w14:paraId="75AC85F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d.</w:t>
      </w:r>
      <w:r w:rsidRPr="0021221D">
        <w:rPr>
          <w:rFonts w:ascii="仿宋" w:eastAsia="仿宋" w:hAnsi="仿宋" w:hint="eastAsia"/>
          <w:color w:val="auto"/>
          <w:kern w:val="2"/>
          <w:sz w:val="28"/>
          <w:szCs w:val="28"/>
          <w:lang w:eastAsia="zh-CN" w:bidi="ar"/>
        </w:rPr>
        <w:t>是否抽逃、挪用、挤占、截留建设资金，高息集资和变相高息集资；</w:t>
      </w:r>
    </w:p>
    <w:p w14:paraId="769C929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e.</w:t>
      </w:r>
      <w:r w:rsidRPr="0021221D">
        <w:rPr>
          <w:rFonts w:ascii="仿宋" w:eastAsia="仿宋" w:hAnsi="仿宋" w:hint="eastAsia"/>
          <w:color w:val="auto"/>
          <w:kern w:val="2"/>
          <w:sz w:val="28"/>
          <w:szCs w:val="28"/>
          <w:lang w:eastAsia="zh-CN" w:bidi="ar"/>
        </w:rPr>
        <w:t>是否严格执行基本建设程序及建设资金专款专用、专户储存管理的规定；</w:t>
      </w:r>
    </w:p>
    <w:p w14:paraId="6FB0DC3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f.</w:t>
      </w:r>
      <w:r w:rsidRPr="0021221D">
        <w:rPr>
          <w:rFonts w:ascii="仿宋" w:eastAsia="仿宋" w:hAnsi="仿宋" w:hint="eastAsia"/>
          <w:color w:val="auto"/>
          <w:kern w:val="2"/>
          <w:sz w:val="28"/>
          <w:szCs w:val="28"/>
          <w:lang w:eastAsia="zh-CN" w:bidi="ar"/>
        </w:rPr>
        <w:t>是否严格执行概预算管理的有关规定；</w:t>
      </w:r>
    </w:p>
    <w:p w14:paraId="6EFCDB5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g.</w:t>
      </w:r>
      <w:r w:rsidRPr="0021221D">
        <w:rPr>
          <w:rFonts w:ascii="仿宋" w:eastAsia="仿宋" w:hAnsi="仿宋" w:hint="eastAsia"/>
          <w:color w:val="auto"/>
          <w:kern w:val="2"/>
          <w:sz w:val="28"/>
          <w:szCs w:val="28"/>
          <w:lang w:eastAsia="zh-CN" w:bidi="ar"/>
        </w:rPr>
        <w:t>是否将建设资金用于项目外工程；</w:t>
      </w:r>
    </w:p>
    <w:p w14:paraId="757826D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h.</w:t>
      </w:r>
      <w:r w:rsidRPr="0021221D">
        <w:rPr>
          <w:rFonts w:ascii="仿宋" w:eastAsia="仿宋" w:hAnsi="仿宋" w:hint="eastAsia"/>
          <w:color w:val="auto"/>
          <w:kern w:val="2"/>
          <w:sz w:val="28"/>
          <w:szCs w:val="28"/>
          <w:lang w:eastAsia="zh-CN" w:bidi="ar"/>
        </w:rPr>
        <w:t>是否擅自改变建设项目、建设规模和技术标准；</w:t>
      </w:r>
    </w:p>
    <w:p w14:paraId="1D7819B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i.</w:t>
      </w:r>
      <w:r w:rsidRPr="0021221D">
        <w:rPr>
          <w:rFonts w:ascii="仿宋" w:eastAsia="仿宋" w:hAnsi="仿宋" w:hint="eastAsia"/>
          <w:color w:val="auto"/>
          <w:kern w:val="2"/>
          <w:sz w:val="28"/>
          <w:szCs w:val="28"/>
          <w:lang w:eastAsia="zh-CN" w:bidi="ar"/>
        </w:rPr>
        <w:t>是否按合同约定拨付征迁协调费、工程进度款、设备材料货款等相关款项；</w:t>
      </w:r>
    </w:p>
    <w:p w14:paraId="23807B0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j.</w:t>
      </w:r>
      <w:r w:rsidRPr="0021221D">
        <w:rPr>
          <w:rFonts w:ascii="仿宋" w:eastAsia="仿宋" w:hAnsi="仿宋" w:hint="eastAsia"/>
          <w:color w:val="auto"/>
          <w:kern w:val="2"/>
          <w:sz w:val="28"/>
          <w:szCs w:val="28"/>
          <w:lang w:eastAsia="zh-CN" w:bidi="ar"/>
        </w:rPr>
        <w:t>是否按规定收取、保管履约担保、工程质量保证金（如有）；</w:t>
      </w:r>
    </w:p>
    <w:p w14:paraId="12FD39D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k.</w:t>
      </w:r>
      <w:r w:rsidRPr="0021221D">
        <w:rPr>
          <w:rFonts w:ascii="仿宋" w:eastAsia="仿宋" w:hAnsi="仿宋" w:hint="eastAsia"/>
          <w:color w:val="auto"/>
          <w:kern w:val="2"/>
          <w:sz w:val="28"/>
          <w:szCs w:val="28"/>
          <w:lang w:eastAsia="zh-CN" w:bidi="ar"/>
        </w:rPr>
        <w:t>是否建立健全财务机构，财务制度是否规范；</w:t>
      </w:r>
    </w:p>
    <w:p w14:paraId="17A1266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l.</w:t>
      </w:r>
      <w:r w:rsidRPr="0021221D">
        <w:rPr>
          <w:rFonts w:ascii="仿宋" w:eastAsia="仿宋" w:hAnsi="仿宋" w:hint="eastAsia"/>
          <w:color w:val="auto"/>
          <w:kern w:val="2"/>
          <w:sz w:val="28"/>
          <w:szCs w:val="28"/>
          <w:lang w:eastAsia="zh-CN" w:bidi="ar"/>
        </w:rPr>
        <w:t>是否存在违反与建设资金筹措、使用、监管有关的法律、法规等规定的其他行为。</w:t>
      </w:r>
    </w:p>
    <w:p w14:paraId="1C4B1ED4"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17条  </w:t>
      </w:r>
      <w:r w:rsidRPr="0021221D">
        <w:rPr>
          <w:rFonts w:ascii="仿宋" w:eastAsia="仿宋" w:hAnsi="仿宋" w:hint="eastAsia"/>
          <w:b/>
          <w:color w:val="auto"/>
          <w:kern w:val="2"/>
          <w:sz w:val="28"/>
          <w:szCs w:val="28"/>
          <w:lang w:eastAsia="zh-CN" w:bidi="ar"/>
        </w:rPr>
        <w:t>投融资违约及其处理</w:t>
      </w:r>
    </w:p>
    <w:p w14:paraId="08EA639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投融资违约及处理在本合同第十三章中进行约定。</w:t>
      </w:r>
    </w:p>
    <w:p w14:paraId="22FB50A7" w14:textId="77777777" w:rsidR="00144350" w:rsidRPr="0021221D" w:rsidRDefault="00BF2A04">
      <w:pPr>
        <w:topLinePunct/>
        <w:adjustRightInd w:val="0"/>
        <w:spacing w:before="120" w:line="560" w:lineRule="exact"/>
        <w:ind w:firstLineChars="200" w:firstLine="562"/>
        <w:jc w:val="both"/>
        <w:outlineLvl w:val="1"/>
        <w:rPr>
          <w:rFonts w:ascii="黑体" w:eastAsia="黑体" w:hAnsi="宋体" w:cs="Times New Roman"/>
          <w:b/>
          <w:color w:val="auto"/>
          <w:sz w:val="28"/>
          <w:szCs w:val="28"/>
          <w:lang w:eastAsia="zh-CN"/>
        </w:rPr>
      </w:pPr>
      <w:r w:rsidRPr="0021221D">
        <w:rPr>
          <w:rFonts w:ascii="黑体" w:eastAsia="黑体" w:hAnsi="宋体" w:cs="黑体" w:hint="eastAsia"/>
          <w:b/>
          <w:color w:val="auto"/>
          <w:sz w:val="28"/>
          <w:szCs w:val="28"/>
          <w:lang w:eastAsia="zh-CN" w:bidi="ar"/>
        </w:rPr>
        <w:t>第五章</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项目前期工作</w:t>
      </w:r>
    </w:p>
    <w:p w14:paraId="1E51E45F"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18条  </w:t>
      </w:r>
      <w:r w:rsidRPr="0021221D">
        <w:rPr>
          <w:rFonts w:ascii="仿宋" w:eastAsia="仿宋" w:hAnsi="仿宋" w:hint="eastAsia"/>
          <w:b/>
          <w:color w:val="auto"/>
          <w:kern w:val="2"/>
          <w:sz w:val="28"/>
          <w:szCs w:val="28"/>
          <w:lang w:eastAsia="zh-CN" w:bidi="ar"/>
        </w:rPr>
        <w:t>前期工作内容及要求</w:t>
      </w:r>
    </w:p>
    <w:p w14:paraId="46B2D1D9"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18.1前期工作包括的主要内容</w:t>
      </w:r>
    </w:p>
    <w:p w14:paraId="55295AA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本项目前期工作主要包括开展项目工程可行性研究、初步勘察设计及审批前置专题研究、</w:t>
      </w:r>
      <w:r w:rsidRPr="0021221D">
        <w:rPr>
          <w:rFonts w:ascii="仿宋" w:eastAsia="仿宋" w:hAnsi="仿宋" w:cs="Times New Roman" w:hint="eastAsia"/>
          <w:color w:val="auto"/>
          <w:kern w:val="2"/>
          <w:sz w:val="28"/>
          <w:szCs w:val="28"/>
          <w:lang w:eastAsia="zh-CN" w:bidi="ar"/>
        </w:rPr>
        <w:t>PPP项目咨询服务等各阶段的工作，审批前置专题工作包括办理项目选址意见书及用地预审报告、社会稳定风险分析报告、环境影响评价报告、水土保持方案报告、压覆矿产资源评估报告等事项的报批及取得批复。</w:t>
      </w:r>
    </w:p>
    <w:p w14:paraId="2E87BD4B"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18.2</w:t>
      </w:r>
      <w:r w:rsidRPr="0021221D">
        <w:rPr>
          <w:rFonts w:ascii="仿宋" w:eastAsia="仿宋" w:hAnsi="仿宋" w:hint="eastAsia"/>
          <w:color w:val="auto"/>
          <w:sz w:val="28"/>
          <w:szCs w:val="28"/>
          <w:lang w:eastAsia="zh-CN" w:bidi="ar"/>
        </w:rPr>
        <w:t>乙方对各项前期工作的确认</w:t>
      </w:r>
    </w:p>
    <w:p w14:paraId="2875AD0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乙方在此确认：在本合同签订前，已经同意接受由甲方提供的项目各项前期工作。乙方接受项目“核准申请报告”和</w:t>
      </w:r>
      <w:r w:rsidRPr="0021221D">
        <w:rPr>
          <w:rFonts w:ascii="仿宋" w:eastAsia="仿宋" w:hAnsi="仿宋" w:cs="Times New Roman" w:hint="eastAsia"/>
          <w:color w:val="auto"/>
          <w:kern w:val="2"/>
          <w:sz w:val="28"/>
          <w:szCs w:val="28"/>
          <w:lang w:eastAsia="zh-CN" w:bidi="ar"/>
        </w:rPr>
        <w:t>“初步勘察设计”作为项目设计和施工的基准标准。</w:t>
      </w:r>
    </w:p>
    <w:p w14:paraId="457CBE83"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18.3勘察设计的有关要求</w:t>
      </w:r>
    </w:p>
    <w:p w14:paraId="5DA58BE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18.3.1乙方应督促勘察设计单位按已批准的技术标准和工程规模进行项目施工图的勘察与设计。</w:t>
      </w:r>
    </w:p>
    <w:p w14:paraId="32F5988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除政府相关部门另行批准外</w:t>
      </w:r>
      <w:r w:rsidRPr="0021221D">
        <w:rPr>
          <w:rFonts w:ascii="仿宋" w:eastAsia="仿宋" w:hAnsi="仿宋" w:cs="Times New Roman" w:hint="eastAsia"/>
          <w:color w:val="auto"/>
          <w:kern w:val="2"/>
          <w:sz w:val="28"/>
          <w:szCs w:val="28"/>
          <w:lang w:eastAsia="zh-CN" w:bidi="ar"/>
        </w:rPr>
        <w:t xml:space="preserve">,本项目的施工图设计应按核准申请报告和初步勘察设计及其审查意见执行，乙方应督促勘察设计单位按已批准的路线方案、技术标准和工程规模进行项目施工图的勘察与设计，并遵循以下原则： </w:t>
      </w:r>
    </w:p>
    <w:p w14:paraId="12E94AF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w:t>
      </w:r>
      <w:r w:rsidRPr="0021221D">
        <w:rPr>
          <w:rFonts w:ascii="仿宋" w:eastAsia="仿宋" w:hAnsi="仿宋" w:hint="eastAsia"/>
          <w:color w:val="auto"/>
          <w:kern w:val="2"/>
          <w:sz w:val="28"/>
          <w:szCs w:val="28"/>
          <w:lang w:eastAsia="zh-CN" w:bidi="ar"/>
        </w:rPr>
        <w:t>核准申请报告”、“初步勘察设计”确定的项目设计速度、路基宽度等主要技术标准不能改变；</w:t>
      </w:r>
    </w:p>
    <w:p w14:paraId="1AEC8F2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w:t>
      </w:r>
      <w:r w:rsidRPr="0021221D">
        <w:rPr>
          <w:rFonts w:ascii="仿宋" w:eastAsia="仿宋" w:hAnsi="仿宋" w:hint="eastAsia"/>
          <w:color w:val="auto"/>
          <w:kern w:val="2"/>
          <w:sz w:val="28"/>
          <w:szCs w:val="28"/>
          <w:lang w:eastAsia="zh-CN" w:bidi="ar"/>
        </w:rPr>
        <w:t>核准申请报告”、“初步勘察设计”确定的项目路线方案、桥梁、隧道、互通立交等主要工程规模不能改变；</w:t>
      </w:r>
    </w:p>
    <w:p w14:paraId="003C032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3）项目沿线居民密集区的桥涵数量不得随意减少,应充分考虑当地群众的生产、生活；</w:t>
      </w:r>
    </w:p>
    <w:p w14:paraId="195226B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4）施工图设计应遵循的各项技术经济指标见本合同附件一的规定；</w:t>
      </w:r>
    </w:p>
    <w:p w14:paraId="7FA5219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应当按照法律、法规和工程建设强制性标准进行勘察和设计,重视地质环境对安全的影响,提交的勘察设计文件应满足公路工程安全生产的需要,防止因设计不合理导致安全生产隐患或者生产安全事故的发生;应当对有可能引发公路工程安全隐患的地质灾害提出防治建议；采用新结构、新材料、新工艺的工程和特殊结构的工程,应当在设计文件中提出保障施工作业人员安全和预防生产安全事故的措施建议。</w:t>
      </w:r>
    </w:p>
    <w:p w14:paraId="7D075D0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lastRenderedPageBreak/>
        <w:t xml:space="preserve">18.3.2 </w:t>
      </w:r>
      <w:r w:rsidRPr="0021221D">
        <w:rPr>
          <w:rFonts w:ascii="仿宋" w:eastAsia="仿宋" w:hAnsi="仿宋" w:hint="eastAsia"/>
          <w:color w:val="auto"/>
          <w:kern w:val="2"/>
          <w:sz w:val="28"/>
          <w:szCs w:val="28"/>
          <w:lang w:eastAsia="zh-CN" w:bidi="ar"/>
        </w:rPr>
        <w:t>技术设计（如有）和施工图设计</w:t>
      </w:r>
    </w:p>
    <w:p w14:paraId="1E88D59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乙方对项目施工图设计的进度和质量负责，并享有对项目初步勘察设计进行优化的权利，如若进行优化需报甲方同意。技术设计文件（如有）和施工图设计完成后，乙方应组织有关专家或者委托有相应工程咨询或者设计资质的单位，对设计文件进行审查并出具审查意见，审查的主要内容包括：勘察设计是否遵循了本合同第18.3.1</w:t>
      </w:r>
      <w:r w:rsidRPr="0021221D">
        <w:rPr>
          <w:rFonts w:ascii="仿宋" w:eastAsia="仿宋" w:hAnsi="仿宋" w:hint="eastAsia"/>
          <w:color w:val="auto"/>
          <w:kern w:val="2"/>
          <w:sz w:val="28"/>
          <w:szCs w:val="28"/>
          <w:lang w:eastAsia="zh-CN" w:bidi="ar"/>
        </w:rPr>
        <w:t>款规定的原则；是否符合工程建设强制性标准、有关技术规范和规程要求；是否达到规定的技术深度要求；工程结构设计是否符合安全、稳定、耐久性和水保环保要求等。</w:t>
      </w:r>
    </w:p>
    <w:p w14:paraId="02771265"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2）乙方应按基建程序将项目的施工图设计文件报请政府相关部门审查批准。</w:t>
      </w:r>
    </w:p>
    <w:p w14:paraId="2D096EEE"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彩虹黑体" w:hint="eastAsia"/>
          <w:color w:val="auto"/>
          <w:kern w:val="2"/>
          <w:sz w:val="28"/>
          <w:szCs w:val="28"/>
          <w:lang w:eastAsia="zh-CN" w:bidi="ar"/>
        </w:rPr>
        <w:t>3）凡政府相关部门在审查意见中提出的问题，乙方应逐条给予认真贯彻落实解决。</w:t>
      </w:r>
    </w:p>
    <w:p w14:paraId="5DF169D1"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彩虹黑体" w:hint="eastAsia"/>
          <w:color w:val="auto"/>
          <w:kern w:val="2"/>
          <w:sz w:val="28"/>
          <w:szCs w:val="28"/>
          <w:lang w:eastAsia="zh-CN" w:bidi="ar"/>
        </w:rPr>
        <w:t>4）乙方应在接到政府相关部门关于设计文件的澄清或询问的通知后14天内，对设计文件进行相应的澄清或答复，并且将修改后的图纸送交政府相关部门。乙方无权对设计文件因</w:t>
      </w:r>
      <w:bookmarkStart w:id="1250" w:name="_Hlk62754023"/>
      <w:r w:rsidRPr="0021221D">
        <w:rPr>
          <w:rFonts w:ascii="仿宋" w:eastAsia="仿宋" w:hAnsi="仿宋" w:hint="eastAsia"/>
          <w:color w:val="auto"/>
          <w:kern w:val="2"/>
          <w:sz w:val="28"/>
          <w:szCs w:val="28"/>
          <w:lang w:eastAsia="zh-CN" w:bidi="ar"/>
        </w:rPr>
        <w:t>上述</w:t>
      </w:r>
      <w:bookmarkEnd w:id="1250"/>
      <w:r w:rsidRPr="0021221D">
        <w:rPr>
          <w:rFonts w:ascii="仿宋" w:eastAsia="仿宋" w:hAnsi="仿宋" w:hint="eastAsia"/>
          <w:color w:val="auto"/>
          <w:kern w:val="2"/>
          <w:sz w:val="28"/>
          <w:szCs w:val="28"/>
          <w:lang w:eastAsia="zh-CN" w:bidi="ar"/>
        </w:rPr>
        <w:t>澄清或修改事宜而引起的延误要求赔偿。</w:t>
      </w:r>
    </w:p>
    <w:p w14:paraId="1175611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18.3.3应免除甲方的责任</w:t>
      </w:r>
    </w:p>
    <w:p w14:paraId="5F1AE4AE"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1）因</w:t>
      </w:r>
      <w:r w:rsidRPr="0021221D">
        <w:rPr>
          <w:rFonts w:ascii="仿宋" w:eastAsia="仿宋" w:hAnsi="仿宋" w:hint="eastAsia"/>
          <w:color w:val="auto"/>
          <w:sz w:val="28"/>
          <w:szCs w:val="28"/>
          <w:lang w:eastAsia="zh-CN" w:bidi="ar"/>
        </w:rPr>
        <w:t>乙方违反第</w:t>
      </w:r>
      <w:r w:rsidRPr="0021221D">
        <w:rPr>
          <w:rFonts w:ascii="仿宋" w:eastAsia="仿宋" w:hAnsi="仿宋" w:cs="Times New Roman" w:hint="eastAsia"/>
          <w:color w:val="auto"/>
          <w:sz w:val="28"/>
          <w:szCs w:val="28"/>
          <w:lang w:eastAsia="zh-CN" w:bidi="ar"/>
        </w:rPr>
        <w:t>18.3.1</w:t>
      </w:r>
      <w:r w:rsidRPr="0021221D">
        <w:rPr>
          <w:rFonts w:ascii="仿宋" w:eastAsia="仿宋" w:hAnsi="仿宋" w:hint="eastAsia"/>
          <w:color w:val="auto"/>
          <w:sz w:val="28"/>
          <w:szCs w:val="28"/>
          <w:lang w:eastAsia="zh-CN" w:bidi="ar"/>
        </w:rPr>
        <w:t>、第</w:t>
      </w:r>
      <w:r w:rsidRPr="0021221D">
        <w:rPr>
          <w:rFonts w:ascii="仿宋" w:eastAsia="仿宋" w:hAnsi="仿宋" w:cs="Times New Roman" w:hint="eastAsia"/>
          <w:color w:val="auto"/>
          <w:sz w:val="28"/>
          <w:szCs w:val="28"/>
          <w:lang w:eastAsia="zh-CN" w:bidi="ar"/>
        </w:rPr>
        <w:t>18.3.2</w:t>
      </w:r>
      <w:r w:rsidRPr="0021221D">
        <w:rPr>
          <w:rFonts w:ascii="仿宋" w:eastAsia="仿宋" w:hAnsi="仿宋" w:hint="eastAsia"/>
          <w:color w:val="auto"/>
          <w:sz w:val="28"/>
          <w:szCs w:val="28"/>
          <w:lang w:eastAsia="zh-CN" w:bidi="ar"/>
        </w:rPr>
        <w:t>款规定（如出现用地预审、初步设计、施工图设计线位重合率过低等情况），造成项目用地材料上报滞后、违法违规用地（林）、项目最终总投资超过核准的项目估算总投资，均由乙方</w:t>
      </w:r>
      <w:r w:rsidRPr="0021221D">
        <w:rPr>
          <w:rFonts w:ascii="仿宋" w:eastAsia="仿宋" w:hAnsi="仿宋" w:hint="eastAsia"/>
          <w:color w:val="auto"/>
          <w:kern w:val="2"/>
          <w:sz w:val="28"/>
          <w:szCs w:val="28"/>
          <w:lang w:eastAsia="zh-CN" w:bidi="ar"/>
        </w:rPr>
        <w:t>承担全部责任</w:t>
      </w:r>
      <w:r w:rsidRPr="0021221D">
        <w:rPr>
          <w:rFonts w:ascii="仿宋" w:eastAsia="仿宋" w:hAnsi="仿宋" w:hint="eastAsia"/>
          <w:color w:val="auto"/>
          <w:sz w:val="28"/>
          <w:szCs w:val="28"/>
          <w:lang w:eastAsia="zh-CN" w:bidi="ar"/>
        </w:rPr>
        <w:t>。</w:t>
      </w:r>
    </w:p>
    <w:p w14:paraId="25C3D6E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sz w:val="28"/>
          <w:szCs w:val="28"/>
          <w:lang w:eastAsia="zh-CN" w:bidi="ar"/>
        </w:rPr>
        <w:t>（</w:t>
      </w:r>
      <w:r w:rsidRPr="0021221D">
        <w:rPr>
          <w:rFonts w:ascii="仿宋" w:eastAsia="仿宋" w:hAnsi="仿宋" w:cs="Times New Roman" w:hint="eastAsia"/>
          <w:color w:val="auto"/>
          <w:sz w:val="28"/>
          <w:szCs w:val="28"/>
          <w:lang w:eastAsia="zh-CN" w:bidi="ar"/>
        </w:rPr>
        <w:t>2）乙方应对项目的技术设计（如有）和施工图设计</w:t>
      </w:r>
      <w:r w:rsidRPr="0021221D">
        <w:rPr>
          <w:rFonts w:ascii="仿宋" w:eastAsia="仿宋" w:hAnsi="仿宋" w:hint="eastAsia"/>
          <w:color w:val="auto"/>
          <w:kern w:val="2"/>
          <w:sz w:val="28"/>
          <w:szCs w:val="28"/>
          <w:lang w:eastAsia="zh-CN" w:bidi="ar"/>
        </w:rPr>
        <w:t>等承担全部责任</w:t>
      </w:r>
      <w:r w:rsidRPr="0021221D">
        <w:rPr>
          <w:rFonts w:ascii="仿宋" w:eastAsia="仿宋" w:hAnsi="仿宋" w:cs="Times New Roman" w:hint="eastAsia"/>
          <w:color w:val="auto"/>
          <w:kern w:val="2"/>
          <w:sz w:val="28"/>
          <w:szCs w:val="28"/>
          <w:lang w:eastAsia="zh-CN" w:bidi="ar"/>
        </w:rPr>
        <w:t>,包括设计的安全性、可靠性、经济性及合理性。</w:t>
      </w:r>
    </w:p>
    <w:p w14:paraId="65193BA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w:t>
      </w:r>
      <w:r w:rsidRPr="0021221D">
        <w:rPr>
          <w:rFonts w:ascii="仿宋" w:eastAsia="仿宋" w:hAnsi="仿宋" w:hint="eastAsia"/>
          <w:color w:val="auto"/>
          <w:kern w:val="2"/>
          <w:sz w:val="28"/>
          <w:szCs w:val="28"/>
          <w:lang w:eastAsia="zh-CN" w:bidi="ar"/>
        </w:rPr>
        <w:t>）若政府相关部门未对初步勘察设计、施工图设计</w:t>
      </w:r>
      <w:r w:rsidRPr="0021221D">
        <w:rPr>
          <w:rFonts w:ascii="仿宋" w:eastAsia="仿宋" w:hAnsi="仿宋" w:cs="Times New Roman" w:hint="eastAsia"/>
          <w:color w:val="auto"/>
          <w:kern w:val="2"/>
          <w:sz w:val="28"/>
          <w:szCs w:val="28"/>
          <w:lang w:eastAsia="zh-CN" w:bidi="ar"/>
        </w:rPr>
        <w:t>,或任何规范,或乙方的修改提出反对意见,并不意味甲方放弃了本合同项下的权利,也不代表乙方可以免除合同项下与项目的设计、施工、运营和养护有关的义务。</w:t>
      </w:r>
    </w:p>
    <w:p w14:paraId="1411812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w:t>
      </w:r>
      <w:r w:rsidRPr="0021221D">
        <w:rPr>
          <w:rFonts w:ascii="仿宋" w:eastAsia="仿宋" w:hAnsi="仿宋" w:hint="eastAsia"/>
          <w:color w:val="auto"/>
          <w:kern w:val="2"/>
          <w:sz w:val="28"/>
          <w:szCs w:val="28"/>
          <w:lang w:eastAsia="zh-CN" w:bidi="ar"/>
        </w:rPr>
        <w:t>）即使政府相关部门对项目进行了任何审查或其他工作，甲方并不因此对项目的设计或施工质量负任何责任。</w:t>
      </w:r>
    </w:p>
    <w:p w14:paraId="7E94A40F" w14:textId="77777777" w:rsidR="00144350" w:rsidRPr="0021221D" w:rsidRDefault="00BF2A04">
      <w:pPr>
        <w:adjustRightInd w:val="0"/>
        <w:snapToGrid w:val="0"/>
        <w:spacing w:line="273" w:lineRule="auto"/>
        <w:ind w:firstLineChars="200" w:firstLine="480"/>
        <w:jc w:val="both"/>
        <w:rPr>
          <w:rFonts w:ascii="Calibri" w:eastAsia="仿宋" w:hAnsi="Calibri" w:cs="@彩虹黑体"/>
          <w:color w:val="auto"/>
          <w:lang w:eastAsia="zh-CN"/>
        </w:rPr>
      </w:pPr>
      <w:r w:rsidRPr="0021221D">
        <w:rPr>
          <w:rFonts w:ascii="Calibri" w:eastAsia="仿宋" w:hAnsi="Calibri" w:cs="@彩虹黑体"/>
          <w:color w:val="auto"/>
          <w:lang w:eastAsia="zh-CN" w:bidi="ar"/>
        </w:rPr>
        <w:t xml:space="preserve"> </w:t>
      </w:r>
    </w:p>
    <w:p w14:paraId="2766CD0F" w14:textId="77777777" w:rsidR="00144350" w:rsidRPr="0021221D" w:rsidRDefault="00BF2A04">
      <w:pPr>
        <w:spacing w:before="60" w:line="560" w:lineRule="exact"/>
        <w:ind w:firstLineChars="200" w:firstLine="562"/>
        <w:jc w:val="both"/>
        <w:outlineLvl w:val="2"/>
        <w:rPr>
          <w:rFonts w:ascii="仿宋" w:eastAsia="仿宋" w:hAnsi="仿宋" w:cs="Times New Roman"/>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19条  </w:t>
      </w:r>
      <w:r w:rsidRPr="0021221D">
        <w:rPr>
          <w:rFonts w:ascii="仿宋" w:eastAsia="仿宋" w:hAnsi="仿宋" w:hint="eastAsia"/>
          <w:b/>
          <w:color w:val="auto"/>
          <w:kern w:val="2"/>
          <w:sz w:val="28"/>
          <w:szCs w:val="28"/>
          <w:lang w:eastAsia="zh-CN" w:bidi="ar"/>
        </w:rPr>
        <w:t>前期工作任务分担</w:t>
      </w:r>
    </w:p>
    <w:p w14:paraId="2DD58AC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1）在本合同签订前，甲方为本项目开展了下述前期工作：</w:t>
      </w:r>
    </w:p>
    <w:p w14:paraId="743A7F7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a. </w:t>
      </w:r>
      <w:r w:rsidRPr="0021221D">
        <w:rPr>
          <w:rFonts w:ascii="仿宋" w:eastAsia="仿宋" w:hAnsi="仿宋" w:hint="eastAsia"/>
          <w:color w:val="auto"/>
          <w:kern w:val="2"/>
          <w:sz w:val="28"/>
          <w:szCs w:val="28"/>
          <w:lang w:eastAsia="zh-CN" w:bidi="ar"/>
        </w:rPr>
        <w:t>项目论证，包括</w:t>
      </w:r>
      <w:r w:rsidRPr="0021221D">
        <w:rPr>
          <w:rFonts w:ascii="仿宋" w:eastAsia="仿宋" w:hAnsi="仿宋" w:hint="eastAsia"/>
          <w:color w:val="auto"/>
          <w:sz w:val="28"/>
          <w:szCs w:val="28"/>
          <w:lang w:eastAsia="zh-CN" w:bidi="ar"/>
        </w:rPr>
        <w:t>工程可行性研究报告</w:t>
      </w:r>
      <w:r w:rsidRPr="0021221D">
        <w:rPr>
          <w:rFonts w:ascii="仿宋" w:eastAsia="仿宋" w:hAnsi="仿宋" w:hint="eastAsia"/>
          <w:color w:val="auto"/>
          <w:kern w:val="2"/>
          <w:sz w:val="28"/>
          <w:szCs w:val="28"/>
          <w:lang w:eastAsia="zh-CN" w:bidi="ar"/>
        </w:rPr>
        <w:t>、初步勘察设计、</w:t>
      </w:r>
      <w:r w:rsidRPr="0021221D">
        <w:rPr>
          <w:rFonts w:ascii="仿宋" w:eastAsia="仿宋" w:hAnsi="仿宋" w:cs="Times New Roman" w:hint="eastAsia"/>
          <w:color w:val="auto"/>
          <w:kern w:val="2"/>
          <w:sz w:val="28"/>
          <w:szCs w:val="28"/>
          <w:lang w:eastAsia="zh-CN" w:bidi="ar"/>
        </w:rPr>
        <w:t>PPP项目咨询服务等专业报告的编制、评审、报批及评估（评价）等；</w:t>
      </w:r>
    </w:p>
    <w:p w14:paraId="0339ADE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b. </w:t>
      </w:r>
      <w:r w:rsidRPr="0021221D">
        <w:rPr>
          <w:rFonts w:ascii="仿宋" w:eastAsia="仿宋" w:hAnsi="仿宋" w:hint="eastAsia"/>
          <w:color w:val="auto"/>
          <w:kern w:val="2"/>
          <w:sz w:val="28"/>
          <w:szCs w:val="28"/>
          <w:lang w:eastAsia="zh-CN" w:bidi="ar"/>
        </w:rPr>
        <w:t>前期工作单位的招标；</w:t>
      </w:r>
    </w:p>
    <w:p w14:paraId="56D192D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lastRenderedPageBreak/>
        <w:t xml:space="preserve">c. </w:t>
      </w:r>
      <w:r w:rsidRPr="0021221D">
        <w:rPr>
          <w:rFonts w:ascii="仿宋" w:eastAsia="仿宋" w:hAnsi="仿宋" w:hint="eastAsia"/>
          <w:color w:val="auto"/>
          <w:kern w:val="2"/>
          <w:sz w:val="28"/>
          <w:szCs w:val="28"/>
          <w:lang w:eastAsia="zh-CN" w:bidi="ar"/>
        </w:rPr>
        <w:t>项目社会资本方招标；</w:t>
      </w:r>
    </w:p>
    <w:p w14:paraId="40FB421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d. </w:t>
      </w:r>
      <w:r w:rsidRPr="0021221D">
        <w:rPr>
          <w:rFonts w:ascii="仿宋" w:eastAsia="仿宋" w:hAnsi="仿宋" w:hint="eastAsia"/>
          <w:color w:val="auto"/>
          <w:kern w:val="2"/>
          <w:sz w:val="28"/>
          <w:szCs w:val="28"/>
          <w:lang w:eastAsia="zh-CN" w:bidi="ar"/>
        </w:rPr>
        <w:t>甲方为本项目开展的其他相关工作。</w:t>
      </w:r>
    </w:p>
    <w:p w14:paraId="022319C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2）除本条（1）约定外，其余前期工作内容均由乙方承担。</w:t>
      </w:r>
    </w:p>
    <w:p w14:paraId="17A02A87"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20条  </w:t>
      </w:r>
      <w:r w:rsidRPr="0021221D">
        <w:rPr>
          <w:rFonts w:ascii="仿宋" w:eastAsia="仿宋" w:hAnsi="仿宋" w:hint="eastAsia"/>
          <w:b/>
          <w:color w:val="auto"/>
          <w:kern w:val="2"/>
          <w:sz w:val="28"/>
          <w:szCs w:val="28"/>
          <w:lang w:eastAsia="zh-CN" w:bidi="ar"/>
        </w:rPr>
        <w:t>前期工作经费</w:t>
      </w:r>
    </w:p>
    <w:p w14:paraId="768C4AF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代办前期工作所发生的各项费用：包括工程可行性研究报告编制、初步勘察设计、设计文件咨询、项目环境影响评价报告编制、水土保持报告编制、地质灾害危险性评估报告编制、压覆矿产资源评估报告编制、用地预审报告编制、项目选址意见、航道通航条件影响评价、防洪、行洪、社会稳定风险分析报告、社会稳定风险评估报告、安全预评价、安全条件论证、安全性评价（初步设计）、文物调查及勘探、涉及自然保护区影响评价；占用林地、土地复垦、地震安全性评估等专业报告的编制、评审、报批费用、</w:t>
      </w:r>
      <w:r w:rsidRPr="0021221D">
        <w:rPr>
          <w:rFonts w:ascii="仿宋" w:eastAsia="仿宋" w:hAnsi="仿宋" w:cs="Times New Roman" w:hint="eastAsia"/>
          <w:color w:val="auto"/>
          <w:kern w:val="2"/>
          <w:sz w:val="28"/>
          <w:szCs w:val="28"/>
          <w:lang w:eastAsia="zh-CN" w:bidi="ar"/>
        </w:rPr>
        <w:t>PPP</w:t>
      </w:r>
      <w:r w:rsidRPr="0021221D">
        <w:rPr>
          <w:rFonts w:ascii="仿宋" w:eastAsia="仿宋" w:hAnsi="仿宋" w:hint="eastAsia"/>
          <w:color w:val="auto"/>
          <w:kern w:val="2"/>
          <w:sz w:val="28"/>
          <w:szCs w:val="28"/>
          <w:lang w:eastAsia="zh-CN" w:bidi="ar"/>
        </w:rPr>
        <w:t>项目咨询服务费（含招标代理）和甲方为涉及本项目所产生的其他所有费用，由乙方在签订本合同之日起</w:t>
      </w:r>
      <w:r w:rsidRPr="0021221D">
        <w:rPr>
          <w:rFonts w:ascii="仿宋" w:eastAsia="仿宋" w:hAnsi="仿宋" w:cs="Times New Roman" w:hint="eastAsia"/>
          <w:color w:val="auto"/>
          <w:kern w:val="2"/>
          <w:sz w:val="28"/>
          <w:szCs w:val="28"/>
          <w:lang w:eastAsia="zh-CN" w:bidi="ar"/>
        </w:rPr>
        <w:t>30天内</w:t>
      </w:r>
      <w:r w:rsidRPr="0021221D">
        <w:rPr>
          <w:rFonts w:ascii="仿宋" w:eastAsia="仿宋" w:hAnsi="仿宋" w:hint="eastAsia"/>
          <w:color w:val="auto"/>
          <w:kern w:val="2"/>
          <w:sz w:val="28"/>
          <w:szCs w:val="28"/>
          <w:lang w:eastAsia="zh-CN" w:bidi="ar"/>
        </w:rPr>
        <w:t>向甲方或其指定机构据实支付</w:t>
      </w:r>
      <w:r w:rsidRPr="0021221D">
        <w:rPr>
          <w:rFonts w:ascii="仿宋" w:eastAsia="仿宋" w:hAnsi="仿宋" w:cs="Times New Roman" w:hint="eastAsia"/>
          <w:color w:val="auto"/>
          <w:kern w:val="2"/>
          <w:sz w:val="28"/>
          <w:szCs w:val="28"/>
          <w:lang w:eastAsia="zh-CN" w:bidi="ar"/>
        </w:rPr>
        <w:t>(PPP</w:t>
      </w:r>
      <w:r w:rsidRPr="0021221D">
        <w:rPr>
          <w:rFonts w:ascii="仿宋" w:eastAsia="仿宋" w:hAnsi="仿宋" w:hint="eastAsia"/>
          <w:color w:val="auto"/>
          <w:kern w:val="2"/>
          <w:sz w:val="28"/>
          <w:szCs w:val="28"/>
          <w:lang w:eastAsia="zh-CN" w:bidi="ar"/>
        </w:rPr>
        <w:t>项目咨询服务费（含招标代理）的支付</w:t>
      </w:r>
      <w:r w:rsidRPr="0021221D">
        <w:rPr>
          <w:rFonts w:ascii="仿宋" w:eastAsia="仿宋" w:hAnsi="仿宋" w:hint="eastAsia"/>
          <w:color w:val="auto"/>
          <w:sz w:val="28"/>
          <w:szCs w:val="28"/>
          <w:lang w:eastAsia="zh-CN" w:bidi="ar"/>
        </w:rPr>
        <w:t>按本项目招标文件规定执行</w:t>
      </w:r>
      <w:r w:rsidRPr="0021221D">
        <w:rPr>
          <w:rFonts w:ascii="仿宋" w:eastAsia="仿宋" w:hAnsi="仿宋" w:hint="eastAsia"/>
          <w:color w:val="auto"/>
          <w:kern w:val="2"/>
          <w:sz w:val="28"/>
          <w:szCs w:val="28"/>
          <w:lang w:eastAsia="zh-CN" w:bidi="ar"/>
        </w:rPr>
        <w:t>)。上述费用以实际发生（有合同或支付凭证和合法票据等）的金额为准，按规定计入项目工程建设费用。</w:t>
      </w:r>
    </w:p>
    <w:p w14:paraId="7F24F956"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21条  </w:t>
      </w:r>
      <w:r w:rsidRPr="0021221D">
        <w:rPr>
          <w:rFonts w:ascii="仿宋" w:eastAsia="仿宋" w:hAnsi="仿宋" w:hint="eastAsia"/>
          <w:b/>
          <w:color w:val="auto"/>
          <w:kern w:val="2"/>
          <w:sz w:val="28"/>
          <w:szCs w:val="28"/>
          <w:lang w:eastAsia="zh-CN" w:bidi="ar"/>
        </w:rPr>
        <w:t>甲方提供的前期工作支持</w:t>
      </w:r>
    </w:p>
    <w:p w14:paraId="487E522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甲方应对乙方承担的项目前期工作提供支持，包括但不限于：</w:t>
      </w:r>
    </w:p>
    <w:p w14:paraId="31226A0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1）协调相关部门和利益主体提供必要的资料和文件；</w:t>
      </w:r>
    </w:p>
    <w:p w14:paraId="104A497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2）对乙方的合理诉求提供支持；</w:t>
      </w:r>
    </w:p>
    <w:p w14:paraId="0CF01EB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3）组织召开项目协调会。</w:t>
      </w:r>
    </w:p>
    <w:p w14:paraId="72D606F9"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22条  前期工作监管</w:t>
      </w:r>
    </w:p>
    <w:p w14:paraId="17D671C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乙方应无条件接受甲方对项目前期工作的监管，并及时将有关进度情况报送甲方。</w:t>
      </w:r>
    </w:p>
    <w:p w14:paraId="18D78163"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23条  </w:t>
      </w:r>
      <w:r w:rsidRPr="0021221D">
        <w:rPr>
          <w:rFonts w:ascii="仿宋" w:eastAsia="仿宋" w:hAnsi="仿宋" w:hint="eastAsia"/>
          <w:b/>
          <w:color w:val="auto"/>
          <w:kern w:val="2"/>
          <w:sz w:val="28"/>
          <w:szCs w:val="28"/>
          <w:lang w:eastAsia="zh-CN" w:bidi="ar"/>
        </w:rPr>
        <w:t>前期工作违约及处理</w:t>
      </w:r>
    </w:p>
    <w:p w14:paraId="1E8B7F3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前期工作违约及处理在本合同第十三章中进行约定。</w:t>
      </w:r>
    </w:p>
    <w:p w14:paraId="689D43EA" w14:textId="77777777" w:rsidR="00144350" w:rsidRPr="0021221D" w:rsidRDefault="00BF2A04">
      <w:pPr>
        <w:topLinePunct/>
        <w:adjustRightInd w:val="0"/>
        <w:spacing w:before="120" w:line="560" w:lineRule="exact"/>
        <w:ind w:firstLineChars="200" w:firstLine="562"/>
        <w:jc w:val="both"/>
        <w:outlineLvl w:val="1"/>
        <w:rPr>
          <w:rFonts w:ascii="黑体" w:eastAsia="黑体" w:hAnsi="宋体" w:cs="Times New Roman"/>
          <w:b/>
          <w:color w:val="auto"/>
          <w:sz w:val="28"/>
          <w:szCs w:val="28"/>
          <w:lang w:eastAsia="zh-CN"/>
        </w:rPr>
      </w:pPr>
      <w:r w:rsidRPr="0021221D">
        <w:rPr>
          <w:rFonts w:ascii="黑体" w:eastAsia="黑体" w:hAnsi="宋体" w:cs="黑体" w:hint="eastAsia"/>
          <w:b/>
          <w:color w:val="auto"/>
          <w:sz w:val="28"/>
          <w:szCs w:val="28"/>
          <w:lang w:eastAsia="zh-CN" w:bidi="ar"/>
        </w:rPr>
        <w:t>第六章</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工程建设</w:t>
      </w:r>
    </w:p>
    <w:p w14:paraId="74435267"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24条 甲方提供的建设条件</w:t>
      </w:r>
    </w:p>
    <w:p w14:paraId="55BD36E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乙方自行调查项目的建设条件，并承担相关费用。</w:t>
      </w:r>
    </w:p>
    <w:p w14:paraId="56F0DF2A"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25条  </w:t>
      </w:r>
      <w:r w:rsidRPr="0021221D">
        <w:rPr>
          <w:rFonts w:ascii="仿宋" w:eastAsia="仿宋" w:hAnsi="仿宋" w:hint="eastAsia"/>
          <w:b/>
          <w:color w:val="auto"/>
          <w:kern w:val="2"/>
          <w:sz w:val="28"/>
          <w:szCs w:val="28"/>
          <w:lang w:eastAsia="zh-CN" w:bidi="ar"/>
        </w:rPr>
        <w:t>进度、质量、安全及管理要求</w:t>
      </w:r>
    </w:p>
    <w:p w14:paraId="71AE2985"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25.1项目进度、质量、安全和环保目标</w:t>
      </w:r>
    </w:p>
    <w:p w14:paraId="417BB64C"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彩虹黑体" w:hint="eastAsia"/>
          <w:color w:val="auto"/>
          <w:kern w:val="2"/>
          <w:sz w:val="28"/>
          <w:szCs w:val="28"/>
          <w:lang w:eastAsia="zh-CN" w:bidi="ar"/>
        </w:rPr>
        <w:t>1）项目进度目标：项目进度应满足建设期</w:t>
      </w:r>
      <w:r w:rsidRPr="0021221D">
        <w:rPr>
          <w:rFonts w:ascii="仿宋" w:eastAsia="仿宋" w:hAnsi="仿宋" w:hint="eastAsia"/>
          <w:color w:val="auto"/>
          <w:kern w:val="2"/>
          <w:sz w:val="28"/>
          <w:szCs w:val="28"/>
          <w:lang w:eastAsia="zh-CN" w:bidi="ar"/>
        </w:rPr>
        <w:t>年度整体目标，建设期</w:t>
      </w:r>
      <w:r w:rsidRPr="0021221D">
        <w:rPr>
          <w:rFonts w:ascii="仿宋" w:eastAsia="仿宋" w:hAnsi="仿宋" w:cs="@彩虹黑体" w:hint="eastAsia"/>
          <w:color w:val="auto"/>
          <w:kern w:val="2"/>
          <w:sz w:val="28"/>
          <w:szCs w:val="28"/>
          <w:lang w:eastAsia="zh-CN" w:bidi="ar"/>
        </w:rPr>
        <w:t>4年。乙方应保证项目建设进度安排符合本合同第25.5款的要求。</w:t>
      </w:r>
    </w:p>
    <w:p w14:paraId="420D598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2）质量目标：交工验收工程质量目标：合格；竣工验收工程质量目标：合格。</w:t>
      </w:r>
    </w:p>
    <w:p w14:paraId="152F5FD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3）安全目标：杜绝重大及以上安全生产责任事故。</w:t>
      </w:r>
    </w:p>
    <w:p w14:paraId="557B800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4）环保目标：控制噪声、粉尘、危险废弃物、有毒有害气体、污水污染，排放达标；无严重扰民；无环保事件发生；通过环评验收；满足环保相关要求。</w:t>
      </w:r>
    </w:p>
    <w:p w14:paraId="7DEAB79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w:t>
      </w:r>
      <w:r w:rsidRPr="0021221D">
        <w:rPr>
          <w:rFonts w:ascii="仿宋" w:eastAsia="仿宋" w:hAnsi="仿宋" w:hint="eastAsia"/>
          <w:color w:val="auto"/>
          <w:kern w:val="2"/>
          <w:sz w:val="28"/>
          <w:szCs w:val="28"/>
          <w:lang w:eastAsia="zh-CN" w:bidi="ar"/>
        </w:rPr>
        <w:t>）项目建设的进度、质量、安全及管理要求见本合同附件二。</w:t>
      </w:r>
    </w:p>
    <w:p w14:paraId="30915CFE"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25.2施工的一般要求</w:t>
      </w:r>
    </w:p>
    <w:p w14:paraId="53A946F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1）乙方必须在本合同规定的时间内完成项目的施工。</w:t>
      </w:r>
    </w:p>
    <w:p w14:paraId="2014C25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2）乙方应为项目施工建立健全质量保证体系、安全保证体系。必须确保工程质量符合批准的施工图设计文件、国家现行的工程施工技术规范和技术标准,必须确保施工安全、杜绝重大责任事故。</w:t>
      </w:r>
    </w:p>
    <w:p w14:paraId="577004B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3）乙方确保施工单位按照经政府相关部门审查和批准的项目的建设规模、设计标准、施工规范、施工图、施工计划完成施工,并承担费用和风险。</w:t>
      </w:r>
    </w:p>
    <w:p w14:paraId="7F72493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4）乙方应按照项目核准报告规定的招标组织形式、招标范围及招标方式,进行监理等工作的招标。</w:t>
      </w:r>
    </w:p>
    <w:p w14:paraId="5E6F56D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5）乙方发售的各种资格预审文件、招标文件、资格预审评审报告和评标报告等招标资料应按有关法律、法规报甲方核备。工程招标控制价(如有)必须报甲方审查。</w:t>
      </w:r>
    </w:p>
    <w:p w14:paraId="70632ED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6）乙方应积极配合政府各相关部门对项目的工程建设进行监督检查。</w:t>
      </w:r>
    </w:p>
    <w:p w14:paraId="280841C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7）未经甲方同意,乙方不得泄露、公布、发布、转让与项目有关的技术秘密或商业秘密。</w:t>
      </w:r>
    </w:p>
    <w:p w14:paraId="5FCF2835"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25.3</w:t>
      </w:r>
      <w:r w:rsidRPr="0021221D">
        <w:rPr>
          <w:rFonts w:ascii="仿宋" w:eastAsia="仿宋" w:hAnsi="仿宋" w:hint="eastAsia"/>
          <w:color w:val="auto"/>
          <w:sz w:val="28"/>
          <w:szCs w:val="28"/>
          <w:lang w:eastAsia="zh-CN" w:bidi="ar"/>
        </w:rPr>
        <w:t>工程监理</w:t>
      </w:r>
    </w:p>
    <w:p w14:paraId="294661B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为确保工程质量，乙方应严格按照交通运输部颁发的《公路建设市场管理办法》、</w:t>
      </w:r>
      <w:r w:rsidRPr="0021221D">
        <w:rPr>
          <w:rFonts w:ascii="仿宋" w:eastAsia="仿宋" w:hAnsi="仿宋" w:hint="eastAsia"/>
          <w:color w:val="auto"/>
          <w:sz w:val="28"/>
          <w:szCs w:val="28"/>
          <w:lang w:eastAsia="zh-CN" w:bidi="ar"/>
        </w:rPr>
        <w:t>《公路工程建设项目招标投标管理办法》</w:t>
      </w:r>
      <w:r w:rsidRPr="0021221D">
        <w:rPr>
          <w:rFonts w:ascii="仿宋" w:eastAsia="仿宋" w:hAnsi="仿宋" w:hint="eastAsia"/>
          <w:color w:val="auto"/>
          <w:kern w:val="2"/>
          <w:sz w:val="28"/>
          <w:szCs w:val="28"/>
          <w:lang w:eastAsia="zh-CN" w:bidi="ar"/>
        </w:rPr>
        <w:t>等规定组织工程监理招标和办理有关手续，招标文件和评标报告等应报自治区交通运输主管部门审批或备案，乙方应服从交通运输主管部门的监督、检查和管理。甲方有权参加乙方的监理招标过程。如发现招标过程有违法、违规行为，甲方有权要求乙方重新组织招标。乙方与中标单位签订监理协议后</w:t>
      </w:r>
      <w:r w:rsidRPr="0021221D">
        <w:rPr>
          <w:rFonts w:ascii="仿宋" w:eastAsia="仿宋" w:hAnsi="仿宋" w:cs="Times New Roman" w:hint="eastAsia"/>
          <w:color w:val="auto"/>
          <w:kern w:val="2"/>
          <w:sz w:val="28"/>
          <w:szCs w:val="28"/>
          <w:lang w:eastAsia="zh-CN" w:bidi="ar"/>
        </w:rPr>
        <w:t>14</w:t>
      </w:r>
      <w:r w:rsidRPr="0021221D">
        <w:rPr>
          <w:rFonts w:ascii="仿宋" w:eastAsia="仿宋" w:hAnsi="仿宋" w:hint="eastAsia"/>
          <w:color w:val="auto"/>
          <w:kern w:val="2"/>
          <w:sz w:val="28"/>
          <w:szCs w:val="28"/>
          <w:lang w:eastAsia="zh-CN" w:bidi="ar"/>
        </w:rPr>
        <w:t>日内送一份副本给甲方备案。甲方有权检查监理单位是否履行监理职责，发现问题，有权提出整改，</w:t>
      </w:r>
      <w:r w:rsidRPr="0021221D">
        <w:rPr>
          <w:rFonts w:ascii="仿宋" w:eastAsia="仿宋" w:hAnsi="仿宋" w:hint="eastAsia"/>
          <w:color w:val="auto"/>
          <w:sz w:val="28"/>
          <w:szCs w:val="28"/>
          <w:lang w:eastAsia="zh-CN" w:bidi="ar"/>
        </w:rPr>
        <w:t>直至提出解除监理合同，并另行选聘监理单位</w:t>
      </w:r>
      <w:r w:rsidRPr="0021221D">
        <w:rPr>
          <w:rFonts w:ascii="仿宋" w:eastAsia="仿宋" w:hAnsi="仿宋" w:hint="eastAsia"/>
          <w:color w:val="auto"/>
          <w:kern w:val="2"/>
          <w:sz w:val="28"/>
          <w:szCs w:val="28"/>
          <w:lang w:eastAsia="zh-CN" w:bidi="ar"/>
        </w:rPr>
        <w:t>。</w:t>
      </w:r>
    </w:p>
    <w:p w14:paraId="0C1F182D"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25.4乙方对承包人的责任</w:t>
      </w:r>
    </w:p>
    <w:p w14:paraId="1FEF2B6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1）乙方应按照工程进度，及时向承包人支付工程款；按照规定的期限及时退还保证金、办理工程结算。</w:t>
      </w:r>
    </w:p>
    <w:p w14:paraId="3560B29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2）乙方应加强对承包人工程款使用情况的监督检查管理，督促并确保承包人不拖欠工程款和农民工工资。</w:t>
      </w:r>
    </w:p>
    <w:p w14:paraId="59B0DA3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乙方应按国家及广西壮族自治区的有关规定加强对承包人使用农民工的管理，不得擅自挪用农民工工资保证金，对不签订劳动合同、非法使用农民工、拖延和克扣农民工工资以及其他违反国家对农民工相应保障规定的，应予以纠正。承包人拒不纠正的，应及时将有关情况报有关部门调查处理。</w:t>
      </w:r>
    </w:p>
    <w:p w14:paraId="70B178F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乙方雇佣承包人不应解除乙方对本合同项下的任何义务，乙方应对承包人及其雇员的行为或过失而造成的本合同项下损失承担责任，并承担由于承包人及其雇员的行为或过失所造成的本合同项下的一切损失和赔偿。</w:t>
      </w:r>
    </w:p>
    <w:p w14:paraId="637B03B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5）乙方与承包人签订合同应符合本合同的规定，且包含使乙方能够履行本合同项下义务所必需的本合同的条款或具有同等效力的规定。</w:t>
      </w:r>
    </w:p>
    <w:p w14:paraId="014A1E62"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25.5施工计划</w:t>
      </w:r>
    </w:p>
    <w:p w14:paraId="137C511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乙方应在本合同生效后30天内向甲方报批按投标时所承诺的目标编写的项目施工计划安排。该计划应包括详细的实施方案与计划、施工计划安排以及预计的工期，要有明确的阶段性目标控制点及相应的保证措施。</w:t>
      </w:r>
    </w:p>
    <w:p w14:paraId="233FE81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因不可抗力或不可归责于乙方的原因导致工期延误,需修订或更改本项目施工计划时,乙方应向甲方提出申请,并阐明原因；对确因不可抗力事件或有正当理由的，甲方应当准予修订或更改施工计划。未经甲方事先书面同意,不允许修改已经审查批准的施工计划。</w:t>
      </w:r>
    </w:p>
    <w:p w14:paraId="65B7FF61"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25.6</w:t>
      </w:r>
      <w:r w:rsidRPr="0021221D">
        <w:rPr>
          <w:rFonts w:ascii="仿宋" w:eastAsia="仿宋" w:hAnsi="仿宋" w:hint="eastAsia"/>
          <w:color w:val="auto"/>
          <w:sz w:val="28"/>
          <w:szCs w:val="28"/>
          <w:lang w:eastAsia="zh-CN" w:bidi="ar"/>
        </w:rPr>
        <w:t>开始施工</w:t>
      </w:r>
    </w:p>
    <w:p w14:paraId="5ECD0AD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乙方应在满足下列各项条件之后的</w:t>
      </w:r>
      <w:r w:rsidRPr="0021221D">
        <w:rPr>
          <w:rFonts w:ascii="仿宋" w:eastAsia="仿宋" w:hAnsi="仿宋" w:cs="Times New Roman" w:hint="eastAsia"/>
          <w:color w:val="auto"/>
          <w:kern w:val="2"/>
          <w:sz w:val="28"/>
          <w:szCs w:val="28"/>
          <w:lang w:eastAsia="zh-CN" w:bidi="ar"/>
        </w:rPr>
        <w:t>7天内，向甲方提出办理施工许可手续的申报：</w:t>
      </w:r>
    </w:p>
    <w:p w14:paraId="7B2586C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1）项目已列入年度基本建设计划；</w:t>
      </w:r>
    </w:p>
    <w:p w14:paraId="69AFCA9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2）施工图设计文件已经审批</w:t>
      </w:r>
      <w:r w:rsidRPr="0021221D">
        <w:rPr>
          <w:rFonts w:ascii="仿宋" w:eastAsia="仿宋" w:hAnsi="仿宋" w:hint="eastAsia"/>
          <w:color w:val="auto"/>
          <w:kern w:val="2"/>
          <w:sz w:val="28"/>
          <w:szCs w:val="28"/>
          <w:lang w:eastAsia="zh-CN" w:bidi="ar"/>
        </w:rPr>
        <w:t>通过；</w:t>
      </w:r>
    </w:p>
    <w:p w14:paraId="17FB13E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3）建设资金已经落实；</w:t>
      </w:r>
    </w:p>
    <w:p w14:paraId="1636C4E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4）建设用地(或单体控制性工程用地)已经批准；</w:t>
      </w:r>
    </w:p>
    <w:p w14:paraId="4E2DB3A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5）监理单位已依法招标确定；</w:t>
      </w:r>
    </w:p>
    <w:p w14:paraId="4A51FBA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6）已办理质量监督手续；</w:t>
      </w:r>
    </w:p>
    <w:p w14:paraId="4630751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7）有明确的保证工程质量和安全生产的措施。保证工程质量和安全生产的措施应切实可行,具有针对性和可操作性,并明确相应的责任单位和责任</w:t>
      </w:r>
      <w:r w:rsidRPr="0021221D">
        <w:rPr>
          <w:rFonts w:ascii="仿宋" w:eastAsia="仿宋" w:hAnsi="仿宋" w:cs="Times New Roman" w:hint="eastAsia"/>
          <w:color w:val="auto"/>
          <w:kern w:val="2"/>
          <w:sz w:val="28"/>
          <w:szCs w:val="28"/>
          <w:lang w:eastAsia="zh-CN" w:bidi="ar"/>
        </w:rPr>
        <w:lastRenderedPageBreak/>
        <w:t>人。</w:t>
      </w:r>
    </w:p>
    <w:p w14:paraId="4C099088"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25.7预期的施工延误</w:t>
      </w:r>
    </w:p>
    <w:p w14:paraId="25FA97A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1）如果乙方认为将不能按照项目计划中制定的阶段性目标控制点完成施工,或者工程没有达到项目计划的预期进度,乙方应立即书面通知甲方,包括以下详细内容：</w:t>
      </w:r>
    </w:p>
    <w:p w14:paraId="1999EC1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a）阶段性目标控制点不能或预计不能达到；</w:t>
      </w:r>
    </w:p>
    <w:p w14:paraId="41030E3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b）导致延误或预期延误的原因；</w:t>
      </w:r>
    </w:p>
    <w:p w14:paraId="2D442D7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c）达到预期目标控制点的预计天数，以及对本项目施工产生的可预见的负面影响；</w:t>
      </w:r>
    </w:p>
    <w:p w14:paraId="2B91FD6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d）乙方采取的或将采取的克服或减少延误及其影响的措施。</w:t>
      </w:r>
    </w:p>
    <w:p w14:paraId="1AB284C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上述通知的送达并不能解除乙方合同项下的任何义务。如果甲方认为乙方采取的或提出的建议并不足以克服或减少延误或预期延误,那么甲方可以要求乙方采取合理的、进一步的措施来克服或减少延误。乙方应执行甲方的相应指示。</w:t>
      </w:r>
    </w:p>
    <w:p w14:paraId="4D9D6B0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3）乙方执行甲方的相应指示所产生的费用由乙方承担。</w:t>
      </w:r>
    </w:p>
    <w:p w14:paraId="2B202BD0"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25.8上报义务</w:t>
      </w:r>
    </w:p>
    <w:p w14:paraId="0C3D817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1）在项目交工日前,乙方应每月向甲方提交一份项目的设计进度、施工进度、资金使用报告。该报告应根据项目计划,详细说明已经完成的和在建的工程、资金使用情况、</w:t>
      </w:r>
      <w:r w:rsidRPr="0021221D">
        <w:rPr>
          <w:rFonts w:ascii="仿宋" w:eastAsia="仿宋" w:hAnsi="仿宋" w:hint="eastAsia"/>
          <w:color w:val="auto"/>
          <w:sz w:val="28"/>
          <w:szCs w:val="28"/>
          <w:lang w:eastAsia="zh-CN" w:bidi="ar"/>
        </w:rPr>
        <w:t>存在的问题及处理意见</w:t>
      </w:r>
      <w:r w:rsidRPr="0021221D">
        <w:rPr>
          <w:rFonts w:ascii="仿宋" w:eastAsia="仿宋" w:hAnsi="仿宋" w:cs="Times New Roman" w:hint="eastAsia"/>
          <w:color w:val="auto"/>
          <w:sz w:val="28"/>
          <w:szCs w:val="28"/>
          <w:lang w:eastAsia="zh-CN" w:bidi="ar"/>
        </w:rPr>
        <w:t>,包含与进度计划的差异、原因分析及正在采取的纠正措施</w:t>
      </w:r>
      <w:r w:rsidRPr="0021221D">
        <w:rPr>
          <w:rFonts w:ascii="仿宋" w:eastAsia="仿宋" w:hAnsi="仿宋" w:hint="eastAsia"/>
          <w:color w:val="auto"/>
          <w:kern w:val="2"/>
          <w:sz w:val="28"/>
          <w:szCs w:val="28"/>
          <w:lang w:eastAsia="zh-CN" w:bidi="ar"/>
        </w:rPr>
        <w:t>,以及甲方可能合理要求说明的其他事宜。</w:t>
      </w:r>
    </w:p>
    <w:p w14:paraId="2E9D515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2）施工结束后,乙方应立即向甲方提交完工工程的竣工图纸及其他技术和设计资料、施工记录,以及甲方可能需要的其他资料的副本。</w:t>
      </w:r>
    </w:p>
    <w:p w14:paraId="6446EBB2"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25.9拒绝工程</w:t>
      </w:r>
    </w:p>
    <w:p w14:paraId="0FCCEB2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sz w:val="28"/>
          <w:szCs w:val="28"/>
          <w:lang w:eastAsia="zh-CN" w:bidi="ar"/>
        </w:rPr>
        <w:t>甲方有权以书面形式通知乙方，</w:t>
      </w:r>
      <w:r w:rsidRPr="0021221D">
        <w:rPr>
          <w:rFonts w:ascii="仿宋" w:eastAsia="仿宋" w:hAnsi="仿宋" w:hint="eastAsia"/>
          <w:color w:val="auto"/>
          <w:kern w:val="2"/>
          <w:sz w:val="28"/>
          <w:szCs w:val="28"/>
          <w:lang w:eastAsia="zh-CN" w:bidi="ar"/>
        </w:rPr>
        <w:t>拒绝不符合本合同要求的任何工程、材料或设备</w:t>
      </w:r>
      <w:r w:rsidRPr="0021221D">
        <w:rPr>
          <w:rFonts w:ascii="仿宋" w:eastAsia="仿宋" w:hAnsi="仿宋" w:cs="Times New Roman" w:hint="eastAsia"/>
          <w:color w:val="auto"/>
          <w:kern w:val="2"/>
          <w:sz w:val="28"/>
          <w:szCs w:val="28"/>
          <w:lang w:eastAsia="zh-CN" w:bidi="ar"/>
        </w:rPr>
        <w:t>,并要求乙方在规定的时间内按规定的内容改正工程或替换合适的材料或设备。乙方应立即执行并将结果报甲方批准。</w:t>
      </w:r>
    </w:p>
    <w:p w14:paraId="4364EDD6"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25.10文明施工和安全生产</w:t>
      </w:r>
    </w:p>
    <w:p w14:paraId="120501F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在本项目施工期间，乙方应当采取有效措施确保施工单位文明施工、严格执行国家有关安全生产的法律、法规及规章制度</w:t>
      </w:r>
      <w:r w:rsidRPr="0021221D">
        <w:rPr>
          <w:rFonts w:ascii="仿宋" w:eastAsia="仿宋" w:hAnsi="仿宋" w:cs="Times New Roman" w:hint="eastAsia"/>
          <w:color w:val="auto"/>
          <w:kern w:val="2"/>
          <w:sz w:val="28"/>
          <w:szCs w:val="28"/>
          <w:lang w:eastAsia="zh-CN" w:bidi="ar"/>
        </w:rPr>
        <w:t>,并履行以下义务：</w:t>
      </w:r>
    </w:p>
    <w:p w14:paraId="6528FE5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1）防治因施工产生的环境破坏和污染；</w:t>
      </w:r>
    </w:p>
    <w:p w14:paraId="70B1ACB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2）落实施工区域内的安全措施；</w:t>
      </w:r>
    </w:p>
    <w:p w14:paraId="6B3AC36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3）按规定处置建筑垃圾和工程渣土；</w:t>
      </w:r>
    </w:p>
    <w:p w14:paraId="48678D8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4）保护施工区域内的各种管线；</w:t>
      </w:r>
    </w:p>
    <w:p w14:paraId="47AC592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5）处理因本项目工程施工引起的其他问题。</w:t>
      </w:r>
    </w:p>
    <w:p w14:paraId="39E58F27"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25.11地下设施和结构</w:t>
      </w:r>
    </w:p>
    <w:p w14:paraId="36B19E6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乙方应按照设计方案规定,对公路用地范围内的所有公共设施和管线的转移、重新安置和安全负全部责任并承担一切费用。除非根据国家有关规定和本合同中另有规定，甲方没有义务移走地下所设的任何公共设施和管线。</w:t>
      </w:r>
    </w:p>
    <w:p w14:paraId="57171AC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2）在项目施工过程中,对有关设施造成损坏的，乙方应当按照不低于该设施原有的技术标准予以修复,或者给予相应的经济补偿。</w:t>
      </w:r>
    </w:p>
    <w:p w14:paraId="2C6B2F1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3）乙方应向甲方赔偿因乙方未履行上述义务而对甲方造成的损失、损害及费用，并承担对第三方造成的赔偿和法律责任。</w:t>
      </w:r>
    </w:p>
    <w:p w14:paraId="26F972CC" w14:textId="77777777" w:rsidR="00144350" w:rsidRPr="0021221D" w:rsidRDefault="00BF2A04">
      <w:pPr>
        <w:spacing w:before="60" w:line="560" w:lineRule="exact"/>
        <w:ind w:firstLineChars="200" w:firstLine="562"/>
        <w:jc w:val="both"/>
        <w:outlineLvl w:val="2"/>
        <w:rPr>
          <w:rFonts w:ascii="仿宋" w:eastAsia="仿宋" w:hAnsi="仿宋" w:cs="Times New Roman"/>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26条  </w:t>
      </w:r>
      <w:r w:rsidRPr="0021221D">
        <w:rPr>
          <w:rFonts w:ascii="仿宋" w:eastAsia="仿宋" w:hAnsi="仿宋" w:hint="eastAsia"/>
          <w:b/>
          <w:color w:val="auto"/>
          <w:kern w:val="2"/>
          <w:sz w:val="28"/>
          <w:szCs w:val="28"/>
          <w:lang w:eastAsia="zh-CN" w:bidi="ar"/>
        </w:rPr>
        <w:t>建设期的审查和审批事项</w:t>
      </w:r>
    </w:p>
    <w:p w14:paraId="4AB5CAD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建设期内甲方根据本章规定对项目施工相关事项的审查和审批，均不免除乙方在本合同项下与项目设计、施工、运营和养护有关的责任。</w:t>
      </w:r>
    </w:p>
    <w:p w14:paraId="3B343017"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27条  </w:t>
      </w:r>
      <w:r w:rsidRPr="0021221D">
        <w:rPr>
          <w:rFonts w:ascii="仿宋" w:eastAsia="仿宋" w:hAnsi="仿宋" w:hint="eastAsia"/>
          <w:b/>
          <w:color w:val="auto"/>
          <w:kern w:val="2"/>
          <w:sz w:val="28"/>
          <w:szCs w:val="28"/>
          <w:lang w:eastAsia="zh-CN" w:bidi="ar"/>
        </w:rPr>
        <w:t>工程变更管理</w:t>
      </w:r>
    </w:p>
    <w:p w14:paraId="5C25B7D9"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27.1设计变更管理</w:t>
      </w:r>
    </w:p>
    <w:p w14:paraId="2E0AE35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27.1.1</w:t>
      </w:r>
      <w:r w:rsidRPr="0021221D">
        <w:rPr>
          <w:rFonts w:ascii="仿宋" w:eastAsia="仿宋" w:hAnsi="仿宋" w:hint="eastAsia"/>
          <w:color w:val="auto"/>
          <w:kern w:val="2"/>
          <w:sz w:val="28"/>
          <w:szCs w:val="28"/>
          <w:lang w:eastAsia="zh-CN" w:bidi="ar"/>
        </w:rPr>
        <w:t>对于政府相关部门在项目</w:t>
      </w:r>
      <w:bookmarkStart w:id="1251" w:name="OLE_LINK1"/>
      <w:r w:rsidRPr="0021221D">
        <w:rPr>
          <w:rFonts w:ascii="仿宋" w:eastAsia="仿宋" w:hAnsi="仿宋" w:hint="eastAsia"/>
          <w:color w:val="auto"/>
          <w:kern w:val="2"/>
          <w:sz w:val="28"/>
          <w:szCs w:val="28"/>
          <w:lang w:eastAsia="zh-CN" w:bidi="ar"/>
        </w:rPr>
        <w:t>“</w:t>
      </w:r>
      <w:bookmarkEnd w:id="1251"/>
      <w:r w:rsidRPr="0021221D">
        <w:rPr>
          <w:rFonts w:ascii="仿宋" w:eastAsia="仿宋" w:hAnsi="仿宋" w:hint="eastAsia"/>
          <w:color w:val="auto"/>
          <w:sz w:val="28"/>
          <w:szCs w:val="28"/>
          <w:lang w:eastAsia="zh-CN" w:bidi="ar"/>
        </w:rPr>
        <w:t>核准申请报告</w:t>
      </w:r>
      <w:r w:rsidRPr="0021221D">
        <w:rPr>
          <w:rFonts w:ascii="仿宋" w:eastAsia="仿宋" w:hAnsi="仿宋" w:hint="eastAsia"/>
          <w:color w:val="auto"/>
          <w:kern w:val="2"/>
          <w:sz w:val="28"/>
          <w:szCs w:val="28"/>
          <w:lang w:eastAsia="zh-CN" w:bidi="ar"/>
        </w:rPr>
        <w:t>”、“初步勘察设计”、</w:t>
      </w:r>
      <w:r w:rsidRPr="0021221D">
        <w:rPr>
          <w:rFonts w:ascii="仿宋" w:eastAsia="仿宋" w:hAnsi="仿宋" w:cs="Times New Roman" w:hint="eastAsia"/>
          <w:color w:val="auto"/>
          <w:kern w:val="2"/>
          <w:sz w:val="28"/>
          <w:szCs w:val="28"/>
          <w:lang w:eastAsia="zh-CN" w:bidi="ar"/>
        </w:rPr>
        <w:t>“施工图设计”中批准的路线走向、设计标准和工程规模,乙方不得擅自修改;也不能通过降低结构安全系数或其他途径试图缩减投资规模。</w:t>
      </w:r>
    </w:p>
    <w:p w14:paraId="72C03C7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27.1.2</w:t>
      </w:r>
      <w:r w:rsidRPr="0021221D">
        <w:rPr>
          <w:rFonts w:ascii="仿宋" w:eastAsia="仿宋" w:hAnsi="仿宋" w:hint="eastAsia"/>
          <w:color w:val="auto"/>
          <w:kern w:val="2"/>
          <w:sz w:val="28"/>
          <w:szCs w:val="28"/>
          <w:lang w:eastAsia="zh-CN" w:bidi="ar"/>
        </w:rPr>
        <w:t>在工程施工前或施工期间</w:t>
      </w:r>
      <w:r w:rsidRPr="0021221D">
        <w:rPr>
          <w:rFonts w:ascii="仿宋" w:eastAsia="仿宋" w:hAnsi="仿宋" w:cs="Times New Roman" w:hint="eastAsia"/>
          <w:color w:val="auto"/>
          <w:kern w:val="2"/>
          <w:sz w:val="28"/>
          <w:szCs w:val="28"/>
          <w:lang w:eastAsia="zh-CN" w:bidi="ar"/>
        </w:rPr>
        <w:t>,为优化完善设计、提高工程质量、加快工程进度、节约工程投资等,乙方可对已经政府相关部门批准的设计方案进行适当的修改,设计变更应符合相关技术标准和设计规范要求,并按照交通运输主管部门颁发的设计变更管理办法履行审批手续。对于重大设计变更,修改后的设计文件必须提交给政府相关部门审查核备,审查内容同本合同第18.3.2</w:t>
      </w:r>
      <w:r w:rsidRPr="0021221D">
        <w:rPr>
          <w:rFonts w:ascii="仿宋" w:eastAsia="仿宋" w:hAnsi="仿宋" w:hint="eastAsia"/>
          <w:color w:val="auto"/>
          <w:kern w:val="2"/>
          <w:sz w:val="28"/>
          <w:szCs w:val="28"/>
          <w:lang w:eastAsia="zh-CN" w:bidi="ar"/>
        </w:rPr>
        <w:t>款</w:t>
      </w:r>
      <w:r w:rsidRPr="0021221D">
        <w:rPr>
          <w:rFonts w:ascii="仿宋" w:eastAsia="仿宋" w:hAnsi="仿宋" w:cs="Times New Roman" w:hint="eastAsia"/>
          <w:color w:val="auto"/>
          <w:kern w:val="2"/>
          <w:sz w:val="28"/>
          <w:szCs w:val="28"/>
          <w:lang w:eastAsia="zh-CN" w:bidi="ar"/>
        </w:rPr>
        <w:t>(1)</w:t>
      </w:r>
      <w:r w:rsidRPr="0021221D">
        <w:rPr>
          <w:rFonts w:ascii="仿宋" w:eastAsia="仿宋" w:hAnsi="仿宋" w:hint="eastAsia"/>
          <w:color w:val="auto"/>
          <w:kern w:val="2"/>
          <w:sz w:val="28"/>
          <w:szCs w:val="28"/>
          <w:lang w:eastAsia="zh-CN" w:bidi="ar"/>
        </w:rPr>
        <w:t>项有关规定。</w:t>
      </w:r>
    </w:p>
    <w:p w14:paraId="53DCCCD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27.1.3</w:t>
      </w:r>
      <w:r w:rsidRPr="0021221D">
        <w:rPr>
          <w:rFonts w:ascii="仿宋" w:eastAsia="仿宋" w:hAnsi="仿宋" w:hint="eastAsia"/>
          <w:color w:val="auto"/>
          <w:kern w:val="2"/>
          <w:sz w:val="28"/>
          <w:szCs w:val="28"/>
          <w:lang w:eastAsia="zh-CN" w:bidi="ar"/>
        </w:rPr>
        <w:t>因乙方原因导致的设计缺陷或深度不足或设计错误等原因引起的设计变更致使项目建设费用或运营成本的增加，由乙方负责承担。</w:t>
      </w:r>
    </w:p>
    <w:p w14:paraId="58AA464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27.1.4 </w:t>
      </w:r>
      <w:r w:rsidRPr="0021221D">
        <w:rPr>
          <w:rFonts w:ascii="仿宋" w:eastAsia="仿宋" w:hAnsi="仿宋" w:hint="eastAsia"/>
          <w:color w:val="auto"/>
          <w:kern w:val="2"/>
          <w:sz w:val="28"/>
          <w:szCs w:val="28"/>
          <w:lang w:eastAsia="zh-CN" w:bidi="ar"/>
        </w:rPr>
        <w:t>设计变更不得肢解工程以规避审批，也不得合并正常的一般变更为较大重大变更及改变变更规模和审批层级。除抢险工程可以边报边实施外，较大重大设计变更不得事后补办变更审批手续。</w:t>
      </w:r>
    </w:p>
    <w:p w14:paraId="17567E7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27.1.5</w:t>
      </w:r>
      <w:r w:rsidRPr="0021221D">
        <w:rPr>
          <w:rFonts w:ascii="仿宋" w:eastAsia="仿宋" w:hAnsi="仿宋" w:hint="eastAsia"/>
          <w:color w:val="auto"/>
          <w:kern w:val="2"/>
          <w:sz w:val="28"/>
          <w:szCs w:val="28"/>
          <w:lang w:eastAsia="zh-CN" w:bidi="ar"/>
        </w:rPr>
        <w:t>设计变更应按照广西壮族自治区交通运输厅的相关规定办理。涉及本项目的所有设计变更，按有关规定权限和程序办理。</w:t>
      </w:r>
    </w:p>
    <w:p w14:paraId="6C3E53F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27.1.6</w:t>
      </w:r>
      <w:r w:rsidRPr="0021221D">
        <w:rPr>
          <w:rFonts w:ascii="仿宋" w:eastAsia="仿宋" w:hAnsi="仿宋" w:hint="eastAsia"/>
          <w:color w:val="auto"/>
          <w:kern w:val="2"/>
          <w:sz w:val="28"/>
          <w:szCs w:val="28"/>
          <w:lang w:eastAsia="zh-CN" w:bidi="ar"/>
        </w:rPr>
        <w:t>在交工日前的任何时候，在不改变设计标准、建设规模、使用功</w:t>
      </w:r>
      <w:r w:rsidRPr="0021221D">
        <w:rPr>
          <w:rFonts w:ascii="仿宋" w:eastAsia="仿宋" w:hAnsi="仿宋" w:hint="eastAsia"/>
          <w:color w:val="auto"/>
          <w:kern w:val="2"/>
          <w:sz w:val="28"/>
          <w:szCs w:val="28"/>
          <w:lang w:eastAsia="zh-CN" w:bidi="ar"/>
        </w:rPr>
        <w:lastRenderedPageBreak/>
        <w:t>能、主要控制点、互通立交数量等前提下，甲方有权对经政府相关部门批准的设计方案进行适当的修改，由于上述原因导致建设费用的增加，应该认为已经包含在核准估算总投资中，由乙方负责承担。</w:t>
      </w:r>
    </w:p>
    <w:p w14:paraId="2E277E60" w14:textId="5265707B"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27.1.7</w:t>
      </w:r>
      <w:r w:rsidRPr="0021221D">
        <w:rPr>
          <w:rFonts w:ascii="仿宋" w:eastAsia="仿宋" w:hAnsi="仿宋" w:hint="eastAsia"/>
          <w:color w:val="auto"/>
          <w:kern w:val="2"/>
          <w:sz w:val="28"/>
          <w:szCs w:val="28"/>
          <w:lang w:eastAsia="zh-CN" w:bidi="ar"/>
        </w:rPr>
        <w:t>如因甲方原因提出提高项目</w:t>
      </w:r>
      <w:r w:rsidRPr="0021221D">
        <w:rPr>
          <w:rFonts w:ascii="仿宋" w:eastAsia="仿宋" w:hAnsi="仿宋" w:cs="Times New Roman" w:hint="eastAsia"/>
          <w:color w:val="auto"/>
          <w:kern w:val="2"/>
          <w:sz w:val="28"/>
          <w:szCs w:val="28"/>
          <w:lang w:eastAsia="zh-CN" w:bidi="ar"/>
        </w:rPr>
        <w:t>“核准申请报告”、“初步勘察设计”中批准的设计标准，调整局部路线方案、增加互通立交数量等应当按照设计变更管理办法履行审批程序，由此引起的建设费用增加纳入项目总投资，增加的建设费用由乙方筹齐。由于该等甲方原因导致项目最终总投资超过核准估算总投资，</w:t>
      </w:r>
      <w:r w:rsidR="00575789" w:rsidRPr="0021221D">
        <w:rPr>
          <w:rFonts w:ascii="仿宋" w:eastAsia="仿宋" w:hAnsi="仿宋" w:cs="Times New Roman" w:hint="eastAsia"/>
          <w:color w:val="auto"/>
          <w:kern w:val="2"/>
          <w:sz w:val="28"/>
          <w:szCs w:val="28"/>
          <w:lang w:eastAsia="zh-CN" w:bidi="ar"/>
        </w:rPr>
        <w:t>超出部分中</w:t>
      </w:r>
      <w:r w:rsidRPr="0021221D">
        <w:rPr>
          <w:rFonts w:ascii="仿宋" w:eastAsia="仿宋" w:hAnsi="仿宋" w:cs="Times New Roman" w:hint="eastAsia"/>
          <w:color w:val="auto"/>
          <w:kern w:val="2"/>
          <w:sz w:val="28"/>
          <w:szCs w:val="28"/>
          <w:lang w:eastAsia="zh-CN" w:bidi="ar"/>
        </w:rPr>
        <w:t>应由甲方对乙方弥补的金额，甲方可通过通行费超额收入或调整收费年限等方式进行弥补。</w:t>
      </w:r>
    </w:p>
    <w:p w14:paraId="3C27EE56"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27.2延期</w:t>
      </w:r>
    </w:p>
    <w:p w14:paraId="62EF1B5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27.2.1允许延期的情形</w:t>
      </w:r>
    </w:p>
    <w:p w14:paraId="09F8474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1）由于下列任一事件引起施工延误,乙方有权要求延长预计的交工日期：</w:t>
      </w:r>
    </w:p>
    <w:p w14:paraId="14D40A0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a）甲方违反本合同；</w:t>
      </w:r>
    </w:p>
    <w:p w14:paraId="259152B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b）项目范围变动；</w:t>
      </w:r>
    </w:p>
    <w:p w14:paraId="531FC5D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c）因甲方原因未能及时完成征地拆迁工作；</w:t>
      </w:r>
    </w:p>
    <w:p w14:paraId="04F6D21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d）为保护在建设用地范围内发现的历史文物；</w:t>
      </w:r>
    </w:p>
    <w:p w14:paraId="0BE7245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e）甲方提出的设计变更导致的完工延误；</w:t>
      </w:r>
    </w:p>
    <w:p w14:paraId="3D69B88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f）发生不可抗力。</w:t>
      </w:r>
    </w:p>
    <w:p w14:paraId="1BD80EB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2）上述延期只有在下列情况下才可以获得批准：</w:t>
      </w:r>
    </w:p>
    <w:p w14:paraId="4AB98B3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a）乙方在延误事件发生后30天内向甲方提供书面通知,声明要求延期,而且应说明造成预计的交工日期延误的原因</w:t>
      </w:r>
      <w:r w:rsidRPr="0021221D">
        <w:rPr>
          <w:rFonts w:ascii="仿宋" w:eastAsia="仿宋" w:hAnsi="仿宋" w:hint="eastAsia"/>
          <w:color w:val="auto"/>
          <w:sz w:val="28"/>
          <w:szCs w:val="28"/>
          <w:lang w:eastAsia="zh-CN" w:bidi="ar"/>
        </w:rPr>
        <w:t>、影响程度及乙方关于减轻和纠正延迟或延迟事件影响的计划、措施等</w:t>
      </w:r>
      <w:r w:rsidRPr="0021221D">
        <w:rPr>
          <w:rFonts w:ascii="仿宋" w:eastAsia="仿宋" w:hAnsi="仿宋" w:hint="eastAsia"/>
          <w:color w:val="auto"/>
          <w:kern w:val="2"/>
          <w:sz w:val="28"/>
          <w:szCs w:val="28"/>
          <w:lang w:eastAsia="zh-CN" w:bidi="ar"/>
        </w:rPr>
        <w:t>；</w:t>
      </w:r>
    </w:p>
    <w:p w14:paraId="4B1EF68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b）乙方应向甲方合理证明预计的交工日期已被或将被延误,并且乙方已经采取一切合理的措施将延期减少至最低。</w:t>
      </w:r>
    </w:p>
    <w:p w14:paraId="7DE382C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3）在任何情况下乙方都不得因本身违反合同项下的任何义务而要求延期。</w:t>
      </w:r>
    </w:p>
    <w:p w14:paraId="1C1E382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27.2.</w:t>
      </w:r>
      <w:r w:rsidRPr="0021221D">
        <w:rPr>
          <w:rFonts w:ascii="仿宋" w:eastAsia="仿宋" w:hAnsi="仿宋" w:hint="eastAsia"/>
          <w:color w:val="auto"/>
          <w:kern w:val="2"/>
          <w:sz w:val="28"/>
          <w:szCs w:val="28"/>
          <w:lang w:eastAsia="zh-CN" w:bidi="ar"/>
        </w:rPr>
        <w:t>2决定延期期限</w:t>
      </w:r>
    </w:p>
    <w:p w14:paraId="4E5C50C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1）甲方应在接到乙方按本合同第27.2.1</w:t>
      </w:r>
      <w:r w:rsidRPr="0021221D">
        <w:rPr>
          <w:rFonts w:ascii="仿宋" w:eastAsia="仿宋" w:hAnsi="仿宋" w:hint="eastAsia"/>
          <w:color w:val="auto"/>
          <w:kern w:val="2"/>
          <w:sz w:val="28"/>
          <w:szCs w:val="28"/>
          <w:lang w:eastAsia="zh-CN" w:bidi="ar"/>
        </w:rPr>
        <w:t>款规定所发通知的</w:t>
      </w:r>
      <w:r w:rsidRPr="0021221D">
        <w:rPr>
          <w:rFonts w:ascii="仿宋" w:eastAsia="仿宋" w:hAnsi="仿宋" w:cs="Times New Roman" w:hint="eastAsia"/>
          <w:color w:val="auto"/>
          <w:kern w:val="2"/>
          <w:sz w:val="28"/>
          <w:szCs w:val="28"/>
          <w:lang w:eastAsia="zh-CN" w:bidi="ar"/>
        </w:rPr>
        <w:t>30天内，决定是否对预计的交工日期进行延长,并通知乙方。该通知应包括被授予的延长的期限。如果甲方不允许延期,应说明理由。</w:t>
      </w:r>
    </w:p>
    <w:p w14:paraId="4694001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2）甲方做出延期的决定应公平合理并符合本合同的规定。</w:t>
      </w:r>
    </w:p>
    <w:p w14:paraId="36D460B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27.2.3</w:t>
      </w:r>
      <w:r w:rsidRPr="0021221D">
        <w:rPr>
          <w:rFonts w:ascii="仿宋" w:eastAsia="仿宋" w:hAnsi="仿宋" w:hint="eastAsia"/>
          <w:color w:val="auto"/>
          <w:kern w:val="2"/>
          <w:sz w:val="28"/>
          <w:szCs w:val="28"/>
          <w:lang w:eastAsia="zh-CN" w:bidi="ar"/>
        </w:rPr>
        <w:t>延期责任</w:t>
      </w:r>
    </w:p>
    <w:p w14:paraId="0C8F886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除非本合同另有规定</w:t>
      </w:r>
      <w:r w:rsidRPr="0021221D">
        <w:rPr>
          <w:rFonts w:ascii="仿宋" w:eastAsia="仿宋" w:hAnsi="仿宋" w:cs="Times New Roman" w:hint="eastAsia"/>
          <w:color w:val="auto"/>
          <w:kern w:val="2"/>
          <w:sz w:val="28"/>
          <w:szCs w:val="28"/>
          <w:lang w:eastAsia="zh-CN" w:bidi="ar"/>
        </w:rPr>
        <w:t>,</w:t>
      </w:r>
      <w:r w:rsidRPr="0021221D">
        <w:rPr>
          <w:rFonts w:ascii="仿宋" w:eastAsia="仿宋" w:hAnsi="仿宋" w:hint="eastAsia"/>
          <w:color w:val="auto"/>
          <w:kern w:val="2"/>
          <w:sz w:val="28"/>
          <w:szCs w:val="28"/>
          <w:lang w:eastAsia="zh-CN" w:bidi="ar"/>
        </w:rPr>
        <w:t>乙方应承担与延期有关的任何事项所产生的损失或</w:t>
      </w:r>
      <w:r w:rsidRPr="0021221D">
        <w:rPr>
          <w:rFonts w:ascii="仿宋" w:eastAsia="仿宋" w:hAnsi="仿宋" w:hint="eastAsia"/>
          <w:color w:val="auto"/>
          <w:kern w:val="2"/>
          <w:sz w:val="28"/>
          <w:szCs w:val="28"/>
          <w:lang w:eastAsia="zh-CN" w:bidi="ar"/>
        </w:rPr>
        <w:lastRenderedPageBreak/>
        <w:t>损害。</w:t>
      </w:r>
    </w:p>
    <w:p w14:paraId="7970A02C"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28条  </w:t>
      </w:r>
      <w:r w:rsidRPr="0021221D">
        <w:rPr>
          <w:rFonts w:ascii="仿宋" w:eastAsia="仿宋" w:hAnsi="仿宋" w:hint="eastAsia"/>
          <w:b/>
          <w:color w:val="auto"/>
          <w:kern w:val="2"/>
          <w:sz w:val="28"/>
          <w:szCs w:val="28"/>
          <w:lang w:eastAsia="zh-CN" w:bidi="ar"/>
        </w:rPr>
        <w:t>征地、拆迁和安置</w:t>
      </w:r>
    </w:p>
    <w:p w14:paraId="70BDA022"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28.1获得土地使用权</w:t>
      </w:r>
    </w:p>
    <w:p w14:paraId="35B524C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甲方应协调相关单位按规定向乙方提供项目的土地使用权，并协助乙方取得相关批复文件。未经政府批准，乙方不得变更项目建设用地的土地用途，也不得将该土地转让、出租和抵押。</w:t>
      </w:r>
    </w:p>
    <w:p w14:paraId="0150937B"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28.2</w:t>
      </w:r>
      <w:r w:rsidRPr="0021221D">
        <w:rPr>
          <w:rFonts w:ascii="仿宋" w:eastAsia="仿宋" w:hAnsi="仿宋" w:hint="eastAsia"/>
          <w:color w:val="auto"/>
          <w:kern w:val="2"/>
          <w:sz w:val="28"/>
          <w:szCs w:val="28"/>
          <w:lang w:eastAsia="zh-CN" w:bidi="ar"/>
        </w:rPr>
        <w:t>征地拆迁</w:t>
      </w:r>
    </w:p>
    <w:p w14:paraId="0B36771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项目拆迁工作由相关设区市、县（市、区）人民政府负责，征地拆迁等费用由乙方承担，按规定编列入项目总投资，可采用征地拆迁费用包干制，限时完成征地拆迁工作。</w:t>
      </w:r>
    </w:p>
    <w:p w14:paraId="4383FABC"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28.3安置工作</w:t>
      </w:r>
    </w:p>
    <w:p w14:paraId="3936DEE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项目安置工作由乙方与相关设区市、县（市、区）人民政府另行协商。</w:t>
      </w:r>
    </w:p>
    <w:p w14:paraId="0912ACA6"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28.4</w:t>
      </w:r>
      <w:r w:rsidRPr="0021221D">
        <w:rPr>
          <w:rFonts w:ascii="仿宋" w:eastAsia="仿宋" w:hAnsi="仿宋" w:hint="eastAsia"/>
          <w:color w:val="auto"/>
          <w:kern w:val="2"/>
          <w:sz w:val="28"/>
          <w:szCs w:val="28"/>
          <w:lang w:eastAsia="zh-CN" w:bidi="ar"/>
        </w:rPr>
        <w:t>应免除甲方的责任</w:t>
      </w:r>
    </w:p>
    <w:p w14:paraId="2C76168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乙方不依法及时申报有关征用土地手续，或由于其他应由乙方负责的原因，导致项目建设工期延误给甲方或第三方造成经济损失的，乙方应承担责任并予以补偿。</w:t>
      </w:r>
    </w:p>
    <w:p w14:paraId="494AF1B0"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28.5</w:t>
      </w:r>
      <w:r w:rsidRPr="0021221D">
        <w:rPr>
          <w:rFonts w:ascii="仿宋" w:eastAsia="仿宋" w:hAnsi="仿宋" w:hint="eastAsia"/>
          <w:color w:val="auto"/>
          <w:kern w:val="2"/>
          <w:sz w:val="28"/>
          <w:szCs w:val="28"/>
          <w:lang w:eastAsia="zh-CN" w:bidi="ar"/>
        </w:rPr>
        <w:t>应免除乙方的责任</w:t>
      </w:r>
    </w:p>
    <w:p w14:paraId="5B26D31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因征地拆迁工作未能按时完成而使本项目无法按时开工或按施工计划进行施工，甲方则相应顺延建设期，但因乙方征地拆迁经费未及时到位等乙方原因导致征地拆迁延误的，建设期不予顺延。</w:t>
      </w:r>
    </w:p>
    <w:p w14:paraId="7B7BFCC1"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29条  </w:t>
      </w:r>
      <w:r w:rsidRPr="0021221D">
        <w:rPr>
          <w:rFonts w:ascii="仿宋" w:eastAsia="仿宋" w:hAnsi="仿宋" w:hint="eastAsia"/>
          <w:b/>
          <w:color w:val="auto"/>
          <w:kern w:val="2"/>
          <w:sz w:val="28"/>
          <w:szCs w:val="28"/>
          <w:lang w:eastAsia="zh-CN" w:bidi="ar"/>
        </w:rPr>
        <w:t>项目验收</w:t>
      </w:r>
    </w:p>
    <w:p w14:paraId="5E9C6030"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29.1交工验收</w:t>
      </w:r>
    </w:p>
    <w:p w14:paraId="3022F6D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1）当项目按本合同要求已建成并</w:t>
      </w:r>
      <w:r w:rsidRPr="0021221D">
        <w:rPr>
          <w:rFonts w:ascii="仿宋" w:eastAsia="仿宋" w:hAnsi="仿宋" w:hint="eastAsia"/>
          <w:color w:val="auto"/>
          <w:sz w:val="28"/>
          <w:szCs w:val="28"/>
          <w:lang w:eastAsia="zh-CN" w:bidi="ar"/>
        </w:rPr>
        <w:t>达到通车条件</w:t>
      </w:r>
      <w:r w:rsidRPr="0021221D">
        <w:rPr>
          <w:rFonts w:ascii="仿宋" w:eastAsia="仿宋" w:hAnsi="仿宋" w:hint="eastAsia"/>
          <w:color w:val="auto"/>
          <w:kern w:val="2"/>
          <w:sz w:val="28"/>
          <w:szCs w:val="28"/>
          <w:lang w:eastAsia="zh-CN" w:bidi="ar"/>
        </w:rPr>
        <w:t>时，乙方应按国家有关规定准备交工验收。</w:t>
      </w:r>
    </w:p>
    <w:p w14:paraId="4863808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2）交工验收由乙方主持，甲方派代表参加。</w:t>
      </w:r>
      <w:bookmarkStart w:id="1252" w:name="_Hlk56264740"/>
      <w:r w:rsidRPr="0021221D">
        <w:rPr>
          <w:rFonts w:ascii="仿宋" w:eastAsia="仿宋" w:hAnsi="仿宋" w:hint="eastAsia"/>
          <w:color w:val="auto"/>
          <w:kern w:val="2"/>
          <w:sz w:val="28"/>
          <w:szCs w:val="28"/>
          <w:lang w:eastAsia="zh-CN" w:bidi="ar"/>
        </w:rPr>
        <w:t>交工验收的内容和程序应按交通运输部《公路工程竣（交）工验收办法》的有关规定执行。</w:t>
      </w:r>
      <w:bookmarkEnd w:id="1252"/>
    </w:p>
    <w:p w14:paraId="2C4765C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3）交工验收合格后，乙方应按甲方规定的要求及时完成项目交工验收报告，并向甲方备案。甲方在15天内未对备案的项目交工验收报告提出异议，乙方可签发交工证书、开放交通，项目进入试运营阶段。</w:t>
      </w:r>
    </w:p>
    <w:p w14:paraId="4A188B3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4）未经交工验收或交工验收不合格项目不得进入试运营、也不得报请竣工验收。</w:t>
      </w:r>
    </w:p>
    <w:p w14:paraId="2AA1837D"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29.2竣工验收</w:t>
      </w:r>
    </w:p>
    <w:p w14:paraId="113E295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1）项目试运营2年后3年内，乙方应按有关规定向甲方申请进行项目的竣工验收。</w:t>
      </w:r>
    </w:p>
    <w:p w14:paraId="18C449F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2）竣工验收由甲方主持，综合评价项目建设成果，对工程质量、参建单位和建设项目进行综合评价。竣工验收的内容和程序应按交通运输部《公路工程竣（交）工验收办法》的有关规定执行。</w:t>
      </w:r>
    </w:p>
    <w:p w14:paraId="3D56696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3）竣工验收合格后，甲方签发《公路工程竣工验收鉴定书》，项目进入正式运营期。同时，乙方应按照规定向档案管理部门办理有关档案资料移交手续。</w:t>
      </w:r>
    </w:p>
    <w:p w14:paraId="3715E0F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4）竣工验收不合格，项目不得进入正式运营，同时将终止试运行阶段的收费，进行整改直至验收合格。</w:t>
      </w:r>
    </w:p>
    <w:p w14:paraId="5D635F8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5）项目竣(交)工验收期间需质量监督机构进行工程质量检测的，如由项目公司聘请第三方机构，相关费用由项目公司承担，如由甲方聘请的，相关费用由甲方承担。</w:t>
      </w:r>
    </w:p>
    <w:p w14:paraId="4855BAE7"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29.3未进行验收或验收不合格</w:t>
      </w:r>
    </w:p>
    <w:p w14:paraId="1BF0147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1）乙方对未进行交工验收、交工验收不合格或未备案的项目开放交通进行试运营的，甲方有权责令其停止试运营，进行整改直至验收合格；同时，甲方有权</w:t>
      </w:r>
      <w:r w:rsidRPr="0021221D">
        <w:rPr>
          <w:rFonts w:ascii="仿宋" w:eastAsia="仿宋" w:hAnsi="仿宋" w:hint="eastAsia"/>
          <w:color w:val="auto"/>
          <w:kern w:val="2"/>
          <w:sz w:val="28"/>
          <w:szCs w:val="28"/>
          <w:lang w:eastAsia="zh-CN" w:bidi="ar"/>
        </w:rPr>
        <w:t>依法处置其非法所得，并按本合同第</w:t>
      </w:r>
      <w:r w:rsidRPr="0021221D">
        <w:rPr>
          <w:rFonts w:ascii="仿宋" w:eastAsia="仿宋" w:hAnsi="仿宋" w:cs="Times New Roman" w:hint="eastAsia"/>
          <w:color w:val="auto"/>
          <w:kern w:val="2"/>
          <w:sz w:val="28"/>
          <w:szCs w:val="28"/>
          <w:lang w:eastAsia="zh-CN" w:bidi="ar"/>
        </w:rPr>
        <w:t>66</w:t>
      </w:r>
      <w:r w:rsidRPr="0021221D">
        <w:rPr>
          <w:rFonts w:ascii="仿宋" w:eastAsia="仿宋" w:hAnsi="仿宋" w:hint="eastAsia"/>
          <w:color w:val="auto"/>
          <w:kern w:val="2"/>
          <w:sz w:val="28"/>
          <w:szCs w:val="28"/>
          <w:lang w:eastAsia="zh-CN" w:bidi="ar"/>
        </w:rPr>
        <w:t>.2款的规定扣除乙方的违约金。</w:t>
      </w:r>
    </w:p>
    <w:p w14:paraId="644E36A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2）项目试运营期超过3年，乙方仍不申请竣工验收的，甲方将责令改正，对责令改正后仍不申请组织竣工验收的，甲方有权责令其停止试运营，进行整改直至验收合格；同时，</w:t>
      </w:r>
      <w:bookmarkStart w:id="1253" w:name="_Hlk66286403"/>
      <w:r w:rsidRPr="0021221D">
        <w:rPr>
          <w:rFonts w:ascii="仿宋" w:eastAsia="仿宋" w:hAnsi="仿宋" w:hint="eastAsia"/>
          <w:color w:val="auto"/>
          <w:kern w:val="2"/>
          <w:sz w:val="28"/>
          <w:szCs w:val="28"/>
          <w:lang w:eastAsia="zh-CN" w:bidi="ar"/>
        </w:rPr>
        <w:t>甲方有权按本合同第</w:t>
      </w:r>
      <w:bookmarkEnd w:id="1253"/>
      <w:r w:rsidRPr="0021221D">
        <w:rPr>
          <w:rFonts w:ascii="仿宋" w:eastAsia="仿宋" w:hAnsi="仿宋" w:cs="Times New Roman" w:hint="eastAsia"/>
          <w:color w:val="auto"/>
          <w:kern w:val="2"/>
          <w:sz w:val="28"/>
          <w:szCs w:val="28"/>
          <w:lang w:eastAsia="zh-CN" w:bidi="ar"/>
        </w:rPr>
        <w:t>66</w:t>
      </w:r>
      <w:r w:rsidRPr="0021221D">
        <w:rPr>
          <w:rFonts w:ascii="仿宋" w:eastAsia="仿宋" w:hAnsi="仿宋" w:hint="eastAsia"/>
          <w:color w:val="auto"/>
          <w:kern w:val="2"/>
          <w:sz w:val="28"/>
          <w:szCs w:val="28"/>
          <w:lang w:eastAsia="zh-CN" w:bidi="ar"/>
        </w:rPr>
        <w:t>.2款的规定扣除乙方的违约金。</w:t>
      </w:r>
    </w:p>
    <w:p w14:paraId="27939690"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29.4环保、水保、档案等专项验收</w:t>
      </w:r>
    </w:p>
    <w:p w14:paraId="6403C96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w:t>
      </w:r>
      <w:r w:rsidRPr="0021221D">
        <w:rPr>
          <w:rFonts w:ascii="仿宋" w:eastAsia="仿宋" w:hAnsi="仿宋" w:hint="eastAsia"/>
          <w:color w:val="auto"/>
          <w:kern w:val="2"/>
          <w:sz w:val="28"/>
          <w:szCs w:val="28"/>
          <w:lang w:eastAsia="zh-CN" w:bidi="ar"/>
        </w:rPr>
        <w:t>）按照有关规定，乙方应当在项目竣工后向审批项目环境影响报告书、环境影响报告表或者环境影响登记表的环境行政主管部门申请环境保护设施竣工验收。</w:t>
      </w:r>
    </w:p>
    <w:p w14:paraId="0051A1D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w:t>
      </w:r>
      <w:r w:rsidRPr="0021221D">
        <w:rPr>
          <w:rFonts w:ascii="仿宋" w:eastAsia="仿宋" w:hAnsi="仿宋" w:hint="eastAsia"/>
          <w:color w:val="auto"/>
          <w:kern w:val="2"/>
          <w:sz w:val="28"/>
          <w:szCs w:val="28"/>
          <w:lang w:eastAsia="zh-CN" w:bidi="ar"/>
        </w:rPr>
        <w:t>）乙方还应按照国家有关规定，办理水保、档案等专项验收。</w:t>
      </w:r>
    </w:p>
    <w:p w14:paraId="56BAD53A" w14:textId="77777777" w:rsidR="00144350" w:rsidRPr="0021221D" w:rsidRDefault="00BF2A04">
      <w:pPr>
        <w:spacing w:before="60" w:line="560" w:lineRule="exact"/>
        <w:ind w:firstLineChars="200" w:firstLine="562"/>
        <w:jc w:val="both"/>
        <w:outlineLvl w:val="2"/>
        <w:rPr>
          <w:rFonts w:ascii="仿宋" w:eastAsia="仿宋" w:hAnsi="仿宋" w:cs="Times New Roman"/>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30条  </w:t>
      </w:r>
      <w:r w:rsidRPr="0021221D">
        <w:rPr>
          <w:rFonts w:ascii="仿宋" w:eastAsia="仿宋" w:hAnsi="仿宋" w:hint="eastAsia"/>
          <w:b/>
          <w:color w:val="auto"/>
          <w:kern w:val="2"/>
          <w:sz w:val="28"/>
          <w:szCs w:val="28"/>
          <w:lang w:eastAsia="zh-CN" w:bidi="ar"/>
        </w:rPr>
        <w:t>工程建设保险</w:t>
      </w:r>
    </w:p>
    <w:p w14:paraId="5892F24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1）从开工日起至项目签发交工证书止，乙方必须为项目投保建筑安装工程一切险、第三者责任险，其保险金额应足以保证本项目永久工程、临时工程和设备、材料的现场重置。</w:t>
      </w:r>
    </w:p>
    <w:p w14:paraId="18657EB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2）乙方应在整个施工期间为其现场机构雇用的全部人员，投保人身意</w:t>
      </w:r>
      <w:r w:rsidRPr="0021221D">
        <w:rPr>
          <w:rFonts w:ascii="仿宋" w:eastAsia="仿宋" w:hAnsi="仿宋" w:cs="Times New Roman" w:hint="eastAsia"/>
          <w:color w:val="auto"/>
          <w:kern w:val="2"/>
          <w:sz w:val="28"/>
          <w:szCs w:val="28"/>
          <w:lang w:eastAsia="zh-CN" w:bidi="ar"/>
        </w:rPr>
        <w:lastRenderedPageBreak/>
        <w:t>外伤害险和工伤保险，并要求其施工单位、监理单位也进行此项保险。</w:t>
      </w:r>
    </w:p>
    <w:p w14:paraId="08BADBB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3）由于乙方未按本合同约定办理某项保险，或未能使保险持续有效，导致受益人未能得到保险人赔偿的，则原应从该项保险得到的保险金由乙方支付。</w:t>
      </w:r>
    </w:p>
    <w:p w14:paraId="038AEB6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(4）乙方购买保险后，应将保险协议复印件交甲方备案。</w:t>
      </w:r>
    </w:p>
    <w:p w14:paraId="0375503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(5）乙方在任何时候不得作出或允许任何其他人作出任何可能导致保险全部或部分失效、可撤销、中止或受损害的行为。未经甲方同意，乙方不得取消保单、不续展保单或对保单作重大修改，重大修改包括对保险范围、责任限制以及免赔范围等做出的实质性变更。</w:t>
      </w:r>
    </w:p>
    <w:p w14:paraId="4693359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(6）当发生任何可能影响保险或其项下的任何权利主张的情况或事件时，乙方应立即书面通知甲方。</w:t>
      </w:r>
    </w:p>
    <w:p w14:paraId="187C5D2B"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31条  </w:t>
      </w:r>
      <w:r w:rsidRPr="0021221D">
        <w:rPr>
          <w:rFonts w:ascii="仿宋" w:eastAsia="仿宋" w:hAnsi="仿宋" w:hint="eastAsia"/>
          <w:b/>
          <w:color w:val="auto"/>
          <w:kern w:val="2"/>
          <w:sz w:val="28"/>
          <w:szCs w:val="28"/>
          <w:lang w:eastAsia="zh-CN" w:bidi="ar"/>
        </w:rPr>
        <w:t>工程保修</w:t>
      </w:r>
    </w:p>
    <w:p w14:paraId="760EF6A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1）乙方应按有关法律法规的规定并结合项目实际特点，设置工程缺陷责任期，并扣留相应比例的工程质量保证金（如有），以约束承包人按施工合同约定承担缺陷修复责任。</w:t>
      </w:r>
    </w:p>
    <w:p w14:paraId="3718B80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2）承包人拒绝按施工合同约定承担缺陷修复责任的，乙方应自行修复或自费委托他人修复，不得因此影响公众对本项目的正常使用权利。相关费用甲方不另行支付。</w:t>
      </w:r>
    </w:p>
    <w:p w14:paraId="4A581B0A"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32条  </w:t>
      </w:r>
      <w:r w:rsidRPr="0021221D">
        <w:rPr>
          <w:rFonts w:ascii="仿宋" w:eastAsia="仿宋" w:hAnsi="仿宋" w:hint="eastAsia"/>
          <w:b/>
          <w:color w:val="auto"/>
          <w:kern w:val="2"/>
          <w:sz w:val="28"/>
          <w:szCs w:val="28"/>
          <w:lang w:eastAsia="zh-CN" w:bidi="ar"/>
        </w:rPr>
        <w:t>建设期监管</w:t>
      </w:r>
    </w:p>
    <w:p w14:paraId="31122134"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bookmarkStart w:id="1254" w:name="_Hlk67484455"/>
      <w:bookmarkEnd w:id="1254"/>
      <w:r w:rsidRPr="0021221D">
        <w:rPr>
          <w:rFonts w:ascii="仿宋" w:eastAsia="仿宋" w:hAnsi="仿宋" w:hint="eastAsia"/>
          <w:color w:val="auto"/>
          <w:sz w:val="28"/>
          <w:szCs w:val="28"/>
          <w:lang w:eastAsia="zh-CN" w:bidi="ar"/>
        </w:rPr>
        <w:t>32.1招标采购监管</w:t>
      </w:r>
    </w:p>
    <w:p w14:paraId="1F90A82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项目建设期间，乙方发售的各种资格预审文件、招标文件、资格预审评审报告和评标报告等招标资料应按有关法律法规报甲方备案。最高投标限价（如有）必须报甲方审查。乙方报甲方备案或报甲方审查的费用由乙方自行承担。</w:t>
      </w:r>
    </w:p>
    <w:p w14:paraId="0B90897D"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不得以承包商、供应商或其聘用的人员等因素作为乙方不接受检查、发生安全生产事故、工程延误、工程不合格等违约行为的抗辩理由。乙方与承包商、供应商等签署的协议应符合本合同的约定，不得包含与本合同约定相抵触的条款。</w:t>
      </w:r>
    </w:p>
    <w:p w14:paraId="42F72A4C"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32.2工程投资监管</w:t>
      </w:r>
    </w:p>
    <w:p w14:paraId="1F1E6DB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甲方应按照本合同第</w:t>
      </w:r>
      <w:r w:rsidRPr="0021221D">
        <w:rPr>
          <w:rFonts w:ascii="仿宋" w:eastAsia="仿宋" w:hAnsi="仿宋" w:cs="Times New Roman" w:hint="eastAsia"/>
          <w:color w:val="auto"/>
          <w:kern w:val="2"/>
          <w:sz w:val="28"/>
          <w:szCs w:val="28"/>
          <w:lang w:eastAsia="zh-CN" w:bidi="ar"/>
        </w:rPr>
        <w:t>16条的规定，对乙方建设资金的筹措及使用进行监管。</w:t>
      </w:r>
    </w:p>
    <w:p w14:paraId="6D62EF19"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32.3政府质监、造价部门及甲方的监督</w:t>
      </w:r>
    </w:p>
    <w:p w14:paraId="077B7D1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1）政府质监、造价部门有权随时对项目的施工质量、施工管理和资金使用进行监督和检查。</w:t>
      </w:r>
    </w:p>
    <w:p w14:paraId="277A50C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2）政府质监、造价部门监督和检查的相关费用应由乙方按照有关规定负责承担。</w:t>
      </w:r>
    </w:p>
    <w:p w14:paraId="1A7A3E2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3）为开展相应的对项目施工情况的监督和检查，乙方应按要求为政府质监、造价部门的代表提供协助和必要的设备(包括临时的办公</w:t>
      </w:r>
      <w:r w:rsidRPr="0021221D">
        <w:rPr>
          <w:rFonts w:ascii="仿宋" w:eastAsia="仿宋" w:hAnsi="仿宋" w:hint="eastAsia"/>
          <w:color w:val="auto"/>
          <w:kern w:val="2"/>
          <w:sz w:val="28"/>
          <w:szCs w:val="28"/>
          <w:lang w:eastAsia="zh-CN" w:bidi="ar"/>
        </w:rPr>
        <w:t>场地及设备</w:t>
      </w:r>
      <w:r w:rsidRPr="0021221D">
        <w:rPr>
          <w:rFonts w:ascii="仿宋" w:eastAsia="仿宋" w:hAnsi="仿宋" w:cs="Times New Roman" w:hint="eastAsia"/>
          <w:color w:val="auto"/>
          <w:kern w:val="2"/>
          <w:sz w:val="28"/>
          <w:szCs w:val="28"/>
          <w:lang w:eastAsia="zh-CN" w:bidi="ar"/>
        </w:rPr>
        <w:t>)。</w:t>
      </w:r>
    </w:p>
    <w:p w14:paraId="5EAE75A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4）政府质监、造价部门未对施工工程的任何部分进行监督或抽检,或者拒绝全部或部分施工工程,并不意味着甲方放弃了本合同项下的权利，同时也不意味着乙方可以</w:t>
      </w:r>
      <w:r w:rsidRPr="0021221D">
        <w:rPr>
          <w:rFonts w:ascii="仿宋" w:eastAsia="仿宋" w:hAnsi="仿宋" w:hint="eastAsia"/>
          <w:color w:val="auto"/>
          <w:kern w:val="2"/>
          <w:sz w:val="28"/>
          <w:szCs w:val="28"/>
          <w:lang w:eastAsia="zh-CN" w:bidi="ar"/>
        </w:rPr>
        <w:t>免除本合同项下的任何义务。</w:t>
      </w:r>
    </w:p>
    <w:p w14:paraId="65E405DE" w14:textId="77777777" w:rsidR="00144350" w:rsidRPr="0021221D" w:rsidRDefault="00BF2A04">
      <w:pPr>
        <w:spacing w:before="60" w:line="560" w:lineRule="exact"/>
        <w:ind w:firstLineChars="200" w:firstLine="562"/>
        <w:jc w:val="both"/>
        <w:outlineLvl w:val="2"/>
        <w:rPr>
          <w:rFonts w:ascii="仿宋" w:eastAsia="仿宋" w:hAnsi="仿宋" w:cs="Times New Roman"/>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33条  </w:t>
      </w:r>
      <w:r w:rsidRPr="0021221D">
        <w:rPr>
          <w:rFonts w:ascii="仿宋" w:eastAsia="仿宋" w:hAnsi="仿宋" w:hint="eastAsia"/>
          <w:b/>
          <w:color w:val="auto"/>
          <w:kern w:val="2"/>
          <w:sz w:val="28"/>
          <w:szCs w:val="28"/>
          <w:lang w:eastAsia="zh-CN" w:bidi="ar"/>
        </w:rPr>
        <w:t>建设期违约和处理</w:t>
      </w:r>
    </w:p>
    <w:p w14:paraId="77C20810"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33.1视为乙方放弃施工</w:t>
      </w:r>
    </w:p>
    <w:p w14:paraId="69BC35A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本合同生效后，至项目建成并通过交工验收前，如因乙方或社会资本方原因出现以下情况之一时，视为乙方及社会资本方放弃本项目，甲方有权单方解除合同，终止特许经营权，甲方收回本项目：</w:t>
      </w:r>
    </w:p>
    <w:p w14:paraId="74638B4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1）乙方或社会资本方书面通知甲方放弃项目；</w:t>
      </w:r>
    </w:p>
    <w:p w14:paraId="29E4134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2）本合同生效后，乙方未能按合同约定的金额、时间向甲方认可的银行账户缴交首期项目资本金，逾期达30天以上；</w:t>
      </w:r>
    </w:p>
    <w:p w14:paraId="2DC4E3B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3）本合同生效后，乙方应投入的其他项目资本金未能按合同约定的金额、时间到位，逾期达60天以上；</w:t>
      </w:r>
    </w:p>
    <w:p w14:paraId="7560912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4）本合同生效后，具备施工单位进场条件后60天内项目工程没有开工；</w:t>
      </w:r>
    </w:p>
    <w:p w14:paraId="14AEB0A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5）具备施工条件的项目三分之一以上路段或者（特）大桥、（特）长隧道等主要工程连续停工达180天；</w:t>
      </w:r>
    </w:p>
    <w:p w14:paraId="0CBB1AB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6）乙方逾期交工（指通过交工验收）达365天以上。</w:t>
      </w:r>
    </w:p>
    <w:p w14:paraId="00FD56A6"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7）由于乙方原因未根据施工计划的规定完成项目，且延迟超过90日的，但甲方和乙方另行达成一致的除外；</w:t>
      </w:r>
    </w:p>
    <w:p w14:paraId="11F1C233"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8）由于乙方原因未能在任何不可抗力事件结束后30天内恢复建设工程施工；</w:t>
      </w:r>
    </w:p>
    <w:p w14:paraId="02B3D23C"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9）乙方出于任何其他原因停止工程建设，并直接撤走场地全部或大部分的工作人员，且该情形持续30天未恢复。</w:t>
      </w:r>
    </w:p>
    <w:p w14:paraId="4794ED2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如果上述延误或停工是由于不可抗力的发生或甲方违反本合同的任何行动或疏忽所致，则不能视为乙方放弃施工。</w:t>
      </w:r>
    </w:p>
    <w:p w14:paraId="375AA67C"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33.2交工延误</w:t>
      </w:r>
    </w:p>
    <w:p w14:paraId="2BB1A36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1）如果由于乙方的过失,不能在预计的交工日期内完成项目施工，甲方有权按本合同第66.2</w:t>
      </w:r>
      <w:r w:rsidRPr="0021221D">
        <w:rPr>
          <w:rFonts w:ascii="仿宋" w:eastAsia="仿宋" w:hAnsi="仿宋" w:hint="eastAsia"/>
          <w:color w:val="auto"/>
          <w:kern w:val="2"/>
          <w:sz w:val="28"/>
          <w:szCs w:val="28"/>
          <w:lang w:eastAsia="zh-CN" w:bidi="ar"/>
        </w:rPr>
        <w:t>款的规定扣除乙方的违约金。甲方可要求乙方提交延误报告说明延误的理由，同时提交新的预计交工日期</w:t>
      </w:r>
      <w:r w:rsidRPr="0021221D">
        <w:rPr>
          <w:rFonts w:ascii="仿宋" w:eastAsia="仿宋" w:hAnsi="仿宋" w:cs="Times New Roman" w:hint="eastAsia"/>
          <w:color w:val="auto"/>
          <w:kern w:val="2"/>
          <w:sz w:val="28"/>
          <w:szCs w:val="28"/>
          <w:lang w:eastAsia="zh-CN" w:bidi="ar"/>
        </w:rPr>
        <w:t>(新的预计交工日期与原预计交工日期之差不超过6个月)，并为新的预计交工日期的实现提供保证措施。甲方审查并批准新的预计交工日期后，乙方应严格执行。</w:t>
      </w:r>
    </w:p>
    <w:p w14:paraId="58D6CE1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2）如果乙方不能在预计的交工日期后6个月内完成项目施工,甲方有权按照本合同第6</w:t>
      </w:r>
      <w:r w:rsidRPr="0021221D">
        <w:rPr>
          <w:rFonts w:ascii="仿宋" w:eastAsia="仿宋" w:hAnsi="仿宋" w:hint="eastAsia"/>
          <w:color w:val="auto"/>
          <w:kern w:val="2"/>
          <w:sz w:val="28"/>
          <w:szCs w:val="28"/>
          <w:lang w:eastAsia="zh-CN" w:bidi="ar"/>
        </w:rPr>
        <w:t>2.1款的规定终止本合同。</w:t>
      </w:r>
    </w:p>
    <w:p w14:paraId="43ADCF47"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33.3项目管理目标的实现</w:t>
      </w:r>
    </w:p>
    <w:p w14:paraId="7DF5BF1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交工验收的工程质量目标</w:t>
      </w:r>
      <w:r w:rsidRPr="0021221D">
        <w:rPr>
          <w:rFonts w:ascii="仿宋" w:eastAsia="仿宋" w:hAnsi="仿宋" w:cs="Times New Roman" w:hint="eastAsia"/>
          <w:color w:val="auto"/>
          <w:kern w:val="2"/>
          <w:sz w:val="28"/>
          <w:szCs w:val="28"/>
          <w:lang w:eastAsia="zh-CN" w:bidi="ar"/>
        </w:rPr>
        <w:t>:必须依照中华人民共和国交通</w:t>
      </w:r>
      <w:r w:rsidRPr="0021221D">
        <w:rPr>
          <w:rFonts w:ascii="仿宋" w:eastAsia="仿宋" w:hAnsi="仿宋" w:hint="eastAsia"/>
          <w:color w:val="auto"/>
          <w:kern w:val="2"/>
          <w:sz w:val="28"/>
          <w:szCs w:val="28"/>
          <w:lang w:eastAsia="zh-CN" w:bidi="ar"/>
        </w:rPr>
        <w:t>运输部现行有效的《公路工程质量检验评定标准》进行工程质量评定，达到合格标准。</w:t>
      </w:r>
    </w:p>
    <w:p w14:paraId="57B0CF9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竣工验收的工程质量目标</w:t>
      </w:r>
      <w:r w:rsidRPr="0021221D">
        <w:rPr>
          <w:rFonts w:ascii="仿宋" w:eastAsia="仿宋" w:hAnsi="仿宋" w:cs="Times New Roman" w:hint="eastAsia"/>
          <w:color w:val="auto"/>
          <w:kern w:val="2"/>
          <w:sz w:val="28"/>
          <w:szCs w:val="28"/>
          <w:lang w:eastAsia="zh-CN" w:bidi="ar"/>
        </w:rPr>
        <w:t>:必须依照中华人民共和国交通</w:t>
      </w:r>
      <w:r w:rsidRPr="0021221D">
        <w:rPr>
          <w:rFonts w:ascii="仿宋" w:eastAsia="仿宋" w:hAnsi="仿宋" w:hint="eastAsia"/>
          <w:color w:val="auto"/>
          <w:kern w:val="2"/>
          <w:sz w:val="28"/>
          <w:szCs w:val="28"/>
          <w:lang w:eastAsia="zh-CN" w:bidi="ar"/>
        </w:rPr>
        <w:t>运输部现行有效的《公路工程质量检验评定标准》进行工程质量评定，达到合格标准。</w:t>
      </w:r>
    </w:p>
    <w:p w14:paraId="3517AB0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如果交工验收或竣工验收确定的工程质量低于上述质量目标，按绩效评价相关规定执行。</w:t>
      </w:r>
    </w:p>
    <w:p w14:paraId="680995C4" w14:textId="77777777" w:rsidR="00144350" w:rsidRPr="0021221D" w:rsidRDefault="00BF2A04">
      <w:pPr>
        <w:topLinePunct/>
        <w:adjustRightInd w:val="0"/>
        <w:spacing w:before="120" w:line="560" w:lineRule="exact"/>
        <w:ind w:firstLineChars="200" w:firstLine="562"/>
        <w:jc w:val="both"/>
        <w:outlineLvl w:val="1"/>
        <w:rPr>
          <w:rFonts w:ascii="黑体" w:eastAsia="黑体" w:hAnsi="宋体" w:cs="Times New Roman"/>
          <w:b/>
          <w:color w:val="auto"/>
          <w:sz w:val="28"/>
          <w:szCs w:val="28"/>
          <w:lang w:eastAsia="zh-CN"/>
        </w:rPr>
      </w:pPr>
      <w:r w:rsidRPr="0021221D">
        <w:rPr>
          <w:rFonts w:ascii="黑体" w:eastAsia="黑体" w:hAnsi="宋体" w:cs="黑体" w:hint="eastAsia"/>
          <w:b/>
          <w:color w:val="auto"/>
          <w:sz w:val="28"/>
          <w:szCs w:val="28"/>
          <w:lang w:eastAsia="zh-CN" w:bidi="ar"/>
        </w:rPr>
        <w:t>第七章</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运营和服务</w:t>
      </w:r>
    </w:p>
    <w:p w14:paraId="52C37910"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34条  </w:t>
      </w:r>
      <w:r w:rsidRPr="0021221D">
        <w:rPr>
          <w:rFonts w:ascii="仿宋" w:eastAsia="仿宋" w:hAnsi="仿宋" w:hint="eastAsia"/>
          <w:b/>
          <w:color w:val="auto"/>
          <w:kern w:val="2"/>
          <w:sz w:val="28"/>
          <w:szCs w:val="28"/>
          <w:lang w:eastAsia="zh-CN" w:bidi="ar"/>
        </w:rPr>
        <w:t>甲方提供的外部条件</w:t>
      </w:r>
    </w:p>
    <w:p w14:paraId="3008342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甲方应协调乙方与交通运输综合行政执法机构、公安机关交通管理部门在项目运营管理中做好路政管理和交通管理，保障项目的运营安全畅通。</w:t>
      </w:r>
    </w:p>
    <w:p w14:paraId="45C49D3F"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35条  </w:t>
      </w:r>
      <w:r w:rsidRPr="0021221D">
        <w:rPr>
          <w:rFonts w:ascii="仿宋" w:eastAsia="仿宋" w:hAnsi="仿宋" w:hint="eastAsia"/>
          <w:b/>
          <w:color w:val="auto"/>
          <w:kern w:val="2"/>
          <w:sz w:val="28"/>
          <w:szCs w:val="28"/>
          <w:lang w:eastAsia="zh-CN" w:bidi="ar"/>
        </w:rPr>
        <w:t>试运营和正式运营</w:t>
      </w:r>
    </w:p>
    <w:p w14:paraId="22D149C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1）本项目试运营和正式运营应满足的前提条件及开始时间的认定执行本合同第29条有关规定。试运营期不得超过3年。</w:t>
      </w:r>
    </w:p>
    <w:p w14:paraId="5207897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2）乙方有权取得试运营期间的相应收入和回报，试运营期的运营成本和费用由乙方承担。</w:t>
      </w:r>
    </w:p>
    <w:p w14:paraId="06309875"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36</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运营养护目标、服务质量目标与要求</w:t>
      </w:r>
    </w:p>
    <w:p w14:paraId="1155834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运营养护目标</w:t>
      </w:r>
      <w:r w:rsidRPr="0021221D">
        <w:rPr>
          <w:rFonts w:ascii="仿宋" w:eastAsia="仿宋" w:hAnsi="仿宋" w:cs="Times New Roman" w:hint="eastAsia"/>
          <w:color w:val="auto"/>
          <w:kern w:val="2"/>
          <w:sz w:val="28"/>
          <w:szCs w:val="28"/>
          <w:lang w:eastAsia="zh-CN" w:bidi="ar"/>
        </w:rPr>
        <w:t xml:space="preserve">:按《公路技术状况评定标准》（JTG </w:t>
      </w:r>
      <w:r w:rsidRPr="0021221D">
        <w:rPr>
          <w:rFonts w:ascii="仿宋" w:eastAsia="仿宋" w:hAnsi="仿宋" w:hint="eastAsia"/>
          <w:color w:val="auto"/>
          <w:kern w:val="2"/>
          <w:sz w:val="28"/>
          <w:szCs w:val="28"/>
          <w:lang w:eastAsia="zh-CN" w:bidi="ar"/>
        </w:rPr>
        <w:t>5210-2018）或国家交通运输主管部门公布的新标准，公路技术状况指数（MQI）保持不低于90，路面技术状况指数PQI保持不低于90，路基技术状况指数SCI、桥隧构造物技术状况指数BCI、沿线设施技术状况指数TCI,均保持不低于90。</w:t>
      </w:r>
    </w:p>
    <w:p w14:paraId="18999B7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服务质量目标</w:t>
      </w:r>
      <w:r w:rsidRPr="0021221D">
        <w:rPr>
          <w:rFonts w:ascii="仿宋" w:eastAsia="仿宋" w:hAnsi="仿宋" w:cs="Times New Roman" w:hint="eastAsia"/>
          <w:color w:val="auto"/>
          <w:kern w:val="2"/>
          <w:sz w:val="28"/>
          <w:szCs w:val="28"/>
          <w:lang w:eastAsia="zh-CN" w:bidi="ar"/>
        </w:rPr>
        <w:t xml:space="preserve">:满足国家、广西壮族自治区行业管理部门对高速公路运营管理的服务质量要求，并达到《公路工程技术标准》(JTG </w:t>
      </w:r>
      <w:r w:rsidRPr="0021221D">
        <w:rPr>
          <w:rFonts w:ascii="仿宋" w:eastAsia="仿宋" w:hAnsi="仿宋" w:hint="eastAsia"/>
          <w:color w:val="auto"/>
          <w:kern w:val="2"/>
          <w:sz w:val="28"/>
          <w:szCs w:val="28"/>
          <w:lang w:eastAsia="zh-CN" w:bidi="ar"/>
        </w:rPr>
        <w:t>B01—2014)规定的三级服务水平</w:t>
      </w:r>
      <w:r w:rsidRPr="0021221D">
        <w:rPr>
          <w:rFonts w:ascii="仿宋" w:eastAsia="仿宋" w:hAnsi="仿宋" w:hint="eastAsia"/>
          <w:color w:val="auto"/>
          <w:sz w:val="28"/>
          <w:szCs w:val="28"/>
          <w:lang w:eastAsia="zh-CN" w:bidi="ar"/>
        </w:rPr>
        <w:t>及</w:t>
      </w:r>
      <w:r w:rsidRPr="0021221D">
        <w:rPr>
          <w:rFonts w:ascii="仿宋" w:eastAsia="仿宋" w:hAnsi="仿宋" w:cs="Times New Roman" w:hint="eastAsia"/>
          <w:color w:val="auto"/>
          <w:sz w:val="28"/>
          <w:szCs w:val="28"/>
          <w:lang w:eastAsia="zh-CN" w:bidi="ar"/>
        </w:rPr>
        <w:t>/或国家今后出台的规定标准</w:t>
      </w: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ab/>
      </w:r>
    </w:p>
    <w:p w14:paraId="57EE4DA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乙方必须：</w:t>
      </w:r>
    </w:p>
    <w:p w14:paraId="6C2580D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1）保证项目上的各种工程及设施等均处于良好的技术和安全状态,达到上述服务水平目标,从而保证项目具有快速、畅通、安全、舒适、经济的使用功能；</w:t>
      </w:r>
    </w:p>
    <w:p w14:paraId="75CD9AE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w:t>
      </w:r>
      <w:r w:rsidRPr="0021221D">
        <w:rPr>
          <w:rFonts w:ascii="仿宋" w:eastAsia="仿宋" w:hAnsi="仿宋" w:hint="eastAsia"/>
          <w:color w:val="auto"/>
          <w:kern w:val="2"/>
          <w:sz w:val="28"/>
          <w:szCs w:val="28"/>
          <w:lang w:eastAsia="zh-CN" w:bidi="ar"/>
        </w:rPr>
        <w:t>无条件接受交通主管部门或其授权的机构的监督管理，接受其组织的公路技术状况评定，公路技术状况指数（</w:t>
      </w:r>
      <w:r w:rsidRPr="0021221D">
        <w:rPr>
          <w:rFonts w:ascii="仿宋" w:eastAsia="仿宋" w:hAnsi="仿宋" w:cs="Times New Roman" w:hint="eastAsia"/>
          <w:color w:val="auto"/>
          <w:kern w:val="2"/>
          <w:sz w:val="28"/>
          <w:szCs w:val="28"/>
          <w:lang w:eastAsia="zh-CN" w:bidi="ar"/>
        </w:rPr>
        <w:t>MQI)必须</w:t>
      </w:r>
      <w:r w:rsidRPr="0021221D">
        <w:rPr>
          <w:rFonts w:ascii="仿宋" w:eastAsia="仿宋" w:hAnsi="仿宋" w:hint="eastAsia"/>
          <w:color w:val="auto"/>
          <w:kern w:val="2"/>
          <w:sz w:val="28"/>
          <w:szCs w:val="28"/>
          <w:lang w:eastAsia="zh-CN" w:bidi="ar"/>
        </w:rPr>
        <w:t>达到</w:t>
      </w:r>
      <w:r w:rsidRPr="0021221D">
        <w:rPr>
          <w:rFonts w:ascii="仿宋" w:eastAsia="仿宋" w:hAnsi="仿宋" w:cs="Times New Roman" w:hint="eastAsia"/>
          <w:color w:val="auto"/>
          <w:kern w:val="2"/>
          <w:sz w:val="28"/>
          <w:szCs w:val="28"/>
          <w:lang w:eastAsia="zh-CN" w:bidi="ar"/>
        </w:rPr>
        <w:t>90</w:t>
      </w:r>
      <w:r w:rsidRPr="0021221D">
        <w:rPr>
          <w:rFonts w:ascii="仿宋" w:eastAsia="仿宋" w:hAnsi="仿宋" w:hint="eastAsia"/>
          <w:color w:val="auto"/>
          <w:kern w:val="2"/>
          <w:sz w:val="28"/>
          <w:szCs w:val="28"/>
          <w:lang w:eastAsia="zh-CN" w:bidi="ar"/>
        </w:rPr>
        <w:t>分以上；</w:t>
      </w:r>
    </w:p>
    <w:p w14:paraId="6BBBF95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 xml:space="preserve">3）按照《公路技术状况评定标准》（JTG </w:t>
      </w:r>
      <w:r w:rsidRPr="0021221D">
        <w:rPr>
          <w:rFonts w:ascii="仿宋" w:eastAsia="仿宋" w:hAnsi="仿宋" w:hint="eastAsia"/>
          <w:color w:val="auto"/>
          <w:kern w:val="2"/>
          <w:sz w:val="28"/>
          <w:szCs w:val="28"/>
          <w:lang w:eastAsia="zh-CN" w:bidi="ar"/>
        </w:rPr>
        <w:t>5210-2018）有关要求进行公路技术状况检查与调查，并于评定结束后10日内按有关规定向甲方报送评定材料。</w:t>
      </w:r>
    </w:p>
    <w:p w14:paraId="255A4B3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4）建立完善的巡视检查和技术检测系统,建立完整的信息网络,及时、准确地掌握路面、桥梁</w:t>
      </w:r>
      <w:r w:rsidRPr="0021221D">
        <w:rPr>
          <w:rFonts w:ascii="仿宋" w:eastAsia="仿宋" w:hAnsi="仿宋" w:hint="eastAsia"/>
          <w:color w:val="auto"/>
          <w:kern w:val="2"/>
          <w:sz w:val="28"/>
          <w:szCs w:val="28"/>
          <w:lang w:eastAsia="zh-CN" w:bidi="ar"/>
        </w:rPr>
        <w:t>、隧道状况及相关信息</w:t>
      </w:r>
      <w:r w:rsidRPr="0021221D">
        <w:rPr>
          <w:rFonts w:ascii="仿宋" w:eastAsia="仿宋" w:hAnsi="仿宋" w:cs="Times New Roman" w:hint="eastAsia"/>
          <w:color w:val="auto"/>
          <w:kern w:val="2"/>
          <w:sz w:val="28"/>
          <w:szCs w:val="28"/>
          <w:lang w:eastAsia="zh-CN" w:bidi="ar"/>
        </w:rPr>
        <w:t>,利用计算机信息系统,对所检测的数据进行分析处理,根据评定结果提出养护对策,有依据、有计划、有针对性地安排养护项目，确保项目的养护质量和服务水平；</w:t>
      </w:r>
    </w:p>
    <w:p w14:paraId="14043C2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5）树立高度的交通服务意识和安全意识,在路面养护作业中,应满足正常行车的需要,安全布控应按照相应的行业标准和规范进行；</w:t>
      </w:r>
    </w:p>
    <w:p w14:paraId="0184360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严格按照有关技术规范和标准进行养护作业,不断探索和应用新材料、新设备、新技术、新工艺,提高养护作业的时效性、机动性、安全性和可靠性。迅速、优质、高效地处理各类路面损害和障碍,确保运营质量；</w:t>
      </w:r>
    </w:p>
    <w:p w14:paraId="481880A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7）建立健全路面、桥梁、隧道等养护系统,搞好环境的美化与绿化工作,使项目的运营管理有序融入自然生态环境之中。</w:t>
      </w:r>
    </w:p>
    <w:p w14:paraId="6F0D7584"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37条  运营服务要求变更</w:t>
      </w:r>
    </w:p>
    <w:p w14:paraId="72623A3E"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37.1</w:t>
      </w:r>
      <w:r w:rsidRPr="0021221D">
        <w:rPr>
          <w:rFonts w:ascii="仿宋" w:eastAsia="仿宋" w:hAnsi="仿宋" w:hint="eastAsia"/>
          <w:color w:val="auto"/>
          <w:sz w:val="28"/>
          <w:szCs w:val="28"/>
          <w:lang w:eastAsia="zh-CN" w:bidi="ar"/>
        </w:rPr>
        <w:t>变更的原因</w:t>
      </w:r>
    </w:p>
    <w:p w14:paraId="3D614EF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运营服务要求可以因下列原因进行变更和修改：</w:t>
      </w:r>
    </w:p>
    <w:p w14:paraId="591E351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1）法律变更：在项目合作期内，如果发生法律变更导致运营服务要求发生变更，则乙方应依据适用法律对运营服务要求进行相应变更和修改；</w:t>
      </w:r>
    </w:p>
    <w:p w14:paraId="76E870E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2）甲方的要求：在项目合作期内，根据甲方的要求，乙方应及时对运营服务要求进行相应变更，除非乙方向甲方证明上述变更从技术角度不可行。</w:t>
      </w:r>
    </w:p>
    <w:p w14:paraId="4E401FD0"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37.2变更的程序</w:t>
      </w:r>
    </w:p>
    <w:p w14:paraId="0D115CE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运营服务要求的变更应遵照以下程序进行：</w:t>
      </w:r>
    </w:p>
    <w:p w14:paraId="6E2705A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1）根据第37.1款，甲方书面通知乙方要求其提交运营服务要求变更的计划；</w:t>
      </w:r>
    </w:p>
    <w:p w14:paraId="6A10C6C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2）乙方应在20个工作日内根据法律变更或甲方政府的要求将变更计划以书面形式提交甲方；</w:t>
      </w:r>
    </w:p>
    <w:p w14:paraId="20A6F53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3）甲方应在20个工作日内就乙方提交的变更计划给予书面答复。</w:t>
      </w:r>
    </w:p>
    <w:p w14:paraId="401B3EC3"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37.3变更的权利</w:t>
      </w:r>
    </w:p>
    <w:p w14:paraId="7043A69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经甲方同意或视为同意的变更的运营服务要求应视为本合同的一部分，由乙方遵照执行。</w:t>
      </w:r>
    </w:p>
    <w:p w14:paraId="6E5BC4D3"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37.4运营成本或资本性支出的增加和补偿</w:t>
      </w:r>
    </w:p>
    <w:p w14:paraId="519AD327" w14:textId="77777777" w:rsidR="00144350" w:rsidRPr="0021221D" w:rsidRDefault="00BF2A04">
      <w:pPr>
        <w:adjustRightInd w:val="0"/>
        <w:snapToGrid w:val="0"/>
        <w:spacing w:line="273" w:lineRule="auto"/>
        <w:ind w:firstLineChars="200" w:firstLine="560"/>
        <w:jc w:val="both"/>
        <w:rPr>
          <w:rFonts w:ascii="@彩虹黑体" w:eastAsia="仿宋" w:hAnsi="@彩虹黑体" w:cs="@彩虹黑体"/>
          <w:color w:val="auto"/>
          <w:lang w:eastAsia="zh-CN"/>
        </w:rPr>
      </w:pPr>
      <w:r w:rsidRPr="0021221D">
        <w:rPr>
          <w:rFonts w:ascii="仿宋" w:eastAsia="仿宋" w:hAnsi="仿宋" w:hint="eastAsia"/>
          <w:color w:val="auto"/>
          <w:kern w:val="2"/>
          <w:sz w:val="28"/>
          <w:szCs w:val="28"/>
          <w:lang w:eastAsia="zh-CN" w:bidi="ar"/>
        </w:rPr>
        <w:t>乙方有义务尽其最大努力通过提高运营管理效率来履行其在第</w:t>
      </w:r>
      <w:r w:rsidRPr="0021221D">
        <w:rPr>
          <w:rFonts w:ascii="仿宋" w:eastAsia="仿宋" w:hAnsi="仿宋" w:cs="Times New Roman" w:hint="eastAsia"/>
          <w:color w:val="auto"/>
          <w:kern w:val="2"/>
          <w:sz w:val="28"/>
          <w:szCs w:val="28"/>
          <w:lang w:eastAsia="zh-CN" w:bidi="ar"/>
        </w:rPr>
        <w:t>37.3款下义务，尽可能减少运营成本或资本性支出的增加。对于乙方因甲方要求变更和修改运营服务要求而导致的运营成本或资本性支出的增加，增加部分甲</w:t>
      </w:r>
      <w:r w:rsidRPr="0021221D">
        <w:rPr>
          <w:rFonts w:ascii="仿宋" w:eastAsia="仿宋" w:hAnsi="仿宋" w:hint="eastAsia"/>
          <w:color w:val="auto"/>
          <w:kern w:val="2"/>
          <w:sz w:val="28"/>
          <w:szCs w:val="28"/>
          <w:lang w:eastAsia="zh-CN" w:bidi="ar"/>
        </w:rPr>
        <w:t>方将对乙方进行合理补偿，补偿方式以不调整可行性缺口补助基准值为原则，具体由双方另行协商。</w:t>
      </w:r>
    </w:p>
    <w:p w14:paraId="3BA36CCA"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38条  </w:t>
      </w:r>
      <w:r w:rsidRPr="0021221D">
        <w:rPr>
          <w:rFonts w:ascii="仿宋" w:eastAsia="仿宋" w:hAnsi="仿宋" w:hint="eastAsia"/>
          <w:b/>
          <w:color w:val="auto"/>
          <w:kern w:val="2"/>
          <w:sz w:val="28"/>
          <w:szCs w:val="28"/>
          <w:lang w:eastAsia="zh-CN" w:bidi="ar"/>
        </w:rPr>
        <w:t>运营维护与修理</w:t>
      </w:r>
    </w:p>
    <w:p w14:paraId="0791514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项目运营维护与设施修理按照交通运输部、广西壮族自治区政府及相关部门规定的技术规范和操作规程实施养护工程作业，通过经常性、及时性、周期性和预防性养护维修，保持高速公路技术状况指标满足交通运输行业主管部门的有关要求，并处于良好技术状态。</w:t>
      </w:r>
    </w:p>
    <w:p w14:paraId="6CE71C94"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38.1项目运营、养护和维修</w:t>
      </w:r>
    </w:p>
    <w:p w14:paraId="79403E2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38.1.1项目运营、养护和维修的一般要求</w:t>
      </w:r>
    </w:p>
    <w:p w14:paraId="309DE0B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1）在交工日期之前,乙方应依据有关法律、法规的规定及社会资本方投标时所承诺的目标编制运营、养护和维修手册(运营养护手册)并提交给甲方；运营养护手册经甲方批准后,乙方还应制定切实可行的实施细则。</w:t>
      </w:r>
    </w:p>
    <w:p w14:paraId="33C3D33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从交工之日至项目合作期结束期间，乙方应依据甲方批准的运营养护手册,按照国家规定的技术规范和操作规程,对项目及其附属设施进行日常检查、维护,保证项目一直处于良好的技术状态,为通行车辆及人员提供优质服务。</w:t>
      </w:r>
    </w:p>
    <w:p w14:paraId="7A8B621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从交工之日至项目合作期结束期间，乙方应保证国家重要战略物资、设备运输及军事行动、抢险救灾等特殊情况下对项目的使用,保证安全畅通,并无条件承担由此发生的一切费用(包括对设施的加固、维修等费用)。</w:t>
      </w:r>
    </w:p>
    <w:p w14:paraId="503ED62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w:t>
      </w:r>
      <w:r w:rsidRPr="0021221D">
        <w:rPr>
          <w:rFonts w:ascii="仿宋" w:eastAsia="仿宋" w:hAnsi="仿宋" w:hint="eastAsia"/>
          <w:color w:val="auto"/>
          <w:sz w:val="28"/>
          <w:szCs w:val="28"/>
          <w:lang w:eastAsia="zh-CN" w:bidi="ar"/>
        </w:rPr>
        <w:t>乙方可自主进行项目的运营，按照相关政策要求组建具备公路养护资质的作业单位开展项目的养护和维修工作，也可以选择相关专业公司进行项目的运营，选择具备相应资质的公路养护队伍开展项目养护和维修工作。乙方对于运营维护承包商或其有关人员的任何作为或不作为对甲方承担连带责任。乙方与运营维护承包商之间的运营维护协议应包含使运营维护承包商能够履</w:t>
      </w:r>
      <w:r w:rsidRPr="0021221D">
        <w:rPr>
          <w:rFonts w:ascii="仿宋" w:eastAsia="仿宋" w:hAnsi="仿宋" w:hint="eastAsia"/>
          <w:color w:val="auto"/>
          <w:sz w:val="28"/>
          <w:szCs w:val="28"/>
          <w:lang w:eastAsia="zh-CN" w:bidi="ar"/>
        </w:rPr>
        <w:lastRenderedPageBreak/>
        <w:t>行本合同项下的义务所必需的条款或规定，不得包含与本合同约定相抵触的条款</w:t>
      </w:r>
      <w:r w:rsidRPr="0021221D">
        <w:rPr>
          <w:rFonts w:ascii="仿宋" w:eastAsia="仿宋" w:hAnsi="仿宋" w:hint="eastAsia"/>
          <w:color w:val="auto"/>
          <w:kern w:val="2"/>
          <w:sz w:val="28"/>
          <w:szCs w:val="28"/>
          <w:lang w:eastAsia="zh-CN" w:bidi="ar"/>
        </w:rPr>
        <w:t>。</w:t>
      </w:r>
    </w:p>
    <w:p w14:paraId="15AAB99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乙方应服从项目所在地联网收费统一的收费模式、收费系统技术标准、收费业务流程和联网收费管理规章，按照国家和部门最新技术规范要求定期维护和及时更新收费、监控和通信设施，并承担项目路网收费设施、监控系统和通信系统设施的新建、改建和更新费用。如联网收费需收取联网结算费用的,乙方应承担相应的费用。</w:t>
      </w:r>
    </w:p>
    <w:p w14:paraId="519E8F6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6）乙方应负责公路用地范围内山坡、荒地的水土保持,以及公路用地范围外取、弃土场的水土保持。</w:t>
      </w:r>
    </w:p>
    <w:p w14:paraId="4AF0291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7）乙方应按照设计文件要求及本项目技术标准组织实施项目的绿化工作。</w:t>
      </w:r>
    </w:p>
    <w:p w14:paraId="7A64A2C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8）乙方应按照甲方的行业技术要求建立养护管理系统,并按时无偿提供道路质量及养护情况的有关信息。</w:t>
      </w:r>
    </w:p>
    <w:p w14:paraId="01C4B2B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9）乙方应严格执行有关公路车辆通行费征收的政策规定。</w:t>
      </w:r>
    </w:p>
    <w:p w14:paraId="7207C50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10）乙方应服从交通运输主管部门对公路项目运营统一管理的要求。</w:t>
      </w:r>
    </w:p>
    <w:p w14:paraId="2F1F8FF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38.1.2上报程序</w:t>
      </w:r>
    </w:p>
    <w:p w14:paraId="68E3CF0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乙方应保存下列记录，并且每个月向甲方进行上报：</w:t>
      </w:r>
    </w:p>
    <w:p w14:paraId="068A0B8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1）项目通行车辆的日交通量的记录，及为驾驶员提供的紧急服务的记录；</w:t>
      </w:r>
    </w:p>
    <w:p w14:paraId="78E8CE3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2）对项目进行的任何养护或维修的报告；</w:t>
      </w:r>
    </w:p>
    <w:p w14:paraId="163B4F0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3）在任何时候甲方合理需要的关于项目的运营、养护和维修的资料。</w:t>
      </w:r>
    </w:p>
    <w:p w14:paraId="7C54550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38.1.3安全及紧急事件</w:t>
      </w:r>
    </w:p>
    <w:p w14:paraId="4A4DD27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乙方应：</w:t>
      </w:r>
    </w:p>
    <w:p w14:paraId="268F133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1）为项目制订和提供全部必要的防灾体制与安全措施；</w:t>
      </w:r>
    </w:p>
    <w:p w14:paraId="59E005F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2）经与甲方协商后,制订关于项目的应急预案；</w:t>
      </w:r>
    </w:p>
    <w:p w14:paraId="02525D7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3）因恶劣天气、自然灾害、重大事故或其他紧急情况项目交通受到严重影响时,乙方应当服从甲方的指挥采取紧急措施,疏导或恢复交通；</w:t>
      </w:r>
    </w:p>
    <w:p w14:paraId="2CD7FADE"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4）按照国家交通主管部门的要求，及时报送公路交通阻断信息，并配合交通主管部门向社会公众发布公路交通阻断信息。</w:t>
      </w:r>
    </w:p>
    <w:p w14:paraId="74BFD45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38.1.4项目的关闭</w:t>
      </w:r>
    </w:p>
    <w:p w14:paraId="7E4104B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1）出于安全考虑,或为了预定的或紧急的养护及清洁等目的，乙方可以向公安机关交通管理部门申请暂时关闭项目的全部或任何部分,未经有关部门批准不得自行关闭。</w:t>
      </w:r>
    </w:p>
    <w:p w14:paraId="1F5E998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2）公安机关交通管理部门出于公共安全的原因,或在紧急状态下,或为了国家安全,可以在任何时候要求乙方临时关闭项目，乙方应无条件执行并承担相应费用。</w:t>
      </w:r>
    </w:p>
    <w:p w14:paraId="0B33A62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38.1.5</w:t>
      </w:r>
      <w:r w:rsidRPr="0021221D">
        <w:rPr>
          <w:rFonts w:ascii="仿宋" w:eastAsia="仿宋" w:hAnsi="仿宋" w:hint="eastAsia"/>
          <w:color w:val="auto"/>
          <w:kern w:val="2"/>
          <w:sz w:val="28"/>
          <w:szCs w:val="28"/>
          <w:lang w:eastAsia="zh-CN" w:bidi="ar"/>
        </w:rPr>
        <w:t>中大修条款</w:t>
      </w:r>
    </w:p>
    <w:p w14:paraId="577B150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乙方应当按照《公路技术状况评定标准》（</w:t>
      </w:r>
      <w:r w:rsidRPr="0021221D">
        <w:rPr>
          <w:rFonts w:ascii="仿宋" w:eastAsia="仿宋" w:hAnsi="仿宋" w:cs="Times New Roman" w:hint="eastAsia"/>
          <w:color w:val="auto"/>
          <w:kern w:val="2"/>
          <w:sz w:val="28"/>
          <w:szCs w:val="28"/>
          <w:lang w:eastAsia="zh-CN" w:bidi="ar"/>
        </w:rPr>
        <w:t>JTG5210-2018）或国家交通运输主管部门公布新标准的检测指标和频率，委托第三方专业机构进行对公路路基、路面、桥梁、隧道、附属设施等进行检测和评定后，出具相关养护计划，并作为制定大修工作的依据。对需要进行大修工作的公路乙方应按照第三方专业机构检测意见，立即制定大修工作方案向自治区交通运输主管部门报备，并尽快组织实施，确保公路保持良好技术状况。乙方如不按照规定实施大修工作的，造成运营养护目标不满足要求的，甲方有权按本合同第66.2款的</w:t>
      </w:r>
      <w:r w:rsidRPr="0021221D">
        <w:rPr>
          <w:rFonts w:ascii="仿宋" w:eastAsia="仿宋" w:hAnsi="仿宋" w:hint="eastAsia"/>
          <w:color w:val="auto"/>
          <w:kern w:val="2"/>
          <w:sz w:val="28"/>
          <w:szCs w:val="28"/>
          <w:lang w:eastAsia="zh-CN" w:bidi="ar"/>
        </w:rPr>
        <w:t>规定和绩效评价相关规定执行。</w:t>
      </w:r>
    </w:p>
    <w:p w14:paraId="27E22048"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38.2收费管理</w:t>
      </w:r>
    </w:p>
    <w:p w14:paraId="28FD3E3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38.2.1通行费的征收</w:t>
      </w:r>
    </w:p>
    <w:p w14:paraId="1649094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1）除特种车辆外,在收费期限内，乙方有权按照政府部门批准的收费标准、收费站点和收费方式,对所有通过项目的车辆收取通行费，国家和广西壮族自治区人民政府另有规定的除外。</w:t>
      </w:r>
    </w:p>
    <w:p w14:paraId="0AF5598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2）甲方应协助乙方在项目运营收费之前取得经营性公路收费许可批文。</w:t>
      </w:r>
    </w:p>
    <w:p w14:paraId="0177A7F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38.2.2收费人员的管理</w:t>
      </w:r>
    </w:p>
    <w:p w14:paraId="6673A37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乙方有权自行决定收费人员的招收工作</w:t>
      </w:r>
      <w:r w:rsidRPr="0021221D">
        <w:rPr>
          <w:rFonts w:ascii="仿宋" w:eastAsia="仿宋" w:hAnsi="仿宋" w:cs="Times New Roman" w:hint="eastAsia"/>
          <w:color w:val="auto"/>
          <w:kern w:val="2"/>
          <w:sz w:val="28"/>
          <w:szCs w:val="28"/>
          <w:lang w:eastAsia="zh-CN" w:bidi="ar"/>
        </w:rPr>
        <w:t>,收费人员的配备应当与收费车道的数量、车流量相适应,应当按项目所在地公路路网收费车道的标准配置,不得随意增加或减少人员。乙方应加强收费人员的职业道德教育、业务培训和工作考核,收费人员应当做到文明礼貌、规范服务,以确保收费工作的正常有序。</w:t>
      </w:r>
    </w:p>
    <w:p w14:paraId="7D530C4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38.2.3收费系统与设施</w:t>
      </w:r>
    </w:p>
    <w:p w14:paraId="760B1BB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1）收费车道的设置，应当符合国家有关技术规范及车辆行驶安全的要求；收费车道的数量，应当符合车辆快速通过的需要，不得造成车辆堵塞。</w:t>
      </w:r>
    </w:p>
    <w:p w14:paraId="23333B8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2）乙方应严格执行国家和广西壮族自治区有关收费、监控、通信等系统管理制度。</w:t>
      </w:r>
    </w:p>
    <w:p w14:paraId="7F7FBA9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3）乙方应当在收费站的显著位置，设置载有收费站名称、审批机关、收费单位、收费标准、收费起止年限和监督电话等内容的公告牌，接受社会监督。</w:t>
      </w:r>
    </w:p>
    <w:p w14:paraId="6225A85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38.2.4收费票款</w:t>
      </w:r>
    </w:p>
    <w:p w14:paraId="59B8E78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乙方收取车辆通行费</w:t>
      </w:r>
      <w:r w:rsidRPr="0021221D">
        <w:rPr>
          <w:rFonts w:ascii="仿宋" w:eastAsia="仿宋" w:hAnsi="仿宋" w:cs="Times New Roman" w:hint="eastAsia"/>
          <w:color w:val="auto"/>
          <w:kern w:val="2"/>
          <w:sz w:val="28"/>
          <w:szCs w:val="28"/>
          <w:lang w:eastAsia="zh-CN" w:bidi="ar"/>
        </w:rPr>
        <w:t>,必须按规定向使用者开具收费票据。乙方应严格建</w:t>
      </w:r>
      <w:r w:rsidRPr="0021221D">
        <w:rPr>
          <w:rFonts w:ascii="仿宋" w:eastAsia="仿宋" w:hAnsi="仿宋" w:cs="Times New Roman" w:hint="eastAsia"/>
          <w:color w:val="auto"/>
          <w:kern w:val="2"/>
          <w:sz w:val="28"/>
          <w:szCs w:val="28"/>
          <w:lang w:eastAsia="zh-CN" w:bidi="ar"/>
        </w:rPr>
        <w:lastRenderedPageBreak/>
        <w:t>立票据、票款使用规定、票款结算等制度,保证通行费的收缴正常。</w:t>
      </w:r>
    </w:p>
    <w:p w14:paraId="2596130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38.2.5稽查</w:t>
      </w:r>
    </w:p>
    <w:p w14:paraId="09650B9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1）甲方有权随时对乙方及其收费站点进行稽查。</w:t>
      </w:r>
    </w:p>
    <w:p w14:paraId="0479CEF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2）乙方应建立严格的内部稽查制度以确保项目收费工作的正常秩序,保证收费人员严格按照收费标准依法收费,杜绝违纪现象发生。</w:t>
      </w:r>
    </w:p>
    <w:p w14:paraId="50047A1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3）乙方应严格遵守有关收费站管理的法规、规章、规范性文件。</w:t>
      </w:r>
    </w:p>
    <w:p w14:paraId="56CBD6CF"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38.3路政管理</w:t>
      </w:r>
    </w:p>
    <w:p w14:paraId="64FCADF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38.3.1</w:t>
      </w:r>
      <w:r w:rsidRPr="0021221D">
        <w:rPr>
          <w:rFonts w:ascii="仿宋" w:eastAsia="仿宋" w:hAnsi="仿宋" w:hint="eastAsia"/>
          <w:color w:val="auto"/>
          <w:kern w:val="2"/>
          <w:sz w:val="28"/>
          <w:szCs w:val="28"/>
          <w:lang w:eastAsia="zh-CN" w:bidi="ar"/>
        </w:rPr>
        <w:t>路政管理的工作内容</w:t>
      </w:r>
    </w:p>
    <w:p w14:paraId="4CAAFD1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项目的路政管理工作，由甲方或者其设置的交通运输综合行政执法机构的派出机构、人员负责，甲乙双方共同管理。乙方应按照广西壮族自治区人民政府有关规定承担其费用，并提供必要的办公、生活设施和路政管理、清障救援等必须的装备以及其他一切便利条件。乙方应配合甲方或交通运输综合行政执法机构依法履行下列管理职权：</w:t>
      </w:r>
    </w:p>
    <w:p w14:paraId="56BBB70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1）贯彻执行公路管理的法律、法规和规章；</w:t>
      </w:r>
    </w:p>
    <w:p w14:paraId="7A68EA9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2）保护公路路产；</w:t>
      </w:r>
    </w:p>
    <w:p w14:paraId="25FDAB4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3）实施全天候路政巡查；</w:t>
      </w:r>
    </w:p>
    <w:p w14:paraId="0F9FC03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4）管理公路两侧建筑控制区；</w:t>
      </w:r>
    </w:p>
    <w:p w14:paraId="7E9D00F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5）依照法律及法规，查处和制止各种违章利用、侵占、污染、损坏和破坏路产的行为；</w:t>
      </w:r>
    </w:p>
    <w:p w14:paraId="683C37B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6）维护项目养护、施工作业现场的秩序；</w:t>
      </w:r>
    </w:p>
    <w:p w14:paraId="6933264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7）维护项目进出口内外秩序、巡查碰损设施标志后逃逸车辆；</w:t>
      </w:r>
    </w:p>
    <w:p w14:paraId="6A512D3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8）依法维护公路管理机构排除侵权而拥有的民事权益；</w:t>
      </w:r>
    </w:p>
    <w:p w14:paraId="4741722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9）对项目沿线的群众实施保护路产、维护路权的宣传教育；</w:t>
      </w:r>
    </w:p>
    <w:p w14:paraId="34C3FDD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(10) </w:t>
      </w:r>
      <w:r w:rsidRPr="0021221D">
        <w:rPr>
          <w:rFonts w:ascii="仿宋" w:eastAsia="仿宋" w:hAnsi="仿宋" w:hint="eastAsia"/>
          <w:color w:val="auto"/>
          <w:kern w:val="2"/>
          <w:sz w:val="28"/>
          <w:szCs w:val="28"/>
          <w:lang w:eastAsia="zh-CN" w:bidi="ar"/>
        </w:rPr>
        <w:t>在紧急情况下执行公安机关交通管理部门临时交予的关闭交通的义务；</w:t>
      </w:r>
    </w:p>
    <w:p w14:paraId="5DEE984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(11) </w:t>
      </w:r>
      <w:r w:rsidRPr="0021221D">
        <w:rPr>
          <w:rFonts w:ascii="仿宋" w:eastAsia="仿宋" w:hAnsi="仿宋" w:hint="eastAsia"/>
          <w:color w:val="auto"/>
          <w:kern w:val="2"/>
          <w:sz w:val="28"/>
          <w:szCs w:val="28"/>
          <w:lang w:eastAsia="zh-CN" w:bidi="ar"/>
        </w:rPr>
        <w:t>依法治理超限超载车辆；</w:t>
      </w:r>
    </w:p>
    <w:p w14:paraId="2555580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(12) </w:t>
      </w:r>
      <w:r w:rsidRPr="0021221D">
        <w:rPr>
          <w:rFonts w:ascii="仿宋" w:eastAsia="仿宋" w:hAnsi="仿宋" w:hint="eastAsia"/>
          <w:color w:val="auto"/>
          <w:kern w:val="2"/>
          <w:sz w:val="28"/>
          <w:szCs w:val="28"/>
          <w:lang w:eastAsia="zh-CN" w:bidi="ar"/>
        </w:rPr>
        <w:t>法律及法规所规定的其他职责。</w:t>
      </w:r>
    </w:p>
    <w:p w14:paraId="561DE14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38.3.2路政管理的一般要求</w:t>
      </w:r>
    </w:p>
    <w:p w14:paraId="53581C2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1）乙方无权受理任何有关路政管理的批准事项。未经政府有关部门批准，乙方不得在项目公路用地范围内设置除交通标志以外的其它标志。</w:t>
      </w:r>
    </w:p>
    <w:p w14:paraId="763C3F2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2）乙方在项目上进行养护维修施工作业时，应事先经过相关部门批准并按规定实施施工现场布控，维护好施工现场秩序，作业完工后应及时清理现场，确保公路完好畅通。</w:t>
      </w:r>
    </w:p>
    <w:p w14:paraId="004FD69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3）乙方发现破坏、损坏或者非法占用路产和影响公路安全的行为应当予以制止，在紧急情况下，应当立即采取应急措施，做好安全防护工作，并及时向</w:t>
      </w:r>
      <w:r w:rsidRPr="0021221D">
        <w:rPr>
          <w:rFonts w:ascii="仿宋" w:eastAsia="仿宋" w:hAnsi="仿宋" w:hint="eastAsia"/>
          <w:color w:val="auto"/>
          <w:kern w:val="2"/>
          <w:sz w:val="28"/>
          <w:szCs w:val="28"/>
          <w:lang w:eastAsia="zh-CN" w:bidi="ar"/>
        </w:rPr>
        <w:t>交通运输综合行政执法机构报告，协助交通运输综合行政执法人员实施日常路政管理。</w:t>
      </w:r>
    </w:p>
    <w:p w14:paraId="11E76E6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4）乙方应当接受</w:t>
      </w:r>
      <w:r w:rsidRPr="0021221D">
        <w:rPr>
          <w:rFonts w:ascii="仿宋" w:eastAsia="仿宋" w:hAnsi="仿宋" w:hint="eastAsia"/>
          <w:color w:val="auto"/>
          <w:kern w:val="2"/>
          <w:sz w:val="28"/>
          <w:szCs w:val="28"/>
          <w:lang w:eastAsia="zh-CN" w:bidi="ar"/>
        </w:rPr>
        <w:t>交通运输综合行政执法人员依法实施的监督检查，并为其提供方便。</w:t>
      </w:r>
    </w:p>
    <w:p w14:paraId="7682B38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5）由乙方负责项目公路上的清理故障</w:t>
      </w:r>
      <w:r w:rsidRPr="0021221D">
        <w:rPr>
          <w:rFonts w:ascii="仿宋" w:eastAsia="仿宋" w:hAnsi="仿宋" w:hint="eastAsia"/>
          <w:color w:val="auto"/>
          <w:kern w:val="2"/>
          <w:sz w:val="28"/>
          <w:szCs w:val="28"/>
          <w:lang w:eastAsia="zh-CN" w:bidi="ar"/>
        </w:rPr>
        <w:t>，可开展事故拖车业务。乙方应按有关行业规定标准配置清障车辆和清障人员，所需的清障车辆购置费、使用费和清障人员经费等由乙方承担，清障收入归乙方，收费标准由广西壮族自治区人民政府价格主管部门审定。</w:t>
      </w:r>
    </w:p>
    <w:p w14:paraId="0F2DB83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6）除政府相关部门因路网完善的需要在项目上增设永久性的工程设施之外，乙方不得擅自在项目公路建筑红线内建设永久性的工程设施。</w:t>
      </w:r>
    </w:p>
    <w:p w14:paraId="6800B2D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38.3.3</w:t>
      </w:r>
      <w:r w:rsidRPr="0021221D">
        <w:rPr>
          <w:rFonts w:ascii="仿宋" w:eastAsia="仿宋" w:hAnsi="仿宋" w:hint="eastAsia"/>
          <w:color w:val="auto"/>
          <w:kern w:val="2"/>
          <w:sz w:val="28"/>
          <w:szCs w:val="28"/>
          <w:lang w:eastAsia="zh-CN" w:bidi="ar"/>
        </w:rPr>
        <w:t>甲方协调</w:t>
      </w:r>
      <w:r w:rsidRPr="0021221D">
        <w:rPr>
          <w:rFonts w:ascii="仿宋" w:eastAsia="仿宋" w:hAnsi="仿宋" w:cs="Times New Roman" w:hint="eastAsia"/>
          <w:color w:val="auto"/>
          <w:kern w:val="2"/>
          <w:sz w:val="28"/>
          <w:szCs w:val="28"/>
          <w:lang w:eastAsia="zh-CN" w:bidi="ar"/>
        </w:rPr>
        <w:t xml:space="preserve"> </w:t>
      </w:r>
    </w:p>
    <w:p w14:paraId="7DD9463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甲方应协调乙方与交通运输综合行政执法机构在项目运营管理中做好路政管理</w:t>
      </w:r>
      <w:r w:rsidRPr="0021221D">
        <w:rPr>
          <w:rFonts w:ascii="仿宋" w:eastAsia="仿宋" w:hAnsi="仿宋" w:cs="Times New Roman" w:hint="eastAsia"/>
          <w:color w:val="auto"/>
          <w:kern w:val="2"/>
          <w:sz w:val="28"/>
          <w:szCs w:val="28"/>
          <w:lang w:eastAsia="zh-CN" w:bidi="ar"/>
        </w:rPr>
        <w:t>,保障项目的运营安全畅通。</w:t>
      </w:r>
    </w:p>
    <w:p w14:paraId="13682FC3"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38.4交通管理</w:t>
      </w:r>
    </w:p>
    <w:p w14:paraId="1EFCF5B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38.4.1</w:t>
      </w:r>
      <w:r w:rsidRPr="0021221D">
        <w:rPr>
          <w:rFonts w:ascii="仿宋" w:eastAsia="仿宋" w:hAnsi="仿宋" w:hint="eastAsia"/>
          <w:color w:val="auto"/>
          <w:kern w:val="2"/>
          <w:sz w:val="28"/>
          <w:szCs w:val="28"/>
          <w:lang w:eastAsia="zh-CN" w:bidi="ar"/>
        </w:rPr>
        <w:t>交通管理的工作内容</w:t>
      </w:r>
    </w:p>
    <w:p w14:paraId="696BA8A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公安机关交通管理部门依法负责项目交通管理工作，乙方应在甲方授权的范围内协助公安机关交通管理部门的派驻机构完成下列任务：</w:t>
      </w:r>
    </w:p>
    <w:p w14:paraId="6231DE7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1）经常进行交通巡逻、检查,发现项目上出现问题,及时向中心控制室报告信息；</w:t>
      </w:r>
    </w:p>
    <w:p w14:paraId="2E30663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2）当发生交通事故时,按中心控制室排除事故指令,及时赶赴现场疏导交通；协助救援、救护、消防部门进行救援、救护、救灾;</w:t>
      </w:r>
      <w:bookmarkStart w:id="1255" w:name="_Hlk55415016"/>
      <w:r w:rsidRPr="0021221D">
        <w:rPr>
          <w:rFonts w:ascii="仿宋" w:eastAsia="仿宋" w:hAnsi="仿宋" w:hint="eastAsia"/>
          <w:color w:val="auto"/>
          <w:kern w:val="2"/>
          <w:sz w:val="28"/>
          <w:szCs w:val="28"/>
          <w:lang w:eastAsia="zh-CN" w:bidi="ar"/>
        </w:rPr>
        <w:t>乙方在交通运输综合行政执法机构依法监督下做好清障保通工作；</w:t>
      </w:r>
      <w:bookmarkEnd w:id="1255"/>
    </w:p>
    <w:p w14:paraId="11CEA79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3）对交通拥挤问题,采取必要疏导措施；</w:t>
      </w:r>
    </w:p>
    <w:p w14:paraId="40005AF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4）在紧急情况下依法实施交通管制；</w:t>
      </w:r>
    </w:p>
    <w:p w14:paraId="68AEB36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5）对公路行车安全进行宣传、教育；</w:t>
      </w:r>
    </w:p>
    <w:p w14:paraId="1124A7E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6）法律、法规及规章所规定的其他职责。</w:t>
      </w:r>
    </w:p>
    <w:p w14:paraId="4649C83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38.4.2交通管理的一般要求</w:t>
      </w:r>
    </w:p>
    <w:p w14:paraId="1793DA6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遇有公路损坏、施工或者发生交通事故等影响车辆正常安全行驶的情形时,乙方应当在现场设置安全防护设施,并在项目出入口进行限速、警示提示,或者利用项目沿线可变信息板等设施予以公告；造成交通堵塞时,应当及时报告公安机关交通管理部门并协助疏导交通。</w:t>
      </w:r>
    </w:p>
    <w:p w14:paraId="1E2D654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2）遇有公路严重损毁、恶劣气象条件或者重大交通事故等严重影响车辆安全通行的情形时,公安机关交通管理部门依法采取限速通行、关闭公路等交通管制措施的，乙方应当积极配合公安机关交通管理部门,及时将有关交通管制的信息向通行车辆进行提示。</w:t>
      </w:r>
    </w:p>
    <w:p w14:paraId="4E93047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3）发现车辆超限超载时,乙方应当及时报告公安机关交通管理部门，由其会同交通运输主管部门予以处理。</w:t>
      </w:r>
    </w:p>
    <w:p w14:paraId="791E775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4）乙方应有义务将道路监控图像传输至公安机关交通管理部门。</w:t>
      </w:r>
    </w:p>
    <w:p w14:paraId="20D4E3A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38</w:t>
      </w:r>
      <w:r w:rsidRPr="0021221D">
        <w:rPr>
          <w:rFonts w:ascii="仿宋" w:eastAsia="仿宋" w:hAnsi="仿宋" w:hint="eastAsia"/>
          <w:color w:val="auto"/>
          <w:kern w:val="2"/>
          <w:sz w:val="28"/>
          <w:szCs w:val="28"/>
          <w:lang w:eastAsia="zh-CN" w:bidi="ar"/>
        </w:rPr>
        <w:t>.4.3甲方协调</w:t>
      </w:r>
    </w:p>
    <w:p w14:paraId="222D52C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甲方应协调乙方与公安机关交通管理部门在项目运营管理中做好交通管理，保障项目的运营安全畅通。</w:t>
      </w:r>
    </w:p>
    <w:p w14:paraId="3FCCA9F4"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38.5经营与开发管理</w:t>
      </w:r>
    </w:p>
    <w:p w14:paraId="29A0C87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38.5.1</w:t>
      </w:r>
      <w:r w:rsidRPr="0021221D">
        <w:rPr>
          <w:rFonts w:ascii="仿宋" w:eastAsia="仿宋" w:hAnsi="仿宋" w:hint="eastAsia"/>
          <w:color w:val="auto"/>
          <w:kern w:val="2"/>
          <w:sz w:val="28"/>
          <w:szCs w:val="28"/>
          <w:lang w:eastAsia="zh-CN" w:bidi="ar"/>
        </w:rPr>
        <w:t>乙方有权在有关法律法规允许的范围内</w:t>
      </w:r>
      <w:r w:rsidRPr="0021221D">
        <w:rPr>
          <w:rFonts w:ascii="仿宋" w:eastAsia="仿宋" w:hAnsi="仿宋" w:cs="Times New Roman" w:hint="eastAsia"/>
          <w:color w:val="auto"/>
          <w:kern w:val="2"/>
          <w:sz w:val="28"/>
          <w:szCs w:val="28"/>
          <w:lang w:eastAsia="zh-CN" w:bidi="ar"/>
        </w:rPr>
        <w:t>,对项目沿线服务设施、广告项目采取自主经营、合资、合作经营、承包与租赁经营等商业形式进行开发,但无论采取何种经营方式,相关合同的期限均不得超过项目合作期。</w:t>
      </w:r>
    </w:p>
    <w:p w14:paraId="18363F8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38.5.2</w:t>
      </w:r>
      <w:r w:rsidRPr="0021221D">
        <w:rPr>
          <w:rFonts w:ascii="仿宋" w:eastAsia="仿宋" w:hAnsi="仿宋" w:hint="eastAsia"/>
          <w:color w:val="auto"/>
          <w:kern w:val="2"/>
          <w:sz w:val="28"/>
          <w:szCs w:val="28"/>
          <w:lang w:eastAsia="zh-CN" w:bidi="ar"/>
        </w:rPr>
        <w:t>项目沿线服务设施应保证满足公路运营需要。</w:t>
      </w:r>
    </w:p>
    <w:p w14:paraId="742F61B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38.5.3</w:t>
      </w:r>
      <w:r w:rsidRPr="0021221D">
        <w:rPr>
          <w:rFonts w:ascii="仿宋" w:eastAsia="仿宋" w:hAnsi="仿宋" w:hint="eastAsia"/>
          <w:color w:val="auto"/>
          <w:kern w:val="2"/>
          <w:sz w:val="28"/>
          <w:szCs w:val="28"/>
          <w:lang w:eastAsia="zh-CN" w:bidi="ar"/>
        </w:rPr>
        <w:t>项目用地范围内广告等设施的设置不得违反法律、法规的禁止性规定。</w:t>
      </w:r>
    </w:p>
    <w:p w14:paraId="58C4EDF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38.5.4乙方应将服务设施的运营方式报甲方备案。</w:t>
      </w:r>
    </w:p>
    <w:p w14:paraId="15E91A9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38.5.5</w:t>
      </w:r>
      <w:r w:rsidRPr="0021221D">
        <w:rPr>
          <w:rFonts w:ascii="仿宋" w:eastAsia="仿宋" w:hAnsi="仿宋" w:hint="eastAsia"/>
          <w:color w:val="auto"/>
          <w:kern w:val="2"/>
          <w:sz w:val="28"/>
          <w:szCs w:val="28"/>
          <w:lang w:eastAsia="zh-CN" w:bidi="ar"/>
        </w:rPr>
        <w:t>乙方对项目沿线服务设施、广告项目的经营开发应按照行业管理的要求，办理相关手续。在经营开发过程中，乙方应服从行业主管部门的统一管理</w:t>
      </w:r>
      <w:r w:rsidRPr="0021221D">
        <w:rPr>
          <w:rFonts w:ascii="仿宋" w:eastAsia="仿宋" w:hAnsi="仿宋" w:cs="Times New Roman" w:hint="eastAsia"/>
          <w:color w:val="auto"/>
          <w:kern w:val="2"/>
          <w:sz w:val="28"/>
          <w:szCs w:val="28"/>
          <w:lang w:eastAsia="zh-CN" w:bidi="ar"/>
        </w:rPr>
        <w:t>,接受监督检查。</w:t>
      </w:r>
    </w:p>
    <w:p w14:paraId="2AAD8C6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38.6项目后评价</w:t>
      </w:r>
    </w:p>
    <w:p w14:paraId="5EF0808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38.6.1项目后评价的一般要求</w:t>
      </w:r>
    </w:p>
    <w:p w14:paraId="4B7F492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在项目合作期内，乙方应指定专人建立项目的跟踪管理系统和定期检查制度；并按规定逐步完善各阶段的管理机制，自签订本合同起即开始填写“公路建设项目管理卡”,并建立设计、施工、运营各阶段的技术经济档案,为项目后评价工作积累完整的技术经济资料和数据。</w:t>
      </w:r>
    </w:p>
    <w:p w14:paraId="6D25568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应在项目通过竣工验收并通车运营3～5年后(具体时间由甲方确定)，组织由乙方和承担本项目可行性研究、勘察设计、施工、监理、运营管理等单位共同参与的项目后评价工作,并向甲方提交项目后评价报告。后评价报告应按照《公路建设项目后评价报告编制办法》,依据现行法律法规的规定,并结合项目的实际需要编制,其中应当包括环境保护篇。</w:t>
      </w:r>
    </w:p>
    <w:p w14:paraId="4C751CD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3）乙方在接到甲方有关进行项目后评价的通知后30天内,应向甲方提</w:t>
      </w:r>
      <w:r w:rsidRPr="0021221D">
        <w:rPr>
          <w:rFonts w:ascii="仿宋" w:eastAsia="仿宋" w:hAnsi="仿宋" w:cs="Times New Roman" w:hint="eastAsia"/>
          <w:color w:val="auto"/>
          <w:kern w:val="2"/>
          <w:sz w:val="28"/>
          <w:szCs w:val="28"/>
          <w:lang w:eastAsia="zh-CN" w:bidi="ar"/>
        </w:rPr>
        <w:lastRenderedPageBreak/>
        <w:t>交项目后评价工作计划,并在工作计划批准之后6个月内完成项目后评价报告。后评价报告经甲方组织审查后3个月内，乙方应将按审</w:t>
      </w:r>
      <w:r w:rsidRPr="0021221D">
        <w:rPr>
          <w:rFonts w:ascii="仿宋" w:eastAsia="仿宋" w:hAnsi="仿宋" w:hint="eastAsia"/>
          <w:color w:val="auto"/>
          <w:kern w:val="2"/>
          <w:sz w:val="28"/>
          <w:szCs w:val="28"/>
          <w:lang w:eastAsia="zh-CN" w:bidi="ar"/>
        </w:rPr>
        <w:t>查意见修改后的报告报甲方备案。</w:t>
      </w:r>
    </w:p>
    <w:p w14:paraId="43E0F72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4）项目后评价报告的编制、审核、审</w:t>
      </w:r>
      <w:r w:rsidRPr="0021221D">
        <w:rPr>
          <w:rFonts w:ascii="仿宋" w:eastAsia="仿宋" w:hAnsi="仿宋" w:hint="eastAsia"/>
          <w:color w:val="auto"/>
          <w:kern w:val="2"/>
          <w:sz w:val="28"/>
          <w:szCs w:val="28"/>
          <w:lang w:eastAsia="zh-CN" w:bidi="ar"/>
        </w:rPr>
        <w:t>查费用由乙方承担。</w:t>
      </w:r>
    </w:p>
    <w:p w14:paraId="2876FEE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38.6.2甲方的职责与义务</w:t>
      </w:r>
    </w:p>
    <w:p w14:paraId="781D5B9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甲方在收到乙方提交的后评价报告后</w:t>
      </w:r>
      <w:r w:rsidRPr="0021221D">
        <w:rPr>
          <w:rFonts w:ascii="仿宋" w:eastAsia="仿宋" w:hAnsi="仿宋" w:cs="Times New Roman" w:hint="eastAsia"/>
          <w:color w:val="auto"/>
          <w:kern w:val="2"/>
          <w:sz w:val="28"/>
          <w:szCs w:val="28"/>
          <w:lang w:eastAsia="zh-CN" w:bidi="ar"/>
        </w:rPr>
        <w:t>,将组织专家及有关人员审查其资料是否齐全、评价依据是否全面、评价方法是否科学、评价报告是否客观等,并向乙方提供审</w:t>
      </w:r>
      <w:r w:rsidRPr="0021221D">
        <w:rPr>
          <w:rFonts w:ascii="仿宋" w:eastAsia="仿宋" w:hAnsi="仿宋" w:hint="eastAsia"/>
          <w:color w:val="auto"/>
          <w:kern w:val="2"/>
          <w:sz w:val="28"/>
          <w:szCs w:val="28"/>
          <w:lang w:eastAsia="zh-CN" w:bidi="ar"/>
        </w:rPr>
        <w:t>查意见。</w:t>
      </w:r>
    </w:p>
    <w:p w14:paraId="194FF691"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39条  </w:t>
      </w:r>
      <w:r w:rsidRPr="0021221D">
        <w:rPr>
          <w:rFonts w:ascii="仿宋" w:eastAsia="仿宋" w:hAnsi="仿宋" w:hint="eastAsia"/>
          <w:b/>
          <w:color w:val="auto"/>
          <w:kern w:val="2"/>
          <w:sz w:val="28"/>
          <w:szCs w:val="28"/>
          <w:lang w:eastAsia="zh-CN" w:bidi="ar"/>
        </w:rPr>
        <w:t>更新改造和追加投资</w:t>
      </w:r>
    </w:p>
    <w:p w14:paraId="2BB2E76D" w14:textId="77777777" w:rsidR="00144350" w:rsidRPr="0021221D" w:rsidRDefault="00BF2A04">
      <w:pPr>
        <w:spacing w:line="440" w:lineRule="exact"/>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甲方在项目交通量达到设计饱和交通量时有权要求乙方对项目进行扩建，具体事宜由甲、乙双方另行协商。</w:t>
      </w:r>
    </w:p>
    <w:p w14:paraId="096516C5"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40条  </w:t>
      </w:r>
      <w:r w:rsidRPr="0021221D">
        <w:rPr>
          <w:rFonts w:ascii="仿宋" w:eastAsia="仿宋" w:hAnsi="仿宋" w:hint="eastAsia"/>
          <w:b/>
          <w:color w:val="auto"/>
          <w:kern w:val="2"/>
          <w:sz w:val="28"/>
          <w:szCs w:val="28"/>
          <w:lang w:eastAsia="zh-CN" w:bidi="ar"/>
        </w:rPr>
        <w:t>主副产品的权属</w:t>
      </w:r>
    </w:p>
    <w:p w14:paraId="062732B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在项目合作期内，乙方仅享有本项目及其附属设施的使用权和收益权，本项目及其附属设施等各项有形及无形资产的所有权和处分权仍归甲方所有。</w:t>
      </w:r>
    </w:p>
    <w:p w14:paraId="28D0BA2C"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41条  </w:t>
      </w:r>
      <w:r w:rsidRPr="0021221D">
        <w:rPr>
          <w:rFonts w:ascii="仿宋" w:eastAsia="仿宋" w:hAnsi="仿宋" w:hint="eastAsia"/>
          <w:b/>
          <w:color w:val="auto"/>
          <w:kern w:val="2"/>
          <w:sz w:val="28"/>
          <w:szCs w:val="28"/>
          <w:lang w:eastAsia="zh-CN" w:bidi="ar"/>
        </w:rPr>
        <w:t>项目运营服务计量</w:t>
      </w:r>
    </w:p>
    <w:p w14:paraId="6A82E5D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1）乙方应严格执行《高速公路公司财务管理办法》，加强财务管理和经济核算。</w:t>
      </w:r>
    </w:p>
    <w:p w14:paraId="3AB8BB0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2）乙方应按规定向甲方提交反映项目经营状况各个方面的财务报告和统计报表，并保证真实、准确与完整。</w:t>
      </w:r>
    </w:p>
    <w:p w14:paraId="5BECE046"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42条  </w:t>
      </w:r>
      <w:r w:rsidRPr="0021221D">
        <w:rPr>
          <w:rFonts w:ascii="仿宋" w:eastAsia="仿宋" w:hAnsi="仿宋" w:hint="eastAsia"/>
          <w:b/>
          <w:color w:val="auto"/>
          <w:kern w:val="2"/>
          <w:sz w:val="28"/>
          <w:szCs w:val="28"/>
          <w:lang w:eastAsia="zh-CN" w:bidi="ar"/>
        </w:rPr>
        <w:t>运营期保险</w:t>
      </w:r>
    </w:p>
    <w:p w14:paraId="2964D59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从项目签发交工证书之日起至项目合作期结束，乙方必须为项目投保高速公路财产一切险和公众责任险，避免因自然灾害、意外事故和人为（如偷窃、疏忽、非被保险人的恶意行为）造成的高速公路财产的损失或灭失，其保险金额应按高速公路的重置成本来确定。</w:t>
      </w:r>
    </w:p>
    <w:p w14:paraId="1C63CF5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2）乙方应在整个项目合作期内为其员工投保人身意外伤害险。</w:t>
      </w:r>
    </w:p>
    <w:p w14:paraId="3C16E8C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3）由于乙方未按本合同约定办理某项保险，或未能使保险持续有效，导致受益人未能得到保险人赔偿的，则原应从该项保险得到的保险金由乙方支付。</w:t>
      </w:r>
    </w:p>
    <w:p w14:paraId="55EC9A11"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4）乙方购买保险后，应将保险协议复印件交甲方备案。</w:t>
      </w:r>
    </w:p>
    <w:p w14:paraId="70DF6978"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乙方在任何时候不得作出或允许任何其他人作出任何可能导致保险全部或部分失效、可撤销、中止或受损害的行为。未经甲方同意，乙方不得取消保单、不续展保单或对保单作重大修改，重大修改包括对保险范围、责任限制以及免赔范围等做出的实质性变更。</w:t>
      </w:r>
    </w:p>
    <w:p w14:paraId="45DE24FE"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6）当发生任何可能影响保险或其项下的任何权利主张的情况或事件时，乙方应立即书面通知甲方。</w:t>
      </w:r>
    </w:p>
    <w:p w14:paraId="763DFC9C"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7）乙方因购买保险而得到的保险赔款应首先用于本项目的运营维护用途。</w:t>
      </w:r>
    </w:p>
    <w:p w14:paraId="4310F2CB"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43条  </w:t>
      </w:r>
      <w:r w:rsidRPr="0021221D">
        <w:rPr>
          <w:rFonts w:ascii="仿宋" w:eastAsia="仿宋" w:hAnsi="仿宋" w:hint="eastAsia"/>
          <w:b/>
          <w:color w:val="auto"/>
          <w:kern w:val="2"/>
          <w:sz w:val="28"/>
          <w:szCs w:val="28"/>
          <w:lang w:eastAsia="zh-CN" w:bidi="ar"/>
        </w:rPr>
        <w:t>运营期政府监管</w:t>
      </w:r>
    </w:p>
    <w:p w14:paraId="7C3F34FA"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4</w:t>
      </w:r>
      <w:r w:rsidRPr="0021221D">
        <w:rPr>
          <w:rFonts w:ascii="仿宋" w:eastAsia="仿宋" w:hAnsi="仿宋" w:cs="Times New Roman" w:hint="eastAsia"/>
          <w:color w:val="auto"/>
          <w:sz w:val="28"/>
          <w:szCs w:val="28"/>
          <w:lang w:eastAsia="zh-CN" w:bidi="ar"/>
        </w:rPr>
        <w:t xml:space="preserve">3.1  </w:t>
      </w:r>
      <w:r w:rsidRPr="0021221D">
        <w:rPr>
          <w:rFonts w:ascii="仿宋" w:eastAsia="仿宋" w:hAnsi="仿宋" w:hint="eastAsia"/>
          <w:color w:val="auto"/>
          <w:sz w:val="28"/>
          <w:szCs w:val="28"/>
          <w:lang w:eastAsia="zh-CN" w:bidi="ar"/>
        </w:rPr>
        <w:t>政府监管</w:t>
      </w:r>
    </w:p>
    <w:p w14:paraId="1FE055D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本项目日常运营由乙方根据公司章程自行负责，甲方不干预公司的正常运营，但是甲方需加强行业监管。</w:t>
      </w:r>
    </w:p>
    <w:p w14:paraId="7C4A6FE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1）甲方根据《资金管理协议书》，对乙方的资金使用情况进行监管。</w:t>
      </w:r>
    </w:p>
    <w:p w14:paraId="4EB4A7D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w:t>
      </w:r>
      <w:r w:rsidRPr="0021221D">
        <w:rPr>
          <w:rFonts w:ascii="仿宋" w:eastAsia="仿宋" w:hAnsi="仿宋" w:hint="eastAsia"/>
          <w:color w:val="auto"/>
          <w:kern w:val="2"/>
          <w:sz w:val="28"/>
          <w:szCs w:val="28"/>
          <w:lang w:eastAsia="zh-CN" w:bidi="ar"/>
        </w:rPr>
        <w:t>）甲方有权委派有关工作人员进入项目，检视公路及其附属设施的维修、养护、绿化和清洁状况</w:t>
      </w:r>
      <w:r w:rsidRPr="0021221D">
        <w:rPr>
          <w:rFonts w:ascii="仿宋" w:eastAsia="仿宋" w:hAnsi="仿宋" w:cs="Times New Roman" w:hint="eastAsia"/>
          <w:color w:val="auto"/>
          <w:kern w:val="2"/>
          <w:sz w:val="28"/>
          <w:szCs w:val="28"/>
          <w:lang w:eastAsia="zh-CN" w:bidi="ar"/>
        </w:rPr>
        <w:t>,对项目养护质量评定工作进行定期和不定期的检查和监督,研究设置安全和急救措施,督促乙方做好安全防范措施。对于甲方提出的整改意见，乙方应予以执行。</w:t>
      </w:r>
    </w:p>
    <w:p w14:paraId="0398E8A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w:t>
      </w:r>
      <w:r w:rsidRPr="0021221D">
        <w:rPr>
          <w:rFonts w:ascii="仿宋" w:eastAsia="仿宋" w:hAnsi="仿宋" w:hint="eastAsia"/>
          <w:color w:val="auto"/>
          <w:kern w:val="2"/>
          <w:sz w:val="28"/>
          <w:szCs w:val="28"/>
          <w:lang w:eastAsia="zh-CN" w:bidi="ar"/>
        </w:rPr>
        <w:t>）甲、乙双方可共同委托专业机构开展项目后评价，费用由乙方承担。</w:t>
      </w:r>
    </w:p>
    <w:p w14:paraId="1C225C4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w:t>
      </w:r>
      <w:r w:rsidRPr="0021221D">
        <w:rPr>
          <w:rFonts w:ascii="仿宋" w:eastAsia="仿宋" w:hAnsi="仿宋" w:hint="eastAsia"/>
          <w:color w:val="auto"/>
          <w:kern w:val="2"/>
          <w:sz w:val="28"/>
          <w:szCs w:val="28"/>
          <w:lang w:eastAsia="zh-CN" w:bidi="ar"/>
        </w:rPr>
        <w:t>）项目合作期内，甲方有权随时对乙方的运营收入、成本支出等进行审核。</w:t>
      </w:r>
    </w:p>
    <w:p w14:paraId="6D3B1B88"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4</w:t>
      </w:r>
      <w:r w:rsidRPr="0021221D">
        <w:rPr>
          <w:rFonts w:ascii="仿宋" w:eastAsia="仿宋" w:hAnsi="仿宋" w:cs="Times New Roman" w:hint="eastAsia"/>
          <w:color w:val="auto"/>
          <w:sz w:val="28"/>
          <w:szCs w:val="28"/>
          <w:lang w:eastAsia="zh-CN" w:bidi="ar"/>
        </w:rPr>
        <w:t xml:space="preserve">3.2  </w:t>
      </w:r>
      <w:r w:rsidRPr="0021221D">
        <w:rPr>
          <w:rFonts w:ascii="仿宋" w:eastAsia="仿宋" w:hAnsi="仿宋" w:hint="eastAsia"/>
          <w:color w:val="auto"/>
          <w:sz w:val="28"/>
          <w:szCs w:val="28"/>
          <w:lang w:eastAsia="zh-CN" w:bidi="ar"/>
        </w:rPr>
        <w:t>临时接管</w:t>
      </w:r>
    </w:p>
    <w:p w14:paraId="0F9C276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4</w:t>
      </w:r>
      <w:r w:rsidRPr="0021221D">
        <w:rPr>
          <w:rFonts w:ascii="仿宋" w:eastAsia="仿宋" w:hAnsi="仿宋" w:cs="Times New Roman" w:hint="eastAsia"/>
          <w:color w:val="auto"/>
          <w:kern w:val="2"/>
          <w:sz w:val="28"/>
          <w:szCs w:val="28"/>
          <w:lang w:eastAsia="zh-CN" w:bidi="ar"/>
        </w:rPr>
        <w:t xml:space="preserve">3.2.1 </w:t>
      </w:r>
      <w:r w:rsidRPr="0021221D">
        <w:rPr>
          <w:rFonts w:ascii="仿宋" w:eastAsia="仿宋" w:hAnsi="仿宋" w:hint="eastAsia"/>
          <w:color w:val="auto"/>
          <w:kern w:val="2"/>
          <w:sz w:val="28"/>
          <w:szCs w:val="28"/>
          <w:lang w:eastAsia="zh-CN" w:bidi="ar"/>
        </w:rPr>
        <w:t>乙方违约时的临时接管</w:t>
      </w:r>
    </w:p>
    <w:p w14:paraId="74A0123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违反本合同约定，威胁公共产品和服务持续稳定安全供给，或危及国家安全和重大公共利益的，政府有权临时接管项目，直至启动项目提前终止程序。政府可指定合格机构实施临时接管，临时接管项目所产生的一切费用、风险由乙方单独承担。</w:t>
      </w:r>
    </w:p>
    <w:p w14:paraId="3BE902C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 xml:space="preserve">43.2.2 </w:t>
      </w:r>
      <w:r w:rsidRPr="0021221D">
        <w:rPr>
          <w:rFonts w:ascii="仿宋" w:eastAsia="仿宋" w:hAnsi="仿宋" w:hint="eastAsia"/>
          <w:color w:val="auto"/>
          <w:kern w:val="2"/>
          <w:sz w:val="28"/>
          <w:szCs w:val="28"/>
          <w:lang w:eastAsia="zh-CN" w:bidi="ar"/>
        </w:rPr>
        <w:t>特殊情况下的短期征用</w:t>
      </w:r>
    </w:p>
    <w:p w14:paraId="751D85D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1）特殊情况下的短期征用，主要是指经广西壮族自治区人民政府批准，在紧急情况下政府出于国家安全、抢险救灾或其他考虑对于项目的短期征用，而并非提前收回本项目。</w:t>
      </w:r>
    </w:p>
    <w:p w14:paraId="08A5076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2）乙方同意政府在特殊情况下按照本合同规定短期征用本项目，本项目只能向政府同意的车辆开放交通。</w:t>
      </w:r>
    </w:p>
    <w:p w14:paraId="3E1A33D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3）乙方在征用期间暂停享有项目的</w:t>
      </w:r>
      <w:r w:rsidRPr="0021221D">
        <w:rPr>
          <w:rFonts w:ascii="仿宋" w:eastAsia="仿宋" w:hAnsi="仿宋" w:hint="eastAsia"/>
          <w:color w:val="auto"/>
          <w:kern w:val="2"/>
          <w:sz w:val="28"/>
          <w:szCs w:val="28"/>
          <w:lang w:eastAsia="zh-CN" w:bidi="ar"/>
        </w:rPr>
        <w:t>特许经营权，征用结束后，乙方恢复享有项目的特许经营权。</w:t>
      </w:r>
    </w:p>
    <w:p w14:paraId="0E4494A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4）乙方因项目被征用所遭受的损失，由决定征用的政府按征用期和投资回报率对乙方进行适当补偿。甲、乙双方之间应就支付的金额和支付时间达</w:t>
      </w:r>
      <w:r w:rsidRPr="0021221D">
        <w:rPr>
          <w:rFonts w:ascii="仿宋" w:eastAsia="仿宋" w:hAnsi="仿宋" w:cs="Times New Roman" w:hint="eastAsia"/>
          <w:color w:val="auto"/>
          <w:kern w:val="2"/>
          <w:sz w:val="28"/>
          <w:szCs w:val="28"/>
          <w:lang w:eastAsia="zh-CN" w:bidi="ar"/>
        </w:rPr>
        <w:lastRenderedPageBreak/>
        <w:t>成协议。如果达不成协议，甲、乙双方可按本合同第十五章的规定提请争议解决。</w:t>
      </w:r>
    </w:p>
    <w:p w14:paraId="7806BB2D"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bookmarkStart w:id="1256" w:name="_Hlk67484475"/>
      <w:bookmarkEnd w:id="1256"/>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44条  </w:t>
      </w:r>
      <w:r w:rsidRPr="0021221D">
        <w:rPr>
          <w:rFonts w:ascii="仿宋" w:eastAsia="仿宋" w:hAnsi="仿宋" w:hint="eastAsia"/>
          <w:b/>
          <w:color w:val="auto"/>
          <w:kern w:val="2"/>
          <w:sz w:val="28"/>
          <w:szCs w:val="28"/>
          <w:lang w:eastAsia="zh-CN" w:bidi="ar"/>
        </w:rPr>
        <w:t>运营支出</w:t>
      </w:r>
    </w:p>
    <w:p w14:paraId="3547B39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乙方应负责项目运营、养护和维修所需的全部费用，包括但不限于：</w:t>
      </w:r>
    </w:p>
    <w:p w14:paraId="1AC2A16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1）项目小、中修及日常养护费、大修费、隧道维护及电费、日常管理费等。乙方应按照</w:t>
      </w:r>
      <w:r w:rsidRPr="0021221D">
        <w:rPr>
          <w:rFonts w:ascii="仿宋" w:eastAsia="仿宋" w:hAnsi="仿宋" w:hint="eastAsia"/>
          <w:color w:val="auto"/>
          <w:kern w:val="2"/>
          <w:sz w:val="28"/>
          <w:szCs w:val="28"/>
          <w:lang w:eastAsia="zh-CN" w:bidi="ar"/>
        </w:rPr>
        <w:t>核准申请报告中的运营成本对项目实际运营成本进行控制，非甲方原因造成项目实际运营成本增加的，增加部分（包括运营期内工、料、机等单价变化）由乙方承担。</w:t>
      </w:r>
    </w:p>
    <w:p w14:paraId="37B76AB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2）财务费用：是乙方为筹集资金而发生的各项费用，包括企业经营期间发生的利息净支出、汇兑净损失、买卖外汇价差、金融机构手续费以及筹资发生的其他财务费用等。</w:t>
      </w:r>
    </w:p>
    <w:p w14:paraId="128627C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3）税费：包括但不限于增值税、所得税（若有）、城市维护建设税和教育费附加等。</w:t>
      </w:r>
    </w:p>
    <w:p w14:paraId="3FB0DEB3"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45条  </w:t>
      </w:r>
      <w:r w:rsidRPr="0021221D">
        <w:rPr>
          <w:rFonts w:ascii="仿宋" w:eastAsia="仿宋" w:hAnsi="仿宋" w:hint="eastAsia"/>
          <w:b/>
          <w:color w:val="auto"/>
          <w:kern w:val="2"/>
          <w:sz w:val="28"/>
          <w:szCs w:val="28"/>
          <w:lang w:eastAsia="zh-CN" w:bidi="ar"/>
        </w:rPr>
        <w:t>运营期违约事项和处理</w:t>
      </w:r>
    </w:p>
    <w:p w14:paraId="7F5C57F5"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45.1违规收费</w:t>
      </w:r>
    </w:p>
    <w:p w14:paraId="14A7578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如果乙方违反本合同规定</w:t>
      </w:r>
      <w:r w:rsidRPr="0021221D">
        <w:rPr>
          <w:rFonts w:ascii="仿宋" w:eastAsia="仿宋" w:hAnsi="仿宋" w:cs="Times New Roman" w:hint="eastAsia"/>
          <w:color w:val="auto"/>
          <w:kern w:val="2"/>
          <w:sz w:val="28"/>
          <w:szCs w:val="28"/>
          <w:lang w:eastAsia="zh-CN" w:bidi="ar"/>
        </w:rPr>
        <w:t>,存在违规收费或私自截留通行费收入的行为并经核实，甲方除依法处置其非法所得之外,依法依规进行处理;构成犯罪的,应依法移交司法机关追究刑事责任。</w:t>
      </w:r>
    </w:p>
    <w:p w14:paraId="72D5A3E4"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45.2未按规定运营养护</w:t>
      </w:r>
    </w:p>
    <w:p w14:paraId="08FD577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乙方未按照国家规定的技术规范和操作规程进行项目养护的，或者虽已按规定进行养护但不能达到本合同第</w:t>
      </w:r>
      <w:r w:rsidRPr="0021221D">
        <w:rPr>
          <w:rFonts w:ascii="仿宋" w:eastAsia="仿宋" w:hAnsi="仿宋" w:cs="Times New Roman" w:hint="eastAsia"/>
          <w:color w:val="auto"/>
          <w:kern w:val="2"/>
          <w:sz w:val="28"/>
          <w:szCs w:val="28"/>
          <w:lang w:eastAsia="zh-CN" w:bidi="ar"/>
        </w:rPr>
        <w:t>36条规定的运营养护目标或服务质量目标的，或者乙方违反了本合同第38.1款的其他规定，甲方有权按本合同第66</w:t>
      </w:r>
      <w:r w:rsidRPr="0021221D">
        <w:rPr>
          <w:rFonts w:ascii="仿宋" w:eastAsia="仿宋" w:hAnsi="仿宋" w:hint="eastAsia"/>
          <w:color w:val="auto"/>
          <w:kern w:val="2"/>
          <w:sz w:val="28"/>
          <w:szCs w:val="28"/>
          <w:lang w:eastAsia="zh-CN" w:bidi="ar"/>
        </w:rPr>
        <w:t>.2款的规定扣除乙方的违约金。在这种情况下，甲方可直接委托或通过招标形式选择施工单位对项目进行养护和维修，养护及维修的费用经结算后由乙方负责承担，</w:t>
      </w:r>
      <w:r w:rsidRPr="0021221D">
        <w:rPr>
          <w:rFonts w:ascii="仿宋" w:eastAsia="仿宋" w:hAnsi="仿宋" w:hint="eastAsia"/>
          <w:color w:val="auto"/>
          <w:sz w:val="28"/>
          <w:szCs w:val="28"/>
          <w:lang w:eastAsia="zh-CN" w:bidi="ar"/>
        </w:rPr>
        <w:t>甲方有权从运营期履约保函或保证金中提取相应数额，不足部分由乙方或社会资本方支付</w:t>
      </w:r>
      <w:r w:rsidRPr="0021221D">
        <w:rPr>
          <w:rFonts w:ascii="仿宋" w:eastAsia="仿宋" w:hAnsi="仿宋" w:hint="eastAsia"/>
          <w:color w:val="auto"/>
          <w:kern w:val="2"/>
          <w:sz w:val="28"/>
          <w:szCs w:val="28"/>
          <w:lang w:eastAsia="zh-CN" w:bidi="ar"/>
        </w:rPr>
        <w:t>。</w:t>
      </w:r>
    </w:p>
    <w:p w14:paraId="7A1150F6" w14:textId="77777777" w:rsidR="00144350" w:rsidRPr="0021221D" w:rsidRDefault="00BF2A04">
      <w:pPr>
        <w:topLinePunct/>
        <w:adjustRightInd w:val="0"/>
        <w:spacing w:before="120" w:line="560" w:lineRule="exact"/>
        <w:ind w:firstLineChars="200" w:firstLine="562"/>
        <w:jc w:val="both"/>
        <w:outlineLvl w:val="1"/>
        <w:rPr>
          <w:rFonts w:ascii="黑体" w:eastAsia="黑体" w:hAnsi="宋体" w:cs="Times New Roman"/>
          <w:b/>
          <w:color w:val="auto"/>
          <w:sz w:val="28"/>
          <w:szCs w:val="28"/>
          <w:lang w:eastAsia="zh-CN"/>
        </w:rPr>
      </w:pPr>
      <w:r w:rsidRPr="0021221D">
        <w:rPr>
          <w:rFonts w:ascii="黑体" w:eastAsia="黑体" w:hAnsi="宋体" w:cs="黑体" w:hint="eastAsia"/>
          <w:b/>
          <w:color w:val="auto"/>
          <w:sz w:val="28"/>
          <w:szCs w:val="28"/>
          <w:lang w:eastAsia="zh-CN" w:bidi="ar"/>
        </w:rPr>
        <w:t>第八章</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移交项目</w:t>
      </w:r>
    </w:p>
    <w:p w14:paraId="055BDA51"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46条  </w:t>
      </w:r>
      <w:r w:rsidRPr="0021221D">
        <w:rPr>
          <w:rFonts w:ascii="仿宋" w:eastAsia="仿宋" w:hAnsi="仿宋" w:hint="eastAsia"/>
          <w:b/>
          <w:color w:val="auto"/>
          <w:kern w:val="2"/>
          <w:sz w:val="28"/>
          <w:szCs w:val="28"/>
          <w:lang w:eastAsia="zh-CN" w:bidi="ar"/>
        </w:rPr>
        <w:t>项目移交前过渡期</w:t>
      </w:r>
    </w:p>
    <w:p w14:paraId="2FD30D1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本合同约定项目合作期届满前</w:t>
      </w:r>
      <w:r w:rsidRPr="0021221D">
        <w:rPr>
          <w:rFonts w:ascii="仿宋" w:eastAsia="仿宋" w:hAnsi="仿宋" w:cs="Times New Roman" w:hint="eastAsia"/>
          <w:color w:val="auto"/>
          <w:kern w:val="2"/>
          <w:sz w:val="28"/>
          <w:szCs w:val="28"/>
          <w:lang w:eastAsia="zh-CN" w:bidi="ar"/>
        </w:rPr>
        <w:t>12个月为项目移交前过渡期，相关要求如下：</w:t>
      </w:r>
    </w:p>
    <w:p w14:paraId="4EAA505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w:t>
      </w:r>
      <w:r w:rsidRPr="0021221D">
        <w:rPr>
          <w:rFonts w:ascii="仿宋" w:eastAsia="仿宋" w:hAnsi="仿宋" w:hint="eastAsia"/>
          <w:color w:val="auto"/>
          <w:sz w:val="28"/>
          <w:szCs w:val="28"/>
          <w:lang w:eastAsia="zh-CN" w:bidi="ar"/>
        </w:rPr>
        <w:t>项目移交前过渡期开始后，</w:t>
      </w:r>
      <w:r w:rsidRPr="0021221D">
        <w:rPr>
          <w:rFonts w:ascii="仿宋" w:eastAsia="仿宋" w:hAnsi="仿宋" w:hint="eastAsia"/>
          <w:color w:val="auto"/>
          <w:kern w:val="2"/>
          <w:sz w:val="28"/>
          <w:szCs w:val="28"/>
          <w:lang w:eastAsia="zh-CN" w:bidi="ar"/>
        </w:rPr>
        <w:t>甲、乙双方应尽快联合组成项目移交委员会，研究制定项目移交方案。项目移交方案应包括应移交的资产、资料明细，</w:t>
      </w:r>
      <w:r w:rsidRPr="0021221D">
        <w:rPr>
          <w:rFonts w:ascii="仿宋" w:eastAsia="仿宋" w:hAnsi="仿宋" w:hint="eastAsia"/>
          <w:color w:val="auto"/>
          <w:kern w:val="2"/>
          <w:sz w:val="28"/>
          <w:szCs w:val="28"/>
          <w:lang w:eastAsia="zh-CN" w:bidi="ar"/>
        </w:rPr>
        <w:lastRenderedPageBreak/>
        <w:t>双方各自委派的移交人员及移交的程序等内容；</w:t>
      </w:r>
    </w:p>
    <w:p w14:paraId="76D93F1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2）在项目合作期届满后第一个工作日，甲、乙双方按审定的移交方案组织资产移交；</w:t>
      </w:r>
    </w:p>
    <w:p w14:paraId="07576B7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3）乙方应协助办理登记在乙方名下的应移交资产、资料的过户变更登记手续。</w:t>
      </w:r>
    </w:p>
    <w:p w14:paraId="3FC2A0F4"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47条  </w:t>
      </w:r>
      <w:r w:rsidRPr="0021221D">
        <w:rPr>
          <w:rFonts w:ascii="仿宋" w:eastAsia="仿宋" w:hAnsi="仿宋" w:hint="eastAsia"/>
          <w:b/>
          <w:color w:val="auto"/>
          <w:kern w:val="2"/>
          <w:sz w:val="28"/>
          <w:szCs w:val="28"/>
          <w:lang w:eastAsia="zh-CN" w:bidi="ar"/>
        </w:rPr>
        <w:t>项目移交</w:t>
      </w:r>
    </w:p>
    <w:p w14:paraId="28A5799F"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47.1移交日</w:t>
      </w:r>
    </w:p>
    <w:p w14:paraId="6F379F7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项目合作期届满后的第一个工作日为移交日。如合作期调整的，移交日随合作期相应调整。</w:t>
      </w:r>
    </w:p>
    <w:p w14:paraId="43ED050D"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47.</w:t>
      </w:r>
      <w:r w:rsidRPr="0021221D">
        <w:rPr>
          <w:rFonts w:ascii="仿宋" w:eastAsia="仿宋" w:hAnsi="仿宋" w:cs="Times New Roman" w:hint="eastAsia"/>
          <w:color w:val="auto"/>
          <w:sz w:val="28"/>
          <w:szCs w:val="28"/>
          <w:lang w:eastAsia="zh-CN" w:bidi="ar"/>
        </w:rPr>
        <w:t>2</w:t>
      </w:r>
      <w:r w:rsidRPr="0021221D">
        <w:rPr>
          <w:rFonts w:ascii="仿宋" w:eastAsia="仿宋" w:hAnsi="仿宋" w:hint="eastAsia"/>
          <w:color w:val="auto"/>
          <w:sz w:val="28"/>
          <w:szCs w:val="28"/>
          <w:lang w:eastAsia="zh-CN" w:bidi="ar"/>
        </w:rPr>
        <w:t>移交方式</w:t>
      </w:r>
    </w:p>
    <w:p w14:paraId="76E78A6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合作期届满后，由乙方向甲方或其指定机构进行无偿移交。自本合同约定的移交日后，本项目对应的项目资产的所有权利由甲方无偿收回，乙方不再享有。</w:t>
      </w:r>
    </w:p>
    <w:p w14:paraId="2BB49018"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bookmarkStart w:id="1257" w:name="_Hlk56265025"/>
      <w:bookmarkEnd w:id="1257"/>
      <w:r w:rsidRPr="0021221D">
        <w:rPr>
          <w:rFonts w:ascii="仿宋" w:eastAsia="仿宋" w:hAnsi="仿宋" w:hint="eastAsia"/>
          <w:color w:val="auto"/>
          <w:sz w:val="28"/>
          <w:szCs w:val="28"/>
          <w:lang w:eastAsia="zh-CN" w:bidi="ar"/>
        </w:rPr>
        <w:t>47.</w:t>
      </w:r>
      <w:r w:rsidRPr="0021221D">
        <w:rPr>
          <w:rFonts w:ascii="仿宋" w:eastAsia="仿宋" w:hAnsi="仿宋" w:cs="Times New Roman" w:hint="eastAsia"/>
          <w:color w:val="auto"/>
          <w:sz w:val="28"/>
          <w:szCs w:val="28"/>
          <w:lang w:eastAsia="zh-CN" w:bidi="ar"/>
        </w:rPr>
        <w:t>3</w:t>
      </w:r>
      <w:r w:rsidRPr="0021221D">
        <w:rPr>
          <w:rFonts w:ascii="仿宋" w:eastAsia="仿宋" w:hAnsi="仿宋" w:hint="eastAsia"/>
          <w:color w:val="auto"/>
          <w:sz w:val="28"/>
          <w:szCs w:val="28"/>
          <w:lang w:eastAsia="zh-CN" w:bidi="ar"/>
        </w:rPr>
        <w:t>移交范围</w:t>
      </w:r>
    </w:p>
    <w:p w14:paraId="4908AF1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在项目合作期届满后</w:t>
      </w:r>
      <w:r w:rsidRPr="0021221D">
        <w:rPr>
          <w:rFonts w:ascii="仿宋" w:eastAsia="仿宋" w:hAnsi="仿宋" w:cs="Times New Roman" w:hint="eastAsia"/>
          <w:color w:val="auto"/>
          <w:kern w:val="2"/>
          <w:sz w:val="28"/>
          <w:szCs w:val="28"/>
          <w:lang w:eastAsia="zh-CN" w:bidi="ar"/>
        </w:rPr>
        <w:t>,乙方应采取所有必要的措施和行动(包括签订任何文件)，向甲方无偿移交</w:t>
      </w:r>
      <w:r w:rsidRPr="0021221D">
        <w:rPr>
          <w:rFonts w:ascii="仿宋" w:eastAsia="仿宋" w:hAnsi="仿宋" w:hint="eastAsia"/>
          <w:color w:val="auto"/>
          <w:sz w:val="28"/>
          <w:szCs w:val="28"/>
          <w:lang w:eastAsia="zh-CN" w:bidi="ar"/>
        </w:rPr>
        <w:t>包括但不限于</w:t>
      </w:r>
      <w:r w:rsidRPr="0021221D">
        <w:rPr>
          <w:rFonts w:ascii="仿宋" w:eastAsia="仿宋" w:hAnsi="仿宋" w:hint="eastAsia"/>
          <w:color w:val="auto"/>
          <w:kern w:val="2"/>
          <w:sz w:val="28"/>
          <w:szCs w:val="28"/>
          <w:lang w:eastAsia="zh-CN" w:bidi="ar"/>
        </w:rPr>
        <w:t>：</w:t>
      </w:r>
    </w:p>
    <w:p w14:paraId="6D315B3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1）项目及其附属设施；</w:t>
      </w:r>
    </w:p>
    <w:p w14:paraId="1986569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2）至少满足项目正常运营6个月所需要的设施、物品；</w:t>
      </w:r>
    </w:p>
    <w:p w14:paraId="51B44BB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3）与项目的建设、运营、管理和维护有关的文件、手册和记录；</w:t>
      </w:r>
    </w:p>
    <w:p w14:paraId="0CCAD26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4）与项目有关的所有未到期的</w:t>
      </w:r>
      <w:r w:rsidRPr="0021221D">
        <w:rPr>
          <w:rFonts w:ascii="仿宋" w:eastAsia="仿宋" w:hAnsi="仿宋" w:hint="eastAsia"/>
          <w:color w:val="auto"/>
          <w:kern w:val="2"/>
          <w:sz w:val="28"/>
          <w:szCs w:val="28"/>
          <w:lang w:eastAsia="zh-CN" w:bidi="ar"/>
        </w:rPr>
        <w:t>协议、担保、保证和保险的受益；</w:t>
      </w:r>
    </w:p>
    <w:p w14:paraId="5BF58D9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5）与项目运营和养护有关的所有技术和知识产权；</w:t>
      </w:r>
    </w:p>
    <w:p w14:paraId="7646604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6）所有与项目及其资产有关的乙方的其他权利和利益。</w:t>
      </w:r>
    </w:p>
    <w:p w14:paraId="04E77B81"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47.</w:t>
      </w:r>
      <w:r w:rsidRPr="0021221D">
        <w:rPr>
          <w:rFonts w:ascii="仿宋" w:eastAsia="仿宋" w:hAnsi="仿宋" w:cs="Times New Roman" w:hint="eastAsia"/>
          <w:color w:val="auto"/>
          <w:sz w:val="28"/>
          <w:szCs w:val="28"/>
          <w:lang w:eastAsia="zh-CN" w:bidi="ar"/>
        </w:rPr>
        <w:t>4</w:t>
      </w:r>
      <w:r w:rsidRPr="0021221D">
        <w:rPr>
          <w:rFonts w:ascii="仿宋" w:eastAsia="仿宋" w:hAnsi="仿宋" w:hint="eastAsia"/>
          <w:color w:val="auto"/>
          <w:sz w:val="28"/>
          <w:szCs w:val="28"/>
          <w:lang w:eastAsia="zh-CN" w:bidi="ar"/>
        </w:rPr>
        <w:t>移交标准</w:t>
      </w:r>
    </w:p>
    <w:p w14:paraId="3F79A7E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在项目合作期届满至少</w:t>
      </w:r>
      <w:r w:rsidRPr="0021221D">
        <w:rPr>
          <w:rFonts w:ascii="仿宋" w:eastAsia="仿宋" w:hAnsi="仿宋" w:cs="Times New Roman" w:hint="eastAsia"/>
          <w:color w:val="auto"/>
          <w:kern w:val="2"/>
          <w:sz w:val="28"/>
          <w:szCs w:val="28"/>
          <w:lang w:eastAsia="zh-CN" w:bidi="ar"/>
        </w:rPr>
        <w:t>6个月前,</w:t>
      </w:r>
      <w:r w:rsidRPr="0021221D">
        <w:rPr>
          <w:rFonts w:ascii="仿宋" w:eastAsia="仿宋" w:hAnsi="仿宋" w:cs="@彩虹黑体" w:hint="eastAsia"/>
          <w:color w:val="auto"/>
          <w:lang w:eastAsia="zh-CN" w:bidi="ar"/>
        </w:rPr>
        <w:t xml:space="preserve"> </w:t>
      </w:r>
      <w:r w:rsidRPr="0021221D">
        <w:rPr>
          <w:rFonts w:ascii="仿宋" w:eastAsia="仿宋" w:hAnsi="仿宋" w:hint="eastAsia"/>
          <w:color w:val="auto"/>
          <w:kern w:val="2"/>
          <w:sz w:val="28"/>
          <w:szCs w:val="28"/>
          <w:lang w:eastAsia="zh-CN" w:bidi="ar"/>
        </w:rPr>
        <w:t>甲方与乙方联合委托第三方专业机构按《公路技术状况评定标准》（</w:t>
      </w:r>
      <w:r w:rsidRPr="0021221D">
        <w:rPr>
          <w:rFonts w:ascii="仿宋" w:eastAsia="仿宋" w:hAnsi="仿宋" w:cs="Times New Roman" w:hint="eastAsia"/>
          <w:color w:val="auto"/>
          <w:kern w:val="2"/>
          <w:sz w:val="28"/>
          <w:szCs w:val="28"/>
          <w:lang w:eastAsia="zh-CN" w:bidi="ar"/>
        </w:rPr>
        <w:t xml:space="preserve">JTG </w:t>
      </w:r>
      <w:r w:rsidRPr="0021221D">
        <w:rPr>
          <w:rFonts w:ascii="仿宋" w:eastAsia="仿宋" w:hAnsi="仿宋" w:hint="eastAsia"/>
          <w:color w:val="auto"/>
          <w:kern w:val="2"/>
          <w:sz w:val="28"/>
          <w:szCs w:val="28"/>
          <w:lang w:eastAsia="zh-CN" w:bidi="ar"/>
        </w:rPr>
        <w:t>5210-2018）或国家交通运输主管部门公布的新标准，对公路路基、路面、桥隧构造物和沿线设施技术状况的指标进行综合评价，出具相关检测报告，并经公路工程质量监督机构认定。经检测，服务水平应达到本合同第</w:t>
      </w:r>
      <w:r w:rsidRPr="0021221D">
        <w:rPr>
          <w:rFonts w:ascii="仿宋" w:eastAsia="仿宋" w:hAnsi="仿宋" w:cs="Times New Roman" w:hint="eastAsia"/>
          <w:color w:val="auto"/>
          <w:kern w:val="2"/>
          <w:sz w:val="28"/>
          <w:szCs w:val="28"/>
          <w:lang w:eastAsia="zh-CN" w:bidi="ar"/>
        </w:rPr>
        <w:t>36条</w:t>
      </w:r>
      <w:r w:rsidRPr="0021221D">
        <w:rPr>
          <w:rFonts w:ascii="仿宋" w:eastAsia="仿宋" w:hAnsi="仿宋" w:hint="eastAsia"/>
          <w:color w:val="auto"/>
          <w:kern w:val="2"/>
          <w:sz w:val="28"/>
          <w:szCs w:val="28"/>
          <w:lang w:eastAsia="zh-CN" w:bidi="ar"/>
        </w:rPr>
        <w:t>的规定并且符合核定的技术等级和标准，乙方可按照有关规定向甲方办理项目移交手续；服务水平未达到本合同第</w:t>
      </w:r>
      <w:r w:rsidRPr="0021221D">
        <w:rPr>
          <w:rFonts w:ascii="仿宋" w:eastAsia="仿宋" w:hAnsi="仿宋" w:cs="Times New Roman" w:hint="eastAsia"/>
          <w:color w:val="auto"/>
          <w:kern w:val="2"/>
          <w:sz w:val="28"/>
          <w:szCs w:val="28"/>
          <w:lang w:eastAsia="zh-CN" w:bidi="ar"/>
        </w:rPr>
        <w:t>36条</w:t>
      </w:r>
      <w:r w:rsidRPr="0021221D">
        <w:rPr>
          <w:rFonts w:ascii="仿宋" w:eastAsia="仿宋" w:hAnsi="仿宋" w:hint="eastAsia"/>
          <w:color w:val="auto"/>
          <w:kern w:val="2"/>
          <w:sz w:val="28"/>
          <w:szCs w:val="28"/>
          <w:lang w:eastAsia="zh-CN" w:bidi="ar"/>
        </w:rPr>
        <w:t>的规定或者不符合核定的技术等级和标准的，乙方应当在甲方确定的期限内进行养护维修直至达到要求。乙方未在甲方确定的期限内完成养护工作或养护工作未达到标准的，甲方有权按本合同第</w:t>
      </w:r>
      <w:r w:rsidRPr="0021221D">
        <w:rPr>
          <w:rFonts w:ascii="仿宋" w:eastAsia="仿宋" w:hAnsi="仿宋" w:cs="Times New Roman" w:hint="eastAsia"/>
          <w:color w:val="auto"/>
          <w:kern w:val="2"/>
          <w:sz w:val="28"/>
          <w:szCs w:val="28"/>
          <w:lang w:eastAsia="zh-CN" w:bidi="ar"/>
        </w:rPr>
        <w:t>66.2款</w:t>
      </w:r>
      <w:r w:rsidRPr="0021221D">
        <w:rPr>
          <w:rFonts w:ascii="仿宋" w:eastAsia="仿宋" w:hAnsi="仿宋" w:hint="eastAsia"/>
          <w:color w:val="auto"/>
          <w:kern w:val="2"/>
          <w:sz w:val="28"/>
          <w:szCs w:val="28"/>
          <w:lang w:eastAsia="zh-CN" w:bidi="ar"/>
        </w:rPr>
        <w:t>的规定扣除乙方的违约金。在这种情</w:t>
      </w:r>
      <w:r w:rsidRPr="0021221D">
        <w:rPr>
          <w:rFonts w:ascii="仿宋" w:eastAsia="仿宋" w:hAnsi="仿宋" w:hint="eastAsia"/>
          <w:color w:val="auto"/>
          <w:kern w:val="2"/>
          <w:sz w:val="28"/>
          <w:szCs w:val="28"/>
          <w:lang w:eastAsia="zh-CN" w:bidi="ar"/>
        </w:rPr>
        <w:lastRenderedPageBreak/>
        <w:t>况下，甲方可直接委托或通过招标形式选择施工单位对项目进行养护和维修</w:t>
      </w:r>
      <w:r w:rsidRPr="0021221D">
        <w:rPr>
          <w:rFonts w:ascii="仿宋" w:eastAsia="仿宋" w:hAnsi="仿宋" w:cs="Times New Roman" w:hint="eastAsia"/>
          <w:color w:val="auto"/>
          <w:kern w:val="2"/>
          <w:sz w:val="28"/>
          <w:szCs w:val="28"/>
          <w:lang w:eastAsia="zh-CN" w:bidi="ar"/>
        </w:rPr>
        <w:t>,养护及维修的费用经结算后由乙方负责承担</w:t>
      </w:r>
      <w:r w:rsidRPr="0021221D">
        <w:rPr>
          <w:rFonts w:ascii="仿宋" w:eastAsia="仿宋" w:hAnsi="仿宋" w:hint="eastAsia"/>
          <w:color w:val="auto"/>
          <w:kern w:val="2"/>
          <w:sz w:val="28"/>
          <w:szCs w:val="28"/>
          <w:lang w:eastAsia="zh-CN" w:bidi="ar"/>
        </w:rPr>
        <w:t>，</w:t>
      </w:r>
      <w:r w:rsidRPr="0021221D">
        <w:rPr>
          <w:rFonts w:ascii="仿宋" w:eastAsia="仿宋" w:hAnsi="仿宋" w:hint="eastAsia"/>
          <w:color w:val="auto"/>
          <w:sz w:val="28"/>
          <w:szCs w:val="28"/>
          <w:lang w:eastAsia="zh-CN" w:bidi="ar"/>
        </w:rPr>
        <w:t>甲方有权从移交期履约保函中提取相应数额，不足部分由乙方或社会资本方支付</w:t>
      </w:r>
      <w:r w:rsidRPr="0021221D">
        <w:rPr>
          <w:rFonts w:ascii="仿宋" w:eastAsia="仿宋" w:hAnsi="仿宋" w:hint="eastAsia"/>
          <w:color w:val="auto"/>
          <w:kern w:val="2"/>
          <w:sz w:val="28"/>
          <w:szCs w:val="28"/>
          <w:lang w:eastAsia="zh-CN" w:bidi="ar"/>
        </w:rPr>
        <w:t>。</w:t>
      </w:r>
    </w:p>
    <w:p w14:paraId="392B30EB"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47.</w:t>
      </w:r>
      <w:r w:rsidRPr="0021221D">
        <w:rPr>
          <w:rFonts w:ascii="仿宋" w:eastAsia="仿宋" w:hAnsi="仿宋" w:cs="Times New Roman" w:hint="eastAsia"/>
          <w:color w:val="auto"/>
          <w:sz w:val="28"/>
          <w:szCs w:val="28"/>
          <w:lang w:eastAsia="zh-CN" w:bidi="ar"/>
        </w:rPr>
        <w:t>5</w:t>
      </w:r>
      <w:r w:rsidRPr="0021221D">
        <w:rPr>
          <w:rFonts w:ascii="仿宋" w:eastAsia="仿宋" w:hAnsi="仿宋" w:hint="eastAsia"/>
          <w:color w:val="auto"/>
          <w:sz w:val="28"/>
          <w:szCs w:val="28"/>
          <w:lang w:eastAsia="zh-CN" w:bidi="ar"/>
        </w:rPr>
        <w:t>移交程序</w:t>
      </w:r>
    </w:p>
    <w:p w14:paraId="490085B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47.5.1</w:t>
      </w:r>
      <w:r w:rsidRPr="0021221D">
        <w:rPr>
          <w:rFonts w:ascii="仿宋" w:eastAsia="仿宋" w:hAnsi="仿宋" w:hint="eastAsia"/>
          <w:color w:val="auto"/>
          <w:kern w:val="2"/>
          <w:sz w:val="28"/>
          <w:szCs w:val="28"/>
          <w:lang w:eastAsia="zh-CN" w:bidi="ar"/>
        </w:rPr>
        <w:t>在项目合作期的最后一年内</w:t>
      </w:r>
      <w:r w:rsidRPr="0021221D">
        <w:rPr>
          <w:rFonts w:ascii="仿宋" w:eastAsia="仿宋" w:hAnsi="仿宋" w:cs="Times New Roman" w:hint="eastAsia"/>
          <w:color w:val="auto"/>
          <w:kern w:val="2"/>
          <w:sz w:val="28"/>
          <w:szCs w:val="28"/>
          <w:lang w:eastAsia="zh-CN" w:bidi="ar"/>
        </w:rPr>
        <w:t>,涉及项目的投资、资产处置、资金调度等重大经营、财务决策应由甲方和乙方双方共同商定。</w:t>
      </w:r>
    </w:p>
    <w:p w14:paraId="34163E8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47.5.2</w:t>
      </w:r>
      <w:r w:rsidRPr="0021221D">
        <w:rPr>
          <w:rFonts w:ascii="仿宋" w:eastAsia="仿宋" w:hAnsi="仿宋" w:hint="eastAsia"/>
          <w:color w:val="auto"/>
          <w:kern w:val="2"/>
          <w:sz w:val="28"/>
          <w:szCs w:val="28"/>
          <w:lang w:eastAsia="zh-CN" w:bidi="ar"/>
        </w:rPr>
        <w:t>在项目合作期届满至少</w:t>
      </w:r>
      <w:r w:rsidRPr="0021221D">
        <w:rPr>
          <w:rFonts w:ascii="仿宋" w:eastAsia="仿宋" w:hAnsi="仿宋" w:cs="Times New Roman" w:hint="eastAsia"/>
          <w:color w:val="auto"/>
          <w:kern w:val="2"/>
          <w:sz w:val="28"/>
          <w:szCs w:val="28"/>
          <w:lang w:eastAsia="zh-CN" w:bidi="ar"/>
        </w:rPr>
        <w:t>12个月前，甲方应按《中华人民共和国审计法》等有关法律、法规的规定对乙方进行全面审计。</w:t>
      </w:r>
    </w:p>
    <w:p w14:paraId="5469AFB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47.5.3</w:t>
      </w:r>
      <w:r w:rsidRPr="0021221D">
        <w:rPr>
          <w:rFonts w:ascii="仿宋" w:eastAsia="仿宋" w:hAnsi="仿宋" w:hint="eastAsia"/>
          <w:color w:val="auto"/>
          <w:kern w:val="2"/>
          <w:sz w:val="28"/>
          <w:szCs w:val="28"/>
          <w:lang w:eastAsia="zh-CN" w:bidi="ar"/>
        </w:rPr>
        <w:t>在项目合作期届满至少</w:t>
      </w:r>
      <w:r w:rsidRPr="0021221D">
        <w:rPr>
          <w:rFonts w:ascii="仿宋" w:eastAsia="仿宋" w:hAnsi="仿宋" w:cs="Times New Roman" w:hint="eastAsia"/>
          <w:color w:val="auto"/>
          <w:kern w:val="2"/>
          <w:sz w:val="28"/>
          <w:szCs w:val="28"/>
          <w:lang w:eastAsia="zh-CN" w:bidi="ar"/>
        </w:rPr>
        <w:t>12个月前，甲方、乙方应按</w:t>
      </w:r>
      <w:r w:rsidRPr="0021221D">
        <w:rPr>
          <w:rFonts w:ascii="仿宋" w:eastAsia="仿宋" w:hAnsi="仿宋" w:hint="eastAsia"/>
          <w:color w:val="auto"/>
          <w:kern w:val="2"/>
          <w:sz w:val="28"/>
          <w:szCs w:val="28"/>
          <w:lang w:eastAsia="zh-CN" w:bidi="ar"/>
        </w:rPr>
        <w:t>合同规定联合检查项目的所有部分。</w:t>
      </w:r>
    </w:p>
    <w:p w14:paraId="7586BDD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47.5.4</w:t>
      </w:r>
      <w:r w:rsidRPr="0021221D">
        <w:rPr>
          <w:rFonts w:ascii="仿宋" w:eastAsia="仿宋" w:hAnsi="仿宋" w:hint="eastAsia"/>
          <w:color w:val="auto"/>
          <w:kern w:val="2"/>
          <w:sz w:val="28"/>
          <w:szCs w:val="28"/>
          <w:lang w:eastAsia="zh-CN" w:bidi="ar"/>
        </w:rPr>
        <w:t>在项目合作期届满至少</w:t>
      </w:r>
      <w:r w:rsidRPr="0021221D">
        <w:rPr>
          <w:rFonts w:ascii="仿宋" w:eastAsia="仿宋" w:hAnsi="仿宋" w:cs="Times New Roman" w:hint="eastAsia"/>
          <w:color w:val="auto"/>
          <w:kern w:val="2"/>
          <w:sz w:val="28"/>
          <w:szCs w:val="28"/>
          <w:lang w:eastAsia="zh-CN" w:bidi="ar"/>
        </w:rPr>
        <w:t>6个月前,甲方和乙方应共同达成协议,明确乙方向甲方移交</w:t>
      </w:r>
      <w:r w:rsidRPr="0021221D">
        <w:rPr>
          <w:rFonts w:ascii="仿宋" w:eastAsia="仿宋" w:hAnsi="仿宋" w:hint="eastAsia"/>
          <w:color w:val="auto"/>
          <w:sz w:val="28"/>
          <w:szCs w:val="28"/>
          <w:lang w:eastAsia="zh-CN" w:bidi="ar"/>
        </w:rPr>
        <w:t>第</w:t>
      </w:r>
      <w:r w:rsidRPr="0021221D">
        <w:rPr>
          <w:rFonts w:ascii="仿宋" w:eastAsia="仿宋" w:hAnsi="仿宋" w:cs="Times New Roman" w:hint="eastAsia"/>
          <w:color w:val="auto"/>
          <w:sz w:val="28"/>
          <w:szCs w:val="28"/>
          <w:lang w:eastAsia="zh-CN" w:bidi="ar"/>
        </w:rPr>
        <w:t>47.3款约定的资产及相关权利、权益的</w:t>
      </w:r>
      <w:r w:rsidRPr="0021221D">
        <w:rPr>
          <w:rFonts w:ascii="仿宋" w:eastAsia="仿宋" w:hAnsi="仿宋" w:hint="eastAsia"/>
          <w:color w:val="auto"/>
          <w:kern w:val="2"/>
          <w:sz w:val="28"/>
          <w:szCs w:val="28"/>
          <w:lang w:eastAsia="zh-CN" w:bidi="ar"/>
        </w:rPr>
        <w:t>详细安排</w:t>
      </w:r>
      <w:r w:rsidRPr="0021221D">
        <w:rPr>
          <w:rFonts w:ascii="仿宋" w:eastAsia="仿宋" w:hAnsi="仿宋" w:cs="Times New Roman" w:hint="eastAsia"/>
          <w:color w:val="auto"/>
          <w:kern w:val="2"/>
          <w:sz w:val="28"/>
          <w:szCs w:val="28"/>
          <w:lang w:eastAsia="zh-CN" w:bidi="ar"/>
        </w:rPr>
        <w:t>(包括保卫安排)，向甲方移交的项目、设备、设施的详细清单,乙方负责移交的代表姓名；同时，甲方也应向乙方提供其负责移交的代表姓名。</w:t>
      </w:r>
    </w:p>
    <w:p w14:paraId="4D2CFFE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47.5.5</w:t>
      </w:r>
      <w:r w:rsidRPr="0021221D">
        <w:rPr>
          <w:rFonts w:ascii="仿宋" w:eastAsia="仿宋" w:hAnsi="仿宋" w:hint="eastAsia"/>
          <w:color w:val="auto"/>
          <w:kern w:val="2"/>
          <w:sz w:val="28"/>
          <w:szCs w:val="28"/>
          <w:lang w:eastAsia="zh-CN" w:bidi="ar"/>
        </w:rPr>
        <w:t>在项目合作期届满至少</w:t>
      </w:r>
      <w:r w:rsidRPr="0021221D">
        <w:rPr>
          <w:rFonts w:ascii="仿宋" w:eastAsia="仿宋" w:hAnsi="仿宋" w:cs="Times New Roman" w:hint="eastAsia"/>
          <w:color w:val="auto"/>
          <w:kern w:val="2"/>
          <w:sz w:val="28"/>
          <w:szCs w:val="28"/>
          <w:lang w:eastAsia="zh-CN" w:bidi="ar"/>
        </w:rPr>
        <w:t>3个月前,乙方应负责解除和清偿本项目中的任何债务、留置权、抵押、质押及其他请求权(甲方同意保留的除外)，做好向甲方移交项目的必要准备。甲方不承担乙方在本项目合作期内形成的任何债务、担保以及应向任何第三方负有的责任。</w:t>
      </w:r>
    </w:p>
    <w:p w14:paraId="5262EA7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47.5.6</w:t>
      </w:r>
      <w:r w:rsidRPr="0021221D">
        <w:rPr>
          <w:rFonts w:ascii="仿宋" w:eastAsia="仿宋" w:hAnsi="仿宋" w:hint="eastAsia"/>
          <w:color w:val="auto"/>
          <w:kern w:val="2"/>
          <w:sz w:val="28"/>
          <w:szCs w:val="28"/>
          <w:lang w:eastAsia="zh-CN" w:bidi="ar"/>
        </w:rPr>
        <w:t>在项目移交前</w:t>
      </w:r>
      <w:r w:rsidRPr="0021221D">
        <w:rPr>
          <w:rFonts w:ascii="仿宋" w:eastAsia="仿宋" w:hAnsi="仿宋" w:cs="Times New Roman" w:hint="eastAsia"/>
          <w:color w:val="auto"/>
          <w:kern w:val="2"/>
          <w:sz w:val="28"/>
          <w:szCs w:val="28"/>
          <w:lang w:eastAsia="zh-CN" w:bidi="ar"/>
        </w:rPr>
        <w:t>,乙方应对公司人员进行妥善安置，甲方不承担任何责任。</w:t>
      </w:r>
    </w:p>
    <w:p w14:paraId="37C96FA8"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47.</w:t>
      </w:r>
      <w:r w:rsidRPr="0021221D">
        <w:rPr>
          <w:rFonts w:ascii="仿宋" w:eastAsia="仿宋" w:hAnsi="仿宋" w:cs="Times New Roman" w:hint="eastAsia"/>
          <w:color w:val="auto"/>
          <w:sz w:val="28"/>
          <w:szCs w:val="28"/>
          <w:lang w:eastAsia="zh-CN" w:bidi="ar"/>
        </w:rPr>
        <w:t>6</w:t>
      </w:r>
      <w:r w:rsidRPr="0021221D">
        <w:rPr>
          <w:rFonts w:ascii="仿宋" w:eastAsia="仿宋" w:hAnsi="仿宋" w:hint="eastAsia"/>
          <w:color w:val="auto"/>
          <w:sz w:val="28"/>
          <w:szCs w:val="28"/>
          <w:lang w:eastAsia="zh-CN" w:bidi="ar"/>
        </w:rPr>
        <w:t>对甲方人员的培训</w:t>
      </w:r>
    </w:p>
    <w:p w14:paraId="45CD621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47.6.1</w:t>
      </w:r>
      <w:r w:rsidRPr="0021221D">
        <w:rPr>
          <w:rFonts w:ascii="仿宋" w:eastAsia="仿宋" w:hAnsi="仿宋" w:hint="eastAsia"/>
          <w:color w:val="auto"/>
          <w:kern w:val="2"/>
          <w:sz w:val="28"/>
          <w:szCs w:val="28"/>
          <w:lang w:eastAsia="zh-CN" w:bidi="ar"/>
        </w:rPr>
        <w:t>在项目合作期届满至少</w:t>
      </w:r>
      <w:r w:rsidRPr="0021221D">
        <w:rPr>
          <w:rFonts w:ascii="仿宋" w:eastAsia="仿宋" w:hAnsi="仿宋" w:cs="Times New Roman" w:hint="eastAsia"/>
          <w:color w:val="auto"/>
          <w:kern w:val="2"/>
          <w:sz w:val="28"/>
          <w:szCs w:val="28"/>
          <w:lang w:eastAsia="zh-CN" w:bidi="ar"/>
        </w:rPr>
        <w:t>12个月前,乙方应向甲方报批对甲方人员开展项目运营、养护、维修培训的详细计划。在项目合作期届满至少6个月前,乙方应按照甲方批准的培训计划完成培训工作,并在项目合作期届满前至少3个月内，乙方应让甲方指定受训人员共同参与项目的运营养护和维修工作。</w:t>
      </w:r>
    </w:p>
    <w:p w14:paraId="7339C37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47.6.2</w:t>
      </w:r>
      <w:r w:rsidRPr="0021221D">
        <w:rPr>
          <w:rFonts w:ascii="仿宋" w:eastAsia="仿宋" w:hAnsi="仿宋" w:hint="eastAsia"/>
          <w:color w:val="auto"/>
          <w:kern w:val="2"/>
          <w:sz w:val="28"/>
          <w:szCs w:val="28"/>
          <w:lang w:eastAsia="zh-CN" w:bidi="ar"/>
        </w:rPr>
        <w:t>甲方和乙方应联合对甲方的指定人员的培训结果进行检查，以确认甲方的指定人员能正确运营、养护和维修项目。</w:t>
      </w:r>
    </w:p>
    <w:p w14:paraId="0A0C3FF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47.6.3</w:t>
      </w:r>
      <w:r w:rsidRPr="0021221D">
        <w:rPr>
          <w:rFonts w:ascii="仿宋" w:eastAsia="仿宋" w:hAnsi="仿宋" w:hint="eastAsia"/>
          <w:color w:val="auto"/>
          <w:kern w:val="2"/>
          <w:sz w:val="28"/>
          <w:szCs w:val="28"/>
          <w:lang w:eastAsia="zh-CN" w:bidi="ar"/>
        </w:rPr>
        <w:t>乙方应负责承担培训费用。</w:t>
      </w:r>
    </w:p>
    <w:p w14:paraId="12FDAB57"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47.</w:t>
      </w:r>
      <w:r w:rsidRPr="0021221D">
        <w:rPr>
          <w:rFonts w:ascii="仿宋" w:eastAsia="仿宋" w:hAnsi="仿宋" w:cs="Times New Roman" w:hint="eastAsia"/>
          <w:color w:val="auto"/>
          <w:sz w:val="28"/>
          <w:szCs w:val="28"/>
          <w:lang w:eastAsia="zh-CN" w:bidi="ar"/>
        </w:rPr>
        <w:t>7</w:t>
      </w:r>
      <w:r w:rsidRPr="0021221D">
        <w:rPr>
          <w:rFonts w:ascii="仿宋" w:eastAsia="仿宋" w:hAnsi="仿宋" w:hint="eastAsia"/>
          <w:color w:val="auto"/>
          <w:sz w:val="28"/>
          <w:szCs w:val="28"/>
          <w:lang w:eastAsia="zh-CN" w:bidi="ar"/>
        </w:rPr>
        <w:t>移交费用</w:t>
      </w:r>
    </w:p>
    <w:p w14:paraId="28A2D13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除法律规定应由甲方承担的费用外，甲方无需向乙方支付本合同第</w:t>
      </w:r>
      <w:r w:rsidRPr="0021221D">
        <w:rPr>
          <w:rFonts w:ascii="仿宋" w:eastAsia="仿宋" w:hAnsi="仿宋" w:cs="Times New Roman" w:hint="eastAsia"/>
          <w:color w:val="auto"/>
          <w:kern w:val="2"/>
          <w:sz w:val="28"/>
          <w:szCs w:val="28"/>
          <w:lang w:eastAsia="zh-CN" w:bidi="ar"/>
        </w:rPr>
        <w:t>4</w:t>
      </w:r>
      <w:r w:rsidRPr="0021221D">
        <w:rPr>
          <w:rFonts w:ascii="仿宋" w:eastAsia="仿宋" w:hAnsi="仿宋" w:hint="eastAsia"/>
          <w:color w:val="auto"/>
          <w:kern w:val="2"/>
          <w:sz w:val="28"/>
          <w:szCs w:val="28"/>
          <w:lang w:eastAsia="zh-CN" w:bidi="ar"/>
        </w:rPr>
        <w:t>7.</w:t>
      </w:r>
      <w:r w:rsidRPr="0021221D">
        <w:rPr>
          <w:rFonts w:ascii="仿宋" w:eastAsia="仿宋" w:hAnsi="仿宋" w:cs="Times New Roman" w:hint="eastAsia"/>
          <w:color w:val="auto"/>
          <w:kern w:val="2"/>
          <w:sz w:val="28"/>
          <w:szCs w:val="28"/>
          <w:lang w:eastAsia="zh-CN" w:bidi="ar"/>
        </w:rPr>
        <w:t>3</w:t>
      </w:r>
      <w:r w:rsidRPr="0021221D">
        <w:rPr>
          <w:rFonts w:ascii="仿宋" w:eastAsia="仿宋" w:hAnsi="仿宋" w:hint="eastAsia"/>
          <w:color w:val="auto"/>
          <w:kern w:val="2"/>
          <w:sz w:val="28"/>
          <w:szCs w:val="28"/>
          <w:lang w:eastAsia="zh-CN" w:bidi="ar"/>
        </w:rPr>
        <w:t>款</w:t>
      </w:r>
      <w:r w:rsidRPr="0021221D">
        <w:rPr>
          <w:rFonts w:ascii="仿宋" w:eastAsia="仿宋" w:hAnsi="仿宋" w:hint="eastAsia"/>
          <w:color w:val="auto"/>
          <w:sz w:val="28"/>
          <w:szCs w:val="28"/>
          <w:lang w:eastAsia="zh-CN" w:bidi="ar"/>
        </w:rPr>
        <w:t>及其他条款</w:t>
      </w:r>
      <w:r w:rsidRPr="0021221D">
        <w:rPr>
          <w:rFonts w:ascii="仿宋" w:eastAsia="仿宋" w:hAnsi="仿宋" w:hint="eastAsia"/>
          <w:color w:val="auto"/>
          <w:kern w:val="2"/>
          <w:sz w:val="28"/>
          <w:szCs w:val="28"/>
          <w:lang w:eastAsia="zh-CN" w:bidi="ar"/>
        </w:rPr>
        <w:t>中的关于移交和转让的费用。但甲方应自费获得所有完成项目移交和转让需要的批复，并使它们有效。</w:t>
      </w:r>
    </w:p>
    <w:p w14:paraId="0941160F"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lastRenderedPageBreak/>
        <w:t>47.</w:t>
      </w:r>
      <w:r w:rsidRPr="0021221D">
        <w:rPr>
          <w:rFonts w:ascii="仿宋" w:eastAsia="仿宋" w:hAnsi="仿宋" w:cs="Times New Roman" w:hint="eastAsia"/>
          <w:color w:val="auto"/>
          <w:sz w:val="28"/>
          <w:szCs w:val="28"/>
          <w:lang w:eastAsia="zh-CN" w:bidi="ar"/>
        </w:rPr>
        <w:t>8</w:t>
      </w:r>
      <w:r w:rsidRPr="0021221D">
        <w:rPr>
          <w:rFonts w:ascii="仿宋" w:eastAsia="仿宋" w:hAnsi="仿宋" w:hint="eastAsia"/>
          <w:color w:val="auto"/>
          <w:sz w:val="28"/>
          <w:szCs w:val="28"/>
          <w:lang w:eastAsia="zh-CN" w:bidi="ar"/>
        </w:rPr>
        <w:t>风险转移</w:t>
      </w:r>
    </w:p>
    <w:p w14:paraId="20F7E03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除非本合同另有规定</w:t>
      </w:r>
      <w:r w:rsidRPr="0021221D">
        <w:rPr>
          <w:rFonts w:ascii="仿宋" w:eastAsia="仿宋" w:hAnsi="仿宋" w:cs="Times New Roman" w:hint="eastAsia"/>
          <w:color w:val="auto"/>
          <w:kern w:val="2"/>
          <w:sz w:val="28"/>
          <w:szCs w:val="28"/>
          <w:lang w:eastAsia="zh-CN" w:bidi="ar"/>
        </w:rPr>
        <w:t>,乙方在整个项目合作期间应单独负责项目的损失或破坏,但不负责由于甲方的行为或疏忽,或由于甲方违反本合同所引起的损失或破坏。乙方对在本项目移交完毕后项目管理中出现的任何问题,不再承担责任，</w:t>
      </w:r>
      <w:r w:rsidRPr="0021221D">
        <w:rPr>
          <w:rFonts w:ascii="仿宋" w:eastAsia="仿宋" w:hAnsi="仿宋" w:hint="eastAsia"/>
          <w:color w:val="auto"/>
          <w:sz w:val="28"/>
          <w:szCs w:val="28"/>
          <w:lang w:eastAsia="zh-CN" w:bidi="ar"/>
        </w:rPr>
        <w:t>但该等风险是由乙方或其人员的过错所致或本合同另有约定的除外</w:t>
      </w:r>
      <w:r w:rsidRPr="0021221D">
        <w:rPr>
          <w:rFonts w:ascii="仿宋" w:eastAsia="仿宋" w:hAnsi="仿宋" w:hint="eastAsia"/>
          <w:color w:val="auto"/>
          <w:kern w:val="2"/>
          <w:sz w:val="28"/>
          <w:szCs w:val="28"/>
          <w:lang w:eastAsia="zh-CN" w:bidi="ar"/>
        </w:rPr>
        <w:t>。</w:t>
      </w:r>
    </w:p>
    <w:p w14:paraId="6061829C"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47.</w:t>
      </w:r>
      <w:r w:rsidRPr="0021221D">
        <w:rPr>
          <w:rFonts w:ascii="仿宋" w:eastAsia="仿宋" w:hAnsi="仿宋" w:cs="Times New Roman" w:hint="eastAsia"/>
          <w:color w:val="auto"/>
          <w:sz w:val="28"/>
          <w:szCs w:val="28"/>
          <w:lang w:eastAsia="zh-CN" w:bidi="ar"/>
        </w:rPr>
        <w:t>9</w:t>
      </w:r>
      <w:r w:rsidRPr="0021221D">
        <w:rPr>
          <w:rFonts w:ascii="仿宋" w:eastAsia="仿宋" w:hAnsi="仿宋" w:hint="eastAsia"/>
          <w:color w:val="auto"/>
          <w:sz w:val="28"/>
          <w:szCs w:val="28"/>
          <w:lang w:eastAsia="zh-CN" w:bidi="ar"/>
        </w:rPr>
        <w:t>移走物品</w:t>
      </w:r>
    </w:p>
    <w:p w14:paraId="17DC725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1）项目合作期届满后,如甲方责令乙方在规定的期限内拆除收费设施，乙方应及时拆除,逾期不拆除的，甲方可委托其他单位强制拆除,拆除费用由乙方承担，</w:t>
      </w:r>
      <w:r w:rsidRPr="0021221D">
        <w:rPr>
          <w:rFonts w:ascii="仿宋" w:eastAsia="仿宋" w:hAnsi="仿宋" w:hint="eastAsia"/>
          <w:color w:val="auto"/>
          <w:sz w:val="28"/>
          <w:szCs w:val="28"/>
          <w:lang w:eastAsia="zh-CN" w:bidi="ar"/>
        </w:rPr>
        <w:t>甲方有权从移交期履约保函中提取相应数额，不足部分由乙方或社会资本方支付</w:t>
      </w:r>
      <w:r w:rsidRPr="0021221D">
        <w:rPr>
          <w:rFonts w:ascii="仿宋" w:eastAsia="仿宋" w:hAnsi="仿宋" w:hint="eastAsia"/>
          <w:color w:val="auto"/>
          <w:kern w:val="2"/>
          <w:sz w:val="28"/>
          <w:szCs w:val="28"/>
          <w:lang w:eastAsia="zh-CN" w:bidi="ar"/>
        </w:rPr>
        <w:t>。</w:t>
      </w:r>
    </w:p>
    <w:p w14:paraId="7F1B3B0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2）除本合同第47.3</w:t>
      </w:r>
      <w:r w:rsidRPr="0021221D">
        <w:rPr>
          <w:rFonts w:ascii="仿宋" w:eastAsia="仿宋" w:hAnsi="仿宋" w:hint="eastAsia"/>
          <w:color w:val="auto"/>
          <w:kern w:val="2"/>
          <w:sz w:val="28"/>
          <w:szCs w:val="28"/>
          <w:lang w:eastAsia="zh-CN" w:bidi="ar"/>
        </w:rPr>
        <w:t>款规定的资产和甲方通知予以保留的物品外，乙方应在项目合作期届满后</w:t>
      </w:r>
      <w:r w:rsidRPr="0021221D">
        <w:rPr>
          <w:rFonts w:ascii="仿宋" w:eastAsia="仿宋" w:hAnsi="仿宋" w:cs="Times New Roman" w:hint="eastAsia"/>
          <w:color w:val="auto"/>
          <w:kern w:val="2"/>
          <w:sz w:val="28"/>
          <w:szCs w:val="28"/>
          <w:lang w:eastAsia="zh-CN" w:bidi="ar"/>
        </w:rPr>
        <w:t>60天内自行移走留在公路用地范围内的其他物品和财产。如果乙方未按时移走上述物品和财产，甲方在书面通知乙方后,有权采取任何行动将上述物品和财产转移并储存到其他地方,</w:t>
      </w:r>
      <w:r w:rsidRPr="0021221D">
        <w:rPr>
          <w:rFonts w:ascii="仿宋" w:eastAsia="仿宋" w:hAnsi="仿宋" w:cs="Times New Roman" w:hint="eastAsia"/>
          <w:color w:val="auto"/>
          <w:sz w:val="28"/>
          <w:szCs w:val="28"/>
          <w:lang w:eastAsia="zh-CN" w:bidi="ar"/>
        </w:rPr>
        <w:t xml:space="preserve"> </w:t>
      </w:r>
      <w:r w:rsidRPr="0021221D">
        <w:rPr>
          <w:rFonts w:ascii="仿宋" w:eastAsia="仿宋" w:hAnsi="仿宋" w:hint="eastAsia"/>
          <w:color w:val="auto"/>
          <w:sz w:val="28"/>
          <w:szCs w:val="28"/>
          <w:lang w:eastAsia="zh-CN" w:bidi="ar"/>
        </w:rPr>
        <w:t>乙方应承担搬移、运输和储存上述物品和财产的合理费用和风险，甲方有权从移交期履约保函中提取相应数额，不足部分由乙方或社会资本方支付</w:t>
      </w:r>
      <w:r w:rsidRPr="0021221D">
        <w:rPr>
          <w:rFonts w:ascii="仿宋" w:eastAsia="仿宋" w:hAnsi="仿宋" w:hint="eastAsia"/>
          <w:color w:val="auto"/>
          <w:kern w:val="2"/>
          <w:sz w:val="28"/>
          <w:szCs w:val="28"/>
          <w:lang w:eastAsia="zh-CN" w:bidi="ar"/>
        </w:rPr>
        <w:t>。</w:t>
      </w:r>
    </w:p>
    <w:p w14:paraId="52B3BFE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3）乙方应负责赔偿甲方为行使本条款下的权利而产生的任何费用或遭受的损失或对第三方承担的责任。</w:t>
      </w:r>
    </w:p>
    <w:p w14:paraId="54D5C447"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47.</w:t>
      </w:r>
      <w:r w:rsidRPr="0021221D">
        <w:rPr>
          <w:rFonts w:ascii="仿宋" w:eastAsia="仿宋" w:hAnsi="仿宋" w:cs="Times New Roman" w:hint="eastAsia"/>
          <w:color w:val="auto"/>
          <w:sz w:val="28"/>
          <w:szCs w:val="28"/>
          <w:lang w:eastAsia="zh-CN" w:bidi="ar"/>
        </w:rPr>
        <w:t>10</w:t>
      </w:r>
      <w:r w:rsidRPr="0021221D">
        <w:rPr>
          <w:rFonts w:ascii="仿宋" w:eastAsia="仿宋" w:hAnsi="仿宋" w:hint="eastAsia"/>
          <w:color w:val="auto"/>
          <w:sz w:val="28"/>
          <w:szCs w:val="28"/>
          <w:lang w:eastAsia="zh-CN" w:bidi="ar"/>
        </w:rPr>
        <w:t>乙方的承诺</w:t>
      </w:r>
    </w:p>
    <w:p w14:paraId="27D7BCF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乙方应严格履行本条规定的各项义务</w:t>
      </w:r>
      <w:r w:rsidRPr="0021221D">
        <w:rPr>
          <w:rFonts w:ascii="仿宋" w:eastAsia="仿宋" w:hAnsi="仿宋" w:cs="Times New Roman" w:hint="eastAsia"/>
          <w:color w:val="auto"/>
          <w:kern w:val="2"/>
          <w:sz w:val="28"/>
          <w:szCs w:val="28"/>
          <w:lang w:eastAsia="zh-CN" w:bidi="ar"/>
        </w:rPr>
        <w:t>,积极配合甲方完成移交工作,无偿协助办理产权变更手续。如在项目合作期届满后未履行本条规定的各项义务，甲方或其指定机构将直接接管项目，并由乙方无条件承担由此产生的一切费用及延期移交项目给甲方造成的各项损失。</w:t>
      </w:r>
    </w:p>
    <w:p w14:paraId="1A7871FF" w14:textId="77777777" w:rsidR="00144350" w:rsidRPr="0021221D" w:rsidRDefault="00BF2A04">
      <w:pPr>
        <w:spacing w:before="60" w:line="560" w:lineRule="exact"/>
        <w:ind w:firstLineChars="200" w:firstLine="562"/>
        <w:jc w:val="both"/>
        <w:outlineLvl w:val="2"/>
        <w:rPr>
          <w:rFonts w:ascii="仿宋" w:eastAsia="仿宋" w:hAnsi="仿宋" w:cs="Times New Roman"/>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48</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移交质量保证</w:t>
      </w:r>
    </w:p>
    <w:p w14:paraId="19BA149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48.1乙方应保证在项目合作期届满后1年内,项目应：</w:t>
      </w:r>
    </w:p>
    <w:p w14:paraId="12B3926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w:t>
      </w:r>
      <w:r w:rsidRPr="0021221D">
        <w:rPr>
          <w:rFonts w:ascii="仿宋" w:eastAsia="仿宋" w:hAnsi="仿宋" w:hint="eastAsia"/>
          <w:color w:val="auto"/>
          <w:kern w:val="2"/>
          <w:sz w:val="28"/>
          <w:szCs w:val="28"/>
          <w:lang w:eastAsia="zh-CN" w:bidi="ar"/>
        </w:rPr>
        <w:t>在甲方支出的养护费用与乙方在运营期最后</w:t>
      </w:r>
      <w:r w:rsidRPr="0021221D">
        <w:rPr>
          <w:rFonts w:ascii="仿宋" w:eastAsia="仿宋" w:hAnsi="仿宋" w:cs="Times New Roman" w:hint="eastAsia"/>
          <w:color w:val="auto"/>
          <w:kern w:val="2"/>
          <w:sz w:val="28"/>
          <w:szCs w:val="28"/>
          <w:lang w:eastAsia="zh-CN" w:bidi="ar"/>
        </w:rPr>
        <w:t>5年提供运营服务所需</w:t>
      </w:r>
      <w:r w:rsidRPr="0021221D">
        <w:rPr>
          <w:rFonts w:ascii="仿宋" w:eastAsia="仿宋" w:hAnsi="仿宋" w:hint="eastAsia"/>
          <w:color w:val="auto"/>
          <w:kern w:val="2"/>
          <w:sz w:val="28"/>
          <w:szCs w:val="28"/>
          <w:lang w:eastAsia="zh-CN" w:bidi="ar"/>
        </w:rPr>
        <w:t>的年均费用水平相一致的情况下,项目可以处于良好的养护状态，符合本合同的要求；</w:t>
      </w:r>
    </w:p>
    <w:p w14:paraId="0E038AA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2）符合本合同所要求的所有安全和环境标准。</w:t>
      </w:r>
    </w:p>
    <w:p w14:paraId="38EBD6D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48.2如项目未达到本款要求，乙方应按甲方要求自费修复。若乙方不履行义务和责任,则甲方可直接委托或通过招标形式选择施工单位对项目进行养护和维修,养护及维修的费用经结算后直接从乙方的移交期履约担保中扣除,</w:t>
      </w:r>
      <w:r w:rsidRPr="0021221D">
        <w:rPr>
          <w:rFonts w:ascii="仿宋" w:eastAsia="仿宋" w:hAnsi="仿宋" w:hint="eastAsia"/>
          <w:color w:val="auto"/>
          <w:kern w:val="2"/>
          <w:sz w:val="28"/>
          <w:szCs w:val="28"/>
          <w:lang w:eastAsia="zh-CN" w:bidi="ar"/>
        </w:rPr>
        <w:lastRenderedPageBreak/>
        <w:t>不足部分由乙方或社会资本方支付。</w:t>
      </w:r>
    </w:p>
    <w:p w14:paraId="4A9E5863" w14:textId="77777777" w:rsidR="00144350" w:rsidRPr="0021221D" w:rsidRDefault="00BF2A04">
      <w:pPr>
        <w:spacing w:before="60" w:line="560" w:lineRule="exact"/>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49条  </w:t>
      </w:r>
      <w:r w:rsidRPr="0021221D">
        <w:rPr>
          <w:rFonts w:ascii="仿宋" w:eastAsia="仿宋" w:hAnsi="仿宋" w:hint="eastAsia"/>
          <w:b/>
          <w:color w:val="auto"/>
          <w:kern w:val="2"/>
          <w:sz w:val="28"/>
          <w:szCs w:val="28"/>
          <w:lang w:eastAsia="zh-CN" w:bidi="ar"/>
        </w:rPr>
        <w:t>项目移交违约及处理</w:t>
      </w:r>
    </w:p>
    <w:p w14:paraId="37B1BD1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如乙方在项目合作期届满后未履行本章规定的各项义务，根据第</w:t>
      </w:r>
      <w:r w:rsidRPr="0021221D">
        <w:rPr>
          <w:rFonts w:ascii="仿宋" w:eastAsia="仿宋" w:hAnsi="仿宋" w:cs="Times New Roman" w:hint="eastAsia"/>
          <w:color w:val="auto"/>
          <w:kern w:val="2"/>
          <w:sz w:val="28"/>
          <w:szCs w:val="28"/>
          <w:lang w:eastAsia="zh-CN" w:bidi="ar"/>
        </w:rPr>
        <w:t>47.10</w:t>
      </w:r>
      <w:r w:rsidRPr="0021221D">
        <w:rPr>
          <w:rFonts w:ascii="仿宋" w:eastAsia="仿宋" w:hAnsi="仿宋" w:hint="eastAsia"/>
          <w:color w:val="auto"/>
          <w:kern w:val="2"/>
          <w:sz w:val="28"/>
          <w:szCs w:val="28"/>
          <w:lang w:eastAsia="zh-CN" w:bidi="ar"/>
        </w:rPr>
        <w:t>条款甲方或其指定机构将直接接管项目，并由乙方无条件承担由此产生的一切费用及延期移交项目给甲方造成的各项损失。</w:t>
      </w:r>
    </w:p>
    <w:p w14:paraId="38AFB6C8" w14:textId="77777777" w:rsidR="00144350" w:rsidRPr="0021221D" w:rsidRDefault="00BF2A04">
      <w:pPr>
        <w:topLinePunct/>
        <w:adjustRightInd w:val="0"/>
        <w:spacing w:before="120" w:line="560" w:lineRule="exact"/>
        <w:ind w:firstLineChars="200" w:firstLine="562"/>
        <w:jc w:val="both"/>
        <w:outlineLvl w:val="1"/>
        <w:rPr>
          <w:rFonts w:ascii="黑体" w:eastAsia="黑体" w:hAnsi="宋体" w:cs="Times New Roman"/>
          <w:b/>
          <w:color w:val="auto"/>
          <w:sz w:val="28"/>
          <w:szCs w:val="28"/>
          <w:lang w:eastAsia="zh-CN"/>
        </w:rPr>
      </w:pPr>
      <w:r w:rsidRPr="0021221D">
        <w:rPr>
          <w:rFonts w:ascii="黑体" w:eastAsia="黑体" w:hAnsi="宋体" w:cs="黑体" w:hint="eastAsia"/>
          <w:b/>
          <w:color w:val="auto"/>
          <w:sz w:val="28"/>
          <w:szCs w:val="28"/>
          <w:lang w:eastAsia="zh-CN" w:bidi="ar"/>
        </w:rPr>
        <w:t>第九章</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收入和回报</w:t>
      </w:r>
    </w:p>
    <w:p w14:paraId="4803DC90"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50条  </w:t>
      </w:r>
      <w:r w:rsidRPr="0021221D">
        <w:rPr>
          <w:rFonts w:ascii="仿宋" w:eastAsia="仿宋" w:hAnsi="仿宋" w:hint="eastAsia"/>
          <w:b/>
          <w:color w:val="auto"/>
          <w:kern w:val="2"/>
          <w:sz w:val="28"/>
          <w:szCs w:val="28"/>
          <w:lang w:eastAsia="zh-CN" w:bidi="ar"/>
        </w:rPr>
        <w:t>项目运营收入</w:t>
      </w:r>
    </w:p>
    <w:p w14:paraId="57316C3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bookmarkStart w:id="1258" w:name="_Hlk55921337"/>
      <w:bookmarkEnd w:id="1258"/>
      <w:r w:rsidRPr="0021221D">
        <w:rPr>
          <w:rFonts w:ascii="仿宋" w:eastAsia="仿宋" w:hAnsi="仿宋" w:hint="eastAsia"/>
          <w:color w:val="auto"/>
          <w:sz w:val="28"/>
          <w:szCs w:val="28"/>
          <w:lang w:eastAsia="zh-CN" w:bidi="ar"/>
        </w:rPr>
        <w:t>（</w:t>
      </w:r>
      <w:r w:rsidRPr="0021221D">
        <w:rPr>
          <w:rFonts w:ascii="仿宋" w:eastAsia="仿宋" w:hAnsi="仿宋" w:cs="Times New Roman" w:hint="eastAsia"/>
          <w:color w:val="auto"/>
          <w:sz w:val="28"/>
          <w:szCs w:val="28"/>
          <w:lang w:eastAsia="zh-CN" w:bidi="ar"/>
        </w:rPr>
        <w:t>1）本项目采用</w:t>
      </w:r>
      <w:r w:rsidRPr="0021221D">
        <w:rPr>
          <w:rFonts w:ascii="仿宋" w:eastAsia="仿宋" w:hAnsi="仿宋" w:hint="eastAsia"/>
          <w:color w:val="auto"/>
          <w:kern w:val="2"/>
          <w:sz w:val="28"/>
          <w:szCs w:val="28"/>
          <w:lang w:eastAsia="zh-CN" w:bidi="ar"/>
        </w:rPr>
        <w:t>“可行性缺口补助”回报机制，甲方不回购投资本金，不承担投资本金损失，不承诺最低收益。</w:t>
      </w:r>
    </w:p>
    <w:p w14:paraId="1E111CA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2）乙方运营本项目可获得的使用者付费具体包括车辆通行费收入和非通行费收入。</w:t>
      </w:r>
    </w:p>
    <w:p w14:paraId="1185D026" w14:textId="77777777" w:rsidR="00144350" w:rsidRPr="0021221D" w:rsidRDefault="00BF2A04">
      <w:pPr>
        <w:adjustRightInd w:val="0"/>
        <w:snapToGrid w:val="0"/>
        <w:spacing w:line="273" w:lineRule="auto"/>
        <w:ind w:firstLineChars="200" w:firstLine="560"/>
        <w:jc w:val="both"/>
        <w:rPr>
          <w:rFonts w:ascii="仿宋" w:eastAsia="仿宋" w:hAnsi="仿宋" w:cs="Times New Roman"/>
          <w:b/>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3）可行性缺口补助为运营期政府给予乙方的财政资金补助，补助年限为30</w:t>
      </w:r>
      <w:r w:rsidRPr="0021221D">
        <w:rPr>
          <w:rFonts w:ascii="仿宋" w:eastAsia="仿宋" w:hAnsi="仿宋" w:hint="eastAsia"/>
          <w:color w:val="auto"/>
          <w:kern w:val="2"/>
          <w:sz w:val="28"/>
          <w:szCs w:val="28"/>
          <w:lang w:eastAsia="zh-CN" w:bidi="ar"/>
        </w:rPr>
        <w:t>年内，运营期各年可行性缺口补助基准值为人民币</w:t>
      </w:r>
      <w:r w:rsidRPr="0021221D">
        <w:rPr>
          <w:rFonts w:ascii="Calibri" w:eastAsia="仿宋" w:hAnsi="Calibri" w:cs="Calibri"/>
          <w:color w:val="auto"/>
          <w:kern w:val="2"/>
          <w:sz w:val="28"/>
          <w:szCs w:val="28"/>
          <w:lang w:eastAsia="zh-CN" w:bidi="ar"/>
        </w:rPr>
        <w:t xml:space="preserve"> </w:t>
      </w:r>
      <w:r w:rsidRPr="0021221D">
        <w:rPr>
          <w:rFonts w:ascii="仿宋" w:eastAsia="仿宋" w:hAnsi="仿宋" w:cs="Times New Roman" w:hint="eastAsia"/>
          <w:color w:val="auto"/>
          <w:kern w:val="2"/>
          <w:sz w:val="28"/>
          <w:szCs w:val="28"/>
          <w:lang w:eastAsia="zh-CN" w:bidi="ar"/>
        </w:rPr>
        <w:t>______</w:t>
      </w:r>
      <w:r w:rsidRPr="0021221D">
        <w:rPr>
          <w:rFonts w:ascii="仿宋" w:eastAsia="仿宋" w:hAnsi="仿宋" w:hint="eastAsia"/>
          <w:color w:val="auto"/>
          <w:kern w:val="2"/>
          <w:sz w:val="28"/>
          <w:szCs w:val="28"/>
          <w:lang w:eastAsia="zh-CN" w:bidi="ar"/>
        </w:rPr>
        <w:t>元（根据中标社会资本方投标报价确定），</w:t>
      </w:r>
      <w:r w:rsidRPr="0021221D">
        <w:rPr>
          <w:rFonts w:ascii="仿宋" w:eastAsia="仿宋" w:hAnsi="仿宋" w:hint="eastAsia"/>
          <w:color w:val="auto"/>
          <w:sz w:val="28"/>
          <w:szCs w:val="28"/>
          <w:lang w:eastAsia="zh-CN" w:bidi="ar"/>
        </w:rPr>
        <w:t>项目核准批复后甲方有权按照政府相关部门核准的项目估算总投资调整运营期每年可行性缺口补助基准值</w:t>
      </w:r>
      <w:r w:rsidRPr="0021221D">
        <w:rPr>
          <w:rFonts w:ascii="仿宋" w:eastAsia="仿宋" w:hAnsi="仿宋" w:hint="eastAsia"/>
          <w:color w:val="auto"/>
          <w:kern w:val="2"/>
          <w:sz w:val="28"/>
          <w:szCs w:val="28"/>
          <w:lang w:eastAsia="zh-CN" w:bidi="ar"/>
        </w:rPr>
        <w:t>。可行性缺口补助应专款专用于本项目，次年绩效评价完成后</w:t>
      </w:r>
      <w:r w:rsidRPr="0021221D">
        <w:rPr>
          <w:rFonts w:ascii="仿宋" w:eastAsia="仿宋" w:hAnsi="仿宋" w:cs="Times New Roman" w:hint="eastAsia"/>
          <w:color w:val="auto"/>
          <w:kern w:val="2"/>
          <w:sz w:val="28"/>
          <w:szCs w:val="28"/>
          <w:lang w:eastAsia="zh-CN" w:bidi="ar"/>
        </w:rPr>
        <w:t>3个月内，根据绩效评价结果向乙方拨付。</w:t>
      </w:r>
    </w:p>
    <w:p w14:paraId="558EF73A" w14:textId="77777777" w:rsidR="00144350" w:rsidRPr="0021221D" w:rsidRDefault="00BF2A04">
      <w:pPr>
        <w:adjustRightInd w:val="0"/>
        <w:snapToGrid w:val="0"/>
        <w:spacing w:line="273" w:lineRule="auto"/>
        <w:ind w:firstLine="570"/>
        <w:jc w:val="both"/>
        <w:rPr>
          <w:rFonts w:ascii="仿宋" w:eastAsia="仿宋" w:hAnsi="仿宋" w:cs="Times New Roman"/>
          <w:bCs/>
          <w:color w:val="auto"/>
          <w:kern w:val="2"/>
          <w:sz w:val="28"/>
          <w:szCs w:val="28"/>
          <w:lang w:eastAsia="zh-CN"/>
        </w:rPr>
      </w:pPr>
      <w:r w:rsidRPr="0021221D">
        <w:rPr>
          <w:rFonts w:ascii="仿宋" w:eastAsia="仿宋" w:hAnsi="仿宋" w:hint="eastAsia"/>
          <w:bCs/>
          <w:color w:val="auto"/>
          <w:kern w:val="2"/>
          <w:sz w:val="28"/>
          <w:szCs w:val="28"/>
          <w:lang w:eastAsia="zh-CN" w:bidi="ar"/>
        </w:rPr>
        <w:t>（</w:t>
      </w:r>
      <w:r w:rsidRPr="0021221D">
        <w:rPr>
          <w:rFonts w:ascii="仿宋" w:eastAsia="仿宋" w:hAnsi="仿宋" w:cs="Times New Roman" w:hint="eastAsia"/>
          <w:bCs/>
          <w:color w:val="auto"/>
          <w:kern w:val="2"/>
          <w:sz w:val="28"/>
          <w:szCs w:val="28"/>
          <w:lang w:eastAsia="zh-CN" w:bidi="ar"/>
        </w:rPr>
        <w:t>4）</w:t>
      </w:r>
      <w:r w:rsidRPr="0021221D">
        <w:rPr>
          <w:rFonts w:ascii="仿宋" w:eastAsia="仿宋" w:hAnsi="仿宋" w:hint="eastAsia"/>
          <w:bCs/>
          <w:color w:val="auto"/>
          <w:kern w:val="2"/>
          <w:sz w:val="28"/>
          <w:szCs w:val="28"/>
          <w:lang w:eastAsia="zh-CN" w:bidi="ar"/>
        </w:rPr>
        <w:t>本项目在建设期内获得国家、自治区和地方各类补贴的，减少了乙方建设投入，甲方有权调整运营期可行性缺口补助基准值；本项目在运营期内乙方获得国家、自治区和地方各类补助的，增加了收入，甲方有权相应调整当年度可行性缺口补助基准值。</w:t>
      </w:r>
    </w:p>
    <w:p w14:paraId="68AF5977"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51条  </w:t>
      </w:r>
      <w:r w:rsidRPr="0021221D">
        <w:rPr>
          <w:rFonts w:ascii="仿宋" w:eastAsia="仿宋" w:hAnsi="仿宋" w:hint="eastAsia"/>
          <w:b/>
          <w:color w:val="auto"/>
          <w:kern w:val="2"/>
          <w:sz w:val="28"/>
          <w:szCs w:val="28"/>
          <w:lang w:eastAsia="zh-CN" w:bidi="ar"/>
        </w:rPr>
        <w:t>服务价格及调整</w:t>
      </w:r>
    </w:p>
    <w:p w14:paraId="2A080B90"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5</w:t>
      </w:r>
      <w:r w:rsidRPr="0021221D">
        <w:rPr>
          <w:rFonts w:ascii="仿宋" w:eastAsia="仿宋" w:hAnsi="仿宋" w:cs="Times New Roman" w:hint="eastAsia"/>
          <w:color w:val="auto"/>
          <w:sz w:val="28"/>
          <w:szCs w:val="28"/>
          <w:lang w:eastAsia="zh-CN" w:bidi="ar"/>
        </w:rPr>
        <w:t xml:space="preserve">1.1 </w:t>
      </w:r>
      <w:r w:rsidRPr="0021221D">
        <w:rPr>
          <w:rFonts w:ascii="仿宋" w:eastAsia="仿宋" w:hAnsi="仿宋" w:hint="eastAsia"/>
          <w:color w:val="auto"/>
          <w:sz w:val="28"/>
          <w:szCs w:val="28"/>
          <w:lang w:eastAsia="zh-CN" w:bidi="ar"/>
        </w:rPr>
        <w:t>收费标准的确定及调整</w:t>
      </w:r>
    </w:p>
    <w:p w14:paraId="11B06B48" w14:textId="77777777" w:rsidR="00144350" w:rsidRPr="0021221D" w:rsidRDefault="00BF2A04">
      <w:pPr>
        <w:adjustRightInd w:val="0"/>
        <w:snapToGrid w:val="0"/>
        <w:spacing w:before="60" w:after="120" w:line="273" w:lineRule="auto"/>
        <w:ind w:firstLineChars="200" w:firstLine="560"/>
        <w:rPr>
          <w:rFonts w:ascii="Calibri" w:eastAsia="仿宋" w:hAnsi="Calibri" w:cs="@彩虹黑体"/>
          <w:color w:val="auto"/>
          <w:lang w:eastAsia="zh-CN"/>
        </w:rPr>
      </w:pPr>
      <w:r w:rsidRPr="0021221D">
        <w:rPr>
          <w:rFonts w:ascii="仿宋" w:eastAsia="仿宋" w:hAnsi="仿宋" w:hint="eastAsia"/>
          <w:color w:val="auto"/>
          <w:kern w:val="2"/>
          <w:sz w:val="28"/>
          <w:szCs w:val="28"/>
          <w:lang w:eastAsia="zh-CN" w:bidi="ar"/>
        </w:rPr>
        <w:t>本项目通车后的收费标准由乙方按规定程序向广西壮族自治区有关部门申请</w:t>
      </w:r>
      <w:r w:rsidRPr="0021221D">
        <w:rPr>
          <w:rFonts w:ascii="仿宋" w:eastAsia="仿宋" w:hAnsi="仿宋" w:cs="Times New Roman" w:hint="eastAsia"/>
          <w:color w:val="auto"/>
          <w:kern w:val="2"/>
          <w:sz w:val="28"/>
          <w:szCs w:val="28"/>
          <w:lang w:eastAsia="zh-CN" w:bidi="ar"/>
        </w:rPr>
        <w:t>,最终以广西壮族自治区人民政府批准的收费标准执行。未经批准，乙方不得擅自调整车辆通行费标准,不得在车辆通行费收费标准之外加收或者代收任何费用。</w:t>
      </w:r>
    </w:p>
    <w:p w14:paraId="38106613"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bookmarkStart w:id="1259" w:name="_Hlk67484506"/>
      <w:bookmarkEnd w:id="1259"/>
      <w:r w:rsidRPr="0021221D">
        <w:rPr>
          <w:rFonts w:ascii="仿宋" w:eastAsia="仿宋" w:hAnsi="仿宋" w:cs="Times New Roman" w:hint="eastAsia"/>
          <w:color w:val="auto"/>
          <w:sz w:val="28"/>
          <w:szCs w:val="28"/>
          <w:lang w:eastAsia="zh-CN" w:bidi="ar"/>
        </w:rPr>
        <w:t xml:space="preserve">51.2 </w:t>
      </w:r>
      <w:r w:rsidRPr="0021221D">
        <w:rPr>
          <w:rFonts w:ascii="仿宋" w:eastAsia="仿宋" w:hAnsi="仿宋" w:hint="eastAsia"/>
          <w:color w:val="auto"/>
          <w:sz w:val="28"/>
          <w:szCs w:val="28"/>
          <w:lang w:eastAsia="zh-CN" w:bidi="ar"/>
        </w:rPr>
        <w:t>项目评估调整机制</w:t>
      </w:r>
    </w:p>
    <w:p w14:paraId="6828B43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5</w:t>
      </w:r>
      <w:r w:rsidRPr="0021221D">
        <w:rPr>
          <w:rFonts w:ascii="仿宋" w:eastAsia="仿宋" w:hAnsi="仿宋" w:cs="Times New Roman" w:hint="eastAsia"/>
          <w:color w:val="auto"/>
          <w:kern w:val="2"/>
          <w:sz w:val="28"/>
          <w:szCs w:val="28"/>
          <w:lang w:eastAsia="zh-CN" w:bidi="ar"/>
        </w:rPr>
        <w:t>1</w:t>
      </w:r>
      <w:r w:rsidRPr="0021221D">
        <w:rPr>
          <w:rFonts w:ascii="仿宋" w:eastAsia="仿宋" w:hAnsi="仿宋" w:hint="eastAsia"/>
          <w:color w:val="auto"/>
          <w:kern w:val="2"/>
          <w:sz w:val="28"/>
          <w:szCs w:val="28"/>
          <w:lang w:eastAsia="zh-CN" w:bidi="ar"/>
        </w:rPr>
        <w:t>.2.1 评估调整的实施</w:t>
      </w:r>
    </w:p>
    <w:p w14:paraId="7C97004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本项目设置</w:t>
      </w:r>
      <w:bookmarkStart w:id="1260" w:name="_Hlk66384745"/>
      <w:r w:rsidRPr="0021221D">
        <w:rPr>
          <w:rFonts w:ascii="仿宋" w:eastAsia="仿宋" w:hAnsi="仿宋" w:hint="eastAsia"/>
          <w:color w:val="auto"/>
          <w:kern w:val="2"/>
          <w:sz w:val="28"/>
          <w:szCs w:val="28"/>
          <w:lang w:eastAsia="zh-CN" w:bidi="ar"/>
        </w:rPr>
        <w:t>项目评估调整机制</w:t>
      </w:r>
      <w:bookmarkEnd w:id="1260"/>
      <w:r w:rsidRPr="0021221D">
        <w:rPr>
          <w:rFonts w:ascii="仿宋" w:eastAsia="仿宋" w:hAnsi="仿宋" w:hint="eastAsia"/>
          <w:color w:val="auto"/>
          <w:kern w:val="2"/>
          <w:sz w:val="28"/>
          <w:szCs w:val="28"/>
          <w:lang w:eastAsia="zh-CN" w:bidi="ar"/>
        </w:rPr>
        <w:t>，甲方与乙方共同委托具备相应资格条件的第三方机构根据第</w:t>
      </w:r>
      <w:r w:rsidRPr="0021221D">
        <w:rPr>
          <w:rFonts w:ascii="仿宋" w:eastAsia="仿宋" w:hAnsi="仿宋" w:cs="Times New Roman" w:hint="eastAsia"/>
          <w:color w:val="auto"/>
          <w:kern w:val="2"/>
          <w:sz w:val="28"/>
          <w:szCs w:val="28"/>
          <w:lang w:eastAsia="zh-CN" w:bidi="ar"/>
        </w:rPr>
        <w:t>51</w:t>
      </w:r>
      <w:r w:rsidRPr="0021221D">
        <w:rPr>
          <w:rFonts w:ascii="仿宋" w:eastAsia="仿宋" w:hAnsi="仿宋" w:hint="eastAsia"/>
          <w:color w:val="auto"/>
          <w:kern w:val="2"/>
          <w:sz w:val="28"/>
          <w:szCs w:val="28"/>
          <w:lang w:eastAsia="zh-CN" w:bidi="ar"/>
        </w:rPr>
        <w:t>.2.2款确定的评估参数进行评估项目的实际运营情况。</w:t>
      </w:r>
    </w:p>
    <w:p w14:paraId="47F3145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51.2.1.1项目中期评估调整机制</w:t>
      </w:r>
    </w:p>
    <w:p w14:paraId="535F1D9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1）中期评估调整机制每5年实施一次。</w:t>
      </w:r>
    </w:p>
    <w:p w14:paraId="02FF5CF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2）评估期内，各年实际通行费收入达不到预测通行费收入的差额累计部分为中期评估缺口。</w:t>
      </w:r>
    </w:p>
    <w:p w14:paraId="199D1B5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评估期内，项目超额经营效益包括通行费超额收入和非通行费超额收益两部分。通行费超额收入指各年实际通行费收入超过预测通行费收入的部分，非通行费超额收益指非通行费收益超过当年预测通行费收入1%的部分。</w:t>
      </w:r>
    </w:p>
    <w:p w14:paraId="3B2D816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4）评估期内，项目的通行费超额收入应优先弥补以下几项内容（如有）：</w:t>
      </w:r>
    </w:p>
    <w:p w14:paraId="5BCA969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①未补足的前期评估期的评估缺口；</w:t>
      </w:r>
    </w:p>
    <w:p w14:paraId="05FF61C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②当期评估期的评估缺口；</w:t>
      </w:r>
    </w:p>
    <w:p w14:paraId="31575AC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③因甲方原因导致项目最终总投资超过政府相关部门核准的项目估算总投资后应由甲方对乙方进行弥补的金额；</w:t>
      </w:r>
    </w:p>
    <w:p w14:paraId="7F432AD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④经甲方认定同意的项目其他支出。</w:t>
      </w:r>
    </w:p>
    <w:p w14:paraId="4ECF2EB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通行费超额收入进行以上弥补后仍存在余额的，剩余的通行费超额收入作为超额分成由甲方与乙方按</w:t>
      </w:r>
      <w:r w:rsidRPr="0021221D">
        <w:rPr>
          <w:rFonts w:ascii="仿宋" w:eastAsia="仿宋" w:hAnsi="仿宋" w:cs="Times New Roman" w:hint="eastAsia"/>
          <w:color w:val="auto"/>
          <w:kern w:val="2"/>
          <w:sz w:val="28"/>
          <w:szCs w:val="28"/>
          <w:lang w:eastAsia="zh-CN" w:bidi="ar"/>
        </w:rPr>
        <w:t>90%：10%的比例享有，甲方享有的通行费超额收入部分应由乙方支付给甲方。</w:t>
      </w:r>
    </w:p>
    <w:p w14:paraId="7D3F9D0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5）评估期内，非通行费超额收益作为超额分成甲方有权享有，具体由双方另行协商。</w:t>
      </w:r>
    </w:p>
    <w:p w14:paraId="0C774BF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5</w:t>
      </w:r>
      <w:r w:rsidRPr="0021221D">
        <w:rPr>
          <w:rFonts w:ascii="仿宋" w:eastAsia="仿宋" w:hAnsi="仿宋" w:cs="Times New Roman" w:hint="eastAsia"/>
          <w:color w:val="auto"/>
          <w:kern w:val="2"/>
          <w:sz w:val="28"/>
          <w:szCs w:val="28"/>
          <w:lang w:eastAsia="zh-CN" w:bidi="ar"/>
        </w:rPr>
        <w:t>1</w:t>
      </w:r>
      <w:r w:rsidRPr="0021221D">
        <w:rPr>
          <w:rFonts w:ascii="仿宋" w:eastAsia="仿宋" w:hAnsi="仿宋" w:hint="eastAsia"/>
          <w:color w:val="auto"/>
          <w:kern w:val="2"/>
          <w:sz w:val="28"/>
          <w:szCs w:val="28"/>
          <w:lang w:eastAsia="zh-CN" w:bidi="ar"/>
        </w:rPr>
        <w:t>.2.1.2项目终期评估调整机制</w:t>
      </w:r>
    </w:p>
    <w:p w14:paraId="57AA0E7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收费期</w:t>
      </w:r>
      <w:r w:rsidRPr="0021221D">
        <w:rPr>
          <w:rFonts w:ascii="仿宋" w:eastAsia="仿宋" w:hAnsi="仿宋" w:cs="Times New Roman" w:hint="eastAsia"/>
          <w:color w:val="auto"/>
          <w:kern w:val="2"/>
          <w:sz w:val="28"/>
          <w:szCs w:val="28"/>
          <w:lang w:eastAsia="zh-CN" w:bidi="ar"/>
        </w:rPr>
        <w:t>30年届满时，根据本项目中期评估调整结果，在符合国家政策规定的条件下，可调整本项目运营期，由乙方按照经营性公路项目继续运营维护本项目，具体由双方依法另行协商，并按规定程序报批后执行。</w:t>
      </w:r>
    </w:p>
    <w:p w14:paraId="31FA770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5</w:t>
      </w:r>
      <w:r w:rsidRPr="0021221D">
        <w:rPr>
          <w:rFonts w:ascii="仿宋" w:eastAsia="仿宋" w:hAnsi="仿宋" w:cs="Times New Roman" w:hint="eastAsia"/>
          <w:color w:val="auto"/>
          <w:kern w:val="2"/>
          <w:sz w:val="28"/>
          <w:szCs w:val="28"/>
          <w:lang w:eastAsia="zh-CN" w:bidi="ar"/>
        </w:rPr>
        <w:t>1</w:t>
      </w:r>
      <w:r w:rsidRPr="0021221D">
        <w:rPr>
          <w:rFonts w:ascii="仿宋" w:eastAsia="仿宋" w:hAnsi="仿宋" w:hint="eastAsia"/>
          <w:color w:val="auto"/>
          <w:kern w:val="2"/>
          <w:sz w:val="28"/>
          <w:szCs w:val="28"/>
          <w:lang w:eastAsia="zh-CN" w:bidi="ar"/>
        </w:rPr>
        <w:t>.2.2评估参数</w:t>
      </w:r>
    </w:p>
    <w:p w14:paraId="70B5020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1）预测的通行费收入（详见附件四）；</w:t>
      </w:r>
    </w:p>
    <w:p w14:paraId="6B1CF45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2）评估期间乙方各年实际通行费收入；</w:t>
      </w:r>
    </w:p>
    <w:p w14:paraId="50D63685"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lang w:eastAsia="zh-CN"/>
        </w:rPr>
      </w:pPr>
      <w:r w:rsidRPr="0021221D">
        <w:rPr>
          <w:rFonts w:ascii="仿宋" w:eastAsia="仿宋" w:hAnsi="仿宋" w:cs="仿宋" w:hint="eastAsia"/>
          <w:color w:val="auto"/>
          <w:kern w:val="2"/>
          <w:sz w:val="28"/>
          <w:szCs w:val="28"/>
          <w:lang w:eastAsia="zh-CN" w:bidi="ar"/>
        </w:rPr>
        <w:t>（</w:t>
      </w:r>
      <w:r w:rsidRPr="0021221D">
        <w:rPr>
          <w:rFonts w:ascii="仿宋" w:eastAsia="仿宋" w:hAnsi="仿宋" w:hint="eastAsia"/>
          <w:color w:val="auto"/>
          <w:kern w:val="2"/>
          <w:sz w:val="28"/>
          <w:szCs w:val="28"/>
          <w:lang w:eastAsia="zh-CN" w:bidi="ar"/>
        </w:rPr>
        <w:t>3）评估期间乙方各年非通行业务获得的税后利润；</w:t>
      </w:r>
    </w:p>
    <w:p w14:paraId="44F67DD5"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lang w:eastAsia="zh-CN"/>
        </w:rPr>
      </w:pPr>
      <w:r w:rsidRPr="0021221D">
        <w:rPr>
          <w:rFonts w:ascii="仿宋" w:eastAsia="仿宋" w:hAnsi="仿宋" w:cs="仿宋" w:hint="eastAsia"/>
          <w:color w:val="auto"/>
          <w:kern w:val="2"/>
          <w:sz w:val="28"/>
          <w:szCs w:val="28"/>
          <w:lang w:eastAsia="zh-CN" w:bidi="ar"/>
        </w:rPr>
        <w:t>（</w:t>
      </w:r>
      <w:r w:rsidRPr="0021221D">
        <w:rPr>
          <w:rFonts w:ascii="仿宋" w:eastAsia="仿宋" w:hAnsi="仿宋" w:hint="eastAsia"/>
          <w:color w:val="auto"/>
          <w:kern w:val="2"/>
          <w:sz w:val="28"/>
          <w:szCs w:val="28"/>
          <w:lang w:eastAsia="zh-CN" w:bidi="ar"/>
        </w:rPr>
        <w:t>4）因甲方原因造成的项目最终总投资超过政府相关部门核准的项目估算总投资的部分（如有）。</w:t>
      </w:r>
    </w:p>
    <w:p w14:paraId="3F463556"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52条  </w:t>
      </w:r>
      <w:r w:rsidRPr="0021221D">
        <w:rPr>
          <w:rFonts w:ascii="仿宋" w:eastAsia="仿宋" w:hAnsi="仿宋" w:hint="eastAsia"/>
          <w:b/>
          <w:color w:val="auto"/>
          <w:kern w:val="2"/>
          <w:sz w:val="28"/>
          <w:szCs w:val="28"/>
          <w:lang w:eastAsia="zh-CN" w:bidi="ar"/>
        </w:rPr>
        <w:t>财务监管</w:t>
      </w:r>
    </w:p>
    <w:p w14:paraId="0378FFBC"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1）甲、乙双方共同委托具有相应资质的第三方机构对乙方经营成本进行监管和核算，并对乙方的经营状况进行评估</w:t>
      </w:r>
      <w:r w:rsidRPr="0021221D">
        <w:rPr>
          <w:rFonts w:ascii="仿宋" w:eastAsia="仿宋" w:hAnsi="仿宋" w:hint="eastAsia"/>
          <w:color w:val="auto"/>
          <w:kern w:val="2"/>
          <w:sz w:val="28"/>
          <w:szCs w:val="28"/>
          <w:lang w:eastAsia="zh-CN" w:bidi="ar"/>
        </w:rPr>
        <w:t>，发生的费用由乙方承担。</w:t>
      </w:r>
    </w:p>
    <w:p w14:paraId="53F77A74"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2）甲方将建立对乙方收益报告的定期审计</w:t>
      </w:r>
      <w:r w:rsidRPr="0021221D">
        <w:rPr>
          <w:rFonts w:ascii="仿宋" w:eastAsia="仿宋" w:hAnsi="仿宋" w:hint="eastAsia"/>
          <w:color w:val="auto"/>
          <w:kern w:val="2"/>
          <w:sz w:val="28"/>
          <w:szCs w:val="28"/>
          <w:lang w:eastAsia="zh-CN" w:bidi="ar"/>
        </w:rPr>
        <w:t>机制，按年度确认乙方实现的各项收入。</w:t>
      </w:r>
    </w:p>
    <w:p w14:paraId="5821A5F5"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3）乙方应按本合同第14</w:t>
      </w:r>
      <w:r w:rsidRPr="0021221D">
        <w:rPr>
          <w:rFonts w:ascii="仿宋" w:eastAsia="仿宋" w:hAnsi="仿宋" w:hint="eastAsia"/>
          <w:color w:val="auto"/>
          <w:kern w:val="2"/>
          <w:sz w:val="28"/>
          <w:szCs w:val="28"/>
          <w:lang w:eastAsia="zh-CN" w:bidi="ar"/>
        </w:rPr>
        <w:t>条的规定提供相应的财务报告，并对项目成本监管和审计工作予以积极配合。</w:t>
      </w:r>
    </w:p>
    <w:p w14:paraId="1DE87E79"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53条  </w:t>
      </w:r>
      <w:r w:rsidRPr="0021221D">
        <w:rPr>
          <w:rFonts w:ascii="仿宋" w:eastAsia="仿宋" w:hAnsi="仿宋" w:hint="eastAsia"/>
          <w:b/>
          <w:color w:val="auto"/>
          <w:kern w:val="2"/>
          <w:sz w:val="28"/>
          <w:szCs w:val="28"/>
          <w:lang w:eastAsia="zh-CN" w:bidi="ar"/>
        </w:rPr>
        <w:t>违约事项及其处理</w:t>
      </w:r>
    </w:p>
    <w:p w14:paraId="7B48B2F5"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1）如果乙方提供的财务报告或其他资料不真实、</w:t>
      </w:r>
      <w:r w:rsidRPr="0021221D">
        <w:rPr>
          <w:rFonts w:ascii="仿宋" w:eastAsia="仿宋" w:hAnsi="仿宋" w:hint="eastAsia"/>
          <w:color w:val="auto"/>
          <w:kern w:val="2"/>
          <w:sz w:val="28"/>
          <w:szCs w:val="28"/>
          <w:lang w:eastAsia="zh-CN" w:bidi="ar"/>
        </w:rPr>
        <w:t>不准确，存在弄虚作假，伪造、瞒报或虚增项目实际收入、成本等行为，</w:t>
      </w:r>
      <w:r w:rsidRPr="0021221D">
        <w:rPr>
          <w:rFonts w:ascii="仿宋" w:eastAsia="仿宋" w:hAnsi="仿宋" w:hint="eastAsia"/>
          <w:color w:val="auto"/>
          <w:sz w:val="28"/>
          <w:szCs w:val="28"/>
          <w:lang w:eastAsia="zh-CN" w:bidi="ar"/>
        </w:rPr>
        <w:t>影响乙方正常经营的，经证实后，甲方有权按照本合同第</w:t>
      </w:r>
      <w:r w:rsidRPr="0021221D">
        <w:rPr>
          <w:rFonts w:ascii="仿宋" w:eastAsia="仿宋" w:hAnsi="仿宋" w:cs="Times New Roman" w:hint="eastAsia"/>
          <w:color w:val="auto"/>
          <w:sz w:val="28"/>
          <w:szCs w:val="28"/>
          <w:lang w:eastAsia="zh-CN" w:bidi="ar"/>
        </w:rPr>
        <w:t>61条</w:t>
      </w:r>
      <w:r w:rsidRPr="0021221D">
        <w:rPr>
          <w:rFonts w:ascii="仿宋" w:eastAsia="仿宋" w:hAnsi="仿宋" w:hint="eastAsia"/>
          <w:color w:val="auto"/>
          <w:kern w:val="2"/>
          <w:sz w:val="28"/>
          <w:szCs w:val="28"/>
          <w:lang w:eastAsia="zh-CN" w:bidi="ar"/>
        </w:rPr>
        <w:t>规定解除合同。</w:t>
      </w:r>
    </w:p>
    <w:p w14:paraId="2F065A64"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2）如果乙方为项目成本监管和审计工作设置障碍，或拒绝向甲方提供相应的财务报告或其他资料，甲方有权按照本合同第66.2.6</w:t>
      </w:r>
      <w:r w:rsidRPr="0021221D">
        <w:rPr>
          <w:rFonts w:ascii="仿宋" w:eastAsia="仿宋" w:hAnsi="仿宋" w:hint="eastAsia"/>
          <w:color w:val="auto"/>
          <w:kern w:val="2"/>
          <w:sz w:val="28"/>
          <w:szCs w:val="28"/>
          <w:lang w:eastAsia="zh-CN" w:bidi="ar"/>
        </w:rPr>
        <w:t>款规定处理。</w:t>
      </w:r>
    </w:p>
    <w:p w14:paraId="21C66BB2" w14:textId="77777777" w:rsidR="00144350" w:rsidRPr="0021221D" w:rsidRDefault="00BF2A04">
      <w:pPr>
        <w:topLinePunct/>
        <w:adjustRightInd w:val="0"/>
        <w:spacing w:before="120" w:line="560" w:lineRule="exact"/>
        <w:ind w:firstLineChars="200" w:firstLine="562"/>
        <w:jc w:val="both"/>
        <w:outlineLvl w:val="1"/>
        <w:rPr>
          <w:rFonts w:ascii="仿宋" w:eastAsia="仿宋" w:hAnsi="仿宋" w:cs="Times New Roman"/>
          <w:b/>
          <w:color w:val="auto"/>
          <w:sz w:val="28"/>
          <w:szCs w:val="28"/>
          <w:lang w:eastAsia="zh-CN"/>
        </w:rPr>
      </w:pPr>
      <w:r w:rsidRPr="0021221D">
        <w:rPr>
          <w:rFonts w:ascii="黑体" w:eastAsia="黑体" w:hAnsi="宋体" w:cs="黑体" w:hint="eastAsia"/>
          <w:b/>
          <w:color w:val="auto"/>
          <w:sz w:val="28"/>
          <w:szCs w:val="28"/>
          <w:lang w:eastAsia="zh-CN" w:bidi="ar"/>
        </w:rPr>
        <w:t>第十章</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绩效评价</w:t>
      </w:r>
    </w:p>
    <w:p w14:paraId="541E5C70"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54</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绩效评价</w:t>
      </w:r>
    </w:p>
    <w:p w14:paraId="2BCD072F"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5</w:t>
      </w:r>
      <w:r w:rsidRPr="0021221D">
        <w:rPr>
          <w:rFonts w:ascii="仿宋" w:eastAsia="仿宋" w:hAnsi="仿宋" w:hint="eastAsia"/>
          <w:color w:val="auto"/>
          <w:sz w:val="28"/>
          <w:szCs w:val="28"/>
          <w:lang w:eastAsia="zh-CN" w:bidi="ar"/>
        </w:rPr>
        <w:t>4</w:t>
      </w:r>
      <w:r w:rsidRPr="0021221D">
        <w:rPr>
          <w:rFonts w:ascii="仿宋" w:eastAsia="仿宋" w:hAnsi="仿宋" w:cs="Times New Roman" w:hint="eastAsia"/>
          <w:color w:val="auto"/>
          <w:sz w:val="28"/>
          <w:szCs w:val="28"/>
          <w:lang w:eastAsia="zh-CN" w:bidi="ar"/>
        </w:rPr>
        <w:t>.1绩效</w:t>
      </w:r>
      <w:r w:rsidRPr="0021221D">
        <w:rPr>
          <w:rFonts w:ascii="仿宋" w:eastAsia="仿宋" w:hAnsi="仿宋" w:hint="eastAsia"/>
          <w:color w:val="auto"/>
          <w:sz w:val="28"/>
          <w:szCs w:val="28"/>
          <w:lang w:eastAsia="zh-CN" w:bidi="ar"/>
        </w:rPr>
        <w:t>目标及绩效指标</w:t>
      </w:r>
    </w:p>
    <w:p w14:paraId="73996F63" w14:textId="77777777" w:rsidR="00144350" w:rsidRPr="0021221D" w:rsidRDefault="00BF2A04">
      <w:pPr>
        <w:adjustRightInd w:val="0"/>
        <w:snapToGrid w:val="0"/>
        <w:spacing w:line="273" w:lineRule="auto"/>
        <w:ind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1）总体绩效目标</w:t>
      </w:r>
    </w:p>
    <w:p w14:paraId="60531695" w14:textId="77777777" w:rsidR="00144350" w:rsidRPr="0021221D" w:rsidRDefault="00BF2A04">
      <w:pPr>
        <w:adjustRightInd w:val="0"/>
        <w:snapToGrid w:val="0"/>
        <w:spacing w:line="273" w:lineRule="auto"/>
        <w:ind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本项目总体绩效目标主要包括预期产出、预期效果及项目管理等内容：</w:t>
      </w:r>
    </w:p>
    <w:p w14:paraId="6E964870" w14:textId="77777777" w:rsidR="00144350" w:rsidRPr="0021221D" w:rsidRDefault="00BF2A04">
      <w:pPr>
        <w:adjustRightInd w:val="0"/>
        <w:snapToGrid w:val="0"/>
        <w:spacing w:line="273" w:lineRule="auto"/>
        <w:ind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预期产出目标：在合作期内，项目主要产出包括建设期内产出符合国家标准的建设内容等公共产品产出、运营期内对建设内容的运营维护等公共服务产出以及项目实施所带来的公共效益产出。</w:t>
      </w:r>
    </w:p>
    <w:p w14:paraId="1665E9A0" w14:textId="77777777" w:rsidR="00144350" w:rsidRPr="0021221D" w:rsidRDefault="00BF2A04">
      <w:pPr>
        <w:adjustRightInd w:val="0"/>
        <w:snapToGrid w:val="0"/>
        <w:spacing w:line="273" w:lineRule="auto"/>
        <w:ind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预期效果目标：保证收费公路处于良好的技术状态，为社会公众提供安全便捷、畅通高效、绿色智能的公共服务。实现物有所值，项目具有可持续发展性，并得到服务对象、社会公众以及政府部门等各方的满意。</w:t>
      </w:r>
    </w:p>
    <w:p w14:paraId="5EC05931" w14:textId="77777777" w:rsidR="00144350" w:rsidRPr="0021221D" w:rsidRDefault="00BF2A04">
      <w:pPr>
        <w:adjustRightInd w:val="0"/>
        <w:snapToGrid w:val="0"/>
        <w:spacing w:line="273" w:lineRule="auto"/>
        <w:ind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项目管理目标：在项目全生命周期内的预算、监督、组织、财务、制度、档案、信息公开等管理情况均合理有效。</w:t>
      </w:r>
    </w:p>
    <w:p w14:paraId="142AA43D"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2）建设期绩效评价</w:t>
      </w:r>
    </w:p>
    <w:p w14:paraId="42EB802B"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项目建设期，本项目主要针对项目管理、项目产出、项目效益等方面进行评价。项目交工验收完成后</w:t>
      </w:r>
      <w:r w:rsidRPr="0021221D">
        <w:rPr>
          <w:rFonts w:ascii="仿宋" w:eastAsia="仿宋" w:hAnsi="仿宋" w:cs="Times New Roman" w:hint="eastAsia"/>
          <w:color w:val="auto"/>
          <w:kern w:val="2"/>
          <w:sz w:val="28"/>
          <w:szCs w:val="28"/>
          <w:lang w:eastAsia="zh-CN" w:bidi="ar"/>
        </w:rPr>
        <w:t>3个月内进行建设期绩效评价</w:t>
      </w:r>
      <w:r w:rsidRPr="0021221D">
        <w:rPr>
          <w:rFonts w:ascii="仿宋" w:eastAsia="仿宋" w:hAnsi="仿宋" w:hint="eastAsia"/>
          <w:color w:val="auto"/>
          <w:kern w:val="2"/>
          <w:sz w:val="28"/>
          <w:szCs w:val="28"/>
          <w:lang w:eastAsia="zh-CN" w:bidi="ar"/>
        </w:rPr>
        <w:t>（竣工验收后质量评定评价按权重重新分配）。</w:t>
      </w:r>
    </w:p>
    <w:p w14:paraId="5FA0BA73"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建设期绩效评价标准满分为</w:t>
      </w:r>
      <w:r w:rsidRPr="0021221D">
        <w:rPr>
          <w:rFonts w:ascii="仿宋" w:eastAsia="仿宋" w:hAnsi="仿宋" w:cs="Times New Roman" w:hint="eastAsia"/>
          <w:color w:val="auto"/>
          <w:kern w:val="2"/>
          <w:sz w:val="28"/>
          <w:szCs w:val="28"/>
          <w:lang w:eastAsia="zh-CN" w:bidi="ar"/>
        </w:rPr>
        <w:t>100分。综合考虑</w:t>
      </w:r>
      <w:r w:rsidRPr="0021221D">
        <w:rPr>
          <w:rFonts w:ascii="仿宋" w:eastAsia="仿宋" w:hAnsi="仿宋" w:hint="eastAsia"/>
          <w:color w:val="auto"/>
          <w:kern w:val="2"/>
          <w:sz w:val="28"/>
          <w:szCs w:val="28"/>
          <w:lang w:eastAsia="zh-CN" w:bidi="ar"/>
        </w:rPr>
        <w:t>项目建设质量、项目建设社会环境影响、项目建设管理水平以及同类项目经验，合格分暂定为</w:t>
      </w:r>
      <w:r w:rsidRPr="0021221D">
        <w:rPr>
          <w:rFonts w:ascii="仿宋" w:eastAsia="仿宋" w:hAnsi="仿宋" w:cs="Times New Roman" w:hint="eastAsia"/>
          <w:color w:val="auto"/>
          <w:kern w:val="2"/>
          <w:sz w:val="28"/>
          <w:szCs w:val="28"/>
          <w:lang w:eastAsia="zh-CN" w:bidi="ar"/>
        </w:rPr>
        <w:t>70分。建设期绩效</w:t>
      </w:r>
      <w:r w:rsidRPr="0021221D">
        <w:rPr>
          <w:rFonts w:ascii="仿宋" w:eastAsia="仿宋" w:hAnsi="仿宋" w:hint="eastAsia"/>
          <w:color w:val="auto"/>
          <w:kern w:val="2"/>
          <w:sz w:val="28"/>
          <w:szCs w:val="28"/>
          <w:lang w:eastAsia="zh-CN" w:bidi="ar"/>
        </w:rPr>
        <w:t>评价指标详见附件六。</w:t>
      </w:r>
    </w:p>
    <w:p w14:paraId="341DBCE6"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3）运营期绩效评价</w:t>
      </w:r>
    </w:p>
    <w:p w14:paraId="73E48557"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项目运营期，本项目主要针对项目管理、项目产出、项目效果等方面进行评价。运营期绩效评价每年一次，次年</w:t>
      </w:r>
      <w:r w:rsidRPr="0021221D">
        <w:rPr>
          <w:rFonts w:ascii="仿宋" w:eastAsia="仿宋" w:hAnsi="仿宋" w:cs="Times New Roman" w:hint="eastAsia"/>
          <w:color w:val="auto"/>
          <w:kern w:val="2"/>
          <w:sz w:val="28"/>
          <w:szCs w:val="28"/>
          <w:lang w:eastAsia="zh-CN" w:bidi="ar"/>
        </w:rPr>
        <w:t>4月底前完成上一年度的绩效评价</w:t>
      </w:r>
      <w:r w:rsidRPr="0021221D">
        <w:rPr>
          <w:rFonts w:ascii="仿宋" w:eastAsia="仿宋" w:hAnsi="仿宋" w:hint="eastAsia"/>
          <w:color w:val="auto"/>
          <w:kern w:val="2"/>
          <w:sz w:val="28"/>
          <w:szCs w:val="28"/>
          <w:lang w:eastAsia="zh-CN" w:bidi="ar"/>
        </w:rPr>
        <w:t>。</w:t>
      </w:r>
    </w:p>
    <w:p w14:paraId="20DC46E1"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运营期绩效评价标准满分为</w:t>
      </w:r>
      <w:r w:rsidRPr="0021221D">
        <w:rPr>
          <w:rFonts w:ascii="仿宋" w:eastAsia="仿宋" w:hAnsi="仿宋" w:cs="Times New Roman" w:hint="eastAsia"/>
          <w:color w:val="auto"/>
          <w:kern w:val="2"/>
          <w:sz w:val="28"/>
          <w:szCs w:val="28"/>
          <w:lang w:eastAsia="zh-CN" w:bidi="ar"/>
        </w:rPr>
        <w:t>100分。综合考虑</w:t>
      </w:r>
      <w:r w:rsidRPr="0021221D">
        <w:rPr>
          <w:rFonts w:ascii="仿宋" w:eastAsia="仿宋" w:hAnsi="仿宋" w:hint="eastAsia"/>
          <w:color w:val="auto"/>
          <w:kern w:val="2"/>
          <w:sz w:val="28"/>
          <w:szCs w:val="28"/>
          <w:lang w:eastAsia="zh-CN" w:bidi="ar"/>
        </w:rPr>
        <w:t>项目运营维护质量、项目实</w:t>
      </w:r>
      <w:r w:rsidRPr="0021221D">
        <w:rPr>
          <w:rFonts w:ascii="仿宋" w:eastAsia="仿宋" w:hAnsi="仿宋" w:hint="eastAsia"/>
          <w:color w:val="auto"/>
          <w:kern w:val="2"/>
          <w:sz w:val="28"/>
          <w:szCs w:val="28"/>
          <w:lang w:eastAsia="zh-CN" w:bidi="ar"/>
        </w:rPr>
        <w:lastRenderedPageBreak/>
        <w:t>施影响及效果、项目公司管理水平以及同类项目经验，合格分暂定为</w:t>
      </w:r>
      <w:r w:rsidRPr="0021221D">
        <w:rPr>
          <w:rFonts w:ascii="仿宋" w:eastAsia="仿宋" w:hAnsi="仿宋" w:cs="Times New Roman" w:hint="eastAsia"/>
          <w:color w:val="auto"/>
          <w:kern w:val="2"/>
          <w:sz w:val="28"/>
          <w:szCs w:val="28"/>
          <w:lang w:eastAsia="zh-CN" w:bidi="ar"/>
        </w:rPr>
        <w:t>70分。运营期绩效</w:t>
      </w:r>
      <w:r w:rsidRPr="0021221D">
        <w:rPr>
          <w:rFonts w:ascii="仿宋" w:eastAsia="仿宋" w:hAnsi="仿宋" w:hint="eastAsia"/>
          <w:color w:val="auto"/>
          <w:kern w:val="2"/>
          <w:sz w:val="28"/>
          <w:szCs w:val="28"/>
          <w:lang w:eastAsia="zh-CN" w:bidi="ar"/>
        </w:rPr>
        <w:t>评价指标详见附件七。</w:t>
      </w:r>
    </w:p>
    <w:p w14:paraId="3D97EB59"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lang w:eastAsia="zh-CN"/>
        </w:rPr>
      </w:pPr>
      <w:r w:rsidRPr="0021221D">
        <w:rPr>
          <w:rFonts w:ascii="仿宋" w:eastAsia="仿宋" w:hAnsi="仿宋" w:cs="仿宋" w:hint="eastAsia"/>
          <w:color w:val="auto"/>
          <w:kern w:val="2"/>
          <w:sz w:val="28"/>
          <w:szCs w:val="28"/>
          <w:lang w:eastAsia="zh-CN" w:bidi="ar"/>
        </w:rPr>
        <w:t>（</w:t>
      </w:r>
      <w:r w:rsidRPr="0021221D">
        <w:rPr>
          <w:rFonts w:ascii="仿宋" w:eastAsia="仿宋" w:hAnsi="仿宋" w:hint="eastAsia"/>
          <w:color w:val="auto"/>
          <w:kern w:val="2"/>
          <w:sz w:val="28"/>
          <w:szCs w:val="28"/>
          <w:lang w:eastAsia="zh-CN" w:bidi="ar"/>
        </w:rPr>
        <w:t>4</w:t>
      </w:r>
      <w:r w:rsidRPr="0021221D">
        <w:rPr>
          <w:rFonts w:ascii="仿宋" w:eastAsia="仿宋" w:hAnsi="仿宋" w:cs="仿宋" w:hint="eastAsia"/>
          <w:color w:val="auto"/>
          <w:kern w:val="2"/>
          <w:sz w:val="28"/>
          <w:szCs w:val="28"/>
          <w:lang w:eastAsia="zh-CN" w:bidi="ar"/>
        </w:rPr>
        <w:t>）绩效评价指标的调整</w:t>
      </w:r>
    </w:p>
    <w:p w14:paraId="082C855C"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lang w:eastAsia="zh-CN"/>
        </w:rPr>
      </w:pPr>
      <w:r w:rsidRPr="0021221D">
        <w:rPr>
          <w:rFonts w:ascii="仿宋" w:eastAsia="仿宋" w:hAnsi="仿宋" w:hint="eastAsia"/>
          <w:color w:val="auto"/>
          <w:kern w:val="2"/>
          <w:sz w:val="28"/>
          <w:szCs w:val="28"/>
          <w:lang w:eastAsia="zh-CN" w:bidi="ar"/>
        </w:rPr>
        <w:t>若国家、广西壮族自治区出台具体评价办法或新的相关规定，与本项目建设期、运营期绩效评价指标不一致或本项目建设期、运营期绩效评价指标中未作约定的，以国家、自治区出台的最新相关规定进行调整并执行。</w:t>
      </w:r>
    </w:p>
    <w:p w14:paraId="2F04CD99"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54</w:t>
      </w:r>
      <w:r w:rsidRPr="0021221D">
        <w:rPr>
          <w:rFonts w:ascii="仿宋" w:eastAsia="仿宋" w:hAnsi="仿宋" w:cs="Times New Roman" w:hint="eastAsia"/>
          <w:color w:val="auto"/>
          <w:sz w:val="28"/>
          <w:szCs w:val="28"/>
          <w:lang w:eastAsia="zh-CN" w:bidi="ar"/>
        </w:rPr>
        <w:t>.2</w:t>
      </w:r>
      <w:r w:rsidRPr="0021221D">
        <w:rPr>
          <w:rFonts w:ascii="仿宋" w:eastAsia="仿宋" w:hAnsi="仿宋" w:hint="eastAsia"/>
          <w:color w:val="auto"/>
          <w:sz w:val="28"/>
          <w:szCs w:val="28"/>
          <w:lang w:eastAsia="zh-CN" w:bidi="ar"/>
        </w:rPr>
        <w:t>绩效评价结果应用</w:t>
      </w:r>
    </w:p>
    <w:p w14:paraId="665042BE"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为实现项目以激励相容、按效付费，提高资金使用效益为目标，甲方通过设定项目绩效目标，开展绩效跟踪，运用科学、合理的绩效评价指标和评价方法，对项目的产出和服务的数量、质量以及资金使用效率等方面进行客观公正评价，本项目建立完全与项目产出绩效相挂钩的付费机制。</w:t>
      </w:r>
    </w:p>
    <w:p w14:paraId="301D5CE6"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当建设期绩效评价和运营期绩效评价对应评价得分调整系数（详见表</w:t>
      </w:r>
      <w:r w:rsidRPr="0021221D">
        <w:rPr>
          <w:rFonts w:ascii="仿宋" w:eastAsia="仿宋" w:hAnsi="仿宋" w:cs="Times New Roman" w:hint="eastAsia"/>
          <w:color w:val="auto"/>
          <w:kern w:val="2"/>
          <w:sz w:val="28"/>
          <w:szCs w:val="28"/>
          <w:lang w:eastAsia="zh-CN" w:bidi="ar"/>
        </w:rPr>
        <w:t>1</w:t>
      </w:r>
      <w:r w:rsidRPr="0021221D">
        <w:rPr>
          <w:rFonts w:ascii="仿宋" w:eastAsia="仿宋" w:hAnsi="仿宋" w:hint="eastAsia"/>
          <w:color w:val="auto"/>
          <w:kern w:val="2"/>
          <w:sz w:val="28"/>
          <w:szCs w:val="28"/>
          <w:lang w:eastAsia="zh-CN" w:bidi="ar"/>
        </w:rPr>
        <w:t>及表</w:t>
      </w:r>
      <w:r w:rsidRPr="0021221D">
        <w:rPr>
          <w:rFonts w:ascii="仿宋" w:eastAsia="仿宋" w:hAnsi="仿宋" w:cs="Times New Roman" w:hint="eastAsia"/>
          <w:color w:val="auto"/>
          <w:kern w:val="2"/>
          <w:sz w:val="28"/>
          <w:szCs w:val="28"/>
          <w:lang w:eastAsia="zh-CN" w:bidi="ar"/>
        </w:rPr>
        <w:t>2</w:t>
      </w:r>
      <w:r w:rsidRPr="0021221D">
        <w:rPr>
          <w:rFonts w:ascii="仿宋" w:eastAsia="仿宋" w:hAnsi="仿宋" w:hint="eastAsia"/>
          <w:color w:val="auto"/>
          <w:kern w:val="2"/>
          <w:sz w:val="28"/>
          <w:szCs w:val="28"/>
          <w:lang w:eastAsia="zh-CN" w:bidi="ar"/>
        </w:rPr>
        <w:t>）之积为</w:t>
      </w:r>
      <w:r w:rsidRPr="0021221D">
        <w:rPr>
          <w:rFonts w:ascii="仿宋" w:eastAsia="仿宋" w:hAnsi="仿宋" w:cs="Times New Roman" w:hint="eastAsia"/>
          <w:color w:val="auto"/>
          <w:kern w:val="2"/>
          <w:sz w:val="28"/>
          <w:szCs w:val="28"/>
          <w:lang w:eastAsia="zh-CN" w:bidi="ar"/>
        </w:rPr>
        <w:t xml:space="preserve">1 </w:t>
      </w:r>
      <w:r w:rsidRPr="0021221D">
        <w:rPr>
          <w:rFonts w:ascii="仿宋" w:eastAsia="仿宋" w:hAnsi="仿宋" w:hint="eastAsia"/>
          <w:color w:val="auto"/>
          <w:kern w:val="2"/>
          <w:sz w:val="28"/>
          <w:szCs w:val="28"/>
          <w:lang w:eastAsia="zh-CN" w:bidi="ar"/>
        </w:rPr>
        <w:t>时，政府当年实际支付的可行性缺口补助按照</w:t>
      </w:r>
      <w:r w:rsidRPr="0021221D">
        <w:rPr>
          <w:rFonts w:ascii="仿宋" w:eastAsia="仿宋" w:hAnsi="仿宋" w:cs="Times New Roman" w:hint="eastAsia"/>
          <w:color w:val="auto"/>
          <w:kern w:val="2"/>
          <w:sz w:val="28"/>
          <w:szCs w:val="28"/>
          <w:lang w:eastAsia="zh-CN" w:bidi="ar"/>
        </w:rPr>
        <w:t>100%</w:t>
      </w:r>
      <w:r w:rsidRPr="0021221D">
        <w:rPr>
          <w:rFonts w:ascii="仿宋" w:eastAsia="仿宋" w:hAnsi="仿宋" w:hint="eastAsia"/>
          <w:color w:val="auto"/>
          <w:kern w:val="2"/>
          <w:sz w:val="28"/>
          <w:szCs w:val="28"/>
          <w:lang w:eastAsia="zh-CN" w:bidi="ar"/>
        </w:rPr>
        <w:t>计算，乙方实得的超额分成按照审计认定的</w:t>
      </w:r>
      <w:r w:rsidRPr="0021221D">
        <w:rPr>
          <w:rFonts w:ascii="仿宋" w:eastAsia="仿宋" w:hAnsi="仿宋" w:cs="Times New Roman" w:hint="eastAsia"/>
          <w:color w:val="auto"/>
          <w:kern w:val="2"/>
          <w:sz w:val="28"/>
          <w:szCs w:val="28"/>
          <w:lang w:eastAsia="zh-CN" w:bidi="ar"/>
        </w:rPr>
        <w:t>100%</w:t>
      </w:r>
      <w:r w:rsidRPr="0021221D">
        <w:rPr>
          <w:rFonts w:ascii="仿宋" w:eastAsia="仿宋" w:hAnsi="仿宋" w:hint="eastAsia"/>
          <w:color w:val="auto"/>
          <w:kern w:val="2"/>
          <w:sz w:val="28"/>
          <w:szCs w:val="28"/>
          <w:lang w:eastAsia="zh-CN" w:bidi="ar"/>
        </w:rPr>
        <w:t>计算。建设期或运营期年度绩效评价低于</w:t>
      </w:r>
      <w:r w:rsidRPr="0021221D">
        <w:rPr>
          <w:rFonts w:ascii="仿宋" w:eastAsia="仿宋" w:hAnsi="仿宋" w:cs="Times New Roman" w:hint="eastAsia"/>
          <w:color w:val="auto"/>
          <w:kern w:val="2"/>
          <w:sz w:val="28"/>
          <w:szCs w:val="28"/>
          <w:lang w:eastAsia="zh-CN" w:bidi="ar"/>
        </w:rPr>
        <w:t>70</w:t>
      </w:r>
      <w:r w:rsidRPr="0021221D">
        <w:rPr>
          <w:rFonts w:ascii="仿宋" w:eastAsia="仿宋" w:hAnsi="仿宋" w:hint="eastAsia"/>
          <w:color w:val="auto"/>
          <w:kern w:val="2"/>
          <w:sz w:val="28"/>
          <w:szCs w:val="28"/>
          <w:lang w:eastAsia="zh-CN" w:bidi="ar"/>
        </w:rPr>
        <w:t>分的不合格，社会资本方或乙方须按甲方要求限期整改，整改期间暂停支付可行性缺口补助。在两次整改机会后仍不合格的，不支付当期可行性缺口补助，同时甲方有权接管项目及解除本合同。</w:t>
      </w:r>
    </w:p>
    <w:p w14:paraId="7181B047" w14:textId="77777777" w:rsidR="00144350" w:rsidRPr="0021221D" w:rsidRDefault="00BF2A04">
      <w:pPr>
        <w:adjustRightInd w:val="0"/>
        <w:snapToGrid w:val="0"/>
        <w:spacing w:line="273" w:lineRule="auto"/>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本项目绩效评价得分对应的调整系数计算方法见表</w:t>
      </w:r>
      <w:r w:rsidRPr="0021221D">
        <w:rPr>
          <w:rFonts w:ascii="仿宋" w:eastAsia="仿宋" w:hAnsi="仿宋" w:cs="Times New Roman" w:hint="eastAsia"/>
          <w:color w:val="auto"/>
          <w:kern w:val="2"/>
          <w:sz w:val="28"/>
          <w:szCs w:val="28"/>
          <w:lang w:eastAsia="zh-CN" w:bidi="ar"/>
        </w:rPr>
        <w:t>1及</w:t>
      </w:r>
      <w:r w:rsidRPr="0021221D">
        <w:rPr>
          <w:rFonts w:ascii="仿宋" w:eastAsia="仿宋" w:hAnsi="仿宋" w:hint="eastAsia"/>
          <w:color w:val="auto"/>
          <w:kern w:val="2"/>
          <w:sz w:val="28"/>
          <w:szCs w:val="28"/>
          <w:lang w:eastAsia="zh-CN" w:bidi="ar"/>
        </w:rPr>
        <w:t>表</w:t>
      </w:r>
      <w:r w:rsidRPr="0021221D">
        <w:rPr>
          <w:rFonts w:ascii="仿宋" w:eastAsia="仿宋" w:hAnsi="仿宋" w:cs="Times New Roman" w:hint="eastAsia"/>
          <w:color w:val="auto"/>
          <w:kern w:val="2"/>
          <w:sz w:val="28"/>
          <w:szCs w:val="28"/>
          <w:lang w:eastAsia="zh-CN" w:bidi="ar"/>
        </w:rPr>
        <w:t>2</w:t>
      </w:r>
      <w:r w:rsidRPr="0021221D">
        <w:rPr>
          <w:rFonts w:ascii="仿宋" w:eastAsia="仿宋" w:hAnsi="仿宋" w:hint="eastAsia"/>
          <w:color w:val="auto"/>
          <w:kern w:val="2"/>
          <w:sz w:val="28"/>
          <w:szCs w:val="28"/>
          <w:lang w:eastAsia="zh-CN" w:bidi="ar"/>
        </w:rPr>
        <w:t>。</w:t>
      </w:r>
    </w:p>
    <w:p w14:paraId="17549400" w14:textId="77777777" w:rsidR="00144350" w:rsidRPr="0021221D" w:rsidRDefault="00BF2A04">
      <w:pPr>
        <w:spacing w:afterLines="50" w:after="163" w:line="560" w:lineRule="exact"/>
        <w:ind w:firstLineChars="200" w:firstLine="480"/>
        <w:jc w:val="center"/>
        <w:rPr>
          <w:rFonts w:ascii="仿宋" w:eastAsia="仿宋" w:hAnsi="仿宋" w:cs="Times New Roman"/>
          <w:color w:val="auto"/>
          <w:kern w:val="2"/>
          <w:lang w:eastAsia="zh-CN"/>
        </w:rPr>
      </w:pPr>
      <w:r w:rsidRPr="0021221D">
        <w:rPr>
          <w:rFonts w:ascii="仿宋" w:eastAsia="仿宋" w:hAnsi="仿宋" w:hint="eastAsia"/>
          <w:color w:val="auto"/>
          <w:kern w:val="2"/>
          <w:lang w:eastAsia="zh-CN" w:bidi="ar"/>
        </w:rPr>
        <w:t>表</w:t>
      </w:r>
      <w:r w:rsidRPr="0021221D">
        <w:rPr>
          <w:rFonts w:ascii="仿宋" w:eastAsia="仿宋" w:hAnsi="仿宋" w:cs="Times New Roman" w:hint="eastAsia"/>
          <w:color w:val="auto"/>
          <w:kern w:val="2"/>
          <w:lang w:eastAsia="zh-CN" w:bidi="ar"/>
        </w:rPr>
        <w:t xml:space="preserve">1 </w:t>
      </w:r>
      <w:r w:rsidRPr="0021221D">
        <w:rPr>
          <w:rFonts w:ascii="仿宋" w:eastAsia="仿宋" w:hAnsi="仿宋" w:hint="eastAsia"/>
          <w:color w:val="auto"/>
          <w:kern w:val="2"/>
          <w:lang w:eastAsia="zh-CN" w:bidi="ar"/>
        </w:rPr>
        <w:t>建设期绩效评价调整系数</w:t>
      </w:r>
      <w:r w:rsidRPr="0021221D">
        <w:rPr>
          <w:rFonts w:ascii="仿宋" w:eastAsia="仿宋" w:hAnsi="仿宋" w:cs="Times New Roman" w:hint="eastAsia"/>
          <w:color w:val="auto"/>
          <w:kern w:val="2"/>
          <w:lang w:eastAsia="zh-CN" w:bidi="ar"/>
        </w:rPr>
        <w:t>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829"/>
        <w:gridCol w:w="6085"/>
      </w:tblGrid>
      <w:tr w:rsidR="00144350" w:rsidRPr="0021221D" w14:paraId="1E990B29" w14:textId="77777777">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2BE6F63"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hint="eastAsia"/>
                <w:color w:val="auto"/>
                <w:kern w:val="2"/>
                <w:lang w:eastAsia="zh-CN" w:bidi="ar"/>
              </w:rPr>
              <w:t>序号</w:t>
            </w:r>
          </w:p>
        </w:tc>
        <w:tc>
          <w:tcPr>
            <w:tcW w:w="1829" w:type="dxa"/>
            <w:tcBorders>
              <w:top w:val="single" w:sz="4" w:space="0" w:color="auto"/>
              <w:left w:val="nil"/>
              <w:bottom w:val="single" w:sz="4" w:space="0" w:color="auto"/>
              <w:right w:val="single" w:sz="4" w:space="0" w:color="auto"/>
            </w:tcBorders>
            <w:shd w:val="clear" w:color="auto" w:fill="auto"/>
            <w:vAlign w:val="center"/>
          </w:tcPr>
          <w:p w14:paraId="7EC3E2F5"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hint="eastAsia"/>
                <w:color w:val="auto"/>
                <w:kern w:val="2"/>
                <w:lang w:eastAsia="zh-CN" w:bidi="ar"/>
              </w:rPr>
              <w:t>绩效评价分值</w:t>
            </w:r>
          </w:p>
        </w:tc>
        <w:tc>
          <w:tcPr>
            <w:tcW w:w="6085" w:type="dxa"/>
            <w:tcBorders>
              <w:top w:val="single" w:sz="4" w:space="0" w:color="auto"/>
              <w:left w:val="nil"/>
              <w:bottom w:val="single" w:sz="4" w:space="0" w:color="auto"/>
              <w:right w:val="single" w:sz="4" w:space="0" w:color="auto"/>
            </w:tcBorders>
            <w:shd w:val="clear" w:color="auto" w:fill="auto"/>
            <w:vAlign w:val="center"/>
          </w:tcPr>
          <w:p w14:paraId="3BE6C179"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hint="eastAsia"/>
                <w:color w:val="auto"/>
                <w:kern w:val="2"/>
                <w:lang w:eastAsia="zh-CN" w:bidi="ar"/>
              </w:rPr>
              <w:t>绩效评价系数</w:t>
            </w:r>
            <w:r w:rsidRPr="0021221D">
              <w:rPr>
                <w:rFonts w:ascii="仿宋" w:eastAsia="仿宋" w:hAnsi="仿宋" w:cs="Times New Roman" w:hint="eastAsia"/>
                <w:color w:val="auto"/>
                <w:kern w:val="2"/>
                <w:lang w:eastAsia="zh-CN" w:bidi="ar"/>
              </w:rPr>
              <w:t>P1</w:t>
            </w:r>
          </w:p>
        </w:tc>
      </w:tr>
      <w:tr w:rsidR="00144350" w:rsidRPr="0021221D" w14:paraId="1D756409" w14:textId="77777777">
        <w:trPr>
          <w:trHeight w:val="477"/>
          <w:jc w:val="center"/>
        </w:trPr>
        <w:tc>
          <w:tcPr>
            <w:tcW w:w="770" w:type="dxa"/>
            <w:tcBorders>
              <w:top w:val="nil"/>
              <w:left w:val="single" w:sz="4" w:space="0" w:color="auto"/>
              <w:bottom w:val="single" w:sz="4" w:space="0" w:color="auto"/>
              <w:right w:val="single" w:sz="4" w:space="0" w:color="auto"/>
            </w:tcBorders>
            <w:shd w:val="clear" w:color="auto" w:fill="auto"/>
            <w:vAlign w:val="center"/>
          </w:tcPr>
          <w:p w14:paraId="704DF351"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cs="Times New Roman" w:hint="eastAsia"/>
                <w:color w:val="auto"/>
                <w:kern w:val="2"/>
                <w:lang w:eastAsia="zh-CN" w:bidi="ar"/>
              </w:rPr>
              <w:t>1</w:t>
            </w:r>
          </w:p>
        </w:tc>
        <w:tc>
          <w:tcPr>
            <w:tcW w:w="1829" w:type="dxa"/>
            <w:tcBorders>
              <w:top w:val="nil"/>
              <w:left w:val="nil"/>
              <w:bottom w:val="single" w:sz="4" w:space="0" w:color="auto"/>
              <w:right w:val="single" w:sz="4" w:space="0" w:color="auto"/>
            </w:tcBorders>
            <w:shd w:val="clear" w:color="auto" w:fill="auto"/>
            <w:vAlign w:val="center"/>
          </w:tcPr>
          <w:p w14:paraId="797C58F1"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hint="eastAsia"/>
                <w:color w:val="auto"/>
                <w:kern w:val="2"/>
                <w:lang w:eastAsia="zh-CN" w:bidi="ar"/>
              </w:rPr>
              <w:t>分值</w:t>
            </w:r>
            <w:r w:rsidRPr="0021221D">
              <w:rPr>
                <w:rFonts w:ascii="仿宋" w:eastAsia="仿宋" w:hAnsi="仿宋" w:cs="Times New Roman" w:hint="eastAsia"/>
                <w:color w:val="auto"/>
                <w:kern w:val="2"/>
                <w:lang w:eastAsia="zh-CN" w:bidi="ar"/>
              </w:rPr>
              <w:t xml:space="preserve"> ≥80</w:t>
            </w:r>
          </w:p>
        </w:tc>
        <w:tc>
          <w:tcPr>
            <w:tcW w:w="6085" w:type="dxa"/>
            <w:tcBorders>
              <w:top w:val="nil"/>
              <w:left w:val="nil"/>
              <w:bottom w:val="single" w:sz="4" w:space="0" w:color="auto"/>
              <w:right w:val="single" w:sz="4" w:space="0" w:color="auto"/>
            </w:tcBorders>
            <w:shd w:val="clear" w:color="auto" w:fill="auto"/>
            <w:vAlign w:val="center"/>
          </w:tcPr>
          <w:p w14:paraId="326D12C2"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cs="Times New Roman" w:hint="eastAsia"/>
                <w:color w:val="auto"/>
                <w:kern w:val="2"/>
                <w:lang w:eastAsia="zh-CN" w:bidi="ar"/>
              </w:rPr>
              <w:t>1</w:t>
            </w:r>
          </w:p>
        </w:tc>
      </w:tr>
      <w:tr w:rsidR="00144350" w:rsidRPr="0021221D" w14:paraId="292737CB" w14:textId="77777777">
        <w:trPr>
          <w:trHeight w:val="567"/>
          <w:jc w:val="center"/>
        </w:trPr>
        <w:tc>
          <w:tcPr>
            <w:tcW w:w="770" w:type="dxa"/>
            <w:tcBorders>
              <w:top w:val="nil"/>
              <w:left w:val="single" w:sz="4" w:space="0" w:color="auto"/>
              <w:bottom w:val="single" w:sz="4" w:space="0" w:color="auto"/>
              <w:right w:val="single" w:sz="4" w:space="0" w:color="auto"/>
            </w:tcBorders>
            <w:shd w:val="clear" w:color="auto" w:fill="auto"/>
            <w:vAlign w:val="center"/>
          </w:tcPr>
          <w:p w14:paraId="3B8B72A7"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cs="Times New Roman" w:hint="eastAsia"/>
                <w:color w:val="auto"/>
                <w:kern w:val="2"/>
                <w:lang w:eastAsia="zh-CN" w:bidi="ar"/>
              </w:rPr>
              <w:t>2</w:t>
            </w:r>
          </w:p>
        </w:tc>
        <w:tc>
          <w:tcPr>
            <w:tcW w:w="1829" w:type="dxa"/>
            <w:tcBorders>
              <w:top w:val="nil"/>
              <w:left w:val="nil"/>
              <w:bottom w:val="single" w:sz="4" w:space="0" w:color="auto"/>
              <w:right w:val="single" w:sz="4" w:space="0" w:color="auto"/>
            </w:tcBorders>
            <w:shd w:val="clear" w:color="auto" w:fill="auto"/>
            <w:vAlign w:val="center"/>
          </w:tcPr>
          <w:p w14:paraId="6FBA5226"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cs="Times New Roman" w:hint="eastAsia"/>
                <w:color w:val="auto"/>
                <w:kern w:val="2"/>
                <w:lang w:eastAsia="zh-CN" w:bidi="ar"/>
              </w:rPr>
              <w:t>70≤分值&lt;80</w:t>
            </w:r>
          </w:p>
        </w:tc>
        <w:tc>
          <w:tcPr>
            <w:tcW w:w="6085" w:type="dxa"/>
            <w:tcBorders>
              <w:top w:val="nil"/>
              <w:left w:val="nil"/>
              <w:bottom w:val="single" w:sz="4" w:space="0" w:color="auto"/>
              <w:right w:val="single" w:sz="4" w:space="0" w:color="auto"/>
            </w:tcBorders>
            <w:shd w:val="clear" w:color="auto" w:fill="auto"/>
            <w:vAlign w:val="center"/>
          </w:tcPr>
          <w:p w14:paraId="59EE61B5"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hint="eastAsia"/>
                <w:color w:val="auto"/>
                <w:kern w:val="2"/>
                <w:lang w:eastAsia="zh-CN" w:bidi="ar"/>
              </w:rPr>
              <w:t>绩效评价得分</w:t>
            </w:r>
            <w:r w:rsidRPr="0021221D">
              <w:rPr>
                <w:rFonts w:ascii="仿宋" w:eastAsia="仿宋" w:hAnsi="仿宋" w:cs="Times New Roman" w:hint="eastAsia"/>
                <w:color w:val="auto"/>
                <w:kern w:val="2"/>
                <w:lang w:eastAsia="zh-CN" w:bidi="ar"/>
              </w:rPr>
              <w:t>/80</w:t>
            </w:r>
          </w:p>
        </w:tc>
      </w:tr>
      <w:tr w:rsidR="00144350" w:rsidRPr="0021221D" w14:paraId="495C7EB2" w14:textId="77777777">
        <w:trPr>
          <w:trHeight w:val="283"/>
          <w:jc w:val="center"/>
        </w:trPr>
        <w:tc>
          <w:tcPr>
            <w:tcW w:w="770" w:type="dxa"/>
            <w:tcBorders>
              <w:top w:val="nil"/>
              <w:left w:val="single" w:sz="4" w:space="0" w:color="auto"/>
              <w:bottom w:val="single" w:sz="4" w:space="0" w:color="auto"/>
              <w:right w:val="single" w:sz="4" w:space="0" w:color="auto"/>
            </w:tcBorders>
            <w:shd w:val="clear" w:color="auto" w:fill="auto"/>
            <w:vAlign w:val="center"/>
          </w:tcPr>
          <w:p w14:paraId="609434D2"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cs="Times New Roman" w:hint="eastAsia"/>
                <w:color w:val="auto"/>
                <w:kern w:val="2"/>
                <w:lang w:eastAsia="zh-CN" w:bidi="ar"/>
              </w:rPr>
              <w:t>3</w:t>
            </w:r>
          </w:p>
        </w:tc>
        <w:tc>
          <w:tcPr>
            <w:tcW w:w="1829" w:type="dxa"/>
            <w:tcBorders>
              <w:top w:val="nil"/>
              <w:left w:val="nil"/>
              <w:bottom w:val="single" w:sz="4" w:space="0" w:color="auto"/>
              <w:right w:val="single" w:sz="4" w:space="0" w:color="auto"/>
            </w:tcBorders>
            <w:shd w:val="clear" w:color="auto" w:fill="auto"/>
            <w:vAlign w:val="center"/>
          </w:tcPr>
          <w:p w14:paraId="30BB4078"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hint="eastAsia"/>
                <w:color w:val="auto"/>
                <w:kern w:val="2"/>
                <w:lang w:eastAsia="zh-CN" w:bidi="ar"/>
              </w:rPr>
              <w:t>分值</w:t>
            </w:r>
            <w:r w:rsidRPr="0021221D">
              <w:rPr>
                <w:rFonts w:ascii="仿宋" w:eastAsia="仿宋" w:hAnsi="仿宋" w:cs="Times New Roman" w:hint="eastAsia"/>
                <w:color w:val="auto"/>
                <w:kern w:val="2"/>
                <w:lang w:eastAsia="zh-CN" w:bidi="ar"/>
              </w:rPr>
              <w:t>&lt;70</w:t>
            </w:r>
          </w:p>
        </w:tc>
        <w:tc>
          <w:tcPr>
            <w:tcW w:w="6085" w:type="dxa"/>
            <w:tcBorders>
              <w:top w:val="nil"/>
              <w:left w:val="nil"/>
              <w:bottom w:val="single" w:sz="4" w:space="0" w:color="auto"/>
              <w:right w:val="single" w:sz="4" w:space="0" w:color="auto"/>
            </w:tcBorders>
            <w:shd w:val="clear" w:color="auto" w:fill="auto"/>
            <w:vAlign w:val="center"/>
          </w:tcPr>
          <w:p w14:paraId="1AA50FD1" w14:textId="77777777" w:rsidR="00144350" w:rsidRPr="0021221D" w:rsidRDefault="00BF2A04">
            <w:pPr>
              <w:widowControl/>
              <w:adjustRightInd w:val="0"/>
              <w:snapToGrid w:val="0"/>
              <w:rPr>
                <w:rFonts w:ascii="仿宋" w:eastAsia="仿宋" w:hAnsi="仿宋" w:cs="Times New Roman"/>
                <w:color w:val="auto"/>
                <w:kern w:val="2"/>
                <w:lang w:eastAsia="zh-CN"/>
              </w:rPr>
            </w:pPr>
            <w:r w:rsidRPr="0021221D">
              <w:rPr>
                <w:rFonts w:ascii="仿宋" w:eastAsia="仿宋" w:hAnsi="仿宋" w:hint="eastAsia"/>
                <w:color w:val="auto"/>
                <w:kern w:val="2"/>
                <w:lang w:eastAsia="zh-CN" w:bidi="ar"/>
              </w:rPr>
              <w:t>若乙方建设期绩效评价低于</w:t>
            </w:r>
            <w:r w:rsidRPr="0021221D">
              <w:rPr>
                <w:rFonts w:ascii="仿宋" w:eastAsia="仿宋" w:hAnsi="仿宋" w:cs="Times New Roman" w:hint="eastAsia"/>
                <w:color w:val="auto"/>
                <w:kern w:val="2"/>
                <w:lang w:eastAsia="zh-CN" w:bidi="ar"/>
              </w:rPr>
              <w:t>70分，须按政府要求限期整改，整改合格后绩效评价系数按</w:t>
            </w:r>
            <w:r w:rsidRPr="0021221D">
              <w:rPr>
                <w:rFonts w:ascii="仿宋" w:eastAsia="仿宋" w:hAnsi="仿宋" w:hint="eastAsia"/>
                <w:color w:val="auto"/>
                <w:kern w:val="2"/>
                <w:lang w:eastAsia="zh-CN" w:bidi="ar"/>
              </w:rPr>
              <w:t>0</w:t>
            </w:r>
            <w:r w:rsidRPr="0021221D">
              <w:rPr>
                <w:rFonts w:ascii="仿宋" w:eastAsia="仿宋" w:hAnsi="仿宋" w:cs="Times New Roman" w:hint="eastAsia"/>
                <w:color w:val="auto"/>
                <w:kern w:val="2"/>
                <w:lang w:eastAsia="zh-CN" w:bidi="ar"/>
              </w:rPr>
              <w:t>.85计</w:t>
            </w:r>
            <w:r w:rsidRPr="0021221D">
              <w:rPr>
                <w:rFonts w:ascii="仿宋" w:eastAsia="仿宋" w:hAnsi="仿宋" w:hint="eastAsia"/>
                <w:color w:val="auto"/>
                <w:kern w:val="2"/>
                <w:lang w:eastAsia="zh-CN" w:bidi="ar"/>
              </w:rPr>
              <w:t>，在两次整改机会后仍不合格的，绩效评价系数按0计</w:t>
            </w:r>
          </w:p>
        </w:tc>
      </w:tr>
    </w:tbl>
    <w:p w14:paraId="7C754E39" w14:textId="77777777" w:rsidR="00144350" w:rsidRPr="0021221D" w:rsidRDefault="00BF2A04">
      <w:pPr>
        <w:widowControl/>
        <w:spacing w:afterLines="50" w:after="163" w:line="560" w:lineRule="exact"/>
        <w:jc w:val="center"/>
        <w:rPr>
          <w:rFonts w:ascii="仿宋" w:eastAsia="仿宋" w:hAnsi="仿宋" w:cs="Times New Roman"/>
          <w:color w:val="auto"/>
          <w:kern w:val="2"/>
          <w:lang w:eastAsia="zh-CN"/>
        </w:rPr>
      </w:pPr>
      <w:r w:rsidRPr="0021221D">
        <w:rPr>
          <w:rFonts w:ascii="仿宋" w:eastAsia="仿宋" w:hAnsi="仿宋" w:hint="eastAsia"/>
          <w:color w:val="auto"/>
          <w:kern w:val="2"/>
          <w:lang w:eastAsia="zh-CN" w:bidi="ar"/>
        </w:rPr>
        <w:t>表</w:t>
      </w:r>
      <w:r w:rsidRPr="0021221D">
        <w:rPr>
          <w:rFonts w:ascii="仿宋" w:eastAsia="仿宋" w:hAnsi="仿宋" w:cs="Times New Roman" w:hint="eastAsia"/>
          <w:color w:val="auto"/>
          <w:kern w:val="2"/>
          <w:lang w:eastAsia="zh-CN" w:bidi="ar"/>
        </w:rPr>
        <w:t>2  运营期绩效评价调整系数P2</w:t>
      </w:r>
    </w:p>
    <w:tbl>
      <w:tblPr>
        <w:tblW w:w="0" w:type="auto"/>
        <w:jc w:val="center"/>
        <w:tblLayout w:type="fixed"/>
        <w:tblLook w:val="04A0" w:firstRow="1" w:lastRow="0" w:firstColumn="1" w:lastColumn="0" w:noHBand="0" w:noVBand="1"/>
      </w:tblPr>
      <w:tblGrid>
        <w:gridCol w:w="817"/>
        <w:gridCol w:w="1843"/>
        <w:gridCol w:w="5834"/>
      </w:tblGrid>
      <w:tr w:rsidR="00144350" w:rsidRPr="0021221D" w14:paraId="5D396E64" w14:textId="77777777">
        <w:trPr>
          <w:trHeight w:val="283"/>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B46DF90"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hint="eastAsia"/>
                <w:color w:val="auto"/>
                <w:kern w:val="2"/>
                <w:lang w:eastAsia="zh-CN" w:bidi="ar"/>
              </w:rPr>
              <w:t>序号</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FB5EB9"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hint="eastAsia"/>
                <w:color w:val="auto"/>
                <w:kern w:val="2"/>
                <w:lang w:eastAsia="zh-CN" w:bidi="ar"/>
              </w:rPr>
              <w:t>绩效评价分值</w:t>
            </w:r>
          </w:p>
        </w:tc>
        <w:tc>
          <w:tcPr>
            <w:tcW w:w="5834" w:type="dxa"/>
            <w:tcBorders>
              <w:top w:val="single" w:sz="4" w:space="0" w:color="auto"/>
              <w:left w:val="nil"/>
              <w:bottom w:val="single" w:sz="4" w:space="0" w:color="auto"/>
              <w:right w:val="single" w:sz="4" w:space="0" w:color="auto"/>
            </w:tcBorders>
            <w:shd w:val="clear" w:color="auto" w:fill="auto"/>
            <w:vAlign w:val="center"/>
          </w:tcPr>
          <w:p w14:paraId="4E6D96A7"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hint="eastAsia"/>
                <w:color w:val="auto"/>
                <w:kern w:val="2"/>
                <w:lang w:eastAsia="zh-CN" w:bidi="ar"/>
              </w:rPr>
              <w:t>绩效评价系数</w:t>
            </w:r>
            <w:r w:rsidRPr="0021221D">
              <w:rPr>
                <w:rFonts w:ascii="仿宋" w:eastAsia="仿宋" w:hAnsi="仿宋" w:cs="Times New Roman" w:hint="eastAsia"/>
                <w:color w:val="auto"/>
                <w:kern w:val="2"/>
                <w:lang w:eastAsia="zh-CN" w:bidi="ar"/>
              </w:rPr>
              <w:t>P2</w:t>
            </w:r>
          </w:p>
        </w:tc>
      </w:tr>
      <w:tr w:rsidR="00144350" w:rsidRPr="0021221D" w14:paraId="0FA5FEEF" w14:textId="77777777">
        <w:trPr>
          <w:trHeight w:val="477"/>
          <w:jc w:val="center"/>
        </w:trPr>
        <w:tc>
          <w:tcPr>
            <w:tcW w:w="817" w:type="dxa"/>
            <w:tcBorders>
              <w:top w:val="nil"/>
              <w:left w:val="single" w:sz="4" w:space="0" w:color="auto"/>
              <w:bottom w:val="single" w:sz="4" w:space="0" w:color="auto"/>
              <w:right w:val="single" w:sz="4" w:space="0" w:color="auto"/>
            </w:tcBorders>
            <w:shd w:val="clear" w:color="auto" w:fill="auto"/>
            <w:vAlign w:val="center"/>
          </w:tcPr>
          <w:p w14:paraId="7F4CD77A"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cs="Times New Roman" w:hint="eastAsia"/>
                <w:color w:val="auto"/>
                <w:kern w:val="2"/>
                <w:lang w:eastAsia="zh-CN" w:bidi="ar"/>
              </w:rPr>
              <w:t>1</w:t>
            </w:r>
          </w:p>
        </w:tc>
        <w:tc>
          <w:tcPr>
            <w:tcW w:w="1843" w:type="dxa"/>
            <w:tcBorders>
              <w:top w:val="nil"/>
              <w:left w:val="nil"/>
              <w:bottom w:val="single" w:sz="4" w:space="0" w:color="auto"/>
              <w:right w:val="single" w:sz="4" w:space="0" w:color="auto"/>
            </w:tcBorders>
            <w:shd w:val="clear" w:color="auto" w:fill="auto"/>
            <w:vAlign w:val="center"/>
          </w:tcPr>
          <w:p w14:paraId="41F36BC4"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hint="eastAsia"/>
                <w:color w:val="auto"/>
                <w:kern w:val="2"/>
                <w:lang w:eastAsia="zh-CN" w:bidi="ar"/>
              </w:rPr>
              <w:t>分值</w:t>
            </w:r>
            <w:r w:rsidRPr="0021221D">
              <w:rPr>
                <w:rFonts w:ascii="仿宋" w:eastAsia="仿宋" w:hAnsi="仿宋" w:cs="Times New Roman" w:hint="eastAsia"/>
                <w:color w:val="auto"/>
                <w:kern w:val="2"/>
                <w:lang w:eastAsia="zh-CN" w:bidi="ar"/>
              </w:rPr>
              <w:t xml:space="preserve"> ≥80</w:t>
            </w:r>
          </w:p>
        </w:tc>
        <w:tc>
          <w:tcPr>
            <w:tcW w:w="5834" w:type="dxa"/>
            <w:tcBorders>
              <w:top w:val="nil"/>
              <w:left w:val="nil"/>
              <w:bottom w:val="single" w:sz="4" w:space="0" w:color="auto"/>
              <w:right w:val="single" w:sz="4" w:space="0" w:color="auto"/>
            </w:tcBorders>
            <w:shd w:val="clear" w:color="auto" w:fill="auto"/>
            <w:vAlign w:val="center"/>
          </w:tcPr>
          <w:p w14:paraId="327A0F34"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cs="Times New Roman" w:hint="eastAsia"/>
                <w:color w:val="auto"/>
                <w:kern w:val="2"/>
                <w:lang w:eastAsia="zh-CN" w:bidi="ar"/>
              </w:rPr>
              <w:t>1</w:t>
            </w:r>
          </w:p>
        </w:tc>
      </w:tr>
      <w:tr w:rsidR="00144350" w:rsidRPr="0021221D" w14:paraId="056933F9" w14:textId="77777777">
        <w:trPr>
          <w:trHeight w:val="567"/>
          <w:jc w:val="center"/>
        </w:trPr>
        <w:tc>
          <w:tcPr>
            <w:tcW w:w="817" w:type="dxa"/>
            <w:tcBorders>
              <w:top w:val="nil"/>
              <w:left w:val="single" w:sz="4" w:space="0" w:color="auto"/>
              <w:bottom w:val="single" w:sz="4" w:space="0" w:color="auto"/>
              <w:right w:val="single" w:sz="4" w:space="0" w:color="auto"/>
            </w:tcBorders>
            <w:shd w:val="clear" w:color="auto" w:fill="auto"/>
            <w:vAlign w:val="center"/>
          </w:tcPr>
          <w:p w14:paraId="6E31BD69"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cs="Times New Roman" w:hint="eastAsia"/>
                <w:color w:val="auto"/>
                <w:kern w:val="2"/>
                <w:lang w:eastAsia="zh-CN" w:bidi="ar"/>
              </w:rPr>
              <w:t>2</w:t>
            </w:r>
          </w:p>
        </w:tc>
        <w:tc>
          <w:tcPr>
            <w:tcW w:w="1843" w:type="dxa"/>
            <w:tcBorders>
              <w:top w:val="nil"/>
              <w:left w:val="nil"/>
              <w:bottom w:val="single" w:sz="4" w:space="0" w:color="auto"/>
              <w:right w:val="single" w:sz="4" w:space="0" w:color="auto"/>
            </w:tcBorders>
            <w:shd w:val="clear" w:color="auto" w:fill="auto"/>
            <w:vAlign w:val="center"/>
          </w:tcPr>
          <w:p w14:paraId="053C53E4"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cs="Times New Roman" w:hint="eastAsia"/>
                <w:color w:val="auto"/>
                <w:kern w:val="2"/>
                <w:lang w:eastAsia="zh-CN" w:bidi="ar"/>
              </w:rPr>
              <w:t>70≤分值&lt;80</w:t>
            </w:r>
          </w:p>
        </w:tc>
        <w:tc>
          <w:tcPr>
            <w:tcW w:w="5834" w:type="dxa"/>
            <w:tcBorders>
              <w:top w:val="nil"/>
              <w:left w:val="nil"/>
              <w:bottom w:val="single" w:sz="4" w:space="0" w:color="auto"/>
              <w:right w:val="single" w:sz="4" w:space="0" w:color="auto"/>
            </w:tcBorders>
            <w:shd w:val="clear" w:color="auto" w:fill="auto"/>
            <w:vAlign w:val="center"/>
          </w:tcPr>
          <w:p w14:paraId="766B1749"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hint="eastAsia"/>
                <w:color w:val="auto"/>
                <w:kern w:val="2"/>
                <w:lang w:eastAsia="zh-CN" w:bidi="ar"/>
              </w:rPr>
              <w:t>绩效评价得分</w:t>
            </w:r>
            <w:r w:rsidRPr="0021221D">
              <w:rPr>
                <w:rFonts w:ascii="仿宋" w:eastAsia="仿宋" w:hAnsi="仿宋" w:cs="Times New Roman" w:hint="eastAsia"/>
                <w:color w:val="auto"/>
                <w:kern w:val="2"/>
                <w:lang w:eastAsia="zh-CN" w:bidi="ar"/>
              </w:rPr>
              <w:t>/80</w:t>
            </w:r>
          </w:p>
        </w:tc>
      </w:tr>
      <w:tr w:rsidR="00144350" w:rsidRPr="0021221D" w14:paraId="65D0802A" w14:textId="77777777">
        <w:trPr>
          <w:trHeight w:val="283"/>
          <w:jc w:val="center"/>
        </w:trPr>
        <w:tc>
          <w:tcPr>
            <w:tcW w:w="817" w:type="dxa"/>
            <w:tcBorders>
              <w:top w:val="nil"/>
              <w:left w:val="single" w:sz="4" w:space="0" w:color="auto"/>
              <w:bottom w:val="single" w:sz="4" w:space="0" w:color="auto"/>
              <w:right w:val="single" w:sz="4" w:space="0" w:color="auto"/>
            </w:tcBorders>
            <w:shd w:val="clear" w:color="auto" w:fill="auto"/>
            <w:vAlign w:val="center"/>
          </w:tcPr>
          <w:p w14:paraId="2FFB9307"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cs="Times New Roman" w:hint="eastAsia"/>
                <w:color w:val="auto"/>
                <w:kern w:val="2"/>
                <w:lang w:eastAsia="zh-CN" w:bidi="ar"/>
              </w:rPr>
              <w:t>3</w:t>
            </w:r>
          </w:p>
        </w:tc>
        <w:tc>
          <w:tcPr>
            <w:tcW w:w="1843" w:type="dxa"/>
            <w:tcBorders>
              <w:top w:val="nil"/>
              <w:left w:val="nil"/>
              <w:bottom w:val="single" w:sz="4" w:space="0" w:color="auto"/>
              <w:right w:val="single" w:sz="4" w:space="0" w:color="auto"/>
            </w:tcBorders>
            <w:shd w:val="clear" w:color="auto" w:fill="auto"/>
            <w:vAlign w:val="center"/>
          </w:tcPr>
          <w:p w14:paraId="61443687" w14:textId="77777777" w:rsidR="00144350" w:rsidRPr="0021221D" w:rsidRDefault="00BF2A04">
            <w:pPr>
              <w:widowControl/>
              <w:adjustRightInd w:val="0"/>
              <w:snapToGrid w:val="0"/>
              <w:jc w:val="center"/>
              <w:rPr>
                <w:rFonts w:ascii="仿宋" w:eastAsia="仿宋" w:hAnsi="仿宋" w:cs="Times New Roman"/>
                <w:color w:val="auto"/>
                <w:kern w:val="2"/>
              </w:rPr>
            </w:pPr>
            <w:r w:rsidRPr="0021221D">
              <w:rPr>
                <w:rFonts w:ascii="仿宋" w:eastAsia="仿宋" w:hAnsi="仿宋" w:hint="eastAsia"/>
                <w:color w:val="auto"/>
                <w:kern w:val="2"/>
                <w:lang w:eastAsia="zh-CN" w:bidi="ar"/>
              </w:rPr>
              <w:t>分值</w:t>
            </w:r>
            <w:r w:rsidRPr="0021221D">
              <w:rPr>
                <w:rFonts w:ascii="仿宋" w:eastAsia="仿宋" w:hAnsi="仿宋" w:cs="Times New Roman" w:hint="eastAsia"/>
                <w:color w:val="auto"/>
                <w:kern w:val="2"/>
                <w:lang w:eastAsia="zh-CN" w:bidi="ar"/>
              </w:rPr>
              <w:t>&lt;70</w:t>
            </w:r>
          </w:p>
        </w:tc>
        <w:tc>
          <w:tcPr>
            <w:tcW w:w="5834" w:type="dxa"/>
            <w:tcBorders>
              <w:top w:val="nil"/>
              <w:left w:val="nil"/>
              <w:bottom w:val="single" w:sz="4" w:space="0" w:color="auto"/>
              <w:right w:val="single" w:sz="4" w:space="0" w:color="auto"/>
            </w:tcBorders>
            <w:shd w:val="clear" w:color="auto" w:fill="auto"/>
            <w:vAlign w:val="center"/>
          </w:tcPr>
          <w:p w14:paraId="10ECC1B9" w14:textId="77777777" w:rsidR="00144350" w:rsidRPr="0021221D" w:rsidRDefault="00BF2A04">
            <w:pPr>
              <w:widowControl/>
              <w:adjustRightInd w:val="0"/>
              <w:snapToGrid w:val="0"/>
              <w:rPr>
                <w:rFonts w:ascii="仿宋" w:eastAsia="仿宋" w:hAnsi="仿宋" w:cs="Times New Roman"/>
                <w:color w:val="auto"/>
                <w:kern w:val="2"/>
                <w:lang w:eastAsia="zh-CN"/>
              </w:rPr>
            </w:pPr>
            <w:r w:rsidRPr="0021221D">
              <w:rPr>
                <w:rFonts w:ascii="仿宋" w:eastAsia="仿宋" w:hAnsi="仿宋" w:hint="eastAsia"/>
                <w:color w:val="auto"/>
                <w:kern w:val="2"/>
                <w:lang w:eastAsia="zh-CN" w:bidi="ar"/>
              </w:rPr>
              <w:t>若乙方运营期绩效评价低于</w:t>
            </w:r>
            <w:r w:rsidRPr="0021221D">
              <w:rPr>
                <w:rFonts w:ascii="仿宋" w:eastAsia="仿宋" w:hAnsi="仿宋" w:cs="Times New Roman" w:hint="eastAsia"/>
                <w:color w:val="auto"/>
                <w:kern w:val="2"/>
                <w:lang w:eastAsia="zh-CN" w:bidi="ar"/>
              </w:rPr>
              <w:t>70分，须按政府要求限期整改，整改合格后绩效评价系数按</w:t>
            </w:r>
            <w:r w:rsidRPr="0021221D">
              <w:rPr>
                <w:rFonts w:ascii="仿宋" w:eastAsia="仿宋" w:hAnsi="仿宋" w:hint="eastAsia"/>
                <w:color w:val="auto"/>
                <w:kern w:val="2"/>
                <w:lang w:eastAsia="zh-CN" w:bidi="ar"/>
              </w:rPr>
              <w:t>0</w:t>
            </w:r>
            <w:r w:rsidRPr="0021221D">
              <w:rPr>
                <w:rFonts w:ascii="仿宋" w:eastAsia="仿宋" w:hAnsi="仿宋" w:cs="Times New Roman" w:hint="eastAsia"/>
                <w:color w:val="auto"/>
                <w:kern w:val="2"/>
                <w:lang w:eastAsia="zh-CN" w:bidi="ar"/>
              </w:rPr>
              <w:t>.85计</w:t>
            </w:r>
            <w:r w:rsidRPr="0021221D">
              <w:rPr>
                <w:rFonts w:ascii="仿宋" w:eastAsia="仿宋" w:hAnsi="仿宋" w:hint="eastAsia"/>
                <w:color w:val="auto"/>
                <w:kern w:val="2"/>
                <w:lang w:eastAsia="zh-CN" w:bidi="ar"/>
              </w:rPr>
              <w:t>，在两次整改机会后仍不合格的，绩效评价系数按0计</w:t>
            </w:r>
          </w:p>
        </w:tc>
      </w:tr>
    </w:tbl>
    <w:p w14:paraId="0AD1C0AD"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lastRenderedPageBreak/>
        <w:t>54</w:t>
      </w:r>
      <w:r w:rsidRPr="0021221D">
        <w:rPr>
          <w:rFonts w:ascii="仿宋" w:eastAsia="仿宋" w:hAnsi="仿宋" w:cs="Times New Roman" w:hint="eastAsia"/>
          <w:color w:val="auto"/>
          <w:sz w:val="28"/>
          <w:szCs w:val="28"/>
          <w:lang w:eastAsia="zh-CN" w:bidi="ar"/>
        </w:rPr>
        <w:t>.3 绩效评价挂钩方式</w:t>
      </w:r>
    </w:p>
    <w:p w14:paraId="2BD9522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本项目建立完全与项目产出绩效相挂钩的机制。</w:t>
      </w:r>
    </w:p>
    <w:p w14:paraId="4B31DA4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当年实际支付可行性缺口补助</w:t>
      </w:r>
      <w:r w:rsidRPr="0021221D">
        <w:rPr>
          <w:rFonts w:ascii="仿宋" w:eastAsia="仿宋" w:hAnsi="仿宋" w:cs="Times New Roman" w:hint="eastAsia"/>
          <w:color w:val="auto"/>
          <w:kern w:val="2"/>
          <w:sz w:val="28"/>
          <w:szCs w:val="28"/>
          <w:lang w:eastAsia="zh-CN" w:bidi="ar"/>
        </w:rPr>
        <w:t>=</w:t>
      </w:r>
      <w:r w:rsidRPr="0021221D">
        <w:rPr>
          <w:rFonts w:ascii="仿宋" w:eastAsia="仿宋" w:hAnsi="仿宋" w:hint="eastAsia"/>
          <w:color w:val="auto"/>
          <w:kern w:val="2"/>
          <w:sz w:val="28"/>
          <w:szCs w:val="28"/>
          <w:lang w:eastAsia="zh-CN" w:bidi="ar"/>
        </w:rPr>
        <w:t>（当年可行性缺口补助基准值</w:t>
      </w:r>
      <w:r w:rsidRPr="0021221D">
        <w:rPr>
          <w:rFonts w:ascii="仿宋" w:eastAsia="仿宋" w:hAnsi="仿宋" w:cs="Times New Roman" w:hint="eastAsia"/>
          <w:color w:val="auto"/>
          <w:kern w:val="2"/>
          <w:sz w:val="28"/>
          <w:szCs w:val="28"/>
          <w:lang w:eastAsia="zh-CN" w:bidi="ar"/>
        </w:rPr>
        <w:t>±具体调整的补助金额）×P1×P2</w:t>
      </w:r>
    </w:p>
    <w:p w14:paraId="528F47B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其中：当年可行性缺口补助基准值按照本合同第</w:t>
      </w:r>
      <w:r w:rsidRPr="0021221D">
        <w:rPr>
          <w:rFonts w:ascii="仿宋" w:eastAsia="仿宋" w:hAnsi="仿宋" w:cs="Times New Roman" w:hint="eastAsia"/>
          <w:color w:val="auto"/>
          <w:kern w:val="2"/>
          <w:sz w:val="28"/>
          <w:szCs w:val="28"/>
          <w:lang w:eastAsia="zh-CN" w:bidi="ar"/>
        </w:rPr>
        <w:t>50条约定执行，P1为建设期绩效评价系数，P2为运营期绩效评价系数</w:t>
      </w:r>
    </w:p>
    <w:p w14:paraId="5DBEBEE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每一年运营期结束后，由甲方牵头对项目进行绩效评价，绩效评价完成后</w:t>
      </w:r>
      <w:r w:rsidRPr="0021221D">
        <w:rPr>
          <w:rFonts w:ascii="仿宋" w:eastAsia="仿宋" w:hAnsi="仿宋" w:cs="Times New Roman" w:hint="eastAsia"/>
          <w:color w:val="auto"/>
          <w:kern w:val="2"/>
          <w:sz w:val="28"/>
          <w:szCs w:val="28"/>
          <w:lang w:eastAsia="zh-CN" w:bidi="ar"/>
        </w:rPr>
        <w:t>3个月内，根据绩效评价结果向乙方拨付</w:t>
      </w:r>
      <w:r w:rsidRPr="0021221D">
        <w:rPr>
          <w:rFonts w:ascii="仿宋" w:eastAsia="仿宋" w:hAnsi="仿宋" w:hint="eastAsia"/>
          <w:color w:val="auto"/>
          <w:kern w:val="2"/>
          <w:sz w:val="28"/>
          <w:szCs w:val="28"/>
          <w:lang w:eastAsia="zh-CN" w:bidi="ar"/>
        </w:rPr>
        <w:t>可行性缺口补助。</w:t>
      </w:r>
    </w:p>
    <w:p w14:paraId="79AE56B7" w14:textId="77777777" w:rsidR="00144350" w:rsidRPr="0021221D" w:rsidRDefault="00BF2A04">
      <w:pPr>
        <w:topLinePunct/>
        <w:adjustRightInd w:val="0"/>
        <w:spacing w:before="120" w:line="560" w:lineRule="exact"/>
        <w:ind w:firstLineChars="200" w:firstLine="562"/>
        <w:jc w:val="both"/>
        <w:outlineLvl w:val="1"/>
        <w:rPr>
          <w:rFonts w:ascii="黑体" w:eastAsia="黑体" w:hAnsi="宋体" w:cs="Times New Roman"/>
          <w:b/>
          <w:color w:val="auto"/>
          <w:sz w:val="28"/>
          <w:szCs w:val="28"/>
          <w:lang w:eastAsia="zh-CN"/>
        </w:rPr>
      </w:pPr>
      <w:r w:rsidRPr="0021221D">
        <w:rPr>
          <w:rFonts w:ascii="黑体" w:eastAsia="黑体" w:hAnsi="宋体" w:cs="黑体" w:hint="eastAsia"/>
          <w:b/>
          <w:color w:val="auto"/>
          <w:sz w:val="28"/>
          <w:szCs w:val="28"/>
          <w:lang w:eastAsia="zh-CN" w:bidi="ar"/>
        </w:rPr>
        <w:t>第十一章</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不可抗力和法律变更</w:t>
      </w:r>
    </w:p>
    <w:p w14:paraId="3041B087"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5</w:t>
      </w:r>
      <w:r w:rsidRPr="0021221D">
        <w:rPr>
          <w:rFonts w:ascii="仿宋" w:eastAsia="仿宋" w:hAnsi="仿宋" w:hint="eastAsia"/>
          <w:b/>
          <w:color w:val="auto"/>
          <w:kern w:val="2"/>
          <w:sz w:val="28"/>
          <w:szCs w:val="28"/>
          <w:lang w:eastAsia="zh-CN" w:bidi="ar"/>
        </w:rPr>
        <w:t>5条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不可抗力事件</w:t>
      </w:r>
    </w:p>
    <w:p w14:paraId="631E033B"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5</w:t>
      </w:r>
      <w:r w:rsidRPr="0021221D">
        <w:rPr>
          <w:rFonts w:ascii="仿宋" w:eastAsia="仿宋" w:hAnsi="仿宋" w:hint="eastAsia"/>
          <w:color w:val="auto"/>
          <w:sz w:val="28"/>
          <w:szCs w:val="28"/>
          <w:lang w:eastAsia="zh-CN" w:bidi="ar"/>
        </w:rPr>
        <w:t>5.1不可抗力的定义</w:t>
      </w:r>
    </w:p>
    <w:p w14:paraId="116EE69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“不可抗力”系指不能预见、不能避免并不能克服的客观情况。不可抗力可包括（但不限于）下列特殊事件或情况：</w:t>
      </w:r>
    </w:p>
    <w:p w14:paraId="669222B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1）自然灾害：如地震、飓风、台风、火山爆发或水灾等；</w:t>
      </w:r>
    </w:p>
    <w:p w14:paraId="0F4AFF8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2）社会异常事件：如战争、武装冲突、饥荒、瘟疫、大规模流行病、社会动乱、骚乱、罢工、恐怖行为等，但乙方或承包人的人员骚乱或罢工除外；</w:t>
      </w:r>
    </w:p>
    <w:p w14:paraId="4B3AB71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3）核反应、辐射、化学或放射性污染、空中飞行物体坠落</w:t>
      </w:r>
      <w:r w:rsidRPr="0021221D">
        <w:rPr>
          <w:rFonts w:ascii="仿宋" w:eastAsia="仿宋" w:hAnsi="仿宋" w:hint="eastAsia"/>
          <w:color w:val="auto"/>
          <w:kern w:val="2"/>
          <w:sz w:val="28"/>
          <w:szCs w:val="28"/>
          <w:lang w:eastAsia="zh-CN" w:bidi="ar"/>
        </w:rPr>
        <w:t>。</w:t>
      </w:r>
    </w:p>
    <w:p w14:paraId="268EB24B"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5</w:t>
      </w:r>
      <w:r w:rsidRPr="0021221D">
        <w:rPr>
          <w:rFonts w:ascii="仿宋" w:eastAsia="仿宋" w:hAnsi="仿宋" w:hint="eastAsia"/>
          <w:color w:val="auto"/>
          <w:sz w:val="28"/>
          <w:szCs w:val="28"/>
          <w:lang w:eastAsia="zh-CN" w:bidi="ar"/>
        </w:rPr>
        <w:t>5.2适用于乙方的例外</w:t>
      </w:r>
    </w:p>
    <w:p w14:paraId="4B5A9EE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乙方不应将下列情况视为不可抗力：</w:t>
      </w:r>
    </w:p>
    <w:p w14:paraId="6E8F75A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1）由于乙方的过失而引起的对任何批复的撤销；</w:t>
      </w:r>
    </w:p>
    <w:p w14:paraId="10A0C70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2）委托的建设、运营管理单位、承包人或任何分包人的疏忽、违约或责任；</w:t>
      </w:r>
    </w:p>
    <w:p w14:paraId="02FF54A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3）材料、设备、机械或部件的任何潜在的缺陷、故障或正常损坏，或由于其交付的延误；</w:t>
      </w:r>
    </w:p>
    <w:p w14:paraId="185F0B4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4）与乙方签署融资协议的一方不能及时提供融资；</w:t>
      </w:r>
    </w:p>
    <w:p w14:paraId="11401AE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5）纯属乙方原因导致的罢工；</w:t>
      </w:r>
    </w:p>
    <w:p w14:paraId="6355E42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6）运营期内边坡滑坡、垮塌等可以通过技术处理避免的地质灾害；</w:t>
      </w:r>
    </w:p>
    <w:p w14:paraId="711F18F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7）因乙方未购买或未足额购买指定保险导致的费用增加。</w:t>
      </w:r>
    </w:p>
    <w:p w14:paraId="510CAECA"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55.3适用于甲方的例外</w:t>
      </w:r>
    </w:p>
    <w:p w14:paraId="6E9A621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甲方不应将下列情况视为不可抗力：</w:t>
      </w:r>
    </w:p>
    <w:p w14:paraId="33B2A72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1）政府对项目的征用、征收、没收或国有化；</w:t>
      </w:r>
    </w:p>
    <w:p w14:paraId="67C2B0F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2）本级政府可控的法律变更；</w:t>
      </w:r>
    </w:p>
    <w:p w14:paraId="330C105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3）政府的封锁、禁运、进口限制、配额或配给。</w:t>
      </w:r>
    </w:p>
    <w:p w14:paraId="70DB587B"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5</w:t>
      </w:r>
      <w:r w:rsidRPr="0021221D">
        <w:rPr>
          <w:rFonts w:ascii="仿宋" w:eastAsia="仿宋" w:hAnsi="仿宋" w:hint="eastAsia"/>
          <w:color w:val="auto"/>
          <w:sz w:val="28"/>
          <w:szCs w:val="28"/>
          <w:lang w:eastAsia="zh-CN" w:bidi="ar"/>
        </w:rPr>
        <w:t>5</w:t>
      </w:r>
      <w:r w:rsidRPr="0021221D">
        <w:rPr>
          <w:rFonts w:ascii="仿宋" w:eastAsia="仿宋" w:hAnsi="仿宋" w:cs="Times New Roman" w:hint="eastAsia"/>
          <w:color w:val="auto"/>
          <w:sz w:val="28"/>
          <w:szCs w:val="28"/>
          <w:lang w:eastAsia="zh-CN" w:bidi="ar"/>
        </w:rPr>
        <w:t>.4</w:t>
      </w:r>
      <w:r w:rsidRPr="0021221D">
        <w:rPr>
          <w:rFonts w:ascii="仿宋" w:eastAsia="仿宋" w:hAnsi="仿宋" w:hint="eastAsia"/>
          <w:color w:val="auto"/>
          <w:sz w:val="28"/>
          <w:szCs w:val="28"/>
          <w:lang w:eastAsia="zh-CN" w:bidi="ar"/>
        </w:rPr>
        <w:t>为尽量减少不可抗力事件导致的项目损失，乙方应通过保险来积极防范和转移此类风险。</w:t>
      </w:r>
    </w:p>
    <w:p w14:paraId="29DE4B17"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5</w:t>
      </w:r>
      <w:r w:rsidRPr="0021221D">
        <w:rPr>
          <w:rFonts w:ascii="仿宋" w:eastAsia="仿宋" w:hAnsi="仿宋" w:hint="eastAsia"/>
          <w:b/>
          <w:color w:val="auto"/>
          <w:kern w:val="2"/>
          <w:sz w:val="28"/>
          <w:szCs w:val="28"/>
          <w:lang w:eastAsia="zh-CN" w:bidi="ar"/>
        </w:rPr>
        <w:t>6条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不可抗力事件的认定和评估</w:t>
      </w:r>
    </w:p>
    <w:p w14:paraId="4FF3741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不可抗力事件由声明受到影响的一方提供其发生的证明材料，另一方对不可抗力事件是否发生作出认定。不可抗力事件确实发生的，甲、乙双方将共同委托具有相应资质的评估机构对不可抗力事件对合同履行造成的后果进行评估。</w:t>
      </w:r>
    </w:p>
    <w:p w14:paraId="49BA76AB"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5</w:t>
      </w:r>
      <w:r w:rsidRPr="0021221D">
        <w:rPr>
          <w:rFonts w:ascii="仿宋" w:eastAsia="仿宋" w:hAnsi="仿宋" w:hint="eastAsia"/>
          <w:b/>
          <w:color w:val="auto"/>
          <w:kern w:val="2"/>
          <w:sz w:val="28"/>
          <w:szCs w:val="28"/>
          <w:lang w:eastAsia="zh-CN" w:bidi="ar"/>
        </w:rPr>
        <w:t>7条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不可抗力事件发生期间各方权利和义务</w:t>
      </w:r>
    </w:p>
    <w:p w14:paraId="11675AD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声明受到不可抗力影响的一方应在不可抗力发生后24小时内，或已经意识到发生不可抗力的时候，尽快以书面形式通知对方。该通知应详细说明不可抗力的性质、开始的日期、预计持续时间以及对受影响方履约本合同下的义务所造成的影响。</w:t>
      </w:r>
    </w:p>
    <w:p w14:paraId="4513852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2）受不可抗力事件影响的一方应采取合理的努力以缓解不可抗力的影响，并承担采取这种措施时可能发生的费用。甲、乙双方应协商决定采取合理的措施以减少不可抗力</w:t>
      </w:r>
      <w:r w:rsidRPr="0021221D">
        <w:rPr>
          <w:rFonts w:ascii="仿宋" w:eastAsia="仿宋" w:hAnsi="仿宋" w:hint="eastAsia"/>
          <w:color w:val="auto"/>
          <w:sz w:val="28"/>
          <w:szCs w:val="28"/>
          <w:lang w:eastAsia="zh-CN" w:bidi="ar"/>
        </w:rPr>
        <w:t>事件对双方造成的损失。一方因主观原因延误，未及时采取必要措施而导致损失扩大的，不能免除责任。发生不可抗力事件时，对于不可抗力事件导致的项目损失，首先应由保险公司进行赔付。由于乙方未按本合同约定办理某项保险，或未能使保险持续有效，导致未能得到保险人赔偿的，则原应从该项保险得到的保险金由乙方支付，剩余不足部分再由甲、乙双方对不可抗力产生的后果各自承担责任费用，除非本合同另有规定</w:t>
      </w:r>
      <w:r w:rsidRPr="0021221D">
        <w:rPr>
          <w:rFonts w:ascii="仿宋" w:eastAsia="仿宋" w:hAnsi="仿宋" w:hint="eastAsia"/>
          <w:color w:val="auto"/>
          <w:kern w:val="2"/>
          <w:sz w:val="28"/>
          <w:szCs w:val="28"/>
          <w:lang w:eastAsia="zh-CN" w:bidi="ar"/>
        </w:rPr>
        <w:t>。</w:t>
      </w:r>
    </w:p>
    <w:p w14:paraId="18E6F2D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3）如果声明受到不可抗力影响的一方已经按照本款的规定进行了通知，并且符合本合同第27.2.1</w:t>
      </w:r>
      <w:r w:rsidRPr="0021221D">
        <w:rPr>
          <w:rFonts w:ascii="仿宋" w:eastAsia="仿宋" w:hAnsi="仿宋" w:hint="eastAsia"/>
          <w:color w:val="auto"/>
          <w:kern w:val="2"/>
          <w:sz w:val="28"/>
          <w:szCs w:val="28"/>
          <w:lang w:eastAsia="zh-CN" w:bidi="ar"/>
        </w:rPr>
        <w:t>款的规定，则履行本合同项下的义务所需的期限就可进行适当的延长，延长的期限应等同于不可抗力对该义务所造成的影响的期限。</w:t>
      </w:r>
    </w:p>
    <w:p w14:paraId="6F000B1B"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5</w:t>
      </w:r>
      <w:r w:rsidRPr="0021221D">
        <w:rPr>
          <w:rFonts w:ascii="仿宋" w:eastAsia="仿宋" w:hAnsi="仿宋" w:hint="eastAsia"/>
          <w:b/>
          <w:color w:val="auto"/>
          <w:kern w:val="2"/>
          <w:sz w:val="28"/>
          <w:szCs w:val="28"/>
          <w:lang w:eastAsia="zh-CN" w:bidi="ar"/>
        </w:rPr>
        <w:t>8条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不可抗力事件的处理</w:t>
      </w:r>
    </w:p>
    <w:p w14:paraId="6FB7108E"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5</w:t>
      </w:r>
      <w:r w:rsidRPr="0021221D">
        <w:rPr>
          <w:rFonts w:ascii="仿宋" w:eastAsia="仿宋" w:hAnsi="仿宋" w:hint="eastAsia"/>
          <w:color w:val="auto"/>
          <w:sz w:val="28"/>
          <w:szCs w:val="28"/>
          <w:lang w:eastAsia="zh-CN" w:bidi="ar"/>
        </w:rPr>
        <w:t>8.1不可抗力引起的履约中止</w:t>
      </w:r>
    </w:p>
    <w:p w14:paraId="5D02FA4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1）任何一方因不可抗力事件的影响而不能履行本合同项下的义务时，有权中止其履约行为，并且不应被视为违约，不应承担违约责任。</w:t>
      </w:r>
    </w:p>
    <w:p w14:paraId="5647E51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2）声明受到不可抗力影响的一方只有在签订本合同时不能合理预见这种情况，或尽管采取了一切努力，仍无法避免或克服这种情况时，才可按本款</w:t>
      </w:r>
      <w:r w:rsidRPr="0021221D">
        <w:rPr>
          <w:rFonts w:ascii="仿宋" w:eastAsia="仿宋" w:hAnsi="仿宋" w:cs="Times New Roman" w:hint="eastAsia"/>
          <w:color w:val="auto"/>
          <w:kern w:val="2"/>
          <w:sz w:val="28"/>
          <w:szCs w:val="28"/>
          <w:lang w:eastAsia="zh-CN" w:bidi="ar"/>
        </w:rPr>
        <w:lastRenderedPageBreak/>
        <w:t>（1）中的规定中止履行本合同。</w:t>
      </w:r>
    </w:p>
    <w:p w14:paraId="1F2C436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3）不可抗力一经结束，或意识到不可抗力即将结束时，声明受到不可抗力影响的一方应尽快以书面形式通知对方，并立即恢复履行本合同项下的义务。</w:t>
      </w:r>
    </w:p>
    <w:p w14:paraId="00237C8D"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5</w:t>
      </w:r>
      <w:r w:rsidRPr="0021221D">
        <w:rPr>
          <w:rFonts w:ascii="仿宋" w:eastAsia="仿宋" w:hAnsi="仿宋" w:hint="eastAsia"/>
          <w:color w:val="auto"/>
          <w:sz w:val="28"/>
          <w:szCs w:val="28"/>
          <w:lang w:eastAsia="zh-CN" w:bidi="ar"/>
        </w:rPr>
        <w:t>8.2不可抗力造成的合同解除</w:t>
      </w:r>
    </w:p>
    <w:p w14:paraId="6C6DD96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不可抗力事件发生后，甲、乙双方将根据不可抗力对本合同履行的影响，依据下列情形决定继续履行或者解除本合同，决定解除本合同的，还应按照本合同第</w:t>
      </w:r>
      <w:r w:rsidRPr="0021221D">
        <w:rPr>
          <w:rFonts w:ascii="仿宋" w:eastAsia="仿宋" w:hAnsi="仿宋" w:cs="Times New Roman" w:hint="eastAsia"/>
          <w:color w:val="auto"/>
          <w:kern w:val="2"/>
          <w:sz w:val="28"/>
          <w:szCs w:val="28"/>
          <w:lang w:eastAsia="zh-CN" w:bidi="ar"/>
        </w:rPr>
        <w:t>62</w:t>
      </w:r>
      <w:r w:rsidRPr="0021221D">
        <w:rPr>
          <w:rFonts w:ascii="仿宋" w:eastAsia="仿宋" w:hAnsi="仿宋" w:hint="eastAsia"/>
          <w:color w:val="auto"/>
          <w:kern w:val="2"/>
          <w:sz w:val="28"/>
          <w:szCs w:val="28"/>
          <w:lang w:eastAsia="zh-CN" w:bidi="ar"/>
        </w:rPr>
        <w:t>.3款的约定处理。</w:t>
      </w:r>
    </w:p>
    <w:p w14:paraId="4D3B313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1）如果发生的不可抗力事件对项目损坏</w:t>
      </w:r>
      <w:r w:rsidRPr="0021221D">
        <w:rPr>
          <w:rFonts w:ascii="仿宋" w:eastAsia="仿宋" w:hAnsi="仿宋" w:hint="eastAsia"/>
          <w:color w:val="auto"/>
          <w:sz w:val="28"/>
          <w:szCs w:val="28"/>
          <w:lang w:eastAsia="zh-CN" w:bidi="ar"/>
        </w:rPr>
        <w:t>严重，而此种</w:t>
      </w:r>
      <w:r w:rsidRPr="0021221D">
        <w:rPr>
          <w:rFonts w:ascii="仿宋" w:eastAsia="仿宋" w:hAnsi="仿宋" w:hint="eastAsia"/>
          <w:color w:val="auto"/>
          <w:kern w:val="2"/>
          <w:sz w:val="28"/>
          <w:szCs w:val="28"/>
          <w:lang w:eastAsia="zh-CN" w:bidi="ar"/>
        </w:rPr>
        <w:t>损失不在保险之列，或者可得到的保险赔偿不足以补救此种损失所需费用的</w:t>
      </w:r>
      <w:r w:rsidRPr="0021221D">
        <w:rPr>
          <w:rFonts w:ascii="仿宋" w:eastAsia="仿宋" w:hAnsi="仿宋" w:cs="Times New Roman" w:hint="eastAsia"/>
          <w:color w:val="auto"/>
          <w:kern w:val="2"/>
          <w:sz w:val="28"/>
          <w:szCs w:val="28"/>
          <w:lang w:eastAsia="zh-CN" w:bidi="ar"/>
        </w:rPr>
        <w:t>80%，可以认定项目不可修复或不值得修复。补救此种损失所需费用以甲、乙双方认可的评估机构确认的金额为依据确定。</w:t>
      </w:r>
    </w:p>
    <w:p w14:paraId="72DD0F7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一旦认定项目不可修复或不值得修复，甲、乙双方任何一方均有权通知对方解除本合同。</w:t>
      </w:r>
    </w:p>
    <w:p w14:paraId="25A7DA7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经协商认定项目可修复或值得修复，甲、乙双方将就项目继续建设或补救项目损失事宜进行协商，并达成合同。</w:t>
      </w:r>
    </w:p>
    <w:p w14:paraId="3374FFF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如果不可抗力妨碍或阻止一方履约的时间，自此种不可抗力发生之日起超过180日，甲、乙双方应协商决定继续履行本合同的条件或协商解除本合同。如果甲、乙双方在此种不可抗力发生后12个月内不能商定此种条件或协商解除本合同，甲、乙双方均有权书面通知对方解除本合同。</w:t>
      </w:r>
    </w:p>
    <w:p w14:paraId="2A8B8BE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3）因不可抗力造成本合同完全或部分不能履行的，免除完全或部分不能履行本合同的责任。</w:t>
      </w:r>
    </w:p>
    <w:p w14:paraId="4683F8F6"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59</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法律变更</w:t>
      </w:r>
    </w:p>
    <w:p w14:paraId="4FF2C47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合同各方应遵守中国法律、法规、规章和政府部门颁布的所有技术标准、技术规范以及所有其他适用的强制性要求。本合同生效后，由于法律变更致使项目预期收益发生变化的，按照下列情形进行处理：</w:t>
      </w:r>
      <w:r w:rsidRPr="0021221D">
        <w:rPr>
          <w:rFonts w:ascii="仿宋" w:eastAsia="仿宋" w:hAnsi="仿宋" w:cs="Times New Roman" w:hint="eastAsia"/>
          <w:color w:val="auto"/>
          <w:sz w:val="28"/>
          <w:szCs w:val="28"/>
          <w:lang w:eastAsia="zh-CN" w:bidi="ar"/>
        </w:rPr>
        <w:t xml:space="preserve"> </w:t>
      </w:r>
    </w:p>
    <w:p w14:paraId="2F68E86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w:t>
      </w:r>
      <w:r w:rsidRPr="0021221D">
        <w:rPr>
          <w:rFonts w:ascii="仿宋" w:eastAsia="仿宋" w:hAnsi="仿宋" w:cs="Times New Roman" w:hint="eastAsia"/>
          <w:color w:val="auto"/>
          <w:sz w:val="28"/>
          <w:szCs w:val="28"/>
          <w:lang w:eastAsia="zh-CN" w:bidi="ar"/>
        </w:rPr>
        <w:t>1）</w:t>
      </w:r>
      <w:r w:rsidRPr="0021221D">
        <w:rPr>
          <w:rFonts w:ascii="仿宋" w:eastAsia="仿宋" w:hAnsi="仿宋" w:hint="eastAsia"/>
          <w:color w:val="auto"/>
          <w:sz w:val="28"/>
          <w:szCs w:val="28"/>
          <w:lang w:eastAsia="zh-CN" w:bidi="ar"/>
        </w:rPr>
        <w:t>本级政府可控的法律变更，是指广西壮族自治区人民代表大会及其常务委员会、人民政府新颁布或修订有关法规、规章等。发生本级政府可控的法律变更，甲方将对乙方进行合理补偿，双方协商一致后依法处理。</w:t>
      </w:r>
    </w:p>
    <w:p w14:paraId="66A9381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sz w:val="28"/>
          <w:szCs w:val="28"/>
          <w:lang w:eastAsia="zh-CN"/>
        </w:rPr>
      </w:pPr>
      <w:r w:rsidRPr="0021221D">
        <w:rPr>
          <w:rFonts w:ascii="仿宋" w:eastAsia="仿宋" w:hAnsi="仿宋" w:hint="eastAsia"/>
          <w:color w:val="auto"/>
          <w:sz w:val="28"/>
          <w:szCs w:val="28"/>
          <w:lang w:eastAsia="zh-CN" w:bidi="ar"/>
        </w:rPr>
        <w:t>（</w:t>
      </w:r>
      <w:r w:rsidRPr="0021221D">
        <w:rPr>
          <w:rFonts w:ascii="仿宋" w:eastAsia="仿宋" w:hAnsi="仿宋" w:cs="Times New Roman" w:hint="eastAsia"/>
          <w:color w:val="auto"/>
          <w:sz w:val="28"/>
          <w:szCs w:val="28"/>
          <w:lang w:eastAsia="zh-CN" w:bidi="ar"/>
        </w:rPr>
        <w:t>2）</w:t>
      </w:r>
      <w:r w:rsidRPr="0021221D">
        <w:rPr>
          <w:rFonts w:ascii="仿宋" w:eastAsia="仿宋" w:hAnsi="仿宋" w:hint="eastAsia"/>
          <w:color w:val="auto"/>
          <w:sz w:val="28"/>
          <w:szCs w:val="28"/>
          <w:lang w:eastAsia="zh-CN" w:bidi="ar"/>
        </w:rPr>
        <w:t>本级政府不可控的法律变更，是指超出本级政府可控的法律变更，如本合同开始执行后中华人民共和国的法律、法规、及相关司法解释的修订、新颁布等。对于本级政府不可控的法律变更，由双方合理共担，双方协商一致后依法处理。</w:t>
      </w:r>
    </w:p>
    <w:p w14:paraId="04DAE2A5" w14:textId="77777777" w:rsidR="00144350" w:rsidRPr="0021221D" w:rsidRDefault="00BF2A04">
      <w:pPr>
        <w:topLinePunct/>
        <w:adjustRightInd w:val="0"/>
        <w:spacing w:before="120" w:line="560" w:lineRule="exact"/>
        <w:ind w:firstLineChars="200" w:firstLine="562"/>
        <w:jc w:val="both"/>
        <w:outlineLvl w:val="1"/>
        <w:rPr>
          <w:rFonts w:ascii="黑体" w:eastAsia="黑体" w:hAnsi="宋体" w:cs="Times New Roman"/>
          <w:b/>
          <w:color w:val="auto"/>
          <w:sz w:val="28"/>
          <w:szCs w:val="28"/>
          <w:lang w:eastAsia="zh-CN"/>
        </w:rPr>
      </w:pPr>
      <w:r w:rsidRPr="0021221D">
        <w:rPr>
          <w:rFonts w:ascii="黑体" w:eastAsia="黑体" w:hAnsi="宋体" w:cs="黑体" w:hint="eastAsia"/>
          <w:b/>
          <w:color w:val="auto"/>
          <w:sz w:val="28"/>
          <w:szCs w:val="28"/>
          <w:lang w:eastAsia="zh-CN" w:bidi="ar"/>
        </w:rPr>
        <w:lastRenderedPageBreak/>
        <w:t>第十二章</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合同解除</w:t>
      </w:r>
    </w:p>
    <w:p w14:paraId="5C357E33"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 xml:space="preserve">60条  </w:t>
      </w:r>
      <w:r w:rsidRPr="0021221D">
        <w:rPr>
          <w:rFonts w:ascii="仿宋" w:eastAsia="仿宋" w:hAnsi="仿宋" w:hint="eastAsia"/>
          <w:b/>
          <w:color w:val="auto"/>
          <w:kern w:val="2"/>
          <w:sz w:val="28"/>
          <w:szCs w:val="28"/>
          <w:lang w:eastAsia="zh-CN" w:bidi="ar"/>
        </w:rPr>
        <w:t>合同解除的事由</w:t>
      </w:r>
    </w:p>
    <w:p w14:paraId="0B375574"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rPr>
      </w:pPr>
      <w:r w:rsidRPr="0021221D">
        <w:rPr>
          <w:rFonts w:ascii="仿宋" w:eastAsia="仿宋" w:hAnsi="仿宋" w:hint="eastAsia"/>
          <w:color w:val="auto"/>
          <w:sz w:val="28"/>
          <w:szCs w:val="28"/>
          <w:lang w:eastAsia="zh-CN" w:bidi="ar"/>
        </w:rPr>
        <w:t>60.1有下列情形之一的，本合同可予以解除：</w:t>
      </w:r>
    </w:p>
    <w:p w14:paraId="64D5FE5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1）发生不可抗力事件，导致合同不能履行或各方不能就合同变更达成一致；</w:t>
      </w:r>
    </w:p>
    <w:p w14:paraId="008AEFC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2）合同一方严重违约，导致合同目的无法实现；</w:t>
      </w:r>
    </w:p>
    <w:p w14:paraId="6D1C6FAA"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w:t>
      </w:r>
      <w:r w:rsidRPr="0021221D">
        <w:rPr>
          <w:rFonts w:ascii="仿宋" w:eastAsia="仿宋" w:hAnsi="仿宋" w:hint="eastAsia"/>
          <w:color w:val="auto"/>
          <w:sz w:val="28"/>
          <w:szCs w:val="28"/>
          <w:lang w:eastAsia="zh-CN" w:bidi="ar"/>
        </w:rPr>
        <w:t>乙方无力继续经营，或发生清算、不能支付到期债务、破产或其他类似情形；</w:t>
      </w:r>
    </w:p>
    <w:p w14:paraId="76F4C19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w:t>
      </w:r>
      <w:r w:rsidRPr="0021221D">
        <w:rPr>
          <w:rFonts w:ascii="仿宋" w:eastAsia="仿宋" w:hAnsi="仿宋" w:hint="eastAsia"/>
          <w:color w:val="auto"/>
          <w:kern w:val="2"/>
          <w:sz w:val="28"/>
          <w:szCs w:val="28"/>
          <w:lang w:eastAsia="zh-CN" w:bidi="ar"/>
        </w:rPr>
        <w:t>）合同各方协商一致；</w:t>
      </w:r>
    </w:p>
    <w:p w14:paraId="26B2EA5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w:t>
      </w:r>
      <w:r w:rsidRPr="0021221D">
        <w:rPr>
          <w:rFonts w:ascii="仿宋" w:eastAsia="仿宋" w:hAnsi="仿宋" w:hint="eastAsia"/>
          <w:color w:val="auto"/>
          <w:kern w:val="2"/>
          <w:sz w:val="28"/>
          <w:szCs w:val="28"/>
          <w:lang w:eastAsia="zh-CN" w:bidi="ar"/>
        </w:rPr>
        <w:t>）项目因国家社会公共利益需要被依法征收；</w:t>
      </w:r>
    </w:p>
    <w:p w14:paraId="38D3C4A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）法律规定或合同各方约定的其他事由。</w:t>
      </w:r>
    </w:p>
    <w:p w14:paraId="2F2CCA82"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彩虹黑体"/>
          <w:color w:val="auto"/>
          <w:sz w:val="28"/>
          <w:szCs w:val="28"/>
          <w:lang w:eastAsia="zh-CN"/>
        </w:rPr>
      </w:pPr>
      <w:r w:rsidRPr="0021221D">
        <w:rPr>
          <w:rFonts w:ascii="仿宋" w:eastAsia="仿宋" w:hAnsi="仿宋" w:hint="eastAsia"/>
          <w:color w:val="auto"/>
          <w:sz w:val="28"/>
          <w:szCs w:val="28"/>
          <w:lang w:eastAsia="zh-CN" w:bidi="ar"/>
        </w:rPr>
        <w:t>60.2因乙方严重违约、甲方可提出解除合同的事由包括：</w:t>
      </w:r>
    </w:p>
    <w:p w14:paraId="6461B6C4"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在合作期限内，乙方有以下重大违约或违法行为，致使本合同无法继续履行或合同目的无法实现的，甲方有权通过对乙方发出书面通知的方式随时解除本合同：</w:t>
      </w:r>
    </w:p>
    <w:p w14:paraId="13AD595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1）本合同第66</w:t>
      </w:r>
      <w:r w:rsidRPr="0021221D">
        <w:rPr>
          <w:rFonts w:ascii="仿宋" w:eastAsia="仿宋" w:hAnsi="仿宋" w:hint="eastAsia"/>
          <w:color w:val="auto"/>
          <w:kern w:val="2"/>
          <w:sz w:val="28"/>
          <w:szCs w:val="28"/>
          <w:lang w:eastAsia="zh-CN" w:bidi="ar"/>
        </w:rPr>
        <w:t>.2款约定的解除合同的情形；</w:t>
      </w:r>
    </w:p>
    <w:p w14:paraId="7C4A2EA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w:t>
      </w:r>
      <w:bookmarkStart w:id="1261" w:name="_Hlk56263803"/>
      <w:r w:rsidRPr="0021221D">
        <w:rPr>
          <w:rFonts w:ascii="仿宋" w:eastAsia="仿宋" w:hAnsi="仿宋" w:hint="eastAsia"/>
          <w:color w:val="auto"/>
          <w:kern w:val="2"/>
          <w:sz w:val="28"/>
          <w:szCs w:val="28"/>
          <w:lang w:eastAsia="zh-CN" w:bidi="ar"/>
        </w:rPr>
        <w:t>若项目建设资金链一次性持续中断超过</w:t>
      </w:r>
      <w:r w:rsidRPr="0021221D">
        <w:rPr>
          <w:rFonts w:ascii="仿宋" w:eastAsia="仿宋" w:hAnsi="仿宋" w:cs="Times New Roman" w:hint="eastAsia"/>
          <w:color w:val="auto"/>
          <w:kern w:val="2"/>
          <w:sz w:val="28"/>
          <w:szCs w:val="28"/>
          <w:lang w:eastAsia="zh-CN" w:bidi="ar"/>
        </w:rPr>
        <w:t>60天，或多次中断累计超过90天；</w:t>
      </w:r>
      <w:bookmarkEnd w:id="1261"/>
    </w:p>
    <w:p w14:paraId="44ECD61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3）由于乙方的过失，导致项目施工不能在预计的交工日期后6个月内完成；</w:t>
      </w:r>
    </w:p>
    <w:p w14:paraId="4CDF3D1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4）项目连续6个月不能满足高速公路运营管理规定的；</w:t>
      </w:r>
    </w:p>
    <w:p w14:paraId="2B37E01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5）因经营管理不善，造成重大质量安全责任事故或者环境污染事故，严重影响公众利益的；</w:t>
      </w:r>
    </w:p>
    <w:p w14:paraId="199DB84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6）因经营管理原因，财务状况严重恶化，无法继续履行本合同，擅自停业、歇业、未履行本合同约定的义务和责任，严重影响公众利益的；</w:t>
      </w:r>
    </w:p>
    <w:p w14:paraId="52B3BD1B"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lang w:eastAsia="zh-CN"/>
        </w:rPr>
      </w:pPr>
      <w:r w:rsidRPr="0021221D">
        <w:rPr>
          <w:rFonts w:ascii="仿宋" w:eastAsia="仿宋" w:hAnsi="仿宋" w:cs="仿宋" w:hint="eastAsia"/>
          <w:color w:val="auto"/>
          <w:kern w:val="2"/>
          <w:sz w:val="28"/>
          <w:szCs w:val="28"/>
          <w:lang w:eastAsia="zh-CN" w:bidi="ar"/>
        </w:rPr>
        <w:t>（</w:t>
      </w:r>
      <w:r w:rsidRPr="0021221D">
        <w:rPr>
          <w:rFonts w:ascii="仿宋" w:eastAsia="仿宋" w:hAnsi="仿宋" w:hint="eastAsia"/>
          <w:color w:val="auto"/>
          <w:kern w:val="2"/>
          <w:sz w:val="28"/>
          <w:szCs w:val="28"/>
          <w:lang w:eastAsia="zh-CN" w:bidi="ar"/>
        </w:rPr>
        <w:t>7）其他由于乙方的原因，致使本合同无法继续履行或本合同目的无法实现，并且甲方提供了充足的证据证明两者之间的因果联系</w:t>
      </w:r>
      <w:r w:rsidRPr="0021221D">
        <w:rPr>
          <w:rFonts w:ascii="仿宋" w:eastAsia="仿宋" w:hAnsi="仿宋" w:cs="仿宋" w:hint="eastAsia"/>
          <w:color w:val="auto"/>
          <w:kern w:val="2"/>
          <w:sz w:val="28"/>
          <w:szCs w:val="28"/>
          <w:lang w:eastAsia="zh-CN" w:bidi="ar"/>
        </w:rPr>
        <w:t>。</w:t>
      </w:r>
    </w:p>
    <w:p w14:paraId="546AA6E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60.3因甲方严重违约、乙方可提出解除合同的事由包括：</w:t>
      </w:r>
    </w:p>
    <w:p w14:paraId="1A929E1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1）本合同第66</w:t>
      </w:r>
      <w:r w:rsidRPr="0021221D">
        <w:rPr>
          <w:rFonts w:ascii="仿宋" w:eastAsia="仿宋" w:hAnsi="仿宋" w:hint="eastAsia"/>
          <w:color w:val="auto"/>
          <w:kern w:val="2"/>
          <w:sz w:val="28"/>
          <w:szCs w:val="28"/>
          <w:lang w:eastAsia="zh-CN" w:bidi="ar"/>
        </w:rPr>
        <w:t>.3款约定的解除合同的情形；</w:t>
      </w:r>
    </w:p>
    <w:p w14:paraId="05C71FC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2）由于甲方的原因，致使本合同无法继续履行或本合同目的无法实现，并且乙方提供了充足的证据证明两者之间的因果联系。</w:t>
      </w:r>
    </w:p>
    <w:p w14:paraId="431B368A"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6</w:t>
      </w:r>
      <w:r w:rsidRPr="0021221D">
        <w:rPr>
          <w:rFonts w:ascii="仿宋" w:eastAsia="仿宋" w:hAnsi="仿宋" w:hint="eastAsia"/>
          <w:b/>
          <w:color w:val="auto"/>
          <w:kern w:val="2"/>
          <w:sz w:val="28"/>
          <w:szCs w:val="28"/>
          <w:lang w:eastAsia="zh-CN" w:bidi="ar"/>
        </w:rPr>
        <w:t>1条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合同解除程序</w:t>
      </w:r>
    </w:p>
    <w:p w14:paraId="060821C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1）合同任何一方依据第60</w:t>
      </w:r>
      <w:r w:rsidRPr="0021221D">
        <w:rPr>
          <w:rFonts w:ascii="仿宋" w:eastAsia="仿宋" w:hAnsi="仿宋" w:hint="eastAsia"/>
          <w:color w:val="auto"/>
          <w:kern w:val="2"/>
          <w:sz w:val="28"/>
          <w:szCs w:val="28"/>
          <w:lang w:eastAsia="zh-CN" w:bidi="ar"/>
        </w:rPr>
        <w:t>条的约定解除本合同的，应当签订解除协议或发送解除通知，本合同解除后的其他事宜按照第</w:t>
      </w:r>
      <w:r w:rsidRPr="0021221D">
        <w:rPr>
          <w:rFonts w:ascii="仿宋" w:eastAsia="仿宋" w:hAnsi="仿宋" w:cs="Times New Roman" w:hint="eastAsia"/>
          <w:color w:val="auto"/>
          <w:kern w:val="2"/>
          <w:sz w:val="28"/>
          <w:szCs w:val="28"/>
          <w:lang w:eastAsia="zh-CN" w:bidi="ar"/>
        </w:rPr>
        <w:t>62</w:t>
      </w:r>
      <w:r w:rsidRPr="0021221D">
        <w:rPr>
          <w:rFonts w:ascii="仿宋" w:eastAsia="仿宋" w:hAnsi="仿宋" w:hint="eastAsia"/>
          <w:color w:val="auto"/>
          <w:kern w:val="2"/>
          <w:sz w:val="28"/>
          <w:szCs w:val="28"/>
          <w:lang w:eastAsia="zh-CN" w:bidi="ar"/>
        </w:rPr>
        <w:t>条、</w:t>
      </w:r>
      <w:r w:rsidRPr="0021221D">
        <w:rPr>
          <w:rFonts w:ascii="仿宋" w:eastAsia="仿宋" w:hAnsi="仿宋" w:cs="Times New Roman" w:hint="eastAsia"/>
          <w:color w:val="auto"/>
          <w:kern w:val="2"/>
          <w:sz w:val="28"/>
          <w:szCs w:val="28"/>
          <w:lang w:eastAsia="zh-CN" w:bidi="ar"/>
        </w:rPr>
        <w:t>63</w:t>
      </w:r>
      <w:r w:rsidRPr="0021221D">
        <w:rPr>
          <w:rFonts w:ascii="仿宋" w:eastAsia="仿宋" w:hAnsi="仿宋" w:hint="eastAsia"/>
          <w:color w:val="auto"/>
          <w:kern w:val="2"/>
          <w:sz w:val="28"/>
          <w:szCs w:val="28"/>
          <w:lang w:eastAsia="zh-CN" w:bidi="ar"/>
        </w:rPr>
        <w:t>条、</w:t>
      </w:r>
      <w:r w:rsidRPr="0021221D">
        <w:rPr>
          <w:rFonts w:ascii="仿宋" w:eastAsia="仿宋" w:hAnsi="仿宋" w:cs="Times New Roman" w:hint="eastAsia"/>
          <w:color w:val="auto"/>
          <w:kern w:val="2"/>
          <w:sz w:val="28"/>
          <w:szCs w:val="28"/>
          <w:lang w:eastAsia="zh-CN" w:bidi="ar"/>
        </w:rPr>
        <w:t>64</w:t>
      </w:r>
      <w:r w:rsidRPr="0021221D">
        <w:rPr>
          <w:rFonts w:ascii="仿宋" w:eastAsia="仿宋" w:hAnsi="仿宋" w:hint="eastAsia"/>
          <w:color w:val="auto"/>
          <w:kern w:val="2"/>
          <w:sz w:val="28"/>
          <w:szCs w:val="28"/>
          <w:lang w:eastAsia="zh-CN" w:bidi="ar"/>
        </w:rPr>
        <w:t>条的规定处理。</w:t>
      </w:r>
    </w:p>
    <w:p w14:paraId="01049A6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2）接到解除通知的一方有异议的，可以按照本合同第70</w:t>
      </w:r>
      <w:r w:rsidRPr="0021221D">
        <w:rPr>
          <w:rFonts w:ascii="仿宋" w:eastAsia="仿宋" w:hAnsi="仿宋" w:hint="eastAsia"/>
          <w:color w:val="auto"/>
          <w:kern w:val="2"/>
          <w:sz w:val="28"/>
          <w:szCs w:val="28"/>
          <w:lang w:eastAsia="zh-CN" w:bidi="ar"/>
        </w:rPr>
        <w:t>条约定请求相应机构确认解除通知的效力，但争议期间对相关问题的处理，仍以解除通知有效为前提。</w:t>
      </w:r>
    </w:p>
    <w:p w14:paraId="28A3088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w:t>
      </w:r>
      <w:r w:rsidRPr="0021221D">
        <w:rPr>
          <w:rFonts w:ascii="仿宋" w:eastAsia="仿宋" w:hAnsi="仿宋" w:hint="eastAsia"/>
          <w:color w:val="auto"/>
          <w:sz w:val="28"/>
          <w:szCs w:val="28"/>
          <w:lang w:eastAsia="zh-CN" w:bidi="ar"/>
        </w:rPr>
        <w:t>）从甲乙双方签订解除协议或解除通知送达对方之日起，乙方不再享有项目特许经营权</w:t>
      </w:r>
      <w:r w:rsidRPr="0021221D">
        <w:rPr>
          <w:rFonts w:ascii="仿宋" w:eastAsia="仿宋" w:hAnsi="仿宋" w:hint="eastAsia"/>
          <w:color w:val="auto"/>
          <w:kern w:val="2"/>
          <w:sz w:val="28"/>
          <w:szCs w:val="28"/>
          <w:lang w:eastAsia="zh-CN" w:bidi="ar"/>
        </w:rPr>
        <w:t>。</w:t>
      </w:r>
    </w:p>
    <w:p w14:paraId="1189F61D"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6</w:t>
      </w:r>
      <w:r w:rsidRPr="0021221D">
        <w:rPr>
          <w:rFonts w:ascii="仿宋" w:eastAsia="仿宋" w:hAnsi="仿宋" w:hint="eastAsia"/>
          <w:b/>
          <w:color w:val="auto"/>
          <w:kern w:val="2"/>
          <w:sz w:val="28"/>
          <w:szCs w:val="28"/>
          <w:lang w:eastAsia="zh-CN" w:bidi="ar"/>
        </w:rPr>
        <w:t>2条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合同解除的财务安排</w:t>
      </w:r>
    </w:p>
    <w:p w14:paraId="74B36CD1"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6</w:t>
      </w:r>
      <w:r w:rsidRPr="0021221D">
        <w:rPr>
          <w:rFonts w:ascii="仿宋" w:eastAsia="仿宋" w:hAnsi="仿宋" w:hint="eastAsia"/>
          <w:color w:val="auto"/>
          <w:sz w:val="28"/>
          <w:szCs w:val="28"/>
          <w:lang w:eastAsia="zh-CN" w:bidi="ar"/>
        </w:rPr>
        <w:t>2.1甲方一方解除合同</w:t>
      </w:r>
    </w:p>
    <w:p w14:paraId="226291E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在项目合作期内，</w:t>
      </w:r>
      <w:r w:rsidRPr="0021221D">
        <w:rPr>
          <w:rFonts w:ascii="仿宋" w:eastAsia="仿宋" w:hAnsi="仿宋" w:hint="eastAsia"/>
          <w:color w:val="auto"/>
          <w:sz w:val="28"/>
          <w:szCs w:val="28"/>
          <w:lang w:eastAsia="zh-CN" w:bidi="ar"/>
        </w:rPr>
        <w:t>出现本合同第</w:t>
      </w:r>
      <w:r w:rsidRPr="0021221D">
        <w:rPr>
          <w:rFonts w:ascii="仿宋" w:eastAsia="仿宋" w:hAnsi="仿宋" w:cs="Times New Roman" w:hint="eastAsia"/>
          <w:color w:val="auto"/>
          <w:sz w:val="28"/>
          <w:szCs w:val="28"/>
          <w:lang w:eastAsia="zh-CN" w:bidi="ar"/>
        </w:rPr>
        <w:t>60.2款规定的解除合同的情形，致使本合同无法继续履行或本合同目的无法实现，甲方有权解除本合同。本合同按上述约定被解除后，建设期履约担保或运营期履约担保将不退还，</w:t>
      </w:r>
      <w:r w:rsidRPr="0021221D">
        <w:rPr>
          <w:rFonts w:ascii="仿宋" w:eastAsia="仿宋" w:hAnsi="仿宋" w:hint="eastAsia"/>
          <w:color w:val="auto"/>
          <w:kern w:val="2"/>
          <w:sz w:val="28"/>
          <w:szCs w:val="28"/>
          <w:lang w:eastAsia="zh-CN" w:bidi="ar"/>
        </w:rPr>
        <w:t>同时乙方还应按本合同违约条款支付违约金并赔偿甲方损失，</w:t>
      </w:r>
      <w:r w:rsidRPr="0021221D">
        <w:rPr>
          <w:rFonts w:ascii="仿宋" w:eastAsia="仿宋" w:hAnsi="仿宋" w:hint="eastAsia"/>
          <w:color w:val="auto"/>
          <w:sz w:val="28"/>
          <w:szCs w:val="28"/>
          <w:lang w:eastAsia="zh-CN" w:bidi="ar"/>
        </w:rPr>
        <w:t>且甲方有权收回项目资产权益，并给予乙方合理补偿，届时</w:t>
      </w:r>
      <w:r w:rsidRPr="0021221D">
        <w:rPr>
          <w:rFonts w:ascii="仿宋" w:eastAsia="仿宋" w:hAnsi="仿宋" w:hint="eastAsia"/>
          <w:color w:val="auto"/>
          <w:kern w:val="2"/>
          <w:sz w:val="28"/>
          <w:szCs w:val="28"/>
          <w:lang w:eastAsia="zh-CN" w:bidi="ar"/>
        </w:rPr>
        <w:t>可由合同各方共同委托（乙方拒绝共同委托的，甲方可单独委托）具有相应资质的评估机构根据乙方已经投入的资金、乙方已获得的收入、剩余的合作期及项目现状进行评估，甲方有权按照项目评估值的</w:t>
      </w:r>
      <w:r w:rsidRPr="0021221D">
        <w:rPr>
          <w:rFonts w:ascii="仿宋" w:eastAsia="仿宋" w:hAnsi="仿宋" w:cs="Times New Roman" w:hint="eastAsia"/>
          <w:color w:val="auto"/>
          <w:kern w:val="2"/>
          <w:sz w:val="28"/>
          <w:szCs w:val="28"/>
          <w:lang w:eastAsia="zh-CN" w:bidi="ar"/>
        </w:rPr>
        <w:t>60</w:t>
      </w:r>
      <w:r w:rsidRPr="0021221D">
        <w:rPr>
          <w:rFonts w:ascii="仿宋" w:eastAsia="仿宋" w:hAnsi="仿宋" w:hint="eastAsia"/>
          <w:color w:val="auto"/>
          <w:kern w:val="2"/>
          <w:sz w:val="28"/>
          <w:szCs w:val="28"/>
          <w:lang w:eastAsia="zh-CN" w:bidi="ar"/>
        </w:rPr>
        <w:t>%向乙方支付本项目补偿，其余的4</w:t>
      </w:r>
      <w:r w:rsidRPr="0021221D">
        <w:rPr>
          <w:rFonts w:ascii="仿宋" w:eastAsia="仿宋" w:hAnsi="仿宋" w:cs="Times New Roman" w:hint="eastAsia"/>
          <w:color w:val="auto"/>
          <w:kern w:val="2"/>
          <w:sz w:val="28"/>
          <w:szCs w:val="28"/>
          <w:lang w:eastAsia="zh-CN" w:bidi="ar"/>
        </w:rPr>
        <w:t>0</w:t>
      </w:r>
      <w:r w:rsidRPr="0021221D">
        <w:rPr>
          <w:rFonts w:ascii="仿宋" w:eastAsia="仿宋" w:hAnsi="仿宋" w:hint="eastAsia"/>
          <w:color w:val="auto"/>
          <w:kern w:val="2"/>
          <w:sz w:val="28"/>
          <w:szCs w:val="28"/>
          <w:lang w:eastAsia="zh-CN" w:bidi="ar"/>
        </w:rPr>
        <w:t>%作为乙方对甲方的补偿。甲方将在本合同解除之日无条件接管项目与相关资料等，有权使用或许可与项目建设有关的第三人无偿使用与项目有关的知识产权，继续组织投资建设或经营。</w:t>
      </w:r>
    </w:p>
    <w:p w14:paraId="3A84832B"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6</w:t>
      </w:r>
      <w:r w:rsidRPr="0021221D">
        <w:rPr>
          <w:rFonts w:ascii="仿宋" w:eastAsia="仿宋" w:hAnsi="仿宋" w:hint="eastAsia"/>
          <w:color w:val="auto"/>
          <w:sz w:val="28"/>
          <w:szCs w:val="28"/>
          <w:lang w:eastAsia="zh-CN" w:bidi="ar"/>
        </w:rPr>
        <w:t>2.2乙方一方解除合同</w:t>
      </w:r>
    </w:p>
    <w:p w14:paraId="08A8D53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sz w:val="28"/>
          <w:szCs w:val="28"/>
          <w:lang w:eastAsia="zh-CN" w:bidi="ar"/>
        </w:rPr>
        <w:t>在项目合作期内，出现本合同第</w:t>
      </w:r>
      <w:r w:rsidRPr="0021221D">
        <w:rPr>
          <w:rFonts w:ascii="仿宋" w:eastAsia="仿宋" w:hAnsi="仿宋" w:cs="Times New Roman" w:hint="eastAsia"/>
          <w:color w:val="auto"/>
          <w:sz w:val="28"/>
          <w:szCs w:val="28"/>
          <w:lang w:eastAsia="zh-CN" w:bidi="ar"/>
        </w:rPr>
        <w:t>60.3款规定的解除合同的情形，致使本合同无法继续履行或本合同目的无法实现，乙方可选择单方解除本合同。本合同解除后，</w:t>
      </w:r>
      <w:r w:rsidRPr="0021221D">
        <w:rPr>
          <w:rFonts w:ascii="仿宋" w:eastAsia="仿宋" w:hAnsi="仿宋" w:hint="eastAsia"/>
          <w:color w:val="auto"/>
          <w:kern w:val="2"/>
          <w:sz w:val="28"/>
          <w:szCs w:val="28"/>
          <w:lang w:eastAsia="zh-CN" w:bidi="ar"/>
        </w:rPr>
        <w:t>甲方将对乙方进行合理补偿。</w:t>
      </w:r>
    </w:p>
    <w:p w14:paraId="5007D16E"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6</w:t>
      </w:r>
      <w:r w:rsidRPr="0021221D">
        <w:rPr>
          <w:rFonts w:ascii="仿宋" w:eastAsia="仿宋" w:hAnsi="仿宋" w:hint="eastAsia"/>
          <w:color w:val="auto"/>
          <w:sz w:val="28"/>
          <w:szCs w:val="28"/>
          <w:lang w:eastAsia="zh-CN" w:bidi="ar"/>
        </w:rPr>
        <w:t>2.3因不可抗力解除合同</w:t>
      </w:r>
    </w:p>
    <w:p w14:paraId="56FA42E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sz w:val="28"/>
          <w:szCs w:val="28"/>
          <w:lang w:eastAsia="zh-CN" w:bidi="ar"/>
        </w:rPr>
        <w:t>因不可抗力导致本合同解除的，由甲方收回项目及相关资料等，并给予适当补偿，补偿金额以甲方和乙方共同委托的具有相应资质的评估机构对项目已形成的固定资产确认的资产评估额和乙方已获得的收入为依据</w:t>
      </w:r>
      <w:r w:rsidRPr="0021221D">
        <w:rPr>
          <w:rFonts w:ascii="仿宋" w:eastAsia="仿宋" w:hAnsi="仿宋" w:hint="eastAsia"/>
          <w:color w:val="auto"/>
          <w:kern w:val="2"/>
          <w:sz w:val="28"/>
          <w:szCs w:val="28"/>
          <w:lang w:eastAsia="zh-CN" w:bidi="ar"/>
        </w:rPr>
        <w:t>。</w:t>
      </w:r>
    </w:p>
    <w:p w14:paraId="59E46404"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6</w:t>
      </w:r>
      <w:r w:rsidRPr="0021221D">
        <w:rPr>
          <w:rFonts w:ascii="仿宋" w:eastAsia="仿宋" w:hAnsi="仿宋" w:hint="eastAsia"/>
          <w:b/>
          <w:color w:val="auto"/>
          <w:kern w:val="2"/>
          <w:sz w:val="28"/>
          <w:szCs w:val="28"/>
          <w:lang w:eastAsia="zh-CN" w:bidi="ar"/>
        </w:rPr>
        <w:t>3条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bCs/>
          <w:color w:val="auto"/>
          <w:kern w:val="2"/>
          <w:sz w:val="28"/>
          <w:szCs w:val="28"/>
          <w:lang w:eastAsia="zh-CN" w:bidi="ar"/>
        </w:rPr>
        <w:t>合同解除后的项目移交</w:t>
      </w:r>
    </w:p>
    <w:p w14:paraId="29DDC2B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无论因何种原因导致合同解除，甲、乙双方均应遵守下列规定：</w:t>
      </w:r>
    </w:p>
    <w:p w14:paraId="3B8401C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1）乙方应当将与本项目有关的全部资料包括但不限于勘察设计文件、前期工作报告、本项目公路收费权质押登记文件、财务凭证等移交甲方；</w:t>
      </w:r>
    </w:p>
    <w:p w14:paraId="52462A6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2）乙方应自本合同终止之日起30日内成立清算组,依法履行清算职责；</w:t>
      </w:r>
    </w:p>
    <w:p w14:paraId="68D69BB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3）乙方应采取各项有效措施解除附着在项目固定资产上的或依托在项目上的任何种类或性质的债务、担保物权等第三人权利；</w:t>
      </w:r>
    </w:p>
    <w:p w14:paraId="0C1FDE6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4）在甲方接管权利前以乙方名义所发生的一切债权、债务以及其他纠纷由乙方承担；</w:t>
      </w:r>
    </w:p>
    <w:p w14:paraId="3DA4982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甲方接管权利前乙方对外签订的一切合同，对甲方无约束力，但原施工、监理、勘察设计、养护单位要求继续履行合同的，甲方有权与之协商一致后对原合同有关条款予以变更，变更后的施工、监理、勘察设计、材料供应、养护等合同继续履行；</w:t>
      </w:r>
    </w:p>
    <w:p w14:paraId="6E6DA52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6）合同终止后，甲方有权依法收回项目建设用地。</w:t>
      </w:r>
    </w:p>
    <w:p w14:paraId="7F65773F" w14:textId="77777777" w:rsidR="00144350" w:rsidRPr="0021221D" w:rsidRDefault="00BF2A04">
      <w:pPr>
        <w:spacing w:before="60" w:line="560" w:lineRule="exact"/>
        <w:ind w:firstLineChars="200" w:firstLine="562"/>
        <w:jc w:val="both"/>
        <w:outlineLvl w:val="2"/>
        <w:rPr>
          <w:rFonts w:ascii="仿宋" w:eastAsia="仿宋" w:hAnsi="仿宋" w:cs="Times New Roman"/>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6</w:t>
      </w:r>
      <w:r w:rsidRPr="0021221D">
        <w:rPr>
          <w:rFonts w:ascii="仿宋" w:eastAsia="仿宋" w:hAnsi="仿宋" w:hint="eastAsia"/>
          <w:b/>
          <w:color w:val="auto"/>
          <w:kern w:val="2"/>
          <w:sz w:val="28"/>
          <w:szCs w:val="28"/>
          <w:lang w:eastAsia="zh-CN" w:bidi="ar"/>
        </w:rPr>
        <w:t>4条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合同解除的其他约定</w:t>
      </w:r>
    </w:p>
    <w:p w14:paraId="729CA0F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任何一方行使终止本合同的权利并不排除该方采取本合同或法律赋予的任何其他补救措施。</w:t>
      </w:r>
    </w:p>
    <w:p w14:paraId="7DD9533D" w14:textId="77777777" w:rsidR="00144350" w:rsidRPr="0021221D" w:rsidRDefault="00BF2A04">
      <w:pPr>
        <w:topLinePunct/>
        <w:adjustRightInd w:val="0"/>
        <w:spacing w:before="120" w:line="560" w:lineRule="exact"/>
        <w:ind w:firstLineChars="200" w:firstLine="562"/>
        <w:jc w:val="both"/>
        <w:outlineLvl w:val="1"/>
        <w:rPr>
          <w:rFonts w:ascii="黑体" w:eastAsia="黑体" w:hAnsi="宋体" w:cs="Times New Roman"/>
          <w:b/>
          <w:color w:val="auto"/>
          <w:sz w:val="28"/>
          <w:szCs w:val="28"/>
          <w:lang w:eastAsia="zh-CN"/>
        </w:rPr>
      </w:pPr>
      <w:r w:rsidRPr="0021221D">
        <w:rPr>
          <w:rFonts w:ascii="黑体" w:eastAsia="黑体" w:hAnsi="宋体" w:cs="黑体" w:hint="eastAsia"/>
          <w:b/>
          <w:color w:val="auto"/>
          <w:sz w:val="28"/>
          <w:szCs w:val="28"/>
          <w:lang w:eastAsia="zh-CN" w:bidi="ar"/>
        </w:rPr>
        <w:t>第十三章</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违约处理</w:t>
      </w:r>
    </w:p>
    <w:p w14:paraId="155B4E10"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6</w:t>
      </w:r>
      <w:r w:rsidRPr="0021221D">
        <w:rPr>
          <w:rFonts w:ascii="仿宋" w:eastAsia="仿宋" w:hAnsi="仿宋" w:hint="eastAsia"/>
          <w:b/>
          <w:color w:val="auto"/>
          <w:kern w:val="2"/>
          <w:sz w:val="28"/>
          <w:szCs w:val="28"/>
          <w:lang w:eastAsia="zh-CN" w:bidi="ar"/>
        </w:rPr>
        <w:t>5条  违约行为认定</w:t>
      </w:r>
    </w:p>
    <w:p w14:paraId="6ACE7BE0"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6</w:t>
      </w:r>
      <w:r w:rsidRPr="0021221D">
        <w:rPr>
          <w:rFonts w:ascii="仿宋" w:eastAsia="仿宋" w:hAnsi="仿宋" w:hint="eastAsia"/>
          <w:color w:val="auto"/>
          <w:sz w:val="28"/>
          <w:szCs w:val="28"/>
          <w:lang w:eastAsia="zh-CN" w:bidi="ar"/>
        </w:rPr>
        <w:t>5.1乙方违约的情形</w:t>
      </w:r>
    </w:p>
    <w:p w14:paraId="0E7325D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在项目合作期内发生的下列情况属乙方违约：</w:t>
      </w:r>
    </w:p>
    <w:p w14:paraId="727F0DC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1）乙方未按本合同第20条规定支付前期工作费用和第25.5款规定提交修订的项目施工计划；</w:t>
      </w:r>
    </w:p>
    <w:p w14:paraId="0F3F99D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2）乙方为社会资本方在项目实施过程中抽回、侵占和挪用项目资本金及其他建设资金；项目资本金及其他建设资金不能按计划分期足额到位，造成项目建设资金链中断；</w:t>
      </w:r>
    </w:p>
    <w:p w14:paraId="15FE1A0A"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lang w:eastAsia="zh-CN"/>
        </w:rPr>
      </w:pPr>
      <w:r w:rsidRPr="0021221D">
        <w:rPr>
          <w:rFonts w:ascii="仿宋" w:eastAsia="仿宋" w:hAnsi="仿宋" w:hint="eastAsia"/>
          <w:color w:val="auto"/>
          <w:sz w:val="28"/>
          <w:szCs w:val="28"/>
          <w:lang w:eastAsia="zh-CN" w:bidi="ar"/>
        </w:rPr>
        <w:t>（</w:t>
      </w:r>
      <w:r w:rsidRPr="0021221D">
        <w:rPr>
          <w:rFonts w:ascii="仿宋" w:eastAsia="仿宋" w:hAnsi="仿宋" w:cs="@彩虹黑体" w:hint="eastAsia"/>
          <w:color w:val="auto"/>
          <w:sz w:val="28"/>
          <w:szCs w:val="28"/>
          <w:lang w:eastAsia="zh-CN" w:bidi="ar"/>
        </w:rPr>
        <w:t>3）乙方发生本合同第33.1款规定；</w:t>
      </w:r>
    </w:p>
    <w:p w14:paraId="50399CF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4）乙方在项目实施过程中，经第三方审计机构认定故意造成项目总投资超过核准的估算总投资；</w:t>
      </w:r>
    </w:p>
    <w:p w14:paraId="4D46A2F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5）乙方未按本合同第29.1款、29.2款规定进行交工验收或竣工验收；</w:t>
      </w:r>
    </w:p>
    <w:p w14:paraId="29E5C5C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6）由于乙方的过失，使项目施工不能在预计的交工日期内完成；</w:t>
      </w:r>
    </w:p>
    <w:p w14:paraId="6EE12F0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7）本项目交工验收或竣工验收确定的工程质量低于本合同第25.1款规定的质量目标；</w:t>
      </w:r>
    </w:p>
    <w:p w14:paraId="4FD6AB5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8）乙方未按照国家规定的技术规范和操作规程进行项目养护的，或者虽按规定进行养护但不能达到本合同第36条规定的运营养护目标或服务质量目标的，或者乙方违反了本合同第38.1</w:t>
      </w:r>
      <w:r w:rsidRPr="0021221D">
        <w:rPr>
          <w:rFonts w:ascii="仿宋" w:eastAsia="仿宋" w:hAnsi="仿宋" w:hint="eastAsia"/>
          <w:color w:val="auto"/>
          <w:kern w:val="2"/>
          <w:sz w:val="28"/>
          <w:szCs w:val="28"/>
          <w:lang w:eastAsia="zh-CN" w:bidi="ar"/>
        </w:rPr>
        <w:t>款的规定；</w:t>
      </w:r>
    </w:p>
    <w:p w14:paraId="7977E34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9）乙方未完全履行本合同第八章规定的移交义务；</w:t>
      </w:r>
    </w:p>
    <w:p w14:paraId="0756D6E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10）乙方未能按本合同第11.1款规定保证建设期履约担保的持续有效，或者未能按照本合同第11.2款、11.3款规定向甲方交纳或未足额交纳相应履约担保；</w:t>
      </w:r>
    </w:p>
    <w:p w14:paraId="297E9004"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11</w:t>
      </w:r>
      <w:r w:rsidRPr="0021221D">
        <w:rPr>
          <w:rFonts w:ascii="仿宋" w:eastAsia="仿宋" w:hAnsi="仿宋" w:hint="eastAsia"/>
          <w:color w:val="auto"/>
          <w:kern w:val="2"/>
          <w:sz w:val="28"/>
          <w:szCs w:val="28"/>
          <w:lang w:eastAsia="zh-CN" w:bidi="ar"/>
        </w:rPr>
        <w:t>）乙方未能按本合同第</w:t>
      </w:r>
      <w:r w:rsidRPr="0021221D">
        <w:rPr>
          <w:rFonts w:ascii="仿宋" w:eastAsia="仿宋" w:hAnsi="仿宋" w:cs="Times New Roman" w:hint="eastAsia"/>
          <w:color w:val="auto"/>
          <w:kern w:val="2"/>
          <w:sz w:val="28"/>
          <w:szCs w:val="28"/>
          <w:lang w:eastAsia="zh-CN" w:bidi="ar"/>
        </w:rPr>
        <w:t>11</w:t>
      </w:r>
      <w:r w:rsidRPr="0021221D">
        <w:rPr>
          <w:rFonts w:ascii="仿宋" w:eastAsia="仿宋" w:hAnsi="仿宋" w:hint="eastAsia"/>
          <w:color w:val="auto"/>
          <w:kern w:val="2"/>
          <w:sz w:val="28"/>
          <w:szCs w:val="28"/>
          <w:lang w:eastAsia="zh-CN" w:bidi="ar"/>
        </w:rPr>
        <w:t>.4款规定未及时补足各项履约担保；</w:t>
      </w:r>
    </w:p>
    <w:p w14:paraId="7767C337"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sz w:val="28"/>
          <w:szCs w:val="28"/>
          <w:lang w:eastAsia="zh-CN"/>
        </w:rPr>
      </w:pPr>
      <w:r w:rsidRPr="0021221D">
        <w:rPr>
          <w:rFonts w:ascii="仿宋" w:eastAsia="仿宋" w:hAnsi="仿宋" w:hint="eastAsia"/>
          <w:color w:val="auto"/>
          <w:sz w:val="28"/>
          <w:szCs w:val="28"/>
          <w:lang w:eastAsia="zh-CN" w:bidi="ar"/>
        </w:rPr>
        <w:t>（</w:t>
      </w:r>
      <w:r w:rsidRPr="0021221D">
        <w:rPr>
          <w:rFonts w:ascii="仿宋" w:eastAsia="仿宋" w:hAnsi="仿宋" w:cs="@彩虹黑体" w:hint="eastAsia"/>
          <w:color w:val="auto"/>
          <w:sz w:val="28"/>
          <w:szCs w:val="28"/>
          <w:lang w:eastAsia="zh-CN" w:bidi="ar"/>
        </w:rPr>
        <w:t>12</w:t>
      </w:r>
      <w:bookmarkStart w:id="1262" w:name="_Hlk56264003"/>
      <w:bookmarkEnd w:id="1262"/>
      <w:r w:rsidRPr="0021221D">
        <w:rPr>
          <w:rFonts w:ascii="仿宋" w:eastAsia="仿宋" w:hAnsi="仿宋" w:hint="eastAsia"/>
          <w:color w:val="auto"/>
          <w:sz w:val="28"/>
          <w:szCs w:val="28"/>
          <w:lang w:eastAsia="zh-CN" w:bidi="ar"/>
        </w:rPr>
        <w:t>）乙方违反本合同第</w:t>
      </w:r>
      <w:r w:rsidRPr="0021221D">
        <w:rPr>
          <w:rFonts w:ascii="仿宋" w:eastAsia="仿宋" w:hAnsi="仿宋" w:cs="@彩虹黑体" w:hint="eastAsia"/>
          <w:color w:val="auto"/>
          <w:sz w:val="28"/>
          <w:szCs w:val="28"/>
          <w:lang w:eastAsia="zh-CN" w:bidi="ar"/>
        </w:rPr>
        <w:t>73.2</w:t>
      </w:r>
      <w:r w:rsidRPr="0021221D">
        <w:rPr>
          <w:rFonts w:ascii="仿宋" w:eastAsia="仿宋" w:hAnsi="仿宋" w:hint="eastAsia"/>
          <w:color w:val="auto"/>
          <w:sz w:val="28"/>
          <w:szCs w:val="28"/>
          <w:lang w:eastAsia="zh-CN" w:bidi="ar"/>
        </w:rPr>
        <w:t>款规定，转让本合同或本合同项下任何权利或义务，或其任何资产，或者改变乙方内部的股权比例；</w:t>
      </w:r>
    </w:p>
    <w:p w14:paraId="62B9060C"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13</w:t>
      </w:r>
      <w:r w:rsidRPr="0021221D">
        <w:rPr>
          <w:rFonts w:ascii="仿宋" w:eastAsia="仿宋" w:hAnsi="仿宋" w:hint="eastAsia"/>
          <w:color w:val="auto"/>
          <w:kern w:val="2"/>
          <w:sz w:val="28"/>
          <w:szCs w:val="28"/>
          <w:lang w:eastAsia="zh-CN" w:bidi="ar"/>
        </w:rPr>
        <w:t>）乙方有未纳入会计核算的收入或不合理支出或承担不必要的费用或责任的；</w:t>
      </w:r>
    </w:p>
    <w:p w14:paraId="6F29D7F1"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sz w:val="28"/>
          <w:szCs w:val="28"/>
          <w:lang w:eastAsia="zh-CN"/>
        </w:rPr>
      </w:pPr>
      <w:r w:rsidRPr="0021221D">
        <w:rPr>
          <w:rFonts w:ascii="仿宋" w:eastAsia="仿宋" w:hAnsi="仿宋" w:hint="eastAsia"/>
          <w:color w:val="auto"/>
          <w:sz w:val="28"/>
          <w:szCs w:val="28"/>
          <w:lang w:eastAsia="zh-CN" w:bidi="ar"/>
        </w:rPr>
        <w:t>（</w:t>
      </w:r>
      <w:r w:rsidRPr="0021221D">
        <w:rPr>
          <w:rFonts w:ascii="仿宋" w:eastAsia="仿宋" w:hAnsi="仿宋" w:cs="@彩虹黑体" w:hint="eastAsia"/>
          <w:color w:val="auto"/>
          <w:sz w:val="28"/>
          <w:szCs w:val="28"/>
          <w:lang w:eastAsia="zh-CN" w:bidi="ar"/>
        </w:rPr>
        <w:t>14</w:t>
      </w:r>
      <w:r w:rsidRPr="0021221D">
        <w:rPr>
          <w:rFonts w:ascii="仿宋" w:eastAsia="仿宋" w:hAnsi="仿宋" w:hint="eastAsia"/>
          <w:color w:val="auto"/>
          <w:sz w:val="28"/>
          <w:szCs w:val="28"/>
          <w:lang w:eastAsia="zh-CN" w:bidi="ar"/>
        </w:rPr>
        <w:t>）乙方利用本项目进行欺诈等违法活动；</w:t>
      </w:r>
    </w:p>
    <w:p w14:paraId="334E33BC"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sz w:val="28"/>
          <w:szCs w:val="28"/>
          <w:lang w:eastAsia="zh-CN"/>
        </w:rPr>
      </w:pPr>
      <w:r w:rsidRPr="0021221D">
        <w:rPr>
          <w:rFonts w:ascii="仿宋" w:eastAsia="仿宋" w:hAnsi="仿宋" w:hint="eastAsia"/>
          <w:color w:val="auto"/>
          <w:sz w:val="28"/>
          <w:szCs w:val="28"/>
          <w:lang w:eastAsia="zh-CN" w:bidi="ar"/>
        </w:rPr>
        <w:t>（</w:t>
      </w:r>
      <w:r w:rsidRPr="0021221D">
        <w:rPr>
          <w:rFonts w:ascii="仿宋" w:eastAsia="仿宋" w:hAnsi="仿宋" w:cs="@彩虹黑体" w:hint="eastAsia"/>
          <w:color w:val="auto"/>
          <w:sz w:val="28"/>
          <w:szCs w:val="28"/>
          <w:lang w:eastAsia="zh-CN" w:bidi="ar"/>
        </w:rPr>
        <w:t>15</w:t>
      </w:r>
      <w:r w:rsidRPr="0021221D">
        <w:rPr>
          <w:rFonts w:ascii="仿宋" w:eastAsia="仿宋" w:hAnsi="仿宋" w:hint="eastAsia"/>
          <w:color w:val="auto"/>
          <w:sz w:val="28"/>
          <w:szCs w:val="28"/>
          <w:lang w:eastAsia="zh-CN" w:bidi="ar"/>
        </w:rPr>
        <w:t>）乙方不愿或无力继续经营，或发生清算、不能支付到期债务、破产；</w:t>
      </w:r>
    </w:p>
    <w:p w14:paraId="5A237E7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16</w:t>
      </w:r>
      <w:r w:rsidRPr="0021221D">
        <w:rPr>
          <w:rFonts w:ascii="仿宋" w:eastAsia="仿宋" w:hAnsi="仿宋" w:hint="eastAsia"/>
          <w:color w:val="auto"/>
          <w:kern w:val="2"/>
          <w:sz w:val="28"/>
          <w:szCs w:val="28"/>
          <w:lang w:eastAsia="zh-CN" w:bidi="ar"/>
        </w:rPr>
        <w:t>）按照第</w:t>
      </w:r>
      <w:r w:rsidRPr="0021221D">
        <w:rPr>
          <w:rFonts w:ascii="仿宋" w:eastAsia="仿宋" w:hAnsi="仿宋" w:cs="Times New Roman" w:hint="eastAsia"/>
          <w:color w:val="auto"/>
          <w:kern w:val="2"/>
          <w:sz w:val="28"/>
          <w:szCs w:val="28"/>
          <w:lang w:eastAsia="zh-CN" w:bidi="ar"/>
        </w:rPr>
        <w:t>51.2.1条约定达到超额</w:t>
      </w:r>
      <w:r w:rsidRPr="0021221D">
        <w:rPr>
          <w:rFonts w:ascii="仿宋" w:eastAsia="仿宋" w:hAnsi="仿宋" w:hint="eastAsia"/>
          <w:color w:val="auto"/>
          <w:kern w:val="2"/>
          <w:sz w:val="28"/>
          <w:szCs w:val="28"/>
          <w:lang w:eastAsia="zh-CN" w:bidi="ar"/>
        </w:rPr>
        <w:t>分成分享条件后，乙方未按规定向甲方支付超额分成的；</w:t>
      </w:r>
    </w:p>
    <w:p w14:paraId="1EB6E2BD"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17）</w:t>
      </w:r>
      <w:r w:rsidRPr="0021221D">
        <w:rPr>
          <w:rFonts w:ascii="仿宋" w:eastAsia="仿宋" w:hAnsi="仿宋" w:hint="eastAsia"/>
          <w:color w:val="auto"/>
          <w:kern w:val="2"/>
          <w:sz w:val="28"/>
          <w:szCs w:val="28"/>
          <w:lang w:eastAsia="zh-CN" w:bidi="ar"/>
        </w:rPr>
        <w:t>乙方建设期或运营期年度绩效评价不合格，按照本合同第</w:t>
      </w:r>
      <w:r w:rsidRPr="0021221D">
        <w:rPr>
          <w:rFonts w:ascii="仿宋" w:eastAsia="仿宋" w:hAnsi="仿宋" w:cs="Times New Roman" w:hint="eastAsia"/>
          <w:color w:val="auto"/>
          <w:kern w:val="2"/>
          <w:sz w:val="28"/>
          <w:szCs w:val="28"/>
          <w:lang w:eastAsia="zh-CN" w:bidi="ar"/>
        </w:rPr>
        <w:t>54.2款约定，两次限期整改后仍不合格的；</w:t>
      </w:r>
    </w:p>
    <w:p w14:paraId="692521C8"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18</w:t>
      </w:r>
      <w:r w:rsidRPr="0021221D">
        <w:rPr>
          <w:rFonts w:ascii="仿宋" w:eastAsia="仿宋" w:hAnsi="仿宋" w:hint="eastAsia"/>
          <w:color w:val="auto"/>
          <w:kern w:val="2"/>
          <w:sz w:val="28"/>
          <w:szCs w:val="28"/>
          <w:lang w:eastAsia="zh-CN" w:bidi="ar"/>
        </w:rPr>
        <w:t>）乙方违反本合同规定的其他主要义务。</w:t>
      </w:r>
    </w:p>
    <w:p w14:paraId="508DED8A"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6</w:t>
      </w:r>
      <w:r w:rsidRPr="0021221D">
        <w:rPr>
          <w:rFonts w:ascii="仿宋" w:eastAsia="仿宋" w:hAnsi="仿宋" w:hint="eastAsia"/>
          <w:color w:val="auto"/>
          <w:sz w:val="28"/>
          <w:szCs w:val="28"/>
          <w:lang w:eastAsia="zh-CN" w:bidi="ar"/>
        </w:rPr>
        <w:t>5.2甲方违约的情形</w:t>
      </w:r>
    </w:p>
    <w:p w14:paraId="6FDEB8F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在项目合作期内发生的下列情况属甲方违约：</w:t>
      </w:r>
    </w:p>
    <w:p w14:paraId="4E6A18B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1）甲方未遵守本合同承诺的优惠政策；</w:t>
      </w:r>
    </w:p>
    <w:p w14:paraId="5744228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重大调整。如果在项目的施工图设计批准后，甲方就本项目的技术标准、路线走向、主要控制点等重要因素，向乙方提出调整与变更，致使乙方需要进行工程变更设计、重新采购主体设备，导致工程中途停建、缓建，使工程不能在预定日期完工；</w:t>
      </w:r>
    </w:p>
    <w:p w14:paraId="6BEDE91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3）甲方未遵守本合同约定，按期向乙方拨付可行性缺口补助；</w:t>
      </w:r>
    </w:p>
    <w:p w14:paraId="2113F2D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w:t>
      </w:r>
      <w:r w:rsidRPr="0021221D">
        <w:rPr>
          <w:rFonts w:ascii="仿宋" w:eastAsia="仿宋" w:hAnsi="仿宋" w:hint="eastAsia"/>
          <w:color w:val="auto"/>
          <w:kern w:val="2"/>
          <w:sz w:val="28"/>
          <w:szCs w:val="28"/>
          <w:lang w:eastAsia="zh-CN" w:bidi="ar"/>
        </w:rPr>
        <w:t>）按照第</w:t>
      </w:r>
      <w:r w:rsidRPr="0021221D">
        <w:rPr>
          <w:rFonts w:ascii="仿宋" w:eastAsia="仿宋" w:hAnsi="仿宋" w:cs="Times New Roman" w:hint="eastAsia"/>
          <w:color w:val="auto"/>
          <w:kern w:val="2"/>
          <w:sz w:val="28"/>
          <w:szCs w:val="28"/>
          <w:lang w:eastAsia="zh-CN" w:bidi="ar"/>
        </w:rPr>
        <w:t>51.2</w:t>
      </w: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1条约定评估项目实际收益情况后，甲方应通过调整收费期限等方式调整</w:t>
      </w:r>
      <w:r w:rsidRPr="0021221D">
        <w:rPr>
          <w:rFonts w:ascii="仿宋" w:eastAsia="仿宋" w:hAnsi="仿宋" w:hint="eastAsia"/>
          <w:color w:val="auto"/>
          <w:kern w:val="2"/>
          <w:sz w:val="28"/>
          <w:szCs w:val="28"/>
          <w:lang w:eastAsia="zh-CN" w:bidi="ar"/>
        </w:rPr>
        <w:t>乙方的合理回报但未调整的，且未给予其他补偿的；</w:t>
      </w:r>
    </w:p>
    <w:p w14:paraId="15581A1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5）甲方违反本合同规定的其他主要义务。</w:t>
      </w:r>
    </w:p>
    <w:p w14:paraId="6FECD098"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6</w:t>
      </w:r>
      <w:r w:rsidRPr="0021221D">
        <w:rPr>
          <w:rFonts w:ascii="仿宋" w:eastAsia="仿宋" w:hAnsi="仿宋" w:hint="eastAsia"/>
          <w:b/>
          <w:color w:val="auto"/>
          <w:kern w:val="2"/>
          <w:sz w:val="28"/>
          <w:szCs w:val="28"/>
          <w:lang w:eastAsia="zh-CN" w:bidi="ar"/>
        </w:rPr>
        <w:t>6条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违约责任承担方式</w:t>
      </w:r>
    </w:p>
    <w:p w14:paraId="6B0B4FED"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6</w:t>
      </w:r>
      <w:r w:rsidRPr="0021221D">
        <w:rPr>
          <w:rFonts w:ascii="仿宋" w:eastAsia="仿宋" w:hAnsi="仿宋" w:hint="eastAsia"/>
          <w:color w:val="auto"/>
          <w:sz w:val="28"/>
          <w:szCs w:val="28"/>
          <w:lang w:eastAsia="zh-CN" w:bidi="ar"/>
        </w:rPr>
        <w:t>6.1违约责任承担方式</w:t>
      </w:r>
    </w:p>
    <w:p w14:paraId="2C0628E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合同任何一方不履行本合同约定的义务，守约方可视违约方违约的程度单独或并列行使下列权利：</w:t>
      </w:r>
    </w:p>
    <w:p w14:paraId="035C6F8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1）责令违约方在指定期限内改正；</w:t>
      </w:r>
    </w:p>
    <w:p w14:paraId="0C30463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2）要求违约方按本合同第66</w:t>
      </w:r>
      <w:r w:rsidRPr="0021221D">
        <w:rPr>
          <w:rFonts w:ascii="仿宋" w:eastAsia="仿宋" w:hAnsi="仿宋" w:hint="eastAsia"/>
          <w:color w:val="auto"/>
          <w:kern w:val="2"/>
          <w:sz w:val="28"/>
          <w:szCs w:val="28"/>
          <w:lang w:eastAsia="zh-CN" w:bidi="ar"/>
        </w:rPr>
        <w:t>.2款、第</w:t>
      </w:r>
      <w:r w:rsidRPr="0021221D">
        <w:rPr>
          <w:rFonts w:ascii="仿宋" w:eastAsia="仿宋" w:hAnsi="仿宋" w:cs="Times New Roman" w:hint="eastAsia"/>
          <w:color w:val="auto"/>
          <w:kern w:val="2"/>
          <w:sz w:val="28"/>
          <w:szCs w:val="28"/>
          <w:lang w:eastAsia="zh-CN" w:bidi="ar"/>
        </w:rPr>
        <w:t>66</w:t>
      </w:r>
      <w:r w:rsidRPr="0021221D">
        <w:rPr>
          <w:rFonts w:ascii="仿宋" w:eastAsia="仿宋" w:hAnsi="仿宋" w:hint="eastAsia"/>
          <w:color w:val="auto"/>
          <w:kern w:val="2"/>
          <w:sz w:val="28"/>
          <w:szCs w:val="28"/>
          <w:lang w:eastAsia="zh-CN" w:bidi="ar"/>
        </w:rPr>
        <w:t>.3款的约定支付违约金；</w:t>
      </w:r>
    </w:p>
    <w:p w14:paraId="3301BB1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3）若违约金不足以弥补损失的，要求违约方继续赔偿损失；</w:t>
      </w:r>
    </w:p>
    <w:p w14:paraId="647238E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4）在违约方支付违约金、赔偿损失后，依照本合同约定解除合同或要求违约方继续履行本合同。</w:t>
      </w:r>
    </w:p>
    <w:p w14:paraId="0CFE5CA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违约方依照上款约定承担民事责任后，不影响其依法承担行政责任、刑事责任。</w:t>
      </w:r>
    </w:p>
    <w:p w14:paraId="15342405"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6</w:t>
      </w:r>
      <w:r w:rsidRPr="0021221D">
        <w:rPr>
          <w:rFonts w:ascii="仿宋" w:eastAsia="仿宋" w:hAnsi="仿宋" w:hint="eastAsia"/>
          <w:color w:val="auto"/>
          <w:sz w:val="28"/>
          <w:szCs w:val="28"/>
          <w:lang w:eastAsia="zh-CN" w:bidi="ar"/>
        </w:rPr>
        <w:t>6.2对乙方违约的处理</w:t>
      </w:r>
    </w:p>
    <w:p w14:paraId="0C5688A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6.2.1乙方发生本合同第</w:t>
      </w:r>
      <w:r w:rsidRPr="0021221D">
        <w:rPr>
          <w:rFonts w:ascii="仿宋" w:eastAsia="仿宋" w:hAnsi="仿宋" w:cs="Times New Roman" w:hint="eastAsia"/>
          <w:color w:val="auto"/>
          <w:kern w:val="2"/>
          <w:sz w:val="28"/>
          <w:szCs w:val="28"/>
          <w:lang w:eastAsia="zh-CN" w:bidi="ar"/>
        </w:rPr>
        <w:t>65</w:t>
      </w:r>
      <w:r w:rsidRPr="0021221D">
        <w:rPr>
          <w:rFonts w:ascii="仿宋" w:eastAsia="仿宋" w:hAnsi="仿宋" w:hint="eastAsia"/>
          <w:color w:val="auto"/>
          <w:kern w:val="2"/>
          <w:sz w:val="28"/>
          <w:szCs w:val="28"/>
          <w:lang w:eastAsia="zh-CN" w:bidi="ar"/>
        </w:rPr>
        <w:t>.1款（3）、</w:t>
      </w:r>
      <w:r w:rsidRPr="0021221D">
        <w:rPr>
          <w:rFonts w:ascii="仿宋" w:eastAsia="仿宋" w:hAnsi="仿宋" w:hint="eastAsia"/>
          <w:color w:val="auto"/>
          <w:sz w:val="28"/>
          <w:szCs w:val="28"/>
          <w:lang w:eastAsia="zh-CN" w:bidi="ar"/>
        </w:rPr>
        <w:t>（</w:t>
      </w:r>
      <w:r w:rsidRPr="0021221D">
        <w:rPr>
          <w:rFonts w:ascii="仿宋" w:eastAsia="仿宋" w:hAnsi="仿宋" w:cs="Times New Roman" w:hint="eastAsia"/>
          <w:color w:val="auto"/>
          <w:sz w:val="28"/>
          <w:szCs w:val="28"/>
          <w:lang w:eastAsia="zh-CN" w:bidi="ar"/>
        </w:rPr>
        <w:t>12</w:t>
      </w:r>
      <w:r w:rsidRPr="0021221D">
        <w:rPr>
          <w:rFonts w:ascii="仿宋" w:eastAsia="仿宋" w:hAnsi="仿宋" w:hint="eastAsia"/>
          <w:color w:val="auto"/>
          <w:sz w:val="28"/>
          <w:szCs w:val="28"/>
          <w:lang w:eastAsia="zh-CN" w:bidi="ar"/>
        </w:rPr>
        <w:t>）、（</w:t>
      </w:r>
      <w:r w:rsidRPr="0021221D">
        <w:rPr>
          <w:rFonts w:ascii="仿宋" w:eastAsia="仿宋" w:hAnsi="仿宋" w:cs="Times New Roman" w:hint="eastAsia"/>
          <w:color w:val="auto"/>
          <w:sz w:val="28"/>
          <w:szCs w:val="28"/>
          <w:lang w:eastAsia="zh-CN" w:bidi="ar"/>
        </w:rPr>
        <w:t>14</w:t>
      </w:r>
      <w:r w:rsidRPr="0021221D">
        <w:rPr>
          <w:rFonts w:ascii="仿宋" w:eastAsia="仿宋" w:hAnsi="仿宋" w:hint="eastAsia"/>
          <w:color w:val="auto"/>
          <w:sz w:val="28"/>
          <w:szCs w:val="28"/>
          <w:lang w:eastAsia="zh-CN" w:bidi="ar"/>
        </w:rPr>
        <w:t>）、（</w:t>
      </w:r>
      <w:r w:rsidRPr="0021221D">
        <w:rPr>
          <w:rFonts w:ascii="仿宋" w:eastAsia="仿宋" w:hAnsi="仿宋" w:cs="Times New Roman" w:hint="eastAsia"/>
          <w:color w:val="auto"/>
          <w:sz w:val="28"/>
          <w:szCs w:val="28"/>
          <w:lang w:eastAsia="zh-CN" w:bidi="ar"/>
        </w:rPr>
        <w:t>15</w:t>
      </w:r>
      <w:r w:rsidRPr="0021221D">
        <w:rPr>
          <w:rFonts w:ascii="仿宋" w:eastAsia="仿宋" w:hAnsi="仿宋" w:hint="eastAsia"/>
          <w:color w:val="auto"/>
          <w:sz w:val="28"/>
          <w:szCs w:val="28"/>
          <w:lang w:eastAsia="zh-CN" w:bidi="ar"/>
        </w:rPr>
        <w:t>）、（</w:t>
      </w:r>
      <w:r w:rsidRPr="0021221D">
        <w:rPr>
          <w:rFonts w:ascii="仿宋" w:eastAsia="仿宋" w:hAnsi="仿宋" w:cs="Times New Roman" w:hint="eastAsia"/>
          <w:color w:val="auto"/>
          <w:sz w:val="28"/>
          <w:szCs w:val="28"/>
          <w:lang w:eastAsia="zh-CN" w:bidi="ar"/>
        </w:rPr>
        <w:t>17）</w:t>
      </w:r>
      <w:r w:rsidRPr="0021221D">
        <w:rPr>
          <w:rFonts w:ascii="仿宋" w:eastAsia="仿宋" w:hAnsi="仿宋" w:hint="eastAsia"/>
          <w:color w:val="auto"/>
          <w:kern w:val="2"/>
          <w:sz w:val="28"/>
          <w:szCs w:val="28"/>
          <w:lang w:eastAsia="zh-CN" w:bidi="ar"/>
        </w:rPr>
        <w:t>项约定的违约情况时，甲方有权按本合同第</w:t>
      </w:r>
      <w:r w:rsidRPr="0021221D">
        <w:rPr>
          <w:rFonts w:ascii="仿宋" w:eastAsia="仿宋" w:hAnsi="仿宋" w:cs="Times New Roman" w:hint="eastAsia"/>
          <w:color w:val="auto"/>
          <w:kern w:val="2"/>
          <w:sz w:val="28"/>
          <w:szCs w:val="28"/>
          <w:lang w:eastAsia="zh-CN" w:bidi="ar"/>
        </w:rPr>
        <w:t>62.1</w:t>
      </w:r>
      <w:r w:rsidRPr="0021221D">
        <w:rPr>
          <w:rFonts w:ascii="仿宋" w:eastAsia="仿宋" w:hAnsi="仿宋" w:hint="eastAsia"/>
          <w:color w:val="auto"/>
          <w:kern w:val="2"/>
          <w:sz w:val="28"/>
          <w:szCs w:val="28"/>
          <w:lang w:eastAsia="zh-CN" w:bidi="ar"/>
        </w:rPr>
        <w:t>款规定解除合同。</w:t>
      </w:r>
    </w:p>
    <w:p w14:paraId="6EC4D79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6.2.2乙方发生本合同第</w:t>
      </w:r>
      <w:r w:rsidRPr="0021221D">
        <w:rPr>
          <w:rFonts w:ascii="仿宋" w:eastAsia="仿宋" w:hAnsi="仿宋" w:cs="Times New Roman" w:hint="eastAsia"/>
          <w:color w:val="auto"/>
          <w:kern w:val="2"/>
          <w:sz w:val="28"/>
          <w:szCs w:val="28"/>
          <w:lang w:eastAsia="zh-CN" w:bidi="ar"/>
        </w:rPr>
        <w:t>65</w:t>
      </w:r>
      <w:r w:rsidRPr="0021221D">
        <w:rPr>
          <w:rFonts w:ascii="仿宋" w:eastAsia="仿宋" w:hAnsi="仿宋" w:hint="eastAsia"/>
          <w:color w:val="auto"/>
          <w:kern w:val="2"/>
          <w:sz w:val="28"/>
          <w:szCs w:val="28"/>
          <w:lang w:eastAsia="zh-CN" w:bidi="ar"/>
        </w:rPr>
        <w:t>.1款（4）项约定的违约情况时，甲方有权相应缩短收费期或降低收费标准。</w:t>
      </w:r>
    </w:p>
    <w:p w14:paraId="108F97CC"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6.2.3乙方发生本合同第</w:t>
      </w:r>
      <w:r w:rsidRPr="0021221D">
        <w:rPr>
          <w:rFonts w:ascii="仿宋" w:eastAsia="仿宋" w:hAnsi="仿宋" w:cs="Times New Roman" w:hint="eastAsia"/>
          <w:color w:val="auto"/>
          <w:kern w:val="2"/>
          <w:sz w:val="28"/>
          <w:szCs w:val="28"/>
          <w:lang w:eastAsia="zh-CN" w:bidi="ar"/>
        </w:rPr>
        <w:t>65</w:t>
      </w:r>
      <w:r w:rsidRPr="0021221D">
        <w:rPr>
          <w:rFonts w:ascii="仿宋" w:eastAsia="仿宋" w:hAnsi="仿宋" w:hint="eastAsia"/>
          <w:color w:val="auto"/>
          <w:kern w:val="2"/>
          <w:sz w:val="28"/>
          <w:szCs w:val="28"/>
          <w:lang w:eastAsia="zh-CN" w:bidi="ar"/>
        </w:rPr>
        <w:t>.1款（6）项约定的违约情况时，每延误1天，甲方有权从建设期履约担保中扣除1</w:t>
      </w:r>
      <w:r w:rsidRPr="0021221D">
        <w:rPr>
          <w:rFonts w:ascii="仿宋" w:eastAsia="仿宋" w:hAnsi="仿宋" w:cs="Times New Roman" w:hint="eastAsia"/>
          <w:color w:val="auto"/>
          <w:kern w:val="2"/>
          <w:sz w:val="28"/>
          <w:szCs w:val="28"/>
          <w:lang w:eastAsia="zh-CN" w:bidi="ar"/>
        </w:rPr>
        <w:t>0</w:t>
      </w:r>
      <w:r w:rsidRPr="0021221D">
        <w:rPr>
          <w:rFonts w:ascii="仿宋" w:eastAsia="仿宋" w:hAnsi="仿宋" w:hint="eastAsia"/>
          <w:color w:val="auto"/>
          <w:kern w:val="2"/>
          <w:sz w:val="28"/>
          <w:szCs w:val="28"/>
          <w:lang w:eastAsia="zh-CN" w:bidi="ar"/>
        </w:rPr>
        <w:t>万元作为违约金。</w:t>
      </w:r>
    </w:p>
    <w:p w14:paraId="6FBF1BC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6.2.4乙方发生本合同第</w:t>
      </w:r>
      <w:r w:rsidRPr="0021221D">
        <w:rPr>
          <w:rFonts w:ascii="仿宋" w:eastAsia="仿宋" w:hAnsi="仿宋" w:cs="Times New Roman" w:hint="eastAsia"/>
          <w:color w:val="auto"/>
          <w:kern w:val="2"/>
          <w:sz w:val="28"/>
          <w:szCs w:val="28"/>
          <w:lang w:eastAsia="zh-CN" w:bidi="ar"/>
        </w:rPr>
        <w:t>65</w:t>
      </w:r>
      <w:r w:rsidRPr="0021221D">
        <w:rPr>
          <w:rFonts w:ascii="仿宋" w:eastAsia="仿宋" w:hAnsi="仿宋" w:hint="eastAsia"/>
          <w:color w:val="auto"/>
          <w:kern w:val="2"/>
          <w:sz w:val="28"/>
          <w:szCs w:val="28"/>
          <w:lang w:eastAsia="zh-CN" w:bidi="ar"/>
        </w:rPr>
        <w:t>.1款（7）项约定的违约情况时，如果交工验收工程质量达到合格标准，同时竣工验收工程质量未达到合格标准，甲方有权从建设期履约担保或运营期履约担保中扣除最高不超过2000万元的违约金；对于工程质量均未达到合格标准的，甲方有权按本合同第</w:t>
      </w:r>
      <w:r w:rsidRPr="0021221D">
        <w:rPr>
          <w:rFonts w:ascii="仿宋" w:eastAsia="仿宋" w:hAnsi="仿宋" w:cs="Times New Roman" w:hint="eastAsia"/>
          <w:color w:val="auto"/>
          <w:kern w:val="2"/>
          <w:sz w:val="28"/>
          <w:szCs w:val="28"/>
          <w:lang w:eastAsia="zh-CN" w:bidi="ar"/>
        </w:rPr>
        <w:t>62</w:t>
      </w:r>
      <w:r w:rsidRPr="0021221D">
        <w:rPr>
          <w:rFonts w:ascii="仿宋" w:eastAsia="仿宋" w:hAnsi="仿宋" w:hint="eastAsia"/>
          <w:color w:val="auto"/>
          <w:kern w:val="2"/>
          <w:sz w:val="28"/>
          <w:szCs w:val="28"/>
          <w:lang w:eastAsia="zh-CN" w:bidi="ar"/>
        </w:rPr>
        <w:t>.1款规定解除合同。</w:t>
      </w:r>
    </w:p>
    <w:p w14:paraId="1199F47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6.2.5乙方发生本合同第</w:t>
      </w:r>
      <w:r w:rsidRPr="0021221D">
        <w:rPr>
          <w:rFonts w:ascii="仿宋" w:eastAsia="仿宋" w:hAnsi="仿宋" w:cs="Times New Roman" w:hint="eastAsia"/>
          <w:color w:val="auto"/>
          <w:kern w:val="2"/>
          <w:sz w:val="28"/>
          <w:szCs w:val="28"/>
          <w:lang w:eastAsia="zh-CN" w:bidi="ar"/>
        </w:rPr>
        <w:t>65.1</w:t>
      </w:r>
      <w:r w:rsidRPr="0021221D">
        <w:rPr>
          <w:rFonts w:ascii="仿宋" w:eastAsia="仿宋" w:hAnsi="仿宋" w:hint="eastAsia"/>
          <w:color w:val="auto"/>
          <w:kern w:val="2"/>
          <w:sz w:val="28"/>
          <w:szCs w:val="28"/>
          <w:lang w:eastAsia="zh-CN" w:bidi="ar"/>
        </w:rPr>
        <w:t>款（</w:t>
      </w:r>
      <w:r w:rsidRPr="0021221D">
        <w:rPr>
          <w:rFonts w:ascii="仿宋" w:eastAsia="仿宋" w:hAnsi="仿宋" w:cs="Times New Roman" w:hint="eastAsia"/>
          <w:color w:val="auto"/>
          <w:kern w:val="2"/>
          <w:sz w:val="28"/>
          <w:szCs w:val="28"/>
          <w:lang w:eastAsia="zh-CN" w:bidi="ar"/>
        </w:rPr>
        <w:t>16</w:t>
      </w:r>
      <w:r w:rsidRPr="0021221D">
        <w:rPr>
          <w:rFonts w:ascii="仿宋" w:eastAsia="仿宋" w:hAnsi="仿宋" w:hint="eastAsia"/>
          <w:color w:val="auto"/>
          <w:kern w:val="2"/>
          <w:sz w:val="28"/>
          <w:szCs w:val="28"/>
          <w:lang w:eastAsia="zh-CN" w:bidi="ar"/>
        </w:rPr>
        <w:t>）项约定的违约情况时，甲方有权从运营期履约担保中扣除甲方应获取但乙方未支付的超额分成，运营期履约担保不足以覆盖的，甲方将依法向乙方追索。</w:t>
      </w:r>
    </w:p>
    <w:p w14:paraId="5A4367CB"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6.2.6乙方发生本合同第</w:t>
      </w:r>
      <w:r w:rsidRPr="0021221D">
        <w:rPr>
          <w:rFonts w:ascii="仿宋" w:eastAsia="仿宋" w:hAnsi="仿宋" w:cs="Times New Roman" w:hint="eastAsia"/>
          <w:color w:val="auto"/>
          <w:kern w:val="2"/>
          <w:sz w:val="28"/>
          <w:szCs w:val="28"/>
          <w:lang w:eastAsia="zh-CN" w:bidi="ar"/>
        </w:rPr>
        <w:t>65</w:t>
      </w:r>
      <w:r w:rsidRPr="0021221D">
        <w:rPr>
          <w:rFonts w:ascii="仿宋" w:eastAsia="仿宋" w:hAnsi="仿宋" w:hint="eastAsia"/>
          <w:color w:val="auto"/>
          <w:kern w:val="2"/>
          <w:sz w:val="28"/>
          <w:szCs w:val="28"/>
          <w:lang w:eastAsia="zh-CN" w:bidi="ar"/>
        </w:rPr>
        <w:t>.1款（1）、（2）、（5）、（8）、（9）、（10）、（1</w:t>
      </w:r>
      <w:r w:rsidRPr="0021221D">
        <w:rPr>
          <w:rFonts w:ascii="仿宋" w:eastAsia="仿宋" w:hAnsi="仿宋" w:cs="Times New Roman" w:hint="eastAsia"/>
          <w:color w:val="auto"/>
          <w:kern w:val="2"/>
          <w:sz w:val="28"/>
          <w:szCs w:val="28"/>
          <w:lang w:eastAsia="zh-CN" w:bidi="ar"/>
        </w:rPr>
        <w:t>3</w:t>
      </w: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18</w:t>
      </w:r>
      <w:r w:rsidRPr="0021221D">
        <w:rPr>
          <w:rFonts w:ascii="仿宋" w:eastAsia="仿宋" w:hAnsi="仿宋" w:hint="eastAsia"/>
          <w:color w:val="auto"/>
          <w:kern w:val="2"/>
          <w:sz w:val="28"/>
          <w:szCs w:val="28"/>
          <w:lang w:eastAsia="zh-CN" w:bidi="ar"/>
        </w:rPr>
        <w:t>）项约定的违约情况时，甲方将向乙方发出书面通知要求其改正，并有权从建设期履约担保或运营期履约担保或移交期履约担保中扣除单次最高不超过</w:t>
      </w:r>
      <w:r w:rsidRPr="0021221D">
        <w:rPr>
          <w:rFonts w:ascii="仿宋" w:eastAsia="仿宋" w:hAnsi="仿宋" w:cs="Times New Roman" w:hint="eastAsia"/>
          <w:color w:val="auto"/>
          <w:kern w:val="2"/>
          <w:sz w:val="28"/>
          <w:szCs w:val="28"/>
          <w:lang w:eastAsia="zh-CN" w:bidi="ar"/>
        </w:rPr>
        <w:t>1000</w:t>
      </w:r>
      <w:r w:rsidRPr="0021221D">
        <w:rPr>
          <w:rFonts w:ascii="仿宋" w:eastAsia="仿宋" w:hAnsi="仿宋" w:hint="eastAsia"/>
          <w:color w:val="auto"/>
          <w:kern w:val="2"/>
          <w:sz w:val="28"/>
          <w:szCs w:val="28"/>
          <w:lang w:eastAsia="zh-CN" w:bidi="ar"/>
        </w:rPr>
        <w:t>万元的违约金；乙方未在规定期限内予以改正的，甲方有权按本合同第</w:t>
      </w:r>
      <w:r w:rsidRPr="0021221D">
        <w:rPr>
          <w:rFonts w:ascii="仿宋" w:eastAsia="仿宋" w:hAnsi="仿宋" w:cs="Times New Roman" w:hint="eastAsia"/>
          <w:color w:val="auto"/>
          <w:kern w:val="2"/>
          <w:sz w:val="28"/>
          <w:szCs w:val="28"/>
          <w:lang w:eastAsia="zh-CN" w:bidi="ar"/>
        </w:rPr>
        <w:t>62</w:t>
      </w:r>
      <w:r w:rsidRPr="0021221D">
        <w:rPr>
          <w:rFonts w:ascii="仿宋" w:eastAsia="仿宋" w:hAnsi="仿宋" w:hint="eastAsia"/>
          <w:color w:val="auto"/>
          <w:kern w:val="2"/>
          <w:sz w:val="28"/>
          <w:szCs w:val="28"/>
          <w:lang w:eastAsia="zh-CN" w:bidi="ar"/>
        </w:rPr>
        <w:t>.1款规定解除合同。</w:t>
      </w:r>
    </w:p>
    <w:p w14:paraId="66F1C14B"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6.2.7乙方发生本合同第</w:t>
      </w:r>
      <w:r w:rsidRPr="0021221D">
        <w:rPr>
          <w:rFonts w:ascii="仿宋" w:eastAsia="仿宋" w:hAnsi="仿宋" w:cs="Times New Roman" w:hint="eastAsia"/>
          <w:color w:val="auto"/>
          <w:kern w:val="2"/>
          <w:sz w:val="28"/>
          <w:szCs w:val="28"/>
          <w:lang w:eastAsia="zh-CN" w:bidi="ar"/>
        </w:rPr>
        <w:t>65</w:t>
      </w:r>
      <w:r w:rsidRPr="0021221D">
        <w:rPr>
          <w:rFonts w:ascii="仿宋" w:eastAsia="仿宋" w:hAnsi="仿宋" w:hint="eastAsia"/>
          <w:color w:val="auto"/>
          <w:kern w:val="2"/>
          <w:sz w:val="28"/>
          <w:szCs w:val="28"/>
          <w:lang w:eastAsia="zh-CN" w:bidi="ar"/>
        </w:rPr>
        <w:t>.1款（11）项约定的违约情况时，甲方有权发出催告。若1</w:t>
      </w:r>
      <w:r w:rsidRPr="0021221D">
        <w:rPr>
          <w:rFonts w:ascii="仿宋" w:eastAsia="仿宋" w:hAnsi="仿宋" w:cs="Times New Roman" w:hint="eastAsia"/>
          <w:color w:val="auto"/>
          <w:kern w:val="2"/>
          <w:sz w:val="28"/>
          <w:szCs w:val="28"/>
          <w:lang w:eastAsia="zh-CN" w:bidi="ar"/>
        </w:rPr>
        <w:t>0个工作日内乙方仍未</w:t>
      </w:r>
      <w:r w:rsidRPr="0021221D">
        <w:rPr>
          <w:rFonts w:ascii="仿宋" w:eastAsia="仿宋" w:hAnsi="仿宋" w:hint="eastAsia"/>
          <w:color w:val="auto"/>
          <w:kern w:val="2"/>
          <w:sz w:val="28"/>
          <w:szCs w:val="28"/>
          <w:lang w:eastAsia="zh-CN" w:bidi="ar"/>
        </w:rPr>
        <w:t>补足履约保函或保证金到约定金额，每逾期一日，乙方须向甲方支付违约金，违约金金额为未补足保函或保证金金额的万分之三。若</w:t>
      </w:r>
      <w:r w:rsidRPr="0021221D">
        <w:rPr>
          <w:rFonts w:ascii="仿宋" w:eastAsia="仿宋" w:hAnsi="仿宋" w:cs="Times New Roman" w:hint="eastAsia"/>
          <w:color w:val="auto"/>
          <w:kern w:val="2"/>
          <w:sz w:val="28"/>
          <w:szCs w:val="28"/>
          <w:lang w:eastAsia="zh-CN" w:bidi="ar"/>
        </w:rPr>
        <w:t>20个工作日内乙方仍未</w:t>
      </w:r>
      <w:r w:rsidRPr="0021221D">
        <w:rPr>
          <w:rFonts w:ascii="仿宋" w:eastAsia="仿宋" w:hAnsi="仿宋" w:hint="eastAsia"/>
          <w:color w:val="auto"/>
          <w:kern w:val="2"/>
          <w:sz w:val="28"/>
          <w:szCs w:val="28"/>
          <w:lang w:eastAsia="zh-CN" w:bidi="ar"/>
        </w:rPr>
        <w:t>补足履约保函或保证金到约定金额，每逾期一日，乙方须向甲方支付违约金，违约金金额为未补足保函或保证金金额的千分之一，且甲方有权在向乙方支付可行性缺口补助时扣减相应的应付违</w:t>
      </w:r>
      <w:r w:rsidRPr="0021221D">
        <w:rPr>
          <w:rFonts w:ascii="仿宋" w:eastAsia="仿宋" w:hAnsi="仿宋" w:hint="eastAsia"/>
          <w:color w:val="auto"/>
          <w:kern w:val="2"/>
          <w:sz w:val="28"/>
          <w:szCs w:val="28"/>
          <w:lang w:eastAsia="zh-CN" w:bidi="ar"/>
        </w:rPr>
        <w:lastRenderedPageBreak/>
        <w:t>约金。</w:t>
      </w:r>
    </w:p>
    <w:p w14:paraId="63913F5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6</w:t>
      </w:r>
      <w:r w:rsidRPr="0021221D">
        <w:rPr>
          <w:rFonts w:ascii="仿宋" w:eastAsia="仿宋" w:hAnsi="仿宋" w:hint="eastAsia"/>
          <w:color w:val="auto"/>
          <w:sz w:val="28"/>
          <w:szCs w:val="28"/>
          <w:lang w:eastAsia="zh-CN" w:bidi="ar"/>
        </w:rPr>
        <w:t>6.3对甲方违约的处理</w:t>
      </w:r>
    </w:p>
    <w:p w14:paraId="56372E4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6.3.1甲方发生本合同第</w:t>
      </w:r>
      <w:r w:rsidRPr="0021221D">
        <w:rPr>
          <w:rFonts w:ascii="仿宋" w:eastAsia="仿宋" w:hAnsi="仿宋" w:cs="Times New Roman" w:hint="eastAsia"/>
          <w:color w:val="auto"/>
          <w:kern w:val="2"/>
          <w:sz w:val="28"/>
          <w:szCs w:val="28"/>
          <w:lang w:eastAsia="zh-CN" w:bidi="ar"/>
        </w:rPr>
        <w:t>65</w:t>
      </w:r>
      <w:r w:rsidRPr="0021221D">
        <w:rPr>
          <w:rFonts w:ascii="仿宋" w:eastAsia="仿宋" w:hAnsi="仿宋" w:hint="eastAsia"/>
          <w:color w:val="auto"/>
          <w:kern w:val="2"/>
          <w:sz w:val="28"/>
          <w:szCs w:val="28"/>
          <w:lang w:eastAsia="zh-CN" w:bidi="ar"/>
        </w:rPr>
        <w:t>.2款（2）项约定的违约情况时，乙方有权顺延交工日期，甲方应承担因此给乙方造成损失的合理赔偿责任。</w:t>
      </w:r>
    </w:p>
    <w:p w14:paraId="1DF6BBC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6.3.2甲方发生本合同第</w:t>
      </w:r>
      <w:r w:rsidRPr="0021221D">
        <w:rPr>
          <w:rFonts w:ascii="仿宋" w:eastAsia="仿宋" w:hAnsi="仿宋" w:cs="Times New Roman" w:hint="eastAsia"/>
          <w:color w:val="auto"/>
          <w:kern w:val="2"/>
          <w:sz w:val="28"/>
          <w:szCs w:val="28"/>
          <w:lang w:eastAsia="zh-CN" w:bidi="ar"/>
        </w:rPr>
        <w:t>65</w:t>
      </w:r>
      <w:r w:rsidRPr="0021221D">
        <w:rPr>
          <w:rFonts w:ascii="仿宋" w:eastAsia="仿宋" w:hAnsi="仿宋" w:hint="eastAsia"/>
          <w:color w:val="auto"/>
          <w:kern w:val="2"/>
          <w:sz w:val="28"/>
          <w:szCs w:val="28"/>
          <w:lang w:eastAsia="zh-CN" w:bidi="ar"/>
        </w:rPr>
        <w:t>.2款（1）、（5）项约定的违约情况时，乙方将向甲方发出书面通知要求其改正；甲方未在规定期限内予以改正的，乙方有权按本合同第6</w:t>
      </w:r>
      <w:r w:rsidRPr="0021221D">
        <w:rPr>
          <w:rFonts w:ascii="仿宋" w:eastAsia="仿宋" w:hAnsi="仿宋" w:cs="Times New Roman" w:hint="eastAsia"/>
          <w:color w:val="auto"/>
          <w:kern w:val="2"/>
          <w:sz w:val="28"/>
          <w:szCs w:val="28"/>
          <w:lang w:eastAsia="zh-CN" w:bidi="ar"/>
        </w:rPr>
        <w:t>2</w:t>
      </w:r>
      <w:r w:rsidRPr="0021221D">
        <w:rPr>
          <w:rFonts w:ascii="仿宋" w:eastAsia="仿宋" w:hAnsi="仿宋" w:hint="eastAsia"/>
          <w:color w:val="auto"/>
          <w:kern w:val="2"/>
          <w:sz w:val="28"/>
          <w:szCs w:val="28"/>
          <w:lang w:eastAsia="zh-CN" w:bidi="ar"/>
        </w:rPr>
        <w:t>.2项规定解除合同。</w:t>
      </w:r>
    </w:p>
    <w:p w14:paraId="1D8D6E7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6.3.3甲方发生本合同第</w:t>
      </w:r>
      <w:r w:rsidRPr="0021221D">
        <w:rPr>
          <w:rFonts w:ascii="仿宋" w:eastAsia="仿宋" w:hAnsi="仿宋" w:cs="Times New Roman" w:hint="eastAsia"/>
          <w:color w:val="auto"/>
          <w:kern w:val="2"/>
          <w:sz w:val="28"/>
          <w:szCs w:val="28"/>
          <w:lang w:eastAsia="zh-CN" w:bidi="ar"/>
        </w:rPr>
        <w:t>65</w:t>
      </w:r>
      <w:r w:rsidRPr="0021221D">
        <w:rPr>
          <w:rFonts w:ascii="仿宋" w:eastAsia="仿宋" w:hAnsi="仿宋" w:hint="eastAsia"/>
          <w:color w:val="auto"/>
          <w:kern w:val="2"/>
          <w:sz w:val="28"/>
          <w:szCs w:val="28"/>
          <w:lang w:eastAsia="zh-CN" w:bidi="ar"/>
        </w:rPr>
        <w:t>.2款（3）、（4）项约定的违约情况时，乙方将向甲方发出书面通知要求其改正；甲方未在规定期限内（不少于180天）予以改正的，乙方有权依法向甲方进行追索。</w:t>
      </w:r>
    </w:p>
    <w:p w14:paraId="55D2E002"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6</w:t>
      </w:r>
      <w:r w:rsidRPr="0021221D">
        <w:rPr>
          <w:rFonts w:ascii="仿宋" w:eastAsia="仿宋" w:hAnsi="仿宋" w:hint="eastAsia"/>
          <w:b/>
          <w:color w:val="auto"/>
          <w:kern w:val="2"/>
          <w:sz w:val="28"/>
          <w:szCs w:val="28"/>
          <w:lang w:eastAsia="zh-CN" w:bidi="ar"/>
        </w:rPr>
        <w:t>7条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违约行为处理</w:t>
      </w:r>
    </w:p>
    <w:p w14:paraId="15E8895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1）合同任何一方违约后，守约方可书面告知违约方发生的违约事实与理由，并有权责令违约方在限期改正。</w:t>
      </w:r>
    </w:p>
    <w:p w14:paraId="14E9959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2）被告知违约的一方收到违约告知书后，有权在改正期内对对方的告知提出异议，或者在改正期限内予以改正，不能按期改正或改正未达到约定条件的，立即告知守约方事实与理由。</w:t>
      </w:r>
    </w:p>
    <w:p w14:paraId="601B8FA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3）违约告知方接到告知异议书后有权重新核实情况，并将结果通报告知异议人；在90日内未告知核实结果的，视为违约告知异议成立。</w:t>
      </w:r>
    </w:p>
    <w:p w14:paraId="1C63BBF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4）违约方未在被告知的改正期内改正违约行为的，告知方有权依据本合同第66</w:t>
      </w:r>
      <w:r w:rsidRPr="0021221D">
        <w:rPr>
          <w:rFonts w:ascii="仿宋" w:eastAsia="仿宋" w:hAnsi="仿宋" w:hint="eastAsia"/>
          <w:color w:val="auto"/>
          <w:kern w:val="2"/>
          <w:sz w:val="28"/>
          <w:szCs w:val="28"/>
          <w:lang w:eastAsia="zh-CN" w:bidi="ar"/>
        </w:rPr>
        <w:t>条的约定，要求违约方承担违约责任，并且继续履行本合同；或者依据本合同第</w:t>
      </w:r>
      <w:r w:rsidRPr="0021221D">
        <w:rPr>
          <w:rFonts w:ascii="仿宋" w:eastAsia="仿宋" w:hAnsi="仿宋" w:cs="Times New Roman" w:hint="eastAsia"/>
          <w:color w:val="auto"/>
          <w:kern w:val="2"/>
          <w:sz w:val="28"/>
          <w:szCs w:val="28"/>
          <w:lang w:eastAsia="zh-CN" w:bidi="ar"/>
        </w:rPr>
        <w:t>61</w:t>
      </w:r>
      <w:r w:rsidRPr="0021221D">
        <w:rPr>
          <w:rFonts w:ascii="仿宋" w:eastAsia="仿宋" w:hAnsi="仿宋" w:hint="eastAsia"/>
          <w:color w:val="auto"/>
          <w:kern w:val="2"/>
          <w:sz w:val="28"/>
          <w:szCs w:val="28"/>
          <w:lang w:eastAsia="zh-CN" w:bidi="ar"/>
        </w:rPr>
        <w:t>款约定与对方签订解除协议或向对方发出解除通知，并按照本合同第十二章的约定处理其他事宜。</w:t>
      </w:r>
    </w:p>
    <w:p w14:paraId="392DA2BB" w14:textId="77777777" w:rsidR="00144350" w:rsidRPr="0021221D" w:rsidRDefault="00BF2A04">
      <w:pPr>
        <w:topLinePunct/>
        <w:adjustRightInd w:val="0"/>
        <w:spacing w:before="120" w:line="440" w:lineRule="exact"/>
        <w:ind w:firstLineChars="200" w:firstLine="562"/>
        <w:jc w:val="both"/>
        <w:outlineLvl w:val="1"/>
        <w:rPr>
          <w:rFonts w:ascii="黑体" w:eastAsia="黑体" w:hAnsi="宋体" w:cs="Times New Roman"/>
          <w:b/>
          <w:color w:val="auto"/>
          <w:sz w:val="28"/>
          <w:szCs w:val="28"/>
          <w:lang w:eastAsia="zh-CN"/>
        </w:rPr>
      </w:pPr>
      <w:r w:rsidRPr="0021221D">
        <w:rPr>
          <w:rFonts w:ascii="黑体" w:eastAsia="黑体" w:hAnsi="宋体" w:cs="黑体" w:hint="eastAsia"/>
          <w:b/>
          <w:color w:val="auto"/>
          <w:sz w:val="28"/>
          <w:szCs w:val="28"/>
          <w:lang w:eastAsia="zh-CN" w:bidi="ar"/>
        </w:rPr>
        <w:t>第十四章</w:t>
      </w:r>
      <w:r w:rsidRPr="0021221D">
        <w:rPr>
          <w:rFonts w:ascii="黑体" w:eastAsia="黑体" w:hAnsi="宋体" w:cs="Times New Roman" w:hint="eastAsia"/>
          <w:b/>
          <w:color w:val="auto"/>
          <w:sz w:val="28"/>
          <w:szCs w:val="28"/>
          <w:lang w:eastAsia="zh-CN" w:bidi="ar"/>
        </w:rPr>
        <w:t xml:space="preserve"> 风险分担</w:t>
      </w:r>
    </w:p>
    <w:p w14:paraId="26C8B0C8" w14:textId="77777777" w:rsidR="00144350" w:rsidRPr="0021221D" w:rsidRDefault="00BF2A04">
      <w:pPr>
        <w:spacing w:before="60" w:line="440" w:lineRule="exact"/>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68</w:t>
      </w:r>
      <w:r w:rsidRPr="0021221D">
        <w:rPr>
          <w:rFonts w:ascii="仿宋" w:eastAsia="仿宋" w:hAnsi="仿宋" w:hint="eastAsia"/>
          <w:b/>
          <w:color w:val="auto"/>
          <w:kern w:val="2"/>
          <w:sz w:val="28"/>
          <w:szCs w:val="28"/>
          <w:lang w:eastAsia="zh-CN" w:bidi="ar"/>
        </w:rPr>
        <w:t>条风险分担</w:t>
      </w:r>
    </w:p>
    <w:p w14:paraId="7C32C21E"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68</w:t>
      </w:r>
      <w:r w:rsidRPr="0021221D">
        <w:rPr>
          <w:rFonts w:ascii="仿宋" w:eastAsia="仿宋" w:hAnsi="仿宋" w:hint="eastAsia"/>
          <w:color w:val="auto"/>
          <w:kern w:val="2"/>
          <w:sz w:val="28"/>
          <w:szCs w:val="28"/>
          <w:lang w:eastAsia="zh-CN" w:bidi="ar"/>
        </w:rPr>
        <w:t>.1风险分配原则</w:t>
      </w:r>
    </w:p>
    <w:p w14:paraId="424DF475"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68</w:t>
      </w:r>
      <w:r w:rsidRPr="0021221D">
        <w:rPr>
          <w:rFonts w:ascii="仿宋" w:eastAsia="仿宋" w:hAnsi="仿宋" w:hint="eastAsia"/>
          <w:color w:val="auto"/>
          <w:kern w:val="2"/>
          <w:sz w:val="28"/>
          <w:szCs w:val="28"/>
          <w:lang w:eastAsia="zh-CN" w:bidi="ar"/>
        </w:rPr>
        <w:t>.1.1最优风险分配原则</w:t>
      </w:r>
    </w:p>
    <w:p w14:paraId="43A7F436"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在法律约束和公共利益考虑的前提下，风险应分配给能够以最小成本、最有效管理它的一方承担，并且给予风险承担方选择如何处理和最小化该风险的权利。</w:t>
      </w:r>
    </w:p>
    <w:p w14:paraId="1D508EF1"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68</w:t>
      </w:r>
      <w:r w:rsidRPr="0021221D">
        <w:rPr>
          <w:rFonts w:ascii="仿宋" w:eastAsia="仿宋" w:hAnsi="仿宋" w:hint="eastAsia"/>
          <w:color w:val="auto"/>
          <w:kern w:val="2"/>
          <w:sz w:val="28"/>
          <w:szCs w:val="28"/>
          <w:lang w:eastAsia="zh-CN" w:bidi="ar"/>
        </w:rPr>
        <w:t>.1.2风险收益对等原则</w:t>
      </w:r>
    </w:p>
    <w:p w14:paraId="3688666E"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风险分配应在平衡双方地位的基础上，通过合理约定的方式进行。既关注合同主体对于风险管理成本和风险损失的承担，又尊重其获得与承担风险相匹</w:t>
      </w:r>
      <w:r w:rsidRPr="0021221D">
        <w:rPr>
          <w:rFonts w:ascii="仿宋" w:eastAsia="仿宋" w:hAnsi="仿宋" w:hint="eastAsia"/>
          <w:color w:val="auto"/>
          <w:kern w:val="2"/>
          <w:sz w:val="28"/>
          <w:szCs w:val="28"/>
          <w:lang w:eastAsia="zh-CN" w:bidi="ar"/>
        </w:rPr>
        <w:lastRenderedPageBreak/>
        <w:t>配的收益水平的权利。</w:t>
      </w:r>
    </w:p>
    <w:p w14:paraId="29CE4A40"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68</w:t>
      </w:r>
      <w:r w:rsidRPr="0021221D">
        <w:rPr>
          <w:rFonts w:ascii="仿宋" w:eastAsia="仿宋" w:hAnsi="仿宋" w:hint="eastAsia"/>
          <w:color w:val="auto"/>
          <w:kern w:val="2"/>
          <w:sz w:val="28"/>
          <w:szCs w:val="28"/>
          <w:lang w:eastAsia="zh-CN" w:bidi="ar"/>
        </w:rPr>
        <w:t>.1.3风险可控原则</w:t>
      </w:r>
    </w:p>
    <w:p w14:paraId="6A034D3E"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项目合作期内，可能会出现双方都无法预料的变化，导致风险发生概率上升或风险发生时损失增加，应按各方的财务实力、技术能力、管理能力等因素设定风险损失承担上限，不宜由任何一方承担超过其承受能力的风险，以保证双方合作关系的长期持续稳定。</w:t>
      </w:r>
    </w:p>
    <w:p w14:paraId="1BB7351E"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68</w:t>
      </w:r>
      <w:r w:rsidRPr="0021221D">
        <w:rPr>
          <w:rFonts w:ascii="仿宋" w:eastAsia="仿宋" w:hAnsi="仿宋" w:hint="eastAsia"/>
          <w:color w:val="auto"/>
          <w:kern w:val="2"/>
          <w:sz w:val="28"/>
          <w:szCs w:val="28"/>
          <w:lang w:eastAsia="zh-CN" w:bidi="ar"/>
        </w:rPr>
        <w:t>.2核心风险分配</w:t>
      </w:r>
    </w:p>
    <w:p w14:paraId="5E7D8176"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按照风险分配原则，本项目的核心风险分配如下：</w:t>
      </w:r>
    </w:p>
    <w:p w14:paraId="0FDC633D"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1）投资、施工图设计、建设、运营、维护、移交等风险主要由乙方承担；</w:t>
      </w:r>
    </w:p>
    <w:p w14:paraId="14D7C6B2"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因甲方提出提高项目“核准申请报告”、“初步勘察设计”中批准的设计标准，调整局部路线方案、增加互通立交数量等设计变更要求导致项目最终总投资增加和因甲方要求变更和修改运营服务要求而导致的运营成本增加风险主要由甲方承担；</w:t>
      </w:r>
    </w:p>
    <w:p w14:paraId="34EE6299"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3）本级政府不可控的法律变更风险由双方合理共担，本级政府可控的法律变更风险主要由甲方承担；</w:t>
      </w:r>
    </w:p>
    <w:p w14:paraId="38494972"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（4）不可抗力风险和需求风险由双方合理共担。</w:t>
      </w:r>
    </w:p>
    <w:p w14:paraId="6E93674A" w14:textId="77777777" w:rsidR="00144350" w:rsidRPr="0021221D" w:rsidRDefault="00BF2A04">
      <w:pPr>
        <w:spacing w:before="60" w:line="440" w:lineRule="exact"/>
        <w:ind w:firstLineChars="200" w:firstLine="562"/>
        <w:jc w:val="both"/>
        <w:outlineLvl w:val="2"/>
        <w:rPr>
          <w:rFonts w:ascii="仿宋" w:eastAsia="仿宋" w:hAnsi="仿宋" w:cs="Times New Roman"/>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69</w:t>
      </w:r>
      <w:r w:rsidRPr="0021221D">
        <w:rPr>
          <w:rFonts w:ascii="仿宋" w:eastAsia="仿宋" w:hAnsi="仿宋" w:hint="eastAsia"/>
          <w:b/>
          <w:color w:val="auto"/>
          <w:kern w:val="2"/>
          <w:sz w:val="28"/>
          <w:szCs w:val="28"/>
          <w:lang w:eastAsia="zh-CN" w:bidi="ar"/>
        </w:rPr>
        <w:t>条风险承担要求</w:t>
      </w:r>
    </w:p>
    <w:p w14:paraId="27EE69A9"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69</w:t>
      </w:r>
      <w:r w:rsidRPr="0021221D">
        <w:rPr>
          <w:rFonts w:ascii="仿宋" w:eastAsia="仿宋" w:hAnsi="仿宋" w:hint="eastAsia"/>
          <w:color w:val="auto"/>
          <w:kern w:val="2"/>
          <w:sz w:val="28"/>
          <w:szCs w:val="28"/>
          <w:lang w:eastAsia="zh-CN" w:bidi="ar"/>
        </w:rPr>
        <w:t>.1乙方应对其负责的设计（含设计优化）承担相应的风险，包括设计的安全性、可靠性、经济性及合理性。</w:t>
      </w:r>
    </w:p>
    <w:p w14:paraId="005841E7"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69</w:t>
      </w: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w:t>
      </w:r>
      <w:r w:rsidRPr="0021221D">
        <w:rPr>
          <w:rFonts w:ascii="仿宋" w:eastAsia="仿宋" w:hAnsi="仿宋" w:hint="eastAsia"/>
          <w:color w:val="auto"/>
          <w:kern w:val="2"/>
          <w:sz w:val="28"/>
          <w:szCs w:val="28"/>
          <w:lang w:eastAsia="zh-CN" w:bidi="ar"/>
        </w:rPr>
        <w:t>乙方未能按合同约定完成项目融资，由此产生的风险由乙方承担，乙方应向甲方支付违约金并承担因此给甲方造成的损失风险（包括但不限于另行选择投资者引起的费用、项目建设延期的损失等）。</w:t>
      </w:r>
    </w:p>
    <w:p w14:paraId="54E4F5A9"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69</w:t>
      </w: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w:t>
      </w:r>
      <w:r w:rsidRPr="0021221D">
        <w:rPr>
          <w:rFonts w:ascii="仿宋" w:eastAsia="仿宋" w:hAnsi="仿宋" w:hint="eastAsia"/>
          <w:color w:val="auto"/>
          <w:kern w:val="2"/>
          <w:sz w:val="28"/>
          <w:szCs w:val="28"/>
          <w:lang w:eastAsia="zh-CN" w:bidi="ar"/>
        </w:rPr>
        <w:t>乙方应负责项目运营、养护和维修所需的全部费用，包括但不限于项目日常运营养护费、大中修费用、财务费用及有关税费等。非甲方原因造成项目实际运营成本增加的风险由乙方承担。</w:t>
      </w:r>
    </w:p>
    <w:p w14:paraId="6EB13DD1"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69</w:t>
      </w: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w:t>
      </w:r>
      <w:r w:rsidRPr="0021221D">
        <w:rPr>
          <w:rFonts w:ascii="仿宋" w:eastAsia="仿宋" w:hAnsi="仿宋" w:hint="eastAsia"/>
          <w:color w:val="auto"/>
          <w:kern w:val="2"/>
          <w:sz w:val="28"/>
          <w:szCs w:val="28"/>
          <w:lang w:eastAsia="zh-CN" w:bidi="ar"/>
        </w:rPr>
        <w:t>利率变化产生的风险和收益全部由乙方承担和获得。</w:t>
      </w:r>
    </w:p>
    <w:p w14:paraId="209D78F5"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69.5</w:t>
      </w:r>
      <w:r w:rsidRPr="0021221D">
        <w:rPr>
          <w:rFonts w:ascii="仿宋" w:eastAsia="仿宋" w:hAnsi="仿宋" w:hint="eastAsia"/>
          <w:color w:val="auto"/>
          <w:kern w:val="2"/>
          <w:sz w:val="28"/>
          <w:szCs w:val="28"/>
          <w:lang w:eastAsia="zh-CN" w:bidi="ar"/>
        </w:rPr>
        <w:t>物价上涨产生的运营成本增加风险，由乙方承担。</w:t>
      </w:r>
    </w:p>
    <w:p w14:paraId="5436168F"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69</w:t>
      </w: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w:t>
      </w:r>
      <w:r w:rsidRPr="0021221D">
        <w:rPr>
          <w:rFonts w:ascii="仿宋" w:eastAsia="仿宋" w:hAnsi="仿宋" w:hint="eastAsia"/>
          <w:color w:val="auto"/>
          <w:kern w:val="2"/>
          <w:sz w:val="28"/>
          <w:szCs w:val="28"/>
          <w:lang w:eastAsia="zh-CN" w:bidi="ar"/>
        </w:rPr>
        <w:t>因周围交通或道路条件变化影响实际交通量或收费标准调整不及预期等造成通行费收入低于预测通行费收入产生的需求风险，由双方合理分担，其中政府承担部分不超过合作期间通行费超额收入（不含超额分成），剩余部</w:t>
      </w:r>
      <w:r w:rsidRPr="0021221D">
        <w:rPr>
          <w:rFonts w:ascii="仿宋" w:eastAsia="仿宋" w:hAnsi="仿宋" w:hint="eastAsia"/>
          <w:color w:val="auto"/>
          <w:kern w:val="2"/>
          <w:sz w:val="28"/>
          <w:szCs w:val="28"/>
          <w:lang w:eastAsia="zh-CN" w:bidi="ar"/>
        </w:rPr>
        <w:lastRenderedPageBreak/>
        <w:t>分根据本合同评估调整机制进行分担。</w:t>
      </w:r>
    </w:p>
    <w:p w14:paraId="3A0C57B2"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cs="Times New Roman" w:hint="eastAsia"/>
          <w:color w:val="auto"/>
          <w:kern w:val="2"/>
          <w:sz w:val="28"/>
          <w:szCs w:val="28"/>
          <w:lang w:eastAsia="zh-CN" w:bidi="ar"/>
        </w:rPr>
        <w:t>69.7</w:t>
      </w:r>
      <w:r w:rsidRPr="0021221D">
        <w:rPr>
          <w:rFonts w:ascii="仿宋" w:eastAsia="仿宋" w:hAnsi="仿宋" w:hint="eastAsia"/>
          <w:color w:val="auto"/>
          <w:kern w:val="2"/>
          <w:sz w:val="28"/>
          <w:szCs w:val="28"/>
          <w:lang w:eastAsia="zh-CN" w:bidi="ar"/>
        </w:rPr>
        <w:t>在项目合作期结束后，甲方有权以双向自由选择的方式在移交起始日之后聘用乙方的全部或部分员工，对未能安置的部分员工，甲方不承担任何义务和责任，因此产生的下岗人员失业安置风险由乙方承担。</w:t>
      </w:r>
    </w:p>
    <w:p w14:paraId="068D2926"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lang w:eastAsia="zh-CN"/>
        </w:rPr>
      </w:pPr>
      <w:r w:rsidRPr="0021221D">
        <w:rPr>
          <w:rFonts w:ascii="仿宋" w:eastAsia="仿宋" w:hAnsi="仿宋" w:hint="eastAsia"/>
          <w:color w:val="auto"/>
          <w:kern w:val="2"/>
          <w:sz w:val="28"/>
          <w:szCs w:val="28"/>
          <w:lang w:eastAsia="zh-CN" w:bidi="ar"/>
        </w:rPr>
        <w:t>69</w:t>
      </w:r>
      <w:r w:rsidRPr="0021221D">
        <w:rPr>
          <w:rFonts w:ascii="仿宋" w:eastAsia="仿宋" w:hAnsi="仿宋" w:cs="仿宋" w:hint="eastAsia"/>
          <w:color w:val="auto"/>
          <w:kern w:val="2"/>
          <w:sz w:val="28"/>
          <w:szCs w:val="28"/>
          <w:lang w:eastAsia="zh-CN" w:bidi="ar"/>
        </w:rPr>
        <w:t>.</w:t>
      </w:r>
      <w:r w:rsidRPr="0021221D">
        <w:rPr>
          <w:rFonts w:ascii="仿宋" w:eastAsia="仿宋" w:hAnsi="仿宋" w:hint="eastAsia"/>
          <w:color w:val="auto"/>
          <w:kern w:val="2"/>
          <w:sz w:val="28"/>
          <w:szCs w:val="28"/>
          <w:lang w:eastAsia="zh-CN" w:bidi="ar"/>
        </w:rPr>
        <w:t>8在项目合作期内，如发生本合同第69</w:t>
      </w:r>
      <w:r w:rsidRPr="0021221D">
        <w:rPr>
          <w:rFonts w:ascii="仿宋" w:eastAsia="仿宋" w:hAnsi="仿宋" w:cs="仿宋" w:hint="eastAsia"/>
          <w:color w:val="auto"/>
          <w:kern w:val="2"/>
          <w:sz w:val="28"/>
          <w:szCs w:val="28"/>
          <w:lang w:eastAsia="zh-CN" w:bidi="ar"/>
        </w:rPr>
        <w:t>条未约定的风险事项，按照本合同第</w:t>
      </w:r>
      <w:r w:rsidRPr="0021221D">
        <w:rPr>
          <w:rFonts w:ascii="仿宋" w:eastAsia="仿宋" w:hAnsi="仿宋" w:hint="eastAsia"/>
          <w:color w:val="auto"/>
          <w:kern w:val="2"/>
          <w:sz w:val="28"/>
          <w:szCs w:val="28"/>
          <w:lang w:eastAsia="zh-CN" w:bidi="ar"/>
        </w:rPr>
        <w:t>68</w:t>
      </w:r>
      <w:r w:rsidRPr="0021221D">
        <w:rPr>
          <w:rFonts w:ascii="仿宋" w:eastAsia="仿宋" w:hAnsi="仿宋" w:cs="仿宋" w:hint="eastAsia"/>
          <w:color w:val="auto"/>
          <w:kern w:val="2"/>
          <w:sz w:val="28"/>
          <w:szCs w:val="28"/>
          <w:lang w:eastAsia="zh-CN" w:bidi="ar"/>
        </w:rPr>
        <w:t>.1款及</w:t>
      </w:r>
      <w:r w:rsidRPr="0021221D">
        <w:rPr>
          <w:rFonts w:ascii="仿宋" w:eastAsia="仿宋" w:hAnsi="仿宋" w:hint="eastAsia"/>
          <w:color w:val="auto"/>
          <w:kern w:val="2"/>
          <w:sz w:val="28"/>
          <w:szCs w:val="28"/>
          <w:lang w:eastAsia="zh-CN" w:bidi="ar"/>
        </w:rPr>
        <w:t>68</w:t>
      </w:r>
      <w:r w:rsidRPr="0021221D">
        <w:rPr>
          <w:rFonts w:ascii="仿宋" w:eastAsia="仿宋" w:hAnsi="仿宋" w:cs="仿宋" w:hint="eastAsia"/>
          <w:color w:val="auto"/>
          <w:kern w:val="2"/>
          <w:sz w:val="28"/>
          <w:szCs w:val="28"/>
          <w:lang w:eastAsia="zh-CN" w:bidi="ar"/>
        </w:rPr>
        <w:t>.2款双方另行协商处理。</w:t>
      </w:r>
    </w:p>
    <w:p w14:paraId="70705657" w14:textId="77777777" w:rsidR="00144350" w:rsidRPr="0021221D" w:rsidRDefault="00BF2A04">
      <w:pPr>
        <w:topLinePunct/>
        <w:adjustRightInd w:val="0"/>
        <w:spacing w:before="120" w:line="560" w:lineRule="exact"/>
        <w:ind w:firstLineChars="200" w:firstLine="562"/>
        <w:jc w:val="both"/>
        <w:outlineLvl w:val="1"/>
        <w:rPr>
          <w:rFonts w:ascii="黑体" w:eastAsia="黑体" w:hAnsi="宋体" w:cs="Times New Roman"/>
          <w:b/>
          <w:color w:val="auto"/>
          <w:sz w:val="28"/>
          <w:szCs w:val="28"/>
          <w:lang w:eastAsia="zh-CN"/>
        </w:rPr>
      </w:pPr>
      <w:r w:rsidRPr="0021221D">
        <w:rPr>
          <w:rFonts w:ascii="黑体" w:eastAsia="黑体" w:hAnsi="宋体" w:cs="黑体" w:hint="eastAsia"/>
          <w:b/>
          <w:color w:val="auto"/>
          <w:sz w:val="28"/>
          <w:szCs w:val="28"/>
          <w:lang w:eastAsia="zh-CN" w:bidi="ar"/>
        </w:rPr>
        <w:t>第十五章</w:t>
      </w:r>
      <w:r w:rsidRPr="0021221D">
        <w:rPr>
          <w:rFonts w:ascii="黑体" w:eastAsia="黑体" w:hAnsi="宋体" w:cs="Times New Roman" w:hint="eastAsia"/>
          <w:b/>
          <w:color w:val="auto"/>
          <w:sz w:val="28"/>
          <w:szCs w:val="28"/>
          <w:lang w:eastAsia="zh-CN" w:bidi="ar"/>
        </w:rPr>
        <w:t xml:space="preserve">  </w:t>
      </w:r>
      <w:r w:rsidRPr="0021221D">
        <w:rPr>
          <w:rFonts w:ascii="黑体" w:eastAsia="黑体" w:hAnsi="宋体" w:cs="黑体" w:hint="eastAsia"/>
          <w:b/>
          <w:color w:val="auto"/>
          <w:sz w:val="28"/>
          <w:szCs w:val="28"/>
          <w:lang w:eastAsia="zh-CN" w:bidi="ar"/>
        </w:rPr>
        <w:t>争议解决</w:t>
      </w:r>
    </w:p>
    <w:p w14:paraId="20AD4902"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70</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争议解决方式</w:t>
      </w:r>
    </w:p>
    <w:p w14:paraId="32D69FE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1）本合同在履行过程中发生的争议，各方本着友好、互利的原则协商解决；也可由有关部门调解解决，协商或调解不成的，任何一方均有权向合同履行地人民法院提起诉讼。</w:t>
      </w:r>
    </w:p>
    <w:p w14:paraId="6EC03F8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2）在发生争议期间，各方对于本合同无争议部分应当继续履行，除法律规定或另有约定外，任何一方不得以发生争议为由，停止项目的建设或运营。</w:t>
      </w:r>
    </w:p>
    <w:p w14:paraId="6051C7C7"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71</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争议期间的合同履行</w:t>
      </w:r>
    </w:p>
    <w:p w14:paraId="3C69FDE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在对争议进行友好协商、调解、诉讼时，除涉及争议的条款外，本合同其余部分继续履行，拒不履行造成损害的应向对方承担赔偿责任；除法律规定或另有约定外，任何一方不得以发生争议为由，停止项目运营服务、停止项目运营支持服务或采取其他影响公共利益的措施；不能确定与争议是否有关的条款或其它条款，在必须履行时，各方均应继续履行。</w:t>
      </w:r>
    </w:p>
    <w:p w14:paraId="493D596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本条前款约定不影响各方经法院裁判调整已经进行的行为及后果。</w:t>
      </w:r>
    </w:p>
    <w:p w14:paraId="519AEAB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2）与本合同的成立、生效、效力以及解除有关的争议，无论是友好协商、调解期间，还是提请诉讼期间，任何一方终止履行本合同的，不影响对方根据诉讼</w:t>
      </w:r>
      <w:r w:rsidRPr="0021221D">
        <w:rPr>
          <w:rFonts w:ascii="仿宋" w:eastAsia="仿宋" w:hAnsi="仿宋" w:hint="eastAsia"/>
          <w:color w:val="auto"/>
          <w:kern w:val="2"/>
          <w:sz w:val="28"/>
          <w:szCs w:val="28"/>
          <w:lang w:eastAsia="zh-CN" w:bidi="ar"/>
        </w:rPr>
        <w:t>结果追究终止履行合同一方的民事责任。</w:t>
      </w:r>
    </w:p>
    <w:p w14:paraId="3F2BD183" w14:textId="77777777" w:rsidR="00144350" w:rsidRPr="0021221D" w:rsidRDefault="00BF2A04">
      <w:pPr>
        <w:adjustRightInd w:val="0"/>
        <w:snapToGrid w:val="0"/>
        <w:spacing w:line="273" w:lineRule="auto"/>
        <w:ind w:firstLineChars="200" w:firstLine="560"/>
        <w:jc w:val="both"/>
        <w:rPr>
          <w:rFonts w:ascii="仿宋" w:eastAsia="仿宋" w:hAnsi="仿宋" w:cs="@彩虹黑体"/>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3）本合同第70</w:t>
      </w:r>
      <w:r w:rsidRPr="0021221D">
        <w:rPr>
          <w:rFonts w:ascii="仿宋" w:eastAsia="仿宋" w:hAnsi="仿宋" w:hint="eastAsia"/>
          <w:color w:val="auto"/>
          <w:kern w:val="2"/>
          <w:sz w:val="28"/>
          <w:szCs w:val="28"/>
          <w:lang w:eastAsia="zh-CN" w:bidi="ar"/>
        </w:rPr>
        <w:t>条规定的争议解决条款在本合同终止后继续有效。</w:t>
      </w:r>
    </w:p>
    <w:p w14:paraId="0F1176AB" w14:textId="77777777" w:rsidR="00144350" w:rsidRPr="0021221D" w:rsidRDefault="00BF2A04">
      <w:pPr>
        <w:topLinePunct/>
        <w:adjustRightInd w:val="0"/>
        <w:spacing w:before="120" w:line="560" w:lineRule="exact"/>
        <w:ind w:firstLine="200"/>
        <w:jc w:val="both"/>
        <w:outlineLvl w:val="1"/>
        <w:rPr>
          <w:rFonts w:ascii="仿宋" w:eastAsia="仿宋" w:hAnsi="仿宋" w:cs="Times New Roman"/>
          <w:b/>
          <w:color w:val="auto"/>
          <w:sz w:val="28"/>
          <w:szCs w:val="28"/>
          <w:lang w:eastAsia="zh-CN"/>
        </w:rPr>
      </w:pPr>
      <w:r w:rsidRPr="0021221D">
        <w:rPr>
          <w:rFonts w:ascii="仿宋" w:eastAsia="仿宋" w:hAnsi="仿宋" w:hint="eastAsia"/>
          <w:b/>
          <w:color w:val="auto"/>
          <w:sz w:val="28"/>
          <w:szCs w:val="28"/>
          <w:lang w:eastAsia="zh-CN" w:bidi="ar"/>
        </w:rPr>
        <w:t>第十六章</w:t>
      </w:r>
      <w:r w:rsidRPr="0021221D">
        <w:rPr>
          <w:rFonts w:ascii="仿宋" w:eastAsia="仿宋" w:hAnsi="仿宋" w:cs="Times New Roman" w:hint="eastAsia"/>
          <w:b/>
          <w:color w:val="auto"/>
          <w:sz w:val="28"/>
          <w:szCs w:val="28"/>
          <w:lang w:eastAsia="zh-CN" w:bidi="ar"/>
        </w:rPr>
        <w:t xml:space="preserve">  </w:t>
      </w:r>
      <w:r w:rsidRPr="0021221D">
        <w:rPr>
          <w:rFonts w:ascii="仿宋" w:eastAsia="仿宋" w:hAnsi="仿宋" w:hint="eastAsia"/>
          <w:b/>
          <w:color w:val="auto"/>
          <w:sz w:val="28"/>
          <w:szCs w:val="28"/>
          <w:lang w:eastAsia="zh-CN" w:bidi="ar"/>
        </w:rPr>
        <w:t>其他约定</w:t>
      </w:r>
    </w:p>
    <w:p w14:paraId="2C023D10"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72</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合同变更与修订</w:t>
      </w:r>
    </w:p>
    <w:p w14:paraId="6CED587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本合同各方当事人可以通过签订补充合同的方式对本合同的内容进行变更与修订，所签订的补充合同与本合同具有同等法律效力。</w:t>
      </w:r>
    </w:p>
    <w:p w14:paraId="6867BC46"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73</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合同的转让</w:t>
      </w:r>
    </w:p>
    <w:p w14:paraId="6EAEAAC2"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73</w:t>
      </w:r>
      <w:r w:rsidRPr="0021221D">
        <w:rPr>
          <w:rFonts w:ascii="仿宋" w:eastAsia="仿宋" w:hAnsi="仿宋" w:hint="eastAsia"/>
          <w:color w:val="auto"/>
          <w:sz w:val="28"/>
          <w:szCs w:val="28"/>
          <w:lang w:eastAsia="zh-CN" w:bidi="ar"/>
        </w:rPr>
        <w:t>.1甲方的转让</w:t>
      </w:r>
    </w:p>
    <w:p w14:paraId="3DD9D2C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甲方可以转让本合同或本合同项下的任何权利或义务。</w:t>
      </w:r>
    </w:p>
    <w:p w14:paraId="68790C43"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lastRenderedPageBreak/>
        <w:t>73</w:t>
      </w:r>
      <w:r w:rsidRPr="0021221D">
        <w:rPr>
          <w:rFonts w:ascii="仿宋" w:eastAsia="仿宋" w:hAnsi="仿宋" w:hint="eastAsia"/>
          <w:color w:val="auto"/>
          <w:sz w:val="28"/>
          <w:szCs w:val="28"/>
          <w:lang w:eastAsia="zh-CN" w:bidi="ar"/>
        </w:rPr>
        <w:t>.2乙方的转让</w:t>
      </w:r>
    </w:p>
    <w:p w14:paraId="06D867F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1）在项目竣工验收合格之前，乙方内部股权比例不得改变，因项目融资需求并获得甲方同意需改变乙方内部股权比例的除外。在项目竣工验收合格之后，未经甲方同意，亦不能改变乙方内部的股权比例。</w:t>
      </w:r>
    </w:p>
    <w:p w14:paraId="371951B6"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2）在本项目合作期间，未经甲方同意，乙方不得转让本项目的特许经营权，亦不能转让本合同或本合同项下任何权利或义务，或其任何资产。</w:t>
      </w:r>
    </w:p>
    <w:p w14:paraId="61608AEE"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项目公路权益的转让条件、转让程序、转让收入使用管理、权益转让后续管理及收回等必须遵守交通运输部《收费公路权益转让办法》的相关规定。转让本项目公路收费权，不得延长收费期限，且不得以此为由提高车辆通行费标准。</w:t>
      </w:r>
    </w:p>
    <w:p w14:paraId="4FBEC82B" w14:textId="77777777" w:rsidR="00144350" w:rsidRPr="0021221D" w:rsidRDefault="00BF2A04">
      <w:pPr>
        <w:adjustRightInd w:val="0"/>
        <w:snapToGrid w:val="0"/>
        <w:spacing w:before="60" w:line="360" w:lineRule="auto"/>
        <w:ind w:firstLineChars="200" w:firstLine="560"/>
        <w:jc w:val="both"/>
        <w:outlineLvl w:val="3"/>
        <w:rPr>
          <w:rFonts w:ascii="仿宋" w:eastAsia="仿宋" w:hAnsi="仿宋" w:cs="Times New Roman"/>
          <w:color w:val="auto"/>
          <w:sz w:val="28"/>
          <w:szCs w:val="28"/>
          <w:lang w:eastAsia="zh-CN"/>
        </w:rPr>
      </w:pPr>
      <w:r w:rsidRPr="0021221D">
        <w:rPr>
          <w:rFonts w:ascii="仿宋" w:eastAsia="仿宋" w:hAnsi="仿宋" w:cs="Times New Roman" w:hint="eastAsia"/>
          <w:color w:val="auto"/>
          <w:sz w:val="28"/>
          <w:szCs w:val="28"/>
          <w:lang w:eastAsia="zh-CN" w:bidi="ar"/>
        </w:rPr>
        <w:t>73.3</w:t>
      </w:r>
      <w:r w:rsidRPr="0021221D">
        <w:rPr>
          <w:rFonts w:ascii="仿宋" w:eastAsia="仿宋" w:hAnsi="仿宋" w:hint="eastAsia"/>
          <w:color w:val="auto"/>
          <w:sz w:val="28"/>
          <w:szCs w:val="28"/>
          <w:lang w:eastAsia="zh-CN" w:bidi="ar"/>
        </w:rPr>
        <w:t>权益的质押</w:t>
      </w:r>
    </w:p>
    <w:p w14:paraId="6511EF30"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1）项目合作期内，乙方依据《中华人民共和国民法典》等法律及法规的规定，</w:t>
      </w:r>
      <w:r w:rsidRPr="0021221D">
        <w:rPr>
          <w:rFonts w:ascii="仿宋" w:eastAsia="仿宋" w:hAnsi="仿宋" w:hint="eastAsia"/>
          <w:color w:val="auto"/>
          <w:kern w:val="2"/>
          <w:sz w:val="28"/>
          <w:szCs w:val="28"/>
          <w:lang w:eastAsia="zh-CN" w:bidi="ar"/>
        </w:rPr>
        <w:t>经甲方批准，可以通过采取预期收益权质押等方式为项目的建设和运营需求进行融资，但时限不得超过项目合作期限。质押、转让、租赁本合同项下的权益获得的银行贷款必须全部用于项目，不得挤占、挪用、截留或抽逃；非因本项目建设和运营需要，乙方不得以本合同项下的权益设定质押。</w:t>
      </w:r>
    </w:p>
    <w:p w14:paraId="7C11EEE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2）乙方不得对外提供担保，包括为其股东债务提供任何形式的担保，不得承担其股东的债务。</w:t>
      </w:r>
    </w:p>
    <w:p w14:paraId="57073EC1"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74</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保密</w:t>
      </w:r>
    </w:p>
    <w:p w14:paraId="4BFF515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sz w:val="28"/>
          <w:szCs w:val="28"/>
          <w:lang w:eastAsia="zh-CN" w:bidi="ar"/>
        </w:rPr>
        <w:t>任何一方或其员工、承包商、供应商、顾问或代理人</w:t>
      </w:r>
      <w:r w:rsidRPr="0021221D">
        <w:rPr>
          <w:rFonts w:ascii="仿宋" w:eastAsia="仿宋" w:hAnsi="仿宋" w:hint="eastAsia"/>
          <w:color w:val="auto"/>
          <w:kern w:val="2"/>
          <w:sz w:val="28"/>
          <w:szCs w:val="28"/>
          <w:lang w:eastAsia="zh-CN" w:bidi="ar"/>
        </w:rPr>
        <w:t>均应对本合同的内容和项目的所有信息及文件保密。未经对方同意，不得向任何人或单位披露或者泄露本合同和本项目所包含或涉及的任何内容，但以下情形除外：</w:t>
      </w:r>
    </w:p>
    <w:p w14:paraId="1CE0980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1）对各方负有保密义务的职员、法律顾问的披露；</w:t>
      </w:r>
    </w:p>
    <w:p w14:paraId="6F341B9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2）根据法律规定有权了解本合同内容的司法、行政机关的披露；</w:t>
      </w:r>
    </w:p>
    <w:p w14:paraId="3D12E5F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3）为满足本合同的生效条件而向有关部门或人员所作的披露；</w:t>
      </w:r>
    </w:p>
    <w:p w14:paraId="190D0F7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4）为了本项目的融资而向有关金融机构所作的披露。</w:t>
      </w:r>
    </w:p>
    <w:p w14:paraId="25174729"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本条款在本合同终止后仍然有效。</w:t>
      </w:r>
    </w:p>
    <w:p w14:paraId="0911BE33"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75</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信息披露</w:t>
      </w:r>
    </w:p>
    <w:p w14:paraId="08BA56E3"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在项目合作期内，甲、乙双方应在每年第一季度内将本项目的涉及公共利益的相关信息予以披露，如收费标准、可行性缺口补助等信息，保障公众知情权，接受社会监督。</w:t>
      </w:r>
    </w:p>
    <w:p w14:paraId="6FA40A52"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76</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廉政和反腐</w:t>
      </w:r>
    </w:p>
    <w:p w14:paraId="032CCD0D"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w:t>
      </w:r>
      <w:r w:rsidRPr="0021221D">
        <w:rPr>
          <w:rFonts w:ascii="仿宋" w:eastAsia="仿宋" w:hAnsi="仿宋" w:cs="Times New Roman" w:hint="eastAsia"/>
          <w:color w:val="auto"/>
          <w:kern w:val="2"/>
          <w:sz w:val="28"/>
          <w:szCs w:val="28"/>
          <w:lang w:eastAsia="zh-CN" w:bidi="ar"/>
        </w:rPr>
        <w:t>1）合同各方应恪守廉洁从政、廉洁从业和防范腐败的责任。</w:t>
      </w:r>
    </w:p>
    <w:p w14:paraId="68C3168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2）合同各方的业务活动应坚持公开、公正、诚信、透明的原则（法律认定的商业秘密和本合同另有约定除外），不得损害国家、集体和公众利益，不得违反工程建设管理规章制度。</w:t>
      </w:r>
    </w:p>
    <w:p w14:paraId="1F434835"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如果乙方采用行贿、送礼或其他不正当手段企图影响或已经影响了甲方工作人员的行为，或欲获得或已获得超出合同规定以外的额外收入或利益，则甲方应按有关法纪严肃处理当事人，且乙方应对其上述行为造成的工程损害、甲方的经济损失等承担一切责任，并予赔偿。情节严重者，甲方有权终止本合同。</w:t>
      </w:r>
    </w:p>
    <w:p w14:paraId="7335CE9A"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77</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不弃权</w:t>
      </w:r>
    </w:p>
    <w:p w14:paraId="7243D05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合同任何一方均不被视为放弃本合同中的任何条款，除非该方以书面形式作出放弃。合同任何一方未坚持要求对方严格履行本合同中的任何条款，或未行使其在本合同中规定的任何权利，均不应被视为对任何上述条款的放弃或对今后行使任何上述权利的放弃。</w:t>
      </w:r>
    </w:p>
    <w:p w14:paraId="2E9DB20A"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78</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通知</w:t>
      </w:r>
    </w:p>
    <w:p w14:paraId="72C4084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1）</w:t>
      </w:r>
      <w:r w:rsidRPr="0021221D">
        <w:rPr>
          <w:rFonts w:ascii="仿宋" w:eastAsia="仿宋" w:hAnsi="仿宋" w:hint="eastAsia"/>
          <w:color w:val="auto"/>
          <w:sz w:val="28"/>
          <w:szCs w:val="28"/>
          <w:lang w:eastAsia="zh-CN" w:bidi="ar"/>
        </w:rPr>
        <w:t>本合同约定的地址、联系人及电子通信终端等信息亦为双方工作联系往来、法律文书及争议解决时人民法院的法律文书送达地址。人民法院的诉讼文书（含裁判文书）向任何合同任何一方的上述地址和／或市场监督登记公示地址（居民身份证登记地址）送达的，视为有效送达。各方对电子通信终端的联系送达适用于争议解决时的送达。本合同项下甲、乙双方往来的所有通知、声明等函件均应采用书面形式，并以下列方式之一送达</w:t>
      </w:r>
      <w:r w:rsidRPr="0021221D">
        <w:rPr>
          <w:rFonts w:ascii="仿宋" w:eastAsia="仿宋" w:hAnsi="仿宋" w:hint="eastAsia"/>
          <w:color w:val="auto"/>
          <w:kern w:val="2"/>
          <w:sz w:val="28"/>
          <w:szCs w:val="28"/>
          <w:lang w:eastAsia="zh-CN" w:bidi="ar"/>
        </w:rPr>
        <w:t>：</w:t>
      </w:r>
    </w:p>
    <w:p w14:paraId="657E025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a.直接递交；</w:t>
      </w:r>
    </w:p>
    <w:p w14:paraId="2E2D150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b.传真或电子邮件。</w:t>
      </w:r>
    </w:p>
    <w:p w14:paraId="128CA1AF"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2）采用直接递交或以电子邮件方式送达的，则到达的日期被视为送达当日。</w:t>
      </w:r>
    </w:p>
    <w:p w14:paraId="38237EE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3）如果是物流快递送达的，则快递到达日视为到达的日期。</w:t>
      </w:r>
    </w:p>
    <w:p w14:paraId="44C76271"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4）任何一方地址变更后7日内应及时书面通知对方。对方当事人实际收到变更通知前的送达仍为有效送达。通知到达对方后，随后的通知、声明等函件应按新地址送达。</w:t>
      </w:r>
    </w:p>
    <w:p w14:paraId="301867B0" w14:textId="77777777" w:rsidR="00144350" w:rsidRPr="0021221D" w:rsidRDefault="00BF2A04">
      <w:pPr>
        <w:spacing w:line="440" w:lineRule="exact"/>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5）因载明的地址有误、未及时告知变更后的地址或拒绝签收的，导致相关通知文书及诉讼文书未能实际被接收的、邮寄送达的，以文件退回之日为送达之日。</w:t>
      </w:r>
    </w:p>
    <w:p w14:paraId="334E8E3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w:t>
      </w:r>
      <w:r w:rsidRPr="0021221D">
        <w:rPr>
          <w:rFonts w:ascii="仿宋" w:eastAsia="仿宋" w:hAnsi="仿宋" w:cs="Times New Roman" w:hint="eastAsia"/>
          <w:color w:val="auto"/>
          <w:kern w:val="2"/>
          <w:sz w:val="28"/>
          <w:szCs w:val="28"/>
          <w:lang w:eastAsia="zh-CN" w:bidi="ar"/>
        </w:rPr>
        <w:t>6）合同送达条款与争议解决条款均为独立条款，不受合同整体或其他</w:t>
      </w:r>
      <w:r w:rsidRPr="0021221D">
        <w:rPr>
          <w:rFonts w:ascii="仿宋" w:eastAsia="仿宋" w:hAnsi="仿宋" w:cs="Times New Roman" w:hint="eastAsia"/>
          <w:color w:val="auto"/>
          <w:kern w:val="2"/>
          <w:sz w:val="28"/>
          <w:szCs w:val="28"/>
          <w:lang w:eastAsia="zh-CN" w:bidi="ar"/>
        </w:rPr>
        <w:lastRenderedPageBreak/>
        <w:t>条款的效力的影响。</w:t>
      </w:r>
    </w:p>
    <w:p w14:paraId="67B2FEE4"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79</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合同适用法律</w:t>
      </w:r>
    </w:p>
    <w:p w14:paraId="58E9570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合同的成立、生效、履行与解释，适用本合同签署时现行的或生效后新颁布的法律、法规、规章等。如果新颁布的法律、法规或规章等对现行的法律、法规或规章等有修改、废止的，按新颁布的法律、法规或规章等执行。</w:t>
      </w:r>
    </w:p>
    <w:p w14:paraId="0ABC9E75"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80</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适用语言</w:t>
      </w:r>
    </w:p>
    <w:p w14:paraId="0117AC1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本合同订立及执行过程中所采用的语言为中文。</w:t>
      </w:r>
    </w:p>
    <w:p w14:paraId="0431FA67"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81</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适用货币</w:t>
      </w:r>
    </w:p>
    <w:p w14:paraId="0C5FE131"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本合同所涉及经济行为采用的支付货币均为人民币。</w:t>
      </w:r>
    </w:p>
    <w:p w14:paraId="554ED45F"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82</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对资料的权利</w:t>
      </w:r>
    </w:p>
    <w:p w14:paraId="4C362A9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8</w:t>
      </w:r>
      <w:r w:rsidRPr="0021221D">
        <w:rPr>
          <w:rFonts w:ascii="仿宋" w:eastAsia="仿宋" w:hAnsi="仿宋" w:cs="Times New Roman" w:hint="eastAsia"/>
          <w:color w:val="auto"/>
          <w:kern w:val="2"/>
          <w:sz w:val="28"/>
          <w:szCs w:val="28"/>
          <w:lang w:eastAsia="zh-CN" w:bidi="ar"/>
        </w:rPr>
        <w:t>2</w:t>
      </w:r>
      <w:r w:rsidRPr="0021221D">
        <w:rPr>
          <w:rFonts w:ascii="仿宋" w:eastAsia="仿宋" w:hAnsi="仿宋" w:hint="eastAsia"/>
          <w:color w:val="auto"/>
          <w:kern w:val="2"/>
          <w:sz w:val="28"/>
          <w:szCs w:val="28"/>
          <w:lang w:eastAsia="zh-CN" w:bidi="ar"/>
        </w:rPr>
        <w:t>.1由甲方向乙方提供的资料，或主要以此为基础开发的资料，包括文件、计算机程序和其他存储在任何媒介上的资料，均视为甲方的财产。乙方应不为项目之外的事宜使用上述资料，并且应在项目合作期届满后将上述资料返还给甲方。</w:t>
      </w:r>
    </w:p>
    <w:p w14:paraId="550CCC5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8</w:t>
      </w:r>
      <w:r w:rsidRPr="0021221D">
        <w:rPr>
          <w:rFonts w:ascii="仿宋" w:eastAsia="仿宋" w:hAnsi="仿宋" w:cs="Times New Roman" w:hint="eastAsia"/>
          <w:color w:val="auto"/>
          <w:kern w:val="2"/>
          <w:sz w:val="28"/>
          <w:szCs w:val="28"/>
          <w:lang w:eastAsia="zh-CN" w:bidi="ar"/>
        </w:rPr>
        <w:t>2</w:t>
      </w:r>
      <w:r w:rsidRPr="0021221D">
        <w:rPr>
          <w:rFonts w:ascii="仿宋" w:eastAsia="仿宋" w:hAnsi="仿宋" w:hint="eastAsia"/>
          <w:color w:val="auto"/>
          <w:kern w:val="2"/>
          <w:sz w:val="28"/>
          <w:szCs w:val="28"/>
          <w:lang w:eastAsia="zh-CN" w:bidi="ar"/>
        </w:rPr>
        <w:t>.2由乙方向甲方提供的资料，或主要以此为基础开发的资料，包括文件、计算机程序和其他存储在任何媒介上的资料，均视为乙方的财产。甲方有权为实施本项目拥有并自由使用上述资料。</w:t>
      </w:r>
    </w:p>
    <w:p w14:paraId="67088F4E"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83</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弃权</w:t>
      </w:r>
    </w:p>
    <w:p w14:paraId="4E6E91C8"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在中国法律、法规允许的范围内，甲、乙双方对于本合同项下权利的未行使或延误行使不应视为对该权利的放弃，而且对该权利的单独或部分行使也不能阻止任何未来对该权利的行使。</w:t>
      </w:r>
    </w:p>
    <w:p w14:paraId="02DB7575"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84</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独立性</w:t>
      </w:r>
    </w:p>
    <w:p w14:paraId="3835CE24"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本合同某一条款的无效，如果对本合同的履行或合同目的的实现没有实质性影响，则本合同其他条款继续有效。</w:t>
      </w:r>
    </w:p>
    <w:p w14:paraId="0331FD3F"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85</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本合同的优先性</w:t>
      </w:r>
    </w:p>
    <w:p w14:paraId="2FCD0CE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合同对甲、乙双方之间关于项目的任何方面及全部合同关系均有效力。乙方应保证其签订并履行其他项目合同将不导致其违反或不履行其在本合同项下的义务，一旦本合同与任何项目合同之间出现冲突，包括解释本合同中的全部问题，本合同应在甲、乙双方之间优先于其他合同。</w:t>
      </w:r>
    </w:p>
    <w:p w14:paraId="68753B3C"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86</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w:t>
      </w:r>
      <w:r w:rsidRPr="0021221D">
        <w:rPr>
          <w:rFonts w:ascii="仿宋" w:eastAsia="仿宋" w:hAnsi="仿宋" w:hint="eastAsia"/>
          <w:b/>
          <w:color w:val="auto"/>
          <w:kern w:val="2"/>
          <w:sz w:val="28"/>
          <w:szCs w:val="28"/>
          <w:lang w:eastAsia="zh-CN" w:bidi="ar"/>
        </w:rPr>
        <w:t>合同份数</w:t>
      </w:r>
    </w:p>
    <w:p w14:paraId="746E4F8D" w14:textId="77777777" w:rsidR="00144350" w:rsidRPr="0021221D" w:rsidRDefault="00BF2A04">
      <w:pPr>
        <w:adjustRightInd w:val="0"/>
        <w:snapToGrid w:val="0"/>
        <w:spacing w:line="273" w:lineRule="auto"/>
        <w:ind w:firstLineChars="200" w:firstLine="560"/>
        <w:jc w:val="both"/>
        <w:rPr>
          <w:rFonts w:ascii="仿宋" w:eastAsia="仿宋" w:hAnsi="仿宋"/>
          <w:color w:val="auto"/>
          <w:kern w:val="2"/>
          <w:sz w:val="28"/>
          <w:szCs w:val="28"/>
          <w:lang w:eastAsia="zh-CN"/>
        </w:rPr>
      </w:pPr>
      <w:r w:rsidRPr="0021221D">
        <w:rPr>
          <w:rFonts w:ascii="仿宋" w:eastAsia="仿宋" w:hAnsi="仿宋" w:hint="eastAsia"/>
          <w:color w:val="auto"/>
          <w:kern w:val="2"/>
          <w:sz w:val="28"/>
          <w:szCs w:val="28"/>
          <w:lang w:eastAsia="zh-CN" w:bidi="ar"/>
        </w:rPr>
        <w:t>本合同一式【】份，甲方执【】份，乙方执【】份。</w:t>
      </w:r>
    </w:p>
    <w:p w14:paraId="46EEBD7F" w14:textId="77777777" w:rsidR="00144350" w:rsidRPr="0021221D" w:rsidRDefault="00BF2A04">
      <w:pPr>
        <w:adjustRightInd w:val="0"/>
        <w:snapToGrid w:val="0"/>
        <w:spacing w:before="60"/>
        <w:ind w:firstLineChars="200" w:firstLine="562"/>
        <w:jc w:val="both"/>
        <w:outlineLvl w:val="2"/>
        <w:rPr>
          <w:rFonts w:ascii="仿宋" w:eastAsia="仿宋" w:hAnsi="仿宋" w:cs="Times New Roman"/>
          <w:b/>
          <w:color w:val="auto"/>
          <w:kern w:val="2"/>
          <w:sz w:val="28"/>
          <w:szCs w:val="28"/>
          <w:lang w:eastAsia="zh-CN"/>
        </w:rPr>
      </w:pPr>
      <w:r w:rsidRPr="0021221D">
        <w:rPr>
          <w:rFonts w:ascii="仿宋" w:eastAsia="仿宋" w:hAnsi="仿宋" w:hint="eastAsia"/>
          <w:b/>
          <w:color w:val="auto"/>
          <w:kern w:val="2"/>
          <w:sz w:val="28"/>
          <w:szCs w:val="28"/>
          <w:lang w:eastAsia="zh-CN" w:bidi="ar"/>
        </w:rPr>
        <w:t>第</w:t>
      </w:r>
      <w:r w:rsidRPr="0021221D">
        <w:rPr>
          <w:rFonts w:ascii="仿宋" w:eastAsia="仿宋" w:hAnsi="仿宋" w:cs="Times New Roman" w:hint="eastAsia"/>
          <w:b/>
          <w:color w:val="auto"/>
          <w:kern w:val="2"/>
          <w:sz w:val="28"/>
          <w:szCs w:val="28"/>
          <w:lang w:eastAsia="zh-CN" w:bidi="ar"/>
        </w:rPr>
        <w:t>87</w:t>
      </w:r>
      <w:r w:rsidRPr="0021221D">
        <w:rPr>
          <w:rFonts w:ascii="仿宋" w:eastAsia="仿宋" w:hAnsi="仿宋" w:hint="eastAsia"/>
          <w:b/>
          <w:color w:val="auto"/>
          <w:kern w:val="2"/>
          <w:sz w:val="28"/>
          <w:szCs w:val="28"/>
          <w:lang w:eastAsia="zh-CN" w:bidi="ar"/>
        </w:rPr>
        <w:t>条</w:t>
      </w:r>
      <w:r w:rsidRPr="0021221D">
        <w:rPr>
          <w:rFonts w:ascii="仿宋" w:eastAsia="仿宋" w:hAnsi="仿宋" w:cs="Times New Roman" w:hint="eastAsia"/>
          <w:b/>
          <w:color w:val="auto"/>
          <w:kern w:val="2"/>
          <w:sz w:val="28"/>
          <w:szCs w:val="28"/>
          <w:lang w:eastAsia="zh-CN" w:bidi="ar"/>
        </w:rPr>
        <w:t xml:space="preserve">  合同附件</w:t>
      </w:r>
    </w:p>
    <w:p w14:paraId="4FE892EB"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本合同附件包括：</w:t>
      </w:r>
    </w:p>
    <w:p w14:paraId="28591CC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lastRenderedPageBreak/>
        <w:t>附件一</w:t>
      </w:r>
      <w:r w:rsidRPr="0021221D">
        <w:rPr>
          <w:rFonts w:ascii="仿宋" w:eastAsia="仿宋" w:hAnsi="仿宋" w:cs="Times New Roman" w:hint="eastAsia"/>
          <w:color w:val="auto"/>
          <w:kern w:val="2"/>
          <w:sz w:val="28"/>
          <w:szCs w:val="28"/>
          <w:lang w:eastAsia="zh-CN" w:bidi="ar"/>
        </w:rPr>
        <w:t xml:space="preserve"> 适用法律、标准和规范</w:t>
      </w:r>
    </w:p>
    <w:p w14:paraId="7DB21592"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附件二</w:t>
      </w:r>
      <w:r w:rsidRPr="0021221D">
        <w:rPr>
          <w:rFonts w:ascii="仿宋" w:eastAsia="仿宋" w:hAnsi="仿宋" w:cs="Times New Roman" w:hint="eastAsia"/>
          <w:color w:val="auto"/>
          <w:kern w:val="2"/>
          <w:sz w:val="28"/>
          <w:szCs w:val="28"/>
          <w:lang w:eastAsia="zh-CN" w:bidi="ar"/>
        </w:rPr>
        <w:t xml:space="preserve"> 项目建设的进度、质量、安全及管理要求</w:t>
      </w:r>
    </w:p>
    <w:p w14:paraId="33F277FA"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附件三</w:t>
      </w:r>
      <w:r w:rsidRPr="0021221D">
        <w:rPr>
          <w:rFonts w:ascii="仿宋" w:eastAsia="仿宋" w:hAnsi="仿宋" w:cs="Times New Roman" w:hint="eastAsia"/>
          <w:color w:val="auto"/>
          <w:kern w:val="2"/>
          <w:sz w:val="28"/>
          <w:szCs w:val="28"/>
          <w:lang w:eastAsia="zh-CN" w:bidi="ar"/>
        </w:rPr>
        <w:t xml:space="preserve"> 投资计划</w:t>
      </w:r>
    </w:p>
    <w:p w14:paraId="77F1880F" w14:textId="77777777" w:rsidR="00144350" w:rsidRPr="0021221D" w:rsidRDefault="00BF2A04">
      <w:pPr>
        <w:ind w:firstLineChars="200" w:firstLine="560"/>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附件四</w:t>
      </w:r>
      <w:r w:rsidRPr="0021221D">
        <w:rPr>
          <w:rFonts w:ascii="仿宋" w:eastAsia="仿宋" w:hAnsi="仿宋" w:cs="Times New Roman" w:hint="eastAsia"/>
          <w:color w:val="auto"/>
          <w:kern w:val="2"/>
          <w:sz w:val="28"/>
          <w:szCs w:val="28"/>
          <w:lang w:eastAsia="zh-CN" w:bidi="ar"/>
        </w:rPr>
        <w:t xml:space="preserve"> </w:t>
      </w:r>
      <w:r w:rsidRPr="0021221D">
        <w:rPr>
          <w:rFonts w:ascii="仿宋" w:eastAsia="仿宋" w:hAnsi="仿宋" w:hint="eastAsia"/>
          <w:color w:val="auto"/>
          <w:kern w:val="2"/>
          <w:sz w:val="28"/>
          <w:szCs w:val="28"/>
          <w:lang w:eastAsia="zh-CN" w:bidi="ar"/>
        </w:rPr>
        <w:t>预测通行费收入表</w:t>
      </w:r>
    </w:p>
    <w:p w14:paraId="07FDAA4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附件五</w:t>
      </w:r>
      <w:r w:rsidRPr="0021221D">
        <w:rPr>
          <w:rFonts w:ascii="仿宋" w:eastAsia="仿宋" w:hAnsi="仿宋" w:cs="Times New Roman" w:hint="eastAsia"/>
          <w:color w:val="auto"/>
          <w:kern w:val="2"/>
          <w:sz w:val="28"/>
          <w:szCs w:val="28"/>
          <w:lang w:eastAsia="zh-CN" w:bidi="ar"/>
        </w:rPr>
        <w:t xml:space="preserve"> </w:t>
      </w:r>
      <w:r w:rsidRPr="0021221D">
        <w:rPr>
          <w:rFonts w:ascii="仿宋" w:eastAsia="仿宋" w:hAnsi="仿宋" w:hint="eastAsia"/>
          <w:color w:val="auto"/>
          <w:kern w:val="2"/>
          <w:sz w:val="28"/>
          <w:szCs w:val="28"/>
          <w:lang w:eastAsia="zh-CN" w:bidi="ar"/>
        </w:rPr>
        <w:t>资金管理协议书</w:t>
      </w:r>
    </w:p>
    <w:p w14:paraId="297A1EF7"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附件六</w:t>
      </w:r>
      <w:r w:rsidRPr="0021221D">
        <w:rPr>
          <w:rFonts w:ascii="仿宋" w:eastAsia="仿宋" w:hAnsi="仿宋" w:cs="Times New Roman" w:hint="eastAsia"/>
          <w:color w:val="auto"/>
          <w:kern w:val="2"/>
          <w:sz w:val="28"/>
          <w:szCs w:val="28"/>
          <w:lang w:eastAsia="zh-CN" w:bidi="ar"/>
        </w:rPr>
        <w:t xml:space="preserve"> </w:t>
      </w:r>
      <w:r w:rsidRPr="0021221D">
        <w:rPr>
          <w:rFonts w:ascii="仿宋" w:eastAsia="仿宋" w:hAnsi="仿宋" w:hint="eastAsia"/>
          <w:color w:val="auto"/>
          <w:kern w:val="2"/>
          <w:sz w:val="28"/>
          <w:szCs w:val="28"/>
          <w:lang w:eastAsia="zh-CN" w:bidi="ar"/>
        </w:rPr>
        <w:t>建设期绩效评价指标</w:t>
      </w:r>
    </w:p>
    <w:p w14:paraId="4D02B3E9" w14:textId="77777777" w:rsidR="00144350" w:rsidRPr="0021221D" w:rsidRDefault="00BF2A04">
      <w:pPr>
        <w:adjustRightInd w:val="0"/>
        <w:snapToGrid w:val="0"/>
        <w:spacing w:line="273" w:lineRule="auto"/>
        <w:ind w:firstLineChars="200" w:firstLine="560"/>
        <w:jc w:val="both"/>
        <w:rPr>
          <w:rFonts w:ascii="仿宋" w:eastAsia="仿宋" w:hAnsi="仿宋" w:cs="Times New Roman"/>
          <w:color w:val="auto"/>
          <w:kern w:val="2"/>
          <w:sz w:val="28"/>
          <w:szCs w:val="28"/>
          <w:lang w:eastAsia="zh-CN"/>
        </w:rPr>
      </w:pPr>
      <w:r w:rsidRPr="0021221D">
        <w:rPr>
          <w:rFonts w:ascii="仿宋" w:eastAsia="仿宋" w:hAnsi="仿宋" w:hint="eastAsia"/>
          <w:color w:val="auto"/>
          <w:kern w:val="2"/>
          <w:sz w:val="28"/>
          <w:szCs w:val="28"/>
          <w:lang w:eastAsia="zh-CN" w:bidi="ar"/>
        </w:rPr>
        <w:t>附件七</w:t>
      </w:r>
      <w:r w:rsidRPr="0021221D">
        <w:rPr>
          <w:rFonts w:ascii="仿宋" w:eastAsia="仿宋" w:hAnsi="仿宋" w:cs="Times New Roman" w:hint="eastAsia"/>
          <w:color w:val="auto"/>
          <w:kern w:val="2"/>
          <w:sz w:val="28"/>
          <w:szCs w:val="28"/>
          <w:lang w:eastAsia="zh-CN" w:bidi="ar"/>
        </w:rPr>
        <w:t xml:space="preserve"> </w:t>
      </w:r>
      <w:r w:rsidRPr="0021221D">
        <w:rPr>
          <w:rFonts w:ascii="仿宋" w:eastAsia="仿宋" w:hAnsi="仿宋" w:hint="eastAsia"/>
          <w:color w:val="auto"/>
          <w:kern w:val="2"/>
          <w:sz w:val="28"/>
          <w:szCs w:val="28"/>
          <w:lang w:eastAsia="zh-CN" w:bidi="ar"/>
        </w:rPr>
        <w:t>运营期绩效评价指标</w:t>
      </w:r>
    </w:p>
    <w:p w14:paraId="7BBCC4BD" w14:textId="77777777" w:rsidR="00144350" w:rsidRPr="0021221D" w:rsidRDefault="00BF2A04">
      <w:pPr>
        <w:spacing w:after="156" w:line="400" w:lineRule="atLeast"/>
        <w:ind w:firstLineChars="200" w:firstLine="480"/>
        <w:rPr>
          <w:rFonts w:ascii="仿宋" w:eastAsia="仿宋" w:hAnsi="仿宋" w:cs="@彩虹黑体"/>
          <w:color w:val="auto"/>
          <w:kern w:val="2"/>
          <w:lang w:eastAsia="zh-CN"/>
        </w:rPr>
      </w:pPr>
      <w:r w:rsidRPr="0021221D">
        <w:rPr>
          <w:rFonts w:ascii="仿宋" w:eastAsia="仿宋" w:hAnsi="仿宋" w:cs="@彩虹黑体" w:hint="eastAsia"/>
          <w:color w:val="auto"/>
          <w:kern w:val="2"/>
          <w:lang w:eastAsia="zh-CN" w:bidi="ar"/>
        </w:rPr>
        <w:t xml:space="preserve"> </w:t>
      </w:r>
    </w:p>
    <w:p w14:paraId="13D4715C" w14:textId="77777777" w:rsidR="00144350" w:rsidRPr="0021221D" w:rsidRDefault="00BF2A04">
      <w:pPr>
        <w:spacing w:after="156" w:line="400" w:lineRule="atLeast"/>
        <w:ind w:firstLineChars="200" w:firstLine="480"/>
        <w:rPr>
          <w:rFonts w:ascii="仿宋" w:eastAsia="仿宋" w:hAnsi="仿宋" w:cs="@彩虹黑体"/>
          <w:color w:val="auto"/>
          <w:kern w:val="2"/>
          <w:lang w:eastAsia="zh-CN"/>
        </w:rPr>
      </w:pPr>
      <w:r w:rsidRPr="0021221D">
        <w:rPr>
          <w:rFonts w:ascii="仿宋" w:eastAsia="仿宋" w:hAnsi="仿宋" w:cs="@彩虹黑体" w:hint="eastAsia"/>
          <w:color w:val="auto"/>
          <w:kern w:val="2"/>
          <w:lang w:eastAsia="zh-CN" w:bidi="ar"/>
        </w:rPr>
        <w:t xml:space="preserve"> </w:t>
      </w:r>
    </w:p>
    <w:p w14:paraId="580DA313" w14:textId="77777777" w:rsidR="00144350" w:rsidRPr="0021221D" w:rsidRDefault="00BF2A04">
      <w:pPr>
        <w:pStyle w:val="2"/>
        <w:widowControl/>
        <w:rPr>
          <w:rFonts w:cs="Times New Roman"/>
          <w:bCs w:val="0"/>
          <w:kern w:val="2"/>
          <w:sz w:val="24"/>
          <w:szCs w:val="24"/>
          <w:lang w:eastAsia="zh-CN"/>
        </w:rPr>
      </w:pPr>
      <w:r w:rsidRPr="0021221D">
        <w:rPr>
          <w:rFonts w:cs="Times New Roman" w:hint="eastAsia"/>
          <w:bCs w:val="0"/>
          <w:kern w:val="2"/>
          <w:sz w:val="24"/>
          <w:szCs w:val="24"/>
          <w:lang w:eastAsia="zh-CN"/>
        </w:rPr>
        <w:br w:type="page"/>
      </w:r>
      <w:r w:rsidRPr="0021221D">
        <w:rPr>
          <w:rFonts w:hint="eastAsia"/>
          <w:bCs w:val="0"/>
          <w:kern w:val="2"/>
          <w:sz w:val="24"/>
          <w:szCs w:val="24"/>
          <w:lang w:eastAsia="zh-CN"/>
        </w:rPr>
        <w:lastRenderedPageBreak/>
        <w:t>附件一</w:t>
      </w:r>
      <w:r w:rsidRPr="0021221D">
        <w:rPr>
          <w:rFonts w:cs="Times New Roman" w:hint="eastAsia"/>
          <w:bCs w:val="0"/>
          <w:kern w:val="2"/>
          <w:sz w:val="24"/>
          <w:szCs w:val="24"/>
          <w:lang w:eastAsia="zh-CN"/>
        </w:rPr>
        <w:t xml:space="preserve"> </w:t>
      </w:r>
      <w:r w:rsidRPr="0021221D">
        <w:rPr>
          <w:rFonts w:hint="eastAsia"/>
          <w:bCs w:val="0"/>
          <w:kern w:val="2"/>
          <w:sz w:val="24"/>
          <w:szCs w:val="24"/>
          <w:lang w:eastAsia="zh-CN"/>
        </w:rPr>
        <w:t>适用法律、标准和规范</w:t>
      </w:r>
    </w:p>
    <w:p w14:paraId="1E35E2C7" w14:textId="77777777" w:rsidR="00144350" w:rsidRPr="0021221D" w:rsidRDefault="00BF2A04">
      <w:pPr>
        <w:spacing w:line="400" w:lineRule="atLeast"/>
        <w:ind w:firstLineChars="200" w:firstLine="442"/>
        <w:jc w:val="both"/>
        <w:rPr>
          <w:rFonts w:ascii="仿宋" w:eastAsia="仿宋" w:hAnsi="仿宋" w:cs="Times New Roman"/>
          <w:b/>
          <w:bCs/>
          <w:color w:val="auto"/>
          <w:kern w:val="2"/>
          <w:sz w:val="22"/>
          <w:szCs w:val="22"/>
          <w:lang w:eastAsia="zh-CN"/>
        </w:rPr>
      </w:pPr>
      <w:r w:rsidRPr="0021221D">
        <w:rPr>
          <w:rFonts w:ascii="仿宋" w:eastAsia="仿宋" w:hAnsi="仿宋" w:hint="eastAsia"/>
          <w:b/>
          <w:bCs/>
          <w:color w:val="auto"/>
          <w:kern w:val="2"/>
          <w:sz w:val="22"/>
          <w:szCs w:val="22"/>
          <w:lang w:eastAsia="zh-CN" w:bidi="ar"/>
        </w:rPr>
        <w:t>一、在中华人民共和国境内现行的法律法规，包括但不限于：</w:t>
      </w:r>
    </w:p>
    <w:p w14:paraId="14499BBA"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w:t>
      </w:r>
      <w:r w:rsidRPr="0021221D">
        <w:rPr>
          <w:rFonts w:ascii="仿宋" w:eastAsia="仿宋" w:hAnsi="仿宋" w:hint="eastAsia"/>
          <w:color w:val="auto"/>
          <w:kern w:val="2"/>
          <w:sz w:val="22"/>
          <w:szCs w:val="22"/>
          <w:lang w:eastAsia="zh-CN" w:bidi="ar"/>
        </w:rPr>
        <w:t>.《中华人民共和国公路法》</w:t>
      </w:r>
    </w:p>
    <w:p w14:paraId="66E7E138"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w:t>
      </w:r>
      <w:r w:rsidRPr="0021221D">
        <w:rPr>
          <w:rFonts w:ascii="仿宋" w:eastAsia="仿宋" w:hAnsi="仿宋" w:hint="eastAsia"/>
          <w:color w:val="auto"/>
          <w:kern w:val="2"/>
          <w:sz w:val="22"/>
          <w:szCs w:val="22"/>
          <w:lang w:eastAsia="zh-CN" w:bidi="ar"/>
        </w:rPr>
        <w:t>.《中华人民共和国环境保护法》</w:t>
      </w:r>
    </w:p>
    <w:p w14:paraId="68B81974"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3</w:t>
      </w:r>
      <w:r w:rsidRPr="0021221D">
        <w:rPr>
          <w:rFonts w:ascii="仿宋" w:eastAsia="仿宋" w:hAnsi="仿宋" w:hint="eastAsia"/>
          <w:color w:val="auto"/>
          <w:kern w:val="2"/>
          <w:sz w:val="22"/>
          <w:szCs w:val="22"/>
          <w:lang w:eastAsia="zh-CN" w:bidi="ar"/>
        </w:rPr>
        <w:t>.《中华人民共和国土地管理法》</w:t>
      </w:r>
    </w:p>
    <w:p w14:paraId="79B5577F"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4</w:t>
      </w:r>
      <w:r w:rsidRPr="0021221D">
        <w:rPr>
          <w:rFonts w:ascii="仿宋" w:eastAsia="仿宋" w:hAnsi="仿宋" w:hint="eastAsia"/>
          <w:color w:val="auto"/>
          <w:kern w:val="2"/>
          <w:sz w:val="22"/>
          <w:szCs w:val="22"/>
          <w:lang w:eastAsia="zh-CN" w:bidi="ar"/>
        </w:rPr>
        <w:t>.《中华人民共和国招标投标法》</w:t>
      </w:r>
    </w:p>
    <w:p w14:paraId="3CEA939B"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5</w:t>
      </w:r>
      <w:r w:rsidRPr="0021221D">
        <w:rPr>
          <w:rFonts w:ascii="仿宋" w:eastAsia="仿宋" w:hAnsi="仿宋" w:hint="eastAsia"/>
          <w:color w:val="auto"/>
          <w:kern w:val="2"/>
          <w:sz w:val="22"/>
          <w:szCs w:val="22"/>
          <w:lang w:eastAsia="zh-CN" w:bidi="ar"/>
        </w:rPr>
        <w:t>.《中华人民共和国档案法》</w:t>
      </w:r>
    </w:p>
    <w:p w14:paraId="0E2D6D84"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6.《中华人民共和国政府采购法》</w:t>
      </w:r>
    </w:p>
    <w:p w14:paraId="7FCF0A03"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7.《建设工程质量管理条例》</w:t>
      </w:r>
    </w:p>
    <w:p w14:paraId="44C0039C"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8.《收费公路管理条例》</w:t>
      </w:r>
    </w:p>
    <w:p w14:paraId="15574E84"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9.</w:t>
      </w:r>
      <w:hyperlink r:id="rId25" w:history="1">
        <w:r w:rsidRPr="0021221D">
          <w:rPr>
            <w:rStyle w:val="af5"/>
            <w:rFonts w:ascii="仿宋" w:eastAsia="仿宋" w:hAnsi="仿宋" w:hint="eastAsia"/>
            <w:color w:val="auto"/>
            <w:kern w:val="2"/>
            <w:sz w:val="22"/>
            <w:szCs w:val="22"/>
            <w:lang w:eastAsia="zh-CN"/>
          </w:rPr>
          <w:t>《企业投资项目核准和备案管理办法》</w:t>
        </w:r>
      </w:hyperlink>
    </w:p>
    <w:p w14:paraId="516BE56F"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10.《公路建设市场管理办法》</w:t>
      </w:r>
    </w:p>
    <w:p w14:paraId="334DB81B"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w:t>
      </w:r>
      <w:r w:rsidRPr="0021221D">
        <w:rPr>
          <w:rFonts w:ascii="仿宋" w:eastAsia="仿宋" w:hAnsi="仿宋" w:hint="eastAsia"/>
          <w:color w:val="auto"/>
          <w:kern w:val="2"/>
          <w:sz w:val="22"/>
          <w:szCs w:val="22"/>
          <w:lang w:eastAsia="zh-CN" w:bidi="ar"/>
        </w:rPr>
        <w:t>1.《公路工程基本建设项目设计文件编制办法》</w:t>
      </w:r>
    </w:p>
    <w:p w14:paraId="479CA30C"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w:t>
      </w:r>
      <w:r w:rsidRPr="0021221D">
        <w:rPr>
          <w:rFonts w:ascii="仿宋" w:eastAsia="仿宋" w:hAnsi="仿宋" w:hint="eastAsia"/>
          <w:color w:val="auto"/>
          <w:kern w:val="2"/>
          <w:sz w:val="22"/>
          <w:szCs w:val="22"/>
          <w:lang w:eastAsia="zh-CN" w:bidi="ar"/>
        </w:rPr>
        <w:t>2.《公路工程建设项目招标投标管理办法》</w:t>
      </w:r>
    </w:p>
    <w:p w14:paraId="5F27E8E3"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w:t>
      </w:r>
      <w:r w:rsidRPr="0021221D">
        <w:rPr>
          <w:rFonts w:ascii="仿宋" w:eastAsia="仿宋" w:hAnsi="仿宋" w:hint="eastAsia"/>
          <w:color w:val="auto"/>
          <w:kern w:val="2"/>
          <w:sz w:val="22"/>
          <w:szCs w:val="22"/>
          <w:lang w:eastAsia="zh-CN" w:bidi="ar"/>
        </w:rPr>
        <w:t>3.《公路工程竣</w:t>
      </w:r>
      <w:r w:rsidRPr="0021221D">
        <w:rPr>
          <w:rFonts w:ascii="仿宋" w:eastAsia="仿宋" w:hAnsi="仿宋" w:cs="Times New Roman" w:hint="eastAsia"/>
          <w:color w:val="auto"/>
          <w:kern w:val="2"/>
          <w:sz w:val="22"/>
          <w:szCs w:val="22"/>
          <w:lang w:eastAsia="zh-CN" w:bidi="ar"/>
        </w:rPr>
        <w:t>(交)工验收办法》</w:t>
      </w:r>
      <w:r w:rsidRPr="0021221D">
        <w:rPr>
          <w:rFonts w:ascii="仿宋" w:eastAsia="仿宋" w:hAnsi="仿宋" w:hint="eastAsia"/>
          <w:color w:val="auto"/>
          <w:kern w:val="2"/>
          <w:sz w:val="22"/>
          <w:szCs w:val="22"/>
          <w:lang w:eastAsia="zh-CN" w:bidi="ar"/>
        </w:rPr>
        <w:t>及《公路工程竣</w:t>
      </w:r>
      <w:r w:rsidRPr="0021221D">
        <w:rPr>
          <w:rFonts w:ascii="仿宋" w:eastAsia="仿宋" w:hAnsi="仿宋" w:cs="Times New Roman" w:hint="eastAsia"/>
          <w:color w:val="auto"/>
          <w:kern w:val="2"/>
          <w:sz w:val="22"/>
          <w:szCs w:val="22"/>
          <w:lang w:eastAsia="zh-CN" w:bidi="ar"/>
        </w:rPr>
        <w:t>(交)工验收办法实施细则》</w:t>
      </w:r>
    </w:p>
    <w:p w14:paraId="191E2B07"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w:t>
      </w:r>
      <w:r w:rsidRPr="0021221D">
        <w:rPr>
          <w:rFonts w:ascii="仿宋" w:eastAsia="仿宋" w:hAnsi="仿宋" w:hint="eastAsia"/>
          <w:color w:val="auto"/>
          <w:kern w:val="2"/>
          <w:sz w:val="22"/>
          <w:szCs w:val="22"/>
          <w:lang w:eastAsia="zh-CN" w:bidi="ar"/>
        </w:rPr>
        <w:t>4.《公路工程设计变更管理办法》</w:t>
      </w:r>
      <w:r w:rsidRPr="0021221D">
        <w:rPr>
          <w:rFonts w:ascii="仿宋" w:eastAsia="仿宋" w:hAnsi="仿宋" w:cs="Times New Roman" w:hint="eastAsia"/>
          <w:color w:val="auto"/>
          <w:kern w:val="2"/>
          <w:sz w:val="22"/>
          <w:szCs w:val="22"/>
          <w:lang w:eastAsia="zh-CN" w:bidi="ar"/>
        </w:rPr>
        <w:t xml:space="preserve"> (交通运输部令2005年第5号)</w:t>
      </w:r>
    </w:p>
    <w:p w14:paraId="356567DC"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w:t>
      </w:r>
      <w:r w:rsidRPr="0021221D">
        <w:rPr>
          <w:rFonts w:ascii="仿宋" w:eastAsia="仿宋" w:hAnsi="仿宋" w:hint="eastAsia"/>
          <w:color w:val="auto"/>
          <w:kern w:val="2"/>
          <w:sz w:val="22"/>
          <w:szCs w:val="22"/>
          <w:lang w:eastAsia="zh-CN" w:bidi="ar"/>
        </w:rPr>
        <w:t>5.《公路水运工程质量监督管理规定》</w:t>
      </w:r>
      <w:r w:rsidRPr="0021221D">
        <w:rPr>
          <w:rFonts w:ascii="仿宋" w:eastAsia="仿宋" w:hAnsi="仿宋" w:cs="Times New Roman" w:hint="eastAsia"/>
          <w:color w:val="auto"/>
          <w:kern w:val="2"/>
          <w:sz w:val="22"/>
          <w:szCs w:val="22"/>
          <w:lang w:eastAsia="zh-CN" w:bidi="ar"/>
        </w:rPr>
        <w:t>(交通运输部令2017年第28号</w:t>
      </w:r>
      <w:r w:rsidRPr="0021221D">
        <w:rPr>
          <w:rFonts w:ascii="仿宋" w:eastAsia="仿宋" w:hAnsi="仿宋" w:hint="eastAsia"/>
          <w:color w:val="auto"/>
          <w:kern w:val="2"/>
          <w:sz w:val="22"/>
          <w:szCs w:val="22"/>
          <w:lang w:eastAsia="zh-CN" w:bidi="ar"/>
        </w:rPr>
        <w:t>)</w:t>
      </w:r>
    </w:p>
    <w:p w14:paraId="0E4E453B"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w:t>
      </w:r>
      <w:r w:rsidRPr="0021221D">
        <w:rPr>
          <w:rFonts w:ascii="仿宋" w:eastAsia="仿宋" w:hAnsi="仿宋" w:hint="eastAsia"/>
          <w:color w:val="auto"/>
          <w:kern w:val="2"/>
          <w:sz w:val="22"/>
          <w:szCs w:val="22"/>
          <w:lang w:eastAsia="zh-CN" w:bidi="ar"/>
        </w:rPr>
        <w:t>6.《公路建设监督管理办法》</w:t>
      </w:r>
    </w:p>
    <w:p w14:paraId="6BC2A7E5" w14:textId="77777777" w:rsidR="00144350" w:rsidRPr="0021221D" w:rsidRDefault="00BF2A04">
      <w:pPr>
        <w:spacing w:line="400" w:lineRule="atLeast"/>
        <w:ind w:firstLineChars="200" w:firstLine="442"/>
        <w:jc w:val="both"/>
        <w:rPr>
          <w:rFonts w:ascii="仿宋" w:eastAsia="仿宋" w:hAnsi="仿宋" w:cs="Times New Roman"/>
          <w:b/>
          <w:bCs/>
          <w:color w:val="auto"/>
          <w:kern w:val="2"/>
          <w:sz w:val="22"/>
          <w:szCs w:val="22"/>
          <w:lang w:eastAsia="zh-CN"/>
        </w:rPr>
      </w:pPr>
      <w:r w:rsidRPr="0021221D">
        <w:rPr>
          <w:rFonts w:ascii="仿宋" w:eastAsia="仿宋" w:hAnsi="仿宋" w:hint="eastAsia"/>
          <w:b/>
          <w:bCs/>
          <w:color w:val="auto"/>
          <w:kern w:val="2"/>
          <w:sz w:val="22"/>
          <w:szCs w:val="22"/>
          <w:lang w:eastAsia="zh-CN" w:bidi="ar"/>
        </w:rPr>
        <w:t>二、适用于本项目的现行的标准和规范，包括但不限于：</w:t>
      </w:r>
    </w:p>
    <w:p w14:paraId="25AFF6A0"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w:t>
      </w:r>
      <w:r w:rsidRPr="0021221D">
        <w:rPr>
          <w:rFonts w:ascii="仿宋" w:eastAsia="仿宋" w:hAnsi="仿宋" w:hint="eastAsia"/>
          <w:color w:val="auto"/>
          <w:kern w:val="2"/>
          <w:sz w:val="22"/>
          <w:szCs w:val="22"/>
          <w:lang w:eastAsia="zh-CN" w:bidi="ar"/>
        </w:rPr>
        <w:t>.《工程建设标准强制性条文》</w:t>
      </w:r>
      <w:r w:rsidRPr="0021221D">
        <w:rPr>
          <w:rFonts w:ascii="仿宋" w:eastAsia="仿宋" w:hAnsi="仿宋" w:cs="Times New Roman" w:hint="eastAsia"/>
          <w:color w:val="auto"/>
          <w:kern w:val="2"/>
          <w:sz w:val="22"/>
          <w:szCs w:val="22"/>
          <w:lang w:eastAsia="zh-CN" w:bidi="ar"/>
        </w:rPr>
        <w:t>(公路工程部分)</w:t>
      </w:r>
    </w:p>
    <w:p w14:paraId="6A952A78"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w:t>
      </w:r>
      <w:r w:rsidRPr="0021221D">
        <w:rPr>
          <w:rFonts w:ascii="仿宋" w:eastAsia="仿宋" w:hAnsi="仿宋" w:hint="eastAsia"/>
          <w:color w:val="auto"/>
          <w:kern w:val="2"/>
          <w:sz w:val="22"/>
          <w:szCs w:val="22"/>
          <w:lang w:eastAsia="zh-CN" w:bidi="ar"/>
        </w:rPr>
        <w:t>.《公路工程技术标准》</w:t>
      </w:r>
    </w:p>
    <w:p w14:paraId="778B2F55"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3</w:t>
      </w:r>
      <w:r w:rsidRPr="0021221D">
        <w:rPr>
          <w:rFonts w:ascii="仿宋" w:eastAsia="仿宋" w:hAnsi="仿宋" w:hint="eastAsia"/>
          <w:color w:val="auto"/>
          <w:kern w:val="2"/>
          <w:sz w:val="22"/>
          <w:szCs w:val="22"/>
          <w:lang w:eastAsia="zh-CN" w:bidi="ar"/>
        </w:rPr>
        <w:t>.《公路工程名词术语》</w:t>
      </w:r>
    </w:p>
    <w:p w14:paraId="31A3C5BE"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4</w:t>
      </w:r>
      <w:r w:rsidRPr="0021221D">
        <w:rPr>
          <w:rFonts w:ascii="仿宋" w:eastAsia="仿宋" w:hAnsi="仿宋" w:hint="eastAsia"/>
          <w:color w:val="auto"/>
          <w:kern w:val="2"/>
          <w:sz w:val="22"/>
          <w:szCs w:val="22"/>
          <w:lang w:eastAsia="zh-CN" w:bidi="ar"/>
        </w:rPr>
        <w:t>.《公路自然区划标准》</w:t>
      </w:r>
    </w:p>
    <w:p w14:paraId="72E5D938"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5</w:t>
      </w:r>
      <w:r w:rsidRPr="0021221D">
        <w:rPr>
          <w:rFonts w:ascii="仿宋" w:eastAsia="仿宋" w:hAnsi="仿宋" w:hint="eastAsia"/>
          <w:color w:val="auto"/>
          <w:kern w:val="2"/>
          <w:sz w:val="22"/>
          <w:szCs w:val="22"/>
          <w:lang w:eastAsia="zh-CN" w:bidi="ar"/>
        </w:rPr>
        <w:t>.《公路勘测规范》</w:t>
      </w:r>
    </w:p>
    <w:p w14:paraId="76CB3951"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6</w:t>
      </w:r>
      <w:r w:rsidRPr="0021221D">
        <w:rPr>
          <w:rFonts w:ascii="仿宋" w:eastAsia="仿宋" w:hAnsi="仿宋" w:hint="eastAsia"/>
          <w:color w:val="auto"/>
          <w:kern w:val="2"/>
          <w:sz w:val="22"/>
          <w:szCs w:val="22"/>
          <w:lang w:eastAsia="zh-CN" w:bidi="ar"/>
        </w:rPr>
        <w:t>.《公路工程地质勘察规范》</w:t>
      </w:r>
    </w:p>
    <w:p w14:paraId="6D62E1EB"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7</w:t>
      </w:r>
      <w:r w:rsidRPr="0021221D">
        <w:rPr>
          <w:rFonts w:ascii="仿宋" w:eastAsia="仿宋" w:hAnsi="仿宋" w:hint="eastAsia"/>
          <w:color w:val="auto"/>
          <w:kern w:val="2"/>
          <w:sz w:val="22"/>
          <w:szCs w:val="22"/>
          <w:lang w:eastAsia="zh-CN" w:bidi="ar"/>
        </w:rPr>
        <w:t>.《公路工程水文勘测设计规范》</w:t>
      </w:r>
    </w:p>
    <w:p w14:paraId="0581DA34"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8</w:t>
      </w:r>
      <w:r w:rsidRPr="0021221D">
        <w:rPr>
          <w:rFonts w:ascii="仿宋" w:eastAsia="仿宋" w:hAnsi="仿宋" w:hint="eastAsia"/>
          <w:color w:val="auto"/>
          <w:kern w:val="2"/>
          <w:sz w:val="22"/>
          <w:szCs w:val="22"/>
          <w:lang w:eastAsia="zh-CN" w:bidi="ar"/>
        </w:rPr>
        <w:t>.《公路土工试验规程》</w:t>
      </w:r>
    </w:p>
    <w:p w14:paraId="619CAAAC"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9</w:t>
      </w:r>
      <w:r w:rsidRPr="0021221D">
        <w:rPr>
          <w:rFonts w:ascii="仿宋" w:eastAsia="仿宋" w:hAnsi="仿宋" w:hint="eastAsia"/>
          <w:color w:val="auto"/>
          <w:kern w:val="2"/>
          <w:sz w:val="22"/>
          <w:szCs w:val="22"/>
          <w:lang w:eastAsia="zh-CN" w:bidi="ar"/>
        </w:rPr>
        <w:t>.《公路路线设计规范》</w:t>
      </w:r>
    </w:p>
    <w:p w14:paraId="524C61A6"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10</w:t>
      </w:r>
      <w:r w:rsidRPr="0021221D">
        <w:rPr>
          <w:rFonts w:ascii="仿宋" w:eastAsia="仿宋" w:hAnsi="仿宋" w:hint="eastAsia"/>
          <w:color w:val="auto"/>
          <w:kern w:val="2"/>
          <w:sz w:val="22"/>
          <w:szCs w:val="22"/>
          <w:lang w:eastAsia="zh-CN" w:bidi="ar"/>
        </w:rPr>
        <w:t>.《公路路基设计规范》</w:t>
      </w:r>
    </w:p>
    <w:p w14:paraId="574AFCFD"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11</w:t>
      </w:r>
      <w:r w:rsidRPr="0021221D">
        <w:rPr>
          <w:rFonts w:ascii="仿宋" w:eastAsia="仿宋" w:hAnsi="仿宋" w:hint="eastAsia"/>
          <w:color w:val="auto"/>
          <w:kern w:val="2"/>
          <w:sz w:val="22"/>
          <w:szCs w:val="22"/>
          <w:lang w:eastAsia="zh-CN" w:bidi="ar"/>
        </w:rPr>
        <w:t>.《公路沥青路面设计规范》</w:t>
      </w:r>
    </w:p>
    <w:p w14:paraId="72D84E06"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12</w:t>
      </w:r>
      <w:r w:rsidRPr="0021221D">
        <w:rPr>
          <w:rFonts w:ascii="仿宋" w:eastAsia="仿宋" w:hAnsi="仿宋" w:hint="eastAsia"/>
          <w:color w:val="auto"/>
          <w:kern w:val="2"/>
          <w:sz w:val="22"/>
          <w:szCs w:val="22"/>
          <w:lang w:eastAsia="zh-CN" w:bidi="ar"/>
        </w:rPr>
        <w:t>.《公路水泥混凝土路面设计规范》</w:t>
      </w:r>
    </w:p>
    <w:p w14:paraId="6F362D65"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13</w:t>
      </w:r>
      <w:r w:rsidRPr="0021221D">
        <w:rPr>
          <w:rFonts w:ascii="仿宋" w:eastAsia="仿宋" w:hAnsi="仿宋" w:hint="eastAsia"/>
          <w:color w:val="auto"/>
          <w:kern w:val="2"/>
          <w:sz w:val="22"/>
          <w:szCs w:val="22"/>
          <w:lang w:eastAsia="zh-CN" w:bidi="ar"/>
        </w:rPr>
        <w:t>.《公路排水设计技术规范》</w:t>
      </w:r>
    </w:p>
    <w:p w14:paraId="0C786738"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14</w:t>
      </w:r>
      <w:r w:rsidRPr="0021221D">
        <w:rPr>
          <w:rFonts w:ascii="仿宋" w:eastAsia="仿宋" w:hAnsi="仿宋" w:hint="eastAsia"/>
          <w:color w:val="auto"/>
          <w:kern w:val="2"/>
          <w:sz w:val="22"/>
          <w:szCs w:val="22"/>
          <w:lang w:eastAsia="zh-CN" w:bidi="ar"/>
        </w:rPr>
        <w:t>.《公路桥涵设计通用规范》</w:t>
      </w:r>
    </w:p>
    <w:p w14:paraId="021C75A3"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15</w:t>
      </w:r>
      <w:r w:rsidRPr="0021221D">
        <w:rPr>
          <w:rFonts w:ascii="仿宋" w:eastAsia="仿宋" w:hAnsi="仿宋" w:hint="eastAsia"/>
          <w:color w:val="auto"/>
          <w:kern w:val="2"/>
          <w:sz w:val="22"/>
          <w:szCs w:val="22"/>
          <w:lang w:eastAsia="zh-CN" w:bidi="ar"/>
        </w:rPr>
        <w:t>.《公路圬工桥涵设计规范》</w:t>
      </w:r>
    </w:p>
    <w:p w14:paraId="18D99ABA"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lastRenderedPageBreak/>
        <w:t>16</w:t>
      </w:r>
      <w:r w:rsidRPr="0021221D">
        <w:rPr>
          <w:rFonts w:ascii="仿宋" w:eastAsia="仿宋" w:hAnsi="仿宋" w:hint="eastAsia"/>
          <w:color w:val="auto"/>
          <w:kern w:val="2"/>
          <w:sz w:val="22"/>
          <w:szCs w:val="22"/>
          <w:lang w:eastAsia="zh-CN" w:bidi="ar"/>
        </w:rPr>
        <w:t>.《公路钢筋混凝土及预应力混凝土桥涵设计规范》</w:t>
      </w:r>
    </w:p>
    <w:p w14:paraId="6F118100"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17</w:t>
      </w:r>
      <w:r w:rsidRPr="0021221D">
        <w:rPr>
          <w:rFonts w:ascii="仿宋" w:eastAsia="仿宋" w:hAnsi="仿宋" w:hint="eastAsia"/>
          <w:color w:val="auto"/>
          <w:kern w:val="2"/>
          <w:sz w:val="22"/>
          <w:szCs w:val="22"/>
          <w:lang w:eastAsia="zh-CN" w:bidi="ar"/>
        </w:rPr>
        <w:t>.《公路桥涵地基与基础设计规范》</w:t>
      </w:r>
    </w:p>
    <w:p w14:paraId="0D8ECD05"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18</w:t>
      </w:r>
      <w:r w:rsidRPr="0021221D">
        <w:rPr>
          <w:rFonts w:ascii="仿宋" w:eastAsia="仿宋" w:hAnsi="仿宋" w:hint="eastAsia"/>
          <w:color w:val="auto"/>
          <w:kern w:val="2"/>
          <w:sz w:val="22"/>
          <w:szCs w:val="22"/>
          <w:lang w:eastAsia="zh-CN" w:bidi="ar"/>
        </w:rPr>
        <w:t>.《公路隧道设计规范》</w:t>
      </w:r>
    </w:p>
    <w:p w14:paraId="3A5C0193"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19</w:t>
      </w:r>
      <w:r w:rsidRPr="0021221D">
        <w:rPr>
          <w:rFonts w:ascii="仿宋" w:eastAsia="仿宋" w:hAnsi="仿宋" w:hint="eastAsia"/>
          <w:color w:val="auto"/>
          <w:kern w:val="2"/>
          <w:sz w:val="22"/>
          <w:szCs w:val="22"/>
          <w:lang w:eastAsia="zh-CN" w:bidi="ar"/>
        </w:rPr>
        <w:t>.《公路养护安全作业规程》</w:t>
      </w:r>
    </w:p>
    <w:p w14:paraId="76B52630"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20</w:t>
      </w:r>
      <w:r w:rsidRPr="0021221D">
        <w:rPr>
          <w:rFonts w:ascii="仿宋" w:eastAsia="仿宋" w:hAnsi="仿宋" w:hint="eastAsia"/>
          <w:color w:val="auto"/>
          <w:kern w:val="2"/>
          <w:sz w:val="22"/>
          <w:szCs w:val="22"/>
          <w:lang w:eastAsia="zh-CN" w:bidi="ar"/>
        </w:rPr>
        <w:t>.《公路工程抗震设计规范》</w:t>
      </w:r>
    </w:p>
    <w:p w14:paraId="1E86EBB6"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21</w:t>
      </w:r>
      <w:r w:rsidRPr="0021221D">
        <w:rPr>
          <w:rFonts w:ascii="仿宋" w:eastAsia="仿宋" w:hAnsi="仿宋" w:hint="eastAsia"/>
          <w:color w:val="auto"/>
          <w:kern w:val="2"/>
          <w:sz w:val="22"/>
          <w:szCs w:val="22"/>
          <w:lang w:eastAsia="zh-CN" w:bidi="ar"/>
        </w:rPr>
        <w:t>.《公路环境保护设计规范》</w:t>
      </w:r>
    </w:p>
    <w:p w14:paraId="390D6ABA"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22</w:t>
      </w:r>
      <w:r w:rsidRPr="0021221D">
        <w:rPr>
          <w:rFonts w:ascii="仿宋" w:eastAsia="仿宋" w:hAnsi="仿宋" w:hint="eastAsia"/>
          <w:color w:val="auto"/>
          <w:kern w:val="2"/>
          <w:sz w:val="22"/>
          <w:szCs w:val="22"/>
          <w:lang w:eastAsia="zh-CN" w:bidi="ar"/>
        </w:rPr>
        <w:t>.《道路工程制图标准》</w:t>
      </w:r>
    </w:p>
    <w:p w14:paraId="52C43198"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23</w:t>
      </w:r>
      <w:r w:rsidRPr="0021221D">
        <w:rPr>
          <w:rFonts w:ascii="仿宋" w:eastAsia="仿宋" w:hAnsi="仿宋" w:hint="eastAsia"/>
          <w:color w:val="auto"/>
          <w:kern w:val="2"/>
          <w:sz w:val="22"/>
          <w:szCs w:val="22"/>
          <w:lang w:eastAsia="zh-CN" w:bidi="ar"/>
        </w:rPr>
        <w:t>.《公路工程建设项目投资估算编制办法》</w:t>
      </w:r>
    </w:p>
    <w:p w14:paraId="4BAF6DC2"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24</w:t>
      </w:r>
      <w:r w:rsidRPr="0021221D">
        <w:rPr>
          <w:rFonts w:ascii="仿宋" w:eastAsia="仿宋" w:hAnsi="仿宋" w:hint="eastAsia"/>
          <w:color w:val="auto"/>
          <w:kern w:val="2"/>
          <w:sz w:val="22"/>
          <w:szCs w:val="22"/>
          <w:lang w:eastAsia="zh-CN" w:bidi="ar"/>
        </w:rPr>
        <w:t>.《公路工程建设项目概算预算编制办法》</w:t>
      </w:r>
    </w:p>
    <w:p w14:paraId="241287A4"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25</w:t>
      </w:r>
      <w:r w:rsidRPr="0021221D">
        <w:rPr>
          <w:rFonts w:ascii="仿宋" w:eastAsia="仿宋" w:hAnsi="仿宋" w:hint="eastAsia"/>
          <w:color w:val="auto"/>
          <w:kern w:val="2"/>
          <w:sz w:val="22"/>
          <w:szCs w:val="22"/>
          <w:lang w:eastAsia="zh-CN" w:bidi="ar"/>
        </w:rPr>
        <w:t>.《公路工程估算指标》、《公路工程概算定额》、《公路工程预算定额》</w:t>
      </w:r>
    </w:p>
    <w:p w14:paraId="75EA6216"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26</w:t>
      </w:r>
      <w:r w:rsidRPr="0021221D">
        <w:rPr>
          <w:rFonts w:ascii="仿宋" w:eastAsia="仿宋" w:hAnsi="仿宋" w:hint="eastAsia"/>
          <w:color w:val="auto"/>
          <w:kern w:val="2"/>
          <w:sz w:val="22"/>
          <w:szCs w:val="22"/>
          <w:lang w:eastAsia="zh-CN" w:bidi="ar"/>
        </w:rPr>
        <w:t>.《公路工程机械台班费用定额》</w:t>
      </w:r>
    </w:p>
    <w:p w14:paraId="3BC1D915"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27</w:t>
      </w:r>
      <w:r w:rsidRPr="0021221D">
        <w:rPr>
          <w:rFonts w:ascii="仿宋" w:eastAsia="仿宋" w:hAnsi="仿宋" w:hint="eastAsia"/>
          <w:color w:val="auto"/>
          <w:kern w:val="2"/>
          <w:sz w:val="22"/>
          <w:szCs w:val="22"/>
          <w:lang w:eastAsia="zh-CN" w:bidi="ar"/>
        </w:rPr>
        <w:t>.《公路建设项目用地指标》</w:t>
      </w:r>
    </w:p>
    <w:p w14:paraId="16B1D479"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28</w:t>
      </w:r>
      <w:r w:rsidRPr="0021221D">
        <w:rPr>
          <w:rFonts w:ascii="仿宋" w:eastAsia="仿宋" w:hAnsi="仿宋" w:hint="eastAsia"/>
          <w:color w:val="auto"/>
          <w:kern w:val="2"/>
          <w:sz w:val="22"/>
          <w:szCs w:val="22"/>
          <w:lang w:eastAsia="zh-CN" w:bidi="ar"/>
        </w:rPr>
        <w:t>.《公路路基施工技术规范》</w:t>
      </w:r>
    </w:p>
    <w:p w14:paraId="3F30D144"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29</w:t>
      </w:r>
      <w:r w:rsidRPr="0021221D">
        <w:rPr>
          <w:rFonts w:ascii="仿宋" w:eastAsia="仿宋" w:hAnsi="仿宋" w:hint="eastAsia"/>
          <w:color w:val="auto"/>
          <w:kern w:val="2"/>
          <w:sz w:val="22"/>
          <w:szCs w:val="22"/>
          <w:lang w:eastAsia="zh-CN" w:bidi="ar"/>
        </w:rPr>
        <w:t>.《土方与爆破工程施工及验收规范》</w:t>
      </w:r>
    </w:p>
    <w:p w14:paraId="4ED8F718"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30</w:t>
      </w:r>
      <w:r w:rsidRPr="0021221D">
        <w:rPr>
          <w:rFonts w:ascii="仿宋" w:eastAsia="仿宋" w:hAnsi="仿宋" w:hint="eastAsia"/>
          <w:color w:val="auto"/>
          <w:kern w:val="2"/>
          <w:sz w:val="22"/>
          <w:szCs w:val="22"/>
          <w:lang w:eastAsia="zh-CN" w:bidi="ar"/>
        </w:rPr>
        <w:t>.《公路软土地基路堤设计与施工技术规范》</w:t>
      </w:r>
    </w:p>
    <w:p w14:paraId="748C21F1"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31</w:t>
      </w:r>
      <w:r w:rsidRPr="0021221D">
        <w:rPr>
          <w:rFonts w:ascii="仿宋" w:eastAsia="仿宋" w:hAnsi="仿宋" w:hint="eastAsia"/>
          <w:color w:val="auto"/>
          <w:kern w:val="2"/>
          <w:sz w:val="22"/>
          <w:szCs w:val="22"/>
          <w:lang w:eastAsia="zh-CN" w:bidi="ar"/>
        </w:rPr>
        <w:t>.《公路粉煤灰路堤设计与施工技术规范》</w:t>
      </w:r>
    </w:p>
    <w:p w14:paraId="3EFF0CAB"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32</w:t>
      </w:r>
      <w:r w:rsidRPr="0021221D">
        <w:rPr>
          <w:rFonts w:ascii="仿宋" w:eastAsia="仿宋" w:hAnsi="仿宋" w:hint="eastAsia"/>
          <w:color w:val="auto"/>
          <w:kern w:val="2"/>
          <w:sz w:val="22"/>
          <w:szCs w:val="22"/>
          <w:lang w:eastAsia="zh-CN" w:bidi="ar"/>
        </w:rPr>
        <w:t>.《公路土工合成材料应用技术规范》</w:t>
      </w:r>
    </w:p>
    <w:p w14:paraId="5995C82C"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33</w:t>
      </w:r>
      <w:r w:rsidRPr="0021221D">
        <w:rPr>
          <w:rFonts w:ascii="仿宋" w:eastAsia="仿宋" w:hAnsi="仿宋" w:hint="eastAsia"/>
          <w:color w:val="auto"/>
          <w:kern w:val="2"/>
          <w:sz w:val="22"/>
          <w:szCs w:val="22"/>
          <w:lang w:eastAsia="zh-CN" w:bidi="ar"/>
        </w:rPr>
        <w:t>.《公路加筋土工程施工技术规范》</w:t>
      </w:r>
    </w:p>
    <w:p w14:paraId="622D27D5"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34</w:t>
      </w:r>
      <w:r w:rsidRPr="0021221D">
        <w:rPr>
          <w:rFonts w:ascii="仿宋" w:eastAsia="仿宋" w:hAnsi="仿宋" w:hint="eastAsia"/>
          <w:color w:val="auto"/>
          <w:kern w:val="2"/>
          <w:sz w:val="22"/>
          <w:szCs w:val="22"/>
          <w:lang w:eastAsia="zh-CN" w:bidi="ar"/>
        </w:rPr>
        <w:t>.《公路路面基层施工技术规范》</w:t>
      </w:r>
    </w:p>
    <w:p w14:paraId="795E0D23"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35</w:t>
      </w:r>
      <w:r w:rsidRPr="0021221D">
        <w:rPr>
          <w:rFonts w:ascii="仿宋" w:eastAsia="仿宋" w:hAnsi="仿宋" w:hint="eastAsia"/>
          <w:color w:val="auto"/>
          <w:kern w:val="2"/>
          <w:sz w:val="22"/>
          <w:szCs w:val="22"/>
          <w:lang w:eastAsia="zh-CN" w:bidi="ar"/>
        </w:rPr>
        <w:t>.《公路沥青路面施工技术规范》</w:t>
      </w:r>
    </w:p>
    <w:p w14:paraId="282AF419"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36</w:t>
      </w:r>
      <w:r w:rsidRPr="0021221D">
        <w:rPr>
          <w:rFonts w:ascii="仿宋" w:eastAsia="仿宋" w:hAnsi="仿宋" w:hint="eastAsia"/>
          <w:color w:val="auto"/>
          <w:kern w:val="2"/>
          <w:sz w:val="22"/>
          <w:szCs w:val="22"/>
          <w:lang w:eastAsia="zh-CN" w:bidi="ar"/>
        </w:rPr>
        <w:t>.《公路改性沥青路面施工技术规范》</w:t>
      </w:r>
    </w:p>
    <w:p w14:paraId="12E32AA4"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37</w:t>
      </w:r>
      <w:r w:rsidRPr="0021221D">
        <w:rPr>
          <w:rFonts w:ascii="仿宋" w:eastAsia="仿宋" w:hAnsi="仿宋" w:hint="eastAsia"/>
          <w:color w:val="auto"/>
          <w:kern w:val="2"/>
          <w:sz w:val="22"/>
          <w:szCs w:val="22"/>
          <w:lang w:eastAsia="zh-CN" w:bidi="ar"/>
        </w:rPr>
        <w:t>.《公路水泥混凝土路面滑模施工技术规程》</w:t>
      </w:r>
    </w:p>
    <w:p w14:paraId="2FE79AF7"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38</w:t>
      </w:r>
      <w:r w:rsidRPr="0021221D">
        <w:rPr>
          <w:rFonts w:ascii="仿宋" w:eastAsia="仿宋" w:hAnsi="仿宋" w:hint="eastAsia"/>
          <w:color w:val="auto"/>
          <w:kern w:val="2"/>
          <w:sz w:val="22"/>
          <w:szCs w:val="22"/>
          <w:lang w:eastAsia="zh-CN" w:bidi="ar"/>
        </w:rPr>
        <w:t>.《沥青路施工及验收规范》</w:t>
      </w:r>
    </w:p>
    <w:p w14:paraId="6330B0D9"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39</w:t>
      </w:r>
      <w:r w:rsidRPr="0021221D">
        <w:rPr>
          <w:rFonts w:ascii="仿宋" w:eastAsia="仿宋" w:hAnsi="仿宋" w:hint="eastAsia"/>
          <w:color w:val="auto"/>
          <w:kern w:val="2"/>
          <w:sz w:val="22"/>
          <w:szCs w:val="22"/>
          <w:lang w:eastAsia="zh-CN" w:bidi="ar"/>
        </w:rPr>
        <w:t>.《水泥混凝土路面施工及验收规范》</w:t>
      </w:r>
    </w:p>
    <w:p w14:paraId="5DFD5ABC"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40</w:t>
      </w:r>
      <w:r w:rsidRPr="0021221D">
        <w:rPr>
          <w:rFonts w:ascii="仿宋" w:eastAsia="仿宋" w:hAnsi="仿宋" w:hint="eastAsia"/>
          <w:color w:val="auto"/>
          <w:kern w:val="2"/>
          <w:sz w:val="22"/>
          <w:szCs w:val="22"/>
          <w:lang w:eastAsia="zh-CN" w:bidi="ar"/>
        </w:rPr>
        <w:t>.《乳化沥青路面施工及验收规程》</w:t>
      </w:r>
    </w:p>
    <w:p w14:paraId="5B8EB955"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41</w:t>
      </w:r>
      <w:r w:rsidRPr="0021221D">
        <w:rPr>
          <w:rFonts w:ascii="仿宋" w:eastAsia="仿宋" w:hAnsi="仿宋" w:hint="eastAsia"/>
          <w:color w:val="auto"/>
          <w:kern w:val="2"/>
          <w:sz w:val="22"/>
          <w:szCs w:val="22"/>
          <w:lang w:eastAsia="zh-CN" w:bidi="ar"/>
        </w:rPr>
        <w:t>.《热拌再生沥青混合料路面施工及验收规程》</w:t>
      </w:r>
    </w:p>
    <w:p w14:paraId="0D68E652"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42</w:t>
      </w:r>
      <w:r w:rsidRPr="0021221D">
        <w:rPr>
          <w:rFonts w:ascii="仿宋" w:eastAsia="仿宋" w:hAnsi="仿宋" w:hint="eastAsia"/>
          <w:color w:val="auto"/>
          <w:kern w:val="2"/>
          <w:sz w:val="22"/>
          <w:szCs w:val="22"/>
          <w:lang w:eastAsia="zh-CN" w:bidi="ar"/>
        </w:rPr>
        <w:t>.《公路水泥混凝土路面接缝材料》</w:t>
      </w:r>
    </w:p>
    <w:p w14:paraId="0C58959C"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43</w:t>
      </w:r>
      <w:r w:rsidRPr="0021221D">
        <w:rPr>
          <w:rFonts w:ascii="仿宋" w:eastAsia="仿宋" w:hAnsi="仿宋" w:hint="eastAsia"/>
          <w:color w:val="auto"/>
          <w:kern w:val="2"/>
          <w:sz w:val="22"/>
          <w:szCs w:val="22"/>
          <w:lang w:eastAsia="zh-CN" w:bidi="ar"/>
        </w:rPr>
        <w:t>.《公路工程施工安全技术规程》</w:t>
      </w:r>
    </w:p>
    <w:p w14:paraId="3D702F87"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44</w:t>
      </w:r>
      <w:r w:rsidRPr="0021221D">
        <w:rPr>
          <w:rFonts w:ascii="仿宋" w:eastAsia="仿宋" w:hAnsi="仿宋" w:hint="eastAsia"/>
          <w:color w:val="auto"/>
          <w:kern w:val="2"/>
          <w:sz w:val="22"/>
          <w:szCs w:val="22"/>
          <w:lang w:eastAsia="zh-CN" w:bidi="ar"/>
        </w:rPr>
        <w:t>.《公路工程施工监理规范》</w:t>
      </w:r>
    </w:p>
    <w:p w14:paraId="13DC2E2E"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45</w:t>
      </w:r>
      <w:r w:rsidRPr="0021221D">
        <w:rPr>
          <w:rFonts w:ascii="仿宋" w:eastAsia="仿宋" w:hAnsi="仿宋" w:hint="eastAsia"/>
          <w:color w:val="auto"/>
          <w:kern w:val="2"/>
          <w:sz w:val="22"/>
          <w:szCs w:val="22"/>
          <w:lang w:eastAsia="zh-CN" w:bidi="ar"/>
        </w:rPr>
        <w:t>.《公路工程质量检验评定标准》</w:t>
      </w:r>
    </w:p>
    <w:p w14:paraId="00E44FEA"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46</w:t>
      </w:r>
      <w:r w:rsidRPr="0021221D">
        <w:rPr>
          <w:rFonts w:ascii="仿宋" w:eastAsia="仿宋" w:hAnsi="仿宋" w:hint="eastAsia"/>
          <w:color w:val="auto"/>
          <w:kern w:val="2"/>
          <w:sz w:val="22"/>
          <w:szCs w:val="22"/>
          <w:lang w:eastAsia="zh-CN" w:bidi="ar"/>
        </w:rPr>
        <w:t>.《公路养护技术规范》</w:t>
      </w:r>
    </w:p>
    <w:p w14:paraId="51DA7622"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47</w:t>
      </w:r>
      <w:r w:rsidRPr="0021221D">
        <w:rPr>
          <w:rFonts w:ascii="仿宋" w:eastAsia="仿宋" w:hAnsi="仿宋" w:hint="eastAsia"/>
          <w:color w:val="auto"/>
          <w:kern w:val="2"/>
          <w:sz w:val="22"/>
          <w:szCs w:val="22"/>
          <w:lang w:eastAsia="zh-CN" w:bidi="ar"/>
        </w:rPr>
        <w:t>.《公路桥涵养护规范》</w:t>
      </w:r>
    </w:p>
    <w:p w14:paraId="44F2E40C"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48</w:t>
      </w:r>
      <w:r w:rsidRPr="0021221D">
        <w:rPr>
          <w:rFonts w:ascii="仿宋" w:eastAsia="仿宋" w:hAnsi="仿宋" w:hint="eastAsia"/>
          <w:color w:val="auto"/>
          <w:kern w:val="2"/>
          <w:sz w:val="22"/>
          <w:szCs w:val="22"/>
          <w:lang w:eastAsia="zh-CN" w:bidi="ar"/>
        </w:rPr>
        <w:t>.《公路隧道养护技术规范》</w:t>
      </w:r>
    </w:p>
    <w:p w14:paraId="352382AB"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49</w:t>
      </w:r>
      <w:r w:rsidRPr="0021221D">
        <w:rPr>
          <w:rFonts w:ascii="仿宋" w:eastAsia="仿宋" w:hAnsi="仿宋" w:hint="eastAsia"/>
          <w:color w:val="auto"/>
          <w:kern w:val="2"/>
          <w:sz w:val="22"/>
          <w:szCs w:val="22"/>
          <w:lang w:eastAsia="zh-CN" w:bidi="ar"/>
        </w:rPr>
        <w:t>.《公路沥青路面养护技术规范》</w:t>
      </w:r>
    </w:p>
    <w:p w14:paraId="2E589996" w14:textId="77777777" w:rsidR="00144350" w:rsidRPr="0021221D" w:rsidRDefault="00BF2A04">
      <w:pPr>
        <w:spacing w:line="400" w:lineRule="atLeast"/>
        <w:ind w:firstLineChars="200" w:firstLine="440"/>
        <w:rPr>
          <w:rFonts w:ascii="仿宋" w:eastAsia="仿宋" w:hAnsi="仿宋" w:cs="Times New Roman"/>
          <w:b/>
          <w:bCs/>
          <w:color w:val="auto"/>
          <w:kern w:val="2"/>
          <w:sz w:val="22"/>
          <w:szCs w:val="22"/>
          <w:lang w:eastAsia="zh-CN"/>
        </w:rPr>
      </w:pPr>
      <w:r w:rsidRPr="0021221D">
        <w:rPr>
          <w:rFonts w:ascii="仿宋" w:eastAsia="仿宋" w:hAnsi="仿宋" w:cs="Times New Roman" w:hint="eastAsia"/>
          <w:color w:val="auto"/>
          <w:kern w:val="2"/>
          <w:sz w:val="22"/>
          <w:szCs w:val="22"/>
          <w:lang w:eastAsia="zh-CN" w:bidi="ar"/>
        </w:rPr>
        <w:lastRenderedPageBreak/>
        <w:t>50</w:t>
      </w:r>
      <w:r w:rsidRPr="0021221D">
        <w:rPr>
          <w:rFonts w:ascii="仿宋" w:eastAsia="仿宋" w:hAnsi="仿宋" w:hint="eastAsia"/>
          <w:color w:val="auto"/>
          <w:kern w:val="2"/>
          <w:sz w:val="22"/>
          <w:szCs w:val="22"/>
          <w:lang w:eastAsia="zh-CN" w:bidi="ar"/>
        </w:rPr>
        <w:t>.《公路技术状况评定标准》</w:t>
      </w:r>
    </w:p>
    <w:p w14:paraId="1808E391" w14:textId="77777777" w:rsidR="00144350" w:rsidRPr="0021221D" w:rsidRDefault="00BF2A04">
      <w:pPr>
        <w:spacing w:line="400" w:lineRule="atLeast"/>
        <w:ind w:firstLineChars="200" w:firstLine="442"/>
        <w:jc w:val="both"/>
        <w:rPr>
          <w:rFonts w:ascii="仿宋" w:eastAsia="仿宋" w:hAnsi="仿宋" w:cs="Times New Roman"/>
          <w:b/>
          <w:bCs/>
          <w:color w:val="auto"/>
          <w:kern w:val="2"/>
          <w:sz w:val="22"/>
          <w:szCs w:val="22"/>
          <w:lang w:eastAsia="zh-CN"/>
        </w:rPr>
      </w:pPr>
      <w:r w:rsidRPr="0021221D">
        <w:rPr>
          <w:rFonts w:ascii="仿宋" w:eastAsia="仿宋" w:hAnsi="仿宋" w:hint="eastAsia"/>
          <w:b/>
          <w:bCs/>
          <w:color w:val="auto"/>
          <w:kern w:val="2"/>
          <w:sz w:val="22"/>
          <w:szCs w:val="22"/>
          <w:lang w:eastAsia="zh-CN" w:bidi="ar"/>
        </w:rPr>
        <w:t>三、对于本附件中未述及或未规定的事项，但为法律法规或强制性标准或行业管理所要求的，乙方也应遵循。在项目合作期内，法律、标准和规范变更的，乙方应执行最新版本的法律、标准和规范。</w:t>
      </w:r>
    </w:p>
    <w:p w14:paraId="280EDD83" w14:textId="77777777" w:rsidR="00144350" w:rsidRPr="0021221D" w:rsidRDefault="00BF2A04">
      <w:pPr>
        <w:spacing w:line="400" w:lineRule="atLeast"/>
        <w:ind w:firstLineChars="200" w:firstLine="440"/>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 </w:t>
      </w:r>
    </w:p>
    <w:p w14:paraId="5D54A808" w14:textId="77777777" w:rsidR="00144350" w:rsidRPr="0021221D" w:rsidRDefault="00BF2A04">
      <w:pPr>
        <w:pStyle w:val="2"/>
        <w:widowControl/>
        <w:ind w:firstLine="442"/>
        <w:rPr>
          <w:rFonts w:cs="Times New Roman"/>
          <w:bCs w:val="0"/>
          <w:kern w:val="2"/>
          <w:sz w:val="24"/>
          <w:szCs w:val="24"/>
          <w:lang w:eastAsia="zh-CN"/>
        </w:rPr>
      </w:pPr>
      <w:r w:rsidRPr="0021221D">
        <w:rPr>
          <w:rFonts w:cs="Times New Roman" w:hint="eastAsia"/>
          <w:bCs w:val="0"/>
          <w:kern w:val="2"/>
          <w:sz w:val="22"/>
          <w:szCs w:val="22"/>
          <w:lang w:eastAsia="zh-CN"/>
        </w:rPr>
        <w:br w:type="page"/>
      </w:r>
      <w:r w:rsidRPr="0021221D">
        <w:rPr>
          <w:rFonts w:hint="eastAsia"/>
          <w:bCs w:val="0"/>
          <w:kern w:val="2"/>
          <w:sz w:val="24"/>
          <w:szCs w:val="24"/>
          <w:lang w:eastAsia="zh-CN"/>
        </w:rPr>
        <w:lastRenderedPageBreak/>
        <w:t>附件二</w:t>
      </w:r>
      <w:r w:rsidRPr="0021221D">
        <w:rPr>
          <w:rFonts w:cs="Times New Roman" w:hint="eastAsia"/>
          <w:bCs w:val="0"/>
          <w:kern w:val="2"/>
          <w:sz w:val="24"/>
          <w:szCs w:val="24"/>
          <w:lang w:eastAsia="zh-CN"/>
        </w:rPr>
        <w:t xml:space="preserve"> </w:t>
      </w:r>
      <w:r w:rsidRPr="0021221D">
        <w:rPr>
          <w:rFonts w:hint="eastAsia"/>
          <w:bCs w:val="0"/>
          <w:kern w:val="2"/>
          <w:sz w:val="24"/>
          <w:szCs w:val="24"/>
          <w:lang w:eastAsia="zh-CN"/>
        </w:rPr>
        <w:t>项目建设的进度、质量、安全及管理要求</w:t>
      </w:r>
    </w:p>
    <w:p w14:paraId="13BF12A6" w14:textId="77777777" w:rsidR="00144350" w:rsidRPr="0021221D" w:rsidRDefault="00BF2A04">
      <w:pPr>
        <w:spacing w:line="400" w:lineRule="atLeast"/>
        <w:ind w:firstLineChars="200" w:firstLine="442"/>
        <w:jc w:val="both"/>
        <w:rPr>
          <w:rFonts w:ascii="仿宋" w:eastAsia="仿宋" w:hAnsi="仿宋" w:cs="Times New Roman"/>
          <w:b/>
          <w:bCs/>
          <w:color w:val="auto"/>
          <w:kern w:val="2"/>
          <w:sz w:val="22"/>
          <w:szCs w:val="22"/>
          <w:lang w:eastAsia="zh-CN"/>
        </w:rPr>
      </w:pPr>
      <w:r w:rsidRPr="0021221D">
        <w:rPr>
          <w:rFonts w:ascii="仿宋" w:eastAsia="仿宋" w:hAnsi="仿宋" w:hint="eastAsia"/>
          <w:b/>
          <w:bCs/>
          <w:color w:val="auto"/>
          <w:kern w:val="2"/>
          <w:sz w:val="22"/>
          <w:szCs w:val="22"/>
          <w:lang w:eastAsia="zh-CN" w:bidi="ar"/>
        </w:rPr>
        <w:t>一、建设进度计划</w:t>
      </w:r>
    </w:p>
    <w:p w14:paraId="243B38AF"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 合同进度计划</w:t>
      </w:r>
    </w:p>
    <w:p w14:paraId="0EFA44E7"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承包人应在签订施工合同协议书后</w:t>
      </w:r>
      <w:r w:rsidRPr="0021221D">
        <w:rPr>
          <w:rFonts w:ascii="仿宋" w:eastAsia="仿宋" w:hAnsi="仿宋" w:cs="Times New Roman" w:hint="eastAsia"/>
          <w:color w:val="auto"/>
          <w:kern w:val="2"/>
          <w:sz w:val="22"/>
          <w:szCs w:val="22"/>
          <w:lang w:eastAsia="zh-CN" w:bidi="ar"/>
        </w:rPr>
        <w:t>30天之内，编制详细的施工进度计划和施工方案说明报送监理人。监理人应在14天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323215A8"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合同进度计划应按照关键线路网络图和主要工作横道图两种形式分别编绘，并应包括每月预计完成的工作量和形象进度。</w:t>
      </w:r>
    </w:p>
    <w:p w14:paraId="4675894D"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承包人在签订合同协议书后，按监理人要求提交</w:t>
      </w:r>
      <w:r w:rsidRPr="0021221D">
        <w:rPr>
          <w:rFonts w:ascii="仿宋" w:eastAsia="仿宋" w:hAnsi="仿宋" w:cs="Times New Roman" w:hint="eastAsia"/>
          <w:color w:val="auto"/>
          <w:kern w:val="2"/>
          <w:sz w:val="22"/>
          <w:szCs w:val="22"/>
          <w:lang w:eastAsia="zh-CN" w:bidi="ar"/>
        </w:rPr>
        <w:t>2份详细的施工组织设计，包括该工程的质量目标设计，工程进度计划关键线路网络图、材料供应计划、资金需求计划、设备进退场计划、交通导流计划。监理人应在收到该施工组织设计7天内审查批准或提出修改意见，并须报</w:t>
      </w:r>
      <w:r w:rsidRPr="0021221D">
        <w:rPr>
          <w:rFonts w:ascii="仿宋" w:eastAsia="仿宋" w:hAnsi="仿宋" w:hint="eastAsia"/>
          <w:color w:val="auto"/>
          <w:kern w:val="2"/>
          <w:sz w:val="22"/>
          <w:szCs w:val="22"/>
          <w:lang w:eastAsia="zh-CN" w:bidi="ar"/>
        </w:rPr>
        <w:t>乙方备案。</w:t>
      </w:r>
    </w:p>
    <w:p w14:paraId="26211C73"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承包人为满足总体工期目标和阶段工期目标而安排冬、雨季施工和抢工时，所采取的技术、经济措施及费用由承包人承担。</w:t>
      </w:r>
    </w:p>
    <w:p w14:paraId="5F4D3A92"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2. </w:t>
      </w:r>
      <w:r w:rsidRPr="0021221D">
        <w:rPr>
          <w:rFonts w:ascii="仿宋" w:eastAsia="仿宋" w:hAnsi="仿宋" w:hint="eastAsia"/>
          <w:color w:val="auto"/>
          <w:kern w:val="2"/>
          <w:sz w:val="22"/>
          <w:szCs w:val="22"/>
          <w:lang w:eastAsia="zh-CN" w:bidi="ar"/>
        </w:rPr>
        <w:t>合同进度计划的修订</w:t>
      </w:r>
    </w:p>
    <w:p w14:paraId="30CCE83A"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不论何种原因造成工程的实际进度与合同进度计划不符时，承包人可以在实际进度发生滞后的当月</w:t>
      </w:r>
      <w:r w:rsidRPr="0021221D">
        <w:rPr>
          <w:rFonts w:ascii="仿宋" w:eastAsia="仿宋" w:hAnsi="仿宋" w:cs="Times New Roman" w:hint="eastAsia"/>
          <w:color w:val="auto"/>
          <w:kern w:val="2"/>
          <w:sz w:val="22"/>
          <w:szCs w:val="22"/>
          <w:lang w:eastAsia="zh-CN" w:bidi="ar"/>
        </w:rPr>
        <w:t>25日前向监理人提交修订合同进度计划的申请报告，并附有关措施和相关资料，报监理人审批；监理人也可以直接向承包人作出修订合同进度计划的指示，承包人应按该指示修订合同进度计划，报监理人审批。监理人应在修订合同进度计划后14天内批复。监理人在批复前应获得</w:t>
      </w:r>
      <w:r w:rsidRPr="0021221D">
        <w:rPr>
          <w:rFonts w:ascii="仿宋" w:eastAsia="仿宋" w:hAnsi="仿宋" w:hint="eastAsia"/>
          <w:color w:val="auto"/>
          <w:kern w:val="2"/>
          <w:sz w:val="22"/>
          <w:szCs w:val="22"/>
          <w:lang w:eastAsia="zh-CN" w:bidi="ar"/>
        </w:rPr>
        <w:t>乙方同意。</w:t>
      </w:r>
    </w:p>
    <w:p w14:paraId="3FF5D635"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3. </w:t>
      </w:r>
      <w:r w:rsidRPr="0021221D">
        <w:rPr>
          <w:rFonts w:ascii="仿宋" w:eastAsia="仿宋" w:hAnsi="仿宋" w:hint="eastAsia"/>
          <w:color w:val="auto"/>
          <w:kern w:val="2"/>
          <w:sz w:val="22"/>
          <w:szCs w:val="22"/>
          <w:lang w:eastAsia="zh-CN" w:bidi="ar"/>
        </w:rPr>
        <w:t>年度施工计划</w:t>
      </w:r>
    </w:p>
    <w:p w14:paraId="552780A0"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承包人应在每年</w:t>
      </w:r>
      <w:r w:rsidRPr="0021221D">
        <w:rPr>
          <w:rFonts w:ascii="仿宋" w:eastAsia="仿宋" w:hAnsi="仿宋" w:cs="Times New Roman" w:hint="eastAsia"/>
          <w:color w:val="auto"/>
          <w:kern w:val="2"/>
          <w:sz w:val="22"/>
          <w:szCs w:val="22"/>
          <w:lang w:eastAsia="zh-CN" w:bidi="ar"/>
        </w:rPr>
        <w:t>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677E5E01" w14:textId="77777777" w:rsidR="00144350" w:rsidRPr="0021221D" w:rsidRDefault="00BF2A04">
      <w:pPr>
        <w:spacing w:line="400" w:lineRule="atLeast"/>
        <w:ind w:firstLineChars="200" w:firstLine="442"/>
        <w:jc w:val="both"/>
        <w:rPr>
          <w:rFonts w:ascii="仿宋" w:eastAsia="仿宋" w:hAnsi="仿宋" w:cs="Times New Roman"/>
          <w:b/>
          <w:bCs/>
          <w:color w:val="auto"/>
          <w:kern w:val="2"/>
          <w:sz w:val="22"/>
          <w:szCs w:val="22"/>
          <w:lang w:eastAsia="zh-CN"/>
        </w:rPr>
      </w:pPr>
      <w:r w:rsidRPr="0021221D">
        <w:rPr>
          <w:rFonts w:ascii="仿宋" w:eastAsia="仿宋" w:hAnsi="仿宋" w:hint="eastAsia"/>
          <w:b/>
          <w:bCs/>
          <w:color w:val="auto"/>
          <w:kern w:val="2"/>
          <w:sz w:val="22"/>
          <w:szCs w:val="22"/>
          <w:lang w:eastAsia="zh-CN" w:bidi="ar"/>
        </w:rPr>
        <w:t>二、建设工程质量要求</w:t>
      </w:r>
    </w:p>
    <w:p w14:paraId="75E92B12"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1. </w:t>
      </w:r>
      <w:r w:rsidRPr="0021221D">
        <w:rPr>
          <w:rFonts w:ascii="仿宋" w:eastAsia="仿宋" w:hAnsi="仿宋" w:hint="eastAsia"/>
          <w:color w:val="auto"/>
          <w:kern w:val="2"/>
          <w:sz w:val="22"/>
          <w:szCs w:val="22"/>
          <w:lang w:eastAsia="zh-CN" w:bidi="ar"/>
        </w:rPr>
        <w:t>工程质量要求</w:t>
      </w:r>
    </w:p>
    <w:p w14:paraId="0D264229"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1.1工程质量验收按技术规范及《公路工程质量检验评定标准》执行。</w:t>
      </w:r>
    </w:p>
    <w:p w14:paraId="0FC4D2AC"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1.2 因承包人原因造成工程质量达不到合同约定验收标准的，监理人有权要求承包人返工直至符合合同要求为止，由此造成的费用增加和(或)工期延误由承包人承担。</w:t>
      </w:r>
    </w:p>
    <w:p w14:paraId="0CD2D7AB"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1.3 因</w:t>
      </w:r>
      <w:r w:rsidRPr="0021221D">
        <w:rPr>
          <w:rFonts w:ascii="仿宋" w:eastAsia="仿宋" w:hAnsi="仿宋" w:hint="eastAsia"/>
          <w:color w:val="auto"/>
          <w:kern w:val="2"/>
          <w:sz w:val="22"/>
          <w:szCs w:val="22"/>
          <w:lang w:eastAsia="zh-CN" w:bidi="ar"/>
        </w:rPr>
        <w:t>乙方原因造成工程质量达不到合同约定验收标准的，乙方应承担由于承包人返工造成的费用增加和</w:t>
      </w:r>
      <w:r w:rsidRPr="0021221D">
        <w:rPr>
          <w:rFonts w:ascii="仿宋" w:eastAsia="仿宋" w:hAnsi="仿宋" w:cs="Times New Roman" w:hint="eastAsia"/>
          <w:color w:val="auto"/>
          <w:kern w:val="2"/>
          <w:sz w:val="22"/>
          <w:szCs w:val="22"/>
          <w:lang w:eastAsia="zh-CN" w:bidi="ar"/>
        </w:rPr>
        <w:t>(或)工期延误，并支付承包人合理利润。</w:t>
      </w:r>
    </w:p>
    <w:p w14:paraId="0FA88408"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1.4 </w:t>
      </w:r>
      <w:r w:rsidRPr="0021221D">
        <w:rPr>
          <w:rFonts w:ascii="仿宋" w:eastAsia="仿宋" w:hAnsi="仿宋" w:hint="eastAsia"/>
          <w:color w:val="auto"/>
          <w:kern w:val="2"/>
          <w:sz w:val="22"/>
          <w:szCs w:val="22"/>
          <w:lang w:eastAsia="zh-CN" w:bidi="ar"/>
        </w:rPr>
        <w:t>乙方和承包人应严格遵守《关于严格落实公路工程质量责任制的若干意见》的相关规定，认真执行工程质量责任登记制度并按要求填写工程质量责任登记表。</w:t>
      </w:r>
    </w:p>
    <w:p w14:paraId="4EDDD044"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1.5 本项目严格执行质量责任追究制度。质量事故处理实行“</w:t>
      </w:r>
      <w:r w:rsidRPr="0021221D">
        <w:rPr>
          <w:rFonts w:ascii="仿宋" w:eastAsia="仿宋" w:hAnsi="仿宋" w:hint="eastAsia"/>
          <w:color w:val="auto"/>
          <w:kern w:val="2"/>
          <w:sz w:val="22"/>
          <w:szCs w:val="22"/>
          <w:lang w:eastAsia="zh-CN" w:bidi="ar"/>
        </w:rPr>
        <w:t>四不放过</w:t>
      </w:r>
      <w:r w:rsidRPr="0021221D">
        <w:rPr>
          <w:rFonts w:ascii="仿宋" w:eastAsia="仿宋" w:hAnsi="仿宋" w:cs="Times New Roman" w:hint="eastAsia"/>
          <w:color w:val="auto"/>
          <w:kern w:val="2"/>
          <w:sz w:val="22"/>
          <w:szCs w:val="22"/>
          <w:lang w:eastAsia="zh-CN" w:bidi="ar"/>
        </w:rPr>
        <w:t>”</w:t>
      </w:r>
      <w:r w:rsidRPr="0021221D">
        <w:rPr>
          <w:rFonts w:ascii="仿宋" w:eastAsia="仿宋" w:hAnsi="仿宋" w:hint="eastAsia"/>
          <w:color w:val="auto"/>
          <w:kern w:val="2"/>
          <w:sz w:val="22"/>
          <w:szCs w:val="22"/>
          <w:lang w:eastAsia="zh-CN" w:bidi="ar"/>
        </w:rPr>
        <w:t>原则：事故原因调查</w:t>
      </w:r>
      <w:r w:rsidRPr="0021221D">
        <w:rPr>
          <w:rFonts w:ascii="仿宋" w:eastAsia="仿宋" w:hAnsi="仿宋" w:hint="eastAsia"/>
          <w:color w:val="auto"/>
          <w:kern w:val="2"/>
          <w:sz w:val="22"/>
          <w:szCs w:val="22"/>
          <w:lang w:eastAsia="zh-CN" w:bidi="ar"/>
        </w:rPr>
        <w:lastRenderedPageBreak/>
        <w:t>不清不放过；事故责任者没有受到教育不放过；没有防范措施不放过；相关责任人没受到处理不放过。</w:t>
      </w:r>
    </w:p>
    <w:p w14:paraId="2E8BA4BC"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1.6 </w:t>
      </w:r>
      <w:r w:rsidRPr="0021221D">
        <w:rPr>
          <w:rFonts w:ascii="仿宋" w:eastAsia="仿宋" w:hAnsi="仿宋" w:hint="eastAsia"/>
          <w:color w:val="auto"/>
          <w:kern w:val="2"/>
          <w:sz w:val="22"/>
          <w:szCs w:val="22"/>
          <w:lang w:eastAsia="zh-CN" w:bidi="ar"/>
        </w:rPr>
        <w:t>承包人对施工过程中出现的工程质量缺陷、质量问题或质量事故不及时进行整改或修复，乙方将暂不支付工程款，直至整改或修复工作结束并符合规范要求。</w:t>
      </w:r>
    </w:p>
    <w:p w14:paraId="3E3B8694"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1.7 </w:t>
      </w:r>
      <w:r w:rsidRPr="0021221D">
        <w:rPr>
          <w:rFonts w:ascii="仿宋" w:eastAsia="仿宋" w:hAnsi="仿宋" w:hint="eastAsia"/>
          <w:color w:val="auto"/>
          <w:kern w:val="2"/>
          <w:sz w:val="22"/>
          <w:szCs w:val="22"/>
          <w:lang w:eastAsia="zh-CN" w:bidi="ar"/>
        </w:rPr>
        <w:t>凡质量不合格的工程，监理人将不予验收、支付，承包人应自费拆除重建。</w:t>
      </w:r>
    </w:p>
    <w:p w14:paraId="0CA6C425"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2. </w:t>
      </w:r>
      <w:r w:rsidRPr="0021221D">
        <w:rPr>
          <w:rFonts w:ascii="仿宋" w:eastAsia="仿宋" w:hAnsi="仿宋" w:hint="eastAsia"/>
          <w:color w:val="auto"/>
          <w:kern w:val="2"/>
          <w:sz w:val="22"/>
          <w:szCs w:val="22"/>
          <w:lang w:eastAsia="zh-CN" w:bidi="ar"/>
        </w:rPr>
        <w:t>承包人的质量管理</w:t>
      </w:r>
    </w:p>
    <w:p w14:paraId="74BF73E3"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2.1 承包人应在施工场地设置专门的质量检查机构，配备专职质量检查人员，建立完善的质量检查制度。签订施工合同协议书后28天之内，提交工程质量保证措施文件，包括质量检查机构的组织和岗位责任、质检人员的组成、质量检查程序和实施细则等，报送监理人审批。</w:t>
      </w:r>
    </w:p>
    <w:p w14:paraId="6FCDD15C"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2.2 承包人应加强对施工人员的质量教育和技术培训，定期考核施工人员的劳动技能，严格执行规范和操作规程。</w:t>
      </w:r>
    </w:p>
    <w:p w14:paraId="45E5A70A"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2.3 承包人必须遵守国家有关法律、法规和规章，严格执行公路工程强制性技术标准、各类技术规范及规程，全面履行工程合同义务，依法对公路工程质量负责。</w:t>
      </w:r>
    </w:p>
    <w:p w14:paraId="164604C6"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2.4 承包人应加强质量监控，确保规范规定的检验、抽检频率，现场质检的原始资料必须真实、准确、可靠，不得追记，接受质量检查时必须出示原始资料。</w:t>
      </w:r>
    </w:p>
    <w:p w14:paraId="1731E71D"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2.5 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14:paraId="707C0C70"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2.6 承包人驻工程现场机构应在现场驻地和重要的分部、分项工程施工现场设置明显的工程质量责任登记表公示牌。</w:t>
      </w:r>
    </w:p>
    <w:p w14:paraId="61F61AC6"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3. </w:t>
      </w:r>
      <w:r w:rsidRPr="0021221D">
        <w:rPr>
          <w:rFonts w:ascii="仿宋" w:eastAsia="仿宋" w:hAnsi="仿宋" w:hint="eastAsia"/>
          <w:color w:val="auto"/>
          <w:kern w:val="2"/>
          <w:sz w:val="22"/>
          <w:szCs w:val="22"/>
          <w:lang w:eastAsia="zh-CN" w:bidi="ar"/>
        </w:rPr>
        <w:t>承包人的质量检查</w:t>
      </w:r>
    </w:p>
    <w:p w14:paraId="396E01F6"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承包人应按施工合同约定对材料、工程设备以及工程的所有部位及其施工工艺进行全过程的质量检查和检验，并作详细记录，编制工程质量报表，报送监理人审查。</w:t>
      </w:r>
    </w:p>
    <w:p w14:paraId="4C4E00A6"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4. </w:t>
      </w:r>
      <w:r w:rsidRPr="0021221D">
        <w:rPr>
          <w:rFonts w:ascii="仿宋" w:eastAsia="仿宋" w:hAnsi="仿宋" w:hint="eastAsia"/>
          <w:color w:val="auto"/>
          <w:kern w:val="2"/>
          <w:sz w:val="22"/>
          <w:szCs w:val="22"/>
          <w:lang w:eastAsia="zh-CN" w:bidi="ar"/>
        </w:rPr>
        <w:t>监理人的质量检查</w:t>
      </w:r>
    </w:p>
    <w:p w14:paraId="677BC8AD"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监理人有权对工程的所有部位及其施工工艺、材料和工程设备进行检查和检验。承包人应为监理人的检查和检验提供方便，包括监理人到施工场地或制造、加工地点，或施工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施工合同约定应负的责任。</w:t>
      </w:r>
    </w:p>
    <w:p w14:paraId="12CE9607"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监理人及其委派的检验人员，应能进入工程现场，以及材料或工程设备的制造、加工或制配的车间和场所，包括不属于承包人的车间或场所进行检查，承包人应为此提供便利和协助。</w:t>
      </w:r>
    </w:p>
    <w:p w14:paraId="1A5E43B7"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监理人可以将材料或工程设备的检查和检验委托给一家独立的有质量检验认证资格的检验单位。该独立检验单位的检验结果应视为监理人完成的。监理人应将这种委托的通知书不少于</w:t>
      </w:r>
      <w:r w:rsidRPr="0021221D">
        <w:rPr>
          <w:rFonts w:ascii="仿宋" w:eastAsia="仿宋" w:hAnsi="仿宋" w:cs="Times New Roman" w:hint="eastAsia"/>
          <w:color w:val="auto"/>
          <w:kern w:val="2"/>
          <w:sz w:val="22"/>
          <w:szCs w:val="22"/>
          <w:lang w:eastAsia="zh-CN" w:bidi="ar"/>
        </w:rPr>
        <w:t>7天前交给承包人。</w:t>
      </w:r>
    </w:p>
    <w:p w14:paraId="2D588DA9"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lastRenderedPageBreak/>
        <w:t xml:space="preserve">5. </w:t>
      </w:r>
      <w:r w:rsidRPr="0021221D">
        <w:rPr>
          <w:rFonts w:ascii="仿宋" w:eastAsia="仿宋" w:hAnsi="仿宋" w:hint="eastAsia"/>
          <w:color w:val="auto"/>
          <w:kern w:val="2"/>
          <w:sz w:val="22"/>
          <w:szCs w:val="22"/>
          <w:lang w:eastAsia="zh-CN" w:bidi="ar"/>
        </w:rPr>
        <w:t>工程隐蔽部位覆盖前的检查</w:t>
      </w:r>
    </w:p>
    <w:p w14:paraId="393F5F7E"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5.1 通知监理人检查</w:t>
      </w:r>
    </w:p>
    <w:p w14:paraId="4F3F291C"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4518E3D3"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66E8E885"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5.2 监理人未到场检查</w:t>
      </w:r>
    </w:p>
    <w:p w14:paraId="102D327A"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监理人未按约定的时间进行检查的，除监理人另有指示外，承包人可自行完成覆盖工作，并作相应记录报送监理人，监理人应签字确认。监理人事后对检查记录有疑问的，可按约定重新检查。</w:t>
      </w:r>
    </w:p>
    <w:p w14:paraId="30F624F9"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5.3 监理人重新检查</w:t>
      </w:r>
    </w:p>
    <w:p w14:paraId="6DF53634"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承包人覆盖工程隐蔽部位后，监理人对质量有疑问的，可要求承包人对已覆盖的部位进行钻孔探测或揭开重新检验，承包人应遵照执行，并在检验后重新覆盖恢复原状。经检验证明工程质量符合合同要求的，由乙方承担由此增加的费用和</w:t>
      </w:r>
      <w:r w:rsidRPr="0021221D">
        <w:rPr>
          <w:rFonts w:ascii="仿宋" w:eastAsia="仿宋" w:hAnsi="仿宋" w:cs="Times New Roman" w:hint="eastAsia"/>
          <w:color w:val="auto"/>
          <w:kern w:val="2"/>
          <w:sz w:val="22"/>
          <w:szCs w:val="22"/>
          <w:lang w:eastAsia="zh-CN" w:bidi="ar"/>
        </w:rPr>
        <w:t>(或)工期延误，并支付承包人合理利润；经检验证明工程质量不符合合同要求的，由此增加的费用和(或)工期延误由承包人承担。</w:t>
      </w:r>
    </w:p>
    <w:p w14:paraId="732D493F"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5.4 承包人私自覆盖</w:t>
      </w:r>
    </w:p>
    <w:p w14:paraId="2B5FE681"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承包人未通知监理人到场检查，私自将工程隐蔽部位覆盖的，监理人有权指示承包人钻孔探测或揭开检查，由此增加的费用和</w:t>
      </w:r>
      <w:r w:rsidRPr="0021221D">
        <w:rPr>
          <w:rFonts w:ascii="仿宋" w:eastAsia="仿宋" w:hAnsi="仿宋" w:cs="Times New Roman" w:hint="eastAsia"/>
          <w:color w:val="auto"/>
          <w:kern w:val="2"/>
          <w:sz w:val="22"/>
          <w:szCs w:val="22"/>
          <w:lang w:eastAsia="zh-CN" w:bidi="ar"/>
        </w:rPr>
        <w:t>(或)工期延误由承包人承担。</w:t>
      </w:r>
    </w:p>
    <w:p w14:paraId="191ABD01"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6. </w:t>
      </w:r>
      <w:r w:rsidRPr="0021221D">
        <w:rPr>
          <w:rFonts w:ascii="仿宋" w:eastAsia="仿宋" w:hAnsi="仿宋" w:hint="eastAsia"/>
          <w:color w:val="auto"/>
          <w:kern w:val="2"/>
          <w:sz w:val="22"/>
          <w:szCs w:val="22"/>
          <w:lang w:eastAsia="zh-CN" w:bidi="ar"/>
        </w:rPr>
        <w:t>清除不合格工程</w:t>
      </w:r>
    </w:p>
    <w:p w14:paraId="31D1968C"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6.1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508941C4"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6.2 如果承包人未在规定时间内执行监理人的指示，</w:t>
      </w:r>
      <w:r w:rsidRPr="0021221D">
        <w:rPr>
          <w:rFonts w:ascii="仿宋" w:eastAsia="仿宋" w:hAnsi="仿宋" w:hint="eastAsia"/>
          <w:color w:val="auto"/>
          <w:kern w:val="2"/>
          <w:sz w:val="22"/>
          <w:szCs w:val="22"/>
          <w:lang w:eastAsia="zh-CN" w:bidi="ar"/>
        </w:rPr>
        <w:t>乙方有权雇用他人执行，由此增加的费用和</w:t>
      </w:r>
      <w:r w:rsidRPr="0021221D">
        <w:rPr>
          <w:rFonts w:ascii="仿宋" w:eastAsia="仿宋" w:hAnsi="仿宋" w:cs="Times New Roman" w:hint="eastAsia"/>
          <w:color w:val="auto"/>
          <w:kern w:val="2"/>
          <w:sz w:val="22"/>
          <w:szCs w:val="22"/>
          <w:lang w:eastAsia="zh-CN" w:bidi="ar"/>
        </w:rPr>
        <w:t>(或)工期延误由承包人承担。</w:t>
      </w:r>
    </w:p>
    <w:p w14:paraId="3CACCBED"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6.3 </w:t>
      </w:r>
      <w:r w:rsidRPr="0021221D">
        <w:rPr>
          <w:rFonts w:ascii="仿宋" w:eastAsia="仿宋" w:hAnsi="仿宋" w:hint="eastAsia"/>
          <w:color w:val="auto"/>
          <w:kern w:val="2"/>
          <w:sz w:val="22"/>
          <w:szCs w:val="22"/>
          <w:lang w:eastAsia="zh-CN" w:bidi="ar"/>
        </w:rPr>
        <w:t>由于乙方提供的材料或工程设备不合格造成的工程不合格，需要承包人采取措施补救的，乙方应承担由此增加的费用和</w:t>
      </w:r>
      <w:r w:rsidRPr="0021221D">
        <w:rPr>
          <w:rFonts w:ascii="仿宋" w:eastAsia="仿宋" w:hAnsi="仿宋" w:cs="Times New Roman" w:hint="eastAsia"/>
          <w:color w:val="auto"/>
          <w:kern w:val="2"/>
          <w:sz w:val="22"/>
          <w:szCs w:val="22"/>
          <w:lang w:eastAsia="zh-CN" w:bidi="ar"/>
        </w:rPr>
        <w:t>(或)工期延误，并支付承包人合理利润。</w:t>
      </w:r>
    </w:p>
    <w:p w14:paraId="4C182720" w14:textId="77777777" w:rsidR="00144350" w:rsidRPr="0021221D" w:rsidRDefault="00BF2A04">
      <w:pPr>
        <w:spacing w:line="400" w:lineRule="atLeast"/>
        <w:ind w:firstLineChars="200" w:firstLine="442"/>
        <w:jc w:val="both"/>
        <w:rPr>
          <w:rFonts w:ascii="仿宋" w:eastAsia="仿宋" w:hAnsi="仿宋" w:cs="Times New Roman"/>
          <w:b/>
          <w:bCs/>
          <w:color w:val="auto"/>
          <w:kern w:val="2"/>
          <w:sz w:val="22"/>
          <w:szCs w:val="22"/>
          <w:lang w:eastAsia="zh-CN"/>
        </w:rPr>
      </w:pPr>
      <w:r w:rsidRPr="0021221D">
        <w:rPr>
          <w:rFonts w:ascii="仿宋" w:eastAsia="仿宋" w:hAnsi="仿宋" w:hint="eastAsia"/>
          <w:b/>
          <w:bCs/>
          <w:color w:val="auto"/>
          <w:kern w:val="2"/>
          <w:sz w:val="22"/>
          <w:szCs w:val="22"/>
          <w:lang w:eastAsia="zh-CN" w:bidi="ar"/>
        </w:rPr>
        <w:t>三、安全要求</w:t>
      </w:r>
    </w:p>
    <w:p w14:paraId="55A1E345"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1. 乙方</w:t>
      </w:r>
      <w:r w:rsidRPr="0021221D">
        <w:rPr>
          <w:rFonts w:ascii="仿宋" w:eastAsia="仿宋" w:hAnsi="仿宋" w:hint="eastAsia"/>
          <w:color w:val="auto"/>
          <w:kern w:val="2"/>
          <w:sz w:val="22"/>
          <w:szCs w:val="22"/>
          <w:lang w:eastAsia="zh-CN" w:bidi="ar"/>
        </w:rPr>
        <w:t>的施工安全责任</w:t>
      </w:r>
    </w:p>
    <w:p w14:paraId="3E98B671"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1.1 </w:t>
      </w:r>
      <w:r w:rsidRPr="0021221D">
        <w:rPr>
          <w:rFonts w:ascii="仿宋" w:eastAsia="仿宋" w:hAnsi="仿宋" w:hint="eastAsia"/>
          <w:color w:val="auto"/>
          <w:kern w:val="2"/>
          <w:sz w:val="22"/>
          <w:szCs w:val="22"/>
          <w:lang w:eastAsia="zh-CN" w:bidi="ar"/>
        </w:rPr>
        <w:t>乙方应按合同约定履行安全职责，授权监理人按合同约定的安全工作内容监督、检查承包人安全工作的实施，组织承包人和有关单位进行安全检查。</w:t>
      </w:r>
    </w:p>
    <w:p w14:paraId="039BE7DE"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1.2 </w:t>
      </w:r>
      <w:r w:rsidRPr="0021221D">
        <w:rPr>
          <w:rFonts w:ascii="仿宋" w:eastAsia="仿宋" w:hAnsi="仿宋" w:hint="eastAsia"/>
          <w:color w:val="auto"/>
          <w:kern w:val="2"/>
          <w:sz w:val="22"/>
          <w:szCs w:val="22"/>
          <w:lang w:eastAsia="zh-CN" w:bidi="ar"/>
        </w:rPr>
        <w:t>乙方应对其现场机构雇佣的全部人员的工伤事故承担责任，但由于承包人原因造成乙方人员工伤的，应由承包人承担责任。</w:t>
      </w:r>
    </w:p>
    <w:p w14:paraId="0F1AE8D2"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lastRenderedPageBreak/>
        <w:t xml:space="preserve">1.3 </w:t>
      </w:r>
      <w:r w:rsidRPr="0021221D">
        <w:rPr>
          <w:rFonts w:ascii="仿宋" w:eastAsia="仿宋" w:hAnsi="仿宋" w:hint="eastAsia"/>
          <w:color w:val="auto"/>
          <w:kern w:val="2"/>
          <w:sz w:val="22"/>
          <w:szCs w:val="22"/>
          <w:lang w:eastAsia="zh-CN" w:bidi="ar"/>
        </w:rPr>
        <w:t>乙方应负责赔偿以下各种情况造成的第三者人身伤亡和财产损失：</w:t>
      </w:r>
    </w:p>
    <w:p w14:paraId="16628A79"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1）</w:t>
      </w:r>
      <w:r w:rsidRPr="0021221D">
        <w:rPr>
          <w:rFonts w:ascii="仿宋" w:eastAsia="仿宋" w:hAnsi="仿宋" w:hint="eastAsia"/>
          <w:color w:val="auto"/>
          <w:kern w:val="2"/>
          <w:sz w:val="22"/>
          <w:szCs w:val="22"/>
          <w:lang w:eastAsia="zh-CN" w:bidi="ar"/>
        </w:rPr>
        <w:t>工程或工程的任何部分对土地的占用所造成的第三者财产损失；</w:t>
      </w:r>
    </w:p>
    <w:p w14:paraId="5D66F0B0"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2）</w:t>
      </w:r>
      <w:r w:rsidRPr="0021221D">
        <w:rPr>
          <w:rFonts w:ascii="仿宋" w:eastAsia="仿宋" w:hAnsi="仿宋" w:hint="eastAsia"/>
          <w:color w:val="auto"/>
          <w:kern w:val="2"/>
          <w:sz w:val="22"/>
          <w:szCs w:val="22"/>
          <w:lang w:eastAsia="zh-CN" w:bidi="ar"/>
        </w:rPr>
        <w:t>由于乙方原因在施工场地及其毗邻地带造成的第三者人身伤亡和财产损失。</w:t>
      </w:r>
    </w:p>
    <w:p w14:paraId="512C7AA2"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2. </w:t>
      </w:r>
      <w:r w:rsidRPr="0021221D">
        <w:rPr>
          <w:rFonts w:ascii="仿宋" w:eastAsia="仿宋" w:hAnsi="仿宋" w:hint="eastAsia"/>
          <w:color w:val="auto"/>
          <w:kern w:val="2"/>
          <w:sz w:val="22"/>
          <w:szCs w:val="22"/>
          <w:lang w:eastAsia="zh-CN" w:bidi="ar"/>
        </w:rPr>
        <w:t>承包人的施工安全责任</w:t>
      </w:r>
    </w:p>
    <w:p w14:paraId="32698BDE"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2.1 </w:t>
      </w:r>
      <w:r w:rsidRPr="0021221D">
        <w:rPr>
          <w:rFonts w:ascii="仿宋" w:eastAsia="仿宋" w:hAnsi="仿宋" w:hint="eastAsia"/>
          <w:color w:val="auto"/>
          <w:kern w:val="2"/>
          <w:sz w:val="22"/>
          <w:szCs w:val="22"/>
          <w:lang w:eastAsia="zh-CN" w:bidi="ar"/>
        </w:rPr>
        <w:t>承包人应按合同约定履行安全职责，严格执行国家、地方政府有关施工安全管理方面的法律、法规及规章制度，同时严格执行乙方制订的本项目安全生产管理方面的规章制度、安全检查程序及施工安全管理要求，以及监理人有关安全工作的指示。</w:t>
      </w:r>
    </w:p>
    <w:p w14:paraId="16279686"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承包人应根据本工程的实际安全施工要求，编制施工安全技术措施，并在签订合同协议书后</w:t>
      </w:r>
      <w:r w:rsidRPr="0021221D">
        <w:rPr>
          <w:rFonts w:ascii="仿宋" w:eastAsia="仿宋" w:hAnsi="仿宋" w:cs="Times New Roman" w:hint="eastAsia"/>
          <w:color w:val="auto"/>
          <w:kern w:val="2"/>
          <w:sz w:val="22"/>
          <w:szCs w:val="22"/>
          <w:lang w:eastAsia="zh-CN" w:bidi="ar"/>
        </w:rPr>
        <w:t>28天内，报监理人和</w:t>
      </w:r>
      <w:r w:rsidRPr="0021221D">
        <w:rPr>
          <w:rFonts w:ascii="仿宋" w:eastAsia="仿宋" w:hAnsi="仿宋" w:hint="eastAsia"/>
          <w:color w:val="auto"/>
          <w:kern w:val="2"/>
          <w:sz w:val="22"/>
          <w:szCs w:val="22"/>
          <w:lang w:eastAsia="zh-CN" w:bidi="ar"/>
        </w:rPr>
        <w:t>乙方批准。该施工安全技术措施包括</w:t>
      </w:r>
      <w:r w:rsidRPr="0021221D">
        <w:rPr>
          <w:rFonts w:ascii="仿宋" w:eastAsia="仿宋" w:hAnsi="仿宋" w:cs="Times New Roman" w:hint="eastAsia"/>
          <w:color w:val="auto"/>
          <w:kern w:val="2"/>
          <w:sz w:val="22"/>
          <w:szCs w:val="22"/>
          <w:lang w:eastAsia="zh-CN" w:bidi="ar"/>
        </w:rPr>
        <w:t>(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w:t>
      </w:r>
      <w:r w:rsidRPr="0021221D">
        <w:rPr>
          <w:rFonts w:ascii="仿宋" w:eastAsia="仿宋" w:hAnsi="仿宋" w:hint="eastAsia"/>
          <w:color w:val="auto"/>
          <w:kern w:val="2"/>
          <w:sz w:val="22"/>
          <w:szCs w:val="22"/>
          <w:lang w:eastAsia="zh-CN" w:bidi="ar"/>
        </w:rPr>
        <w:t>乙方批准后实施，由专职安全生产管理人员进行现场监督。</w:t>
      </w:r>
    </w:p>
    <w:p w14:paraId="07C6421D"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本项目需要编制专项施工方案的工程包括但不限于以下内容：</w:t>
      </w:r>
    </w:p>
    <w:p w14:paraId="5BE3052F"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1）</w:t>
      </w:r>
      <w:r w:rsidRPr="0021221D">
        <w:rPr>
          <w:rFonts w:ascii="仿宋" w:eastAsia="仿宋" w:hAnsi="仿宋" w:hint="eastAsia"/>
          <w:color w:val="auto"/>
          <w:kern w:val="2"/>
          <w:sz w:val="22"/>
          <w:szCs w:val="22"/>
          <w:lang w:eastAsia="zh-CN" w:bidi="ar"/>
        </w:rPr>
        <w:t>不良地质条件下有潜在危险性的土方、石方开挖；</w:t>
      </w:r>
    </w:p>
    <w:p w14:paraId="2F4AD430"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2）</w:t>
      </w:r>
      <w:r w:rsidRPr="0021221D">
        <w:rPr>
          <w:rFonts w:ascii="仿宋" w:eastAsia="仿宋" w:hAnsi="仿宋" w:hint="eastAsia"/>
          <w:color w:val="auto"/>
          <w:kern w:val="2"/>
          <w:sz w:val="22"/>
          <w:szCs w:val="22"/>
          <w:lang w:eastAsia="zh-CN" w:bidi="ar"/>
        </w:rPr>
        <w:t>滑坡和高边坡处理；</w:t>
      </w:r>
    </w:p>
    <w:p w14:paraId="64BAEF6E"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3）</w:t>
      </w:r>
      <w:r w:rsidRPr="0021221D">
        <w:rPr>
          <w:rFonts w:ascii="仿宋" w:eastAsia="仿宋" w:hAnsi="仿宋" w:hint="eastAsia"/>
          <w:color w:val="auto"/>
          <w:kern w:val="2"/>
          <w:sz w:val="22"/>
          <w:szCs w:val="22"/>
          <w:lang w:eastAsia="zh-CN" w:bidi="ar"/>
        </w:rPr>
        <w:t>桩基础、挡墙基础、深水基础及围堰工程；</w:t>
      </w:r>
    </w:p>
    <w:p w14:paraId="72803F6D"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4）</w:t>
      </w:r>
      <w:r w:rsidRPr="0021221D">
        <w:rPr>
          <w:rFonts w:ascii="仿宋" w:eastAsia="仿宋" w:hAnsi="仿宋" w:hint="eastAsia"/>
          <w:color w:val="auto"/>
          <w:kern w:val="2"/>
          <w:sz w:val="22"/>
          <w:szCs w:val="22"/>
          <w:lang w:eastAsia="zh-CN" w:bidi="ar"/>
        </w:rPr>
        <w:t>桥梁工程中的梁、拱、柱等构件施工等；</w:t>
      </w:r>
    </w:p>
    <w:p w14:paraId="3D0E2B17"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5）</w:t>
      </w:r>
      <w:r w:rsidRPr="0021221D">
        <w:rPr>
          <w:rFonts w:ascii="仿宋" w:eastAsia="仿宋" w:hAnsi="仿宋" w:hint="eastAsia"/>
          <w:color w:val="auto"/>
          <w:kern w:val="2"/>
          <w:sz w:val="22"/>
          <w:szCs w:val="22"/>
          <w:lang w:eastAsia="zh-CN" w:bidi="ar"/>
        </w:rPr>
        <w:t>隧道工程中的不良地质隧道、高瓦斯隧道等；</w:t>
      </w:r>
    </w:p>
    <w:p w14:paraId="6397D9CF"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6）</w:t>
      </w:r>
      <w:r w:rsidRPr="0021221D">
        <w:rPr>
          <w:rFonts w:ascii="仿宋" w:eastAsia="仿宋" w:hAnsi="仿宋" w:hint="eastAsia"/>
          <w:color w:val="auto"/>
          <w:kern w:val="2"/>
          <w:sz w:val="22"/>
          <w:szCs w:val="22"/>
          <w:lang w:eastAsia="zh-CN" w:bidi="ar"/>
        </w:rPr>
        <w:t>水上工程中的打桩船作业、施工船作业、外海孤岛作业、边通航边施工作业等；</w:t>
      </w:r>
    </w:p>
    <w:p w14:paraId="538BCCD7"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7）</w:t>
      </w:r>
      <w:r w:rsidRPr="0021221D">
        <w:rPr>
          <w:rFonts w:ascii="仿宋" w:eastAsia="仿宋" w:hAnsi="仿宋" w:hint="eastAsia"/>
          <w:color w:val="auto"/>
          <w:kern w:val="2"/>
          <w:sz w:val="22"/>
          <w:szCs w:val="22"/>
          <w:lang w:eastAsia="zh-CN" w:bidi="ar"/>
        </w:rPr>
        <w:t>水下工程中的水下焊接、混凝土浇筑、爆破工程等；</w:t>
      </w:r>
    </w:p>
    <w:p w14:paraId="353E2A80"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8）</w:t>
      </w:r>
      <w:r w:rsidRPr="0021221D">
        <w:rPr>
          <w:rFonts w:ascii="仿宋" w:eastAsia="仿宋" w:hAnsi="仿宋" w:hint="eastAsia"/>
          <w:color w:val="auto"/>
          <w:kern w:val="2"/>
          <w:sz w:val="22"/>
          <w:szCs w:val="22"/>
          <w:lang w:eastAsia="zh-CN" w:bidi="ar"/>
        </w:rPr>
        <w:t>爆破工程；</w:t>
      </w:r>
    </w:p>
    <w:p w14:paraId="2CF13489"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9）</w:t>
      </w:r>
      <w:r w:rsidRPr="0021221D">
        <w:rPr>
          <w:rFonts w:ascii="仿宋" w:eastAsia="仿宋" w:hAnsi="仿宋" w:hint="eastAsia"/>
          <w:color w:val="auto"/>
          <w:kern w:val="2"/>
          <w:sz w:val="22"/>
          <w:szCs w:val="22"/>
          <w:lang w:eastAsia="zh-CN" w:bidi="ar"/>
        </w:rPr>
        <w:t>大型临时工程中的大型支架、模板、便桥的架设与拆除；桥梁、码头的加固与拆除；</w:t>
      </w:r>
    </w:p>
    <w:p w14:paraId="3C7942E9"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10）</w:t>
      </w:r>
      <w:r w:rsidRPr="0021221D">
        <w:rPr>
          <w:rFonts w:ascii="仿宋" w:eastAsia="仿宋" w:hAnsi="仿宋" w:hint="eastAsia"/>
          <w:color w:val="auto"/>
          <w:kern w:val="2"/>
          <w:sz w:val="22"/>
          <w:szCs w:val="22"/>
          <w:lang w:eastAsia="zh-CN" w:bidi="ar"/>
        </w:rPr>
        <w:t>对于跨线桥、交叉路线施工；</w:t>
      </w:r>
    </w:p>
    <w:p w14:paraId="1308C801"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11）</w:t>
      </w:r>
      <w:r w:rsidRPr="0021221D">
        <w:rPr>
          <w:rFonts w:ascii="仿宋" w:eastAsia="仿宋" w:hAnsi="仿宋" w:hint="eastAsia"/>
          <w:color w:val="auto"/>
          <w:kern w:val="2"/>
          <w:sz w:val="22"/>
          <w:szCs w:val="22"/>
          <w:lang w:eastAsia="zh-CN" w:bidi="ar"/>
        </w:rPr>
        <w:t>其他危险性较大的工程。</w:t>
      </w:r>
    </w:p>
    <w:p w14:paraId="52ED7C4B"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监理人和乙方在检查中发现有安全问题或有违反安全管理规章制度的情况时，可视为承包人违约，应按违约条款的规定办理。</w:t>
      </w:r>
    </w:p>
    <w:p w14:paraId="7BC63058"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2.2 承包人应加强施工作业安全管理，特别应加强易燃、易爆材料、火工器材、有毒与腐蚀性材料和其他危险品的管理，以及对爆破作业和地下工程施工等危险作业的管理。</w:t>
      </w:r>
    </w:p>
    <w:p w14:paraId="7D399DC5"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2.3 承包人应严格按照国家安全标准制定施工安全操作规程，配备必要的安全生产和劳动保护设施，加强对承包人人员的安全教育，并发放安全工作手册和劳动保护用具。</w:t>
      </w:r>
    </w:p>
    <w:p w14:paraId="26668DDF"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2.4 承包人应按监理人的指示制定应对灾害的紧急预案，报送监理人审批。承包人还应按预案做好安全检查，配置必要的救助物资和器材，切实保护好有关人员的人身和财产安全。</w:t>
      </w:r>
    </w:p>
    <w:p w14:paraId="475D6EDD"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2.5依据《公路水运工程安全生产监督管理办法》、《公路水运工程施工安全标准化指南》、“</w:t>
      </w:r>
      <w:r w:rsidRPr="0021221D">
        <w:rPr>
          <w:rFonts w:ascii="仿宋" w:eastAsia="仿宋" w:hAnsi="仿宋" w:hint="eastAsia"/>
          <w:color w:val="auto"/>
          <w:kern w:val="2"/>
          <w:sz w:val="22"/>
          <w:szCs w:val="22"/>
          <w:lang w:eastAsia="zh-CN" w:bidi="ar"/>
        </w:rPr>
        <w:t>关</w:t>
      </w:r>
      <w:r w:rsidRPr="0021221D">
        <w:rPr>
          <w:rFonts w:ascii="仿宋" w:eastAsia="仿宋" w:hAnsi="仿宋" w:hint="eastAsia"/>
          <w:color w:val="auto"/>
          <w:kern w:val="2"/>
          <w:sz w:val="22"/>
          <w:szCs w:val="22"/>
          <w:lang w:eastAsia="zh-CN" w:bidi="ar"/>
        </w:rPr>
        <w:lastRenderedPageBreak/>
        <w:t>于印发《企业安全生产费用提取和使用管理办法》的通知（财企</w:t>
      </w:r>
      <w:r w:rsidRPr="0021221D">
        <w:rPr>
          <w:rFonts w:ascii="仿宋" w:eastAsia="仿宋" w:hAnsi="仿宋" w:cs="Times New Roman" w:hint="eastAsia"/>
          <w:color w:val="auto"/>
          <w:kern w:val="2"/>
          <w:sz w:val="22"/>
          <w:szCs w:val="22"/>
          <w:lang w:eastAsia="zh-CN" w:bidi="ar"/>
        </w:rPr>
        <w:t>[2012]16号）”</w:t>
      </w:r>
      <w:r w:rsidRPr="0021221D">
        <w:rPr>
          <w:rFonts w:ascii="仿宋" w:eastAsia="仿宋" w:hAnsi="仿宋" w:hint="eastAsia"/>
          <w:color w:val="auto"/>
          <w:kern w:val="2"/>
          <w:sz w:val="22"/>
          <w:szCs w:val="22"/>
          <w:lang w:eastAsia="zh-CN" w:bidi="ar"/>
        </w:rPr>
        <w:t>等文件的要求，安全生产费用费率应满足乙方要求，并列出本项目《安全费用使用清单》。安全生产费用指企业按照规定标准提取在成本中列支，专门用于完善和改进企业或者项目安全生产条件的资金。安全费用按照</w:t>
      </w:r>
      <w:r w:rsidRPr="0021221D">
        <w:rPr>
          <w:rFonts w:ascii="仿宋" w:eastAsia="仿宋" w:hAnsi="仿宋" w:cs="Times New Roman" w:hint="eastAsia"/>
          <w:color w:val="auto"/>
          <w:kern w:val="2"/>
          <w:sz w:val="22"/>
          <w:szCs w:val="22"/>
          <w:lang w:eastAsia="zh-CN" w:bidi="ar"/>
        </w:rPr>
        <w:t>“</w:t>
      </w:r>
      <w:r w:rsidRPr="0021221D">
        <w:rPr>
          <w:rFonts w:ascii="仿宋" w:eastAsia="仿宋" w:hAnsi="仿宋" w:hint="eastAsia"/>
          <w:color w:val="auto"/>
          <w:kern w:val="2"/>
          <w:sz w:val="22"/>
          <w:szCs w:val="22"/>
          <w:lang w:eastAsia="zh-CN" w:bidi="ar"/>
        </w:rPr>
        <w:t>企业提取、政府监管、确保需要、规范使用</w:t>
      </w:r>
      <w:r w:rsidRPr="0021221D">
        <w:rPr>
          <w:rFonts w:ascii="仿宋" w:eastAsia="仿宋" w:hAnsi="仿宋" w:cs="Times New Roman" w:hint="eastAsia"/>
          <w:color w:val="auto"/>
          <w:kern w:val="2"/>
          <w:sz w:val="22"/>
          <w:szCs w:val="22"/>
          <w:lang w:eastAsia="zh-CN" w:bidi="ar"/>
        </w:rPr>
        <w:t>”</w:t>
      </w:r>
      <w:r w:rsidRPr="0021221D">
        <w:rPr>
          <w:rFonts w:ascii="仿宋" w:eastAsia="仿宋" w:hAnsi="仿宋" w:hint="eastAsia"/>
          <w:color w:val="auto"/>
          <w:kern w:val="2"/>
          <w:sz w:val="22"/>
          <w:szCs w:val="22"/>
          <w:lang w:eastAsia="zh-CN" w:bidi="ar"/>
        </w:rPr>
        <w:t>的原则进行管理。如果乙方认为承包人采取的安全生产措施不能满足工程需要，则乙方可自行实施，由此发生的费用在安全生产费中扣减。因采取合同未约定的特殊防护措施增加的费用，由监理人商定或确定。</w:t>
      </w:r>
    </w:p>
    <w:p w14:paraId="6672FFBB"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2.6 承包人应对其履行合同所雇佣的全部人员，包括分包人人员的工伤事故承担责任，但由于</w:t>
      </w:r>
      <w:r w:rsidRPr="0021221D">
        <w:rPr>
          <w:rFonts w:ascii="仿宋" w:eastAsia="仿宋" w:hAnsi="仿宋" w:hint="eastAsia"/>
          <w:color w:val="auto"/>
          <w:kern w:val="2"/>
          <w:sz w:val="22"/>
          <w:szCs w:val="22"/>
          <w:lang w:eastAsia="zh-CN" w:bidi="ar"/>
        </w:rPr>
        <w:t>乙方原因造成承包人人员工伤事故的，应由乙方承担责任。</w:t>
      </w:r>
    </w:p>
    <w:p w14:paraId="64C994E7"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2.7 由于承包人原因在施工场地内及其毗邻地带造成的第三者人员伤亡和财产损失，由承包人负责赔偿。</w:t>
      </w:r>
    </w:p>
    <w:p w14:paraId="2462584F"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2.8 承包人应充分关注和保障所有在现场工作的人员的安全，采取以下有效措施，使现场和本合同工程的实施保持有条不紊，以免使上述人员的安全受到威胁。</w:t>
      </w:r>
    </w:p>
    <w:p w14:paraId="6BE281DF"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1）</w:t>
      </w:r>
      <w:r w:rsidRPr="0021221D">
        <w:rPr>
          <w:rFonts w:ascii="仿宋" w:eastAsia="仿宋" w:hAnsi="仿宋" w:hint="eastAsia"/>
          <w:color w:val="auto"/>
          <w:kern w:val="2"/>
          <w:sz w:val="22"/>
          <w:szCs w:val="22"/>
          <w:lang w:eastAsia="zh-CN" w:bidi="ar"/>
        </w:rPr>
        <w:t>按《公路水运工程安全生产监督管理办法》规定的最低数量和资质条件配备专职安全生产管理人员；</w:t>
      </w:r>
    </w:p>
    <w:p w14:paraId="6B9D4A89"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2）</w:t>
      </w:r>
      <w:r w:rsidRPr="0021221D">
        <w:rPr>
          <w:rFonts w:ascii="仿宋" w:eastAsia="仿宋" w:hAnsi="仿宋" w:hint="eastAsia"/>
          <w:color w:val="auto"/>
          <w:kern w:val="2"/>
          <w:sz w:val="22"/>
          <w:szCs w:val="22"/>
          <w:lang w:eastAsia="zh-CN" w:bidi="ar"/>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0C4153CC"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3）</w:t>
      </w:r>
      <w:r w:rsidRPr="0021221D">
        <w:rPr>
          <w:rFonts w:ascii="仿宋" w:eastAsia="仿宋" w:hAnsi="仿宋" w:hint="eastAsia"/>
          <w:color w:val="auto"/>
          <w:kern w:val="2"/>
          <w:sz w:val="22"/>
          <w:szCs w:val="22"/>
          <w:lang w:eastAsia="zh-CN" w:bidi="ar"/>
        </w:rPr>
        <w:t>所有施工机具设备和高空作业设备均应定期检查，并有安全员的签字记录；</w:t>
      </w:r>
    </w:p>
    <w:p w14:paraId="41386D7C"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4）</w:t>
      </w:r>
      <w:r w:rsidRPr="0021221D">
        <w:rPr>
          <w:rFonts w:ascii="仿宋" w:eastAsia="仿宋" w:hAnsi="仿宋" w:hint="eastAsia"/>
          <w:color w:val="auto"/>
          <w:kern w:val="2"/>
          <w:sz w:val="22"/>
          <w:szCs w:val="22"/>
          <w:lang w:eastAsia="zh-CN" w:bidi="ar"/>
        </w:rPr>
        <w:t>根据本合同各单位工程的施工特点，严格执行《公路水运工程安全生产监督管理办法》、《公路工程施工安全技术规程》与《公路筑养路机械操作规程》的具体规定。</w:t>
      </w:r>
    </w:p>
    <w:p w14:paraId="2CCD069D"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2.9 为了保护本合同工程免遭损坏，或为了现场附近和过往群众的安全与方便，在确有必要的时候和地方，或当监理人或有关主管部门要求时，承包人应自费提供照明、警卫、护栅、警告标志等安全防护设施。</w:t>
      </w:r>
    </w:p>
    <w:p w14:paraId="50838356"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2.10 在通航水域施工时，承包人应与当地主管部门取得联系，设置必要的导航标志，及时发布航行通告，确保施工水域安全。</w:t>
      </w:r>
    </w:p>
    <w:p w14:paraId="60524CF6"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2.11 在整个施工过程中对承包人采取的施工安全措施，</w:t>
      </w:r>
      <w:r w:rsidRPr="0021221D">
        <w:rPr>
          <w:rFonts w:ascii="仿宋" w:eastAsia="仿宋" w:hAnsi="仿宋" w:hint="eastAsia"/>
          <w:color w:val="auto"/>
          <w:kern w:val="2"/>
          <w:sz w:val="22"/>
          <w:szCs w:val="22"/>
          <w:lang w:eastAsia="zh-CN" w:bidi="ar"/>
        </w:rPr>
        <w:t>乙方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505F6796"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2.12 坚持“</w:t>
      </w:r>
      <w:r w:rsidRPr="0021221D">
        <w:rPr>
          <w:rFonts w:ascii="仿宋" w:eastAsia="仿宋" w:hAnsi="仿宋" w:hint="eastAsia"/>
          <w:color w:val="auto"/>
          <w:kern w:val="2"/>
          <w:sz w:val="22"/>
          <w:szCs w:val="22"/>
          <w:lang w:eastAsia="zh-CN" w:bidi="ar"/>
        </w:rPr>
        <w:t>安全第一、预防为主</w:t>
      </w:r>
      <w:r w:rsidRPr="0021221D">
        <w:rPr>
          <w:rFonts w:ascii="仿宋" w:eastAsia="仿宋" w:hAnsi="仿宋" w:cs="Times New Roman" w:hint="eastAsia"/>
          <w:color w:val="auto"/>
          <w:kern w:val="2"/>
          <w:sz w:val="22"/>
          <w:szCs w:val="22"/>
          <w:lang w:eastAsia="zh-CN" w:bidi="ar"/>
        </w:rPr>
        <w:t>”</w:t>
      </w:r>
      <w:r w:rsidRPr="0021221D">
        <w:rPr>
          <w:rFonts w:ascii="仿宋" w:eastAsia="仿宋" w:hAnsi="仿宋" w:hint="eastAsia"/>
          <w:color w:val="auto"/>
          <w:kern w:val="2"/>
          <w:sz w:val="22"/>
          <w:szCs w:val="22"/>
          <w:lang w:eastAsia="zh-CN" w:bidi="ar"/>
        </w:rPr>
        <w:t>和</w:t>
      </w:r>
      <w:r w:rsidRPr="0021221D">
        <w:rPr>
          <w:rFonts w:ascii="仿宋" w:eastAsia="仿宋" w:hAnsi="仿宋" w:cs="Times New Roman" w:hint="eastAsia"/>
          <w:color w:val="auto"/>
          <w:kern w:val="2"/>
          <w:sz w:val="22"/>
          <w:szCs w:val="22"/>
          <w:lang w:eastAsia="zh-CN" w:bidi="ar"/>
        </w:rPr>
        <w:t>“</w:t>
      </w:r>
      <w:r w:rsidRPr="0021221D">
        <w:rPr>
          <w:rFonts w:ascii="仿宋" w:eastAsia="仿宋" w:hAnsi="仿宋" w:hint="eastAsia"/>
          <w:color w:val="auto"/>
          <w:kern w:val="2"/>
          <w:sz w:val="22"/>
          <w:szCs w:val="22"/>
          <w:lang w:eastAsia="zh-CN" w:bidi="ar"/>
        </w:rPr>
        <w:t>管生产必须管安全</w:t>
      </w:r>
      <w:r w:rsidRPr="0021221D">
        <w:rPr>
          <w:rFonts w:ascii="仿宋" w:eastAsia="仿宋" w:hAnsi="仿宋" w:cs="Times New Roman" w:hint="eastAsia"/>
          <w:color w:val="auto"/>
          <w:kern w:val="2"/>
          <w:sz w:val="22"/>
          <w:szCs w:val="22"/>
          <w:lang w:eastAsia="zh-CN" w:bidi="ar"/>
        </w:rPr>
        <w:t>”</w:t>
      </w:r>
      <w:r w:rsidRPr="0021221D">
        <w:rPr>
          <w:rFonts w:ascii="仿宋" w:eastAsia="仿宋" w:hAnsi="仿宋" w:hint="eastAsia"/>
          <w:color w:val="auto"/>
          <w:kern w:val="2"/>
          <w:sz w:val="22"/>
          <w:szCs w:val="22"/>
          <w:lang w:eastAsia="zh-CN" w:bidi="ar"/>
        </w:rPr>
        <w:t>的原则，加强安全生产宣传教育，增强全员安全生产意识，建立健全各项安全生产的管理机构和安全生产的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715C6BF"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2.13 承包人在任何时候都应采取各种合理的预防措施，防止其员工发生任何违法、违禁、暴</w:t>
      </w:r>
      <w:r w:rsidRPr="0021221D">
        <w:rPr>
          <w:rFonts w:ascii="仿宋" w:eastAsia="仿宋" w:hAnsi="仿宋" w:cs="Times New Roman" w:hint="eastAsia"/>
          <w:color w:val="auto"/>
          <w:kern w:val="2"/>
          <w:sz w:val="22"/>
          <w:szCs w:val="22"/>
          <w:lang w:eastAsia="zh-CN" w:bidi="ar"/>
        </w:rPr>
        <w:lastRenderedPageBreak/>
        <w:t>力或妨碍治安的行为。针对工程特点，制定出具有针对性的安全生产技术措施，并报监理人专项审批。</w:t>
      </w:r>
    </w:p>
    <w:p w14:paraId="197684C0"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2.14 施工中采用新技术、新工艺、新设备、新材料时，必须制定相应的安全技术措施，施工现场必须具有相关的安全标志牌。</w:t>
      </w:r>
    </w:p>
    <w:p w14:paraId="72CF7ADC"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2.15 在同一作业区域内施工的两个以上的承包人，应当签订安全生产管理协议，明确各自职责和应采取的安全措施，并指定专职安全生产管理人员进行安全检查与协调。</w:t>
      </w:r>
    </w:p>
    <w:p w14:paraId="1CA94435"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2.16 承包人定型的施工机械和特种设备要认真查验产品合格证和技术监督部门核发的检验合格证书。承包人自行组装、改装的吊篮、挂篮、架桥机、提升式脚手架、滑模爬模等非标设备，要按照有关规定组织验收。对非标设备在组装、改装过程中使用的钢丝绳、滑轮、限位等产品和零部件应经有关部门检验合格。特种作业人员须经有关部门考核合格后方可上岗。施工现场发现不合格产品和零部件，应及时向有关部门投诉。造成安全事故的，应依法追究生产单位的责任。</w:t>
      </w:r>
    </w:p>
    <w:p w14:paraId="24AA6984" w14:textId="77777777" w:rsidR="00144350" w:rsidRPr="0021221D" w:rsidRDefault="00BF2A04">
      <w:pPr>
        <w:spacing w:line="400" w:lineRule="atLeast"/>
        <w:ind w:firstLineChars="200" w:firstLine="442"/>
        <w:jc w:val="both"/>
        <w:rPr>
          <w:rFonts w:ascii="仿宋" w:eastAsia="仿宋" w:hAnsi="仿宋" w:cs="Times New Roman"/>
          <w:b/>
          <w:bCs/>
          <w:color w:val="auto"/>
          <w:kern w:val="2"/>
          <w:sz w:val="22"/>
          <w:szCs w:val="22"/>
          <w:lang w:eastAsia="zh-CN"/>
        </w:rPr>
      </w:pPr>
      <w:r w:rsidRPr="0021221D">
        <w:rPr>
          <w:rFonts w:ascii="仿宋" w:eastAsia="仿宋" w:hAnsi="仿宋" w:hint="eastAsia"/>
          <w:b/>
          <w:bCs/>
          <w:color w:val="auto"/>
          <w:kern w:val="2"/>
          <w:sz w:val="22"/>
          <w:szCs w:val="22"/>
          <w:lang w:eastAsia="zh-CN" w:bidi="ar"/>
        </w:rPr>
        <w:t>四、建设环境保护要求</w:t>
      </w:r>
    </w:p>
    <w:p w14:paraId="389EB2A3"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1. </w:t>
      </w:r>
      <w:r w:rsidRPr="0021221D">
        <w:rPr>
          <w:rFonts w:ascii="仿宋" w:eastAsia="仿宋" w:hAnsi="仿宋" w:hint="eastAsia"/>
          <w:color w:val="auto"/>
          <w:kern w:val="2"/>
          <w:sz w:val="22"/>
          <w:szCs w:val="22"/>
          <w:lang w:eastAsia="zh-CN" w:bidi="ar"/>
        </w:rPr>
        <w:t>承包人在施工过程中，应遵守有关环境保护的法律，履行合同约定的环境保护义务，并对违反法律和合同约定义务所造成的环境破坏、人身伤害和财产损失负责。</w:t>
      </w:r>
    </w:p>
    <w:p w14:paraId="3B37EE35"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2. </w:t>
      </w:r>
      <w:r w:rsidRPr="0021221D">
        <w:rPr>
          <w:rFonts w:ascii="仿宋" w:eastAsia="仿宋" w:hAnsi="仿宋" w:hint="eastAsia"/>
          <w:color w:val="auto"/>
          <w:kern w:val="2"/>
          <w:sz w:val="22"/>
          <w:szCs w:val="22"/>
          <w:lang w:eastAsia="zh-CN" w:bidi="ar"/>
        </w:rPr>
        <w:t>承包人应按合同约定的环保工作内容，编制施工环保措施计划，报送监理人审批。</w:t>
      </w:r>
    </w:p>
    <w:p w14:paraId="6BBA3CAB"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3. </w:t>
      </w:r>
      <w:r w:rsidRPr="0021221D">
        <w:rPr>
          <w:rFonts w:ascii="仿宋" w:eastAsia="仿宋" w:hAnsi="仿宋" w:hint="eastAsia"/>
          <w:color w:val="auto"/>
          <w:kern w:val="2"/>
          <w:sz w:val="22"/>
          <w:szCs w:val="22"/>
          <w:lang w:eastAsia="zh-CN" w:bidi="ar"/>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62B66F05"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4. </w:t>
      </w:r>
      <w:r w:rsidRPr="0021221D">
        <w:rPr>
          <w:rFonts w:ascii="仿宋" w:eastAsia="仿宋" w:hAnsi="仿宋" w:hint="eastAsia"/>
          <w:color w:val="auto"/>
          <w:kern w:val="2"/>
          <w:sz w:val="22"/>
          <w:szCs w:val="22"/>
          <w:lang w:eastAsia="zh-CN" w:bidi="ar"/>
        </w:rPr>
        <w:t>承包人应按合同约定采取有效措施，对施工开挖的边坡及时进行支护，维护排水设施，并进行水土保护，避免因施工造成的地质灾害。</w:t>
      </w:r>
    </w:p>
    <w:p w14:paraId="0BCDF93F"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5. </w:t>
      </w:r>
      <w:r w:rsidRPr="0021221D">
        <w:rPr>
          <w:rFonts w:ascii="仿宋" w:eastAsia="仿宋" w:hAnsi="仿宋" w:hint="eastAsia"/>
          <w:color w:val="auto"/>
          <w:kern w:val="2"/>
          <w:sz w:val="22"/>
          <w:szCs w:val="22"/>
          <w:lang w:eastAsia="zh-CN" w:bidi="ar"/>
        </w:rPr>
        <w:t>承包人应按国家饮用水管理标准定期对饮用水源进行监测，防止施工活动污染饮用水源。</w:t>
      </w:r>
    </w:p>
    <w:p w14:paraId="77DFA4F9"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6. </w:t>
      </w:r>
      <w:r w:rsidRPr="0021221D">
        <w:rPr>
          <w:rFonts w:ascii="仿宋" w:eastAsia="仿宋" w:hAnsi="仿宋" w:hint="eastAsia"/>
          <w:color w:val="auto"/>
          <w:kern w:val="2"/>
          <w:sz w:val="22"/>
          <w:szCs w:val="22"/>
          <w:lang w:eastAsia="zh-CN" w:bidi="ar"/>
        </w:rPr>
        <w:t>承包人应按合同约定，加强对噪声、粉尘、废气、废水和废油的控制，努力降低噪声，控制粉尘和废气浓度，做好废水和废油的治理和排放。</w:t>
      </w:r>
    </w:p>
    <w:p w14:paraId="59C8E269"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7. </w:t>
      </w:r>
      <w:r w:rsidRPr="0021221D">
        <w:rPr>
          <w:rFonts w:ascii="仿宋" w:eastAsia="仿宋" w:hAnsi="仿宋" w:hint="eastAsia"/>
          <w:color w:val="auto"/>
          <w:kern w:val="2"/>
          <w:sz w:val="22"/>
          <w:szCs w:val="22"/>
          <w:lang w:eastAsia="zh-CN" w:bidi="ar"/>
        </w:rPr>
        <w:t>承包人应切实执行技术规范中有关环境保护方面的条款和规定。</w:t>
      </w:r>
    </w:p>
    <w:p w14:paraId="0AA2BD06"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1）</w:t>
      </w:r>
      <w:r w:rsidRPr="0021221D">
        <w:rPr>
          <w:rFonts w:ascii="仿宋" w:eastAsia="仿宋" w:hAnsi="仿宋" w:hint="eastAsia"/>
          <w:color w:val="auto"/>
          <w:kern w:val="2"/>
          <w:sz w:val="22"/>
          <w:szCs w:val="22"/>
          <w:lang w:eastAsia="zh-CN" w:bidi="ar"/>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sidRPr="0021221D">
        <w:rPr>
          <w:rFonts w:ascii="仿宋" w:eastAsia="仿宋" w:hAnsi="仿宋" w:cs="Times New Roman" w:hint="eastAsia"/>
          <w:color w:val="auto"/>
          <w:kern w:val="2"/>
          <w:sz w:val="22"/>
          <w:szCs w:val="22"/>
          <w:lang w:eastAsia="zh-CN" w:bidi="ar"/>
        </w:rPr>
        <w:t>150m以内的施工现场，施工时间应加以控制。</w:t>
      </w:r>
    </w:p>
    <w:p w14:paraId="203A51B8"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2）</w:t>
      </w:r>
      <w:r w:rsidRPr="0021221D">
        <w:rPr>
          <w:rFonts w:ascii="仿宋" w:eastAsia="仿宋" w:hAnsi="仿宋" w:hint="eastAsia"/>
          <w:color w:val="auto"/>
          <w:kern w:val="2"/>
          <w:sz w:val="22"/>
          <w:szCs w:val="22"/>
          <w:lang w:eastAsia="zh-CN" w:bidi="ar"/>
        </w:rPr>
        <w:t>对于公路施工中粉尘污染的主要污染源</w:t>
      </w:r>
      <w:r w:rsidRPr="0021221D">
        <w:rPr>
          <w:rFonts w:ascii="仿宋" w:eastAsia="仿宋" w:hAnsi="仿宋" w:cs="Times New Roman" w:hint="eastAsia"/>
          <w:color w:val="auto"/>
          <w:kern w:val="2"/>
          <w:sz w:val="22"/>
          <w:szCs w:val="22"/>
          <w:lang w:eastAsia="zh-CN" w:bidi="ar"/>
        </w:rPr>
        <w:t>――灰土拌和、施工车辆和筑路机械运行及运输产生的扬尘，应采取有效措施减轻其对施工现场的大气污染，保护人民健康，如：</w:t>
      </w:r>
    </w:p>
    <w:p w14:paraId="785DBEB5"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a. 拌和设备应有较好的密封，或有防尘设备。</w:t>
      </w:r>
    </w:p>
    <w:p w14:paraId="3F6A0ECE"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b. 施工通道、沥青混凝土拌和站及灰土拌和站应经常进行洒水降尘。</w:t>
      </w:r>
    </w:p>
    <w:p w14:paraId="62C6C1C9"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lastRenderedPageBreak/>
        <w:t>c. 路面施工应注意保持水分，以免扬尘。</w:t>
      </w:r>
    </w:p>
    <w:p w14:paraId="7E052AC3"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d. 隧道出渣和桥梁钻孔灌注桩施工时排出的泥浆要进行妥善处理，严禁向河流或农田排放。</w:t>
      </w:r>
    </w:p>
    <w:p w14:paraId="27466683"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2"/>
          <w:szCs w:val="22"/>
          <w:lang w:eastAsia="zh-CN" w:bidi="ar"/>
        </w:rPr>
        <w:t>（</w:t>
      </w:r>
      <w:r w:rsidRPr="0021221D">
        <w:rPr>
          <w:rFonts w:ascii="仿宋" w:eastAsia="仿宋" w:hAnsi="仿宋" w:cs="Times New Roman" w:hint="eastAsia"/>
          <w:color w:val="auto"/>
          <w:kern w:val="2"/>
          <w:sz w:val="22"/>
          <w:szCs w:val="22"/>
          <w:lang w:eastAsia="zh-CN" w:bidi="ar"/>
        </w:rPr>
        <w:t>3）</w:t>
      </w:r>
      <w:r w:rsidRPr="0021221D">
        <w:rPr>
          <w:rFonts w:ascii="仿宋" w:eastAsia="仿宋" w:hAnsi="仿宋" w:hint="eastAsia"/>
          <w:color w:val="auto"/>
          <w:kern w:val="2"/>
          <w:sz w:val="22"/>
          <w:szCs w:val="22"/>
          <w:lang w:eastAsia="zh-CN" w:bidi="ar"/>
        </w:rPr>
        <w:t>采取可靠措施保证原有交通的正常通行，维持沿线村镇的居民饮水、农田灌溉、生产生活用电及通信等管线的正常使用。</w:t>
      </w:r>
    </w:p>
    <w:p w14:paraId="52D78A2D"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8. </w:t>
      </w:r>
      <w:r w:rsidRPr="0021221D">
        <w:rPr>
          <w:rFonts w:ascii="仿宋" w:eastAsia="仿宋" w:hAnsi="仿宋" w:hint="eastAsia"/>
          <w:color w:val="auto"/>
          <w:kern w:val="2"/>
          <w:sz w:val="22"/>
          <w:szCs w:val="22"/>
          <w:lang w:eastAsia="zh-CN" w:bidi="ar"/>
        </w:rPr>
        <w:t>在整个施工过程中对承包人采取的环境保护措施，乙方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31DCD157"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9. </w:t>
      </w:r>
      <w:r w:rsidRPr="0021221D">
        <w:rPr>
          <w:rFonts w:ascii="仿宋" w:eastAsia="仿宋" w:hAnsi="仿宋" w:hint="eastAsia"/>
          <w:color w:val="auto"/>
          <w:kern w:val="2"/>
          <w:sz w:val="22"/>
          <w:szCs w:val="22"/>
          <w:lang w:eastAsia="zh-CN" w:bidi="ar"/>
        </w:rPr>
        <w:t>在施工期间，承包人应随时保持现场整洁，施工设备和材料、工程设备应整齐妥善存放和储存，废料与垃圾及不再需要的临时设施应及时从现场清除、拆除并运走。</w:t>
      </w:r>
    </w:p>
    <w:p w14:paraId="7F57CD25"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10. </w:t>
      </w:r>
      <w:r w:rsidRPr="0021221D">
        <w:rPr>
          <w:rFonts w:ascii="仿宋" w:eastAsia="仿宋" w:hAnsi="仿宋" w:hint="eastAsia"/>
          <w:color w:val="auto"/>
          <w:kern w:val="2"/>
          <w:sz w:val="22"/>
          <w:szCs w:val="22"/>
          <w:lang w:eastAsia="zh-CN" w:bidi="ar"/>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6665FCC6"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11. </w:t>
      </w:r>
      <w:r w:rsidRPr="0021221D">
        <w:rPr>
          <w:rFonts w:ascii="仿宋" w:eastAsia="仿宋" w:hAnsi="仿宋" w:hint="eastAsia"/>
          <w:color w:val="auto"/>
          <w:kern w:val="2"/>
          <w:sz w:val="22"/>
          <w:szCs w:val="22"/>
          <w:lang w:eastAsia="zh-CN" w:bidi="ar"/>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719F2D57"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12. </w:t>
      </w:r>
      <w:r w:rsidRPr="0021221D">
        <w:rPr>
          <w:rFonts w:ascii="仿宋" w:eastAsia="仿宋" w:hAnsi="仿宋" w:hint="eastAsia"/>
          <w:color w:val="auto"/>
          <w:kern w:val="2"/>
          <w:sz w:val="22"/>
          <w:szCs w:val="22"/>
          <w:lang w:eastAsia="zh-CN" w:bidi="ar"/>
        </w:rPr>
        <w:t>承包人应充分考虑施工过程中施工振动、噪音扰民补偿及民扰停工造成的损失，由此增加的费用及工期延误由承包人承担。</w:t>
      </w:r>
    </w:p>
    <w:p w14:paraId="029B54A7" w14:textId="77777777" w:rsidR="00144350" w:rsidRPr="0021221D" w:rsidRDefault="00BF2A04">
      <w:pPr>
        <w:spacing w:line="400" w:lineRule="atLeast"/>
        <w:ind w:firstLineChars="200" w:firstLine="440"/>
        <w:jc w:val="both"/>
        <w:rPr>
          <w:rFonts w:ascii="仿宋" w:eastAsia="仿宋" w:hAnsi="仿宋" w:cs="Times New Roman"/>
          <w:color w:val="auto"/>
          <w:kern w:val="2"/>
          <w:sz w:val="22"/>
          <w:szCs w:val="22"/>
          <w:lang w:eastAsia="zh-CN"/>
        </w:rPr>
      </w:pPr>
      <w:r w:rsidRPr="0021221D">
        <w:rPr>
          <w:rFonts w:ascii="仿宋" w:eastAsia="仿宋" w:hAnsi="仿宋" w:cs="Times New Roman" w:hint="eastAsia"/>
          <w:color w:val="auto"/>
          <w:kern w:val="2"/>
          <w:sz w:val="22"/>
          <w:szCs w:val="22"/>
          <w:lang w:eastAsia="zh-CN" w:bidi="ar"/>
        </w:rPr>
        <w:t xml:space="preserve">13. </w:t>
      </w:r>
      <w:r w:rsidRPr="0021221D">
        <w:rPr>
          <w:rFonts w:ascii="仿宋" w:eastAsia="仿宋" w:hAnsi="仿宋" w:hint="eastAsia"/>
          <w:color w:val="auto"/>
          <w:kern w:val="2"/>
          <w:sz w:val="22"/>
          <w:szCs w:val="22"/>
          <w:lang w:eastAsia="zh-CN" w:bidi="ar"/>
        </w:rPr>
        <w:t>承包人进场后须提供文明施工及环保费的使用清单明细及相关方案措施，报监理人或乙方审批后予以支付。</w:t>
      </w:r>
    </w:p>
    <w:p w14:paraId="1C0B2977" w14:textId="77777777" w:rsidR="00144350" w:rsidRPr="0021221D" w:rsidRDefault="00BF2A04">
      <w:pPr>
        <w:widowControl/>
        <w:spacing w:line="400" w:lineRule="atLeast"/>
        <w:rPr>
          <w:rFonts w:ascii="仿宋" w:eastAsia="仿宋" w:hAnsi="仿宋" w:cs="Times New Roman"/>
          <w:color w:val="auto"/>
          <w:kern w:val="2"/>
          <w:sz w:val="22"/>
          <w:szCs w:val="22"/>
          <w:lang w:eastAsia="zh-CN"/>
        </w:rPr>
      </w:pPr>
      <w:r w:rsidRPr="0021221D">
        <w:rPr>
          <w:rFonts w:ascii="仿宋" w:eastAsia="仿宋" w:hAnsi="仿宋" w:cs="Times New Roman" w:hint="eastAsia"/>
          <w:b/>
          <w:color w:val="auto"/>
          <w:kern w:val="2"/>
          <w:sz w:val="22"/>
          <w:szCs w:val="22"/>
          <w:lang w:eastAsia="zh-CN" w:bidi="ar"/>
        </w:rPr>
        <w:br w:type="page"/>
      </w:r>
    </w:p>
    <w:p w14:paraId="734286CF" w14:textId="77777777" w:rsidR="00144350" w:rsidRPr="0021221D" w:rsidRDefault="00BF2A04">
      <w:pPr>
        <w:pStyle w:val="2"/>
        <w:widowControl/>
        <w:rPr>
          <w:rFonts w:cs="Times New Roman"/>
          <w:bCs w:val="0"/>
          <w:kern w:val="2"/>
          <w:sz w:val="24"/>
          <w:szCs w:val="24"/>
        </w:rPr>
      </w:pPr>
      <w:r w:rsidRPr="0021221D">
        <w:rPr>
          <w:rFonts w:hint="eastAsia"/>
          <w:bCs w:val="0"/>
          <w:kern w:val="2"/>
          <w:sz w:val="24"/>
          <w:szCs w:val="24"/>
        </w:rPr>
        <w:lastRenderedPageBreak/>
        <w:t>附件三</w:t>
      </w:r>
      <w:r w:rsidRPr="0021221D">
        <w:rPr>
          <w:rFonts w:cs="Times New Roman" w:hint="eastAsia"/>
          <w:bCs w:val="0"/>
          <w:kern w:val="2"/>
          <w:sz w:val="24"/>
          <w:szCs w:val="24"/>
        </w:rPr>
        <w:t xml:space="preserve"> </w:t>
      </w:r>
      <w:r w:rsidRPr="0021221D">
        <w:rPr>
          <w:rFonts w:hint="eastAsia"/>
          <w:bCs w:val="0"/>
          <w:kern w:val="2"/>
          <w:sz w:val="24"/>
          <w:szCs w:val="24"/>
        </w:rPr>
        <w:t>投资计划</w:t>
      </w:r>
    </w:p>
    <w:p w14:paraId="5A3A961A" w14:textId="77777777" w:rsidR="00144350" w:rsidRPr="0021221D" w:rsidRDefault="00BF2A04">
      <w:pPr>
        <w:widowControl/>
        <w:spacing w:line="400" w:lineRule="atLeast"/>
        <w:ind w:firstLineChars="200" w:firstLine="440"/>
        <w:rPr>
          <w:rFonts w:ascii="仿宋" w:eastAsia="仿宋" w:hAnsi="仿宋" w:cs="Times New Roman"/>
          <w:color w:val="auto"/>
          <w:kern w:val="2"/>
          <w:sz w:val="22"/>
          <w:szCs w:val="22"/>
        </w:rPr>
      </w:pPr>
      <w:r w:rsidRPr="0021221D">
        <w:rPr>
          <w:rFonts w:ascii="仿宋" w:eastAsia="仿宋" w:hAnsi="仿宋" w:cs="Times New Roman" w:hint="eastAsia"/>
          <w:color w:val="auto"/>
          <w:kern w:val="2"/>
          <w:sz w:val="22"/>
          <w:szCs w:val="22"/>
          <w:lang w:eastAsia="zh-CN" w:bidi="ar"/>
        </w:rPr>
        <w:t xml:space="preserve"> </w:t>
      </w:r>
    </w:p>
    <w:tbl>
      <w:tblPr>
        <w:tblW w:w="0" w:type="auto"/>
        <w:jc w:val="center"/>
        <w:tblLayout w:type="fixed"/>
        <w:tblLook w:val="04A0" w:firstRow="1" w:lastRow="0" w:firstColumn="1" w:lastColumn="0" w:noHBand="0" w:noVBand="1"/>
      </w:tblPr>
      <w:tblGrid>
        <w:gridCol w:w="3185"/>
        <w:gridCol w:w="1119"/>
        <w:gridCol w:w="1119"/>
        <w:gridCol w:w="1118"/>
        <w:gridCol w:w="1118"/>
        <w:gridCol w:w="1118"/>
      </w:tblGrid>
      <w:tr w:rsidR="00144350" w:rsidRPr="0021221D" w14:paraId="6EF8E11F" w14:textId="77777777">
        <w:trPr>
          <w:jc w:val="center"/>
        </w:trPr>
        <w:tc>
          <w:tcPr>
            <w:tcW w:w="3185" w:type="dxa"/>
            <w:tcBorders>
              <w:top w:val="single" w:sz="4" w:space="0" w:color="auto"/>
              <w:left w:val="single" w:sz="4" w:space="0" w:color="auto"/>
              <w:bottom w:val="single" w:sz="4" w:space="0" w:color="auto"/>
              <w:right w:val="single" w:sz="4" w:space="0" w:color="auto"/>
            </w:tcBorders>
            <w:shd w:val="clear" w:color="auto" w:fill="auto"/>
          </w:tcPr>
          <w:p w14:paraId="149D5AA9" w14:textId="77777777" w:rsidR="00144350" w:rsidRPr="0021221D" w:rsidRDefault="00BF2A04">
            <w:pPr>
              <w:widowControl/>
              <w:spacing w:line="400" w:lineRule="atLeast"/>
              <w:jc w:val="center"/>
              <w:rPr>
                <w:rFonts w:ascii="仿宋" w:eastAsia="仿宋" w:hAnsi="仿宋" w:cs="Times New Roman"/>
                <w:color w:val="auto"/>
                <w:kern w:val="2"/>
                <w:sz w:val="22"/>
                <w:szCs w:val="22"/>
              </w:rPr>
            </w:pPr>
            <w:r w:rsidRPr="0021221D">
              <w:rPr>
                <w:rFonts w:ascii="仿宋" w:eastAsia="仿宋" w:hAnsi="仿宋" w:hint="eastAsia"/>
                <w:color w:val="auto"/>
                <w:kern w:val="2"/>
                <w:sz w:val="18"/>
                <w:szCs w:val="18"/>
                <w:lang w:eastAsia="zh-CN" w:bidi="ar"/>
              </w:rPr>
              <w:t>年份</w:t>
            </w:r>
          </w:p>
        </w:tc>
        <w:tc>
          <w:tcPr>
            <w:tcW w:w="1119" w:type="dxa"/>
            <w:tcBorders>
              <w:top w:val="single" w:sz="4" w:space="0" w:color="auto"/>
              <w:left w:val="nil"/>
              <w:bottom w:val="single" w:sz="4" w:space="0" w:color="auto"/>
              <w:right w:val="single" w:sz="4" w:space="0" w:color="auto"/>
            </w:tcBorders>
            <w:shd w:val="clear" w:color="auto" w:fill="auto"/>
            <w:vAlign w:val="center"/>
          </w:tcPr>
          <w:p w14:paraId="73ABB87E" w14:textId="77777777" w:rsidR="00144350" w:rsidRPr="0021221D" w:rsidRDefault="00144350">
            <w:pPr>
              <w:widowControl/>
              <w:spacing w:line="400" w:lineRule="atLeast"/>
              <w:jc w:val="center"/>
              <w:rPr>
                <w:rFonts w:ascii="仿宋" w:eastAsia="仿宋" w:hAnsi="仿宋" w:cs="Times New Roman"/>
                <w:color w:val="auto"/>
                <w:kern w:val="2"/>
                <w:sz w:val="22"/>
                <w:szCs w:val="22"/>
              </w:rPr>
            </w:pPr>
          </w:p>
        </w:tc>
        <w:tc>
          <w:tcPr>
            <w:tcW w:w="1119" w:type="dxa"/>
            <w:tcBorders>
              <w:top w:val="single" w:sz="4" w:space="0" w:color="auto"/>
              <w:left w:val="nil"/>
              <w:bottom w:val="single" w:sz="4" w:space="0" w:color="auto"/>
              <w:right w:val="single" w:sz="4" w:space="0" w:color="auto"/>
            </w:tcBorders>
            <w:shd w:val="clear" w:color="auto" w:fill="auto"/>
            <w:vAlign w:val="center"/>
          </w:tcPr>
          <w:p w14:paraId="1DD1B555" w14:textId="77777777" w:rsidR="00144350" w:rsidRPr="0021221D" w:rsidRDefault="00144350">
            <w:pPr>
              <w:widowControl/>
              <w:spacing w:line="400" w:lineRule="atLeast"/>
              <w:jc w:val="center"/>
              <w:rPr>
                <w:rFonts w:ascii="仿宋" w:eastAsia="仿宋" w:hAnsi="仿宋" w:cs="Times New Roman"/>
                <w:color w:val="auto"/>
                <w:kern w:val="2"/>
                <w:sz w:val="22"/>
                <w:szCs w:val="22"/>
              </w:rPr>
            </w:pPr>
          </w:p>
        </w:tc>
        <w:tc>
          <w:tcPr>
            <w:tcW w:w="1118" w:type="dxa"/>
            <w:tcBorders>
              <w:top w:val="single" w:sz="4" w:space="0" w:color="auto"/>
              <w:left w:val="nil"/>
              <w:bottom w:val="single" w:sz="4" w:space="0" w:color="auto"/>
              <w:right w:val="single" w:sz="4" w:space="0" w:color="auto"/>
            </w:tcBorders>
            <w:shd w:val="clear" w:color="auto" w:fill="auto"/>
          </w:tcPr>
          <w:p w14:paraId="11264597" w14:textId="77777777" w:rsidR="00144350" w:rsidRPr="0021221D" w:rsidRDefault="00144350">
            <w:pPr>
              <w:widowControl/>
              <w:spacing w:line="400" w:lineRule="atLeast"/>
              <w:jc w:val="center"/>
              <w:rPr>
                <w:rFonts w:ascii="仿宋" w:eastAsia="仿宋" w:hAnsi="仿宋" w:cs="Times New Roman"/>
                <w:color w:val="auto"/>
                <w:kern w:val="2"/>
                <w:sz w:val="22"/>
                <w:szCs w:val="22"/>
              </w:rPr>
            </w:pPr>
          </w:p>
        </w:tc>
        <w:tc>
          <w:tcPr>
            <w:tcW w:w="1118" w:type="dxa"/>
            <w:tcBorders>
              <w:top w:val="single" w:sz="4" w:space="0" w:color="auto"/>
              <w:left w:val="nil"/>
              <w:bottom w:val="single" w:sz="4" w:space="0" w:color="auto"/>
              <w:right w:val="single" w:sz="4" w:space="0" w:color="auto"/>
            </w:tcBorders>
            <w:shd w:val="clear" w:color="auto" w:fill="auto"/>
          </w:tcPr>
          <w:p w14:paraId="04485ED1" w14:textId="77777777" w:rsidR="00144350" w:rsidRPr="0021221D" w:rsidRDefault="00BF2A04">
            <w:pPr>
              <w:widowControl/>
              <w:spacing w:line="400" w:lineRule="atLeast"/>
              <w:jc w:val="center"/>
              <w:rPr>
                <w:rFonts w:ascii="仿宋" w:eastAsia="仿宋" w:hAnsi="仿宋" w:cs="Times New Roman"/>
                <w:color w:val="auto"/>
                <w:kern w:val="2"/>
                <w:sz w:val="22"/>
                <w:szCs w:val="22"/>
              </w:rPr>
            </w:pPr>
            <w:r w:rsidRPr="0021221D">
              <w:rPr>
                <w:rFonts w:ascii="仿宋" w:eastAsia="仿宋" w:hAnsi="仿宋" w:cs="Times New Roman" w:hint="eastAsia"/>
                <w:color w:val="auto"/>
                <w:kern w:val="2"/>
                <w:sz w:val="18"/>
                <w:szCs w:val="18"/>
                <w:lang w:eastAsia="zh-CN" w:bidi="ar"/>
              </w:rPr>
              <w:t>……</w:t>
            </w:r>
          </w:p>
        </w:tc>
        <w:tc>
          <w:tcPr>
            <w:tcW w:w="1118" w:type="dxa"/>
            <w:tcBorders>
              <w:top w:val="single" w:sz="4" w:space="0" w:color="auto"/>
              <w:left w:val="nil"/>
              <w:bottom w:val="single" w:sz="4" w:space="0" w:color="auto"/>
              <w:right w:val="single" w:sz="4" w:space="0" w:color="auto"/>
            </w:tcBorders>
            <w:shd w:val="clear" w:color="auto" w:fill="auto"/>
            <w:vAlign w:val="center"/>
          </w:tcPr>
          <w:p w14:paraId="676A2ACD" w14:textId="77777777" w:rsidR="00144350" w:rsidRPr="0021221D" w:rsidRDefault="00BF2A04">
            <w:pPr>
              <w:widowControl/>
              <w:spacing w:line="400" w:lineRule="atLeast"/>
              <w:jc w:val="center"/>
              <w:rPr>
                <w:rFonts w:ascii="仿宋" w:eastAsia="仿宋" w:hAnsi="仿宋" w:cs="Times New Roman"/>
                <w:color w:val="auto"/>
                <w:kern w:val="2"/>
                <w:sz w:val="22"/>
                <w:szCs w:val="22"/>
              </w:rPr>
            </w:pPr>
            <w:r w:rsidRPr="0021221D">
              <w:rPr>
                <w:rFonts w:ascii="仿宋" w:eastAsia="仿宋" w:hAnsi="仿宋" w:hint="eastAsia"/>
                <w:color w:val="auto"/>
                <w:kern w:val="2"/>
                <w:sz w:val="18"/>
                <w:szCs w:val="18"/>
                <w:lang w:eastAsia="zh-CN" w:bidi="ar"/>
              </w:rPr>
              <w:t>合计</w:t>
            </w:r>
          </w:p>
        </w:tc>
      </w:tr>
      <w:tr w:rsidR="00144350" w:rsidRPr="0021221D" w14:paraId="21BD0CBA" w14:textId="77777777">
        <w:trPr>
          <w:jc w:val="center"/>
        </w:trPr>
        <w:tc>
          <w:tcPr>
            <w:tcW w:w="3185" w:type="dxa"/>
            <w:tcBorders>
              <w:top w:val="single" w:sz="4" w:space="0" w:color="auto"/>
              <w:left w:val="single" w:sz="4" w:space="0" w:color="auto"/>
              <w:bottom w:val="single" w:sz="4" w:space="0" w:color="auto"/>
              <w:right w:val="single" w:sz="4" w:space="0" w:color="auto"/>
            </w:tcBorders>
            <w:shd w:val="clear" w:color="auto" w:fill="auto"/>
          </w:tcPr>
          <w:p w14:paraId="5CE15C9E" w14:textId="77777777" w:rsidR="00144350" w:rsidRPr="0021221D" w:rsidRDefault="00BF2A04">
            <w:pPr>
              <w:widowControl/>
              <w:spacing w:line="400" w:lineRule="atLeast"/>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18"/>
                <w:szCs w:val="18"/>
                <w:lang w:eastAsia="zh-CN" w:bidi="ar"/>
              </w:rPr>
              <w:t>项目总投资完成比例（</w:t>
            </w:r>
            <w:r w:rsidRPr="0021221D">
              <w:rPr>
                <w:rFonts w:ascii="仿宋" w:eastAsia="仿宋" w:hAnsi="仿宋" w:cs="Times New Roman" w:hint="eastAsia"/>
                <w:color w:val="auto"/>
                <w:kern w:val="2"/>
                <w:sz w:val="18"/>
                <w:szCs w:val="18"/>
                <w:lang w:eastAsia="zh-CN" w:bidi="ar"/>
              </w:rPr>
              <w:t>%）</w:t>
            </w:r>
          </w:p>
        </w:tc>
        <w:tc>
          <w:tcPr>
            <w:tcW w:w="1119" w:type="dxa"/>
            <w:tcBorders>
              <w:top w:val="single" w:sz="4" w:space="0" w:color="auto"/>
              <w:left w:val="nil"/>
              <w:bottom w:val="single" w:sz="4" w:space="0" w:color="auto"/>
              <w:right w:val="single" w:sz="4" w:space="0" w:color="auto"/>
            </w:tcBorders>
            <w:shd w:val="clear" w:color="auto" w:fill="auto"/>
            <w:vAlign w:val="center"/>
          </w:tcPr>
          <w:p w14:paraId="4CAB0B10"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9" w:type="dxa"/>
            <w:tcBorders>
              <w:top w:val="single" w:sz="4" w:space="0" w:color="auto"/>
              <w:left w:val="nil"/>
              <w:bottom w:val="single" w:sz="4" w:space="0" w:color="auto"/>
              <w:right w:val="single" w:sz="4" w:space="0" w:color="auto"/>
            </w:tcBorders>
            <w:shd w:val="clear" w:color="auto" w:fill="auto"/>
            <w:vAlign w:val="center"/>
          </w:tcPr>
          <w:p w14:paraId="58D453B5"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tcPr>
          <w:p w14:paraId="649C19FF"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tcPr>
          <w:p w14:paraId="539E4445"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vAlign w:val="center"/>
          </w:tcPr>
          <w:p w14:paraId="79ADF5D6"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r>
      <w:tr w:rsidR="00144350" w:rsidRPr="0021221D" w14:paraId="69780760" w14:textId="77777777">
        <w:trPr>
          <w:jc w:val="center"/>
        </w:trPr>
        <w:tc>
          <w:tcPr>
            <w:tcW w:w="3185" w:type="dxa"/>
            <w:tcBorders>
              <w:top w:val="single" w:sz="4" w:space="0" w:color="auto"/>
              <w:left w:val="single" w:sz="4" w:space="0" w:color="auto"/>
              <w:bottom w:val="single" w:sz="4" w:space="0" w:color="auto"/>
              <w:right w:val="single" w:sz="4" w:space="0" w:color="auto"/>
            </w:tcBorders>
            <w:shd w:val="clear" w:color="auto" w:fill="auto"/>
          </w:tcPr>
          <w:p w14:paraId="6C9E0A51" w14:textId="77777777" w:rsidR="00144350" w:rsidRPr="0021221D" w:rsidRDefault="00BF2A04">
            <w:pPr>
              <w:widowControl/>
              <w:spacing w:line="400" w:lineRule="atLeast"/>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18"/>
                <w:szCs w:val="18"/>
                <w:lang w:eastAsia="zh-CN" w:bidi="ar"/>
              </w:rPr>
              <w:t>项目总投资完成金额（万元）</w:t>
            </w:r>
          </w:p>
        </w:tc>
        <w:tc>
          <w:tcPr>
            <w:tcW w:w="1119" w:type="dxa"/>
            <w:tcBorders>
              <w:top w:val="single" w:sz="4" w:space="0" w:color="auto"/>
              <w:left w:val="nil"/>
              <w:bottom w:val="single" w:sz="4" w:space="0" w:color="auto"/>
              <w:right w:val="single" w:sz="4" w:space="0" w:color="auto"/>
            </w:tcBorders>
            <w:shd w:val="clear" w:color="auto" w:fill="auto"/>
            <w:vAlign w:val="center"/>
          </w:tcPr>
          <w:p w14:paraId="05FEC1F6"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9" w:type="dxa"/>
            <w:tcBorders>
              <w:top w:val="single" w:sz="4" w:space="0" w:color="auto"/>
              <w:left w:val="nil"/>
              <w:bottom w:val="single" w:sz="4" w:space="0" w:color="auto"/>
              <w:right w:val="single" w:sz="4" w:space="0" w:color="auto"/>
            </w:tcBorders>
            <w:shd w:val="clear" w:color="auto" w:fill="auto"/>
            <w:vAlign w:val="center"/>
          </w:tcPr>
          <w:p w14:paraId="1963A9A6"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tcPr>
          <w:p w14:paraId="1F701063"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tcPr>
          <w:p w14:paraId="29315998"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vAlign w:val="center"/>
          </w:tcPr>
          <w:p w14:paraId="6546D576"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r>
      <w:tr w:rsidR="00144350" w:rsidRPr="0021221D" w14:paraId="75A4B1CD" w14:textId="77777777">
        <w:trPr>
          <w:jc w:val="center"/>
        </w:trPr>
        <w:tc>
          <w:tcPr>
            <w:tcW w:w="3185" w:type="dxa"/>
            <w:tcBorders>
              <w:top w:val="single" w:sz="4" w:space="0" w:color="auto"/>
              <w:left w:val="single" w:sz="4" w:space="0" w:color="auto"/>
              <w:bottom w:val="single" w:sz="4" w:space="0" w:color="auto"/>
              <w:right w:val="single" w:sz="4" w:space="0" w:color="auto"/>
            </w:tcBorders>
            <w:shd w:val="clear" w:color="auto" w:fill="auto"/>
          </w:tcPr>
          <w:p w14:paraId="3CBFE337" w14:textId="77777777" w:rsidR="00144350" w:rsidRPr="0021221D" w:rsidRDefault="00BF2A04">
            <w:pPr>
              <w:widowControl/>
              <w:spacing w:line="400" w:lineRule="atLeast"/>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18"/>
                <w:szCs w:val="18"/>
                <w:lang w:eastAsia="zh-CN" w:bidi="ar"/>
              </w:rPr>
              <w:t>社会资本方的资本金到位比例（</w:t>
            </w:r>
            <w:r w:rsidRPr="0021221D">
              <w:rPr>
                <w:rFonts w:ascii="仿宋" w:eastAsia="仿宋" w:hAnsi="仿宋" w:cs="Times New Roman" w:hint="eastAsia"/>
                <w:color w:val="auto"/>
                <w:kern w:val="2"/>
                <w:sz w:val="18"/>
                <w:szCs w:val="18"/>
                <w:lang w:eastAsia="zh-CN" w:bidi="ar"/>
              </w:rPr>
              <w:t>%）</w:t>
            </w:r>
          </w:p>
        </w:tc>
        <w:tc>
          <w:tcPr>
            <w:tcW w:w="1119" w:type="dxa"/>
            <w:tcBorders>
              <w:top w:val="single" w:sz="4" w:space="0" w:color="auto"/>
              <w:left w:val="nil"/>
              <w:bottom w:val="single" w:sz="4" w:space="0" w:color="auto"/>
              <w:right w:val="single" w:sz="4" w:space="0" w:color="auto"/>
            </w:tcBorders>
            <w:shd w:val="clear" w:color="auto" w:fill="auto"/>
            <w:vAlign w:val="center"/>
          </w:tcPr>
          <w:p w14:paraId="287C79B1"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9" w:type="dxa"/>
            <w:tcBorders>
              <w:top w:val="single" w:sz="4" w:space="0" w:color="auto"/>
              <w:left w:val="nil"/>
              <w:bottom w:val="single" w:sz="4" w:space="0" w:color="auto"/>
              <w:right w:val="single" w:sz="4" w:space="0" w:color="auto"/>
            </w:tcBorders>
            <w:shd w:val="clear" w:color="auto" w:fill="auto"/>
            <w:vAlign w:val="center"/>
          </w:tcPr>
          <w:p w14:paraId="4A55446E"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tcPr>
          <w:p w14:paraId="442F1497"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tcPr>
          <w:p w14:paraId="5D35BC85"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vAlign w:val="center"/>
          </w:tcPr>
          <w:p w14:paraId="718E2815"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r>
      <w:tr w:rsidR="00144350" w:rsidRPr="0021221D" w14:paraId="32D4DB31" w14:textId="77777777">
        <w:trPr>
          <w:jc w:val="center"/>
        </w:trPr>
        <w:tc>
          <w:tcPr>
            <w:tcW w:w="3185" w:type="dxa"/>
            <w:tcBorders>
              <w:top w:val="single" w:sz="4" w:space="0" w:color="auto"/>
              <w:left w:val="single" w:sz="4" w:space="0" w:color="auto"/>
              <w:bottom w:val="single" w:sz="4" w:space="0" w:color="auto"/>
              <w:right w:val="single" w:sz="4" w:space="0" w:color="auto"/>
            </w:tcBorders>
            <w:shd w:val="clear" w:color="auto" w:fill="auto"/>
          </w:tcPr>
          <w:p w14:paraId="4A45EF32" w14:textId="77777777" w:rsidR="00144350" w:rsidRPr="0021221D" w:rsidRDefault="00BF2A04">
            <w:pPr>
              <w:widowControl/>
              <w:spacing w:line="400" w:lineRule="atLeast"/>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18"/>
                <w:szCs w:val="18"/>
                <w:lang w:eastAsia="zh-CN" w:bidi="ar"/>
              </w:rPr>
              <w:t>社会资本方的资本金到位额度（万元）</w:t>
            </w:r>
          </w:p>
        </w:tc>
        <w:tc>
          <w:tcPr>
            <w:tcW w:w="1119" w:type="dxa"/>
            <w:tcBorders>
              <w:top w:val="single" w:sz="4" w:space="0" w:color="auto"/>
              <w:left w:val="nil"/>
              <w:bottom w:val="single" w:sz="4" w:space="0" w:color="auto"/>
              <w:right w:val="single" w:sz="4" w:space="0" w:color="auto"/>
            </w:tcBorders>
            <w:shd w:val="clear" w:color="auto" w:fill="auto"/>
            <w:vAlign w:val="center"/>
          </w:tcPr>
          <w:p w14:paraId="77F63664"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9" w:type="dxa"/>
            <w:tcBorders>
              <w:top w:val="single" w:sz="4" w:space="0" w:color="auto"/>
              <w:left w:val="nil"/>
              <w:bottom w:val="single" w:sz="4" w:space="0" w:color="auto"/>
              <w:right w:val="single" w:sz="4" w:space="0" w:color="auto"/>
            </w:tcBorders>
            <w:shd w:val="clear" w:color="auto" w:fill="auto"/>
            <w:vAlign w:val="center"/>
          </w:tcPr>
          <w:p w14:paraId="3B918361"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tcPr>
          <w:p w14:paraId="5869ED30"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tcPr>
          <w:p w14:paraId="72BD392E"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vAlign w:val="center"/>
          </w:tcPr>
          <w:p w14:paraId="60478562"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r>
      <w:tr w:rsidR="00144350" w:rsidRPr="0021221D" w14:paraId="74EBB8E7" w14:textId="77777777">
        <w:trPr>
          <w:jc w:val="center"/>
        </w:trPr>
        <w:tc>
          <w:tcPr>
            <w:tcW w:w="3185" w:type="dxa"/>
            <w:tcBorders>
              <w:top w:val="single" w:sz="4" w:space="0" w:color="auto"/>
              <w:left w:val="single" w:sz="4" w:space="0" w:color="auto"/>
              <w:bottom w:val="single" w:sz="4" w:space="0" w:color="auto"/>
              <w:right w:val="single" w:sz="4" w:space="0" w:color="auto"/>
            </w:tcBorders>
            <w:shd w:val="clear" w:color="auto" w:fill="auto"/>
          </w:tcPr>
          <w:p w14:paraId="2AE9B16E" w14:textId="77777777" w:rsidR="00144350" w:rsidRPr="0021221D" w:rsidRDefault="00BF2A04">
            <w:pPr>
              <w:widowControl/>
              <w:spacing w:line="400" w:lineRule="atLeast"/>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18"/>
                <w:szCs w:val="18"/>
                <w:lang w:eastAsia="zh-CN" w:bidi="ar"/>
              </w:rPr>
              <w:t>项目公司融资资金到位比例（</w:t>
            </w:r>
            <w:r w:rsidRPr="0021221D">
              <w:rPr>
                <w:rFonts w:ascii="仿宋" w:eastAsia="仿宋" w:hAnsi="仿宋" w:cs="Times New Roman" w:hint="eastAsia"/>
                <w:color w:val="auto"/>
                <w:kern w:val="2"/>
                <w:sz w:val="18"/>
                <w:szCs w:val="18"/>
                <w:lang w:eastAsia="zh-CN" w:bidi="ar"/>
              </w:rPr>
              <w:t>%）</w:t>
            </w:r>
          </w:p>
        </w:tc>
        <w:tc>
          <w:tcPr>
            <w:tcW w:w="1119" w:type="dxa"/>
            <w:tcBorders>
              <w:top w:val="single" w:sz="4" w:space="0" w:color="auto"/>
              <w:left w:val="nil"/>
              <w:bottom w:val="single" w:sz="4" w:space="0" w:color="auto"/>
              <w:right w:val="single" w:sz="4" w:space="0" w:color="auto"/>
            </w:tcBorders>
            <w:shd w:val="clear" w:color="auto" w:fill="auto"/>
            <w:vAlign w:val="center"/>
          </w:tcPr>
          <w:p w14:paraId="62489F80"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9" w:type="dxa"/>
            <w:tcBorders>
              <w:top w:val="single" w:sz="4" w:space="0" w:color="auto"/>
              <w:left w:val="nil"/>
              <w:bottom w:val="single" w:sz="4" w:space="0" w:color="auto"/>
              <w:right w:val="single" w:sz="4" w:space="0" w:color="auto"/>
            </w:tcBorders>
            <w:shd w:val="clear" w:color="auto" w:fill="auto"/>
            <w:vAlign w:val="center"/>
          </w:tcPr>
          <w:p w14:paraId="171BE9D6"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tcPr>
          <w:p w14:paraId="24E685A5"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tcPr>
          <w:p w14:paraId="3AA1C8AF"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vAlign w:val="center"/>
          </w:tcPr>
          <w:p w14:paraId="6B9CAED3"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r>
      <w:tr w:rsidR="00144350" w:rsidRPr="0021221D" w14:paraId="19310745" w14:textId="77777777">
        <w:trPr>
          <w:jc w:val="center"/>
        </w:trPr>
        <w:tc>
          <w:tcPr>
            <w:tcW w:w="3185" w:type="dxa"/>
            <w:tcBorders>
              <w:top w:val="single" w:sz="4" w:space="0" w:color="auto"/>
              <w:left w:val="single" w:sz="4" w:space="0" w:color="auto"/>
              <w:bottom w:val="single" w:sz="4" w:space="0" w:color="auto"/>
              <w:right w:val="single" w:sz="4" w:space="0" w:color="auto"/>
            </w:tcBorders>
            <w:shd w:val="clear" w:color="auto" w:fill="auto"/>
          </w:tcPr>
          <w:p w14:paraId="1221779F" w14:textId="77777777" w:rsidR="00144350" w:rsidRPr="0021221D" w:rsidRDefault="00BF2A04">
            <w:pPr>
              <w:widowControl/>
              <w:spacing w:line="400" w:lineRule="atLeast"/>
              <w:jc w:val="both"/>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18"/>
                <w:szCs w:val="18"/>
                <w:lang w:eastAsia="zh-CN" w:bidi="ar"/>
              </w:rPr>
              <w:t>项目公司融资资金到位金额（万元）</w:t>
            </w:r>
          </w:p>
        </w:tc>
        <w:tc>
          <w:tcPr>
            <w:tcW w:w="1119" w:type="dxa"/>
            <w:tcBorders>
              <w:top w:val="single" w:sz="4" w:space="0" w:color="auto"/>
              <w:left w:val="nil"/>
              <w:bottom w:val="single" w:sz="4" w:space="0" w:color="auto"/>
              <w:right w:val="single" w:sz="4" w:space="0" w:color="auto"/>
            </w:tcBorders>
            <w:shd w:val="clear" w:color="auto" w:fill="auto"/>
            <w:vAlign w:val="center"/>
          </w:tcPr>
          <w:p w14:paraId="28F6D26C"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9" w:type="dxa"/>
            <w:tcBorders>
              <w:top w:val="single" w:sz="4" w:space="0" w:color="auto"/>
              <w:left w:val="nil"/>
              <w:bottom w:val="single" w:sz="4" w:space="0" w:color="auto"/>
              <w:right w:val="single" w:sz="4" w:space="0" w:color="auto"/>
            </w:tcBorders>
            <w:shd w:val="clear" w:color="auto" w:fill="auto"/>
            <w:vAlign w:val="center"/>
          </w:tcPr>
          <w:p w14:paraId="1FF353E6"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tcPr>
          <w:p w14:paraId="54E67027"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tcPr>
          <w:p w14:paraId="27695A97"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c>
          <w:tcPr>
            <w:tcW w:w="1118" w:type="dxa"/>
            <w:tcBorders>
              <w:top w:val="single" w:sz="4" w:space="0" w:color="auto"/>
              <w:left w:val="nil"/>
              <w:bottom w:val="single" w:sz="4" w:space="0" w:color="auto"/>
              <w:right w:val="single" w:sz="4" w:space="0" w:color="auto"/>
            </w:tcBorders>
            <w:shd w:val="clear" w:color="auto" w:fill="auto"/>
            <w:vAlign w:val="center"/>
          </w:tcPr>
          <w:p w14:paraId="0FC52534" w14:textId="77777777" w:rsidR="00144350" w:rsidRPr="0021221D" w:rsidRDefault="00144350">
            <w:pPr>
              <w:widowControl/>
              <w:spacing w:line="400" w:lineRule="atLeast"/>
              <w:jc w:val="center"/>
              <w:rPr>
                <w:rFonts w:ascii="仿宋" w:eastAsia="仿宋" w:hAnsi="仿宋" w:cs="Times New Roman"/>
                <w:color w:val="auto"/>
                <w:kern w:val="2"/>
                <w:sz w:val="22"/>
                <w:szCs w:val="22"/>
                <w:lang w:eastAsia="zh-CN"/>
              </w:rPr>
            </w:pPr>
          </w:p>
        </w:tc>
      </w:tr>
    </w:tbl>
    <w:p w14:paraId="08F0B192" w14:textId="77777777" w:rsidR="00144350" w:rsidRPr="0021221D" w:rsidRDefault="00BF2A04">
      <w:pPr>
        <w:spacing w:line="400" w:lineRule="atLeast"/>
        <w:ind w:firstLineChars="200" w:firstLine="400"/>
        <w:rPr>
          <w:rFonts w:ascii="仿宋" w:eastAsia="仿宋" w:hAnsi="仿宋" w:cs="Times New Roman"/>
          <w:color w:val="auto"/>
          <w:kern w:val="2"/>
          <w:sz w:val="22"/>
          <w:szCs w:val="22"/>
          <w:lang w:eastAsia="zh-CN"/>
        </w:rPr>
      </w:pPr>
      <w:r w:rsidRPr="0021221D">
        <w:rPr>
          <w:rFonts w:ascii="仿宋" w:eastAsia="仿宋" w:hAnsi="仿宋" w:hint="eastAsia"/>
          <w:color w:val="auto"/>
          <w:kern w:val="2"/>
          <w:sz w:val="20"/>
          <w:szCs w:val="20"/>
          <w:lang w:eastAsia="zh-CN" w:bidi="ar"/>
        </w:rPr>
        <w:t>注：投资计划在签订本合同时以投标文件中载明的计划为准，乙方变更投资计划，应经甲方同意。</w:t>
      </w:r>
    </w:p>
    <w:p w14:paraId="14D8D6CE" w14:textId="77777777" w:rsidR="00144350" w:rsidRPr="0021221D" w:rsidRDefault="00BF2A04">
      <w:pPr>
        <w:widowControl/>
        <w:spacing w:line="400" w:lineRule="atLeast"/>
        <w:ind w:firstLineChars="200" w:firstLine="440"/>
        <w:jc w:val="center"/>
        <w:rPr>
          <w:rFonts w:ascii="Calibri" w:eastAsia="仿宋" w:hAnsi="Calibri" w:cs="@彩虹黑体"/>
          <w:color w:val="auto"/>
          <w:sz w:val="22"/>
          <w:szCs w:val="22"/>
          <w:lang w:eastAsia="zh-CN"/>
        </w:rPr>
      </w:pPr>
      <w:r w:rsidRPr="0021221D">
        <w:rPr>
          <w:rFonts w:ascii="仿宋" w:eastAsia="仿宋" w:hAnsi="仿宋" w:cs="Times New Roman" w:hint="eastAsia"/>
          <w:color w:val="auto"/>
          <w:kern w:val="2"/>
          <w:sz w:val="22"/>
          <w:szCs w:val="22"/>
          <w:lang w:eastAsia="zh-CN" w:bidi="ar"/>
        </w:rPr>
        <w:br w:type="page"/>
      </w:r>
      <w:r w:rsidRPr="0021221D">
        <w:rPr>
          <w:rFonts w:ascii="仿宋" w:eastAsia="仿宋" w:hAnsi="仿宋" w:hint="eastAsia"/>
          <w:b/>
          <w:color w:val="auto"/>
          <w:kern w:val="2"/>
          <w:lang w:eastAsia="zh-CN" w:bidi="ar"/>
        </w:rPr>
        <w:lastRenderedPageBreak/>
        <w:t>附件四</w:t>
      </w:r>
      <w:r w:rsidRPr="0021221D">
        <w:rPr>
          <w:rFonts w:ascii="仿宋" w:eastAsia="仿宋" w:hAnsi="仿宋" w:cs="Times New Roman"/>
          <w:b/>
          <w:color w:val="auto"/>
          <w:kern w:val="2"/>
          <w:lang w:eastAsia="zh-CN" w:bidi="ar"/>
        </w:rPr>
        <w:t xml:space="preserve"> 预</w:t>
      </w:r>
      <w:r w:rsidRPr="0021221D">
        <w:rPr>
          <w:rFonts w:ascii="仿宋" w:eastAsia="仿宋" w:hAnsi="仿宋" w:hint="eastAsia"/>
          <w:b/>
          <w:color w:val="auto"/>
          <w:kern w:val="2"/>
          <w:lang w:eastAsia="zh-CN" w:bidi="ar"/>
        </w:rPr>
        <w:t>测通行费收入</w:t>
      </w:r>
    </w:p>
    <w:p w14:paraId="5DB5491E" w14:textId="77777777" w:rsidR="00144350" w:rsidRPr="0021221D" w:rsidRDefault="00BF2A04">
      <w:pPr>
        <w:widowControl/>
        <w:adjustRightInd w:val="0"/>
        <w:snapToGrid w:val="0"/>
        <w:spacing w:line="360" w:lineRule="auto"/>
        <w:ind w:firstLineChars="200" w:firstLine="442"/>
        <w:jc w:val="both"/>
        <w:textAlignment w:val="center"/>
        <w:rPr>
          <w:rFonts w:ascii="仿宋" w:eastAsia="仿宋" w:hAnsi="仿宋" w:cs="@彩虹黑体"/>
          <w:b/>
          <w:color w:val="auto"/>
          <w:kern w:val="2"/>
          <w:sz w:val="22"/>
          <w:szCs w:val="22"/>
          <w:lang w:eastAsia="zh-CN"/>
        </w:rPr>
      </w:pPr>
      <w:r w:rsidRPr="0021221D">
        <w:rPr>
          <w:rFonts w:ascii="仿宋" w:eastAsia="仿宋" w:hAnsi="仿宋" w:cs="@彩虹黑体"/>
          <w:b/>
          <w:color w:val="auto"/>
          <w:kern w:val="2"/>
          <w:sz w:val="22"/>
          <w:szCs w:val="22"/>
          <w:lang w:eastAsia="zh-CN" w:bidi="ar"/>
        </w:rPr>
        <w:t xml:space="preserve"> </w:t>
      </w:r>
    </w:p>
    <w:p w14:paraId="0EC2EB27" w14:textId="77777777" w:rsidR="00144350" w:rsidRPr="0021221D" w:rsidRDefault="00BF2A04">
      <w:pPr>
        <w:widowControl/>
        <w:adjustRightInd w:val="0"/>
        <w:snapToGrid w:val="0"/>
        <w:spacing w:line="360" w:lineRule="auto"/>
        <w:ind w:firstLineChars="200" w:firstLine="442"/>
        <w:jc w:val="center"/>
        <w:textAlignment w:val="center"/>
        <w:rPr>
          <w:rFonts w:ascii="仿宋" w:eastAsia="仿宋" w:hAnsi="仿宋" w:cs="@彩虹黑体"/>
          <w:b/>
          <w:color w:val="auto"/>
          <w:kern w:val="2"/>
          <w:sz w:val="22"/>
          <w:szCs w:val="22"/>
          <w:lang w:eastAsia="zh-CN"/>
        </w:rPr>
      </w:pPr>
      <w:r w:rsidRPr="0021221D">
        <w:rPr>
          <w:rFonts w:ascii="仿宋" w:eastAsia="仿宋" w:hAnsi="仿宋" w:hint="eastAsia"/>
          <w:b/>
          <w:color w:val="auto"/>
          <w:kern w:val="2"/>
          <w:sz w:val="22"/>
          <w:szCs w:val="22"/>
          <w:lang w:eastAsia="zh-CN" w:bidi="ar"/>
        </w:rPr>
        <w:t>从江</w:t>
      </w:r>
      <w:r w:rsidRPr="0021221D">
        <w:rPr>
          <w:rFonts w:ascii="仿宋" w:eastAsia="仿宋" w:hAnsi="仿宋" w:cs="@彩虹黑体"/>
          <w:b/>
          <w:color w:val="auto"/>
          <w:kern w:val="2"/>
          <w:sz w:val="22"/>
          <w:szCs w:val="22"/>
          <w:lang w:eastAsia="zh-CN" w:bidi="ar"/>
        </w:rPr>
        <w:t>-融安-</w:t>
      </w:r>
      <w:r w:rsidRPr="0021221D">
        <w:rPr>
          <w:rFonts w:ascii="仿宋" w:eastAsia="仿宋" w:hAnsi="仿宋" w:cs="@彩虹黑体" w:hint="eastAsia"/>
          <w:b/>
          <w:color w:val="auto"/>
          <w:kern w:val="2"/>
          <w:sz w:val="22"/>
          <w:szCs w:val="22"/>
          <w:lang w:eastAsia="zh-CN" w:bidi="ar"/>
        </w:rPr>
        <w:t>荔浦公路（融安经永福至阳朔段）通</w:t>
      </w:r>
      <w:r w:rsidRPr="0021221D">
        <w:rPr>
          <w:rFonts w:ascii="仿宋" w:eastAsia="仿宋" w:hAnsi="仿宋" w:hint="eastAsia"/>
          <w:b/>
          <w:color w:val="auto"/>
          <w:kern w:val="2"/>
          <w:sz w:val="22"/>
          <w:szCs w:val="22"/>
          <w:lang w:eastAsia="zh-CN" w:bidi="ar"/>
        </w:rPr>
        <w:t>行费收入预测表</w:t>
      </w:r>
    </w:p>
    <w:p w14:paraId="66C3F62E" w14:textId="77777777" w:rsidR="00144350" w:rsidRPr="0021221D" w:rsidRDefault="00BF2A04">
      <w:pPr>
        <w:spacing w:after="156" w:line="400" w:lineRule="atLeast"/>
        <w:ind w:firstLineChars="3000" w:firstLine="6600"/>
        <w:rPr>
          <w:rFonts w:ascii="仿宋" w:eastAsia="仿宋" w:hAnsi="仿宋" w:cs="@彩虹黑体"/>
          <w:color w:val="auto"/>
          <w:kern w:val="2"/>
          <w:sz w:val="22"/>
          <w:szCs w:val="22"/>
        </w:rPr>
      </w:pPr>
      <w:r w:rsidRPr="0021221D">
        <w:rPr>
          <w:rFonts w:ascii="仿宋" w:eastAsia="仿宋" w:hAnsi="仿宋" w:hint="eastAsia"/>
          <w:color w:val="auto"/>
          <w:kern w:val="2"/>
          <w:sz w:val="22"/>
          <w:szCs w:val="22"/>
          <w:lang w:eastAsia="zh-CN" w:bidi="ar"/>
        </w:rPr>
        <w:t>单位：万元</w:t>
      </w:r>
    </w:p>
    <w:p w14:paraId="06C839B3" w14:textId="77777777" w:rsidR="00144350" w:rsidRPr="0021221D" w:rsidRDefault="00BF2A04">
      <w:pPr>
        <w:spacing w:line="400" w:lineRule="atLeast"/>
        <w:ind w:firstLineChars="200" w:firstLine="440"/>
        <w:rPr>
          <w:rFonts w:ascii="仿宋" w:eastAsia="仿宋" w:hAnsi="仿宋" w:cs="Times New Roman"/>
          <w:vanish/>
          <w:color w:val="auto"/>
          <w:kern w:val="2"/>
          <w:sz w:val="22"/>
          <w:szCs w:val="22"/>
        </w:rPr>
      </w:pPr>
      <w:r w:rsidRPr="0021221D">
        <w:rPr>
          <w:rFonts w:ascii="仿宋" w:eastAsia="仿宋" w:hAnsi="仿宋" w:cs="Times New Roman" w:hint="eastAsia"/>
          <w:vanish/>
          <w:color w:val="auto"/>
          <w:kern w:val="2"/>
          <w:sz w:val="22"/>
          <w:szCs w:val="22"/>
          <w:lang w:eastAsia="zh-CN" w:bidi="ar"/>
        </w:rPr>
        <w:t xml:space="preserve"> </w:t>
      </w:r>
    </w:p>
    <w:p w14:paraId="4A5A4C96" w14:textId="77777777" w:rsidR="00144350" w:rsidRPr="0021221D" w:rsidRDefault="00BF2A04">
      <w:pPr>
        <w:spacing w:after="156"/>
        <w:rPr>
          <w:rFonts w:ascii="仿宋" w:eastAsia="仿宋" w:hAnsi="仿宋" w:cs="@彩虹黑体"/>
          <w:color w:val="auto"/>
          <w:kern w:val="2"/>
          <w:sz w:val="22"/>
          <w:szCs w:val="22"/>
        </w:rPr>
      </w:pPr>
      <w:r w:rsidRPr="0021221D">
        <w:rPr>
          <w:rFonts w:ascii="仿宋" w:eastAsia="仿宋" w:hAnsi="仿宋" w:cs="@彩虹黑体" w:hint="eastAsia"/>
          <w:color w:val="auto"/>
          <w:kern w:val="2"/>
          <w:sz w:val="22"/>
          <w:szCs w:val="22"/>
          <w:lang w:eastAsia="zh-CN" w:bidi="ar"/>
        </w:rPr>
        <w:t xml:space="preserve"> </w:t>
      </w:r>
    </w:p>
    <w:tbl>
      <w:tblPr>
        <w:tblW w:w="10694" w:type="dxa"/>
        <w:jc w:val="center"/>
        <w:tblLayout w:type="fixed"/>
        <w:tblLook w:val="04A0" w:firstRow="1" w:lastRow="0" w:firstColumn="1" w:lastColumn="0" w:noHBand="0" w:noVBand="1"/>
      </w:tblPr>
      <w:tblGrid>
        <w:gridCol w:w="783"/>
        <w:gridCol w:w="1113"/>
        <w:gridCol w:w="881"/>
        <w:gridCol w:w="881"/>
        <w:gridCol w:w="879"/>
        <w:gridCol w:w="879"/>
        <w:gridCol w:w="879"/>
        <w:gridCol w:w="879"/>
        <w:gridCol w:w="881"/>
        <w:gridCol w:w="881"/>
        <w:gridCol w:w="881"/>
        <w:gridCol w:w="877"/>
      </w:tblGrid>
      <w:tr w:rsidR="00144350" w:rsidRPr="0021221D" w14:paraId="64ED184E" w14:textId="77777777" w:rsidTr="004E5C65">
        <w:trPr>
          <w:trHeight w:val="567"/>
          <w:jc w:val="center"/>
        </w:trPr>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538F80E" w14:textId="77777777" w:rsidR="00144350" w:rsidRPr="0021221D" w:rsidRDefault="00BF2A04">
            <w:pPr>
              <w:adjustRightInd w:val="0"/>
              <w:snapToGrid w:val="0"/>
              <w:jc w:val="center"/>
              <w:rPr>
                <w:rFonts w:ascii="仿宋" w:eastAsia="仿宋" w:hAnsi="仿宋" w:cs="Times New Roman"/>
                <w:color w:val="auto"/>
                <w:kern w:val="2"/>
                <w:sz w:val="22"/>
                <w:szCs w:val="22"/>
              </w:rPr>
            </w:pPr>
            <w:r w:rsidRPr="0021221D">
              <w:rPr>
                <w:rFonts w:ascii="仿宋" w:eastAsia="仿宋" w:hAnsi="仿宋" w:hint="eastAsia"/>
                <w:color w:val="auto"/>
                <w:kern w:val="2"/>
                <w:sz w:val="22"/>
                <w:szCs w:val="22"/>
                <w:lang w:eastAsia="zh-CN" w:bidi="ar"/>
              </w:rPr>
              <w:t>项目</w:t>
            </w:r>
          </w:p>
        </w:tc>
        <w:tc>
          <w:tcPr>
            <w:tcW w:w="1113"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7590D13A" w14:textId="77777777" w:rsidR="00144350" w:rsidRPr="0021221D" w:rsidRDefault="00BF2A04">
            <w:pPr>
              <w:adjustRightInd w:val="0"/>
              <w:snapToGrid w:val="0"/>
              <w:jc w:val="center"/>
              <w:rPr>
                <w:rFonts w:ascii="仿宋" w:eastAsia="仿宋" w:hAnsi="仿宋" w:cs="Times New Roman"/>
                <w:color w:val="auto"/>
                <w:kern w:val="2"/>
                <w:sz w:val="22"/>
                <w:szCs w:val="22"/>
              </w:rPr>
            </w:pPr>
            <w:r w:rsidRPr="0021221D">
              <w:rPr>
                <w:rFonts w:ascii="仿宋" w:eastAsia="仿宋" w:hAnsi="仿宋" w:hint="eastAsia"/>
                <w:color w:val="auto"/>
                <w:kern w:val="2"/>
                <w:sz w:val="22"/>
                <w:szCs w:val="22"/>
                <w:lang w:eastAsia="zh-CN" w:bidi="ar"/>
              </w:rPr>
              <w:t>合计</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4FB79B5A"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1</w:t>
            </w:r>
            <w:r w:rsidRPr="0021221D">
              <w:rPr>
                <w:rFonts w:ascii="仿宋" w:eastAsia="仿宋" w:hAnsi="仿宋" w:hint="eastAsia"/>
                <w:color w:val="auto"/>
                <w:kern w:val="2"/>
                <w:sz w:val="21"/>
                <w:szCs w:val="21"/>
                <w:lang w:eastAsia="zh-CN" w:bidi="ar"/>
              </w:rPr>
              <w:t>年</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51CF9A25"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2</w:t>
            </w:r>
            <w:r w:rsidRPr="0021221D">
              <w:rPr>
                <w:rFonts w:ascii="仿宋" w:eastAsia="仿宋" w:hAnsi="仿宋" w:hint="eastAsia"/>
                <w:color w:val="auto"/>
                <w:kern w:val="2"/>
                <w:sz w:val="21"/>
                <w:szCs w:val="21"/>
                <w:lang w:eastAsia="zh-CN" w:bidi="ar"/>
              </w:rPr>
              <w:t>年</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24595E1A"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3</w:t>
            </w:r>
            <w:r w:rsidRPr="0021221D">
              <w:rPr>
                <w:rFonts w:ascii="仿宋" w:eastAsia="仿宋" w:hAnsi="仿宋" w:hint="eastAsia"/>
                <w:color w:val="auto"/>
                <w:kern w:val="2"/>
                <w:sz w:val="21"/>
                <w:szCs w:val="21"/>
                <w:lang w:eastAsia="zh-CN" w:bidi="ar"/>
              </w:rPr>
              <w:t>年</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137BCB10"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4</w:t>
            </w:r>
            <w:r w:rsidRPr="0021221D">
              <w:rPr>
                <w:rFonts w:ascii="仿宋" w:eastAsia="仿宋" w:hAnsi="仿宋" w:hint="eastAsia"/>
                <w:color w:val="auto"/>
                <w:kern w:val="2"/>
                <w:sz w:val="21"/>
                <w:szCs w:val="21"/>
                <w:lang w:eastAsia="zh-CN" w:bidi="ar"/>
              </w:rPr>
              <w:t>年</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0F29E075"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5</w:t>
            </w:r>
            <w:r w:rsidRPr="0021221D">
              <w:rPr>
                <w:rFonts w:ascii="仿宋" w:eastAsia="仿宋" w:hAnsi="仿宋" w:hint="eastAsia"/>
                <w:color w:val="auto"/>
                <w:kern w:val="2"/>
                <w:sz w:val="21"/>
                <w:szCs w:val="21"/>
                <w:lang w:eastAsia="zh-CN" w:bidi="ar"/>
              </w:rPr>
              <w:t>年</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5494B275"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6</w:t>
            </w:r>
            <w:r w:rsidRPr="0021221D">
              <w:rPr>
                <w:rFonts w:ascii="仿宋" w:eastAsia="仿宋" w:hAnsi="仿宋" w:hint="eastAsia"/>
                <w:color w:val="auto"/>
                <w:kern w:val="2"/>
                <w:sz w:val="21"/>
                <w:szCs w:val="21"/>
                <w:lang w:eastAsia="zh-CN" w:bidi="ar"/>
              </w:rPr>
              <w:t>年</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678F170E"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7</w:t>
            </w:r>
            <w:r w:rsidRPr="0021221D">
              <w:rPr>
                <w:rFonts w:ascii="仿宋" w:eastAsia="仿宋" w:hAnsi="仿宋" w:hint="eastAsia"/>
                <w:color w:val="auto"/>
                <w:kern w:val="2"/>
                <w:sz w:val="21"/>
                <w:szCs w:val="21"/>
                <w:lang w:eastAsia="zh-CN" w:bidi="ar"/>
              </w:rPr>
              <w:t>年</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77746B25"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8</w:t>
            </w:r>
            <w:r w:rsidRPr="0021221D">
              <w:rPr>
                <w:rFonts w:ascii="仿宋" w:eastAsia="仿宋" w:hAnsi="仿宋" w:hint="eastAsia"/>
                <w:color w:val="auto"/>
                <w:kern w:val="2"/>
                <w:sz w:val="21"/>
                <w:szCs w:val="21"/>
                <w:lang w:eastAsia="zh-CN" w:bidi="ar"/>
              </w:rPr>
              <w:t>年</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483F5C55"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9</w:t>
            </w:r>
            <w:r w:rsidRPr="0021221D">
              <w:rPr>
                <w:rFonts w:ascii="仿宋" w:eastAsia="仿宋" w:hAnsi="仿宋" w:hint="eastAsia"/>
                <w:color w:val="auto"/>
                <w:kern w:val="2"/>
                <w:sz w:val="21"/>
                <w:szCs w:val="21"/>
                <w:lang w:eastAsia="zh-CN" w:bidi="ar"/>
              </w:rPr>
              <w:t>年</w:t>
            </w:r>
          </w:p>
        </w:tc>
        <w:tc>
          <w:tcPr>
            <w:tcW w:w="87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41C60651"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10</w:t>
            </w:r>
            <w:r w:rsidRPr="0021221D">
              <w:rPr>
                <w:rFonts w:ascii="仿宋" w:eastAsia="仿宋" w:hAnsi="仿宋" w:hint="eastAsia"/>
                <w:color w:val="auto"/>
                <w:kern w:val="2"/>
                <w:sz w:val="21"/>
                <w:szCs w:val="21"/>
                <w:lang w:eastAsia="zh-CN" w:bidi="ar"/>
              </w:rPr>
              <w:t>年</w:t>
            </w:r>
          </w:p>
        </w:tc>
      </w:tr>
      <w:tr w:rsidR="00144350" w:rsidRPr="0021221D" w14:paraId="168E70DC" w14:textId="77777777" w:rsidTr="004E5C65">
        <w:trPr>
          <w:trHeight w:val="567"/>
          <w:jc w:val="center"/>
        </w:trPr>
        <w:tc>
          <w:tcPr>
            <w:tcW w:w="78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6CA6217" w14:textId="77777777" w:rsidR="00144350" w:rsidRPr="0021221D" w:rsidRDefault="00BF2A04">
            <w:pPr>
              <w:adjustRightInd w:val="0"/>
              <w:snapToGrid w:val="0"/>
              <w:jc w:val="center"/>
              <w:rPr>
                <w:rFonts w:ascii="仿宋" w:eastAsia="仿宋" w:hAnsi="仿宋" w:cs="Times New Roman"/>
                <w:color w:val="auto"/>
                <w:kern w:val="2"/>
                <w:sz w:val="22"/>
                <w:szCs w:val="22"/>
              </w:rPr>
            </w:pPr>
            <w:r w:rsidRPr="0021221D">
              <w:rPr>
                <w:rFonts w:ascii="仿宋" w:eastAsia="仿宋" w:hAnsi="仿宋" w:hint="eastAsia"/>
                <w:color w:val="auto"/>
                <w:kern w:val="2"/>
                <w:sz w:val="22"/>
                <w:szCs w:val="22"/>
                <w:lang w:eastAsia="zh-CN" w:bidi="ar"/>
              </w:rPr>
              <w:t>通行费收入预测</w:t>
            </w:r>
          </w:p>
        </w:tc>
        <w:tc>
          <w:tcPr>
            <w:tcW w:w="1113" w:type="dxa"/>
            <w:vMerge w:val="restart"/>
            <w:tcBorders>
              <w:top w:val="nil"/>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4D2212ED" w14:textId="5A732DC5" w:rsidR="00144350" w:rsidRPr="0021221D" w:rsidRDefault="004E5C65">
            <w:pPr>
              <w:adjustRightInd w:val="0"/>
              <w:snapToGrid w:val="0"/>
              <w:jc w:val="center"/>
              <w:rPr>
                <w:rFonts w:ascii="仿宋" w:eastAsia="仿宋" w:hAnsi="仿宋" w:cs="Times New Roman"/>
                <w:color w:val="auto"/>
                <w:kern w:val="2"/>
                <w:sz w:val="22"/>
                <w:szCs w:val="22"/>
              </w:rPr>
            </w:pPr>
            <w:r w:rsidRPr="004E5C65">
              <w:rPr>
                <w:rFonts w:ascii="仿宋" w:eastAsia="仿宋" w:hAnsi="仿宋" w:cs="Times New Roman"/>
                <w:color w:val="auto"/>
                <w:kern w:val="2"/>
                <w:sz w:val="18"/>
                <w:szCs w:val="18"/>
                <w:lang w:eastAsia="zh-CN" w:bidi="ar"/>
              </w:rPr>
              <w:t>3,923,462.19</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2F3CF0A1"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47956.94</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4FE824DB"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52157.21</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17DAD3A2"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56800.07</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40F59ACF"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61951.09</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2940D071"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67653.96</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36893F57"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73380.31</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4A4FC09A"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 xml:space="preserve">79575.88 </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709C9F2C"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86300.78</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439342E9"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93612.52</w:t>
            </w:r>
          </w:p>
        </w:tc>
        <w:tc>
          <w:tcPr>
            <w:tcW w:w="87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037ABC17"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101474.33</w:t>
            </w:r>
          </w:p>
        </w:tc>
      </w:tr>
      <w:tr w:rsidR="00144350" w:rsidRPr="0021221D" w14:paraId="0D2CDBAD" w14:textId="77777777" w:rsidTr="004E5C65">
        <w:trPr>
          <w:trHeight w:val="567"/>
          <w:jc w:val="center"/>
        </w:trPr>
        <w:tc>
          <w:tcPr>
            <w:tcW w:w="783" w:type="dxa"/>
            <w:vMerge/>
            <w:tcBorders>
              <w:top w:val="nil"/>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18C6BBB" w14:textId="77777777" w:rsidR="00144350" w:rsidRPr="0021221D" w:rsidRDefault="00144350">
            <w:pPr>
              <w:rPr>
                <w:rFonts w:ascii="宋体" w:cs="Times New Roman"/>
                <w:color w:val="auto"/>
                <w:kern w:val="2"/>
                <w:sz w:val="21"/>
                <w:szCs w:val="21"/>
              </w:rPr>
            </w:pPr>
          </w:p>
        </w:tc>
        <w:tc>
          <w:tcPr>
            <w:tcW w:w="1113" w:type="dxa"/>
            <w:vMerge/>
            <w:tcBorders>
              <w:top w:val="nil"/>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330DCD89" w14:textId="77777777" w:rsidR="00144350" w:rsidRPr="0021221D" w:rsidRDefault="00144350">
            <w:pPr>
              <w:rPr>
                <w:rFonts w:ascii="宋体" w:cs="Times New Roman"/>
                <w:color w:val="auto"/>
                <w:kern w:val="2"/>
                <w:sz w:val="21"/>
                <w:szCs w:val="21"/>
              </w:rPr>
            </w:pP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3392CA20"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11年</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216100CC"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12年</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21685D6A"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13年</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3BD4740A"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14年</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607476E0"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15年</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6F016802"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16年</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23FFFF80"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17年</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2EF9A532"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18年</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3A4344E2"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19年</w:t>
            </w:r>
          </w:p>
        </w:tc>
        <w:tc>
          <w:tcPr>
            <w:tcW w:w="87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41B66426"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20年</w:t>
            </w:r>
          </w:p>
        </w:tc>
      </w:tr>
      <w:tr w:rsidR="00144350" w:rsidRPr="0021221D" w14:paraId="2024664A" w14:textId="77777777" w:rsidTr="004E5C65">
        <w:trPr>
          <w:trHeight w:val="567"/>
          <w:jc w:val="center"/>
        </w:trPr>
        <w:tc>
          <w:tcPr>
            <w:tcW w:w="783" w:type="dxa"/>
            <w:vMerge/>
            <w:tcBorders>
              <w:top w:val="nil"/>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CF43579" w14:textId="77777777" w:rsidR="00144350" w:rsidRPr="0021221D" w:rsidRDefault="00144350">
            <w:pPr>
              <w:rPr>
                <w:rFonts w:ascii="宋体" w:cs="Times New Roman"/>
                <w:color w:val="auto"/>
                <w:kern w:val="2"/>
                <w:sz w:val="21"/>
                <w:szCs w:val="21"/>
              </w:rPr>
            </w:pPr>
          </w:p>
        </w:tc>
        <w:tc>
          <w:tcPr>
            <w:tcW w:w="1113" w:type="dxa"/>
            <w:vMerge/>
            <w:tcBorders>
              <w:top w:val="nil"/>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0FB40A39" w14:textId="77777777" w:rsidR="00144350" w:rsidRPr="0021221D" w:rsidRDefault="00144350">
            <w:pPr>
              <w:rPr>
                <w:rFonts w:ascii="宋体" w:cs="Times New Roman"/>
                <w:color w:val="auto"/>
                <w:kern w:val="2"/>
                <w:sz w:val="21"/>
                <w:szCs w:val="21"/>
              </w:rPr>
            </w:pP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08F8E714"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107779.24</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4FC5B0D9"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114451.79</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6E1E52B7"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121560.75</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1C58272D"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129127.74</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7CE3A403"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137175.55</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44180FE9"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142019.88</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6A272B31"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147055.53</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7BB0F6ED"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152248.23</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4EFDD32A"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157630.62</w:t>
            </w:r>
          </w:p>
        </w:tc>
        <w:tc>
          <w:tcPr>
            <w:tcW w:w="87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7A9ACFD7"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163197.91</w:t>
            </w:r>
          </w:p>
        </w:tc>
      </w:tr>
      <w:tr w:rsidR="00144350" w:rsidRPr="0021221D" w14:paraId="0D50678B" w14:textId="77777777" w:rsidTr="004E5C65">
        <w:trPr>
          <w:trHeight w:val="567"/>
          <w:jc w:val="center"/>
        </w:trPr>
        <w:tc>
          <w:tcPr>
            <w:tcW w:w="783" w:type="dxa"/>
            <w:vMerge/>
            <w:tcBorders>
              <w:top w:val="nil"/>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F74F00A" w14:textId="77777777" w:rsidR="00144350" w:rsidRPr="0021221D" w:rsidRDefault="00144350">
            <w:pPr>
              <w:rPr>
                <w:rFonts w:ascii="宋体" w:cs="Times New Roman"/>
                <w:color w:val="auto"/>
                <w:kern w:val="2"/>
                <w:sz w:val="21"/>
                <w:szCs w:val="21"/>
              </w:rPr>
            </w:pPr>
          </w:p>
        </w:tc>
        <w:tc>
          <w:tcPr>
            <w:tcW w:w="1113" w:type="dxa"/>
            <w:vMerge/>
            <w:tcBorders>
              <w:top w:val="nil"/>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34296A3A" w14:textId="77777777" w:rsidR="00144350" w:rsidRPr="0021221D" w:rsidRDefault="00144350">
            <w:pPr>
              <w:rPr>
                <w:rFonts w:ascii="宋体" w:cs="Times New Roman"/>
                <w:color w:val="auto"/>
                <w:kern w:val="2"/>
                <w:sz w:val="21"/>
                <w:szCs w:val="21"/>
              </w:rPr>
            </w:pP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33DD0E8F"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21年</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42845579"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22年</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69CFCE68"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23年</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642E689C"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24年</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63701A09"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25年</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5EA3C4A7"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26年</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4BBC1E66"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27年</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0AE6FFD5"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28年</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5AF13A83"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29年</w:t>
            </w:r>
          </w:p>
        </w:tc>
        <w:tc>
          <w:tcPr>
            <w:tcW w:w="87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735E8CE7" w14:textId="77777777" w:rsidR="00144350" w:rsidRPr="0021221D" w:rsidRDefault="00BF2A04">
            <w:pPr>
              <w:adjustRightInd w:val="0"/>
              <w:snapToGrid w:val="0"/>
              <w:jc w:val="center"/>
              <w:rPr>
                <w:rFonts w:ascii="仿宋" w:eastAsia="仿宋" w:hAnsi="仿宋" w:cs="Times New Roman"/>
                <w:color w:val="auto"/>
                <w:kern w:val="2"/>
                <w:sz w:val="21"/>
                <w:szCs w:val="21"/>
              </w:rPr>
            </w:pPr>
            <w:r w:rsidRPr="0021221D">
              <w:rPr>
                <w:rFonts w:ascii="仿宋" w:eastAsia="仿宋" w:hAnsi="仿宋" w:hint="eastAsia"/>
                <w:color w:val="auto"/>
                <w:kern w:val="2"/>
                <w:sz w:val="21"/>
                <w:szCs w:val="21"/>
                <w:lang w:eastAsia="zh-CN" w:bidi="ar"/>
              </w:rPr>
              <w:t>第</w:t>
            </w:r>
            <w:r w:rsidRPr="0021221D">
              <w:rPr>
                <w:rFonts w:ascii="仿宋" w:eastAsia="仿宋" w:hAnsi="仿宋" w:cs="Times New Roman" w:hint="eastAsia"/>
                <w:color w:val="auto"/>
                <w:kern w:val="2"/>
                <w:sz w:val="21"/>
                <w:szCs w:val="21"/>
                <w:lang w:eastAsia="zh-CN" w:bidi="ar"/>
              </w:rPr>
              <w:t>30年</w:t>
            </w:r>
          </w:p>
        </w:tc>
      </w:tr>
      <w:tr w:rsidR="00144350" w:rsidRPr="0021221D" w14:paraId="46BDF0EB" w14:textId="77777777" w:rsidTr="004E5C65">
        <w:trPr>
          <w:trHeight w:val="567"/>
          <w:jc w:val="center"/>
        </w:trPr>
        <w:tc>
          <w:tcPr>
            <w:tcW w:w="783" w:type="dxa"/>
            <w:vMerge/>
            <w:tcBorders>
              <w:top w:val="nil"/>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0A0E914" w14:textId="77777777" w:rsidR="00144350" w:rsidRPr="0021221D" w:rsidRDefault="00144350">
            <w:pPr>
              <w:rPr>
                <w:rFonts w:ascii="宋体" w:cs="Times New Roman"/>
                <w:color w:val="auto"/>
                <w:kern w:val="2"/>
                <w:sz w:val="21"/>
                <w:szCs w:val="21"/>
              </w:rPr>
            </w:pPr>
          </w:p>
        </w:tc>
        <w:tc>
          <w:tcPr>
            <w:tcW w:w="1113" w:type="dxa"/>
            <w:vMerge/>
            <w:tcBorders>
              <w:top w:val="nil"/>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181A9D34" w14:textId="77777777" w:rsidR="00144350" w:rsidRPr="0021221D" w:rsidRDefault="00144350">
            <w:pPr>
              <w:rPr>
                <w:rFonts w:ascii="宋体" w:cs="Times New Roman"/>
                <w:color w:val="auto"/>
                <w:kern w:val="2"/>
                <w:sz w:val="21"/>
                <w:szCs w:val="21"/>
              </w:rPr>
            </w:pP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500D8DCF"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168939.94</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330627B3"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171904.72</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0E2DCE47"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174972.46</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0E4F41E1"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178058.38</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119EFE2D"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181205.60</w:t>
            </w:r>
          </w:p>
        </w:tc>
        <w:tc>
          <w:tcPr>
            <w:tcW w:w="879"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1B89C8FC"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184413.63</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0FF02DB6"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187676.83</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0C166182"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 xml:space="preserve">190999.03 </w:t>
            </w:r>
          </w:p>
        </w:tc>
        <w:tc>
          <w:tcPr>
            <w:tcW w:w="881"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51A76927"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194387.82</w:t>
            </w:r>
          </w:p>
        </w:tc>
        <w:tc>
          <w:tcPr>
            <w:tcW w:w="877" w:type="dxa"/>
            <w:tcBorders>
              <w:top w:val="single" w:sz="4" w:space="0" w:color="000000"/>
              <w:left w:val="nil"/>
              <w:bottom w:val="single" w:sz="4" w:space="0" w:color="000000"/>
              <w:right w:val="single" w:sz="4" w:space="0" w:color="000000"/>
            </w:tcBorders>
            <w:shd w:val="clear" w:color="auto" w:fill="auto"/>
            <w:tcMar>
              <w:top w:w="15" w:type="dxa"/>
              <w:left w:w="15" w:type="dxa"/>
              <w:bottom w:w="15" w:type="dxa"/>
              <w:right w:w="15" w:type="dxa"/>
            </w:tcMar>
            <w:vAlign w:val="center"/>
          </w:tcPr>
          <w:p w14:paraId="1E79EE76" w14:textId="77777777" w:rsidR="00144350" w:rsidRPr="0021221D" w:rsidRDefault="00BF2A04">
            <w:pPr>
              <w:adjustRightInd w:val="0"/>
              <w:snapToGrid w:val="0"/>
              <w:jc w:val="center"/>
              <w:rPr>
                <w:rFonts w:ascii="仿宋" w:eastAsia="仿宋" w:hAnsi="仿宋" w:cs="Times New Roman"/>
                <w:color w:val="auto"/>
                <w:kern w:val="2"/>
                <w:sz w:val="18"/>
                <w:szCs w:val="18"/>
              </w:rPr>
            </w:pPr>
            <w:r w:rsidRPr="0021221D">
              <w:rPr>
                <w:rFonts w:ascii="仿宋" w:eastAsia="仿宋" w:hAnsi="仿宋" w:cs="Times New Roman" w:hint="eastAsia"/>
                <w:color w:val="auto"/>
                <w:kern w:val="2"/>
                <w:sz w:val="18"/>
                <w:szCs w:val="18"/>
                <w:lang w:eastAsia="zh-CN" w:bidi="ar"/>
              </w:rPr>
              <w:t>197793.45</w:t>
            </w:r>
          </w:p>
        </w:tc>
      </w:tr>
    </w:tbl>
    <w:p w14:paraId="7FD04F38" w14:textId="77777777" w:rsidR="00144350" w:rsidRPr="0021221D" w:rsidRDefault="00BF2A04">
      <w:pPr>
        <w:spacing w:after="156" w:line="400" w:lineRule="atLeast"/>
        <w:ind w:firstLineChars="200" w:firstLine="440"/>
        <w:rPr>
          <w:rFonts w:ascii="仿宋" w:eastAsia="仿宋" w:hAnsi="仿宋" w:cs="@彩虹黑体"/>
          <w:color w:val="auto"/>
          <w:kern w:val="2"/>
          <w:sz w:val="22"/>
          <w:szCs w:val="22"/>
        </w:rPr>
      </w:pPr>
      <w:r w:rsidRPr="0021221D">
        <w:rPr>
          <w:rFonts w:ascii="仿宋" w:eastAsia="仿宋" w:hAnsi="仿宋" w:cs="@彩虹黑体" w:hint="eastAsia"/>
          <w:color w:val="auto"/>
          <w:kern w:val="2"/>
          <w:sz w:val="22"/>
          <w:szCs w:val="22"/>
          <w:lang w:eastAsia="zh-CN" w:bidi="ar"/>
        </w:rPr>
        <w:t xml:space="preserve"> </w:t>
      </w:r>
    </w:p>
    <w:p w14:paraId="757C0E1A" w14:textId="77777777" w:rsidR="00144350" w:rsidRPr="0021221D" w:rsidRDefault="00BF2A04">
      <w:pPr>
        <w:widowControl/>
        <w:rPr>
          <w:rFonts w:ascii="仿宋" w:eastAsia="仿宋" w:hAnsi="仿宋" w:cs="Times New Roman"/>
          <w:color w:val="auto"/>
          <w:kern w:val="2"/>
          <w:sz w:val="22"/>
          <w:szCs w:val="22"/>
        </w:rPr>
      </w:pPr>
      <w:r w:rsidRPr="0021221D">
        <w:rPr>
          <w:rFonts w:ascii="仿宋" w:eastAsia="仿宋" w:hAnsi="仿宋" w:cs="Times New Roman" w:hint="eastAsia"/>
          <w:color w:val="auto"/>
          <w:kern w:val="2"/>
          <w:sz w:val="22"/>
          <w:szCs w:val="22"/>
          <w:lang w:eastAsia="zh-CN" w:bidi="ar"/>
        </w:rPr>
        <w:t xml:space="preserve"> </w:t>
      </w:r>
    </w:p>
    <w:p w14:paraId="3335F7E7" w14:textId="77777777" w:rsidR="00144350" w:rsidRPr="0021221D" w:rsidRDefault="00BF2A04">
      <w:pPr>
        <w:rPr>
          <w:rFonts w:ascii="Calibri" w:eastAsia="仿宋" w:hAnsi="Calibri" w:cs="@彩虹黑体"/>
          <w:color w:val="auto"/>
        </w:rPr>
      </w:pPr>
      <w:r w:rsidRPr="0021221D">
        <w:rPr>
          <w:rFonts w:ascii="Calibri" w:eastAsia="仿宋" w:hAnsi="Calibri" w:cs="@彩虹黑体"/>
          <w:color w:val="auto"/>
          <w:lang w:eastAsia="zh-CN" w:bidi="ar"/>
        </w:rPr>
        <w:t xml:space="preserve"> </w:t>
      </w:r>
    </w:p>
    <w:p w14:paraId="38742785"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rPr>
      </w:pPr>
      <w:r w:rsidRPr="0021221D">
        <w:rPr>
          <w:rFonts w:ascii="仿宋" w:eastAsia="仿宋" w:hAnsi="仿宋" w:hint="eastAsia"/>
          <w:color w:val="auto"/>
          <w:kern w:val="2"/>
          <w:sz w:val="28"/>
          <w:szCs w:val="28"/>
          <w:lang w:eastAsia="zh-CN" w:bidi="ar"/>
        </w:rPr>
        <w:t xml:space="preserve"> </w:t>
      </w:r>
    </w:p>
    <w:p w14:paraId="5B1CE18C"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rPr>
      </w:pPr>
      <w:r w:rsidRPr="0021221D">
        <w:rPr>
          <w:rFonts w:ascii="仿宋" w:eastAsia="仿宋" w:hAnsi="仿宋" w:hint="eastAsia"/>
          <w:color w:val="auto"/>
          <w:kern w:val="2"/>
          <w:sz w:val="28"/>
          <w:szCs w:val="28"/>
          <w:lang w:eastAsia="zh-CN" w:bidi="ar"/>
        </w:rPr>
        <w:t xml:space="preserve"> </w:t>
      </w:r>
    </w:p>
    <w:p w14:paraId="7E059597"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rPr>
      </w:pPr>
      <w:r w:rsidRPr="0021221D">
        <w:rPr>
          <w:rFonts w:ascii="仿宋" w:eastAsia="仿宋" w:hAnsi="仿宋" w:hint="eastAsia"/>
          <w:color w:val="auto"/>
          <w:kern w:val="2"/>
          <w:sz w:val="28"/>
          <w:szCs w:val="28"/>
          <w:lang w:eastAsia="zh-CN" w:bidi="ar"/>
        </w:rPr>
        <w:t xml:space="preserve"> </w:t>
      </w:r>
    </w:p>
    <w:p w14:paraId="3748CAFA"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rPr>
      </w:pPr>
      <w:r w:rsidRPr="0021221D">
        <w:rPr>
          <w:rFonts w:ascii="仿宋" w:eastAsia="仿宋" w:hAnsi="仿宋" w:hint="eastAsia"/>
          <w:color w:val="auto"/>
          <w:kern w:val="2"/>
          <w:sz w:val="28"/>
          <w:szCs w:val="28"/>
          <w:lang w:eastAsia="zh-CN" w:bidi="ar"/>
        </w:rPr>
        <w:t xml:space="preserve"> </w:t>
      </w:r>
    </w:p>
    <w:p w14:paraId="7E9F9BE1"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rPr>
      </w:pPr>
      <w:r w:rsidRPr="0021221D">
        <w:rPr>
          <w:rFonts w:ascii="仿宋" w:eastAsia="仿宋" w:hAnsi="仿宋" w:hint="eastAsia"/>
          <w:color w:val="auto"/>
          <w:kern w:val="2"/>
          <w:sz w:val="28"/>
          <w:szCs w:val="28"/>
          <w:lang w:eastAsia="zh-CN" w:bidi="ar"/>
        </w:rPr>
        <w:t xml:space="preserve"> </w:t>
      </w:r>
    </w:p>
    <w:p w14:paraId="4C2BF662"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rPr>
      </w:pPr>
      <w:r w:rsidRPr="0021221D">
        <w:rPr>
          <w:rFonts w:ascii="仿宋" w:eastAsia="仿宋" w:hAnsi="仿宋" w:hint="eastAsia"/>
          <w:color w:val="auto"/>
          <w:kern w:val="2"/>
          <w:sz w:val="28"/>
          <w:szCs w:val="28"/>
          <w:lang w:eastAsia="zh-CN" w:bidi="ar"/>
        </w:rPr>
        <w:t xml:space="preserve"> </w:t>
      </w:r>
    </w:p>
    <w:p w14:paraId="4D97D9F4"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rPr>
      </w:pPr>
      <w:r w:rsidRPr="0021221D">
        <w:rPr>
          <w:rFonts w:ascii="仿宋" w:eastAsia="仿宋" w:hAnsi="仿宋" w:hint="eastAsia"/>
          <w:color w:val="auto"/>
          <w:kern w:val="2"/>
          <w:sz w:val="28"/>
          <w:szCs w:val="28"/>
          <w:lang w:eastAsia="zh-CN" w:bidi="ar"/>
        </w:rPr>
        <w:t xml:space="preserve"> </w:t>
      </w:r>
    </w:p>
    <w:p w14:paraId="55914300"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rPr>
      </w:pPr>
      <w:r w:rsidRPr="0021221D">
        <w:rPr>
          <w:rFonts w:ascii="仿宋" w:eastAsia="仿宋" w:hAnsi="仿宋" w:hint="eastAsia"/>
          <w:color w:val="auto"/>
          <w:kern w:val="2"/>
          <w:sz w:val="28"/>
          <w:szCs w:val="28"/>
          <w:lang w:eastAsia="zh-CN" w:bidi="ar"/>
        </w:rPr>
        <w:t xml:space="preserve"> </w:t>
      </w:r>
    </w:p>
    <w:p w14:paraId="40C43D47" w14:textId="77777777" w:rsidR="00144350" w:rsidRPr="0021221D" w:rsidRDefault="00BF2A04">
      <w:pPr>
        <w:pStyle w:val="2"/>
        <w:widowControl/>
        <w:adjustRightInd w:val="0"/>
        <w:snapToGrid w:val="0"/>
        <w:spacing w:line="560" w:lineRule="exact"/>
        <w:ind w:firstLine="562"/>
        <w:rPr>
          <w:rFonts w:cs="Times New Roman"/>
          <w:bCs w:val="0"/>
          <w:kern w:val="2"/>
          <w:sz w:val="24"/>
          <w:szCs w:val="24"/>
        </w:rPr>
      </w:pPr>
      <w:r w:rsidRPr="0021221D">
        <w:rPr>
          <w:rFonts w:cs="Times New Roman" w:hint="eastAsia"/>
          <w:bCs w:val="0"/>
          <w:kern w:val="2"/>
        </w:rPr>
        <w:br w:type="page"/>
      </w:r>
      <w:r w:rsidRPr="0021221D">
        <w:rPr>
          <w:rFonts w:hint="eastAsia"/>
          <w:bCs w:val="0"/>
          <w:kern w:val="2"/>
        </w:rPr>
        <w:lastRenderedPageBreak/>
        <w:t>附件五</w:t>
      </w:r>
      <w:r w:rsidRPr="0021221D">
        <w:rPr>
          <w:rFonts w:cs="Times New Roman" w:hint="eastAsia"/>
          <w:bCs w:val="0"/>
          <w:kern w:val="2"/>
        </w:rPr>
        <w:t xml:space="preserve">  </w:t>
      </w:r>
      <w:r w:rsidRPr="0021221D">
        <w:rPr>
          <w:rFonts w:hint="eastAsia"/>
          <w:bCs w:val="0"/>
          <w:kern w:val="2"/>
        </w:rPr>
        <w:t>资金管理协议书</w:t>
      </w:r>
    </w:p>
    <w:p w14:paraId="436FA44F" w14:textId="77777777" w:rsidR="00144350" w:rsidRPr="0021221D" w:rsidRDefault="00BF2A04">
      <w:pPr>
        <w:widowControl/>
        <w:adjustRightInd w:val="0"/>
        <w:snapToGrid w:val="0"/>
        <w:spacing w:line="560" w:lineRule="exact"/>
        <w:ind w:firstLineChars="200" w:firstLine="482"/>
        <w:jc w:val="both"/>
        <w:textAlignment w:val="center"/>
        <w:rPr>
          <w:rFonts w:ascii="仿宋" w:eastAsia="仿宋" w:hAnsi="仿宋"/>
          <w:b/>
          <w:color w:val="auto"/>
          <w:kern w:val="2"/>
        </w:rPr>
      </w:pPr>
      <w:r w:rsidRPr="0021221D">
        <w:rPr>
          <w:rFonts w:ascii="仿宋" w:eastAsia="仿宋" w:hAnsi="仿宋" w:hint="eastAsia"/>
          <w:b/>
          <w:color w:val="auto"/>
          <w:kern w:val="2"/>
          <w:lang w:eastAsia="zh-CN" w:bidi="ar"/>
        </w:rPr>
        <w:t xml:space="preserve"> </w:t>
      </w:r>
    </w:p>
    <w:p w14:paraId="2CFF4A89" w14:textId="77777777" w:rsidR="00144350" w:rsidRPr="0021221D" w:rsidRDefault="00BF2A04">
      <w:pPr>
        <w:adjustRightInd w:val="0"/>
        <w:snapToGrid w:val="0"/>
        <w:spacing w:line="360" w:lineRule="auto"/>
        <w:rPr>
          <w:rFonts w:ascii="仿宋" w:eastAsia="仿宋" w:hAnsi="仿宋"/>
          <w:color w:val="auto"/>
          <w:lang w:eastAsia="zh-CN"/>
        </w:rPr>
      </w:pPr>
      <w:r w:rsidRPr="0021221D">
        <w:rPr>
          <w:rFonts w:ascii="仿宋" w:eastAsia="仿宋" w:hAnsi="仿宋" w:hint="eastAsia"/>
          <w:color w:val="auto"/>
          <w:lang w:eastAsia="zh-CN" w:bidi="ar"/>
        </w:rPr>
        <w:t>项目公司：</w:t>
      </w: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（以下简称“甲方”）</w:t>
      </w:r>
    </w:p>
    <w:p w14:paraId="58DB2975" w14:textId="77777777" w:rsidR="00144350" w:rsidRPr="0021221D" w:rsidRDefault="00BF2A04">
      <w:pPr>
        <w:adjustRightInd w:val="0"/>
        <w:snapToGrid w:val="0"/>
        <w:spacing w:line="360" w:lineRule="auto"/>
        <w:rPr>
          <w:rFonts w:ascii="仿宋" w:eastAsia="仿宋" w:hAnsi="仿宋"/>
          <w:color w:val="auto"/>
          <w:lang w:eastAsia="zh-CN"/>
        </w:rPr>
      </w:pPr>
      <w:r w:rsidRPr="0021221D">
        <w:rPr>
          <w:rFonts w:ascii="仿宋" w:eastAsia="仿宋" w:hAnsi="仿宋" w:hint="eastAsia"/>
          <w:color w:val="auto"/>
          <w:lang w:eastAsia="zh-CN" w:bidi="ar"/>
        </w:rPr>
        <w:t>经办银行：</w:t>
      </w: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（以下简称“乙方”）</w:t>
      </w:r>
    </w:p>
    <w:p w14:paraId="6AD2567A" w14:textId="77777777" w:rsidR="00144350" w:rsidRPr="0021221D" w:rsidRDefault="00BF2A04">
      <w:pPr>
        <w:adjustRightInd w:val="0"/>
        <w:snapToGrid w:val="0"/>
        <w:spacing w:line="360" w:lineRule="auto"/>
        <w:rPr>
          <w:rFonts w:ascii="仿宋" w:eastAsia="仿宋" w:hAnsi="仿宋"/>
          <w:color w:val="auto"/>
          <w:lang w:eastAsia="zh-CN"/>
        </w:rPr>
      </w:pPr>
      <w:r w:rsidRPr="0021221D">
        <w:rPr>
          <w:rFonts w:ascii="仿宋" w:eastAsia="仿宋" w:hAnsi="仿宋" w:hint="eastAsia"/>
          <w:color w:val="auto"/>
          <w:lang w:eastAsia="zh-CN" w:bidi="ar"/>
        </w:rPr>
        <w:t>招标人：</w:t>
      </w: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（以下简称“丙方”）</w:t>
      </w:r>
    </w:p>
    <w:p w14:paraId="224C7285"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为了促进</w:t>
      </w:r>
      <w:r w:rsidRPr="0021221D">
        <w:rPr>
          <w:rFonts w:ascii="仿宋" w:eastAsia="仿宋" w:hAnsi="仿宋" w:hint="eastAsia"/>
          <w:color w:val="auto"/>
          <w:u w:val="single"/>
          <w:lang w:eastAsia="zh-CN" w:bidi="ar"/>
        </w:rPr>
        <w:tab/>
        <w:t xml:space="preserve">          </w:t>
      </w:r>
      <w:r w:rsidRPr="0021221D">
        <w:rPr>
          <w:rFonts w:ascii="仿宋" w:eastAsia="仿宋" w:hAnsi="仿宋" w:hint="eastAsia"/>
          <w:color w:val="auto"/>
          <w:lang w:eastAsia="zh-CN" w:bidi="ar"/>
        </w:rPr>
        <w:t>（公路建设项目名称）的顺利实施,确保项目资金专款专用，同时为甲方提供便捷有效的银行业务服务,根据《从江-融安-荔浦公路（融安经永福至阳朔段）PPP项目合同》有关规定,经甲、乙、丙 三方协商,达成协议如下：</w:t>
      </w:r>
    </w:p>
    <w:p w14:paraId="69D216E1"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一、资金管理的内容</w:t>
      </w:r>
    </w:p>
    <w:p w14:paraId="3BC4A947"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1.</w:t>
      </w:r>
      <w:r w:rsidRPr="0021221D">
        <w:rPr>
          <w:rFonts w:ascii="仿宋" w:eastAsia="仿宋" w:hAnsi="仿宋" w:hint="eastAsia"/>
          <w:color w:val="auto"/>
          <w:lang w:eastAsia="zh-CN" w:bidi="ar"/>
        </w:rPr>
        <w:tab/>
        <w:t>甲方应在成立后15天内,在乙方开设基本结算户；</w:t>
      </w:r>
    </w:p>
    <w:p w14:paraId="029EE615"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2.</w:t>
      </w:r>
      <w:r w:rsidRPr="0021221D">
        <w:rPr>
          <w:rFonts w:ascii="仿宋" w:eastAsia="仿宋" w:hAnsi="仿宋" w:hint="eastAsia"/>
          <w:color w:val="auto"/>
          <w:lang w:eastAsia="zh-CN" w:bidi="ar"/>
        </w:rPr>
        <w:tab/>
        <w:t>甲方应按协议规定将项目资金汇入在乙方开设的基本结算账户；</w:t>
      </w:r>
    </w:p>
    <w:p w14:paraId="24ED6C94"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3.</w:t>
      </w:r>
      <w:r w:rsidRPr="0021221D">
        <w:rPr>
          <w:rFonts w:ascii="仿宋" w:eastAsia="仿宋" w:hAnsi="仿宋" w:hint="eastAsia"/>
          <w:color w:val="auto"/>
          <w:lang w:eastAsia="zh-CN" w:bidi="ar"/>
        </w:rPr>
        <w:tab/>
        <w:t>甲方应将项目资金专项用于</w:t>
      </w: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（公路建设项目名称）建设；</w:t>
      </w:r>
    </w:p>
    <w:p w14:paraId="436B1F0B"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4.</w:t>
      </w:r>
      <w:r w:rsidRPr="0021221D">
        <w:rPr>
          <w:rFonts w:ascii="仿宋" w:eastAsia="仿宋" w:hAnsi="仿宋" w:hint="eastAsia"/>
          <w:color w:val="auto"/>
          <w:lang w:eastAsia="zh-CN" w:bidi="ar"/>
        </w:rPr>
        <w:tab/>
        <w:t>乙方应为甲方提供便捷有效的银行业务服务,并接受丙方委托对甲方在乙方开设的基本结算户资金使用情况进行监督。</w:t>
      </w:r>
    </w:p>
    <w:p w14:paraId="7F92B917"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二、甲方的权利和义务</w:t>
      </w:r>
    </w:p>
    <w:p w14:paraId="3AD3AE3A"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1.</w:t>
      </w:r>
      <w:r w:rsidRPr="0021221D">
        <w:rPr>
          <w:rFonts w:ascii="仿宋" w:eastAsia="仿宋" w:hAnsi="仿宋" w:hint="eastAsia"/>
          <w:color w:val="auto"/>
          <w:lang w:eastAsia="zh-CN" w:bidi="ar"/>
        </w:rPr>
        <w:tab/>
        <w:t>项目公司成立以后，甲方应尽快在乙方开设基本结算户；</w:t>
      </w:r>
    </w:p>
    <w:p w14:paraId="65CFBF1C"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2.</w:t>
      </w:r>
      <w:r w:rsidRPr="0021221D">
        <w:rPr>
          <w:rFonts w:ascii="仿宋" w:eastAsia="仿宋" w:hAnsi="仿宋" w:hint="eastAsia"/>
          <w:color w:val="auto"/>
          <w:lang w:eastAsia="zh-CN" w:bidi="ar"/>
        </w:rPr>
        <w:tab/>
        <w:t>确保本项目资金专款专用,不发生挪用、转移资金的现象；保证不通过权益转让、抵押、担保承担债务等任何其他方式使用基本结算户的资金；</w:t>
      </w:r>
    </w:p>
    <w:p w14:paraId="6DE37F6B"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3.</w:t>
      </w:r>
      <w:r w:rsidRPr="0021221D">
        <w:rPr>
          <w:rFonts w:ascii="仿宋" w:eastAsia="仿宋" w:hAnsi="仿宋" w:hint="eastAsia"/>
          <w:color w:val="auto"/>
          <w:lang w:eastAsia="zh-CN" w:bidi="ar"/>
        </w:rPr>
        <w:tab/>
        <w:t>建设资金做到专款专用，甲方在办理单笔业务金额超过1OO0万元以上的工程款、设备材料采购等款项支付时,应向乙方出具合同、协议、支付证书、发票等相关证明材料。</w:t>
      </w:r>
    </w:p>
    <w:p w14:paraId="4B9C1B70"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三、乙方的权利和义务</w:t>
      </w:r>
    </w:p>
    <w:p w14:paraId="3ED5835C"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1.成立以营业部主任为组长,业务科长、会计科长及经办人员为成员的服务小组，明确业务流程,提高工作效率；</w:t>
      </w:r>
    </w:p>
    <w:p w14:paraId="201D3AF0"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2.根据甲方提供的合同、协议、支付证书、发票等相关材料,检查该笔资金是否用于本项目建设,对本项目以外的款项,有权拒绝办理,并及时通报丙方；</w:t>
      </w:r>
    </w:p>
    <w:p w14:paraId="1C6ACCDA"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3.在接到甲方提供的票据、资料后,8个工作小时内办理支付,如遇乙方有权拒绝办理的项目，也应在同一时间段内回复甲方；</w:t>
      </w:r>
    </w:p>
    <w:p w14:paraId="48417B7F"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4.每月15日前将甲方上月的资金使用情况,整理后书面报送丙方；乙方复印备案的材料一并送丙方。</w:t>
      </w:r>
    </w:p>
    <w:p w14:paraId="132B88BD"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lastRenderedPageBreak/>
        <w:t>四、丙方的权利和义务</w:t>
      </w:r>
    </w:p>
    <w:p w14:paraId="082966B9"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 xml:space="preserve">1.不定期审查乙方对甲方的资金使用监督情况,如乙方不能履行其责任,丙方有权随时终止本协议； </w:t>
      </w:r>
    </w:p>
    <w:p w14:paraId="37567331"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2.在甲、乙双方发生争议时,丙方应负责协调、解决。</w:t>
      </w:r>
    </w:p>
    <w:p w14:paraId="0A8DEA2F"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五、甲、乙、丙三方都应履行保密责任,不得将其他两方的业务情况透露给三方以外的其他单位或个人。</w:t>
      </w:r>
    </w:p>
    <w:p w14:paraId="015DB637"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六、本协议有效期自甲方在乙方开户起,至项目合作期届满后结束。</w:t>
      </w:r>
    </w:p>
    <w:p w14:paraId="032404BF"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七、协议未尽事宜,由甲方牵头,三方协商解决。</w:t>
      </w:r>
    </w:p>
    <w:p w14:paraId="17D6BFAC"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八、本协议一式三份,三方各执一份。</w:t>
      </w:r>
    </w:p>
    <w:p w14:paraId="2483F5E0"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 xml:space="preserve"> </w:t>
      </w:r>
    </w:p>
    <w:p w14:paraId="757C4908" w14:textId="77777777" w:rsidR="00144350" w:rsidRPr="0021221D" w:rsidRDefault="00BF2A04">
      <w:pPr>
        <w:adjustRightInd w:val="0"/>
        <w:snapToGrid w:val="0"/>
        <w:spacing w:line="360" w:lineRule="auto"/>
        <w:ind w:firstLineChars="200" w:firstLine="480"/>
        <w:rPr>
          <w:rFonts w:ascii="仿宋" w:eastAsia="仿宋" w:hAnsi="仿宋"/>
          <w:color w:val="auto"/>
          <w:lang w:eastAsia="zh-CN"/>
        </w:rPr>
      </w:pPr>
      <w:r w:rsidRPr="0021221D">
        <w:rPr>
          <w:rFonts w:ascii="仿宋" w:eastAsia="仿宋" w:hAnsi="仿宋" w:hint="eastAsia"/>
          <w:color w:val="auto"/>
          <w:lang w:eastAsia="zh-CN" w:bidi="ar"/>
        </w:rPr>
        <w:t xml:space="preserve"> </w:t>
      </w:r>
    </w:p>
    <w:p w14:paraId="3C0AB85F" w14:textId="77777777" w:rsidR="00144350" w:rsidRPr="0021221D" w:rsidRDefault="00BF2A04">
      <w:pPr>
        <w:adjustRightInd w:val="0"/>
        <w:snapToGrid w:val="0"/>
        <w:spacing w:line="360" w:lineRule="auto"/>
        <w:rPr>
          <w:rFonts w:ascii="仿宋" w:eastAsia="仿宋" w:hAnsi="仿宋"/>
          <w:color w:val="auto"/>
          <w:u w:val="single"/>
          <w:lang w:eastAsia="zh-CN"/>
        </w:rPr>
      </w:pPr>
      <w:r w:rsidRPr="0021221D">
        <w:rPr>
          <w:rFonts w:ascii="仿宋" w:eastAsia="仿宋" w:hAnsi="仿宋" w:hint="eastAsia"/>
          <w:color w:val="auto"/>
          <w:lang w:eastAsia="zh-CN" w:bidi="ar"/>
        </w:rPr>
        <w:t>甲 方：</w:t>
      </w:r>
      <w:r w:rsidRPr="0021221D">
        <w:rPr>
          <w:rFonts w:ascii="仿宋" w:eastAsia="仿宋" w:hAnsi="仿宋" w:hint="eastAsia"/>
          <w:color w:val="auto"/>
          <w:u w:val="single"/>
          <w:lang w:eastAsia="zh-CN" w:bidi="ar"/>
        </w:rPr>
        <w:t xml:space="preserve">（单位全称）（盖单位公章）  </w:t>
      </w:r>
      <w:r w:rsidRPr="0021221D">
        <w:rPr>
          <w:rFonts w:ascii="仿宋" w:eastAsia="仿宋" w:hAnsi="仿宋" w:hint="eastAsia"/>
          <w:color w:val="auto"/>
          <w:lang w:eastAsia="zh-CN" w:bidi="ar"/>
        </w:rPr>
        <w:t xml:space="preserve">     乙 方：</w:t>
      </w:r>
      <w:r w:rsidRPr="0021221D">
        <w:rPr>
          <w:rFonts w:ascii="仿宋" w:eastAsia="仿宋" w:hAnsi="仿宋" w:hint="eastAsia"/>
          <w:color w:val="auto"/>
          <w:u w:val="single"/>
          <w:lang w:eastAsia="zh-CN" w:bidi="ar"/>
        </w:rPr>
        <w:t xml:space="preserve">（单位全称）（盖单位公章） </w:t>
      </w:r>
    </w:p>
    <w:p w14:paraId="024FEB82" w14:textId="77777777" w:rsidR="00144350" w:rsidRPr="0021221D" w:rsidRDefault="00BF2A04">
      <w:pPr>
        <w:adjustRightInd w:val="0"/>
        <w:snapToGrid w:val="0"/>
        <w:spacing w:line="360" w:lineRule="auto"/>
        <w:rPr>
          <w:rFonts w:ascii="仿宋" w:eastAsia="仿宋" w:hAnsi="仿宋"/>
          <w:color w:val="auto"/>
          <w:lang w:eastAsia="zh-CN"/>
        </w:rPr>
      </w:pPr>
      <w:r w:rsidRPr="0021221D">
        <w:rPr>
          <w:rFonts w:ascii="仿宋" w:eastAsia="仿宋" w:hAnsi="仿宋" w:hint="eastAsia"/>
          <w:color w:val="auto"/>
          <w:lang w:eastAsia="zh-CN" w:bidi="ar"/>
        </w:rPr>
        <w:t xml:space="preserve">法定代表人或其授权的代理人： </w:t>
      </w:r>
      <w:r w:rsidRPr="0021221D">
        <w:rPr>
          <w:rFonts w:ascii="仿宋" w:eastAsia="仿宋" w:hAnsi="仿宋" w:hint="eastAsia"/>
          <w:color w:val="auto"/>
          <w:lang w:eastAsia="zh-CN" w:bidi="ar"/>
        </w:rPr>
        <w:tab/>
        <w:t>法定代表人或其授权的代理人：</w:t>
      </w:r>
    </w:p>
    <w:p w14:paraId="4F0A8948" w14:textId="77777777" w:rsidR="00144350" w:rsidRPr="0021221D" w:rsidRDefault="00BF2A04">
      <w:pPr>
        <w:adjustRightInd w:val="0"/>
        <w:snapToGrid w:val="0"/>
        <w:spacing w:line="360" w:lineRule="auto"/>
        <w:rPr>
          <w:rFonts w:ascii="仿宋" w:eastAsia="仿宋" w:hAnsi="仿宋"/>
          <w:color w:val="auto"/>
          <w:u w:val="single"/>
          <w:lang w:eastAsia="zh-CN"/>
        </w:rPr>
      </w:pP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 xml:space="preserve">（职务） </w:t>
      </w:r>
      <w:r w:rsidRPr="0021221D">
        <w:rPr>
          <w:rFonts w:ascii="仿宋" w:eastAsia="仿宋" w:hAnsi="仿宋" w:hint="eastAsia"/>
          <w:color w:val="auto"/>
          <w:lang w:eastAsia="zh-CN" w:bidi="ar"/>
        </w:rPr>
        <w:tab/>
        <w:t xml:space="preserve">                 </w:t>
      </w: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u w:val="single"/>
          <w:lang w:eastAsia="zh-CN" w:bidi="ar"/>
        </w:rPr>
        <w:tab/>
        <w:t xml:space="preserve">             </w:t>
      </w:r>
      <w:r w:rsidRPr="0021221D">
        <w:rPr>
          <w:rFonts w:ascii="仿宋" w:eastAsia="仿宋" w:hAnsi="仿宋" w:hint="eastAsia"/>
          <w:color w:val="auto"/>
          <w:lang w:eastAsia="zh-CN" w:bidi="ar"/>
        </w:rPr>
        <w:t>（职务）</w:t>
      </w:r>
    </w:p>
    <w:p w14:paraId="62416BB1" w14:textId="77777777" w:rsidR="00144350" w:rsidRPr="0021221D" w:rsidRDefault="00BF2A04">
      <w:pPr>
        <w:adjustRightInd w:val="0"/>
        <w:snapToGrid w:val="0"/>
        <w:spacing w:line="360" w:lineRule="auto"/>
        <w:rPr>
          <w:rFonts w:ascii="仿宋" w:eastAsia="仿宋" w:hAnsi="仿宋"/>
          <w:color w:val="auto"/>
          <w:lang w:eastAsia="zh-CN"/>
        </w:rPr>
      </w:pPr>
      <w:r w:rsidRPr="0021221D">
        <w:rPr>
          <w:rFonts w:ascii="仿宋" w:eastAsia="仿宋" w:hAnsi="仿宋" w:hint="eastAsia"/>
          <w:color w:val="auto"/>
          <w:lang w:eastAsia="zh-CN" w:bidi="ar"/>
        </w:rPr>
        <w:tab/>
        <w:t>（签字）</w:t>
      </w:r>
      <w:r w:rsidRPr="0021221D">
        <w:rPr>
          <w:rFonts w:ascii="仿宋" w:eastAsia="仿宋" w:hAnsi="仿宋" w:hint="eastAsia"/>
          <w:color w:val="auto"/>
          <w:lang w:eastAsia="zh-CN" w:bidi="ar"/>
        </w:rPr>
        <w:tab/>
      </w:r>
      <w:r w:rsidRPr="0021221D">
        <w:rPr>
          <w:rFonts w:ascii="仿宋" w:eastAsia="仿宋" w:hAnsi="仿宋" w:hint="eastAsia"/>
          <w:color w:val="auto"/>
          <w:u w:val="single"/>
          <w:lang w:eastAsia="zh-CN" w:bidi="ar"/>
        </w:rPr>
        <w:tab/>
        <w:t xml:space="preserve">                </w:t>
      </w:r>
      <w:r w:rsidRPr="0021221D">
        <w:rPr>
          <w:rFonts w:ascii="仿宋" w:eastAsia="仿宋" w:hAnsi="仿宋" w:hint="eastAsia"/>
          <w:color w:val="auto"/>
          <w:lang w:eastAsia="zh-CN" w:bidi="ar"/>
        </w:rPr>
        <w:t>（签字）</w:t>
      </w:r>
    </w:p>
    <w:p w14:paraId="02CD62A9" w14:textId="77777777" w:rsidR="00144350" w:rsidRPr="0021221D" w:rsidRDefault="00BF2A04">
      <w:pPr>
        <w:adjustRightInd w:val="0"/>
        <w:snapToGrid w:val="0"/>
        <w:spacing w:line="360" w:lineRule="auto"/>
        <w:rPr>
          <w:rFonts w:ascii="仿宋" w:eastAsia="仿宋" w:hAnsi="仿宋"/>
          <w:color w:val="auto"/>
          <w:lang w:eastAsia="zh-CN"/>
        </w:rPr>
      </w:pPr>
      <w:r w:rsidRPr="0021221D">
        <w:rPr>
          <w:rFonts w:ascii="仿宋" w:eastAsia="仿宋" w:hAnsi="仿宋" w:hint="eastAsia"/>
          <w:color w:val="auto"/>
          <w:lang w:eastAsia="zh-CN" w:bidi="ar"/>
        </w:rPr>
        <w:t>日期:</w:t>
      </w: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年</w:t>
      </w: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月</w:t>
      </w: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日</w:t>
      </w:r>
      <w:r w:rsidRPr="0021221D">
        <w:rPr>
          <w:rFonts w:ascii="仿宋" w:eastAsia="仿宋" w:hAnsi="仿宋" w:hint="eastAsia"/>
          <w:color w:val="auto"/>
          <w:lang w:eastAsia="zh-CN" w:bidi="ar"/>
        </w:rPr>
        <w:tab/>
        <w:t>日期:</w:t>
      </w:r>
      <w:r w:rsidRPr="0021221D">
        <w:rPr>
          <w:rFonts w:ascii="仿宋" w:eastAsia="仿宋" w:hAnsi="仿宋" w:hint="eastAsia"/>
          <w:color w:val="auto"/>
          <w:lang w:eastAsia="zh-CN" w:bidi="ar"/>
        </w:rPr>
        <w:tab/>
      </w: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年</w:t>
      </w: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月</w:t>
      </w: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日</w:t>
      </w:r>
    </w:p>
    <w:p w14:paraId="1C4E9C74" w14:textId="77777777" w:rsidR="00144350" w:rsidRPr="0021221D" w:rsidRDefault="00BF2A04">
      <w:pPr>
        <w:adjustRightInd w:val="0"/>
        <w:snapToGrid w:val="0"/>
        <w:spacing w:line="360" w:lineRule="auto"/>
        <w:rPr>
          <w:rFonts w:ascii="仿宋" w:eastAsia="仿宋" w:hAnsi="仿宋" w:cs="@彩虹黑体"/>
          <w:color w:val="auto"/>
          <w:lang w:eastAsia="zh-CN"/>
        </w:rPr>
      </w:pPr>
      <w:r w:rsidRPr="0021221D">
        <w:rPr>
          <w:rFonts w:ascii="仿宋" w:eastAsia="仿宋" w:hAnsi="仿宋" w:cs="@彩虹黑体" w:hint="eastAsia"/>
          <w:color w:val="auto"/>
          <w:lang w:eastAsia="zh-CN" w:bidi="ar"/>
        </w:rPr>
        <w:t xml:space="preserve"> </w:t>
      </w:r>
    </w:p>
    <w:p w14:paraId="0ED4C452" w14:textId="77777777" w:rsidR="00144350" w:rsidRPr="0021221D" w:rsidRDefault="00BF2A04">
      <w:pPr>
        <w:pStyle w:val="ad"/>
        <w:spacing w:line="440" w:lineRule="exact"/>
        <w:ind w:firstLineChars="200" w:firstLine="560"/>
        <w:jc w:val="both"/>
        <w:rPr>
          <w:rFonts w:ascii="仿宋" w:eastAsia="仿宋" w:hAnsi="仿宋"/>
          <w:color w:val="auto"/>
          <w:kern w:val="2"/>
          <w:sz w:val="28"/>
          <w:szCs w:val="28"/>
          <w:lang w:eastAsia="zh-CN"/>
        </w:rPr>
      </w:pPr>
      <w:r w:rsidRPr="0021221D">
        <w:rPr>
          <w:rFonts w:ascii="仿宋" w:eastAsia="仿宋" w:hAnsi="仿宋" w:hint="eastAsia"/>
          <w:color w:val="auto"/>
          <w:kern w:val="2"/>
          <w:sz w:val="28"/>
          <w:szCs w:val="28"/>
          <w:lang w:eastAsia="zh-CN" w:bidi="ar"/>
        </w:rPr>
        <w:t xml:space="preserve"> </w:t>
      </w:r>
    </w:p>
    <w:p w14:paraId="137C2E6C" w14:textId="77777777" w:rsidR="00144350" w:rsidRPr="0021221D" w:rsidRDefault="00BF2A04">
      <w:pPr>
        <w:adjustRightInd w:val="0"/>
        <w:snapToGrid w:val="0"/>
        <w:spacing w:line="360" w:lineRule="auto"/>
        <w:rPr>
          <w:rFonts w:ascii="仿宋" w:eastAsia="仿宋" w:hAnsi="仿宋"/>
          <w:color w:val="auto"/>
          <w:u w:val="single"/>
          <w:lang w:eastAsia="zh-CN"/>
        </w:rPr>
      </w:pPr>
      <w:r w:rsidRPr="0021221D">
        <w:rPr>
          <w:rFonts w:ascii="仿宋" w:eastAsia="仿宋" w:hAnsi="仿宋" w:hint="eastAsia"/>
          <w:color w:val="auto"/>
          <w:lang w:eastAsia="zh-CN" w:bidi="ar"/>
        </w:rPr>
        <w:t>丙 方：</w:t>
      </w:r>
      <w:r w:rsidRPr="0021221D">
        <w:rPr>
          <w:rFonts w:ascii="仿宋" w:eastAsia="仿宋" w:hAnsi="仿宋" w:hint="eastAsia"/>
          <w:color w:val="auto"/>
          <w:u w:val="single"/>
          <w:lang w:eastAsia="zh-CN" w:bidi="ar"/>
        </w:rPr>
        <w:t xml:space="preserve">（单位全称）（盖单位公章）  </w:t>
      </w:r>
      <w:r w:rsidRPr="0021221D">
        <w:rPr>
          <w:rFonts w:ascii="仿宋" w:eastAsia="仿宋" w:hAnsi="仿宋" w:hint="eastAsia"/>
          <w:color w:val="auto"/>
          <w:lang w:eastAsia="zh-CN" w:bidi="ar"/>
        </w:rPr>
        <w:t xml:space="preserve"> </w:t>
      </w:r>
    </w:p>
    <w:p w14:paraId="1E0D944B" w14:textId="77777777" w:rsidR="00144350" w:rsidRPr="0021221D" w:rsidRDefault="00BF2A04">
      <w:pPr>
        <w:adjustRightInd w:val="0"/>
        <w:snapToGrid w:val="0"/>
        <w:spacing w:line="360" w:lineRule="auto"/>
        <w:rPr>
          <w:rFonts w:ascii="仿宋" w:eastAsia="仿宋" w:hAnsi="仿宋"/>
          <w:color w:val="auto"/>
          <w:lang w:eastAsia="zh-CN"/>
        </w:rPr>
      </w:pPr>
      <w:r w:rsidRPr="0021221D">
        <w:rPr>
          <w:rFonts w:ascii="仿宋" w:eastAsia="仿宋" w:hAnsi="仿宋" w:hint="eastAsia"/>
          <w:color w:val="auto"/>
          <w:lang w:eastAsia="zh-CN" w:bidi="ar"/>
        </w:rPr>
        <w:t xml:space="preserve">法定代表人或其授权的代理人： </w:t>
      </w:r>
      <w:r w:rsidRPr="0021221D">
        <w:rPr>
          <w:rFonts w:ascii="仿宋" w:eastAsia="仿宋" w:hAnsi="仿宋" w:hint="eastAsia"/>
          <w:color w:val="auto"/>
          <w:lang w:eastAsia="zh-CN" w:bidi="ar"/>
        </w:rPr>
        <w:tab/>
      </w:r>
    </w:p>
    <w:p w14:paraId="09FEB76C" w14:textId="77777777" w:rsidR="00144350" w:rsidRPr="0021221D" w:rsidRDefault="00BF2A04">
      <w:pPr>
        <w:adjustRightInd w:val="0"/>
        <w:snapToGrid w:val="0"/>
        <w:spacing w:line="360" w:lineRule="auto"/>
        <w:rPr>
          <w:rFonts w:ascii="仿宋" w:eastAsia="仿宋" w:hAnsi="仿宋"/>
          <w:color w:val="auto"/>
          <w:u w:val="single"/>
          <w:lang w:eastAsia="zh-CN"/>
        </w:rPr>
      </w:pP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 xml:space="preserve">（职务） </w:t>
      </w:r>
      <w:r w:rsidRPr="0021221D">
        <w:rPr>
          <w:rFonts w:ascii="仿宋" w:eastAsia="仿宋" w:hAnsi="仿宋" w:hint="eastAsia"/>
          <w:color w:val="auto"/>
          <w:lang w:eastAsia="zh-CN" w:bidi="ar"/>
        </w:rPr>
        <w:tab/>
        <w:t xml:space="preserve">   </w:t>
      </w:r>
    </w:p>
    <w:p w14:paraId="0BCF6A3A" w14:textId="77777777" w:rsidR="00144350" w:rsidRPr="0021221D" w:rsidRDefault="00BF2A04">
      <w:pPr>
        <w:adjustRightInd w:val="0"/>
        <w:snapToGrid w:val="0"/>
        <w:spacing w:line="360" w:lineRule="auto"/>
        <w:rPr>
          <w:rFonts w:ascii="仿宋" w:eastAsia="仿宋" w:hAnsi="仿宋"/>
          <w:color w:val="auto"/>
          <w:lang w:eastAsia="zh-CN"/>
        </w:rPr>
      </w:pPr>
      <w:r w:rsidRPr="0021221D">
        <w:rPr>
          <w:rFonts w:ascii="仿宋" w:eastAsia="仿宋" w:hAnsi="仿宋" w:hint="eastAsia"/>
          <w:color w:val="auto"/>
          <w:lang w:eastAsia="zh-CN" w:bidi="ar"/>
        </w:rPr>
        <w:tab/>
        <w:t>（签字）</w:t>
      </w:r>
    </w:p>
    <w:p w14:paraId="2F2AEB31" w14:textId="77777777" w:rsidR="00144350" w:rsidRPr="0021221D" w:rsidRDefault="00BF2A04">
      <w:pPr>
        <w:adjustRightInd w:val="0"/>
        <w:snapToGrid w:val="0"/>
        <w:spacing w:line="360" w:lineRule="auto"/>
        <w:rPr>
          <w:rFonts w:ascii="仿宋" w:eastAsia="仿宋" w:hAnsi="仿宋"/>
          <w:color w:val="auto"/>
          <w:lang w:eastAsia="zh-CN"/>
        </w:rPr>
      </w:pPr>
      <w:r w:rsidRPr="0021221D">
        <w:rPr>
          <w:rFonts w:ascii="仿宋" w:eastAsia="仿宋" w:hAnsi="仿宋" w:hint="eastAsia"/>
          <w:color w:val="auto"/>
          <w:lang w:eastAsia="zh-CN" w:bidi="ar"/>
        </w:rPr>
        <w:t>日期:</w:t>
      </w: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年</w:t>
      </w: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月</w:t>
      </w:r>
      <w:r w:rsidRPr="0021221D">
        <w:rPr>
          <w:rFonts w:ascii="仿宋" w:eastAsia="仿宋" w:hAnsi="仿宋" w:hint="eastAsia"/>
          <w:color w:val="auto"/>
          <w:u w:val="single"/>
          <w:lang w:eastAsia="zh-CN" w:bidi="ar"/>
        </w:rPr>
        <w:t xml:space="preserve">    </w:t>
      </w:r>
      <w:r w:rsidRPr="0021221D">
        <w:rPr>
          <w:rFonts w:ascii="仿宋" w:eastAsia="仿宋" w:hAnsi="仿宋" w:hint="eastAsia"/>
          <w:color w:val="auto"/>
          <w:lang w:eastAsia="zh-CN" w:bidi="ar"/>
        </w:rPr>
        <w:t>日</w:t>
      </w:r>
    </w:p>
    <w:p w14:paraId="1C8D9284" w14:textId="77777777" w:rsidR="00144350" w:rsidRPr="0021221D" w:rsidRDefault="00144350">
      <w:pPr>
        <w:rPr>
          <w:rFonts w:ascii="仿宋" w:eastAsia="仿宋" w:hAnsi="仿宋" w:cs="Times New Roman"/>
          <w:b/>
          <w:color w:val="auto"/>
          <w:kern w:val="2"/>
          <w:lang w:eastAsia="zh-CN"/>
        </w:rPr>
        <w:sectPr w:rsidR="00144350" w:rsidRPr="0021221D">
          <w:pgSz w:w="11906" w:h="16838"/>
          <w:pgMar w:top="1440" w:right="1247" w:bottom="1440" w:left="1247" w:header="680" w:footer="851" w:gutter="0"/>
          <w:cols w:space="720"/>
          <w:docGrid w:type="lines" w:linePitch="326"/>
        </w:sectPr>
      </w:pPr>
    </w:p>
    <w:p w14:paraId="7E3A9203" w14:textId="77777777" w:rsidR="00144350" w:rsidRPr="0021221D" w:rsidRDefault="00BF2A04">
      <w:pPr>
        <w:pStyle w:val="2"/>
        <w:widowControl/>
        <w:spacing w:after="240"/>
        <w:rPr>
          <w:rFonts w:cs="Times New Roman"/>
          <w:bCs w:val="0"/>
          <w:kern w:val="2"/>
          <w:sz w:val="24"/>
          <w:szCs w:val="24"/>
          <w:lang w:eastAsia="zh-CN"/>
        </w:rPr>
      </w:pPr>
      <w:r w:rsidRPr="0021221D">
        <w:rPr>
          <w:rFonts w:hint="eastAsia"/>
          <w:bCs w:val="0"/>
          <w:kern w:val="2"/>
          <w:sz w:val="24"/>
          <w:szCs w:val="24"/>
          <w:lang w:eastAsia="zh-CN"/>
        </w:rPr>
        <w:lastRenderedPageBreak/>
        <w:t>附件六</w:t>
      </w:r>
      <w:r w:rsidRPr="0021221D">
        <w:rPr>
          <w:rFonts w:cs="Times New Roman" w:hint="eastAsia"/>
          <w:bCs w:val="0"/>
          <w:kern w:val="2"/>
          <w:sz w:val="24"/>
          <w:szCs w:val="24"/>
          <w:lang w:eastAsia="zh-CN"/>
        </w:rPr>
        <w:t xml:space="preserve"> </w:t>
      </w:r>
      <w:r w:rsidRPr="0021221D">
        <w:rPr>
          <w:rFonts w:hint="eastAsia"/>
          <w:bCs w:val="0"/>
          <w:kern w:val="2"/>
          <w:sz w:val="24"/>
          <w:szCs w:val="24"/>
          <w:lang w:eastAsia="zh-CN"/>
        </w:rPr>
        <w:t>建设期绩效评价指标</w:t>
      </w:r>
    </w:p>
    <w:tbl>
      <w:tblPr>
        <w:tblW w:w="0" w:type="auto"/>
        <w:tblInd w:w="108" w:type="dxa"/>
        <w:tblBorders>
          <w:top w:val="double" w:sz="2" w:space="0" w:color="auto"/>
          <w:left w:val="none" w:sz="6" w:space="0" w:color="auto"/>
          <w:bottom w:val="double" w:sz="2" w:space="0" w:color="auto"/>
          <w:right w:val="none" w:sz="6" w:space="0" w:color="auto"/>
          <w:insideH w:val="single" w:sz="4" w:space="0" w:color="auto"/>
          <w:insideV w:val="single" w:sz="4" w:space="0" w:color="auto"/>
        </w:tblBorders>
        <w:tblLayout w:type="fixed"/>
        <w:tblLook w:val="04A0" w:firstRow="1" w:lastRow="0" w:firstColumn="1" w:lastColumn="0" w:noHBand="0" w:noVBand="1"/>
      </w:tblPr>
      <w:tblGrid>
        <w:gridCol w:w="715"/>
        <w:gridCol w:w="716"/>
        <w:gridCol w:w="922"/>
        <w:gridCol w:w="1533"/>
        <w:gridCol w:w="2015"/>
        <w:gridCol w:w="4186"/>
        <w:gridCol w:w="1285"/>
        <w:gridCol w:w="865"/>
        <w:gridCol w:w="2734"/>
      </w:tblGrid>
      <w:tr w:rsidR="00144350" w:rsidRPr="0021221D" w14:paraId="750A8373" w14:textId="77777777">
        <w:trPr>
          <w:trHeight w:val="285"/>
        </w:trPr>
        <w:tc>
          <w:tcPr>
            <w:tcW w:w="715" w:type="dxa"/>
            <w:tcBorders>
              <w:top w:val="double" w:sz="2" w:space="0" w:color="auto"/>
              <w:left w:val="nil"/>
              <w:bottom w:val="single" w:sz="4" w:space="0" w:color="auto"/>
              <w:right w:val="single" w:sz="4" w:space="0" w:color="auto"/>
            </w:tcBorders>
            <w:shd w:val="clear" w:color="auto" w:fill="FFFFFF"/>
            <w:vAlign w:val="center"/>
          </w:tcPr>
          <w:p w14:paraId="280088E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序号</w:t>
            </w:r>
          </w:p>
        </w:tc>
        <w:tc>
          <w:tcPr>
            <w:tcW w:w="716" w:type="dxa"/>
            <w:tcBorders>
              <w:top w:val="double" w:sz="2" w:space="0" w:color="auto"/>
              <w:left w:val="single" w:sz="4" w:space="0" w:color="auto"/>
              <w:bottom w:val="single" w:sz="4" w:space="0" w:color="auto"/>
              <w:right w:val="single" w:sz="4" w:space="0" w:color="auto"/>
            </w:tcBorders>
            <w:shd w:val="clear" w:color="auto" w:fill="FFFFFF"/>
            <w:vAlign w:val="center"/>
          </w:tcPr>
          <w:p w14:paraId="3791040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一级指标</w:t>
            </w:r>
          </w:p>
        </w:tc>
        <w:tc>
          <w:tcPr>
            <w:tcW w:w="922" w:type="dxa"/>
            <w:tcBorders>
              <w:top w:val="double" w:sz="2" w:space="0" w:color="auto"/>
              <w:left w:val="single" w:sz="4" w:space="0" w:color="auto"/>
              <w:bottom w:val="single" w:sz="4" w:space="0" w:color="auto"/>
              <w:right w:val="single" w:sz="4" w:space="0" w:color="auto"/>
            </w:tcBorders>
            <w:shd w:val="clear" w:color="auto" w:fill="FFFFFF"/>
            <w:vAlign w:val="center"/>
          </w:tcPr>
          <w:p w14:paraId="5154288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二级指标</w:t>
            </w:r>
          </w:p>
        </w:tc>
        <w:tc>
          <w:tcPr>
            <w:tcW w:w="1533" w:type="dxa"/>
            <w:tcBorders>
              <w:top w:val="double" w:sz="2" w:space="0" w:color="auto"/>
              <w:left w:val="single" w:sz="4" w:space="0" w:color="auto"/>
              <w:bottom w:val="single" w:sz="4" w:space="0" w:color="auto"/>
              <w:right w:val="single" w:sz="4" w:space="0" w:color="auto"/>
            </w:tcBorders>
            <w:shd w:val="clear" w:color="auto" w:fill="FFFFFF"/>
            <w:vAlign w:val="center"/>
          </w:tcPr>
          <w:p w14:paraId="24A4A94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三级指标</w:t>
            </w:r>
          </w:p>
        </w:tc>
        <w:tc>
          <w:tcPr>
            <w:tcW w:w="2015" w:type="dxa"/>
            <w:tcBorders>
              <w:top w:val="double" w:sz="2" w:space="0" w:color="auto"/>
              <w:left w:val="single" w:sz="4" w:space="0" w:color="auto"/>
              <w:bottom w:val="single" w:sz="4" w:space="0" w:color="auto"/>
              <w:right w:val="single" w:sz="4" w:space="0" w:color="auto"/>
            </w:tcBorders>
            <w:shd w:val="clear" w:color="auto" w:fill="FFFFFF"/>
            <w:vAlign w:val="center"/>
          </w:tcPr>
          <w:p w14:paraId="5BFECC8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指标解释</w:t>
            </w:r>
          </w:p>
        </w:tc>
        <w:tc>
          <w:tcPr>
            <w:tcW w:w="4186" w:type="dxa"/>
            <w:tcBorders>
              <w:top w:val="double" w:sz="2" w:space="0" w:color="auto"/>
              <w:left w:val="single" w:sz="4" w:space="0" w:color="auto"/>
              <w:bottom w:val="single" w:sz="4" w:space="0" w:color="auto"/>
              <w:right w:val="single" w:sz="4" w:space="0" w:color="auto"/>
            </w:tcBorders>
            <w:shd w:val="clear" w:color="auto" w:fill="FFFFFF"/>
            <w:vAlign w:val="center"/>
          </w:tcPr>
          <w:p w14:paraId="58F938A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情形</w:t>
            </w:r>
          </w:p>
        </w:tc>
        <w:tc>
          <w:tcPr>
            <w:tcW w:w="1285" w:type="dxa"/>
            <w:tcBorders>
              <w:top w:val="double" w:sz="2" w:space="0" w:color="auto"/>
              <w:left w:val="single" w:sz="4" w:space="0" w:color="auto"/>
              <w:bottom w:val="single" w:sz="4" w:space="0" w:color="auto"/>
              <w:right w:val="single" w:sz="4" w:space="0" w:color="auto"/>
            </w:tcBorders>
            <w:shd w:val="clear" w:color="auto" w:fill="FFFFFF"/>
            <w:vAlign w:val="center"/>
          </w:tcPr>
          <w:p w14:paraId="6C00125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计量单位</w:t>
            </w:r>
          </w:p>
        </w:tc>
        <w:tc>
          <w:tcPr>
            <w:tcW w:w="865" w:type="dxa"/>
            <w:tcBorders>
              <w:top w:val="double" w:sz="2" w:space="0" w:color="auto"/>
              <w:left w:val="single" w:sz="4" w:space="0" w:color="auto"/>
              <w:bottom w:val="single" w:sz="4" w:space="0" w:color="auto"/>
              <w:right w:val="single" w:sz="4" w:space="0" w:color="auto"/>
            </w:tcBorders>
            <w:shd w:val="clear" w:color="auto" w:fill="FFFFFF"/>
            <w:vAlign w:val="center"/>
          </w:tcPr>
          <w:p w14:paraId="59CBCCF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扣分</w:t>
            </w:r>
          </w:p>
        </w:tc>
        <w:tc>
          <w:tcPr>
            <w:tcW w:w="2734" w:type="dxa"/>
            <w:tcBorders>
              <w:top w:val="double" w:sz="2" w:space="0" w:color="auto"/>
              <w:left w:val="single" w:sz="4" w:space="0" w:color="auto"/>
              <w:bottom w:val="single" w:sz="4" w:space="0" w:color="auto"/>
              <w:right w:val="nil"/>
            </w:tcBorders>
            <w:shd w:val="clear" w:color="auto" w:fill="FFFFFF"/>
            <w:vAlign w:val="center"/>
          </w:tcPr>
          <w:p w14:paraId="7A82552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备注</w:t>
            </w:r>
          </w:p>
        </w:tc>
      </w:tr>
      <w:tr w:rsidR="00144350" w:rsidRPr="0021221D" w14:paraId="2651F709" w14:textId="77777777">
        <w:trPr>
          <w:trHeight w:val="780"/>
        </w:trPr>
        <w:tc>
          <w:tcPr>
            <w:tcW w:w="715" w:type="dxa"/>
            <w:vMerge w:val="restart"/>
            <w:tcBorders>
              <w:top w:val="single" w:sz="4" w:space="0" w:color="auto"/>
              <w:left w:val="nil"/>
              <w:bottom w:val="single" w:sz="4" w:space="0" w:color="auto"/>
              <w:right w:val="single" w:sz="4" w:space="0" w:color="auto"/>
            </w:tcBorders>
            <w:shd w:val="clear" w:color="auto" w:fill="FFFFFF"/>
            <w:vAlign w:val="center"/>
          </w:tcPr>
          <w:p w14:paraId="2F61C66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504CEA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项目产出</w:t>
            </w:r>
            <w:r w:rsidRPr="0021221D">
              <w:rPr>
                <w:rFonts w:ascii="仿宋" w:eastAsia="仿宋" w:hAnsi="仿宋" w:cs="Times New Roman" w:hint="eastAsia"/>
                <w:color w:val="auto"/>
                <w:kern w:val="2"/>
                <w:sz w:val="20"/>
                <w:szCs w:val="20"/>
                <w:lang w:eastAsia="zh-CN" w:bidi="ar"/>
              </w:rPr>
              <w:br/>
              <w:t>70</w:t>
            </w:r>
            <w:r w:rsidRPr="0021221D">
              <w:rPr>
                <w:rFonts w:ascii="仿宋" w:eastAsia="仿宋" w:hAnsi="仿宋" w:hint="eastAsia"/>
                <w:color w:val="auto"/>
                <w:kern w:val="2"/>
                <w:sz w:val="20"/>
                <w:szCs w:val="20"/>
                <w:lang w:eastAsia="zh-CN" w:bidi="ar"/>
              </w:rPr>
              <w:t>分</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78E53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交工</w:t>
            </w:r>
            <w:r w:rsidRPr="0021221D">
              <w:rPr>
                <w:rFonts w:ascii="仿宋" w:eastAsia="仿宋" w:hAnsi="仿宋" w:cs="Times New Roman" w:hint="eastAsia"/>
                <w:color w:val="auto"/>
                <w:kern w:val="2"/>
                <w:sz w:val="20"/>
                <w:szCs w:val="20"/>
                <w:lang w:eastAsia="zh-CN" w:bidi="ar"/>
              </w:rPr>
              <w:t>/</w:t>
            </w:r>
            <w:r w:rsidRPr="0021221D">
              <w:rPr>
                <w:rFonts w:ascii="仿宋" w:eastAsia="仿宋" w:hAnsi="仿宋" w:hint="eastAsia"/>
                <w:color w:val="auto"/>
                <w:kern w:val="2"/>
                <w:sz w:val="20"/>
                <w:szCs w:val="20"/>
                <w:lang w:eastAsia="zh-CN" w:bidi="ar"/>
              </w:rPr>
              <w:t>竣工验收</w:t>
            </w:r>
            <w:r w:rsidRPr="0021221D">
              <w:rPr>
                <w:rFonts w:ascii="仿宋" w:eastAsia="仿宋" w:hAnsi="仿宋" w:cs="Times New Roman" w:hint="eastAsia"/>
                <w:color w:val="auto"/>
                <w:kern w:val="2"/>
                <w:sz w:val="20"/>
                <w:szCs w:val="20"/>
                <w:lang w:eastAsia="zh-CN" w:bidi="ar"/>
              </w:rPr>
              <w:br/>
              <w:t>60</w:t>
            </w:r>
            <w:r w:rsidRPr="0021221D">
              <w:rPr>
                <w:rFonts w:ascii="仿宋" w:eastAsia="仿宋" w:hAnsi="仿宋" w:hint="eastAsia"/>
                <w:color w:val="auto"/>
                <w:kern w:val="2"/>
                <w:sz w:val="20"/>
                <w:szCs w:val="20"/>
                <w:lang w:eastAsia="zh-CN" w:bidi="ar"/>
              </w:rPr>
              <w:t>分</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CFD3A5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工程质量评定情况</w:t>
            </w:r>
            <w:r w:rsidRPr="0021221D">
              <w:rPr>
                <w:rFonts w:ascii="仿宋" w:eastAsia="仿宋" w:hAnsi="仿宋" w:cs="Times New Roman" w:hint="eastAsia"/>
                <w:color w:val="auto"/>
                <w:kern w:val="2"/>
                <w:sz w:val="20"/>
                <w:szCs w:val="20"/>
                <w:lang w:eastAsia="zh-CN" w:bidi="ar"/>
              </w:rPr>
              <w:br/>
              <w:t>60</w:t>
            </w:r>
            <w:r w:rsidRPr="0021221D">
              <w:rPr>
                <w:rFonts w:ascii="仿宋" w:eastAsia="仿宋" w:hAnsi="仿宋" w:hint="eastAsia"/>
                <w:color w:val="auto"/>
                <w:kern w:val="2"/>
                <w:sz w:val="20"/>
                <w:szCs w:val="20"/>
                <w:lang w:eastAsia="zh-CN" w:bidi="ar"/>
              </w:rPr>
              <w:t>分</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9B384D4"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评价项目是否通过交工</w:t>
            </w:r>
            <w:r w:rsidRPr="0021221D">
              <w:rPr>
                <w:rFonts w:ascii="仿宋" w:eastAsia="仿宋" w:hAnsi="仿宋" w:cs="Times New Roman" w:hint="eastAsia"/>
                <w:color w:val="auto"/>
                <w:kern w:val="2"/>
                <w:sz w:val="20"/>
                <w:szCs w:val="20"/>
                <w:lang w:eastAsia="zh-CN" w:bidi="ar"/>
              </w:rPr>
              <w:t>/</w:t>
            </w:r>
            <w:r w:rsidRPr="0021221D">
              <w:rPr>
                <w:rFonts w:ascii="仿宋" w:eastAsia="仿宋" w:hAnsi="仿宋" w:hint="eastAsia"/>
                <w:color w:val="auto"/>
                <w:kern w:val="2"/>
                <w:sz w:val="20"/>
                <w:szCs w:val="20"/>
                <w:lang w:eastAsia="zh-CN" w:bidi="ar"/>
              </w:rPr>
              <w:t>竣工验收及交工</w:t>
            </w:r>
            <w:r w:rsidRPr="0021221D">
              <w:rPr>
                <w:rFonts w:ascii="仿宋" w:eastAsia="仿宋" w:hAnsi="仿宋" w:cs="Times New Roman" w:hint="eastAsia"/>
                <w:color w:val="auto"/>
                <w:kern w:val="2"/>
                <w:sz w:val="20"/>
                <w:szCs w:val="20"/>
                <w:lang w:eastAsia="zh-CN" w:bidi="ar"/>
              </w:rPr>
              <w:t>/</w:t>
            </w:r>
            <w:r w:rsidRPr="0021221D">
              <w:rPr>
                <w:rFonts w:ascii="仿宋" w:eastAsia="仿宋" w:hAnsi="仿宋" w:hint="eastAsia"/>
                <w:color w:val="auto"/>
                <w:kern w:val="2"/>
                <w:sz w:val="20"/>
                <w:szCs w:val="20"/>
                <w:lang w:eastAsia="zh-CN" w:bidi="ar"/>
              </w:rPr>
              <w:t>竣工验收情况。</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36FB8A77" w14:textId="77777777" w:rsidR="00144350" w:rsidRPr="0021221D" w:rsidRDefault="00BF2A04">
            <w:pPr>
              <w:widowControl/>
              <w:adjustRightInd w:val="0"/>
              <w:snapToGrid w:val="0"/>
              <w:jc w:val="both"/>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交工验收不合格的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AFBBBB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565D361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24</w:t>
            </w:r>
            <w:r w:rsidRPr="0021221D">
              <w:rPr>
                <w:rFonts w:ascii="仿宋" w:eastAsia="仿宋" w:hAnsi="仿宋" w:hint="eastAsia"/>
                <w:color w:val="auto"/>
                <w:kern w:val="2"/>
                <w:sz w:val="20"/>
                <w:szCs w:val="20"/>
                <w:lang w:eastAsia="zh-CN" w:bidi="ar"/>
              </w:rPr>
              <w:t>）</w:t>
            </w:r>
          </w:p>
        </w:tc>
        <w:tc>
          <w:tcPr>
            <w:tcW w:w="2734" w:type="dxa"/>
            <w:tcBorders>
              <w:top w:val="single" w:sz="4" w:space="0" w:color="auto"/>
              <w:left w:val="single" w:sz="4" w:space="0" w:color="auto"/>
              <w:bottom w:val="single" w:sz="4" w:space="0" w:color="auto"/>
              <w:right w:val="nil"/>
            </w:tcBorders>
            <w:shd w:val="clear" w:color="auto" w:fill="auto"/>
            <w:vAlign w:val="center"/>
          </w:tcPr>
          <w:p w14:paraId="50F01B3E"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括号外数值为交工验收后至竣工验收前扣分值，括号中数值为竣工验收后扣分值</w:t>
            </w:r>
            <w:r w:rsidRPr="0021221D">
              <w:rPr>
                <w:rFonts w:ascii="仿宋" w:eastAsia="仿宋" w:hAnsi="仿宋" w:cs="Times New Roman" w:hint="eastAsia"/>
                <w:color w:val="auto"/>
                <w:kern w:val="2"/>
                <w:sz w:val="20"/>
                <w:szCs w:val="20"/>
                <w:lang w:eastAsia="zh-CN" w:bidi="ar"/>
              </w:rPr>
              <w:t>(</w:t>
            </w:r>
            <w:r w:rsidRPr="0021221D">
              <w:rPr>
                <w:rFonts w:ascii="仿宋" w:eastAsia="仿宋" w:hAnsi="仿宋" w:hint="eastAsia"/>
                <w:color w:val="auto"/>
                <w:kern w:val="2"/>
                <w:sz w:val="20"/>
                <w:szCs w:val="20"/>
                <w:lang w:eastAsia="zh-CN" w:bidi="ar"/>
              </w:rPr>
              <w:t>按权重</w:t>
            </w:r>
            <w:r w:rsidRPr="0021221D">
              <w:rPr>
                <w:rFonts w:ascii="仿宋" w:eastAsia="仿宋" w:hAnsi="仿宋" w:cs="Times New Roman" w:hint="eastAsia"/>
                <w:color w:val="auto"/>
                <w:kern w:val="2"/>
                <w:sz w:val="20"/>
                <w:szCs w:val="20"/>
                <w:lang w:eastAsia="zh-CN" w:bidi="ar"/>
              </w:rPr>
              <w:t>40%</w:t>
            </w:r>
            <w:r w:rsidRPr="0021221D">
              <w:rPr>
                <w:rFonts w:ascii="仿宋" w:eastAsia="仿宋" w:hAnsi="仿宋" w:hint="eastAsia"/>
                <w:color w:val="auto"/>
                <w:kern w:val="2"/>
                <w:sz w:val="20"/>
                <w:szCs w:val="20"/>
                <w:lang w:eastAsia="zh-CN" w:bidi="ar"/>
              </w:rPr>
              <w:t>计算</w:t>
            </w:r>
            <w:r w:rsidRPr="0021221D">
              <w:rPr>
                <w:rFonts w:ascii="仿宋" w:eastAsia="仿宋" w:hAnsi="仿宋" w:cs="Times New Roman" w:hint="eastAsia"/>
                <w:color w:val="auto"/>
                <w:kern w:val="2"/>
                <w:sz w:val="20"/>
                <w:szCs w:val="20"/>
                <w:lang w:eastAsia="zh-CN" w:bidi="ar"/>
              </w:rPr>
              <w:t>)</w:t>
            </w:r>
          </w:p>
        </w:tc>
      </w:tr>
      <w:tr w:rsidR="00144350" w:rsidRPr="0021221D" w14:paraId="54622C6F" w14:textId="77777777">
        <w:trPr>
          <w:trHeight w:val="780"/>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317EE21F" w14:textId="77777777" w:rsidR="00144350" w:rsidRPr="0021221D" w:rsidRDefault="00144350">
            <w:pPr>
              <w:rPr>
                <w:rFonts w:ascii="宋体" w:cs="Times New Roman"/>
                <w:color w:val="auto"/>
                <w:kern w:val="2"/>
                <w:sz w:val="21"/>
                <w:szCs w:val="21"/>
                <w:lang w:eastAsia="zh-CN"/>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BB58E89" w14:textId="77777777" w:rsidR="00144350" w:rsidRPr="0021221D" w:rsidRDefault="00144350">
            <w:pPr>
              <w:rPr>
                <w:rFonts w:ascii="宋体" w:cs="Times New Roman"/>
                <w:color w:val="auto"/>
                <w:kern w:val="2"/>
                <w:sz w:val="21"/>
                <w:szCs w:val="21"/>
                <w:lang w:eastAsia="zh-CN"/>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F29FE5A" w14:textId="77777777" w:rsidR="00144350" w:rsidRPr="0021221D" w:rsidRDefault="00144350">
            <w:pPr>
              <w:rPr>
                <w:rFonts w:ascii="宋体" w:cs="Times New Roman"/>
                <w:color w:val="auto"/>
                <w:kern w:val="2"/>
                <w:sz w:val="21"/>
                <w:szCs w:val="21"/>
                <w:lang w:eastAsia="zh-CN"/>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90FA1C7" w14:textId="77777777" w:rsidR="00144350" w:rsidRPr="0021221D" w:rsidRDefault="00144350">
            <w:pPr>
              <w:rPr>
                <w:rFonts w:ascii="宋体" w:cs="Times New Roman"/>
                <w:color w:val="auto"/>
                <w:kern w:val="2"/>
                <w:sz w:val="21"/>
                <w:szCs w:val="21"/>
                <w:lang w:eastAsia="zh-CN"/>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7BE3C63" w14:textId="77777777" w:rsidR="00144350" w:rsidRPr="0021221D" w:rsidRDefault="00144350">
            <w:pPr>
              <w:rPr>
                <w:rFonts w:ascii="宋体" w:cs="Times New Roman"/>
                <w:color w:val="auto"/>
                <w:kern w:val="2"/>
                <w:sz w:val="21"/>
                <w:szCs w:val="21"/>
                <w:lang w:eastAsia="zh-CN"/>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081F8DCA" w14:textId="77777777" w:rsidR="00144350" w:rsidRPr="0021221D" w:rsidRDefault="00BF2A04">
            <w:pPr>
              <w:widowControl/>
              <w:adjustRightInd w:val="0"/>
              <w:snapToGrid w:val="0"/>
              <w:jc w:val="both"/>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或竣工验收不合格的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D8F407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3BA91D6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36</w:t>
            </w:r>
            <w:r w:rsidRPr="0021221D">
              <w:rPr>
                <w:rFonts w:ascii="仿宋" w:eastAsia="仿宋" w:hAnsi="仿宋" w:hint="eastAsia"/>
                <w:color w:val="auto"/>
                <w:kern w:val="2"/>
                <w:sz w:val="20"/>
                <w:szCs w:val="20"/>
                <w:lang w:eastAsia="zh-CN" w:bidi="ar"/>
              </w:rPr>
              <w:t>）</w:t>
            </w:r>
          </w:p>
        </w:tc>
        <w:tc>
          <w:tcPr>
            <w:tcW w:w="2734" w:type="dxa"/>
            <w:tcBorders>
              <w:top w:val="single" w:sz="4" w:space="0" w:color="auto"/>
              <w:left w:val="single" w:sz="4" w:space="0" w:color="auto"/>
              <w:bottom w:val="single" w:sz="4" w:space="0" w:color="auto"/>
              <w:right w:val="nil"/>
            </w:tcBorders>
            <w:shd w:val="clear" w:color="auto" w:fill="auto"/>
            <w:vAlign w:val="center"/>
          </w:tcPr>
          <w:p w14:paraId="61D8C749"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括号外数值为交工验收后至竣工验收前扣分值，括号中数值为竣工验收后扣分值</w:t>
            </w:r>
            <w:r w:rsidRPr="0021221D">
              <w:rPr>
                <w:rFonts w:ascii="仿宋" w:eastAsia="仿宋" w:hAnsi="仿宋" w:cs="Times New Roman" w:hint="eastAsia"/>
                <w:color w:val="auto"/>
                <w:kern w:val="2"/>
                <w:sz w:val="20"/>
                <w:szCs w:val="20"/>
                <w:lang w:eastAsia="zh-CN" w:bidi="ar"/>
              </w:rPr>
              <w:t>(</w:t>
            </w:r>
            <w:r w:rsidRPr="0021221D">
              <w:rPr>
                <w:rFonts w:ascii="仿宋" w:eastAsia="仿宋" w:hAnsi="仿宋" w:hint="eastAsia"/>
                <w:color w:val="auto"/>
                <w:kern w:val="2"/>
                <w:sz w:val="20"/>
                <w:szCs w:val="20"/>
                <w:lang w:eastAsia="zh-CN" w:bidi="ar"/>
              </w:rPr>
              <w:t>按权重</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计算）</w:t>
            </w:r>
          </w:p>
        </w:tc>
      </w:tr>
      <w:tr w:rsidR="00144350" w:rsidRPr="0021221D" w14:paraId="01DEE1F2"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554F9443" w14:textId="77777777" w:rsidR="00144350" w:rsidRPr="0021221D" w:rsidRDefault="00144350">
            <w:pPr>
              <w:rPr>
                <w:rFonts w:ascii="宋体" w:cs="Times New Roman"/>
                <w:color w:val="auto"/>
                <w:kern w:val="2"/>
                <w:sz w:val="21"/>
                <w:szCs w:val="21"/>
                <w:lang w:eastAsia="zh-CN"/>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8F7A46E" w14:textId="77777777" w:rsidR="00144350" w:rsidRPr="0021221D" w:rsidRDefault="00144350">
            <w:pPr>
              <w:rPr>
                <w:rFonts w:ascii="宋体" w:cs="Times New Roman"/>
                <w:color w:val="auto"/>
                <w:kern w:val="2"/>
                <w:sz w:val="21"/>
                <w:szCs w:val="21"/>
                <w:lang w:eastAsia="zh-CN"/>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F6C04D8" w14:textId="77777777" w:rsidR="00144350" w:rsidRPr="0021221D" w:rsidRDefault="00144350">
            <w:pPr>
              <w:rPr>
                <w:rFonts w:ascii="宋体" w:cs="Times New Roman"/>
                <w:color w:val="auto"/>
                <w:kern w:val="2"/>
                <w:sz w:val="21"/>
                <w:szCs w:val="21"/>
                <w:lang w:eastAsia="zh-CN"/>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E02E075" w14:textId="77777777" w:rsidR="00144350" w:rsidRPr="0021221D" w:rsidRDefault="00144350">
            <w:pPr>
              <w:rPr>
                <w:rFonts w:ascii="宋体" w:cs="Times New Roman"/>
                <w:color w:val="auto"/>
                <w:kern w:val="2"/>
                <w:sz w:val="21"/>
                <w:szCs w:val="21"/>
                <w:lang w:eastAsia="zh-CN"/>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F69CA6F" w14:textId="77777777" w:rsidR="00144350" w:rsidRPr="0021221D" w:rsidRDefault="00144350">
            <w:pPr>
              <w:rPr>
                <w:rFonts w:ascii="宋体" w:cs="Times New Roman"/>
                <w:color w:val="auto"/>
                <w:kern w:val="2"/>
                <w:sz w:val="21"/>
                <w:szCs w:val="21"/>
                <w:lang w:eastAsia="zh-CN"/>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1887EDC0"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项目获得国家级质量奖项的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1B8A81B"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 xml:space="preserve">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1415E6FB"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-10</w:t>
            </w:r>
          </w:p>
        </w:tc>
        <w:tc>
          <w:tcPr>
            <w:tcW w:w="2734" w:type="dxa"/>
            <w:tcBorders>
              <w:top w:val="single" w:sz="4" w:space="0" w:color="auto"/>
              <w:left w:val="single" w:sz="4" w:space="0" w:color="auto"/>
              <w:bottom w:val="single" w:sz="4" w:space="0" w:color="auto"/>
              <w:right w:val="nil"/>
            </w:tcBorders>
            <w:shd w:val="clear" w:color="auto" w:fill="auto"/>
            <w:vAlign w:val="center"/>
          </w:tcPr>
          <w:p w14:paraId="274AF67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21B38DCD"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5E8EADCB"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2AE3D63"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175B404"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B87C801"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310C44D"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45479437"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项目评为省部级优质工程奖项的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60DDE71"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 xml:space="preserve">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3D1B746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-8</w:t>
            </w:r>
          </w:p>
        </w:tc>
        <w:tc>
          <w:tcPr>
            <w:tcW w:w="2734" w:type="dxa"/>
            <w:tcBorders>
              <w:top w:val="single" w:sz="4" w:space="0" w:color="auto"/>
              <w:left w:val="single" w:sz="4" w:space="0" w:color="auto"/>
              <w:bottom w:val="single" w:sz="4" w:space="0" w:color="auto"/>
              <w:right w:val="nil"/>
            </w:tcBorders>
            <w:shd w:val="clear" w:color="auto" w:fill="auto"/>
            <w:vAlign w:val="center"/>
          </w:tcPr>
          <w:p w14:paraId="614EA8E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4752B94A"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0053B510"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655D425" w14:textId="77777777" w:rsidR="00144350" w:rsidRPr="0021221D" w:rsidRDefault="00144350">
            <w:pPr>
              <w:rPr>
                <w:rFonts w:ascii="宋体" w:cs="Times New Roman"/>
                <w:color w:val="auto"/>
                <w:kern w:val="2"/>
                <w:sz w:val="21"/>
                <w:szCs w:val="21"/>
              </w:rPr>
            </w:pP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5B8652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项目工程进度</w:t>
            </w:r>
            <w:r w:rsidRPr="0021221D">
              <w:rPr>
                <w:rFonts w:ascii="仿宋" w:eastAsia="仿宋" w:hAnsi="仿宋" w:cs="Times New Roman" w:hint="eastAsia"/>
                <w:color w:val="auto"/>
                <w:kern w:val="2"/>
                <w:sz w:val="20"/>
                <w:szCs w:val="20"/>
                <w:lang w:eastAsia="zh-CN" w:bidi="ar"/>
              </w:rPr>
              <w:br/>
              <w:t>10</w:t>
            </w:r>
            <w:r w:rsidRPr="0021221D">
              <w:rPr>
                <w:rFonts w:ascii="仿宋" w:eastAsia="仿宋" w:hAnsi="仿宋" w:hint="eastAsia"/>
                <w:color w:val="auto"/>
                <w:kern w:val="2"/>
                <w:sz w:val="20"/>
                <w:szCs w:val="20"/>
                <w:lang w:eastAsia="zh-CN" w:bidi="ar"/>
              </w:rPr>
              <w:t>分</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E0DB654"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项目工程进度完成率</w:t>
            </w:r>
            <w:r w:rsidRPr="0021221D">
              <w:rPr>
                <w:rFonts w:ascii="仿宋" w:eastAsia="仿宋" w:hAnsi="仿宋" w:cs="Times New Roman" w:hint="eastAsia"/>
                <w:color w:val="auto"/>
                <w:kern w:val="2"/>
                <w:sz w:val="20"/>
                <w:szCs w:val="20"/>
                <w:lang w:eastAsia="zh-CN" w:bidi="ar"/>
              </w:rPr>
              <w:br/>
              <w:t>10</w:t>
            </w:r>
            <w:r w:rsidRPr="0021221D">
              <w:rPr>
                <w:rFonts w:ascii="仿宋" w:eastAsia="仿宋" w:hAnsi="仿宋" w:hint="eastAsia"/>
                <w:color w:val="auto"/>
                <w:kern w:val="2"/>
                <w:sz w:val="20"/>
                <w:szCs w:val="20"/>
                <w:lang w:eastAsia="zh-CN" w:bidi="ar"/>
              </w:rPr>
              <w:t>分</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F188596"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评价建设期内项目工程产出进度完成情况。</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6AC9B9DC" w14:textId="77777777" w:rsidR="00144350" w:rsidRPr="0021221D" w:rsidRDefault="00BF2A04">
            <w:pPr>
              <w:widowControl/>
              <w:adjustRightInd w:val="0"/>
              <w:snapToGrid w:val="0"/>
              <w:spacing w:line="240" w:lineRule="atLeast"/>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1"/>
                <w:szCs w:val="21"/>
                <w:lang w:eastAsia="zh-CN" w:bidi="ar"/>
              </w:rPr>
              <w:t>建设期第一年累计实际完成进度＜</w:t>
            </w:r>
            <w:r w:rsidRPr="0021221D">
              <w:rPr>
                <w:rFonts w:ascii="Times New Roman" w:eastAsia="仿宋" w:hAnsi="Times New Roman" w:cs="Times New Roman"/>
                <w:color w:val="auto"/>
                <w:kern w:val="2"/>
                <w:sz w:val="21"/>
                <w:szCs w:val="21"/>
                <w:lang w:eastAsia="zh-CN" w:bidi="ar"/>
              </w:rPr>
              <w:t>20%</w:t>
            </w:r>
            <w:r w:rsidRPr="0021221D">
              <w:rPr>
                <w:rFonts w:ascii="仿宋" w:eastAsia="仿宋" w:hAnsi="仿宋" w:hint="eastAsia"/>
                <w:color w:val="auto"/>
                <w:kern w:val="2"/>
                <w:sz w:val="21"/>
                <w:szCs w:val="21"/>
                <w:lang w:eastAsia="zh-CN" w:bidi="ar"/>
              </w:rPr>
              <w:t>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57EC1C3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每减少</w:t>
            </w:r>
            <w:r w:rsidRPr="0021221D">
              <w:rPr>
                <w:rFonts w:ascii="仿宋" w:eastAsia="仿宋" w:hAnsi="仿宋" w:cs="Times New Roman" w:hint="eastAsia"/>
                <w:color w:val="auto"/>
                <w:kern w:val="2"/>
                <w:sz w:val="20"/>
                <w:szCs w:val="20"/>
                <w:lang w:eastAsia="zh-CN" w:bidi="ar"/>
              </w:rPr>
              <w:t>1%</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1802539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0.2</w:t>
            </w:r>
          </w:p>
        </w:tc>
        <w:tc>
          <w:tcPr>
            <w:tcW w:w="2734" w:type="dxa"/>
            <w:vMerge w:val="restart"/>
            <w:tcBorders>
              <w:top w:val="single" w:sz="4" w:space="0" w:color="auto"/>
              <w:left w:val="single" w:sz="4" w:space="0" w:color="auto"/>
              <w:bottom w:val="single" w:sz="4" w:space="0" w:color="auto"/>
              <w:right w:val="nil"/>
            </w:tcBorders>
            <w:shd w:val="clear" w:color="auto" w:fill="auto"/>
            <w:vAlign w:val="center"/>
          </w:tcPr>
          <w:p w14:paraId="2C4DFF95"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实际完成进度按实施机构与项目公司共同确定的建设进度进行相应调整</w:t>
            </w:r>
          </w:p>
        </w:tc>
      </w:tr>
      <w:tr w:rsidR="00144350" w:rsidRPr="0021221D" w14:paraId="31D48A9E"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4B9B34A2" w14:textId="77777777" w:rsidR="00144350" w:rsidRPr="0021221D" w:rsidRDefault="00144350">
            <w:pPr>
              <w:rPr>
                <w:rFonts w:ascii="宋体" w:cs="Times New Roman"/>
                <w:color w:val="auto"/>
                <w:kern w:val="2"/>
                <w:sz w:val="21"/>
                <w:szCs w:val="21"/>
                <w:lang w:eastAsia="zh-CN"/>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C3F0225" w14:textId="77777777" w:rsidR="00144350" w:rsidRPr="0021221D" w:rsidRDefault="00144350">
            <w:pPr>
              <w:rPr>
                <w:rFonts w:ascii="宋体" w:cs="Times New Roman"/>
                <w:color w:val="auto"/>
                <w:kern w:val="2"/>
                <w:sz w:val="21"/>
                <w:szCs w:val="21"/>
                <w:lang w:eastAsia="zh-CN"/>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842105F" w14:textId="77777777" w:rsidR="00144350" w:rsidRPr="0021221D" w:rsidRDefault="00144350">
            <w:pPr>
              <w:rPr>
                <w:rFonts w:ascii="宋体" w:cs="Times New Roman"/>
                <w:color w:val="auto"/>
                <w:kern w:val="2"/>
                <w:sz w:val="21"/>
                <w:szCs w:val="21"/>
                <w:lang w:eastAsia="zh-CN"/>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97AD890" w14:textId="77777777" w:rsidR="00144350" w:rsidRPr="0021221D" w:rsidRDefault="00144350">
            <w:pPr>
              <w:rPr>
                <w:rFonts w:ascii="宋体" w:cs="Times New Roman"/>
                <w:color w:val="auto"/>
                <w:kern w:val="2"/>
                <w:sz w:val="21"/>
                <w:szCs w:val="21"/>
                <w:lang w:eastAsia="zh-CN"/>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8D2F429" w14:textId="77777777" w:rsidR="00144350" w:rsidRPr="0021221D" w:rsidRDefault="00144350">
            <w:pPr>
              <w:rPr>
                <w:rFonts w:ascii="宋体" w:cs="Times New Roman"/>
                <w:color w:val="auto"/>
                <w:kern w:val="2"/>
                <w:sz w:val="21"/>
                <w:szCs w:val="21"/>
                <w:lang w:eastAsia="zh-CN"/>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2FEDBFA8" w14:textId="77777777" w:rsidR="00144350" w:rsidRPr="0021221D" w:rsidRDefault="00BF2A04">
            <w:pPr>
              <w:widowControl/>
              <w:adjustRightInd w:val="0"/>
              <w:snapToGrid w:val="0"/>
              <w:spacing w:line="240" w:lineRule="atLeast"/>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1"/>
                <w:szCs w:val="21"/>
                <w:lang w:eastAsia="zh-CN" w:bidi="ar"/>
              </w:rPr>
              <w:t>建设期第二年累计实际完成进度＜</w:t>
            </w:r>
            <w:r w:rsidRPr="0021221D">
              <w:rPr>
                <w:rFonts w:ascii="Times New Roman" w:eastAsia="仿宋" w:hAnsi="Times New Roman" w:cs="Times New Roman"/>
                <w:color w:val="auto"/>
                <w:kern w:val="2"/>
                <w:sz w:val="21"/>
                <w:szCs w:val="21"/>
                <w:lang w:eastAsia="zh-CN" w:bidi="ar"/>
              </w:rPr>
              <w:t>50%</w:t>
            </w:r>
            <w:r w:rsidRPr="0021221D">
              <w:rPr>
                <w:rFonts w:ascii="仿宋" w:eastAsia="仿宋" w:hAnsi="仿宋" w:hint="eastAsia"/>
                <w:color w:val="auto"/>
                <w:kern w:val="2"/>
                <w:sz w:val="21"/>
                <w:szCs w:val="21"/>
                <w:lang w:eastAsia="zh-CN" w:bidi="ar"/>
              </w:rPr>
              <w:t>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EDE660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每减少</w:t>
            </w:r>
            <w:r w:rsidRPr="0021221D">
              <w:rPr>
                <w:rFonts w:ascii="仿宋" w:eastAsia="仿宋" w:hAnsi="仿宋" w:cs="Times New Roman" w:hint="eastAsia"/>
                <w:color w:val="auto"/>
                <w:kern w:val="2"/>
                <w:sz w:val="20"/>
                <w:szCs w:val="20"/>
                <w:lang w:eastAsia="zh-CN" w:bidi="ar"/>
              </w:rPr>
              <w:t>1%</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44FDC84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0.2</w:t>
            </w:r>
          </w:p>
        </w:tc>
        <w:tc>
          <w:tcPr>
            <w:tcW w:w="2734" w:type="dxa"/>
            <w:vMerge/>
            <w:tcBorders>
              <w:top w:val="single" w:sz="4" w:space="0" w:color="auto"/>
              <w:left w:val="single" w:sz="4" w:space="0" w:color="auto"/>
              <w:bottom w:val="single" w:sz="4" w:space="0" w:color="auto"/>
              <w:right w:val="nil"/>
            </w:tcBorders>
            <w:shd w:val="clear" w:color="auto" w:fill="auto"/>
            <w:vAlign w:val="center"/>
          </w:tcPr>
          <w:p w14:paraId="56F9378A" w14:textId="77777777" w:rsidR="00144350" w:rsidRPr="0021221D" w:rsidRDefault="00144350">
            <w:pPr>
              <w:rPr>
                <w:rFonts w:ascii="宋体" w:cs="Times New Roman"/>
                <w:color w:val="auto"/>
                <w:kern w:val="2"/>
                <w:sz w:val="21"/>
                <w:szCs w:val="21"/>
              </w:rPr>
            </w:pPr>
          </w:p>
        </w:tc>
      </w:tr>
      <w:tr w:rsidR="00144350" w:rsidRPr="0021221D" w14:paraId="666CD497"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41D68EF0"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F366839"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5494725"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73B3A9F"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644B9FC"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359FB251" w14:textId="77777777" w:rsidR="00144350" w:rsidRPr="0021221D" w:rsidRDefault="00BF2A04">
            <w:pPr>
              <w:widowControl/>
              <w:adjustRightInd w:val="0"/>
              <w:snapToGrid w:val="0"/>
              <w:spacing w:line="240" w:lineRule="atLeast"/>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1"/>
                <w:szCs w:val="21"/>
                <w:lang w:eastAsia="zh-CN" w:bidi="ar"/>
              </w:rPr>
              <w:t>建设期第三年累计实际完成进度＜</w:t>
            </w:r>
            <w:r w:rsidRPr="0021221D">
              <w:rPr>
                <w:rFonts w:ascii="Times New Roman" w:eastAsia="仿宋" w:hAnsi="Times New Roman" w:cs="Times New Roman"/>
                <w:color w:val="auto"/>
                <w:kern w:val="2"/>
                <w:sz w:val="21"/>
                <w:szCs w:val="21"/>
                <w:lang w:eastAsia="zh-CN" w:bidi="ar"/>
              </w:rPr>
              <w:t>80%</w:t>
            </w:r>
            <w:r w:rsidRPr="0021221D">
              <w:rPr>
                <w:rFonts w:ascii="仿宋" w:eastAsia="仿宋" w:hAnsi="仿宋" w:hint="eastAsia"/>
                <w:color w:val="auto"/>
                <w:kern w:val="2"/>
                <w:sz w:val="21"/>
                <w:szCs w:val="21"/>
                <w:lang w:eastAsia="zh-CN" w:bidi="ar"/>
              </w:rPr>
              <w:t>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A88A8F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每减少</w:t>
            </w:r>
            <w:r w:rsidRPr="0021221D">
              <w:rPr>
                <w:rFonts w:ascii="仿宋" w:eastAsia="仿宋" w:hAnsi="仿宋" w:cs="Times New Roman" w:hint="eastAsia"/>
                <w:color w:val="auto"/>
                <w:kern w:val="2"/>
                <w:sz w:val="20"/>
                <w:szCs w:val="20"/>
                <w:lang w:eastAsia="zh-CN" w:bidi="ar"/>
              </w:rPr>
              <w:t>1%</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77C7CA6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0.2</w:t>
            </w:r>
          </w:p>
        </w:tc>
        <w:tc>
          <w:tcPr>
            <w:tcW w:w="2734" w:type="dxa"/>
            <w:vMerge/>
            <w:tcBorders>
              <w:top w:val="single" w:sz="4" w:space="0" w:color="auto"/>
              <w:left w:val="single" w:sz="4" w:space="0" w:color="auto"/>
              <w:bottom w:val="single" w:sz="4" w:space="0" w:color="auto"/>
              <w:right w:val="nil"/>
            </w:tcBorders>
            <w:shd w:val="clear" w:color="auto" w:fill="auto"/>
            <w:vAlign w:val="center"/>
          </w:tcPr>
          <w:p w14:paraId="46AC98C0" w14:textId="77777777" w:rsidR="00144350" w:rsidRPr="0021221D" w:rsidRDefault="00144350">
            <w:pPr>
              <w:rPr>
                <w:rFonts w:ascii="宋体" w:cs="Times New Roman"/>
                <w:color w:val="auto"/>
                <w:kern w:val="2"/>
                <w:sz w:val="21"/>
                <w:szCs w:val="21"/>
              </w:rPr>
            </w:pPr>
          </w:p>
        </w:tc>
      </w:tr>
      <w:tr w:rsidR="00144350" w:rsidRPr="0021221D" w14:paraId="4D9DD172"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782492B2"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E1CC1CF"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043E184"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72F4B15"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C60656F"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39201004" w14:textId="77777777" w:rsidR="00144350" w:rsidRPr="0021221D" w:rsidRDefault="00BF2A04">
            <w:pPr>
              <w:widowControl/>
              <w:adjustRightInd w:val="0"/>
              <w:snapToGrid w:val="0"/>
              <w:spacing w:line="240" w:lineRule="atLeast"/>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1"/>
                <w:szCs w:val="21"/>
                <w:lang w:eastAsia="zh-CN" w:bidi="ar"/>
              </w:rPr>
              <w:t>建设期第四年累计实际完成进度＜</w:t>
            </w:r>
            <w:r w:rsidRPr="0021221D">
              <w:rPr>
                <w:rFonts w:ascii="Times New Roman" w:eastAsia="仿宋" w:hAnsi="Times New Roman" w:cs="Times New Roman"/>
                <w:color w:val="auto"/>
                <w:kern w:val="2"/>
                <w:sz w:val="21"/>
                <w:szCs w:val="21"/>
                <w:lang w:eastAsia="zh-CN" w:bidi="ar"/>
              </w:rPr>
              <w:t>100%</w:t>
            </w:r>
            <w:r w:rsidRPr="0021221D">
              <w:rPr>
                <w:rFonts w:ascii="仿宋" w:eastAsia="仿宋" w:hAnsi="仿宋" w:hint="eastAsia"/>
                <w:color w:val="auto"/>
                <w:kern w:val="2"/>
                <w:sz w:val="21"/>
                <w:szCs w:val="21"/>
                <w:lang w:eastAsia="zh-CN" w:bidi="ar"/>
              </w:rPr>
              <w:t>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E13483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每减少</w:t>
            </w:r>
            <w:r w:rsidRPr="0021221D">
              <w:rPr>
                <w:rFonts w:ascii="仿宋" w:eastAsia="仿宋" w:hAnsi="仿宋" w:cs="Times New Roman" w:hint="eastAsia"/>
                <w:color w:val="auto"/>
                <w:kern w:val="2"/>
                <w:sz w:val="20"/>
                <w:szCs w:val="20"/>
                <w:lang w:eastAsia="zh-CN" w:bidi="ar"/>
              </w:rPr>
              <w:t>1%</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64C71D6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0.2</w:t>
            </w:r>
          </w:p>
        </w:tc>
        <w:tc>
          <w:tcPr>
            <w:tcW w:w="2734" w:type="dxa"/>
            <w:vMerge/>
            <w:tcBorders>
              <w:top w:val="single" w:sz="4" w:space="0" w:color="auto"/>
              <w:left w:val="single" w:sz="4" w:space="0" w:color="auto"/>
              <w:bottom w:val="single" w:sz="4" w:space="0" w:color="auto"/>
              <w:right w:val="nil"/>
            </w:tcBorders>
            <w:shd w:val="clear" w:color="auto" w:fill="auto"/>
            <w:vAlign w:val="center"/>
          </w:tcPr>
          <w:p w14:paraId="45BF0E8B" w14:textId="77777777" w:rsidR="00144350" w:rsidRPr="0021221D" w:rsidRDefault="00144350">
            <w:pPr>
              <w:rPr>
                <w:rFonts w:ascii="宋体" w:cs="Times New Roman"/>
                <w:color w:val="auto"/>
                <w:kern w:val="2"/>
                <w:sz w:val="21"/>
                <w:szCs w:val="21"/>
              </w:rPr>
            </w:pPr>
          </w:p>
        </w:tc>
      </w:tr>
      <w:tr w:rsidR="00144350" w:rsidRPr="0021221D" w14:paraId="4CE04C2F"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3A78F248"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CF39543"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7B214C4"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5D36C7C"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AF59D3F"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1B9E6FAD"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交工验收合格，提前投入运营的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82F080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每提前</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个月</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2F52E52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734" w:type="dxa"/>
            <w:tcBorders>
              <w:top w:val="single" w:sz="4" w:space="0" w:color="auto"/>
              <w:left w:val="single" w:sz="4" w:space="0" w:color="auto"/>
              <w:bottom w:val="single" w:sz="4" w:space="0" w:color="auto"/>
              <w:right w:val="nil"/>
            </w:tcBorders>
            <w:shd w:val="clear" w:color="auto" w:fill="auto"/>
            <w:vAlign w:val="center"/>
          </w:tcPr>
          <w:p w14:paraId="1A2D09D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最多加</w:t>
            </w:r>
            <w:r w:rsidRPr="0021221D">
              <w:rPr>
                <w:rFonts w:ascii="仿宋" w:eastAsia="仿宋" w:hAnsi="仿宋" w:cs="Times New Roman" w:hint="eastAsia"/>
                <w:color w:val="auto"/>
                <w:kern w:val="2"/>
                <w:sz w:val="20"/>
                <w:szCs w:val="20"/>
                <w:lang w:eastAsia="zh-CN" w:bidi="ar"/>
              </w:rPr>
              <w:t>6</w:t>
            </w:r>
            <w:r w:rsidRPr="0021221D">
              <w:rPr>
                <w:rFonts w:ascii="仿宋" w:eastAsia="仿宋" w:hAnsi="仿宋" w:hint="eastAsia"/>
                <w:color w:val="auto"/>
                <w:kern w:val="2"/>
                <w:sz w:val="20"/>
                <w:szCs w:val="20"/>
                <w:lang w:eastAsia="zh-CN" w:bidi="ar"/>
              </w:rPr>
              <w:t>分</w:t>
            </w:r>
          </w:p>
        </w:tc>
      </w:tr>
      <w:tr w:rsidR="00144350" w:rsidRPr="0021221D" w14:paraId="30F29F32" w14:textId="77777777">
        <w:trPr>
          <w:trHeight w:val="285"/>
        </w:trPr>
        <w:tc>
          <w:tcPr>
            <w:tcW w:w="715" w:type="dxa"/>
            <w:vMerge w:val="restart"/>
            <w:tcBorders>
              <w:top w:val="single" w:sz="4" w:space="0" w:color="auto"/>
              <w:left w:val="nil"/>
              <w:bottom w:val="single" w:sz="4" w:space="0" w:color="auto"/>
              <w:right w:val="single" w:sz="4" w:space="0" w:color="auto"/>
            </w:tcBorders>
            <w:shd w:val="clear" w:color="auto" w:fill="FFFFFF"/>
            <w:vAlign w:val="center"/>
          </w:tcPr>
          <w:p w14:paraId="53D78C4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2E4F0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项目效果</w:t>
            </w:r>
            <w:r w:rsidRPr="0021221D">
              <w:rPr>
                <w:rFonts w:ascii="仿宋" w:eastAsia="仿宋" w:hAnsi="仿宋" w:cs="Times New Roman" w:hint="eastAsia"/>
                <w:color w:val="auto"/>
                <w:kern w:val="2"/>
                <w:sz w:val="20"/>
                <w:szCs w:val="20"/>
                <w:lang w:eastAsia="zh-CN" w:bidi="ar"/>
              </w:rPr>
              <w:br/>
              <w:t>15</w:t>
            </w:r>
            <w:r w:rsidRPr="0021221D">
              <w:rPr>
                <w:rFonts w:ascii="仿宋" w:eastAsia="仿宋" w:hAnsi="仿宋" w:hint="eastAsia"/>
                <w:color w:val="auto"/>
                <w:kern w:val="2"/>
                <w:sz w:val="20"/>
                <w:szCs w:val="20"/>
                <w:lang w:eastAsia="zh-CN" w:bidi="ar"/>
              </w:rPr>
              <w:t>分</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E9A65F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社会影响</w:t>
            </w:r>
            <w:r w:rsidRPr="0021221D">
              <w:rPr>
                <w:rFonts w:ascii="仿宋" w:eastAsia="仿宋" w:hAnsi="仿宋" w:cs="Times New Roman" w:hint="eastAsia"/>
                <w:color w:val="auto"/>
                <w:kern w:val="2"/>
                <w:sz w:val="20"/>
                <w:szCs w:val="20"/>
                <w:lang w:eastAsia="zh-CN" w:bidi="ar"/>
              </w:rPr>
              <w:br/>
              <w:t>7</w:t>
            </w:r>
            <w:r w:rsidRPr="0021221D">
              <w:rPr>
                <w:rFonts w:ascii="仿宋" w:eastAsia="仿宋" w:hAnsi="仿宋" w:hint="eastAsia"/>
                <w:color w:val="auto"/>
                <w:kern w:val="2"/>
                <w:sz w:val="20"/>
                <w:szCs w:val="20"/>
                <w:lang w:eastAsia="zh-CN" w:bidi="ar"/>
              </w:rPr>
              <w:t>分</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472EF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安全施工情况</w:t>
            </w:r>
            <w:r w:rsidRPr="0021221D">
              <w:rPr>
                <w:rFonts w:ascii="仿宋" w:eastAsia="仿宋" w:hAnsi="仿宋" w:cs="Times New Roman" w:hint="eastAsia"/>
                <w:color w:val="auto"/>
                <w:kern w:val="2"/>
                <w:sz w:val="20"/>
                <w:szCs w:val="20"/>
                <w:lang w:eastAsia="zh-CN" w:bidi="ar"/>
              </w:rPr>
              <w:br/>
              <w:t>5</w:t>
            </w:r>
            <w:r w:rsidRPr="0021221D">
              <w:rPr>
                <w:rFonts w:ascii="仿宋" w:eastAsia="仿宋" w:hAnsi="仿宋" w:hint="eastAsia"/>
                <w:color w:val="auto"/>
                <w:kern w:val="2"/>
                <w:sz w:val="20"/>
                <w:szCs w:val="20"/>
                <w:lang w:eastAsia="zh-CN" w:bidi="ar"/>
              </w:rPr>
              <w:t>分</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9E293D3"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评价建设期内项目公司是否落实好安全施工措施，避免发生安全责任事故。</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444DDF6B"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发生重大（或以上）安全责任事故，项目公司存在责任的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A80D69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3BB4A2E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5</w:t>
            </w:r>
          </w:p>
        </w:tc>
        <w:tc>
          <w:tcPr>
            <w:tcW w:w="2734" w:type="dxa"/>
            <w:tcBorders>
              <w:top w:val="single" w:sz="4" w:space="0" w:color="auto"/>
              <w:left w:val="single" w:sz="4" w:space="0" w:color="auto"/>
              <w:bottom w:val="single" w:sz="4" w:space="0" w:color="auto"/>
              <w:right w:val="nil"/>
            </w:tcBorders>
            <w:shd w:val="clear" w:color="auto" w:fill="auto"/>
            <w:vAlign w:val="center"/>
          </w:tcPr>
          <w:p w14:paraId="1BDAB8D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676FD651"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66D221BF"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6657B66"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E3BB7D2"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407BCDE"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7E578B9"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69553695"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发生较大安全责任事故，项目公司存在责任的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51BE91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1ACAE87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3</w:t>
            </w:r>
          </w:p>
        </w:tc>
        <w:tc>
          <w:tcPr>
            <w:tcW w:w="2734" w:type="dxa"/>
            <w:tcBorders>
              <w:top w:val="single" w:sz="4" w:space="0" w:color="auto"/>
              <w:left w:val="single" w:sz="4" w:space="0" w:color="auto"/>
              <w:bottom w:val="single" w:sz="4" w:space="0" w:color="auto"/>
              <w:right w:val="nil"/>
            </w:tcBorders>
            <w:shd w:val="clear" w:color="auto" w:fill="auto"/>
            <w:vAlign w:val="center"/>
          </w:tcPr>
          <w:p w14:paraId="7544B20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4297BE39"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487DDEC8"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FD87414"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DE9D970"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F47840B"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5A1521F"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68D8249C"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发生较大安全责任事故，项目公司存在责任的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7015B1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1A10B38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734" w:type="dxa"/>
            <w:tcBorders>
              <w:top w:val="single" w:sz="4" w:space="0" w:color="auto"/>
              <w:left w:val="single" w:sz="4" w:space="0" w:color="auto"/>
              <w:bottom w:val="single" w:sz="4" w:space="0" w:color="auto"/>
              <w:right w:val="nil"/>
            </w:tcBorders>
            <w:shd w:val="clear" w:color="auto" w:fill="auto"/>
            <w:vAlign w:val="center"/>
          </w:tcPr>
          <w:p w14:paraId="0DC4665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4C98BE61"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526972A3"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25FC091"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E6B3CFD" w14:textId="77777777" w:rsidR="00144350" w:rsidRPr="0021221D" w:rsidRDefault="00144350">
            <w:pPr>
              <w:rPr>
                <w:rFonts w:ascii="宋体" w:cs="Times New Roman"/>
                <w:color w:val="auto"/>
                <w:kern w:val="2"/>
                <w:sz w:val="21"/>
                <w:szCs w:val="21"/>
              </w:rPr>
            </w:pP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30F863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文明施工情况</w:t>
            </w:r>
            <w:r w:rsidRPr="0021221D">
              <w:rPr>
                <w:rFonts w:ascii="仿宋" w:eastAsia="仿宋" w:hAnsi="仿宋" w:cs="Times New Roman" w:hint="eastAsia"/>
                <w:color w:val="auto"/>
                <w:kern w:val="2"/>
                <w:sz w:val="20"/>
                <w:szCs w:val="20"/>
                <w:lang w:eastAsia="zh-CN" w:bidi="ar"/>
              </w:rPr>
              <w:br/>
              <w:t>2</w:t>
            </w:r>
            <w:r w:rsidRPr="0021221D">
              <w:rPr>
                <w:rFonts w:ascii="仿宋" w:eastAsia="仿宋" w:hAnsi="仿宋" w:hint="eastAsia"/>
                <w:color w:val="auto"/>
                <w:kern w:val="2"/>
                <w:sz w:val="20"/>
                <w:szCs w:val="20"/>
                <w:lang w:eastAsia="zh-CN" w:bidi="ar"/>
              </w:rPr>
              <w:t>分</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59D7AD8"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评价建设期内项目公司是否落实好文明施工各项措施。</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157EA283"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未按市级（含）以上有关部门要求进行整改或整改不合格的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62D409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0114129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0.2</w:t>
            </w:r>
          </w:p>
        </w:tc>
        <w:tc>
          <w:tcPr>
            <w:tcW w:w="2734" w:type="dxa"/>
            <w:tcBorders>
              <w:top w:val="single" w:sz="4" w:space="0" w:color="auto"/>
              <w:left w:val="single" w:sz="4" w:space="0" w:color="auto"/>
              <w:bottom w:val="single" w:sz="4" w:space="0" w:color="auto"/>
              <w:right w:val="nil"/>
            </w:tcBorders>
            <w:shd w:val="clear" w:color="auto" w:fill="auto"/>
            <w:vAlign w:val="center"/>
          </w:tcPr>
          <w:p w14:paraId="7A19D8A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685ED1BC"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1ACC7A77"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182D7EF"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3A2C837"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6E79809"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DC051A2"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66088ED0"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因项目公司原因被市级部门通报或处罚的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15BAF0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6556AE3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734" w:type="dxa"/>
            <w:tcBorders>
              <w:top w:val="single" w:sz="4" w:space="0" w:color="auto"/>
              <w:left w:val="single" w:sz="4" w:space="0" w:color="auto"/>
              <w:bottom w:val="single" w:sz="4" w:space="0" w:color="auto"/>
              <w:right w:val="nil"/>
            </w:tcBorders>
            <w:shd w:val="clear" w:color="auto" w:fill="auto"/>
            <w:vAlign w:val="center"/>
          </w:tcPr>
          <w:p w14:paraId="4965FB1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68170512"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18A10978"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4F4F0D8"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3C88DC5"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FF3AFC8"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2AB772D"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3707EC5D"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因项目公司原因被省级部门通报或处罚的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6037EBB"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0F21A8B3"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734" w:type="dxa"/>
            <w:tcBorders>
              <w:top w:val="single" w:sz="4" w:space="0" w:color="auto"/>
              <w:left w:val="single" w:sz="4" w:space="0" w:color="auto"/>
              <w:bottom w:val="single" w:sz="4" w:space="0" w:color="auto"/>
              <w:right w:val="nil"/>
            </w:tcBorders>
            <w:shd w:val="clear" w:color="auto" w:fill="auto"/>
            <w:vAlign w:val="center"/>
          </w:tcPr>
          <w:p w14:paraId="1951898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65F374A3"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562A6060"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2C01EBD"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F6806AA"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4D45E9B"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23E38A7"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28101811"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项目被省级（含）以上有关部门评为文明施工示范的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C77FCE7"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 xml:space="preserve">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722DE14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734" w:type="dxa"/>
            <w:tcBorders>
              <w:top w:val="single" w:sz="4" w:space="0" w:color="auto"/>
              <w:left w:val="single" w:sz="4" w:space="0" w:color="auto"/>
              <w:bottom w:val="single" w:sz="4" w:space="0" w:color="auto"/>
              <w:right w:val="nil"/>
            </w:tcBorders>
            <w:shd w:val="clear" w:color="auto" w:fill="auto"/>
            <w:vAlign w:val="center"/>
          </w:tcPr>
          <w:p w14:paraId="6528B6A3"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126C58DC"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47CE80DC"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832441F" w14:textId="77777777" w:rsidR="00144350" w:rsidRPr="0021221D" w:rsidRDefault="00144350">
            <w:pPr>
              <w:rPr>
                <w:rFonts w:ascii="宋体" w:cs="Times New Roman"/>
                <w:color w:val="auto"/>
                <w:kern w:val="2"/>
                <w:sz w:val="21"/>
                <w:szCs w:val="21"/>
              </w:rPr>
            </w:pP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B6C4F0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生态效益</w:t>
            </w:r>
            <w:r w:rsidRPr="0021221D">
              <w:rPr>
                <w:rFonts w:ascii="仿宋" w:eastAsia="仿宋" w:hAnsi="仿宋" w:cs="Times New Roman" w:hint="eastAsia"/>
                <w:color w:val="auto"/>
                <w:kern w:val="2"/>
                <w:sz w:val="20"/>
                <w:szCs w:val="20"/>
                <w:lang w:eastAsia="zh-CN" w:bidi="ar"/>
              </w:rPr>
              <w:br/>
            </w:r>
            <w:r w:rsidRPr="0021221D">
              <w:rPr>
                <w:rFonts w:ascii="仿宋" w:eastAsia="仿宋" w:hAnsi="仿宋" w:cs="Times New Roman" w:hint="eastAsia"/>
                <w:color w:val="auto"/>
                <w:kern w:val="2"/>
                <w:sz w:val="20"/>
                <w:szCs w:val="20"/>
                <w:lang w:eastAsia="zh-CN" w:bidi="ar"/>
              </w:rPr>
              <w:lastRenderedPageBreak/>
              <w:t>5</w:t>
            </w:r>
            <w:r w:rsidRPr="0021221D">
              <w:rPr>
                <w:rFonts w:ascii="仿宋" w:eastAsia="仿宋" w:hAnsi="仿宋" w:hint="eastAsia"/>
                <w:color w:val="auto"/>
                <w:kern w:val="2"/>
                <w:sz w:val="20"/>
                <w:szCs w:val="20"/>
                <w:lang w:eastAsia="zh-CN" w:bidi="ar"/>
              </w:rPr>
              <w:t>分</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5216DE1"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lastRenderedPageBreak/>
              <w:t>水土保持和环境影响</w:t>
            </w:r>
            <w:r w:rsidRPr="0021221D">
              <w:rPr>
                <w:rFonts w:ascii="仿宋" w:eastAsia="仿宋" w:hAnsi="仿宋" w:cs="Times New Roman" w:hint="eastAsia"/>
                <w:color w:val="auto"/>
                <w:kern w:val="2"/>
                <w:sz w:val="20"/>
                <w:szCs w:val="20"/>
                <w:lang w:eastAsia="zh-CN" w:bidi="ar"/>
              </w:rPr>
              <w:br/>
            </w:r>
            <w:r w:rsidRPr="0021221D">
              <w:rPr>
                <w:rFonts w:ascii="仿宋" w:eastAsia="仿宋" w:hAnsi="仿宋" w:cs="Times New Roman" w:hint="eastAsia"/>
                <w:color w:val="auto"/>
                <w:kern w:val="2"/>
                <w:sz w:val="20"/>
                <w:szCs w:val="20"/>
                <w:lang w:eastAsia="zh-CN" w:bidi="ar"/>
              </w:rPr>
              <w:lastRenderedPageBreak/>
              <w:t>5</w:t>
            </w:r>
            <w:r w:rsidRPr="0021221D">
              <w:rPr>
                <w:rFonts w:ascii="仿宋" w:eastAsia="仿宋" w:hAnsi="仿宋" w:hint="eastAsia"/>
                <w:color w:val="auto"/>
                <w:kern w:val="2"/>
                <w:sz w:val="20"/>
                <w:szCs w:val="20"/>
                <w:lang w:eastAsia="zh-CN" w:bidi="ar"/>
              </w:rPr>
              <w:t>分</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E812782"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lastRenderedPageBreak/>
              <w:t>评价项目建设期间对生态环境所带来</w:t>
            </w:r>
            <w:r w:rsidRPr="0021221D">
              <w:rPr>
                <w:rFonts w:ascii="仿宋" w:eastAsia="仿宋" w:hAnsi="仿宋" w:hint="eastAsia"/>
                <w:color w:val="auto"/>
                <w:kern w:val="2"/>
                <w:sz w:val="20"/>
                <w:szCs w:val="20"/>
                <w:lang w:eastAsia="zh-CN" w:bidi="ar"/>
              </w:rPr>
              <w:lastRenderedPageBreak/>
              <w:t>的影响情况。</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0BD566BE"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lastRenderedPageBreak/>
              <w:t>水保环保竣工验收不符合设计要求的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4D34990"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 xml:space="preserve">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08B9D82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5</w:t>
            </w:r>
          </w:p>
        </w:tc>
        <w:tc>
          <w:tcPr>
            <w:tcW w:w="2734" w:type="dxa"/>
            <w:tcBorders>
              <w:top w:val="single" w:sz="4" w:space="0" w:color="auto"/>
              <w:left w:val="single" w:sz="4" w:space="0" w:color="auto"/>
              <w:bottom w:val="single" w:sz="4" w:space="0" w:color="auto"/>
              <w:right w:val="nil"/>
            </w:tcBorders>
            <w:shd w:val="clear" w:color="auto" w:fill="auto"/>
            <w:vAlign w:val="center"/>
          </w:tcPr>
          <w:p w14:paraId="5CA71F6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5DE5D590"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6199AA5D"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F29A5B3"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BC69DCA"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DA03F72"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7AEFC4A"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4F1170BC"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因项目公司原因被水保部门通报或勒令整改</w:t>
            </w:r>
            <w:r w:rsidRPr="0021221D">
              <w:rPr>
                <w:rFonts w:ascii="仿宋" w:eastAsia="仿宋" w:hAnsi="仿宋" w:hint="eastAsia"/>
                <w:color w:val="auto"/>
                <w:kern w:val="2"/>
                <w:sz w:val="20"/>
                <w:szCs w:val="20"/>
                <w:lang w:eastAsia="zh-CN" w:bidi="ar"/>
              </w:rPr>
              <w:lastRenderedPageBreak/>
              <w:t>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B1EAB9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lastRenderedPageBreak/>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12A8E0A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734" w:type="dxa"/>
            <w:tcBorders>
              <w:top w:val="single" w:sz="4" w:space="0" w:color="auto"/>
              <w:left w:val="single" w:sz="4" w:space="0" w:color="auto"/>
              <w:bottom w:val="single" w:sz="4" w:space="0" w:color="auto"/>
              <w:right w:val="nil"/>
            </w:tcBorders>
            <w:shd w:val="clear" w:color="auto" w:fill="auto"/>
            <w:vAlign w:val="center"/>
          </w:tcPr>
          <w:p w14:paraId="73BE12D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180BBEB6"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553EE122"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84FBDCD"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6314341"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EDF007"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51E0718"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7C0319A7"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因项目公司原因被环保部门通报或勒令整改的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DFC182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6B36523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734" w:type="dxa"/>
            <w:tcBorders>
              <w:top w:val="single" w:sz="4" w:space="0" w:color="auto"/>
              <w:left w:val="single" w:sz="4" w:space="0" w:color="auto"/>
              <w:bottom w:val="single" w:sz="4" w:space="0" w:color="auto"/>
              <w:right w:val="nil"/>
            </w:tcBorders>
            <w:shd w:val="clear" w:color="auto" w:fill="auto"/>
            <w:vAlign w:val="center"/>
          </w:tcPr>
          <w:p w14:paraId="1DFD434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6DB46E77"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15A00883"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7734C80"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D4AAC34"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4BD41B3"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B8E3EB4"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5B084E97"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生态效益显著且被省级（含）以上有关部门通报表扬的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8BBD07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08396EB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734" w:type="dxa"/>
            <w:tcBorders>
              <w:top w:val="single" w:sz="4" w:space="0" w:color="auto"/>
              <w:left w:val="single" w:sz="4" w:space="0" w:color="auto"/>
              <w:bottom w:val="single" w:sz="4" w:space="0" w:color="auto"/>
              <w:right w:val="nil"/>
            </w:tcBorders>
            <w:shd w:val="clear" w:color="auto" w:fill="auto"/>
            <w:vAlign w:val="center"/>
          </w:tcPr>
          <w:p w14:paraId="1E5994F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最多加</w:t>
            </w:r>
            <w:r w:rsidRPr="0021221D">
              <w:rPr>
                <w:rFonts w:ascii="仿宋" w:eastAsia="仿宋" w:hAnsi="仿宋" w:cs="Times New Roman" w:hint="eastAsia"/>
                <w:color w:val="auto"/>
                <w:kern w:val="2"/>
                <w:sz w:val="20"/>
                <w:szCs w:val="20"/>
                <w:lang w:eastAsia="zh-CN" w:bidi="ar"/>
              </w:rPr>
              <w:t>4</w:t>
            </w:r>
            <w:r w:rsidRPr="0021221D">
              <w:rPr>
                <w:rFonts w:ascii="仿宋" w:eastAsia="仿宋" w:hAnsi="仿宋" w:hint="eastAsia"/>
                <w:color w:val="auto"/>
                <w:kern w:val="2"/>
                <w:sz w:val="20"/>
                <w:szCs w:val="20"/>
                <w:lang w:eastAsia="zh-CN" w:bidi="ar"/>
              </w:rPr>
              <w:t>分</w:t>
            </w:r>
          </w:p>
        </w:tc>
      </w:tr>
      <w:tr w:rsidR="00144350" w:rsidRPr="0021221D" w14:paraId="252587D7"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3DFEC7E9"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2481912" w14:textId="77777777" w:rsidR="00144350" w:rsidRPr="0021221D" w:rsidRDefault="00144350">
            <w:pPr>
              <w:rPr>
                <w:rFonts w:ascii="宋体" w:cs="Times New Roman"/>
                <w:color w:val="auto"/>
                <w:kern w:val="2"/>
                <w:sz w:val="21"/>
                <w:szCs w:val="21"/>
              </w:rPr>
            </w:pP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2F6C92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满意度</w:t>
            </w:r>
            <w:r w:rsidRPr="0021221D">
              <w:rPr>
                <w:rFonts w:ascii="仿宋" w:eastAsia="仿宋" w:hAnsi="仿宋" w:cs="Times New Roman" w:hint="eastAsia"/>
                <w:color w:val="auto"/>
                <w:kern w:val="2"/>
                <w:sz w:val="20"/>
                <w:szCs w:val="20"/>
                <w:lang w:eastAsia="zh-CN" w:bidi="ar"/>
              </w:rPr>
              <w:t>3</w:t>
            </w:r>
            <w:r w:rsidRPr="0021221D">
              <w:rPr>
                <w:rFonts w:ascii="仿宋" w:eastAsia="仿宋" w:hAnsi="仿宋" w:hint="eastAsia"/>
                <w:color w:val="auto"/>
                <w:kern w:val="2"/>
                <w:sz w:val="20"/>
                <w:szCs w:val="20"/>
                <w:lang w:eastAsia="zh-CN" w:bidi="ar"/>
              </w:rPr>
              <w:t>分</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0903363"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沿线居民满意率</w:t>
            </w:r>
            <w:r w:rsidRPr="0021221D">
              <w:rPr>
                <w:rFonts w:ascii="仿宋" w:eastAsia="仿宋" w:hAnsi="仿宋" w:cs="Times New Roman" w:hint="eastAsia"/>
                <w:color w:val="auto"/>
                <w:kern w:val="2"/>
                <w:sz w:val="20"/>
                <w:szCs w:val="20"/>
                <w:lang w:eastAsia="zh-CN" w:bidi="ar"/>
              </w:rPr>
              <w:br/>
              <w:t>3</w:t>
            </w:r>
            <w:r w:rsidRPr="0021221D">
              <w:rPr>
                <w:rFonts w:ascii="仿宋" w:eastAsia="仿宋" w:hAnsi="仿宋" w:hint="eastAsia"/>
                <w:color w:val="auto"/>
                <w:kern w:val="2"/>
                <w:sz w:val="20"/>
                <w:szCs w:val="20"/>
                <w:lang w:eastAsia="zh-CN" w:bidi="ar"/>
              </w:rPr>
              <w:t>分</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71042B8"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评价沿线居民对项目公司建设期间相关工作的满意程度。</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65DC59F1"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问卷调查，沿线居民满意率＜</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分的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51736F3B"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 xml:space="preserve">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547F0DD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3</w:t>
            </w:r>
          </w:p>
        </w:tc>
        <w:tc>
          <w:tcPr>
            <w:tcW w:w="2734" w:type="dxa"/>
            <w:tcBorders>
              <w:top w:val="single" w:sz="4" w:space="0" w:color="auto"/>
              <w:left w:val="single" w:sz="4" w:space="0" w:color="auto"/>
              <w:bottom w:val="single" w:sz="4" w:space="0" w:color="auto"/>
              <w:right w:val="nil"/>
            </w:tcBorders>
            <w:shd w:val="clear" w:color="auto" w:fill="auto"/>
            <w:vAlign w:val="center"/>
          </w:tcPr>
          <w:p w14:paraId="2943B28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0E089602"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2BD91AEC"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2EAA514"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ECBC5D6"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A7166DB"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B83974E"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62506A91"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问卷调查，</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分</w:t>
            </w:r>
            <w:r w:rsidRPr="0021221D">
              <w:rPr>
                <w:rFonts w:ascii="仿宋" w:eastAsia="仿宋" w:hAnsi="仿宋" w:cs="Times New Roman" w:hint="eastAsia"/>
                <w:color w:val="auto"/>
                <w:kern w:val="2"/>
                <w:sz w:val="20"/>
                <w:szCs w:val="20"/>
                <w:lang w:eastAsia="zh-CN" w:bidi="ar"/>
              </w:rPr>
              <w:t>≤沿线居民满意率＜70</w:t>
            </w:r>
            <w:r w:rsidRPr="0021221D">
              <w:rPr>
                <w:rFonts w:ascii="仿宋" w:eastAsia="仿宋" w:hAnsi="仿宋" w:hint="eastAsia"/>
                <w:color w:val="auto"/>
                <w:kern w:val="2"/>
                <w:sz w:val="20"/>
                <w:szCs w:val="20"/>
                <w:lang w:eastAsia="zh-CN" w:bidi="ar"/>
              </w:rPr>
              <w:t>分的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21537B5"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 xml:space="preserve">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4306FE5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734" w:type="dxa"/>
            <w:tcBorders>
              <w:top w:val="single" w:sz="4" w:space="0" w:color="auto"/>
              <w:left w:val="single" w:sz="4" w:space="0" w:color="auto"/>
              <w:bottom w:val="single" w:sz="4" w:space="0" w:color="auto"/>
              <w:right w:val="nil"/>
            </w:tcBorders>
            <w:shd w:val="clear" w:color="auto" w:fill="auto"/>
            <w:vAlign w:val="center"/>
          </w:tcPr>
          <w:p w14:paraId="7E57EC13"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291C664F"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7A6F7D00"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21B64A2"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FF0699B"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5100F1E"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420A108"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12CE6D0D"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问卷调查，</w:t>
            </w:r>
            <w:r w:rsidRPr="0021221D">
              <w:rPr>
                <w:rFonts w:ascii="仿宋" w:eastAsia="仿宋" w:hAnsi="仿宋" w:cs="Times New Roman" w:hint="eastAsia"/>
                <w:color w:val="auto"/>
                <w:kern w:val="2"/>
                <w:sz w:val="20"/>
                <w:szCs w:val="20"/>
                <w:lang w:eastAsia="zh-CN" w:bidi="ar"/>
              </w:rPr>
              <w:t>70</w:t>
            </w:r>
            <w:r w:rsidRPr="0021221D">
              <w:rPr>
                <w:rFonts w:ascii="仿宋" w:eastAsia="仿宋" w:hAnsi="仿宋" w:hint="eastAsia"/>
                <w:color w:val="auto"/>
                <w:kern w:val="2"/>
                <w:sz w:val="20"/>
                <w:szCs w:val="20"/>
                <w:lang w:eastAsia="zh-CN" w:bidi="ar"/>
              </w:rPr>
              <w:t>分</w:t>
            </w:r>
            <w:r w:rsidRPr="0021221D">
              <w:rPr>
                <w:rFonts w:ascii="仿宋" w:eastAsia="仿宋" w:hAnsi="仿宋" w:cs="Times New Roman" w:hint="eastAsia"/>
                <w:color w:val="auto"/>
                <w:kern w:val="2"/>
                <w:sz w:val="20"/>
                <w:szCs w:val="20"/>
                <w:lang w:eastAsia="zh-CN" w:bidi="ar"/>
              </w:rPr>
              <w:t>≤沿线居民满意率＜80</w:t>
            </w:r>
            <w:r w:rsidRPr="0021221D">
              <w:rPr>
                <w:rFonts w:ascii="仿宋" w:eastAsia="仿宋" w:hAnsi="仿宋" w:hint="eastAsia"/>
                <w:color w:val="auto"/>
                <w:kern w:val="2"/>
                <w:sz w:val="20"/>
                <w:szCs w:val="20"/>
                <w:lang w:eastAsia="zh-CN" w:bidi="ar"/>
              </w:rPr>
              <w:t>分的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43A4798"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 xml:space="preserve">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1AD94AB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734" w:type="dxa"/>
            <w:tcBorders>
              <w:top w:val="single" w:sz="4" w:space="0" w:color="auto"/>
              <w:left w:val="single" w:sz="4" w:space="0" w:color="auto"/>
              <w:bottom w:val="single" w:sz="4" w:space="0" w:color="auto"/>
              <w:right w:val="nil"/>
            </w:tcBorders>
            <w:shd w:val="clear" w:color="auto" w:fill="auto"/>
            <w:vAlign w:val="center"/>
          </w:tcPr>
          <w:p w14:paraId="1D1426A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24EBE061" w14:textId="77777777">
        <w:trPr>
          <w:trHeight w:val="285"/>
        </w:trPr>
        <w:tc>
          <w:tcPr>
            <w:tcW w:w="715" w:type="dxa"/>
            <w:vMerge w:val="restart"/>
            <w:tcBorders>
              <w:top w:val="single" w:sz="4" w:space="0" w:color="auto"/>
              <w:left w:val="nil"/>
              <w:bottom w:val="single" w:sz="4" w:space="0" w:color="auto"/>
              <w:right w:val="single" w:sz="4" w:space="0" w:color="auto"/>
            </w:tcBorders>
            <w:shd w:val="clear" w:color="auto" w:fill="FFFFFF"/>
            <w:vAlign w:val="center"/>
          </w:tcPr>
          <w:p w14:paraId="418DA5A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3</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21930B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项目管理</w:t>
            </w:r>
            <w:r w:rsidRPr="0021221D">
              <w:rPr>
                <w:rFonts w:ascii="仿宋" w:eastAsia="仿宋" w:hAnsi="仿宋" w:cs="Times New Roman" w:hint="eastAsia"/>
                <w:color w:val="auto"/>
                <w:kern w:val="2"/>
                <w:sz w:val="20"/>
                <w:szCs w:val="20"/>
                <w:lang w:eastAsia="zh-CN" w:bidi="ar"/>
              </w:rPr>
              <w:br/>
              <w:t>15</w:t>
            </w:r>
            <w:r w:rsidRPr="0021221D">
              <w:rPr>
                <w:rFonts w:ascii="仿宋" w:eastAsia="仿宋" w:hAnsi="仿宋" w:hint="eastAsia"/>
                <w:color w:val="auto"/>
                <w:kern w:val="2"/>
                <w:sz w:val="20"/>
                <w:szCs w:val="20"/>
                <w:lang w:eastAsia="zh-CN" w:bidi="ar"/>
              </w:rPr>
              <w:t>分</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B6FB58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资金管理</w:t>
            </w:r>
            <w:r w:rsidRPr="0021221D">
              <w:rPr>
                <w:rFonts w:ascii="仿宋" w:eastAsia="仿宋" w:hAnsi="仿宋" w:cs="Times New Roman" w:hint="eastAsia"/>
                <w:color w:val="auto"/>
                <w:kern w:val="2"/>
                <w:sz w:val="20"/>
                <w:szCs w:val="20"/>
                <w:lang w:eastAsia="zh-CN" w:bidi="ar"/>
              </w:rPr>
              <w:br/>
              <w:t>10</w:t>
            </w:r>
            <w:r w:rsidRPr="0021221D">
              <w:rPr>
                <w:rFonts w:ascii="仿宋" w:eastAsia="仿宋" w:hAnsi="仿宋" w:hint="eastAsia"/>
                <w:color w:val="auto"/>
                <w:kern w:val="2"/>
                <w:sz w:val="20"/>
                <w:szCs w:val="20"/>
                <w:lang w:eastAsia="zh-CN" w:bidi="ar"/>
              </w:rPr>
              <w:t>分</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793C10E"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社会资本方资本金及时足额到位</w:t>
            </w:r>
            <w:r w:rsidRPr="0021221D">
              <w:rPr>
                <w:rFonts w:ascii="仿宋" w:eastAsia="仿宋" w:hAnsi="仿宋" w:cs="Times New Roman" w:hint="eastAsia"/>
                <w:color w:val="auto"/>
                <w:kern w:val="2"/>
                <w:sz w:val="20"/>
                <w:szCs w:val="20"/>
                <w:lang w:eastAsia="zh-CN" w:bidi="ar"/>
              </w:rPr>
              <w:br/>
              <w:t>5</w:t>
            </w:r>
            <w:r w:rsidRPr="0021221D">
              <w:rPr>
                <w:rFonts w:ascii="仿宋" w:eastAsia="仿宋" w:hAnsi="仿宋" w:hint="eastAsia"/>
                <w:color w:val="auto"/>
                <w:kern w:val="2"/>
                <w:sz w:val="20"/>
                <w:szCs w:val="20"/>
                <w:lang w:eastAsia="zh-CN" w:bidi="ar"/>
              </w:rPr>
              <w:t>分</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A61F4BB"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评价社会资本项目资本金的到位率和及时性。</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3AF657B7" w14:textId="77777777" w:rsidR="00144350" w:rsidRPr="0021221D" w:rsidRDefault="00BF2A04">
            <w:pPr>
              <w:widowControl/>
              <w:adjustRightInd w:val="0"/>
              <w:snapToGrid w:val="0"/>
              <w:spacing w:line="240" w:lineRule="atLeast"/>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1"/>
                <w:szCs w:val="21"/>
                <w:lang w:eastAsia="zh-CN" w:bidi="ar"/>
              </w:rPr>
              <w:t>建设期第一年累计到位资金＜</w:t>
            </w:r>
            <w:r w:rsidRPr="0021221D">
              <w:rPr>
                <w:rFonts w:ascii="Times New Roman" w:eastAsia="仿宋" w:hAnsi="Times New Roman" w:cs="Times New Roman"/>
                <w:color w:val="auto"/>
                <w:kern w:val="2"/>
                <w:sz w:val="21"/>
                <w:szCs w:val="21"/>
                <w:lang w:eastAsia="zh-CN" w:bidi="ar"/>
              </w:rPr>
              <w:t>20%</w:t>
            </w:r>
            <w:r w:rsidRPr="0021221D">
              <w:rPr>
                <w:rFonts w:ascii="仿宋" w:eastAsia="仿宋" w:hAnsi="仿宋" w:hint="eastAsia"/>
                <w:color w:val="auto"/>
                <w:kern w:val="2"/>
                <w:sz w:val="21"/>
                <w:szCs w:val="21"/>
                <w:lang w:eastAsia="zh-CN" w:bidi="ar"/>
              </w:rPr>
              <w:t>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78FE0A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每减少</w:t>
            </w:r>
            <w:r w:rsidRPr="0021221D">
              <w:rPr>
                <w:rFonts w:ascii="仿宋" w:eastAsia="仿宋" w:hAnsi="仿宋" w:cs="Times New Roman" w:hint="eastAsia"/>
                <w:color w:val="auto"/>
                <w:kern w:val="2"/>
                <w:sz w:val="20"/>
                <w:szCs w:val="20"/>
                <w:lang w:eastAsia="zh-CN" w:bidi="ar"/>
              </w:rPr>
              <w:t>1%</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05A9F9A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0.2</w:t>
            </w:r>
          </w:p>
        </w:tc>
        <w:tc>
          <w:tcPr>
            <w:tcW w:w="2734" w:type="dxa"/>
            <w:vMerge w:val="restart"/>
            <w:tcBorders>
              <w:top w:val="single" w:sz="4" w:space="0" w:color="auto"/>
              <w:left w:val="single" w:sz="4" w:space="0" w:color="auto"/>
              <w:bottom w:val="single" w:sz="4" w:space="0" w:color="auto"/>
              <w:right w:val="nil"/>
            </w:tcBorders>
            <w:shd w:val="clear" w:color="auto" w:fill="auto"/>
            <w:vAlign w:val="center"/>
          </w:tcPr>
          <w:p w14:paraId="64DA473D"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累计到位资金比例按实施机构与项目公司共同确定的建设进度</w:t>
            </w:r>
            <w:r w:rsidRPr="0021221D">
              <w:rPr>
                <w:rFonts w:ascii="仿宋" w:eastAsia="仿宋" w:hAnsi="仿宋" w:cs="Times New Roman" w:hint="eastAsia"/>
                <w:color w:val="auto"/>
                <w:kern w:val="2"/>
                <w:sz w:val="20"/>
                <w:szCs w:val="20"/>
                <w:lang w:eastAsia="zh-CN" w:bidi="ar"/>
              </w:rPr>
              <w:t xml:space="preserve"> </w:t>
            </w:r>
            <w:r w:rsidRPr="0021221D">
              <w:rPr>
                <w:rFonts w:ascii="仿宋" w:eastAsia="仿宋" w:hAnsi="仿宋" w:hint="eastAsia"/>
                <w:color w:val="auto"/>
                <w:kern w:val="2"/>
                <w:sz w:val="20"/>
                <w:szCs w:val="20"/>
                <w:lang w:eastAsia="zh-CN" w:bidi="ar"/>
              </w:rPr>
              <w:t>进行相应调整</w:t>
            </w:r>
          </w:p>
        </w:tc>
      </w:tr>
      <w:tr w:rsidR="00144350" w:rsidRPr="0021221D" w14:paraId="381E78A9"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080BAE53" w14:textId="77777777" w:rsidR="00144350" w:rsidRPr="0021221D" w:rsidRDefault="00144350">
            <w:pPr>
              <w:rPr>
                <w:rFonts w:ascii="宋体" w:cs="Times New Roman"/>
                <w:color w:val="auto"/>
                <w:kern w:val="2"/>
                <w:sz w:val="21"/>
                <w:szCs w:val="21"/>
                <w:lang w:eastAsia="zh-CN"/>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32B6BC3" w14:textId="77777777" w:rsidR="00144350" w:rsidRPr="0021221D" w:rsidRDefault="00144350">
            <w:pPr>
              <w:rPr>
                <w:rFonts w:ascii="宋体" w:cs="Times New Roman"/>
                <w:color w:val="auto"/>
                <w:kern w:val="2"/>
                <w:sz w:val="21"/>
                <w:szCs w:val="21"/>
                <w:lang w:eastAsia="zh-CN"/>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3D1E7DC" w14:textId="77777777" w:rsidR="00144350" w:rsidRPr="0021221D" w:rsidRDefault="00144350">
            <w:pPr>
              <w:rPr>
                <w:rFonts w:ascii="宋体" w:cs="Times New Roman"/>
                <w:color w:val="auto"/>
                <w:kern w:val="2"/>
                <w:sz w:val="21"/>
                <w:szCs w:val="21"/>
                <w:lang w:eastAsia="zh-CN"/>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6B8E2D3" w14:textId="77777777" w:rsidR="00144350" w:rsidRPr="0021221D" w:rsidRDefault="00144350">
            <w:pPr>
              <w:rPr>
                <w:rFonts w:ascii="宋体" w:cs="Times New Roman"/>
                <w:color w:val="auto"/>
                <w:kern w:val="2"/>
                <w:sz w:val="21"/>
                <w:szCs w:val="21"/>
                <w:lang w:eastAsia="zh-CN"/>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DE294E4" w14:textId="77777777" w:rsidR="00144350" w:rsidRPr="0021221D" w:rsidRDefault="00144350">
            <w:pPr>
              <w:rPr>
                <w:rFonts w:ascii="宋体" w:cs="Times New Roman"/>
                <w:color w:val="auto"/>
                <w:kern w:val="2"/>
                <w:sz w:val="21"/>
                <w:szCs w:val="21"/>
                <w:lang w:eastAsia="zh-CN"/>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4876B94F" w14:textId="77777777" w:rsidR="00144350" w:rsidRPr="0021221D" w:rsidRDefault="00BF2A04">
            <w:pPr>
              <w:widowControl/>
              <w:adjustRightInd w:val="0"/>
              <w:snapToGrid w:val="0"/>
              <w:spacing w:line="240" w:lineRule="atLeast"/>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1"/>
                <w:szCs w:val="21"/>
                <w:lang w:eastAsia="zh-CN" w:bidi="ar"/>
              </w:rPr>
              <w:t>建设期第二年累计到位资金＜</w:t>
            </w:r>
            <w:r w:rsidRPr="0021221D">
              <w:rPr>
                <w:rFonts w:ascii="Times New Roman" w:eastAsia="仿宋" w:hAnsi="Times New Roman" w:cs="Times New Roman"/>
                <w:color w:val="auto"/>
                <w:kern w:val="2"/>
                <w:sz w:val="21"/>
                <w:szCs w:val="21"/>
                <w:lang w:eastAsia="zh-CN" w:bidi="ar"/>
              </w:rPr>
              <w:t>50%</w:t>
            </w:r>
            <w:r w:rsidRPr="0021221D">
              <w:rPr>
                <w:rFonts w:ascii="仿宋" w:eastAsia="仿宋" w:hAnsi="仿宋" w:hint="eastAsia"/>
                <w:color w:val="auto"/>
                <w:kern w:val="2"/>
                <w:sz w:val="21"/>
                <w:szCs w:val="21"/>
                <w:lang w:eastAsia="zh-CN" w:bidi="ar"/>
              </w:rPr>
              <w:t>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DAFD44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每减少</w:t>
            </w:r>
            <w:r w:rsidRPr="0021221D">
              <w:rPr>
                <w:rFonts w:ascii="仿宋" w:eastAsia="仿宋" w:hAnsi="仿宋" w:cs="Times New Roman" w:hint="eastAsia"/>
                <w:color w:val="auto"/>
                <w:kern w:val="2"/>
                <w:sz w:val="20"/>
                <w:szCs w:val="20"/>
                <w:lang w:eastAsia="zh-CN" w:bidi="ar"/>
              </w:rPr>
              <w:t>1%</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2D708E8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0.2</w:t>
            </w:r>
          </w:p>
        </w:tc>
        <w:tc>
          <w:tcPr>
            <w:tcW w:w="2734" w:type="dxa"/>
            <w:vMerge/>
            <w:tcBorders>
              <w:top w:val="single" w:sz="4" w:space="0" w:color="auto"/>
              <w:left w:val="single" w:sz="4" w:space="0" w:color="auto"/>
              <w:bottom w:val="single" w:sz="4" w:space="0" w:color="auto"/>
              <w:right w:val="nil"/>
            </w:tcBorders>
            <w:shd w:val="clear" w:color="auto" w:fill="auto"/>
            <w:vAlign w:val="center"/>
          </w:tcPr>
          <w:p w14:paraId="5219855F" w14:textId="77777777" w:rsidR="00144350" w:rsidRPr="0021221D" w:rsidRDefault="00144350">
            <w:pPr>
              <w:rPr>
                <w:rFonts w:ascii="宋体" w:cs="Times New Roman"/>
                <w:color w:val="auto"/>
                <w:kern w:val="2"/>
                <w:sz w:val="21"/>
                <w:szCs w:val="21"/>
              </w:rPr>
            </w:pPr>
          </w:p>
        </w:tc>
      </w:tr>
      <w:tr w:rsidR="00144350" w:rsidRPr="0021221D" w14:paraId="4FFB6D2B"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0407BB7F"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7B0B148"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08DEF33"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1E3B6A"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DA1AB7"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543FA3B7" w14:textId="77777777" w:rsidR="00144350" w:rsidRPr="0021221D" w:rsidRDefault="00BF2A04">
            <w:pPr>
              <w:widowControl/>
              <w:adjustRightInd w:val="0"/>
              <w:snapToGrid w:val="0"/>
              <w:spacing w:line="240" w:lineRule="atLeast"/>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1"/>
                <w:szCs w:val="21"/>
                <w:lang w:eastAsia="zh-CN" w:bidi="ar"/>
              </w:rPr>
              <w:t>建设期第三年累计到位资金＜</w:t>
            </w:r>
            <w:r w:rsidRPr="0021221D">
              <w:rPr>
                <w:rFonts w:ascii="Times New Roman" w:eastAsia="仿宋" w:hAnsi="Times New Roman" w:cs="Times New Roman"/>
                <w:color w:val="auto"/>
                <w:kern w:val="2"/>
                <w:sz w:val="21"/>
                <w:szCs w:val="21"/>
                <w:lang w:eastAsia="zh-CN" w:bidi="ar"/>
              </w:rPr>
              <w:t>80%</w:t>
            </w:r>
            <w:r w:rsidRPr="0021221D">
              <w:rPr>
                <w:rFonts w:ascii="仿宋" w:eastAsia="仿宋" w:hAnsi="仿宋" w:hint="eastAsia"/>
                <w:color w:val="auto"/>
                <w:kern w:val="2"/>
                <w:sz w:val="21"/>
                <w:szCs w:val="21"/>
                <w:lang w:eastAsia="zh-CN" w:bidi="ar"/>
              </w:rPr>
              <w:t>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878770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每减少</w:t>
            </w:r>
            <w:r w:rsidRPr="0021221D">
              <w:rPr>
                <w:rFonts w:ascii="仿宋" w:eastAsia="仿宋" w:hAnsi="仿宋" w:cs="Times New Roman" w:hint="eastAsia"/>
                <w:color w:val="auto"/>
                <w:kern w:val="2"/>
                <w:sz w:val="20"/>
                <w:szCs w:val="20"/>
                <w:lang w:eastAsia="zh-CN" w:bidi="ar"/>
              </w:rPr>
              <w:t>1%</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307B0F53"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0.2</w:t>
            </w:r>
          </w:p>
        </w:tc>
        <w:tc>
          <w:tcPr>
            <w:tcW w:w="2734" w:type="dxa"/>
            <w:vMerge/>
            <w:tcBorders>
              <w:top w:val="single" w:sz="4" w:space="0" w:color="auto"/>
              <w:left w:val="single" w:sz="4" w:space="0" w:color="auto"/>
              <w:bottom w:val="single" w:sz="4" w:space="0" w:color="auto"/>
              <w:right w:val="nil"/>
            </w:tcBorders>
            <w:shd w:val="clear" w:color="auto" w:fill="auto"/>
            <w:vAlign w:val="center"/>
          </w:tcPr>
          <w:p w14:paraId="7C07BD70" w14:textId="77777777" w:rsidR="00144350" w:rsidRPr="0021221D" w:rsidRDefault="00144350">
            <w:pPr>
              <w:rPr>
                <w:rFonts w:ascii="宋体" w:cs="Times New Roman"/>
                <w:color w:val="auto"/>
                <w:kern w:val="2"/>
                <w:sz w:val="21"/>
                <w:szCs w:val="21"/>
              </w:rPr>
            </w:pPr>
          </w:p>
        </w:tc>
      </w:tr>
      <w:tr w:rsidR="00144350" w:rsidRPr="0021221D" w14:paraId="63BCDFCF"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7B97F1A5"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F1E3DC8"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634D86F"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45FC556"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92231C2"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5FDBBE2F" w14:textId="77777777" w:rsidR="00144350" w:rsidRPr="0021221D" w:rsidRDefault="00BF2A04">
            <w:pPr>
              <w:widowControl/>
              <w:adjustRightInd w:val="0"/>
              <w:snapToGrid w:val="0"/>
              <w:spacing w:line="240" w:lineRule="atLeast"/>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1"/>
                <w:szCs w:val="21"/>
                <w:lang w:eastAsia="zh-CN" w:bidi="ar"/>
              </w:rPr>
              <w:t>建设期第四年累计到位资金＜</w:t>
            </w:r>
            <w:r w:rsidRPr="0021221D">
              <w:rPr>
                <w:rFonts w:ascii="Times New Roman" w:eastAsia="仿宋" w:hAnsi="Times New Roman" w:cs="Times New Roman"/>
                <w:color w:val="auto"/>
                <w:kern w:val="2"/>
                <w:sz w:val="21"/>
                <w:szCs w:val="21"/>
                <w:lang w:eastAsia="zh-CN" w:bidi="ar"/>
              </w:rPr>
              <w:t>100%</w:t>
            </w:r>
            <w:r w:rsidRPr="0021221D">
              <w:rPr>
                <w:rFonts w:ascii="仿宋" w:eastAsia="仿宋" w:hAnsi="仿宋" w:hint="eastAsia"/>
                <w:color w:val="auto"/>
                <w:kern w:val="2"/>
                <w:sz w:val="21"/>
                <w:szCs w:val="21"/>
                <w:lang w:eastAsia="zh-CN" w:bidi="ar"/>
              </w:rPr>
              <w:t>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C1C01B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每减少</w:t>
            </w:r>
            <w:r w:rsidRPr="0021221D">
              <w:rPr>
                <w:rFonts w:ascii="仿宋" w:eastAsia="仿宋" w:hAnsi="仿宋" w:cs="Times New Roman" w:hint="eastAsia"/>
                <w:color w:val="auto"/>
                <w:kern w:val="2"/>
                <w:sz w:val="20"/>
                <w:szCs w:val="20"/>
                <w:lang w:eastAsia="zh-CN" w:bidi="ar"/>
              </w:rPr>
              <w:t>1%</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2979BD5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0.2</w:t>
            </w:r>
          </w:p>
        </w:tc>
        <w:tc>
          <w:tcPr>
            <w:tcW w:w="2734" w:type="dxa"/>
            <w:vMerge/>
            <w:tcBorders>
              <w:top w:val="single" w:sz="4" w:space="0" w:color="auto"/>
              <w:left w:val="single" w:sz="4" w:space="0" w:color="auto"/>
              <w:bottom w:val="single" w:sz="4" w:space="0" w:color="auto"/>
              <w:right w:val="nil"/>
            </w:tcBorders>
            <w:shd w:val="clear" w:color="auto" w:fill="auto"/>
            <w:vAlign w:val="center"/>
          </w:tcPr>
          <w:p w14:paraId="3E627F5D" w14:textId="77777777" w:rsidR="00144350" w:rsidRPr="0021221D" w:rsidRDefault="00144350">
            <w:pPr>
              <w:rPr>
                <w:rFonts w:ascii="宋体" w:cs="Times New Roman"/>
                <w:color w:val="auto"/>
                <w:kern w:val="2"/>
                <w:sz w:val="21"/>
                <w:szCs w:val="21"/>
              </w:rPr>
            </w:pPr>
          </w:p>
        </w:tc>
      </w:tr>
      <w:tr w:rsidR="00144350" w:rsidRPr="0021221D" w14:paraId="496FC47C" w14:textId="77777777">
        <w:trPr>
          <w:trHeight w:val="624"/>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5FE2FDE9"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233BB33"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5A1480E" w14:textId="77777777" w:rsidR="00144350" w:rsidRPr="0021221D" w:rsidRDefault="00144350">
            <w:pPr>
              <w:rPr>
                <w:rFonts w:ascii="宋体" w:cs="Times New Roman"/>
                <w:color w:val="auto"/>
                <w:kern w:val="2"/>
                <w:sz w:val="21"/>
                <w:szCs w:val="21"/>
              </w:rPr>
            </w:pP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756013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融资资金到位</w:t>
            </w:r>
            <w:r w:rsidRPr="0021221D">
              <w:rPr>
                <w:rFonts w:ascii="仿宋" w:eastAsia="仿宋" w:hAnsi="仿宋" w:cs="Times New Roman" w:hint="eastAsia"/>
                <w:color w:val="auto"/>
                <w:kern w:val="2"/>
                <w:sz w:val="20"/>
                <w:szCs w:val="20"/>
                <w:lang w:eastAsia="zh-CN" w:bidi="ar"/>
              </w:rPr>
              <w:br/>
              <w:t xml:space="preserve">5 </w:t>
            </w:r>
            <w:r w:rsidRPr="0021221D">
              <w:rPr>
                <w:rFonts w:ascii="仿宋" w:eastAsia="仿宋" w:hAnsi="仿宋" w:hint="eastAsia"/>
                <w:color w:val="auto"/>
                <w:kern w:val="2"/>
                <w:sz w:val="20"/>
                <w:szCs w:val="20"/>
                <w:lang w:eastAsia="zh-CN" w:bidi="ar"/>
              </w:rPr>
              <w:t>分</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979D422"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评价项目公司融资资金的到位率和及时性。</w:t>
            </w:r>
          </w:p>
        </w:tc>
        <w:tc>
          <w:tcPr>
            <w:tcW w:w="41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CBC976"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因融资不到位影响工程进度的</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FC74A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每拖延</w:t>
            </w:r>
            <w:r w:rsidRPr="0021221D">
              <w:rPr>
                <w:rFonts w:ascii="仿宋" w:eastAsia="仿宋" w:hAnsi="仿宋" w:cs="Times New Roman" w:hint="eastAsia"/>
                <w:color w:val="auto"/>
                <w:kern w:val="2"/>
                <w:sz w:val="20"/>
                <w:szCs w:val="20"/>
                <w:lang w:eastAsia="zh-CN" w:bidi="ar"/>
              </w:rPr>
              <w:t>30</w:t>
            </w:r>
            <w:r w:rsidRPr="0021221D">
              <w:rPr>
                <w:rFonts w:ascii="仿宋" w:eastAsia="仿宋" w:hAnsi="仿宋" w:hint="eastAsia"/>
                <w:color w:val="auto"/>
                <w:kern w:val="2"/>
                <w:sz w:val="20"/>
                <w:szCs w:val="20"/>
                <w:lang w:eastAsia="zh-CN" w:bidi="ar"/>
              </w:rPr>
              <w:t>天</w:t>
            </w:r>
          </w:p>
        </w:tc>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15159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734" w:type="dxa"/>
            <w:vMerge w:val="restart"/>
            <w:tcBorders>
              <w:top w:val="single" w:sz="4" w:space="0" w:color="auto"/>
              <w:left w:val="single" w:sz="4" w:space="0" w:color="auto"/>
              <w:bottom w:val="single" w:sz="4" w:space="0" w:color="auto"/>
              <w:right w:val="nil"/>
            </w:tcBorders>
            <w:shd w:val="clear" w:color="auto" w:fill="auto"/>
            <w:vAlign w:val="center"/>
          </w:tcPr>
          <w:p w14:paraId="5CEB498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6BC02E58" w14:textId="77777777">
        <w:trPr>
          <w:trHeight w:val="624"/>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5FD1B518"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B1D30B7"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9E28B88"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30FE34F"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3900DC4" w14:textId="77777777" w:rsidR="00144350" w:rsidRPr="0021221D" w:rsidRDefault="00144350">
            <w:pPr>
              <w:rPr>
                <w:rFonts w:ascii="宋体" w:cs="Times New Roman"/>
                <w:color w:val="auto"/>
                <w:kern w:val="2"/>
                <w:sz w:val="21"/>
                <w:szCs w:val="21"/>
              </w:rPr>
            </w:pPr>
          </w:p>
        </w:tc>
        <w:tc>
          <w:tcPr>
            <w:tcW w:w="41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6CD74C" w14:textId="77777777" w:rsidR="00144350" w:rsidRPr="0021221D" w:rsidRDefault="00144350">
            <w:pPr>
              <w:rPr>
                <w:rFonts w:ascii="宋体" w:cs="Times New Roman"/>
                <w:color w:val="auto"/>
                <w:kern w:val="2"/>
                <w:sz w:val="21"/>
                <w:szCs w:val="21"/>
              </w:rPr>
            </w:pPr>
          </w:p>
        </w:tc>
        <w:tc>
          <w:tcPr>
            <w:tcW w:w="12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8C46D8" w14:textId="77777777" w:rsidR="00144350" w:rsidRPr="0021221D" w:rsidRDefault="00144350">
            <w:pPr>
              <w:rPr>
                <w:rFonts w:ascii="宋体" w:cs="Times New Roman"/>
                <w:color w:val="auto"/>
                <w:kern w:val="2"/>
                <w:sz w:val="21"/>
                <w:szCs w:val="21"/>
              </w:rPr>
            </w:pPr>
          </w:p>
        </w:tc>
        <w:tc>
          <w:tcPr>
            <w:tcW w:w="8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8683D6" w14:textId="77777777" w:rsidR="00144350" w:rsidRPr="0021221D" w:rsidRDefault="00144350">
            <w:pPr>
              <w:rPr>
                <w:rFonts w:ascii="宋体" w:cs="Times New Roman"/>
                <w:color w:val="auto"/>
                <w:kern w:val="2"/>
                <w:sz w:val="21"/>
                <w:szCs w:val="21"/>
              </w:rPr>
            </w:pPr>
          </w:p>
        </w:tc>
        <w:tc>
          <w:tcPr>
            <w:tcW w:w="2734" w:type="dxa"/>
            <w:vMerge/>
            <w:tcBorders>
              <w:top w:val="single" w:sz="4" w:space="0" w:color="auto"/>
              <w:left w:val="single" w:sz="4" w:space="0" w:color="auto"/>
              <w:bottom w:val="single" w:sz="4" w:space="0" w:color="auto"/>
              <w:right w:val="nil"/>
            </w:tcBorders>
            <w:shd w:val="clear" w:color="auto" w:fill="auto"/>
            <w:vAlign w:val="center"/>
          </w:tcPr>
          <w:p w14:paraId="157CB1DD" w14:textId="77777777" w:rsidR="00144350" w:rsidRPr="0021221D" w:rsidRDefault="00144350">
            <w:pPr>
              <w:rPr>
                <w:rFonts w:ascii="宋体" w:cs="Times New Roman"/>
                <w:color w:val="auto"/>
                <w:kern w:val="2"/>
                <w:sz w:val="21"/>
                <w:szCs w:val="21"/>
              </w:rPr>
            </w:pPr>
          </w:p>
        </w:tc>
      </w:tr>
      <w:tr w:rsidR="00144350" w:rsidRPr="0021221D" w14:paraId="22296EE5"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46BED59D"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215B464" w14:textId="77777777" w:rsidR="00144350" w:rsidRPr="0021221D" w:rsidRDefault="00144350">
            <w:pPr>
              <w:rPr>
                <w:rFonts w:ascii="宋体" w:cs="Times New Roman"/>
                <w:color w:val="auto"/>
                <w:kern w:val="2"/>
                <w:sz w:val="21"/>
                <w:szCs w:val="21"/>
              </w:rPr>
            </w:pP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5B6175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财务管理</w:t>
            </w:r>
            <w:r w:rsidRPr="0021221D">
              <w:rPr>
                <w:rFonts w:ascii="仿宋" w:eastAsia="仿宋" w:hAnsi="仿宋" w:cs="Times New Roman" w:hint="eastAsia"/>
                <w:color w:val="auto"/>
                <w:kern w:val="2"/>
                <w:sz w:val="20"/>
                <w:szCs w:val="20"/>
                <w:lang w:eastAsia="zh-CN" w:bidi="ar"/>
              </w:rPr>
              <w:br/>
              <w:t>5</w:t>
            </w:r>
            <w:r w:rsidRPr="0021221D">
              <w:rPr>
                <w:rFonts w:ascii="仿宋" w:eastAsia="仿宋" w:hAnsi="仿宋" w:hint="eastAsia"/>
                <w:color w:val="auto"/>
                <w:kern w:val="2"/>
                <w:sz w:val="20"/>
                <w:szCs w:val="20"/>
                <w:lang w:eastAsia="zh-CN" w:bidi="ar"/>
              </w:rPr>
              <w:t>分</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5A9B16E"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资金使用符合规定情况</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A08A079"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评价项目公司资金使用是否符合规定。</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38014828"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以审计认定为准，违规使用资金</w:t>
            </w:r>
            <w:r w:rsidRPr="0021221D">
              <w:rPr>
                <w:rFonts w:ascii="仿宋" w:eastAsia="仿宋" w:hAnsi="仿宋" w:cs="Times New Roman" w:hint="eastAsia"/>
                <w:color w:val="auto"/>
                <w:kern w:val="2"/>
                <w:sz w:val="20"/>
                <w:szCs w:val="20"/>
                <w:lang w:eastAsia="zh-CN" w:bidi="ar"/>
              </w:rPr>
              <w:t>≤100</w:t>
            </w:r>
            <w:r w:rsidRPr="0021221D">
              <w:rPr>
                <w:rFonts w:ascii="仿宋" w:eastAsia="仿宋" w:hAnsi="仿宋" w:hint="eastAsia"/>
                <w:color w:val="auto"/>
                <w:kern w:val="2"/>
                <w:sz w:val="20"/>
                <w:szCs w:val="20"/>
                <w:lang w:eastAsia="zh-CN" w:bidi="ar"/>
              </w:rPr>
              <w:t>万元的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439E64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5C44BB3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0.2</w:t>
            </w:r>
          </w:p>
        </w:tc>
        <w:tc>
          <w:tcPr>
            <w:tcW w:w="2734" w:type="dxa"/>
            <w:tcBorders>
              <w:top w:val="single" w:sz="4" w:space="0" w:color="auto"/>
              <w:left w:val="single" w:sz="4" w:space="0" w:color="auto"/>
              <w:bottom w:val="single" w:sz="4" w:space="0" w:color="auto"/>
              <w:right w:val="nil"/>
            </w:tcBorders>
            <w:shd w:val="clear" w:color="auto" w:fill="auto"/>
            <w:vAlign w:val="center"/>
          </w:tcPr>
          <w:p w14:paraId="53CE0883"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73C01BD8"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2A9010D9"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3E31D82"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AF00BC5"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6007509"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A96A679"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707D3F61"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以审计认定为准，违规使用资金＞</w:t>
            </w:r>
            <w:r w:rsidRPr="0021221D">
              <w:rPr>
                <w:rFonts w:ascii="仿宋" w:eastAsia="仿宋" w:hAnsi="仿宋" w:cs="Times New Roman" w:hint="eastAsia"/>
                <w:color w:val="auto"/>
                <w:kern w:val="2"/>
                <w:sz w:val="20"/>
                <w:szCs w:val="20"/>
                <w:lang w:eastAsia="zh-CN" w:bidi="ar"/>
              </w:rPr>
              <w:t>100</w:t>
            </w:r>
            <w:r w:rsidRPr="0021221D">
              <w:rPr>
                <w:rFonts w:ascii="仿宋" w:eastAsia="仿宋" w:hAnsi="仿宋" w:hint="eastAsia"/>
                <w:color w:val="auto"/>
                <w:kern w:val="2"/>
                <w:sz w:val="20"/>
                <w:szCs w:val="20"/>
                <w:lang w:eastAsia="zh-CN" w:bidi="ar"/>
              </w:rPr>
              <w:t>万元的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FF55AC3"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52A79B5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734" w:type="dxa"/>
            <w:tcBorders>
              <w:top w:val="single" w:sz="4" w:space="0" w:color="auto"/>
              <w:left w:val="single" w:sz="4" w:space="0" w:color="auto"/>
              <w:bottom w:val="single" w:sz="4" w:space="0" w:color="auto"/>
              <w:right w:val="nil"/>
            </w:tcBorders>
            <w:shd w:val="clear" w:color="auto" w:fill="auto"/>
            <w:vAlign w:val="center"/>
          </w:tcPr>
          <w:p w14:paraId="02FE604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3343AE9F"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2BF91313"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D5D9626"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A55E5E7" w14:textId="77777777" w:rsidR="00144350" w:rsidRPr="0021221D" w:rsidRDefault="00144350">
            <w:pPr>
              <w:rPr>
                <w:rFonts w:ascii="宋体" w:cs="Times New Roman"/>
                <w:color w:val="auto"/>
                <w:kern w:val="2"/>
                <w:sz w:val="21"/>
                <w:szCs w:val="21"/>
              </w:rPr>
            </w:pP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C61AE4E"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财务</w:t>
            </w:r>
            <w:r w:rsidRPr="0021221D">
              <w:rPr>
                <w:rFonts w:ascii="仿宋" w:eastAsia="仿宋" w:hAnsi="仿宋" w:cs="Times New Roman" w:hint="eastAsia"/>
                <w:color w:val="auto"/>
                <w:kern w:val="2"/>
                <w:sz w:val="20"/>
                <w:szCs w:val="20"/>
                <w:lang w:eastAsia="zh-CN" w:bidi="ar"/>
              </w:rPr>
              <w:t>/</w:t>
            </w:r>
            <w:r w:rsidRPr="0021221D">
              <w:rPr>
                <w:rFonts w:ascii="仿宋" w:eastAsia="仿宋" w:hAnsi="仿宋" w:hint="eastAsia"/>
                <w:color w:val="auto"/>
                <w:kern w:val="2"/>
                <w:sz w:val="20"/>
                <w:szCs w:val="20"/>
                <w:lang w:eastAsia="zh-CN" w:bidi="ar"/>
              </w:rPr>
              <w:t>资产管理制度健全程度</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A68A294"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评价项目公司财务</w:t>
            </w:r>
            <w:r w:rsidRPr="0021221D">
              <w:rPr>
                <w:rFonts w:ascii="仿宋" w:eastAsia="仿宋" w:hAnsi="仿宋" w:cs="Times New Roman" w:hint="eastAsia"/>
                <w:color w:val="auto"/>
                <w:kern w:val="2"/>
                <w:sz w:val="20"/>
                <w:szCs w:val="20"/>
                <w:lang w:eastAsia="zh-CN" w:bidi="ar"/>
              </w:rPr>
              <w:t>/</w:t>
            </w:r>
            <w:r w:rsidRPr="0021221D">
              <w:rPr>
                <w:rFonts w:ascii="仿宋" w:eastAsia="仿宋" w:hAnsi="仿宋" w:hint="eastAsia"/>
                <w:color w:val="auto"/>
                <w:kern w:val="2"/>
                <w:sz w:val="20"/>
                <w:szCs w:val="20"/>
                <w:lang w:eastAsia="zh-CN" w:bidi="ar"/>
              </w:rPr>
              <w:t>资产管理制度是否健全。</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5B31E31A"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财务</w:t>
            </w:r>
            <w:r w:rsidRPr="0021221D">
              <w:rPr>
                <w:rFonts w:ascii="仿宋" w:eastAsia="仿宋" w:hAnsi="仿宋" w:cs="Times New Roman" w:hint="eastAsia"/>
                <w:color w:val="auto"/>
                <w:kern w:val="2"/>
                <w:sz w:val="20"/>
                <w:szCs w:val="20"/>
                <w:lang w:eastAsia="zh-CN" w:bidi="ar"/>
              </w:rPr>
              <w:t>/</w:t>
            </w:r>
            <w:r w:rsidRPr="0021221D">
              <w:rPr>
                <w:rFonts w:ascii="仿宋" w:eastAsia="仿宋" w:hAnsi="仿宋" w:hint="eastAsia"/>
                <w:color w:val="auto"/>
                <w:kern w:val="2"/>
                <w:sz w:val="20"/>
                <w:szCs w:val="20"/>
                <w:lang w:eastAsia="zh-CN" w:bidi="ar"/>
              </w:rPr>
              <w:t>资产管理制度不健全，审计单位提出后且整改不完善的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3E2466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3AB36463"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0.2</w:t>
            </w:r>
          </w:p>
        </w:tc>
        <w:tc>
          <w:tcPr>
            <w:tcW w:w="2734" w:type="dxa"/>
            <w:tcBorders>
              <w:top w:val="single" w:sz="4" w:space="0" w:color="auto"/>
              <w:left w:val="single" w:sz="4" w:space="0" w:color="auto"/>
              <w:bottom w:val="single" w:sz="4" w:space="0" w:color="auto"/>
              <w:right w:val="nil"/>
            </w:tcBorders>
            <w:shd w:val="clear" w:color="auto" w:fill="auto"/>
            <w:vAlign w:val="center"/>
          </w:tcPr>
          <w:p w14:paraId="0F1EFFB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3B721432"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468EDFA1"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2260378"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7600695"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9E962DC"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9827EDF"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6E49E8AE"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财务</w:t>
            </w:r>
            <w:r w:rsidRPr="0021221D">
              <w:rPr>
                <w:rFonts w:ascii="仿宋" w:eastAsia="仿宋" w:hAnsi="仿宋" w:cs="Times New Roman" w:hint="eastAsia"/>
                <w:color w:val="auto"/>
                <w:kern w:val="2"/>
                <w:sz w:val="20"/>
                <w:szCs w:val="20"/>
                <w:lang w:eastAsia="zh-CN" w:bidi="ar"/>
              </w:rPr>
              <w:t>/</w:t>
            </w:r>
            <w:r w:rsidRPr="0021221D">
              <w:rPr>
                <w:rFonts w:ascii="仿宋" w:eastAsia="仿宋" w:hAnsi="仿宋" w:hint="eastAsia"/>
                <w:color w:val="auto"/>
                <w:kern w:val="2"/>
                <w:sz w:val="20"/>
                <w:szCs w:val="20"/>
                <w:lang w:eastAsia="zh-CN" w:bidi="ar"/>
              </w:rPr>
              <w:t>资产管理制度不健全，审计单位提出后拒不接受整改的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47059D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0533660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734" w:type="dxa"/>
            <w:tcBorders>
              <w:top w:val="single" w:sz="4" w:space="0" w:color="auto"/>
              <w:left w:val="single" w:sz="4" w:space="0" w:color="auto"/>
              <w:bottom w:val="single" w:sz="4" w:space="0" w:color="auto"/>
              <w:right w:val="nil"/>
            </w:tcBorders>
            <w:shd w:val="clear" w:color="auto" w:fill="auto"/>
            <w:vAlign w:val="center"/>
          </w:tcPr>
          <w:p w14:paraId="1FDEA52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2BE8D44B"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227D8BE5"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56C9FD7"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33CD82A" w14:textId="77777777" w:rsidR="00144350" w:rsidRPr="0021221D" w:rsidRDefault="00144350">
            <w:pPr>
              <w:rPr>
                <w:rFonts w:ascii="宋体" w:cs="Times New Roman"/>
                <w:color w:val="auto"/>
                <w:kern w:val="2"/>
                <w:sz w:val="21"/>
                <w:szCs w:val="21"/>
              </w:rPr>
            </w:pP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03DB40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财务监控有效性</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A303241"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评价项目公司财务监控是否有效。</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0604CCEC"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以审计结论为准，财务监控基本有效的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1362B6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162C456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0.3</w:t>
            </w:r>
          </w:p>
        </w:tc>
        <w:tc>
          <w:tcPr>
            <w:tcW w:w="2734" w:type="dxa"/>
            <w:tcBorders>
              <w:top w:val="single" w:sz="4" w:space="0" w:color="auto"/>
              <w:left w:val="single" w:sz="4" w:space="0" w:color="auto"/>
              <w:bottom w:val="single" w:sz="4" w:space="0" w:color="auto"/>
              <w:right w:val="nil"/>
            </w:tcBorders>
            <w:shd w:val="clear" w:color="auto" w:fill="auto"/>
            <w:vAlign w:val="center"/>
          </w:tcPr>
          <w:p w14:paraId="3B6EFCE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237853C8" w14:textId="77777777">
        <w:trPr>
          <w:trHeight w:val="28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1E24FD0B"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C0C4087"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D1430FE"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AA851B9"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653EAB1" w14:textId="77777777" w:rsidR="00144350" w:rsidRPr="0021221D" w:rsidRDefault="00144350">
            <w:pPr>
              <w:rPr>
                <w:rFonts w:ascii="宋体" w:cs="Times New Roman"/>
                <w:color w:val="auto"/>
                <w:kern w:val="2"/>
                <w:sz w:val="21"/>
                <w:szCs w:val="21"/>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1C5F62E4"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以审计结论为准，财务监控全面失控的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2618F7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43C9520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734" w:type="dxa"/>
            <w:tcBorders>
              <w:top w:val="single" w:sz="4" w:space="0" w:color="auto"/>
              <w:left w:val="single" w:sz="4" w:space="0" w:color="auto"/>
              <w:bottom w:val="single" w:sz="4" w:space="0" w:color="auto"/>
              <w:right w:val="nil"/>
            </w:tcBorders>
            <w:shd w:val="clear" w:color="auto" w:fill="auto"/>
            <w:vAlign w:val="center"/>
          </w:tcPr>
          <w:p w14:paraId="1D5D685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0B0E6997" w14:textId="77777777">
        <w:trPr>
          <w:trHeight w:val="624"/>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5A32DD65"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C645F4E"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1A91797" w14:textId="77777777" w:rsidR="00144350" w:rsidRPr="0021221D" w:rsidRDefault="00144350">
            <w:pPr>
              <w:rPr>
                <w:rFonts w:ascii="宋体" w:cs="Times New Roman"/>
                <w:color w:val="auto"/>
                <w:kern w:val="2"/>
                <w:sz w:val="21"/>
                <w:szCs w:val="21"/>
              </w:rPr>
            </w:pP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EFAD73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资金及时拨付</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81E5CBF"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评价项目公司是否及时按照要求拨付资金。</w:t>
            </w:r>
          </w:p>
        </w:tc>
        <w:tc>
          <w:tcPr>
            <w:tcW w:w="41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D90571"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未及时足额支付前期费用、征地拆迁补偿安置费用，拖欠民工工资引起群体性事件的</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B2BC2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E8366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734" w:type="dxa"/>
            <w:vMerge w:val="restart"/>
            <w:tcBorders>
              <w:top w:val="single" w:sz="4" w:space="0" w:color="auto"/>
              <w:left w:val="single" w:sz="4" w:space="0" w:color="auto"/>
              <w:bottom w:val="single" w:sz="4" w:space="0" w:color="auto"/>
              <w:right w:val="nil"/>
            </w:tcBorders>
            <w:shd w:val="clear" w:color="auto" w:fill="auto"/>
            <w:vAlign w:val="center"/>
          </w:tcPr>
          <w:p w14:paraId="297BBD0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093E052C" w14:textId="77777777">
        <w:trPr>
          <w:trHeight w:val="624"/>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42F58F5C"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1899D87"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76D2D77" w14:textId="77777777" w:rsidR="00144350" w:rsidRPr="0021221D" w:rsidRDefault="00144350">
            <w:pPr>
              <w:rPr>
                <w:rFonts w:ascii="宋体" w:cs="Times New Roman"/>
                <w:color w:val="auto"/>
                <w:kern w:val="2"/>
                <w:sz w:val="21"/>
                <w:szCs w:val="21"/>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2761DE0" w14:textId="77777777" w:rsidR="00144350" w:rsidRPr="0021221D" w:rsidRDefault="00144350">
            <w:pPr>
              <w:rPr>
                <w:rFonts w:ascii="宋体" w:cs="Times New Roman"/>
                <w:color w:val="auto"/>
                <w:kern w:val="2"/>
                <w:sz w:val="21"/>
                <w:szCs w:val="21"/>
              </w:rPr>
            </w:pPr>
          </w:p>
        </w:tc>
        <w:tc>
          <w:tcPr>
            <w:tcW w:w="20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864E6B9" w14:textId="77777777" w:rsidR="00144350" w:rsidRPr="0021221D" w:rsidRDefault="00144350">
            <w:pPr>
              <w:rPr>
                <w:rFonts w:ascii="宋体" w:cs="Times New Roman"/>
                <w:color w:val="auto"/>
                <w:kern w:val="2"/>
                <w:sz w:val="21"/>
                <w:szCs w:val="21"/>
              </w:rPr>
            </w:pPr>
          </w:p>
        </w:tc>
        <w:tc>
          <w:tcPr>
            <w:tcW w:w="41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F44AEE" w14:textId="77777777" w:rsidR="00144350" w:rsidRPr="0021221D" w:rsidRDefault="00144350">
            <w:pPr>
              <w:rPr>
                <w:rFonts w:ascii="宋体" w:cs="Times New Roman"/>
                <w:color w:val="auto"/>
                <w:kern w:val="2"/>
                <w:sz w:val="21"/>
                <w:szCs w:val="21"/>
              </w:rPr>
            </w:pPr>
          </w:p>
        </w:tc>
        <w:tc>
          <w:tcPr>
            <w:tcW w:w="12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EB72E4" w14:textId="77777777" w:rsidR="00144350" w:rsidRPr="0021221D" w:rsidRDefault="00144350">
            <w:pPr>
              <w:rPr>
                <w:rFonts w:ascii="宋体" w:cs="Times New Roman"/>
                <w:color w:val="auto"/>
                <w:kern w:val="2"/>
                <w:sz w:val="21"/>
                <w:szCs w:val="21"/>
              </w:rPr>
            </w:pPr>
          </w:p>
        </w:tc>
        <w:tc>
          <w:tcPr>
            <w:tcW w:w="8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A353EC" w14:textId="77777777" w:rsidR="00144350" w:rsidRPr="0021221D" w:rsidRDefault="00144350">
            <w:pPr>
              <w:rPr>
                <w:rFonts w:ascii="宋体" w:cs="Times New Roman"/>
                <w:color w:val="auto"/>
                <w:kern w:val="2"/>
                <w:sz w:val="21"/>
                <w:szCs w:val="21"/>
              </w:rPr>
            </w:pPr>
          </w:p>
        </w:tc>
        <w:tc>
          <w:tcPr>
            <w:tcW w:w="2734" w:type="dxa"/>
            <w:vMerge/>
            <w:tcBorders>
              <w:top w:val="single" w:sz="4" w:space="0" w:color="auto"/>
              <w:left w:val="single" w:sz="4" w:space="0" w:color="auto"/>
              <w:bottom w:val="single" w:sz="4" w:space="0" w:color="auto"/>
              <w:right w:val="nil"/>
            </w:tcBorders>
            <w:shd w:val="clear" w:color="auto" w:fill="auto"/>
            <w:vAlign w:val="center"/>
          </w:tcPr>
          <w:p w14:paraId="06D735F7" w14:textId="77777777" w:rsidR="00144350" w:rsidRPr="0021221D" w:rsidRDefault="00144350">
            <w:pPr>
              <w:rPr>
                <w:rFonts w:ascii="宋体" w:cs="Times New Roman"/>
                <w:color w:val="auto"/>
                <w:kern w:val="2"/>
                <w:sz w:val="21"/>
                <w:szCs w:val="21"/>
              </w:rPr>
            </w:pPr>
          </w:p>
        </w:tc>
      </w:tr>
      <w:tr w:rsidR="00144350" w:rsidRPr="0021221D" w14:paraId="39D38DA3" w14:textId="77777777">
        <w:trPr>
          <w:trHeight w:val="765"/>
        </w:trPr>
        <w:tc>
          <w:tcPr>
            <w:tcW w:w="715" w:type="dxa"/>
            <w:vMerge/>
            <w:tcBorders>
              <w:top w:val="single" w:sz="4" w:space="0" w:color="auto"/>
              <w:left w:val="nil"/>
              <w:bottom w:val="single" w:sz="4" w:space="0" w:color="auto"/>
              <w:right w:val="single" w:sz="4" w:space="0" w:color="auto"/>
            </w:tcBorders>
            <w:shd w:val="clear" w:color="auto" w:fill="FFFFFF"/>
            <w:vAlign w:val="center"/>
          </w:tcPr>
          <w:p w14:paraId="2B59248E" w14:textId="77777777" w:rsidR="00144350" w:rsidRPr="0021221D" w:rsidRDefault="00144350">
            <w:pPr>
              <w:rPr>
                <w:rFonts w:ascii="宋体" w:cs="Times New Roman"/>
                <w:color w:val="auto"/>
                <w:kern w:val="2"/>
                <w:sz w:val="21"/>
                <w:szCs w:val="21"/>
              </w:rPr>
            </w:pPr>
          </w:p>
        </w:tc>
        <w:tc>
          <w:tcPr>
            <w:tcW w:w="71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5DC1E93" w14:textId="77777777" w:rsidR="00144350" w:rsidRPr="0021221D" w:rsidRDefault="00144350">
            <w:pPr>
              <w:rPr>
                <w:rFonts w:ascii="宋体" w:cs="Times New Roman"/>
                <w:color w:val="auto"/>
                <w:kern w:val="2"/>
                <w:sz w:val="21"/>
                <w:szCs w:val="21"/>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88DAFB7" w14:textId="77777777" w:rsidR="00144350" w:rsidRPr="0021221D" w:rsidRDefault="00144350">
            <w:pPr>
              <w:rPr>
                <w:rFonts w:ascii="宋体" w:cs="Times New Roman"/>
                <w:color w:val="auto"/>
                <w:kern w:val="2"/>
                <w:sz w:val="21"/>
                <w:szCs w:val="21"/>
              </w:rPr>
            </w:pPr>
          </w:p>
        </w:tc>
        <w:tc>
          <w:tcPr>
            <w:tcW w:w="1533" w:type="dxa"/>
            <w:tcBorders>
              <w:top w:val="single" w:sz="4" w:space="0" w:color="auto"/>
              <w:left w:val="single" w:sz="4" w:space="0" w:color="auto"/>
              <w:bottom w:val="single" w:sz="4" w:space="0" w:color="auto"/>
              <w:right w:val="single" w:sz="4" w:space="0" w:color="auto"/>
            </w:tcBorders>
            <w:shd w:val="clear" w:color="auto" w:fill="FFFFFF"/>
            <w:vAlign w:val="center"/>
          </w:tcPr>
          <w:p w14:paraId="2E9ACFC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建设期履约担保</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2015" w:type="dxa"/>
            <w:tcBorders>
              <w:top w:val="single" w:sz="4" w:space="0" w:color="auto"/>
              <w:left w:val="single" w:sz="4" w:space="0" w:color="auto"/>
              <w:bottom w:val="single" w:sz="4" w:space="0" w:color="auto"/>
              <w:right w:val="single" w:sz="4" w:space="0" w:color="auto"/>
            </w:tcBorders>
            <w:shd w:val="clear" w:color="auto" w:fill="FFFFFF"/>
            <w:vAlign w:val="center"/>
          </w:tcPr>
          <w:p w14:paraId="0422E0E4"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评价项目公司是否按照合同约定及时足额提交建设期履</w:t>
            </w:r>
            <w:r w:rsidRPr="0021221D">
              <w:rPr>
                <w:rFonts w:ascii="仿宋" w:eastAsia="仿宋" w:hAnsi="仿宋" w:hint="eastAsia"/>
                <w:color w:val="auto"/>
                <w:kern w:val="2"/>
                <w:sz w:val="20"/>
                <w:szCs w:val="20"/>
                <w:lang w:eastAsia="zh-CN" w:bidi="ar"/>
              </w:rPr>
              <w:lastRenderedPageBreak/>
              <w:t>约担保。</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491A3024"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lastRenderedPageBreak/>
              <w:t>未及时按规定足额缴纳履约担保的</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CB5C07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 xml:space="preserve">次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33A4E0C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734" w:type="dxa"/>
            <w:tcBorders>
              <w:top w:val="single" w:sz="4" w:space="0" w:color="auto"/>
              <w:left w:val="single" w:sz="4" w:space="0" w:color="auto"/>
              <w:bottom w:val="single" w:sz="4" w:space="0" w:color="auto"/>
              <w:right w:val="nil"/>
            </w:tcBorders>
            <w:shd w:val="clear" w:color="auto" w:fill="auto"/>
            <w:vAlign w:val="center"/>
          </w:tcPr>
          <w:p w14:paraId="57502CC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2AA61BB1" w14:textId="77777777">
        <w:trPr>
          <w:trHeight w:val="285"/>
        </w:trPr>
        <w:tc>
          <w:tcPr>
            <w:tcW w:w="1431" w:type="dxa"/>
            <w:gridSpan w:val="2"/>
            <w:tcBorders>
              <w:top w:val="single" w:sz="4" w:space="0" w:color="auto"/>
              <w:left w:val="nil"/>
              <w:bottom w:val="double" w:sz="2" w:space="0" w:color="auto"/>
              <w:right w:val="single" w:sz="4" w:space="0" w:color="auto"/>
            </w:tcBorders>
            <w:shd w:val="clear" w:color="auto" w:fill="FFFFFF"/>
            <w:vAlign w:val="center"/>
          </w:tcPr>
          <w:p w14:paraId="03ED85E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总分</w:t>
            </w:r>
          </w:p>
        </w:tc>
        <w:tc>
          <w:tcPr>
            <w:tcW w:w="922" w:type="dxa"/>
            <w:tcBorders>
              <w:top w:val="single" w:sz="4" w:space="0" w:color="auto"/>
              <w:left w:val="single" w:sz="4" w:space="0" w:color="auto"/>
              <w:bottom w:val="double" w:sz="2" w:space="0" w:color="auto"/>
              <w:right w:val="single" w:sz="4" w:space="0" w:color="auto"/>
            </w:tcBorders>
            <w:shd w:val="clear" w:color="auto" w:fill="FFFFFF"/>
            <w:vAlign w:val="center"/>
          </w:tcPr>
          <w:p w14:paraId="4A36A0A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100</w:t>
            </w:r>
          </w:p>
        </w:tc>
        <w:tc>
          <w:tcPr>
            <w:tcW w:w="12618" w:type="dxa"/>
            <w:gridSpan w:val="6"/>
            <w:tcBorders>
              <w:top w:val="single" w:sz="4" w:space="0" w:color="auto"/>
              <w:left w:val="single" w:sz="4" w:space="0" w:color="auto"/>
              <w:bottom w:val="double" w:sz="2" w:space="0" w:color="auto"/>
              <w:right w:val="nil"/>
            </w:tcBorders>
            <w:shd w:val="clear" w:color="auto" w:fill="FFFFFF"/>
            <w:vAlign w:val="center"/>
          </w:tcPr>
          <w:p w14:paraId="2CBEB157"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注：负值为绩效评价加分。</w:t>
            </w:r>
          </w:p>
        </w:tc>
      </w:tr>
    </w:tbl>
    <w:p w14:paraId="41811AE9" w14:textId="77777777" w:rsidR="00144350" w:rsidRPr="0021221D" w:rsidRDefault="00BF2A04">
      <w:pPr>
        <w:spacing w:after="156" w:line="400" w:lineRule="exact"/>
        <w:rPr>
          <w:rFonts w:ascii="仿宋" w:eastAsia="仿宋" w:hAnsi="仿宋" w:cs="@彩虹黑体"/>
          <w:color w:val="auto"/>
          <w:kern w:val="2"/>
          <w:lang w:eastAsia="zh-CN"/>
        </w:rPr>
      </w:pPr>
      <w:r w:rsidRPr="0021221D">
        <w:rPr>
          <w:rFonts w:ascii="仿宋" w:eastAsia="仿宋" w:hAnsi="仿宋" w:cs="@彩虹黑体" w:hint="eastAsia"/>
          <w:color w:val="auto"/>
          <w:kern w:val="2"/>
          <w:lang w:eastAsia="zh-CN" w:bidi="ar"/>
        </w:rPr>
        <w:t xml:space="preserve"> </w:t>
      </w:r>
    </w:p>
    <w:p w14:paraId="10F22CAC" w14:textId="77777777" w:rsidR="00144350" w:rsidRPr="0021221D" w:rsidRDefault="00144350">
      <w:pPr>
        <w:rPr>
          <w:rFonts w:ascii="仿宋" w:eastAsia="仿宋" w:hAnsi="仿宋" w:cs="Times New Roman"/>
          <w:b/>
          <w:color w:val="auto"/>
          <w:kern w:val="2"/>
          <w:lang w:eastAsia="zh-CN"/>
        </w:rPr>
        <w:sectPr w:rsidR="00144350" w:rsidRPr="0021221D">
          <w:pgSz w:w="16838" w:h="11906" w:orient="landscape"/>
          <w:pgMar w:top="1247" w:right="1440" w:bottom="1247" w:left="1440" w:header="680" w:footer="851" w:gutter="0"/>
          <w:cols w:space="720"/>
          <w:docGrid w:type="lines" w:linePitch="326"/>
        </w:sectPr>
      </w:pPr>
    </w:p>
    <w:p w14:paraId="35A875A9" w14:textId="77777777" w:rsidR="00144350" w:rsidRPr="0021221D" w:rsidRDefault="00BF2A04">
      <w:pPr>
        <w:pStyle w:val="2"/>
        <w:widowControl/>
        <w:spacing w:after="240"/>
        <w:rPr>
          <w:rFonts w:cs="Times New Roman"/>
          <w:bCs w:val="0"/>
          <w:kern w:val="2"/>
          <w:sz w:val="24"/>
          <w:szCs w:val="24"/>
          <w:lang w:eastAsia="zh-CN"/>
        </w:rPr>
      </w:pPr>
      <w:r w:rsidRPr="0021221D">
        <w:rPr>
          <w:rFonts w:hint="eastAsia"/>
          <w:bCs w:val="0"/>
          <w:kern w:val="2"/>
          <w:sz w:val="24"/>
          <w:szCs w:val="24"/>
          <w:lang w:eastAsia="zh-CN"/>
        </w:rPr>
        <w:lastRenderedPageBreak/>
        <w:t>附件七</w:t>
      </w:r>
      <w:r w:rsidRPr="0021221D">
        <w:rPr>
          <w:rFonts w:cs="Times New Roman" w:hint="eastAsia"/>
          <w:bCs w:val="0"/>
          <w:kern w:val="2"/>
          <w:sz w:val="24"/>
          <w:szCs w:val="24"/>
          <w:lang w:eastAsia="zh-CN"/>
        </w:rPr>
        <w:t xml:space="preserve"> </w:t>
      </w:r>
      <w:r w:rsidRPr="0021221D">
        <w:rPr>
          <w:rFonts w:hint="eastAsia"/>
          <w:bCs w:val="0"/>
          <w:kern w:val="2"/>
          <w:sz w:val="24"/>
          <w:szCs w:val="24"/>
          <w:lang w:eastAsia="zh-CN"/>
        </w:rPr>
        <w:t>运营期绩效评价指标</w:t>
      </w:r>
    </w:p>
    <w:tbl>
      <w:tblPr>
        <w:tblW w:w="0" w:type="auto"/>
        <w:jc w:val="center"/>
        <w:tblLayout w:type="fixed"/>
        <w:tblLook w:val="04A0" w:firstRow="1" w:lastRow="0" w:firstColumn="1" w:lastColumn="0" w:noHBand="0" w:noVBand="1"/>
      </w:tblPr>
      <w:tblGrid>
        <w:gridCol w:w="720"/>
        <w:gridCol w:w="1151"/>
        <w:gridCol w:w="1151"/>
        <w:gridCol w:w="1297"/>
        <w:gridCol w:w="2448"/>
        <w:gridCol w:w="4605"/>
        <w:gridCol w:w="1154"/>
        <w:gridCol w:w="717"/>
        <w:gridCol w:w="2017"/>
      </w:tblGrid>
      <w:tr w:rsidR="00144350" w:rsidRPr="0021221D" w14:paraId="0DF9AA96" w14:textId="77777777">
        <w:trPr>
          <w:trHeight w:val="285"/>
          <w:jc w:val="center"/>
        </w:trPr>
        <w:tc>
          <w:tcPr>
            <w:tcW w:w="720" w:type="dxa"/>
            <w:tcBorders>
              <w:top w:val="double" w:sz="2" w:space="0" w:color="auto"/>
              <w:left w:val="nil"/>
              <w:bottom w:val="single" w:sz="4" w:space="0" w:color="auto"/>
              <w:right w:val="single" w:sz="4" w:space="0" w:color="auto"/>
            </w:tcBorders>
            <w:shd w:val="clear" w:color="auto" w:fill="auto"/>
            <w:vAlign w:val="center"/>
          </w:tcPr>
          <w:p w14:paraId="1AB6B08F" w14:textId="77777777" w:rsidR="00144350" w:rsidRPr="0021221D" w:rsidRDefault="00BF2A04">
            <w:pPr>
              <w:widowControl/>
              <w:adjustRightInd w:val="0"/>
              <w:snapToGrid w:val="0"/>
              <w:jc w:val="center"/>
              <w:rPr>
                <w:rFonts w:ascii="仿宋" w:eastAsia="仿宋" w:hAnsi="仿宋" w:cs="Times New Roman"/>
                <w:b/>
                <w:bCs/>
                <w:color w:val="auto"/>
                <w:kern w:val="2"/>
                <w:sz w:val="20"/>
                <w:szCs w:val="20"/>
              </w:rPr>
            </w:pPr>
            <w:r w:rsidRPr="0021221D">
              <w:rPr>
                <w:rFonts w:ascii="仿宋" w:eastAsia="仿宋" w:hAnsi="仿宋" w:hint="eastAsia"/>
                <w:b/>
                <w:bCs/>
                <w:color w:val="auto"/>
                <w:kern w:val="2"/>
                <w:sz w:val="20"/>
                <w:szCs w:val="20"/>
                <w:lang w:eastAsia="zh-CN" w:bidi="ar"/>
              </w:rPr>
              <w:t>序号</w:t>
            </w:r>
          </w:p>
        </w:tc>
        <w:tc>
          <w:tcPr>
            <w:tcW w:w="1151" w:type="dxa"/>
            <w:tcBorders>
              <w:top w:val="double" w:sz="2" w:space="0" w:color="auto"/>
              <w:left w:val="nil"/>
              <w:bottom w:val="single" w:sz="4" w:space="0" w:color="auto"/>
              <w:right w:val="single" w:sz="4" w:space="0" w:color="auto"/>
            </w:tcBorders>
            <w:shd w:val="clear" w:color="auto" w:fill="auto"/>
            <w:vAlign w:val="center"/>
          </w:tcPr>
          <w:p w14:paraId="6DA02175" w14:textId="77777777" w:rsidR="00144350" w:rsidRPr="0021221D" w:rsidRDefault="00BF2A04">
            <w:pPr>
              <w:widowControl/>
              <w:adjustRightInd w:val="0"/>
              <w:snapToGrid w:val="0"/>
              <w:jc w:val="center"/>
              <w:rPr>
                <w:rFonts w:ascii="仿宋" w:eastAsia="仿宋" w:hAnsi="仿宋" w:cs="Times New Roman"/>
                <w:b/>
                <w:bCs/>
                <w:color w:val="auto"/>
                <w:kern w:val="2"/>
                <w:sz w:val="20"/>
                <w:szCs w:val="20"/>
              </w:rPr>
            </w:pPr>
            <w:r w:rsidRPr="0021221D">
              <w:rPr>
                <w:rFonts w:ascii="仿宋" w:eastAsia="仿宋" w:hAnsi="仿宋" w:hint="eastAsia"/>
                <w:b/>
                <w:bCs/>
                <w:color w:val="auto"/>
                <w:kern w:val="2"/>
                <w:sz w:val="20"/>
                <w:szCs w:val="20"/>
                <w:lang w:eastAsia="zh-CN" w:bidi="ar"/>
              </w:rPr>
              <w:t>一级指标</w:t>
            </w:r>
          </w:p>
        </w:tc>
        <w:tc>
          <w:tcPr>
            <w:tcW w:w="1151" w:type="dxa"/>
            <w:tcBorders>
              <w:top w:val="double" w:sz="2" w:space="0" w:color="auto"/>
              <w:left w:val="nil"/>
              <w:bottom w:val="single" w:sz="4" w:space="0" w:color="auto"/>
              <w:right w:val="single" w:sz="4" w:space="0" w:color="auto"/>
            </w:tcBorders>
            <w:shd w:val="clear" w:color="auto" w:fill="auto"/>
            <w:vAlign w:val="center"/>
          </w:tcPr>
          <w:p w14:paraId="33307898" w14:textId="77777777" w:rsidR="00144350" w:rsidRPr="0021221D" w:rsidRDefault="00BF2A04">
            <w:pPr>
              <w:widowControl/>
              <w:adjustRightInd w:val="0"/>
              <w:snapToGrid w:val="0"/>
              <w:jc w:val="center"/>
              <w:rPr>
                <w:rFonts w:ascii="仿宋" w:eastAsia="仿宋" w:hAnsi="仿宋" w:cs="Times New Roman"/>
                <w:b/>
                <w:bCs/>
                <w:color w:val="auto"/>
                <w:kern w:val="2"/>
                <w:sz w:val="20"/>
                <w:szCs w:val="20"/>
              </w:rPr>
            </w:pPr>
            <w:r w:rsidRPr="0021221D">
              <w:rPr>
                <w:rFonts w:ascii="仿宋" w:eastAsia="仿宋" w:hAnsi="仿宋" w:hint="eastAsia"/>
                <w:b/>
                <w:bCs/>
                <w:color w:val="auto"/>
                <w:kern w:val="2"/>
                <w:sz w:val="20"/>
                <w:szCs w:val="20"/>
                <w:lang w:eastAsia="zh-CN" w:bidi="ar"/>
              </w:rPr>
              <w:t>二级指标</w:t>
            </w:r>
          </w:p>
        </w:tc>
        <w:tc>
          <w:tcPr>
            <w:tcW w:w="1297" w:type="dxa"/>
            <w:tcBorders>
              <w:top w:val="double" w:sz="2" w:space="0" w:color="auto"/>
              <w:left w:val="nil"/>
              <w:bottom w:val="single" w:sz="4" w:space="0" w:color="auto"/>
              <w:right w:val="single" w:sz="4" w:space="0" w:color="auto"/>
            </w:tcBorders>
            <w:shd w:val="clear" w:color="auto" w:fill="auto"/>
            <w:vAlign w:val="center"/>
          </w:tcPr>
          <w:p w14:paraId="658F390E" w14:textId="77777777" w:rsidR="00144350" w:rsidRPr="0021221D" w:rsidRDefault="00BF2A04">
            <w:pPr>
              <w:widowControl/>
              <w:adjustRightInd w:val="0"/>
              <w:snapToGrid w:val="0"/>
              <w:jc w:val="center"/>
              <w:rPr>
                <w:rFonts w:ascii="仿宋" w:eastAsia="仿宋" w:hAnsi="仿宋" w:cs="Times New Roman"/>
                <w:b/>
                <w:bCs/>
                <w:color w:val="auto"/>
                <w:kern w:val="2"/>
                <w:sz w:val="20"/>
                <w:szCs w:val="20"/>
              </w:rPr>
            </w:pPr>
            <w:r w:rsidRPr="0021221D">
              <w:rPr>
                <w:rFonts w:ascii="仿宋" w:eastAsia="仿宋" w:hAnsi="仿宋" w:hint="eastAsia"/>
                <w:b/>
                <w:bCs/>
                <w:color w:val="auto"/>
                <w:kern w:val="2"/>
                <w:sz w:val="20"/>
                <w:szCs w:val="20"/>
                <w:lang w:eastAsia="zh-CN" w:bidi="ar"/>
              </w:rPr>
              <w:t>三级指标</w:t>
            </w:r>
          </w:p>
        </w:tc>
        <w:tc>
          <w:tcPr>
            <w:tcW w:w="2448" w:type="dxa"/>
            <w:tcBorders>
              <w:top w:val="double" w:sz="2" w:space="0" w:color="auto"/>
              <w:left w:val="nil"/>
              <w:bottom w:val="single" w:sz="4" w:space="0" w:color="auto"/>
              <w:right w:val="single" w:sz="4" w:space="0" w:color="auto"/>
            </w:tcBorders>
            <w:shd w:val="clear" w:color="auto" w:fill="auto"/>
            <w:vAlign w:val="center"/>
          </w:tcPr>
          <w:p w14:paraId="428CC61F" w14:textId="77777777" w:rsidR="00144350" w:rsidRPr="0021221D" w:rsidRDefault="00BF2A04">
            <w:pPr>
              <w:widowControl/>
              <w:adjustRightInd w:val="0"/>
              <w:snapToGrid w:val="0"/>
              <w:jc w:val="center"/>
              <w:rPr>
                <w:rFonts w:ascii="仿宋" w:eastAsia="仿宋" w:hAnsi="仿宋" w:cs="Times New Roman"/>
                <w:b/>
                <w:bCs/>
                <w:color w:val="auto"/>
                <w:kern w:val="2"/>
                <w:sz w:val="20"/>
                <w:szCs w:val="20"/>
              </w:rPr>
            </w:pPr>
            <w:r w:rsidRPr="0021221D">
              <w:rPr>
                <w:rFonts w:ascii="仿宋" w:eastAsia="仿宋" w:hAnsi="仿宋" w:hint="eastAsia"/>
                <w:b/>
                <w:bCs/>
                <w:color w:val="auto"/>
                <w:kern w:val="2"/>
                <w:sz w:val="20"/>
                <w:szCs w:val="20"/>
                <w:lang w:eastAsia="zh-CN" w:bidi="ar"/>
              </w:rPr>
              <w:t>指标解释</w:t>
            </w:r>
          </w:p>
        </w:tc>
        <w:tc>
          <w:tcPr>
            <w:tcW w:w="4605" w:type="dxa"/>
            <w:tcBorders>
              <w:top w:val="double" w:sz="2" w:space="0" w:color="auto"/>
              <w:left w:val="nil"/>
              <w:bottom w:val="single" w:sz="4" w:space="0" w:color="auto"/>
              <w:right w:val="single" w:sz="4" w:space="0" w:color="auto"/>
            </w:tcBorders>
            <w:shd w:val="clear" w:color="auto" w:fill="auto"/>
            <w:vAlign w:val="center"/>
          </w:tcPr>
          <w:p w14:paraId="2D996CA7" w14:textId="77777777" w:rsidR="00144350" w:rsidRPr="0021221D" w:rsidRDefault="00BF2A04">
            <w:pPr>
              <w:widowControl/>
              <w:adjustRightInd w:val="0"/>
              <w:snapToGrid w:val="0"/>
              <w:jc w:val="center"/>
              <w:rPr>
                <w:rFonts w:ascii="仿宋" w:eastAsia="仿宋" w:hAnsi="仿宋" w:cs="Times New Roman"/>
                <w:b/>
                <w:bCs/>
                <w:color w:val="auto"/>
                <w:kern w:val="2"/>
                <w:sz w:val="20"/>
                <w:szCs w:val="20"/>
              </w:rPr>
            </w:pPr>
            <w:r w:rsidRPr="0021221D">
              <w:rPr>
                <w:rFonts w:ascii="仿宋" w:eastAsia="仿宋" w:hAnsi="仿宋" w:hint="eastAsia"/>
                <w:b/>
                <w:bCs/>
                <w:color w:val="auto"/>
                <w:kern w:val="2"/>
                <w:sz w:val="20"/>
                <w:szCs w:val="20"/>
                <w:lang w:eastAsia="zh-CN" w:bidi="ar"/>
              </w:rPr>
              <w:t>情形</w:t>
            </w:r>
          </w:p>
        </w:tc>
        <w:tc>
          <w:tcPr>
            <w:tcW w:w="1154" w:type="dxa"/>
            <w:tcBorders>
              <w:top w:val="double" w:sz="2" w:space="0" w:color="auto"/>
              <w:left w:val="nil"/>
              <w:bottom w:val="single" w:sz="4" w:space="0" w:color="auto"/>
              <w:right w:val="single" w:sz="4" w:space="0" w:color="auto"/>
            </w:tcBorders>
            <w:shd w:val="clear" w:color="auto" w:fill="auto"/>
            <w:vAlign w:val="center"/>
          </w:tcPr>
          <w:p w14:paraId="71EA10E4" w14:textId="77777777" w:rsidR="00144350" w:rsidRPr="0021221D" w:rsidRDefault="00BF2A04">
            <w:pPr>
              <w:widowControl/>
              <w:adjustRightInd w:val="0"/>
              <w:snapToGrid w:val="0"/>
              <w:jc w:val="center"/>
              <w:rPr>
                <w:rFonts w:ascii="仿宋" w:eastAsia="仿宋" w:hAnsi="仿宋" w:cs="Times New Roman"/>
                <w:b/>
                <w:bCs/>
                <w:color w:val="auto"/>
                <w:kern w:val="2"/>
                <w:sz w:val="20"/>
                <w:szCs w:val="20"/>
              </w:rPr>
            </w:pPr>
            <w:r w:rsidRPr="0021221D">
              <w:rPr>
                <w:rFonts w:ascii="仿宋" w:eastAsia="仿宋" w:hAnsi="仿宋" w:hint="eastAsia"/>
                <w:b/>
                <w:bCs/>
                <w:color w:val="auto"/>
                <w:kern w:val="2"/>
                <w:sz w:val="20"/>
                <w:szCs w:val="20"/>
                <w:lang w:eastAsia="zh-CN" w:bidi="ar"/>
              </w:rPr>
              <w:t>计量单位</w:t>
            </w:r>
          </w:p>
        </w:tc>
        <w:tc>
          <w:tcPr>
            <w:tcW w:w="717" w:type="dxa"/>
            <w:tcBorders>
              <w:top w:val="double" w:sz="2" w:space="0" w:color="auto"/>
              <w:left w:val="nil"/>
              <w:bottom w:val="single" w:sz="4" w:space="0" w:color="auto"/>
              <w:right w:val="single" w:sz="4" w:space="0" w:color="auto"/>
            </w:tcBorders>
            <w:shd w:val="clear" w:color="auto" w:fill="auto"/>
            <w:vAlign w:val="center"/>
          </w:tcPr>
          <w:p w14:paraId="3B96ECF2" w14:textId="77777777" w:rsidR="00144350" w:rsidRPr="0021221D" w:rsidRDefault="00BF2A04">
            <w:pPr>
              <w:widowControl/>
              <w:adjustRightInd w:val="0"/>
              <w:snapToGrid w:val="0"/>
              <w:jc w:val="center"/>
              <w:rPr>
                <w:rFonts w:ascii="仿宋" w:eastAsia="仿宋" w:hAnsi="仿宋" w:cs="Times New Roman"/>
                <w:b/>
                <w:bCs/>
                <w:color w:val="auto"/>
                <w:kern w:val="2"/>
                <w:sz w:val="20"/>
                <w:szCs w:val="20"/>
              </w:rPr>
            </w:pPr>
            <w:r w:rsidRPr="0021221D">
              <w:rPr>
                <w:rFonts w:ascii="仿宋" w:eastAsia="仿宋" w:hAnsi="仿宋" w:hint="eastAsia"/>
                <w:b/>
                <w:bCs/>
                <w:color w:val="auto"/>
                <w:kern w:val="2"/>
                <w:sz w:val="20"/>
                <w:szCs w:val="20"/>
                <w:lang w:eastAsia="zh-CN" w:bidi="ar"/>
              </w:rPr>
              <w:t>扣分</w:t>
            </w:r>
          </w:p>
        </w:tc>
        <w:tc>
          <w:tcPr>
            <w:tcW w:w="2017" w:type="dxa"/>
            <w:tcBorders>
              <w:top w:val="double" w:sz="2" w:space="0" w:color="auto"/>
              <w:left w:val="nil"/>
              <w:bottom w:val="single" w:sz="4" w:space="0" w:color="auto"/>
              <w:right w:val="nil"/>
            </w:tcBorders>
            <w:shd w:val="clear" w:color="auto" w:fill="auto"/>
            <w:vAlign w:val="center"/>
          </w:tcPr>
          <w:p w14:paraId="280CCBF8" w14:textId="77777777" w:rsidR="00144350" w:rsidRPr="0021221D" w:rsidRDefault="00BF2A04">
            <w:pPr>
              <w:widowControl/>
              <w:adjustRightInd w:val="0"/>
              <w:snapToGrid w:val="0"/>
              <w:jc w:val="center"/>
              <w:rPr>
                <w:rFonts w:ascii="仿宋" w:eastAsia="仿宋" w:hAnsi="仿宋" w:cs="Times New Roman"/>
                <w:b/>
                <w:bCs/>
                <w:color w:val="auto"/>
                <w:kern w:val="2"/>
                <w:sz w:val="20"/>
                <w:szCs w:val="20"/>
              </w:rPr>
            </w:pPr>
            <w:r w:rsidRPr="0021221D">
              <w:rPr>
                <w:rFonts w:ascii="仿宋" w:eastAsia="仿宋" w:hAnsi="仿宋" w:hint="eastAsia"/>
                <w:b/>
                <w:bCs/>
                <w:color w:val="auto"/>
                <w:kern w:val="2"/>
                <w:sz w:val="20"/>
                <w:szCs w:val="20"/>
                <w:lang w:eastAsia="zh-CN" w:bidi="ar"/>
              </w:rPr>
              <w:t>备注</w:t>
            </w:r>
          </w:p>
        </w:tc>
      </w:tr>
      <w:tr w:rsidR="00144350" w:rsidRPr="0021221D" w14:paraId="0480ACFB" w14:textId="77777777">
        <w:trPr>
          <w:trHeight w:val="285"/>
          <w:jc w:val="center"/>
        </w:trPr>
        <w:tc>
          <w:tcPr>
            <w:tcW w:w="720" w:type="dxa"/>
            <w:vMerge w:val="restart"/>
            <w:tcBorders>
              <w:top w:val="nil"/>
              <w:left w:val="nil"/>
              <w:bottom w:val="single" w:sz="4" w:space="0" w:color="auto"/>
              <w:right w:val="single" w:sz="4" w:space="0" w:color="auto"/>
            </w:tcBorders>
            <w:shd w:val="clear" w:color="auto" w:fill="auto"/>
            <w:vAlign w:val="center"/>
          </w:tcPr>
          <w:p w14:paraId="3E11E68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1151" w:type="dxa"/>
            <w:vMerge w:val="restart"/>
            <w:tcBorders>
              <w:top w:val="nil"/>
              <w:left w:val="nil"/>
              <w:bottom w:val="single" w:sz="4" w:space="0" w:color="auto"/>
              <w:right w:val="single" w:sz="4" w:space="0" w:color="auto"/>
            </w:tcBorders>
            <w:shd w:val="clear" w:color="auto" w:fill="auto"/>
            <w:vAlign w:val="center"/>
          </w:tcPr>
          <w:p w14:paraId="4FC59F0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项目产出</w:t>
            </w:r>
            <w:r w:rsidRPr="0021221D">
              <w:rPr>
                <w:rFonts w:ascii="仿宋" w:eastAsia="仿宋" w:hAnsi="仿宋" w:cs="Times New Roman" w:hint="eastAsia"/>
                <w:color w:val="auto"/>
                <w:kern w:val="2"/>
                <w:sz w:val="20"/>
                <w:szCs w:val="20"/>
                <w:lang w:eastAsia="zh-CN" w:bidi="ar"/>
              </w:rPr>
              <w:br/>
              <w:t>80</w:t>
            </w:r>
            <w:r w:rsidRPr="0021221D">
              <w:rPr>
                <w:rFonts w:ascii="仿宋" w:eastAsia="仿宋" w:hAnsi="仿宋" w:hint="eastAsia"/>
                <w:color w:val="auto"/>
                <w:kern w:val="2"/>
                <w:sz w:val="20"/>
                <w:szCs w:val="20"/>
                <w:lang w:eastAsia="zh-CN" w:bidi="ar"/>
              </w:rPr>
              <w:t>分</w:t>
            </w:r>
          </w:p>
        </w:tc>
        <w:tc>
          <w:tcPr>
            <w:tcW w:w="1151" w:type="dxa"/>
            <w:vMerge w:val="restart"/>
            <w:tcBorders>
              <w:top w:val="nil"/>
              <w:left w:val="nil"/>
              <w:bottom w:val="single" w:sz="4" w:space="0" w:color="auto"/>
              <w:right w:val="single" w:sz="4" w:space="0" w:color="auto"/>
            </w:tcBorders>
            <w:shd w:val="clear" w:color="auto" w:fill="auto"/>
            <w:vAlign w:val="center"/>
          </w:tcPr>
          <w:p w14:paraId="6B73F05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项目运营</w:t>
            </w:r>
            <w:r w:rsidRPr="0021221D">
              <w:rPr>
                <w:rFonts w:ascii="仿宋" w:eastAsia="仿宋" w:hAnsi="仿宋" w:cs="Times New Roman" w:hint="eastAsia"/>
                <w:color w:val="auto"/>
                <w:kern w:val="2"/>
                <w:sz w:val="20"/>
                <w:szCs w:val="20"/>
                <w:lang w:eastAsia="zh-CN" w:bidi="ar"/>
              </w:rPr>
              <w:br/>
              <w:t>70</w:t>
            </w:r>
            <w:r w:rsidRPr="0021221D">
              <w:rPr>
                <w:rFonts w:ascii="仿宋" w:eastAsia="仿宋" w:hAnsi="仿宋" w:hint="eastAsia"/>
                <w:color w:val="auto"/>
                <w:kern w:val="2"/>
                <w:sz w:val="20"/>
                <w:szCs w:val="20"/>
                <w:lang w:eastAsia="zh-CN" w:bidi="ar"/>
              </w:rPr>
              <w:t>分</w:t>
            </w:r>
          </w:p>
        </w:tc>
        <w:tc>
          <w:tcPr>
            <w:tcW w:w="1297" w:type="dxa"/>
            <w:vMerge w:val="restart"/>
            <w:tcBorders>
              <w:top w:val="nil"/>
              <w:left w:val="nil"/>
              <w:bottom w:val="single" w:sz="4" w:space="0" w:color="auto"/>
              <w:right w:val="single" w:sz="4" w:space="0" w:color="auto"/>
            </w:tcBorders>
            <w:shd w:val="clear" w:color="auto" w:fill="auto"/>
            <w:vAlign w:val="center"/>
          </w:tcPr>
          <w:p w14:paraId="59D931E5"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cs="Times New Roman" w:hint="eastAsia"/>
                <w:color w:val="auto"/>
                <w:kern w:val="2"/>
                <w:sz w:val="20"/>
                <w:szCs w:val="20"/>
                <w:lang w:eastAsia="zh-CN" w:bidi="ar"/>
              </w:rPr>
              <w:br/>
              <w:t>4</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7C5BFFD2"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综合评价公路路基、路面、桥隧构造物和沿线设施技术状况。</w:t>
            </w:r>
          </w:p>
        </w:tc>
        <w:tc>
          <w:tcPr>
            <w:tcW w:w="4605" w:type="dxa"/>
            <w:tcBorders>
              <w:top w:val="nil"/>
              <w:left w:val="nil"/>
              <w:bottom w:val="single" w:sz="4" w:space="0" w:color="auto"/>
              <w:right w:val="single" w:sz="4" w:space="0" w:color="auto"/>
            </w:tcBorders>
            <w:shd w:val="clear" w:color="auto" w:fill="auto"/>
            <w:vAlign w:val="center"/>
          </w:tcPr>
          <w:p w14:paraId="70720F20"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cs="Times New Roman" w:hint="eastAsia"/>
                <w:color w:val="auto"/>
                <w:kern w:val="2"/>
                <w:sz w:val="20"/>
                <w:szCs w:val="20"/>
                <w:lang w:eastAsia="zh-CN" w:bidi="ar"/>
              </w:rPr>
              <w:t>80</w:t>
            </w: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62BB37E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435DA8A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vMerge w:val="restart"/>
            <w:tcBorders>
              <w:top w:val="nil"/>
              <w:left w:val="nil"/>
              <w:bottom w:val="single" w:sz="4" w:space="0" w:color="000000"/>
              <w:right w:val="nil"/>
            </w:tcBorders>
            <w:shd w:val="clear" w:color="auto" w:fill="auto"/>
            <w:vAlign w:val="center"/>
          </w:tcPr>
          <w:p w14:paraId="7B1C3741"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数据以交通主管部门或其授权的机构评定的公路技术状况检测数据为准。</w:t>
            </w:r>
          </w:p>
        </w:tc>
      </w:tr>
      <w:tr w:rsidR="00144350" w:rsidRPr="0021221D" w14:paraId="6D057F4A"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5778D01B" w14:textId="77777777" w:rsidR="00144350" w:rsidRPr="0021221D" w:rsidRDefault="00144350">
            <w:pPr>
              <w:rPr>
                <w:rFonts w:ascii="宋体" w:cs="Times New Roman"/>
                <w:color w:val="auto"/>
                <w:kern w:val="2"/>
                <w:sz w:val="21"/>
                <w:szCs w:val="21"/>
                <w:lang w:eastAsia="zh-CN"/>
              </w:rPr>
            </w:pPr>
          </w:p>
        </w:tc>
        <w:tc>
          <w:tcPr>
            <w:tcW w:w="1151" w:type="dxa"/>
            <w:vMerge/>
            <w:tcBorders>
              <w:top w:val="nil"/>
              <w:left w:val="nil"/>
              <w:bottom w:val="single" w:sz="4" w:space="0" w:color="auto"/>
              <w:right w:val="single" w:sz="4" w:space="0" w:color="auto"/>
            </w:tcBorders>
            <w:shd w:val="clear" w:color="auto" w:fill="auto"/>
            <w:vAlign w:val="center"/>
          </w:tcPr>
          <w:p w14:paraId="50D47B1E" w14:textId="77777777" w:rsidR="00144350" w:rsidRPr="0021221D" w:rsidRDefault="00144350">
            <w:pPr>
              <w:rPr>
                <w:rFonts w:ascii="宋体" w:cs="Times New Roman"/>
                <w:color w:val="auto"/>
                <w:kern w:val="2"/>
                <w:sz w:val="21"/>
                <w:szCs w:val="21"/>
                <w:lang w:eastAsia="zh-CN"/>
              </w:rPr>
            </w:pPr>
          </w:p>
        </w:tc>
        <w:tc>
          <w:tcPr>
            <w:tcW w:w="1151" w:type="dxa"/>
            <w:vMerge/>
            <w:tcBorders>
              <w:top w:val="nil"/>
              <w:left w:val="nil"/>
              <w:bottom w:val="single" w:sz="4" w:space="0" w:color="auto"/>
              <w:right w:val="single" w:sz="4" w:space="0" w:color="auto"/>
            </w:tcBorders>
            <w:shd w:val="clear" w:color="auto" w:fill="auto"/>
            <w:vAlign w:val="center"/>
          </w:tcPr>
          <w:p w14:paraId="0284098A" w14:textId="77777777" w:rsidR="00144350" w:rsidRPr="0021221D" w:rsidRDefault="00144350">
            <w:pPr>
              <w:rPr>
                <w:rFonts w:ascii="宋体" w:cs="Times New Roman"/>
                <w:color w:val="auto"/>
                <w:kern w:val="2"/>
                <w:sz w:val="21"/>
                <w:szCs w:val="21"/>
                <w:lang w:eastAsia="zh-CN"/>
              </w:rPr>
            </w:pPr>
          </w:p>
        </w:tc>
        <w:tc>
          <w:tcPr>
            <w:tcW w:w="1297" w:type="dxa"/>
            <w:vMerge/>
            <w:tcBorders>
              <w:top w:val="nil"/>
              <w:left w:val="nil"/>
              <w:bottom w:val="single" w:sz="4" w:space="0" w:color="auto"/>
              <w:right w:val="single" w:sz="4" w:space="0" w:color="auto"/>
            </w:tcBorders>
            <w:shd w:val="clear" w:color="auto" w:fill="auto"/>
            <w:vAlign w:val="center"/>
          </w:tcPr>
          <w:p w14:paraId="1E6EAC3B" w14:textId="77777777" w:rsidR="00144350" w:rsidRPr="0021221D" w:rsidRDefault="00144350">
            <w:pPr>
              <w:rPr>
                <w:rFonts w:ascii="宋体" w:cs="Times New Roman"/>
                <w:color w:val="auto"/>
                <w:kern w:val="2"/>
                <w:sz w:val="21"/>
                <w:szCs w:val="21"/>
                <w:lang w:eastAsia="zh-CN"/>
              </w:rPr>
            </w:pPr>
          </w:p>
        </w:tc>
        <w:tc>
          <w:tcPr>
            <w:tcW w:w="2448" w:type="dxa"/>
            <w:vMerge/>
            <w:tcBorders>
              <w:top w:val="nil"/>
              <w:left w:val="nil"/>
              <w:bottom w:val="single" w:sz="4" w:space="0" w:color="auto"/>
              <w:right w:val="single" w:sz="4" w:space="0" w:color="auto"/>
            </w:tcBorders>
            <w:shd w:val="clear" w:color="auto" w:fill="auto"/>
            <w:vAlign w:val="center"/>
          </w:tcPr>
          <w:p w14:paraId="16D216A6" w14:textId="77777777" w:rsidR="00144350" w:rsidRPr="0021221D" w:rsidRDefault="00144350">
            <w:pPr>
              <w:rPr>
                <w:rFonts w:ascii="宋体" w:cs="Times New Roman"/>
                <w:color w:val="auto"/>
                <w:kern w:val="2"/>
                <w:sz w:val="21"/>
                <w:szCs w:val="21"/>
                <w:lang w:eastAsia="zh-CN"/>
              </w:rPr>
            </w:pPr>
          </w:p>
        </w:tc>
        <w:tc>
          <w:tcPr>
            <w:tcW w:w="4605" w:type="dxa"/>
            <w:tcBorders>
              <w:top w:val="nil"/>
              <w:left w:val="nil"/>
              <w:bottom w:val="single" w:sz="4" w:space="0" w:color="auto"/>
              <w:right w:val="single" w:sz="4" w:space="0" w:color="auto"/>
            </w:tcBorders>
            <w:shd w:val="clear" w:color="auto" w:fill="auto"/>
            <w:vAlign w:val="center"/>
          </w:tcPr>
          <w:p w14:paraId="14BBA62A"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80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7DE2542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6EC32D2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4</w:t>
            </w:r>
          </w:p>
        </w:tc>
        <w:tc>
          <w:tcPr>
            <w:tcW w:w="2017" w:type="dxa"/>
            <w:vMerge/>
            <w:tcBorders>
              <w:top w:val="nil"/>
              <w:left w:val="nil"/>
              <w:bottom w:val="single" w:sz="4" w:space="0" w:color="000000"/>
              <w:right w:val="nil"/>
            </w:tcBorders>
            <w:shd w:val="clear" w:color="auto" w:fill="auto"/>
            <w:vAlign w:val="center"/>
          </w:tcPr>
          <w:p w14:paraId="50A88BBC" w14:textId="77777777" w:rsidR="00144350" w:rsidRPr="0021221D" w:rsidRDefault="00144350">
            <w:pPr>
              <w:rPr>
                <w:rFonts w:ascii="宋体" w:cs="Times New Roman"/>
                <w:color w:val="auto"/>
                <w:kern w:val="2"/>
                <w:sz w:val="21"/>
                <w:szCs w:val="21"/>
              </w:rPr>
            </w:pPr>
          </w:p>
        </w:tc>
      </w:tr>
      <w:tr w:rsidR="00144350" w:rsidRPr="0021221D" w14:paraId="67938105"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06F12B7A"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D1DA8E1"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5E4BD78" w14:textId="77777777" w:rsidR="00144350" w:rsidRPr="0021221D" w:rsidRDefault="00144350">
            <w:pPr>
              <w:rPr>
                <w:rFonts w:ascii="宋体" w:cs="Times New Roman"/>
                <w:color w:val="auto"/>
                <w:kern w:val="2"/>
                <w:sz w:val="21"/>
                <w:szCs w:val="21"/>
              </w:rPr>
            </w:pPr>
          </w:p>
        </w:tc>
        <w:tc>
          <w:tcPr>
            <w:tcW w:w="1297" w:type="dxa"/>
            <w:vMerge w:val="restart"/>
            <w:tcBorders>
              <w:top w:val="nil"/>
              <w:left w:val="nil"/>
              <w:bottom w:val="single" w:sz="4" w:space="0" w:color="auto"/>
              <w:right w:val="single" w:sz="4" w:space="0" w:color="auto"/>
            </w:tcBorders>
            <w:shd w:val="clear" w:color="auto" w:fill="auto"/>
            <w:vAlign w:val="center"/>
          </w:tcPr>
          <w:p w14:paraId="534576A4"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路面技术状况指数</w:t>
            </w:r>
            <w:r w:rsidRPr="0021221D">
              <w:rPr>
                <w:rFonts w:ascii="仿宋" w:eastAsia="仿宋" w:hAnsi="仿宋" w:cs="Times New Roman" w:hint="eastAsia"/>
                <w:color w:val="auto"/>
                <w:kern w:val="2"/>
                <w:sz w:val="20"/>
                <w:szCs w:val="20"/>
                <w:lang w:eastAsia="zh-CN" w:bidi="ar"/>
              </w:rPr>
              <w:t xml:space="preserve">PQI </w:t>
            </w:r>
            <w:r w:rsidRPr="0021221D">
              <w:rPr>
                <w:rFonts w:ascii="仿宋" w:eastAsia="仿宋" w:hAnsi="仿宋" w:cs="Times New Roman" w:hint="eastAsia"/>
                <w:color w:val="auto"/>
                <w:kern w:val="2"/>
                <w:sz w:val="20"/>
                <w:szCs w:val="20"/>
                <w:lang w:eastAsia="zh-CN" w:bidi="ar"/>
              </w:rPr>
              <w:br/>
              <w:t>14</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2AE54773"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评价项目路面养护质量情况。</w:t>
            </w:r>
          </w:p>
        </w:tc>
        <w:tc>
          <w:tcPr>
            <w:tcW w:w="4605" w:type="dxa"/>
            <w:tcBorders>
              <w:top w:val="nil"/>
              <w:left w:val="nil"/>
              <w:bottom w:val="single" w:sz="4" w:space="0" w:color="auto"/>
              <w:right w:val="single" w:sz="4" w:space="0" w:color="auto"/>
            </w:tcBorders>
            <w:shd w:val="clear" w:color="auto" w:fill="auto"/>
            <w:vAlign w:val="center"/>
          </w:tcPr>
          <w:p w14:paraId="38F2C066"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的情形下，</w:t>
            </w:r>
            <w:r w:rsidRPr="0021221D">
              <w:rPr>
                <w:rFonts w:ascii="仿宋" w:eastAsia="仿宋" w:hAnsi="仿宋" w:cs="Times New Roman" w:hint="eastAsia"/>
                <w:color w:val="auto"/>
                <w:kern w:val="2"/>
                <w:sz w:val="20"/>
                <w:szCs w:val="20"/>
                <w:lang w:eastAsia="zh-CN" w:bidi="ar"/>
              </w:rPr>
              <w:t>80</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PQI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53CBD6A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4DF7B1F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vMerge/>
            <w:tcBorders>
              <w:top w:val="nil"/>
              <w:left w:val="nil"/>
              <w:bottom w:val="single" w:sz="4" w:space="0" w:color="000000"/>
              <w:right w:val="nil"/>
            </w:tcBorders>
            <w:shd w:val="clear" w:color="auto" w:fill="auto"/>
            <w:vAlign w:val="center"/>
          </w:tcPr>
          <w:p w14:paraId="3272577F" w14:textId="77777777" w:rsidR="00144350" w:rsidRPr="0021221D" w:rsidRDefault="00144350">
            <w:pPr>
              <w:rPr>
                <w:rFonts w:ascii="宋体" w:cs="Times New Roman"/>
                <w:color w:val="auto"/>
                <w:kern w:val="2"/>
                <w:sz w:val="21"/>
                <w:szCs w:val="21"/>
              </w:rPr>
            </w:pPr>
          </w:p>
        </w:tc>
      </w:tr>
      <w:tr w:rsidR="00144350" w:rsidRPr="0021221D" w14:paraId="76B43FAA"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20C98D83"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F469542"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01D8E770"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79335ADF"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42321D24"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1794CFDD"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的情形下，</w:t>
            </w:r>
            <w:r w:rsidRPr="0021221D">
              <w:rPr>
                <w:rFonts w:ascii="仿宋" w:eastAsia="仿宋" w:hAnsi="仿宋" w:cs="Times New Roman" w:hint="eastAsia"/>
                <w:color w:val="auto"/>
                <w:kern w:val="2"/>
                <w:sz w:val="20"/>
                <w:szCs w:val="20"/>
                <w:lang w:eastAsia="zh-CN" w:bidi="ar"/>
              </w:rPr>
              <w:t>70</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PQI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80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42F7065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19BADBC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3</w:t>
            </w:r>
          </w:p>
        </w:tc>
        <w:tc>
          <w:tcPr>
            <w:tcW w:w="2017" w:type="dxa"/>
            <w:vMerge/>
            <w:tcBorders>
              <w:top w:val="nil"/>
              <w:left w:val="nil"/>
              <w:bottom w:val="single" w:sz="4" w:space="0" w:color="000000"/>
              <w:right w:val="nil"/>
            </w:tcBorders>
            <w:shd w:val="clear" w:color="auto" w:fill="auto"/>
            <w:vAlign w:val="center"/>
          </w:tcPr>
          <w:p w14:paraId="308EF0AF" w14:textId="77777777" w:rsidR="00144350" w:rsidRPr="0021221D" w:rsidRDefault="00144350">
            <w:pPr>
              <w:rPr>
                <w:rFonts w:ascii="宋体" w:cs="Times New Roman"/>
                <w:color w:val="auto"/>
                <w:kern w:val="2"/>
                <w:sz w:val="21"/>
                <w:szCs w:val="21"/>
              </w:rPr>
            </w:pPr>
          </w:p>
        </w:tc>
      </w:tr>
      <w:tr w:rsidR="00144350" w:rsidRPr="0021221D" w14:paraId="139D9A16"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7BFB51A5"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73780E90"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5FD3B29B"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5777CDBB"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2A1C6E94"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1FCAEFF8"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的情形下，</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PQI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70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4764CC8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0106D27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5</w:t>
            </w:r>
          </w:p>
        </w:tc>
        <w:tc>
          <w:tcPr>
            <w:tcW w:w="2017" w:type="dxa"/>
            <w:vMerge/>
            <w:tcBorders>
              <w:top w:val="nil"/>
              <w:left w:val="nil"/>
              <w:bottom w:val="single" w:sz="4" w:space="0" w:color="000000"/>
              <w:right w:val="nil"/>
            </w:tcBorders>
            <w:shd w:val="clear" w:color="auto" w:fill="auto"/>
            <w:vAlign w:val="center"/>
          </w:tcPr>
          <w:p w14:paraId="7DC542B8" w14:textId="77777777" w:rsidR="00144350" w:rsidRPr="0021221D" w:rsidRDefault="00144350">
            <w:pPr>
              <w:rPr>
                <w:rFonts w:ascii="宋体" w:cs="Times New Roman"/>
                <w:color w:val="auto"/>
                <w:kern w:val="2"/>
                <w:sz w:val="21"/>
                <w:szCs w:val="21"/>
              </w:rPr>
            </w:pPr>
          </w:p>
        </w:tc>
      </w:tr>
      <w:tr w:rsidR="00144350" w:rsidRPr="0021221D" w14:paraId="1E5495AC"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202D0C25"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7B37AC39"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1D6FD2C"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4FBB3B34"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5CDB18E6"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5C5715AE" w14:textId="77777777" w:rsidR="00144350" w:rsidRPr="0021221D" w:rsidRDefault="00BF2A04">
            <w:pPr>
              <w:widowControl/>
              <w:adjustRightInd w:val="0"/>
              <w:snapToGrid w:val="0"/>
              <w:jc w:val="both"/>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PQI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13E7A42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3891543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14</w:t>
            </w:r>
          </w:p>
        </w:tc>
        <w:tc>
          <w:tcPr>
            <w:tcW w:w="2017" w:type="dxa"/>
            <w:vMerge/>
            <w:tcBorders>
              <w:top w:val="nil"/>
              <w:left w:val="nil"/>
              <w:bottom w:val="single" w:sz="4" w:space="0" w:color="000000"/>
              <w:right w:val="nil"/>
            </w:tcBorders>
            <w:shd w:val="clear" w:color="auto" w:fill="auto"/>
            <w:vAlign w:val="center"/>
          </w:tcPr>
          <w:p w14:paraId="3A59B3D4" w14:textId="77777777" w:rsidR="00144350" w:rsidRPr="0021221D" w:rsidRDefault="00144350">
            <w:pPr>
              <w:rPr>
                <w:rFonts w:ascii="宋体" w:cs="Times New Roman"/>
                <w:color w:val="auto"/>
                <w:kern w:val="2"/>
                <w:sz w:val="21"/>
                <w:szCs w:val="21"/>
              </w:rPr>
            </w:pPr>
          </w:p>
        </w:tc>
      </w:tr>
      <w:tr w:rsidR="00144350" w:rsidRPr="0021221D" w14:paraId="1A7F1956"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2DFEB02B"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1EB91C71"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3E84E515" w14:textId="77777777" w:rsidR="00144350" w:rsidRPr="0021221D" w:rsidRDefault="00144350">
            <w:pPr>
              <w:rPr>
                <w:rFonts w:ascii="宋体" w:cs="Times New Roman"/>
                <w:color w:val="auto"/>
                <w:kern w:val="2"/>
                <w:sz w:val="21"/>
                <w:szCs w:val="21"/>
              </w:rPr>
            </w:pPr>
          </w:p>
        </w:tc>
        <w:tc>
          <w:tcPr>
            <w:tcW w:w="1297" w:type="dxa"/>
            <w:vMerge w:val="restart"/>
            <w:tcBorders>
              <w:top w:val="nil"/>
              <w:left w:val="nil"/>
              <w:bottom w:val="single" w:sz="4" w:space="0" w:color="auto"/>
              <w:right w:val="single" w:sz="4" w:space="0" w:color="auto"/>
            </w:tcBorders>
            <w:shd w:val="clear" w:color="auto" w:fill="auto"/>
            <w:vAlign w:val="center"/>
          </w:tcPr>
          <w:p w14:paraId="0B551BCB"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路基技术状况指数</w:t>
            </w:r>
            <w:r w:rsidRPr="0021221D">
              <w:rPr>
                <w:rFonts w:ascii="仿宋" w:eastAsia="仿宋" w:hAnsi="仿宋" w:cs="Times New Roman" w:hint="eastAsia"/>
                <w:color w:val="auto"/>
                <w:kern w:val="2"/>
                <w:sz w:val="20"/>
                <w:szCs w:val="20"/>
                <w:lang w:eastAsia="zh-CN" w:bidi="ar"/>
              </w:rPr>
              <w:t>SCI</w:t>
            </w:r>
            <w:r w:rsidRPr="0021221D">
              <w:rPr>
                <w:rFonts w:ascii="仿宋" w:eastAsia="仿宋" w:hAnsi="仿宋" w:cs="Times New Roman" w:hint="eastAsia"/>
                <w:color w:val="auto"/>
                <w:kern w:val="2"/>
                <w:sz w:val="20"/>
                <w:szCs w:val="20"/>
                <w:lang w:eastAsia="zh-CN" w:bidi="ar"/>
              </w:rPr>
              <w:br/>
              <w:t xml:space="preserve"> 14</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5B17E0F5"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评价项目路基养护状况。</w:t>
            </w:r>
          </w:p>
        </w:tc>
        <w:tc>
          <w:tcPr>
            <w:tcW w:w="4605" w:type="dxa"/>
            <w:tcBorders>
              <w:top w:val="nil"/>
              <w:left w:val="nil"/>
              <w:bottom w:val="single" w:sz="4" w:space="0" w:color="auto"/>
              <w:right w:val="single" w:sz="4" w:space="0" w:color="auto"/>
            </w:tcBorders>
            <w:shd w:val="clear" w:color="auto" w:fill="auto"/>
            <w:vAlign w:val="center"/>
          </w:tcPr>
          <w:p w14:paraId="3E1E0945"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的情形下，</w:t>
            </w:r>
            <w:r w:rsidRPr="0021221D">
              <w:rPr>
                <w:rFonts w:ascii="仿宋" w:eastAsia="仿宋" w:hAnsi="仿宋" w:cs="Times New Roman" w:hint="eastAsia"/>
                <w:color w:val="auto"/>
                <w:kern w:val="2"/>
                <w:sz w:val="20"/>
                <w:szCs w:val="20"/>
                <w:lang w:eastAsia="zh-CN" w:bidi="ar"/>
              </w:rPr>
              <w:t>80</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SCI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215675F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0CF8F6D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vMerge/>
            <w:tcBorders>
              <w:top w:val="nil"/>
              <w:left w:val="nil"/>
              <w:bottom w:val="single" w:sz="4" w:space="0" w:color="000000"/>
              <w:right w:val="nil"/>
            </w:tcBorders>
            <w:shd w:val="clear" w:color="auto" w:fill="auto"/>
            <w:vAlign w:val="center"/>
          </w:tcPr>
          <w:p w14:paraId="4621D1EC" w14:textId="77777777" w:rsidR="00144350" w:rsidRPr="0021221D" w:rsidRDefault="00144350">
            <w:pPr>
              <w:rPr>
                <w:rFonts w:ascii="宋体" w:cs="Times New Roman"/>
                <w:color w:val="auto"/>
                <w:kern w:val="2"/>
                <w:sz w:val="21"/>
                <w:szCs w:val="21"/>
              </w:rPr>
            </w:pPr>
          </w:p>
        </w:tc>
      </w:tr>
      <w:tr w:rsidR="00144350" w:rsidRPr="0021221D" w14:paraId="3EB2AD35"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18FBC07A"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0D13BFB2"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9ADCC0E"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2B7A1E5D"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06EB9122"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162B736F"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90的情形下，70</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SCI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80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1BF8380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1C89273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3</w:t>
            </w:r>
          </w:p>
        </w:tc>
        <w:tc>
          <w:tcPr>
            <w:tcW w:w="2017" w:type="dxa"/>
            <w:vMerge/>
            <w:tcBorders>
              <w:top w:val="nil"/>
              <w:left w:val="nil"/>
              <w:bottom w:val="single" w:sz="4" w:space="0" w:color="000000"/>
              <w:right w:val="nil"/>
            </w:tcBorders>
            <w:shd w:val="clear" w:color="auto" w:fill="auto"/>
            <w:vAlign w:val="center"/>
          </w:tcPr>
          <w:p w14:paraId="54B1A924" w14:textId="77777777" w:rsidR="00144350" w:rsidRPr="0021221D" w:rsidRDefault="00144350">
            <w:pPr>
              <w:rPr>
                <w:rFonts w:ascii="宋体" w:cs="Times New Roman"/>
                <w:color w:val="auto"/>
                <w:kern w:val="2"/>
                <w:sz w:val="21"/>
                <w:szCs w:val="21"/>
              </w:rPr>
            </w:pPr>
          </w:p>
        </w:tc>
      </w:tr>
      <w:tr w:rsidR="00144350" w:rsidRPr="0021221D" w14:paraId="72E7B3FB"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67ABB001"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08C09D4"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5761E055"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60E8004F"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3F60B1F6"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7B980D58"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90的情形下，60</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SCI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70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1344E72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5564722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5</w:t>
            </w:r>
          </w:p>
        </w:tc>
        <w:tc>
          <w:tcPr>
            <w:tcW w:w="2017" w:type="dxa"/>
            <w:vMerge/>
            <w:tcBorders>
              <w:top w:val="nil"/>
              <w:left w:val="nil"/>
              <w:bottom w:val="single" w:sz="4" w:space="0" w:color="000000"/>
              <w:right w:val="nil"/>
            </w:tcBorders>
            <w:shd w:val="clear" w:color="auto" w:fill="auto"/>
            <w:vAlign w:val="center"/>
          </w:tcPr>
          <w:p w14:paraId="097BF160" w14:textId="77777777" w:rsidR="00144350" w:rsidRPr="0021221D" w:rsidRDefault="00144350">
            <w:pPr>
              <w:rPr>
                <w:rFonts w:ascii="宋体" w:cs="Times New Roman"/>
                <w:color w:val="auto"/>
                <w:kern w:val="2"/>
                <w:sz w:val="21"/>
                <w:szCs w:val="21"/>
              </w:rPr>
            </w:pPr>
          </w:p>
        </w:tc>
      </w:tr>
      <w:tr w:rsidR="00144350" w:rsidRPr="0021221D" w14:paraId="0C3A9BD8"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3DF0A8A8"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54831444"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3AD495F"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69E4A517"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039E4C8F"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6AEBBE52" w14:textId="77777777" w:rsidR="00144350" w:rsidRPr="0021221D" w:rsidRDefault="00BF2A04">
            <w:pPr>
              <w:widowControl/>
              <w:adjustRightInd w:val="0"/>
              <w:snapToGrid w:val="0"/>
              <w:jc w:val="both"/>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SCI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70F14EB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7465B74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14</w:t>
            </w:r>
          </w:p>
        </w:tc>
        <w:tc>
          <w:tcPr>
            <w:tcW w:w="2017" w:type="dxa"/>
            <w:vMerge/>
            <w:tcBorders>
              <w:top w:val="nil"/>
              <w:left w:val="nil"/>
              <w:bottom w:val="single" w:sz="4" w:space="0" w:color="000000"/>
              <w:right w:val="nil"/>
            </w:tcBorders>
            <w:shd w:val="clear" w:color="auto" w:fill="auto"/>
            <w:vAlign w:val="center"/>
          </w:tcPr>
          <w:p w14:paraId="7D3598FA" w14:textId="77777777" w:rsidR="00144350" w:rsidRPr="0021221D" w:rsidRDefault="00144350">
            <w:pPr>
              <w:rPr>
                <w:rFonts w:ascii="宋体" w:cs="Times New Roman"/>
                <w:color w:val="auto"/>
                <w:kern w:val="2"/>
                <w:sz w:val="21"/>
                <w:szCs w:val="21"/>
              </w:rPr>
            </w:pPr>
          </w:p>
        </w:tc>
      </w:tr>
      <w:tr w:rsidR="00144350" w:rsidRPr="0021221D" w14:paraId="2930FB18"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3F796C09"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30326272"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17F78CB4" w14:textId="77777777" w:rsidR="00144350" w:rsidRPr="0021221D" w:rsidRDefault="00144350">
            <w:pPr>
              <w:rPr>
                <w:rFonts w:ascii="宋体" w:cs="Times New Roman"/>
                <w:color w:val="auto"/>
                <w:kern w:val="2"/>
                <w:sz w:val="21"/>
                <w:szCs w:val="21"/>
              </w:rPr>
            </w:pPr>
          </w:p>
        </w:tc>
        <w:tc>
          <w:tcPr>
            <w:tcW w:w="1297" w:type="dxa"/>
            <w:vMerge w:val="restart"/>
            <w:tcBorders>
              <w:top w:val="nil"/>
              <w:left w:val="nil"/>
              <w:bottom w:val="single" w:sz="4" w:space="0" w:color="auto"/>
              <w:right w:val="single" w:sz="4" w:space="0" w:color="auto"/>
            </w:tcBorders>
            <w:shd w:val="clear" w:color="auto" w:fill="auto"/>
            <w:vAlign w:val="center"/>
          </w:tcPr>
          <w:p w14:paraId="0EDD8E57"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桥隧构造物技术状况指数</w:t>
            </w:r>
            <w:r w:rsidRPr="0021221D">
              <w:rPr>
                <w:rFonts w:ascii="仿宋" w:eastAsia="仿宋" w:hAnsi="仿宋" w:cs="Times New Roman" w:hint="eastAsia"/>
                <w:color w:val="auto"/>
                <w:kern w:val="2"/>
                <w:sz w:val="20"/>
                <w:szCs w:val="20"/>
                <w:lang w:eastAsia="zh-CN" w:bidi="ar"/>
              </w:rPr>
              <w:t>BCI</w:t>
            </w:r>
            <w:r w:rsidRPr="0021221D">
              <w:rPr>
                <w:rFonts w:ascii="仿宋" w:eastAsia="仿宋" w:hAnsi="仿宋" w:cs="Times New Roman" w:hint="eastAsia"/>
                <w:color w:val="auto"/>
                <w:kern w:val="2"/>
                <w:sz w:val="20"/>
                <w:szCs w:val="20"/>
                <w:lang w:eastAsia="zh-CN" w:bidi="ar"/>
              </w:rPr>
              <w:br/>
              <w:t xml:space="preserve"> 14</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64AA54E1"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评价项目桥隧构造物养护状况。</w:t>
            </w:r>
          </w:p>
        </w:tc>
        <w:tc>
          <w:tcPr>
            <w:tcW w:w="4605" w:type="dxa"/>
            <w:tcBorders>
              <w:top w:val="nil"/>
              <w:left w:val="nil"/>
              <w:bottom w:val="single" w:sz="4" w:space="0" w:color="auto"/>
              <w:right w:val="single" w:sz="4" w:space="0" w:color="auto"/>
            </w:tcBorders>
            <w:shd w:val="clear" w:color="auto" w:fill="auto"/>
            <w:vAlign w:val="center"/>
          </w:tcPr>
          <w:p w14:paraId="75871B32"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的情形下，</w:t>
            </w:r>
            <w:r w:rsidRPr="0021221D">
              <w:rPr>
                <w:rFonts w:ascii="仿宋" w:eastAsia="仿宋" w:hAnsi="仿宋" w:cs="Times New Roman" w:hint="eastAsia"/>
                <w:color w:val="auto"/>
                <w:kern w:val="2"/>
                <w:sz w:val="20"/>
                <w:szCs w:val="20"/>
                <w:lang w:eastAsia="zh-CN" w:bidi="ar"/>
              </w:rPr>
              <w:t>80</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BCI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5B2B36B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23DFC7F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vMerge/>
            <w:tcBorders>
              <w:top w:val="nil"/>
              <w:left w:val="nil"/>
              <w:bottom w:val="single" w:sz="4" w:space="0" w:color="000000"/>
              <w:right w:val="nil"/>
            </w:tcBorders>
            <w:shd w:val="clear" w:color="auto" w:fill="auto"/>
            <w:vAlign w:val="center"/>
          </w:tcPr>
          <w:p w14:paraId="5B06A691" w14:textId="77777777" w:rsidR="00144350" w:rsidRPr="0021221D" w:rsidRDefault="00144350">
            <w:pPr>
              <w:rPr>
                <w:rFonts w:ascii="宋体" w:cs="Times New Roman"/>
                <w:color w:val="auto"/>
                <w:kern w:val="2"/>
                <w:sz w:val="21"/>
                <w:szCs w:val="21"/>
              </w:rPr>
            </w:pPr>
          </w:p>
        </w:tc>
      </w:tr>
      <w:tr w:rsidR="00144350" w:rsidRPr="0021221D" w14:paraId="738A35C9"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571D8934"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32586A7"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71AB8AAF"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5CF4497E"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22B45299"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7AD179AA"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的情形下，</w:t>
            </w:r>
            <w:r w:rsidRPr="0021221D">
              <w:rPr>
                <w:rFonts w:ascii="仿宋" w:eastAsia="仿宋" w:hAnsi="仿宋" w:cs="Times New Roman" w:hint="eastAsia"/>
                <w:color w:val="auto"/>
                <w:kern w:val="2"/>
                <w:sz w:val="20"/>
                <w:szCs w:val="20"/>
                <w:lang w:eastAsia="zh-CN" w:bidi="ar"/>
              </w:rPr>
              <w:t>70</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BCI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80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513576E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0B1F576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3</w:t>
            </w:r>
          </w:p>
        </w:tc>
        <w:tc>
          <w:tcPr>
            <w:tcW w:w="2017" w:type="dxa"/>
            <w:vMerge/>
            <w:tcBorders>
              <w:top w:val="nil"/>
              <w:left w:val="nil"/>
              <w:bottom w:val="single" w:sz="4" w:space="0" w:color="000000"/>
              <w:right w:val="nil"/>
            </w:tcBorders>
            <w:shd w:val="clear" w:color="auto" w:fill="auto"/>
            <w:vAlign w:val="center"/>
          </w:tcPr>
          <w:p w14:paraId="4C69024E" w14:textId="77777777" w:rsidR="00144350" w:rsidRPr="0021221D" w:rsidRDefault="00144350">
            <w:pPr>
              <w:rPr>
                <w:rFonts w:ascii="宋体" w:cs="Times New Roman"/>
                <w:color w:val="auto"/>
                <w:kern w:val="2"/>
                <w:sz w:val="21"/>
                <w:szCs w:val="21"/>
              </w:rPr>
            </w:pPr>
          </w:p>
        </w:tc>
      </w:tr>
      <w:tr w:rsidR="00144350" w:rsidRPr="0021221D" w14:paraId="376B055C"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183E5CDA"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B7CE25A"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71045149"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4DAF5F5F"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5BEA911B"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50CDB198"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的情形下，</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BCI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70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7E22E69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1BF4140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5</w:t>
            </w:r>
          </w:p>
        </w:tc>
        <w:tc>
          <w:tcPr>
            <w:tcW w:w="2017" w:type="dxa"/>
            <w:vMerge/>
            <w:tcBorders>
              <w:top w:val="nil"/>
              <w:left w:val="nil"/>
              <w:bottom w:val="single" w:sz="4" w:space="0" w:color="000000"/>
              <w:right w:val="nil"/>
            </w:tcBorders>
            <w:shd w:val="clear" w:color="auto" w:fill="auto"/>
            <w:vAlign w:val="center"/>
          </w:tcPr>
          <w:p w14:paraId="7DB22CBB" w14:textId="77777777" w:rsidR="00144350" w:rsidRPr="0021221D" w:rsidRDefault="00144350">
            <w:pPr>
              <w:rPr>
                <w:rFonts w:ascii="宋体" w:cs="Times New Roman"/>
                <w:color w:val="auto"/>
                <w:kern w:val="2"/>
                <w:sz w:val="21"/>
                <w:szCs w:val="21"/>
              </w:rPr>
            </w:pPr>
          </w:p>
        </w:tc>
      </w:tr>
      <w:tr w:rsidR="00144350" w:rsidRPr="0021221D" w14:paraId="51ADF068"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1FB964FA"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6639A65"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5626EAC8"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2E09EF8C"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4E378F1F"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447A7A1E" w14:textId="77777777" w:rsidR="00144350" w:rsidRPr="0021221D" w:rsidRDefault="00BF2A04">
            <w:pPr>
              <w:widowControl/>
              <w:adjustRightInd w:val="0"/>
              <w:snapToGrid w:val="0"/>
              <w:jc w:val="both"/>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BCI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29ABB34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3B09979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14</w:t>
            </w:r>
          </w:p>
        </w:tc>
        <w:tc>
          <w:tcPr>
            <w:tcW w:w="2017" w:type="dxa"/>
            <w:vMerge/>
            <w:tcBorders>
              <w:top w:val="nil"/>
              <w:left w:val="nil"/>
              <w:bottom w:val="single" w:sz="4" w:space="0" w:color="000000"/>
              <w:right w:val="nil"/>
            </w:tcBorders>
            <w:shd w:val="clear" w:color="auto" w:fill="auto"/>
            <w:vAlign w:val="center"/>
          </w:tcPr>
          <w:p w14:paraId="7A094BCD" w14:textId="77777777" w:rsidR="00144350" w:rsidRPr="0021221D" w:rsidRDefault="00144350">
            <w:pPr>
              <w:rPr>
                <w:rFonts w:ascii="宋体" w:cs="Times New Roman"/>
                <w:color w:val="auto"/>
                <w:kern w:val="2"/>
                <w:sz w:val="21"/>
                <w:szCs w:val="21"/>
              </w:rPr>
            </w:pPr>
          </w:p>
        </w:tc>
      </w:tr>
      <w:tr w:rsidR="00144350" w:rsidRPr="0021221D" w14:paraId="1458610B"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18ECA637"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9B15D0D"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344BAA18" w14:textId="77777777" w:rsidR="00144350" w:rsidRPr="0021221D" w:rsidRDefault="00144350">
            <w:pPr>
              <w:rPr>
                <w:rFonts w:ascii="宋体" w:cs="Times New Roman"/>
                <w:color w:val="auto"/>
                <w:kern w:val="2"/>
                <w:sz w:val="21"/>
                <w:szCs w:val="21"/>
              </w:rPr>
            </w:pPr>
          </w:p>
        </w:tc>
        <w:tc>
          <w:tcPr>
            <w:tcW w:w="1297" w:type="dxa"/>
            <w:vMerge w:val="restart"/>
            <w:tcBorders>
              <w:top w:val="nil"/>
              <w:left w:val="nil"/>
              <w:bottom w:val="single" w:sz="4" w:space="0" w:color="auto"/>
              <w:right w:val="single" w:sz="4" w:space="0" w:color="auto"/>
            </w:tcBorders>
            <w:shd w:val="clear" w:color="auto" w:fill="auto"/>
            <w:vAlign w:val="center"/>
          </w:tcPr>
          <w:p w14:paraId="55C9238C"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沿线设施技术状况指数</w:t>
            </w:r>
            <w:r w:rsidRPr="0021221D">
              <w:rPr>
                <w:rFonts w:ascii="仿宋" w:eastAsia="仿宋" w:hAnsi="仿宋" w:cs="Times New Roman" w:hint="eastAsia"/>
                <w:color w:val="auto"/>
                <w:kern w:val="2"/>
                <w:sz w:val="20"/>
                <w:szCs w:val="20"/>
                <w:lang w:eastAsia="zh-CN" w:bidi="ar"/>
              </w:rPr>
              <w:t>TCI</w:t>
            </w:r>
            <w:r w:rsidRPr="0021221D">
              <w:rPr>
                <w:rFonts w:ascii="仿宋" w:eastAsia="仿宋" w:hAnsi="仿宋" w:cs="Times New Roman" w:hint="eastAsia"/>
                <w:color w:val="auto"/>
                <w:kern w:val="2"/>
                <w:sz w:val="20"/>
                <w:szCs w:val="20"/>
                <w:lang w:eastAsia="zh-CN" w:bidi="ar"/>
              </w:rPr>
              <w:br/>
              <w:t xml:space="preserve"> 14</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2065A0FB"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评价项目沿线设施养护状况。</w:t>
            </w:r>
          </w:p>
        </w:tc>
        <w:tc>
          <w:tcPr>
            <w:tcW w:w="4605" w:type="dxa"/>
            <w:tcBorders>
              <w:top w:val="nil"/>
              <w:left w:val="nil"/>
              <w:bottom w:val="single" w:sz="4" w:space="0" w:color="auto"/>
              <w:right w:val="single" w:sz="4" w:space="0" w:color="auto"/>
            </w:tcBorders>
            <w:shd w:val="clear" w:color="auto" w:fill="auto"/>
            <w:vAlign w:val="center"/>
          </w:tcPr>
          <w:p w14:paraId="75DD7EF8"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的情形下，</w:t>
            </w:r>
            <w:r w:rsidRPr="0021221D">
              <w:rPr>
                <w:rFonts w:ascii="仿宋" w:eastAsia="仿宋" w:hAnsi="仿宋" w:cs="Times New Roman" w:hint="eastAsia"/>
                <w:color w:val="auto"/>
                <w:kern w:val="2"/>
                <w:sz w:val="20"/>
                <w:szCs w:val="20"/>
                <w:lang w:eastAsia="zh-CN" w:bidi="ar"/>
              </w:rPr>
              <w:t>80</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TCI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4D5CDC5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7E7EC7C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vMerge/>
            <w:tcBorders>
              <w:top w:val="nil"/>
              <w:left w:val="nil"/>
              <w:bottom w:val="single" w:sz="4" w:space="0" w:color="000000"/>
              <w:right w:val="nil"/>
            </w:tcBorders>
            <w:shd w:val="clear" w:color="auto" w:fill="auto"/>
            <w:vAlign w:val="center"/>
          </w:tcPr>
          <w:p w14:paraId="60C22D80" w14:textId="77777777" w:rsidR="00144350" w:rsidRPr="0021221D" w:rsidRDefault="00144350">
            <w:pPr>
              <w:rPr>
                <w:rFonts w:ascii="宋体" w:cs="Times New Roman"/>
                <w:color w:val="auto"/>
                <w:kern w:val="2"/>
                <w:sz w:val="21"/>
                <w:szCs w:val="21"/>
              </w:rPr>
            </w:pPr>
          </w:p>
        </w:tc>
      </w:tr>
      <w:tr w:rsidR="00144350" w:rsidRPr="0021221D" w14:paraId="7923687E"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1D8F98CC"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8E58D9F"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0976D97E"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2F826A40"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3932EAEC"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716B391F"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的情形下，</w:t>
            </w:r>
            <w:r w:rsidRPr="0021221D">
              <w:rPr>
                <w:rFonts w:ascii="仿宋" w:eastAsia="仿宋" w:hAnsi="仿宋" w:cs="Times New Roman" w:hint="eastAsia"/>
                <w:color w:val="auto"/>
                <w:kern w:val="2"/>
                <w:sz w:val="20"/>
                <w:szCs w:val="20"/>
                <w:lang w:eastAsia="zh-CN" w:bidi="ar"/>
              </w:rPr>
              <w:t>70</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TCI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80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397B4ED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4A8CCCF3"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3</w:t>
            </w:r>
          </w:p>
        </w:tc>
        <w:tc>
          <w:tcPr>
            <w:tcW w:w="2017" w:type="dxa"/>
            <w:vMerge/>
            <w:tcBorders>
              <w:top w:val="nil"/>
              <w:left w:val="nil"/>
              <w:bottom w:val="single" w:sz="4" w:space="0" w:color="000000"/>
              <w:right w:val="nil"/>
            </w:tcBorders>
            <w:shd w:val="clear" w:color="auto" w:fill="auto"/>
            <w:vAlign w:val="center"/>
          </w:tcPr>
          <w:p w14:paraId="169F5242" w14:textId="77777777" w:rsidR="00144350" w:rsidRPr="0021221D" w:rsidRDefault="00144350">
            <w:pPr>
              <w:rPr>
                <w:rFonts w:ascii="宋体" w:cs="Times New Roman"/>
                <w:color w:val="auto"/>
                <w:kern w:val="2"/>
                <w:sz w:val="21"/>
                <w:szCs w:val="21"/>
              </w:rPr>
            </w:pPr>
          </w:p>
        </w:tc>
      </w:tr>
      <w:tr w:rsidR="00144350" w:rsidRPr="0021221D" w14:paraId="52D4864A"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5E6CA4A8"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08F596AE"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50A235ED"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79FB9F15"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4512EE9A"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02585B19"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公路技术状况指数</w:t>
            </w:r>
            <w:r w:rsidRPr="0021221D">
              <w:rPr>
                <w:rFonts w:ascii="仿宋" w:eastAsia="仿宋" w:hAnsi="仿宋" w:cs="Times New Roman" w:hint="eastAsia"/>
                <w:color w:val="auto"/>
                <w:kern w:val="2"/>
                <w:sz w:val="20"/>
                <w:szCs w:val="20"/>
                <w:lang w:eastAsia="zh-CN" w:bidi="ar"/>
              </w:rPr>
              <w:t>MQI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90</w:t>
            </w:r>
            <w:r w:rsidRPr="0021221D">
              <w:rPr>
                <w:rFonts w:ascii="仿宋" w:eastAsia="仿宋" w:hAnsi="仿宋" w:hint="eastAsia"/>
                <w:color w:val="auto"/>
                <w:kern w:val="2"/>
                <w:sz w:val="20"/>
                <w:szCs w:val="20"/>
                <w:lang w:eastAsia="zh-CN" w:bidi="ar"/>
              </w:rPr>
              <w:t>的情形下，</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TCI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70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12AB76B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56F54F6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5</w:t>
            </w:r>
          </w:p>
        </w:tc>
        <w:tc>
          <w:tcPr>
            <w:tcW w:w="2017" w:type="dxa"/>
            <w:vMerge/>
            <w:tcBorders>
              <w:top w:val="nil"/>
              <w:left w:val="nil"/>
              <w:bottom w:val="single" w:sz="4" w:space="0" w:color="000000"/>
              <w:right w:val="nil"/>
            </w:tcBorders>
            <w:shd w:val="clear" w:color="auto" w:fill="auto"/>
            <w:vAlign w:val="center"/>
          </w:tcPr>
          <w:p w14:paraId="1BF2F603" w14:textId="77777777" w:rsidR="00144350" w:rsidRPr="0021221D" w:rsidRDefault="00144350">
            <w:pPr>
              <w:rPr>
                <w:rFonts w:ascii="宋体" w:cs="Times New Roman"/>
                <w:color w:val="auto"/>
                <w:kern w:val="2"/>
                <w:sz w:val="21"/>
                <w:szCs w:val="21"/>
              </w:rPr>
            </w:pPr>
          </w:p>
        </w:tc>
      </w:tr>
      <w:tr w:rsidR="00144350" w:rsidRPr="0021221D" w14:paraId="725E0C30"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3E309D60"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A123334"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57434F18"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4C3E3990"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0A332E18"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687C0DF5" w14:textId="77777777" w:rsidR="00144350" w:rsidRPr="0021221D" w:rsidRDefault="00BF2A04">
            <w:pPr>
              <w:widowControl/>
              <w:adjustRightInd w:val="0"/>
              <w:snapToGrid w:val="0"/>
              <w:jc w:val="both"/>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TCI</w:t>
            </w:r>
            <w:r w:rsidRPr="0021221D">
              <w:rPr>
                <w:rFonts w:ascii="仿宋" w:eastAsia="仿宋" w:hAnsi="仿宋" w:hint="eastAsia"/>
                <w:color w:val="auto"/>
                <w:kern w:val="2"/>
                <w:sz w:val="20"/>
                <w:szCs w:val="20"/>
                <w:lang w:eastAsia="zh-CN" w:bidi="ar"/>
              </w:rPr>
              <w:t>＜</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的</w:t>
            </w:r>
          </w:p>
        </w:tc>
        <w:tc>
          <w:tcPr>
            <w:tcW w:w="1154" w:type="dxa"/>
            <w:tcBorders>
              <w:top w:val="nil"/>
              <w:left w:val="nil"/>
              <w:bottom w:val="single" w:sz="4" w:space="0" w:color="auto"/>
              <w:right w:val="single" w:sz="4" w:space="0" w:color="auto"/>
            </w:tcBorders>
            <w:shd w:val="clear" w:color="auto" w:fill="auto"/>
            <w:vAlign w:val="center"/>
          </w:tcPr>
          <w:p w14:paraId="7A30558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2B4E20F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14</w:t>
            </w:r>
          </w:p>
        </w:tc>
        <w:tc>
          <w:tcPr>
            <w:tcW w:w="2017" w:type="dxa"/>
            <w:vMerge/>
            <w:tcBorders>
              <w:top w:val="nil"/>
              <w:left w:val="nil"/>
              <w:bottom w:val="single" w:sz="4" w:space="0" w:color="000000"/>
              <w:right w:val="nil"/>
            </w:tcBorders>
            <w:shd w:val="clear" w:color="auto" w:fill="auto"/>
            <w:vAlign w:val="center"/>
          </w:tcPr>
          <w:p w14:paraId="6F53868F" w14:textId="77777777" w:rsidR="00144350" w:rsidRPr="0021221D" w:rsidRDefault="00144350">
            <w:pPr>
              <w:rPr>
                <w:rFonts w:ascii="宋体" w:cs="Times New Roman"/>
                <w:color w:val="auto"/>
                <w:kern w:val="2"/>
                <w:sz w:val="21"/>
                <w:szCs w:val="21"/>
              </w:rPr>
            </w:pPr>
          </w:p>
        </w:tc>
      </w:tr>
      <w:tr w:rsidR="00144350" w:rsidRPr="0021221D" w14:paraId="74794C45"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1D06918A"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00A179A"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3E3838D3" w14:textId="77777777" w:rsidR="00144350" w:rsidRPr="0021221D" w:rsidRDefault="00144350">
            <w:pPr>
              <w:rPr>
                <w:rFonts w:ascii="宋体" w:cs="Times New Roman"/>
                <w:color w:val="auto"/>
                <w:kern w:val="2"/>
                <w:sz w:val="21"/>
                <w:szCs w:val="21"/>
              </w:rPr>
            </w:pPr>
          </w:p>
        </w:tc>
        <w:tc>
          <w:tcPr>
            <w:tcW w:w="1297" w:type="dxa"/>
            <w:vMerge w:val="restart"/>
            <w:tcBorders>
              <w:top w:val="nil"/>
              <w:left w:val="nil"/>
              <w:bottom w:val="single" w:sz="4" w:space="0" w:color="auto"/>
              <w:right w:val="single" w:sz="4" w:space="0" w:color="auto"/>
            </w:tcBorders>
            <w:shd w:val="clear" w:color="auto" w:fill="auto"/>
            <w:vAlign w:val="center"/>
          </w:tcPr>
          <w:p w14:paraId="0DE8D43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收费服务管理质量</w:t>
            </w:r>
            <w:r w:rsidRPr="0021221D">
              <w:rPr>
                <w:rFonts w:ascii="仿宋" w:eastAsia="仿宋" w:hAnsi="仿宋" w:cs="Times New Roman" w:hint="eastAsia"/>
                <w:color w:val="auto"/>
                <w:kern w:val="2"/>
                <w:sz w:val="20"/>
                <w:szCs w:val="20"/>
                <w:lang w:eastAsia="zh-CN" w:bidi="ar"/>
              </w:rPr>
              <w:br/>
              <w:t>7</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3822FCFB"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评价收费服务管理情况。</w:t>
            </w:r>
          </w:p>
        </w:tc>
        <w:tc>
          <w:tcPr>
            <w:tcW w:w="4605" w:type="dxa"/>
            <w:tcBorders>
              <w:top w:val="nil"/>
              <w:left w:val="nil"/>
              <w:bottom w:val="single" w:sz="4" w:space="0" w:color="auto"/>
              <w:right w:val="single" w:sz="4" w:space="0" w:color="auto"/>
            </w:tcBorders>
            <w:shd w:val="clear" w:color="auto" w:fill="auto"/>
            <w:vAlign w:val="center"/>
          </w:tcPr>
          <w:p w14:paraId="314FF457"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收费服务不到位，投诉举报经调查属实的</w:t>
            </w:r>
          </w:p>
        </w:tc>
        <w:tc>
          <w:tcPr>
            <w:tcW w:w="1154" w:type="dxa"/>
            <w:tcBorders>
              <w:top w:val="nil"/>
              <w:left w:val="nil"/>
              <w:bottom w:val="single" w:sz="4" w:space="0" w:color="auto"/>
              <w:right w:val="single" w:sz="4" w:space="0" w:color="auto"/>
            </w:tcBorders>
            <w:shd w:val="clear" w:color="auto" w:fill="auto"/>
            <w:vAlign w:val="center"/>
          </w:tcPr>
          <w:p w14:paraId="635D6833"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1173480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tcBorders>
              <w:top w:val="nil"/>
              <w:left w:val="nil"/>
              <w:bottom w:val="single" w:sz="4" w:space="0" w:color="auto"/>
              <w:right w:val="nil"/>
            </w:tcBorders>
            <w:shd w:val="clear" w:color="auto" w:fill="auto"/>
            <w:vAlign w:val="center"/>
          </w:tcPr>
          <w:p w14:paraId="0E9E92F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4786DF05"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6C6FEFE5"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1D5315B6"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1774A1CA"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706F7E79"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0053DBBA"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2C21141C"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收费服务管理混乱，被市级（含）以上部门通报批评的</w:t>
            </w:r>
          </w:p>
        </w:tc>
        <w:tc>
          <w:tcPr>
            <w:tcW w:w="1154" w:type="dxa"/>
            <w:tcBorders>
              <w:top w:val="nil"/>
              <w:left w:val="nil"/>
              <w:bottom w:val="single" w:sz="4" w:space="0" w:color="auto"/>
              <w:right w:val="single" w:sz="4" w:space="0" w:color="auto"/>
            </w:tcBorders>
            <w:shd w:val="clear" w:color="auto" w:fill="auto"/>
            <w:vAlign w:val="center"/>
          </w:tcPr>
          <w:p w14:paraId="0C0D501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75C6430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tcBorders>
              <w:top w:val="nil"/>
              <w:left w:val="nil"/>
              <w:bottom w:val="single" w:sz="4" w:space="0" w:color="auto"/>
              <w:right w:val="nil"/>
            </w:tcBorders>
            <w:shd w:val="clear" w:color="auto" w:fill="auto"/>
            <w:vAlign w:val="center"/>
          </w:tcPr>
          <w:p w14:paraId="5205E74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5DDBFDC8"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1C269431"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0F0FD952"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E10D722"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171A23F9"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60E2BB3B"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7535B3FA"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通行费堵漏增收不得力，导致通行费流失的</w:t>
            </w:r>
          </w:p>
        </w:tc>
        <w:tc>
          <w:tcPr>
            <w:tcW w:w="1154" w:type="dxa"/>
            <w:tcBorders>
              <w:top w:val="nil"/>
              <w:left w:val="nil"/>
              <w:bottom w:val="single" w:sz="4" w:space="0" w:color="auto"/>
              <w:right w:val="single" w:sz="4" w:space="0" w:color="auto"/>
            </w:tcBorders>
            <w:shd w:val="clear" w:color="auto" w:fill="auto"/>
            <w:vAlign w:val="center"/>
          </w:tcPr>
          <w:p w14:paraId="28466D1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 xml:space="preserve">次　</w:t>
            </w:r>
          </w:p>
        </w:tc>
        <w:tc>
          <w:tcPr>
            <w:tcW w:w="717" w:type="dxa"/>
            <w:tcBorders>
              <w:top w:val="nil"/>
              <w:left w:val="nil"/>
              <w:bottom w:val="single" w:sz="4" w:space="0" w:color="auto"/>
              <w:right w:val="single" w:sz="4" w:space="0" w:color="auto"/>
            </w:tcBorders>
            <w:shd w:val="clear" w:color="auto" w:fill="auto"/>
            <w:vAlign w:val="center"/>
          </w:tcPr>
          <w:p w14:paraId="30D3DB2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3</w:t>
            </w:r>
          </w:p>
        </w:tc>
        <w:tc>
          <w:tcPr>
            <w:tcW w:w="2017" w:type="dxa"/>
            <w:tcBorders>
              <w:top w:val="nil"/>
              <w:left w:val="nil"/>
              <w:bottom w:val="single" w:sz="4" w:space="0" w:color="auto"/>
              <w:right w:val="nil"/>
            </w:tcBorders>
            <w:shd w:val="clear" w:color="auto" w:fill="auto"/>
            <w:vAlign w:val="center"/>
          </w:tcPr>
          <w:p w14:paraId="4A8B522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78F81C29"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5BA3CA68"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3598CF13"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24CD6D5"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18DA756F"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0FD7E4D1"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6871CFF5"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通行费堵漏增收措施得力，被市级（含）以上部门通报表彰的</w:t>
            </w:r>
          </w:p>
        </w:tc>
        <w:tc>
          <w:tcPr>
            <w:tcW w:w="1154" w:type="dxa"/>
            <w:tcBorders>
              <w:top w:val="nil"/>
              <w:left w:val="nil"/>
              <w:bottom w:val="single" w:sz="4" w:space="0" w:color="auto"/>
              <w:right w:val="single" w:sz="4" w:space="0" w:color="auto"/>
            </w:tcBorders>
            <w:shd w:val="clear" w:color="auto" w:fill="auto"/>
            <w:vAlign w:val="center"/>
          </w:tcPr>
          <w:p w14:paraId="7143E66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 xml:space="preserve">次　</w:t>
            </w:r>
          </w:p>
        </w:tc>
        <w:tc>
          <w:tcPr>
            <w:tcW w:w="717" w:type="dxa"/>
            <w:tcBorders>
              <w:top w:val="nil"/>
              <w:left w:val="nil"/>
              <w:bottom w:val="single" w:sz="4" w:space="0" w:color="auto"/>
              <w:right w:val="single" w:sz="4" w:space="0" w:color="auto"/>
            </w:tcBorders>
            <w:shd w:val="clear" w:color="auto" w:fill="auto"/>
            <w:vAlign w:val="center"/>
          </w:tcPr>
          <w:p w14:paraId="54EA2B8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tcBorders>
              <w:top w:val="nil"/>
              <w:left w:val="nil"/>
              <w:bottom w:val="single" w:sz="4" w:space="0" w:color="auto"/>
              <w:right w:val="nil"/>
            </w:tcBorders>
            <w:shd w:val="clear" w:color="auto" w:fill="auto"/>
            <w:vAlign w:val="center"/>
          </w:tcPr>
          <w:p w14:paraId="3694792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044E213B"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615D590A"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552DB01F"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54CA66C8" w14:textId="77777777" w:rsidR="00144350" w:rsidRPr="0021221D" w:rsidRDefault="00144350">
            <w:pPr>
              <w:rPr>
                <w:rFonts w:ascii="宋体" w:cs="Times New Roman"/>
                <w:color w:val="auto"/>
                <w:kern w:val="2"/>
                <w:sz w:val="21"/>
                <w:szCs w:val="21"/>
              </w:rPr>
            </w:pPr>
          </w:p>
        </w:tc>
        <w:tc>
          <w:tcPr>
            <w:tcW w:w="1297" w:type="dxa"/>
            <w:vMerge w:val="restart"/>
            <w:tcBorders>
              <w:top w:val="nil"/>
              <w:left w:val="nil"/>
              <w:bottom w:val="single" w:sz="4" w:space="0" w:color="auto"/>
              <w:right w:val="single" w:sz="4" w:space="0" w:color="auto"/>
            </w:tcBorders>
            <w:shd w:val="clear" w:color="auto" w:fill="auto"/>
            <w:vAlign w:val="center"/>
          </w:tcPr>
          <w:p w14:paraId="73D5F87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服务区管理质量</w:t>
            </w:r>
            <w:r w:rsidRPr="0021221D">
              <w:rPr>
                <w:rFonts w:ascii="仿宋" w:eastAsia="仿宋" w:hAnsi="仿宋" w:cs="Times New Roman" w:hint="eastAsia"/>
                <w:color w:val="auto"/>
                <w:kern w:val="2"/>
                <w:sz w:val="20"/>
                <w:szCs w:val="20"/>
                <w:lang w:eastAsia="zh-CN" w:bidi="ar"/>
              </w:rPr>
              <w:br/>
              <w:t>3</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72AA106C"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评价服务区管理情况。</w:t>
            </w:r>
          </w:p>
        </w:tc>
        <w:tc>
          <w:tcPr>
            <w:tcW w:w="4605" w:type="dxa"/>
            <w:tcBorders>
              <w:top w:val="nil"/>
              <w:left w:val="nil"/>
              <w:bottom w:val="single" w:sz="4" w:space="0" w:color="auto"/>
              <w:right w:val="single" w:sz="4" w:space="0" w:color="auto"/>
            </w:tcBorders>
            <w:shd w:val="clear" w:color="auto" w:fill="auto"/>
            <w:vAlign w:val="center"/>
          </w:tcPr>
          <w:p w14:paraId="0144F0C1"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服务或停车区污损不整洁</w:t>
            </w:r>
            <w:r w:rsidRPr="0021221D">
              <w:rPr>
                <w:rFonts w:ascii="仿宋" w:eastAsia="仿宋" w:hAnsi="仿宋" w:cs="Times New Roman" w:hint="eastAsia"/>
                <w:color w:val="auto"/>
                <w:kern w:val="2"/>
                <w:sz w:val="20"/>
                <w:szCs w:val="20"/>
                <w:lang w:eastAsia="zh-CN" w:bidi="ar"/>
              </w:rPr>
              <w:t>(</w:t>
            </w:r>
            <w:r w:rsidRPr="0021221D">
              <w:rPr>
                <w:rFonts w:ascii="仿宋" w:eastAsia="仿宋" w:hAnsi="仿宋" w:hint="eastAsia"/>
                <w:color w:val="auto"/>
                <w:kern w:val="2"/>
                <w:sz w:val="20"/>
                <w:szCs w:val="20"/>
                <w:lang w:eastAsia="zh-CN" w:bidi="ar"/>
              </w:rPr>
              <w:t>面积大于</w:t>
            </w:r>
            <w:r w:rsidRPr="0021221D">
              <w:rPr>
                <w:rFonts w:ascii="仿宋" w:eastAsia="仿宋" w:hAnsi="仿宋" w:cs="Times New Roman" w:hint="eastAsia"/>
                <w:color w:val="auto"/>
                <w:kern w:val="2"/>
                <w:sz w:val="20"/>
                <w:szCs w:val="20"/>
                <w:lang w:eastAsia="zh-CN" w:bidi="ar"/>
              </w:rPr>
              <w:t>50m2)</w:t>
            </w:r>
          </w:p>
        </w:tc>
        <w:tc>
          <w:tcPr>
            <w:tcW w:w="1154" w:type="dxa"/>
            <w:tcBorders>
              <w:top w:val="nil"/>
              <w:left w:val="nil"/>
              <w:bottom w:val="single" w:sz="4" w:space="0" w:color="auto"/>
              <w:right w:val="single" w:sz="4" w:space="0" w:color="auto"/>
            </w:tcBorders>
            <w:shd w:val="clear" w:color="auto" w:fill="auto"/>
            <w:vAlign w:val="center"/>
          </w:tcPr>
          <w:p w14:paraId="4CD4D6C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处</w:t>
            </w:r>
          </w:p>
        </w:tc>
        <w:tc>
          <w:tcPr>
            <w:tcW w:w="717" w:type="dxa"/>
            <w:tcBorders>
              <w:top w:val="nil"/>
              <w:left w:val="nil"/>
              <w:bottom w:val="single" w:sz="4" w:space="0" w:color="auto"/>
              <w:right w:val="single" w:sz="4" w:space="0" w:color="auto"/>
            </w:tcBorders>
            <w:shd w:val="clear" w:color="auto" w:fill="auto"/>
            <w:vAlign w:val="center"/>
          </w:tcPr>
          <w:p w14:paraId="1C40991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017" w:type="dxa"/>
            <w:tcBorders>
              <w:top w:val="nil"/>
              <w:left w:val="nil"/>
              <w:bottom w:val="single" w:sz="4" w:space="0" w:color="auto"/>
              <w:right w:val="nil"/>
            </w:tcBorders>
            <w:shd w:val="clear" w:color="auto" w:fill="auto"/>
            <w:vAlign w:val="center"/>
          </w:tcPr>
          <w:p w14:paraId="753EC66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7B3F2F93"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445D96BF"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556CEDB5"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EE82E2A"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3C3FF34D"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7C6595FA"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6037A32F"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服务区经营管理不规范，受到监管部门通报或处罚</w:t>
            </w:r>
          </w:p>
        </w:tc>
        <w:tc>
          <w:tcPr>
            <w:tcW w:w="1154" w:type="dxa"/>
            <w:tcBorders>
              <w:top w:val="nil"/>
              <w:left w:val="nil"/>
              <w:bottom w:val="single" w:sz="4" w:space="0" w:color="auto"/>
              <w:right w:val="single" w:sz="4" w:space="0" w:color="auto"/>
            </w:tcBorders>
            <w:shd w:val="clear" w:color="auto" w:fill="auto"/>
            <w:vAlign w:val="center"/>
          </w:tcPr>
          <w:p w14:paraId="517C3C9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262CF94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266491E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3A681B0A"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42110B9F"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2F797EC"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0F8C0550"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09B499F8"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708372A4"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7DD1FC94"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非通行费收益比预测通行费收入的</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每增加</w:t>
            </w:r>
            <w:r w:rsidRPr="0021221D">
              <w:rPr>
                <w:rFonts w:ascii="仿宋" w:eastAsia="仿宋" w:hAnsi="仿宋" w:cs="Times New Roman" w:hint="eastAsia"/>
                <w:color w:val="auto"/>
                <w:kern w:val="2"/>
                <w:sz w:val="20"/>
                <w:szCs w:val="20"/>
                <w:lang w:eastAsia="zh-CN" w:bidi="ar"/>
              </w:rPr>
              <w:t>10%</w:t>
            </w:r>
          </w:p>
        </w:tc>
        <w:tc>
          <w:tcPr>
            <w:tcW w:w="1154" w:type="dxa"/>
            <w:tcBorders>
              <w:top w:val="nil"/>
              <w:left w:val="nil"/>
              <w:bottom w:val="single" w:sz="4" w:space="0" w:color="auto"/>
              <w:right w:val="single" w:sz="4" w:space="0" w:color="auto"/>
            </w:tcBorders>
            <w:shd w:val="clear" w:color="auto" w:fill="auto"/>
            <w:vAlign w:val="center"/>
          </w:tcPr>
          <w:p w14:paraId="7BD3B57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 xml:space="preserve">次　</w:t>
            </w:r>
          </w:p>
        </w:tc>
        <w:tc>
          <w:tcPr>
            <w:tcW w:w="717" w:type="dxa"/>
            <w:tcBorders>
              <w:top w:val="nil"/>
              <w:left w:val="nil"/>
              <w:bottom w:val="single" w:sz="4" w:space="0" w:color="auto"/>
              <w:right w:val="single" w:sz="4" w:space="0" w:color="auto"/>
            </w:tcBorders>
            <w:shd w:val="clear" w:color="auto" w:fill="auto"/>
            <w:vAlign w:val="center"/>
          </w:tcPr>
          <w:p w14:paraId="03E5B89B"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1EE7B71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622BEF2B"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46E22A1F"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D76B8C8" w14:textId="77777777" w:rsidR="00144350" w:rsidRPr="0021221D" w:rsidRDefault="00144350">
            <w:pPr>
              <w:rPr>
                <w:rFonts w:ascii="宋体" w:cs="Times New Roman"/>
                <w:color w:val="auto"/>
                <w:kern w:val="2"/>
                <w:sz w:val="21"/>
                <w:szCs w:val="21"/>
              </w:rPr>
            </w:pPr>
          </w:p>
        </w:tc>
        <w:tc>
          <w:tcPr>
            <w:tcW w:w="1151" w:type="dxa"/>
            <w:vMerge w:val="restart"/>
            <w:tcBorders>
              <w:top w:val="nil"/>
              <w:left w:val="nil"/>
              <w:bottom w:val="single" w:sz="4" w:space="0" w:color="auto"/>
              <w:right w:val="single" w:sz="4" w:space="0" w:color="auto"/>
            </w:tcBorders>
            <w:shd w:val="clear" w:color="auto" w:fill="auto"/>
            <w:vAlign w:val="center"/>
          </w:tcPr>
          <w:p w14:paraId="7E9BC27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项目维护</w:t>
            </w:r>
            <w:r w:rsidRPr="0021221D">
              <w:rPr>
                <w:rFonts w:ascii="仿宋" w:eastAsia="仿宋" w:hAnsi="仿宋" w:cs="Times New Roman" w:hint="eastAsia"/>
                <w:color w:val="auto"/>
                <w:kern w:val="2"/>
                <w:sz w:val="20"/>
                <w:szCs w:val="20"/>
                <w:lang w:eastAsia="zh-CN" w:bidi="ar"/>
              </w:rPr>
              <w:br/>
              <w:t>4</w:t>
            </w:r>
            <w:r w:rsidRPr="0021221D">
              <w:rPr>
                <w:rFonts w:ascii="仿宋" w:eastAsia="仿宋" w:hAnsi="仿宋" w:hint="eastAsia"/>
                <w:color w:val="auto"/>
                <w:kern w:val="2"/>
                <w:sz w:val="20"/>
                <w:szCs w:val="20"/>
                <w:lang w:eastAsia="zh-CN" w:bidi="ar"/>
              </w:rPr>
              <w:t>分</w:t>
            </w:r>
          </w:p>
        </w:tc>
        <w:tc>
          <w:tcPr>
            <w:tcW w:w="1297" w:type="dxa"/>
            <w:vMerge w:val="restart"/>
            <w:tcBorders>
              <w:top w:val="nil"/>
              <w:left w:val="nil"/>
              <w:bottom w:val="single" w:sz="4" w:space="0" w:color="auto"/>
              <w:right w:val="single" w:sz="4" w:space="0" w:color="auto"/>
            </w:tcBorders>
            <w:shd w:val="clear" w:color="auto" w:fill="auto"/>
            <w:vAlign w:val="center"/>
          </w:tcPr>
          <w:p w14:paraId="38807280"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公路养护计划完成质量</w:t>
            </w:r>
            <w:r w:rsidRPr="0021221D">
              <w:rPr>
                <w:rFonts w:ascii="仿宋" w:eastAsia="仿宋" w:hAnsi="仿宋" w:cs="Times New Roman" w:hint="eastAsia"/>
                <w:color w:val="auto"/>
                <w:kern w:val="2"/>
                <w:sz w:val="20"/>
                <w:szCs w:val="20"/>
                <w:lang w:eastAsia="zh-CN" w:bidi="ar"/>
              </w:rPr>
              <w:br/>
              <w:t>4</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32B56A8C"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评价公路养护计划完成情况。</w:t>
            </w:r>
          </w:p>
        </w:tc>
        <w:tc>
          <w:tcPr>
            <w:tcW w:w="4605" w:type="dxa"/>
            <w:tcBorders>
              <w:top w:val="nil"/>
              <w:left w:val="nil"/>
              <w:bottom w:val="single" w:sz="4" w:space="0" w:color="auto"/>
              <w:right w:val="single" w:sz="4" w:space="0" w:color="auto"/>
            </w:tcBorders>
            <w:shd w:val="clear" w:color="auto" w:fill="auto"/>
            <w:vAlign w:val="center"/>
          </w:tcPr>
          <w:p w14:paraId="74C552B9"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公路养护计划执行不力，影响项目正常运营的</w:t>
            </w:r>
          </w:p>
        </w:tc>
        <w:tc>
          <w:tcPr>
            <w:tcW w:w="1154" w:type="dxa"/>
            <w:tcBorders>
              <w:top w:val="nil"/>
              <w:left w:val="nil"/>
              <w:bottom w:val="single" w:sz="4" w:space="0" w:color="auto"/>
              <w:right w:val="single" w:sz="4" w:space="0" w:color="auto"/>
            </w:tcBorders>
            <w:shd w:val="clear" w:color="auto" w:fill="auto"/>
            <w:vAlign w:val="center"/>
          </w:tcPr>
          <w:p w14:paraId="5103898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0FC0DA4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74830A3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3F5030D1"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4A8322F5"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3E0DEC8"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04CF66F7"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23ADD013"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5E14212C"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45497EA2"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公路养护计划执行不力，造成恶劣影响的</w:t>
            </w:r>
          </w:p>
        </w:tc>
        <w:tc>
          <w:tcPr>
            <w:tcW w:w="1154" w:type="dxa"/>
            <w:tcBorders>
              <w:top w:val="nil"/>
              <w:left w:val="nil"/>
              <w:bottom w:val="single" w:sz="4" w:space="0" w:color="auto"/>
              <w:right w:val="single" w:sz="4" w:space="0" w:color="auto"/>
            </w:tcBorders>
            <w:shd w:val="clear" w:color="auto" w:fill="auto"/>
            <w:vAlign w:val="center"/>
          </w:tcPr>
          <w:p w14:paraId="2F8BEB0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25C49E7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4</w:t>
            </w:r>
          </w:p>
        </w:tc>
        <w:tc>
          <w:tcPr>
            <w:tcW w:w="2017" w:type="dxa"/>
            <w:tcBorders>
              <w:top w:val="nil"/>
              <w:left w:val="nil"/>
              <w:bottom w:val="single" w:sz="4" w:space="0" w:color="auto"/>
              <w:right w:val="nil"/>
            </w:tcBorders>
            <w:shd w:val="clear" w:color="auto" w:fill="auto"/>
            <w:vAlign w:val="center"/>
          </w:tcPr>
          <w:p w14:paraId="0300588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14169A41" w14:textId="77777777">
        <w:trPr>
          <w:trHeight w:val="510"/>
          <w:jc w:val="center"/>
        </w:trPr>
        <w:tc>
          <w:tcPr>
            <w:tcW w:w="720" w:type="dxa"/>
            <w:vMerge/>
            <w:tcBorders>
              <w:top w:val="nil"/>
              <w:left w:val="nil"/>
              <w:bottom w:val="single" w:sz="4" w:space="0" w:color="auto"/>
              <w:right w:val="single" w:sz="4" w:space="0" w:color="auto"/>
            </w:tcBorders>
            <w:shd w:val="clear" w:color="auto" w:fill="auto"/>
            <w:vAlign w:val="center"/>
          </w:tcPr>
          <w:p w14:paraId="026DA79C"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3C3C272" w14:textId="77777777" w:rsidR="00144350" w:rsidRPr="0021221D" w:rsidRDefault="00144350">
            <w:pPr>
              <w:rPr>
                <w:rFonts w:ascii="宋体" w:cs="Times New Roman"/>
                <w:color w:val="auto"/>
                <w:kern w:val="2"/>
                <w:sz w:val="21"/>
                <w:szCs w:val="21"/>
              </w:rPr>
            </w:pPr>
          </w:p>
        </w:tc>
        <w:tc>
          <w:tcPr>
            <w:tcW w:w="1151" w:type="dxa"/>
            <w:tcBorders>
              <w:top w:val="nil"/>
              <w:left w:val="nil"/>
              <w:bottom w:val="single" w:sz="4" w:space="0" w:color="auto"/>
              <w:right w:val="single" w:sz="4" w:space="0" w:color="auto"/>
            </w:tcBorders>
            <w:shd w:val="clear" w:color="auto" w:fill="auto"/>
            <w:vAlign w:val="center"/>
          </w:tcPr>
          <w:p w14:paraId="480760C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成本效益</w:t>
            </w:r>
            <w:r w:rsidRPr="0021221D">
              <w:rPr>
                <w:rFonts w:ascii="仿宋" w:eastAsia="仿宋" w:hAnsi="仿宋" w:cs="Times New Roman" w:hint="eastAsia"/>
                <w:color w:val="auto"/>
                <w:kern w:val="2"/>
                <w:sz w:val="20"/>
                <w:szCs w:val="20"/>
                <w:lang w:eastAsia="zh-CN" w:bidi="ar"/>
              </w:rPr>
              <w:br/>
              <w:t>3</w:t>
            </w:r>
            <w:r w:rsidRPr="0021221D">
              <w:rPr>
                <w:rFonts w:ascii="仿宋" w:eastAsia="仿宋" w:hAnsi="仿宋" w:hint="eastAsia"/>
                <w:color w:val="auto"/>
                <w:kern w:val="2"/>
                <w:sz w:val="20"/>
                <w:szCs w:val="20"/>
                <w:lang w:eastAsia="zh-CN" w:bidi="ar"/>
              </w:rPr>
              <w:t>分</w:t>
            </w:r>
          </w:p>
        </w:tc>
        <w:tc>
          <w:tcPr>
            <w:tcW w:w="1297" w:type="dxa"/>
            <w:tcBorders>
              <w:top w:val="nil"/>
              <w:left w:val="nil"/>
              <w:bottom w:val="single" w:sz="4" w:space="0" w:color="auto"/>
              <w:right w:val="single" w:sz="4" w:space="0" w:color="auto"/>
            </w:tcBorders>
            <w:shd w:val="clear" w:color="auto" w:fill="auto"/>
            <w:vAlign w:val="center"/>
          </w:tcPr>
          <w:p w14:paraId="5E18F9E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养护成本控制有效</w:t>
            </w:r>
            <w:r w:rsidRPr="0021221D">
              <w:rPr>
                <w:rFonts w:ascii="仿宋" w:eastAsia="仿宋" w:hAnsi="仿宋" w:cs="Times New Roman" w:hint="eastAsia"/>
                <w:color w:val="auto"/>
                <w:kern w:val="2"/>
                <w:sz w:val="20"/>
                <w:szCs w:val="20"/>
                <w:lang w:eastAsia="zh-CN" w:bidi="ar"/>
              </w:rPr>
              <w:br/>
              <w:t>3</w:t>
            </w:r>
            <w:r w:rsidRPr="0021221D">
              <w:rPr>
                <w:rFonts w:ascii="仿宋" w:eastAsia="仿宋" w:hAnsi="仿宋" w:hint="eastAsia"/>
                <w:color w:val="auto"/>
                <w:kern w:val="2"/>
                <w:sz w:val="20"/>
                <w:szCs w:val="20"/>
                <w:lang w:eastAsia="zh-CN" w:bidi="ar"/>
              </w:rPr>
              <w:t>分</w:t>
            </w:r>
          </w:p>
        </w:tc>
        <w:tc>
          <w:tcPr>
            <w:tcW w:w="2448" w:type="dxa"/>
            <w:tcBorders>
              <w:top w:val="nil"/>
              <w:left w:val="nil"/>
              <w:bottom w:val="single" w:sz="4" w:space="0" w:color="auto"/>
              <w:right w:val="single" w:sz="4" w:space="0" w:color="auto"/>
            </w:tcBorders>
            <w:shd w:val="clear" w:color="auto" w:fill="auto"/>
            <w:vAlign w:val="center"/>
          </w:tcPr>
          <w:p w14:paraId="7F37E88F"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评价项目养护成本的控制情况。</w:t>
            </w:r>
          </w:p>
        </w:tc>
        <w:tc>
          <w:tcPr>
            <w:tcW w:w="4605" w:type="dxa"/>
            <w:tcBorders>
              <w:top w:val="nil"/>
              <w:left w:val="nil"/>
              <w:bottom w:val="single" w:sz="4" w:space="0" w:color="auto"/>
              <w:right w:val="single" w:sz="4" w:space="0" w:color="auto"/>
            </w:tcBorders>
            <w:shd w:val="clear" w:color="auto" w:fill="auto"/>
            <w:vAlign w:val="center"/>
          </w:tcPr>
          <w:p w14:paraId="1EE1A765"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项目公司包干运营成本超支，且项目公司未及时弥补影响项目运营养护质量的</w:t>
            </w:r>
          </w:p>
        </w:tc>
        <w:tc>
          <w:tcPr>
            <w:tcW w:w="1154" w:type="dxa"/>
            <w:tcBorders>
              <w:top w:val="nil"/>
              <w:left w:val="nil"/>
              <w:bottom w:val="single" w:sz="4" w:space="0" w:color="auto"/>
              <w:right w:val="single" w:sz="4" w:space="0" w:color="auto"/>
            </w:tcBorders>
            <w:shd w:val="clear" w:color="auto" w:fill="auto"/>
            <w:vAlign w:val="center"/>
          </w:tcPr>
          <w:p w14:paraId="51DF817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06769FC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0FDC5E3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2A8D09DC"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42286D48"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3F52971" w14:textId="77777777" w:rsidR="00144350" w:rsidRPr="0021221D" w:rsidRDefault="00144350">
            <w:pPr>
              <w:rPr>
                <w:rFonts w:ascii="宋体" w:cs="Times New Roman"/>
                <w:color w:val="auto"/>
                <w:kern w:val="2"/>
                <w:sz w:val="21"/>
                <w:szCs w:val="21"/>
              </w:rPr>
            </w:pPr>
          </w:p>
        </w:tc>
        <w:tc>
          <w:tcPr>
            <w:tcW w:w="1151" w:type="dxa"/>
            <w:vMerge w:val="restart"/>
            <w:tcBorders>
              <w:top w:val="nil"/>
              <w:left w:val="nil"/>
              <w:bottom w:val="single" w:sz="4" w:space="0" w:color="auto"/>
              <w:right w:val="single" w:sz="4" w:space="0" w:color="auto"/>
            </w:tcBorders>
            <w:shd w:val="clear" w:color="auto" w:fill="auto"/>
            <w:vAlign w:val="center"/>
          </w:tcPr>
          <w:p w14:paraId="0F43961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安全保障</w:t>
            </w:r>
            <w:r w:rsidRPr="0021221D">
              <w:rPr>
                <w:rFonts w:ascii="仿宋" w:eastAsia="仿宋" w:hAnsi="仿宋" w:cs="Times New Roman" w:hint="eastAsia"/>
                <w:color w:val="auto"/>
                <w:kern w:val="2"/>
                <w:sz w:val="20"/>
                <w:szCs w:val="20"/>
                <w:lang w:eastAsia="zh-CN" w:bidi="ar"/>
              </w:rPr>
              <w:br/>
              <w:t>3</w:t>
            </w:r>
            <w:r w:rsidRPr="0021221D">
              <w:rPr>
                <w:rFonts w:ascii="仿宋" w:eastAsia="仿宋" w:hAnsi="仿宋" w:hint="eastAsia"/>
                <w:color w:val="auto"/>
                <w:kern w:val="2"/>
                <w:sz w:val="20"/>
                <w:szCs w:val="20"/>
                <w:lang w:eastAsia="zh-CN" w:bidi="ar"/>
              </w:rPr>
              <w:t>分</w:t>
            </w:r>
          </w:p>
        </w:tc>
        <w:tc>
          <w:tcPr>
            <w:tcW w:w="1297" w:type="dxa"/>
            <w:vMerge w:val="restart"/>
            <w:tcBorders>
              <w:top w:val="nil"/>
              <w:left w:val="nil"/>
              <w:bottom w:val="single" w:sz="4" w:space="0" w:color="auto"/>
              <w:right w:val="single" w:sz="4" w:space="0" w:color="auto"/>
            </w:tcBorders>
            <w:shd w:val="clear" w:color="auto" w:fill="auto"/>
            <w:vAlign w:val="center"/>
          </w:tcPr>
          <w:p w14:paraId="2EE0BEA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紧急状况处理及时</w:t>
            </w:r>
            <w:r w:rsidRPr="0021221D">
              <w:rPr>
                <w:rFonts w:ascii="仿宋" w:eastAsia="仿宋" w:hAnsi="仿宋" w:cs="Times New Roman" w:hint="eastAsia"/>
                <w:color w:val="auto"/>
                <w:kern w:val="2"/>
                <w:sz w:val="20"/>
                <w:szCs w:val="20"/>
                <w:lang w:eastAsia="zh-CN" w:bidi="ar"/>
              </w:rPr>
              <w:br/>
              <w:t>3</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7EFDDFA8"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评价项目公司在提供公共服务过程中安全保障情况，是否及时处理紧急情况。</w:t>
            </w:r>
          </w:p>
        </w:tc>
        <w:tc>
          <w:tcPr>
            <w:tcW w:w="4605" w:type="dxa"/>
            <w:tcBorders>
              <w:top w:val="nil"/>
              <w:left w:val="nil"/>
              <w:bottom w:val="single" w:sz="4" w:space="0" w:color="auto"/>
              <w:right w:val="single" w:sz="4" w:space="0" w:color="auto"/>
            </w:tcBorders>
            <w:shd w:val="clear" w:color="auto" w:fill="auto"/>
            <w:vAlign w:val="center"/>
          </w:tcPr>
          <w:p w14:paraId="6C7A2092"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紧急状况处理不及时，影响项目正常运营的</w:t>
            </w:r>
          </w:p>
        </w:tc>
        <w:tc>
          <w:tcPr>
            <w:tcW w:w="1154" w:type="dxa"/>
            <w:tcBorders>
              <w:top w:val="nil"/>
              <w:left w:val="nil"/>
              <w:bottom w:val="single" w:sz="4" w:space="0" w:color="auto"/>
              <w:right w:val="single" w:sz="4" w:space="0" w:color="auto"/>
            </w:tcBorders>
            <w:shd w:val="clear" w:color="auto" w:fill="auto"/>
            <w:vAlign w:val="center"/>
          </w:tcPr>
          <w:p w14:paraId="24407AA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58AE04A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26F5460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6143D667"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7FC00C0B"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059AFB02"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59C3CB1"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75D11848"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719D7505"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409F2C30" w14:textId="77777777" w:rsidR="00144350" w:rsidRPr="0021221D" w:rsidRDefault="00BF2A04">
            <w:pPr>
              <w:widowControl/>
              <w:adjustRightInd w:val="0"/>
              <w:snapToGrid w:val="0"/>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紧急状况处理不及时，造成恶劣影响的</w:t>
            </w:r>
          </w:p>
        </w:tc>
        <w:tc>
          <w:tcPr>
            <w:tcW w:w="1154" w:type="dxa"/>
            <w:tcBorders>
              <w:top w:val="nil"/>
              <w:left w:val="nil"/>
              <w:bottom w:val="single" w:sz="4" w:space="0" w:color="auto"/>
              <w:right w:val="single" w:sz="4" w:space="0" w:color="auto"/>
            </w:tcBorders>
            <w:shd w:val="clear" w:color="auto" w:fill="auto"/>
            <w:vAlign w:val="center"/>
          </w:tcPr>
          <w:p w14:paraId="356F128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01262D1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tcBorders>
              <w:top w:val="nil"/>
              <w:left w:val="nil"/>
              <w:bottom w:val="single" w:sz="4" w:space="0" w:color="auto"/>
              <w:right w:val="nil"/>
            </w:tcBorders>
            <w:shd w:val="clear" w:color="auto" w:fill="auto"/>
            <w:vAlign w:val="center"/>
          </w:tcPr>
          <w:p w14:paraId="309BBA3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4D86F7B2"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02850D85"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56445E3"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32D9F381"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6E5F64C4"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5CA9A94A"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73D05FE9"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紧急状况处理及时，被省级（含）以上有关部门通报表扬的</w:t>
            </w:r>
          </w:p>
        </w:tc>
        <w:tc>
          <w:tcPr>
            <w:tcW w:w="1154" w:type="dxa"/>
            <w:tcBorders>
              <w:top w:val="nil"/>
              <w:left w:val="nil"/>
              <w:bottom w:val="single" w:sz="4" w:space="0" w:color="auto"/>
              <w:right w:val="single" w:sz="4" w:space="0" w:color="auto"/>
            </w:tcBorders>
            <w:shd w:val="clear" w:color="auto" w:fill="auto"/>
            <w:vAlign w:val="center"/>
          </w:tcPr>
          <w:p w14:paraId="1BFC5A4B"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3B20B16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7042CB8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最多加</w:t>
            </w:r>
            <w:r w:rsidRPr="0021221D">
              <w:rPr>
                <w:rFonts w:ascii="仿宋" w:eastAsia="仿宋" w:hAnsi="仿宋" w:cs="Times New Roman" w:hint="eastAsia"/>
                <w:color w:val="auto"/>
                <w:kern w:val="2"/>
                <w:sz w:val="20"/>
                <w:szCs w:val="20"/>
                <w:lang w:eastAsia="zh-CN" w:bidi="ar"/>
              </w:rPr>
              <w:t>2</w:t>
            </w:r>
            <w:r w:rsidRPr="0021221D">
              <w:rPr>
                <w:rFonts w:ascii="仿宋" w:eastAsia="仿宋" w:hAnsi="仿宋" w:hint="eastAsia"/>
                <w:color w:val="auto"/>
                <w:kern w:val="2"/>
                <w:sz w:val="20"/>
                <w:szCs w:val="20"/>
                <w:lang w:eastAsia="zh-CN" w:bidi="ar"/>
              </w:rPr>
              <w:t>分</w:t>
            </w:r>
          </w:p>
        </w:tc>
      </w:tr>
      <w:tr w:rsidR="00144350" w:rsidRPr="0021221D" w14:paraId="0DC6B0FC" w14:textId="77777777">
        <w:trPr>
          <w:trHeight w:val="285"/>
          <w:jc w:val="center"/>
        </w:trPr>
        <w:tc>
          <w:tcPr>
            <w:tcW w:w="720" w:type="dxa"/>
            <w:vMerge w:val="restart"/>
            <w:tcBorders>
              <w:top w:val="nil"/>
              <w:left w:val="nil"/>
              <w:bottom w:val="single" w:sz="4" w:space="0" w:color="auto"/>
              <w:right w:val="single" w:sz="4" w:space="0" w:color="auto"/>
            </w:tcBorders>
            <w:shd w:val="clear" w:color="auto" w:fill="auto"/>
            <w:vAlign w:val="center"/>
          </w:tcPr>
          <w:p w14:paraId="4DD9590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1151" w:type="dxa"/>
            <w:vMerge w:val="restart"/>
            <w:tcBorders>
              <w:top w:val="nil"/>
              <w:left w:val="nil"/>
              <w:bottom w:val="single" w:sz="4" w:space="0" w:color="auto"/>
              <w:right w:val="single" w:sz="4" w:space="0" w:color="auto"/>
            </w:tcBorders>
            <w:shd w:val="clear" w:color="auto" w:fill="auto"/>
            <w:vAlign w:val="center"/>
          </w:tcPr>
          <w:p w14:paraId="26395AE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项目效果</w:t>
            </w:r>
            <w:r w:rsidRPr="0021221D">
              <w:rPr>
                <w:rFonts w:ascii="仿宋" w:eastAsia="仿宋" w:hAnsi="仿宋" w:cs="Times New Roman" w:hint="eastAsia"/>
                <w:color w:val="auto"/>
                <w:kern w:val="2"/>
                <w:sz w:val="20"/>
                <w:szCs w:val="20"/>
                <w:lang w:eastAsia="zh-CN" w:bidi="ar"/>
              </w:rPr>
              <w:br/>
              <w:t>3</w:t>
            </w:r>
            <w:r w:rsidRPr="0021221D">
              <w:rPr>
                <w:rFonts w:ascii="仿宋" w:eastAsia="仿宋" w:hAnsi="仿宋" w:hint="eastAsia"/>
                <w:color w:val="auto"/>
                <w:kern w:val="2"/>
                <w:sz w:val="20"/>
                <w:szCs w:val="20"/>
                <w:lang w:eastAsia="zh-CN" w:bidi="ar"/>
              </w:rPr>
              <w:t>分</w:t>
            </w:r>
          </w:p>
        </w:tc>
        <w:tc>
          <w:tcPr>
            <w:tcW w:w="1151" w:type="dxa"/>
            <w:vMerge w:val="restart"/>
            <w:tcBorders>
              <w:top w:val="nil"/>
              <w:left w:val="nil"/>
              <w:bottom w:val="single" w:sz="4" w:space="0" w:color="auto"/>
              <w:right w:val="single" w:sz="4" w:space="0" w:color="auto"/>
            </w:tcBorders>
            <w:shd w:val="clear" w:color="auto" w:fill="auto"/>
            <w:vAlign w:val="center"/>
          </w:tcPr>
          <w:p w14:paraId="016219D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满意度</w:t>
            </w:r>
            <w:r w:rsidRPr="0021221D">
              <w:rPr>
                <w:rFonts w:ascii="仿宋" w:eastAsia="仿宋" w:hAnsi="仿宋" w:cs="Times New Roman" w:hint="eastAsia"/>
                <w:color w:val="auto"/>
                <w:kern w:val="2"/>
                <w:sz w:val="20"/>
                <w:szCs w:val="20"/>
                <w:lang w:eastAsia="zh-CN" w:bidi="ar"/>
              </w:rPr>
              <w:br/>
              <w:t>3</w:t>
            </w:r>
            <w:r w:rsidRPr="0021221D">
              <w:rPr>
                <w:rFonts w:ascii="仿宋" w:eastAsia="仿宋" w:hAnsi="仿宋" w:hint="eastAsia"/>
                <w:color w:val="auto"/>
                <w:kern w:val="2"/>
                <w:sz w:val="20"/>
                <w:szCs w:val="20"/>
                <w:lang w:eastAsia="zh-CN" w:bidi="ar"/>
              </w:rPr>
              <w:t>分</w:t>
            </w:r>
          </w:p>
        </w:tc>
        <w:tc>
          <w:tcPr>
            <w:tcW w:w="1297" w:type="dxa"/>
            <w:vMerge w:val="restart"/>
            <w:tcBorders>
              <w:top w:val="nil"/>
              <w:left w:val="nil"/>
              <w:bottom w:val="single" w:sz="4" w:space="0" w:color="auto"/>
              <w:right w:val="single" w:sz="4" w:space="0" w:color="auto"/>
            </w:tcBorders>
            <w:shd w:val="clear" w:color="auto" w:fill="auto"/>
            <w:vAlign w:val="center"/>
          </w:tcPr>
          <w:p w14:paraId="2B85AAC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项目使用者满意度</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41F5D9E1"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评价项目使用者对项目公司提供公共服务质量和效率的满意程度。</w:t>
            </w:r>
          </w:p>
        </w:tc>
        <w:tc>
          <w:tcPr>
            <w:tcW w:w="4605" w:type="dxa"/>
            <w:tcBorders>
              <w:top w:val="nil"/>
              <w:left w:val="nil"/>
              <w:bottom w:val="single" w:sz="4" w:space="0" w:color="auto"/>
              <w:right w:val="single" w:sz="4" w:space="0" w:color="auto"/>
            </w:tcBorders>
            <w:shd w:val="clear" w:color="auto" w:fill="auto"/>
            <w:vAlign w:val="center"/>
          </w:tcPr>
          <w:p w14:paraId="0FB4718F"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问卷调查，</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分</w:t>
            </w:r>
            <w:r w:rsidRPr="0021221D">
              <w:rPr>
                <w:rFonts w:ascii="仿宋" w:eastAsia="仿宋" w:hAnsi="仿宋" w:cs="Times New Roman" w:hint="eastAsia"/>
                <w:color w:val="auto"/>
                <w:kern w:val="2"/>
                <w:sz w:val="20"/>
                <w:szCs w:val="20"/>
                <w:lang w:eastAsia="zh-CN" w:bidi="ar"/>
              </w:rPr>
              <w:t>≤驾乘人员满意度＜70</w:t>
            </w:r>
            <w:r w:rsidRPr="0021221D">
              <w:rPr>
                <w:rFonts w:ascii="仿宋" w:eastAsia="仿宋" w:hAnsi="仿宋" w:hint="eastAsia"/>
                <w:color w:val="auto"/>
                <w:kern w:val="2"/>
                <w:sz w:val="20"/>
                <w:szCs w:val="20"/>
                <w:lang w:eastAsia="zh-CN" w:bidi="ar"/>
              </w:rPr>
              <w:t>分的</w:t>
            </w:r>
          </w:p>
        </w:tc>
        <w:tc>
          <w:tcPr>
            <w:tcW w:w="1154" w:type="dxa"/>
            <w:tcBorders>
              <w:top w:val="nil"/>
              <w:left w:val="nil"/>
              <w:bottom w:val="single" w:sz="4" w:space="0" w:color="auto"/>
              <w:right w:val="single" w:sz="4" w:space="0" w:color="auto"/>
            </w:tcBorders>
            <w:shd w:val="clear" w:color="auto" w:fill="auto"/>
            <w:vAlign w:val="center"/>
          </w:tcPr>
          <w:p w14:paraId="18752A7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61EA841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017" w:type="dxa"/>
            <w:tcBorders>
              <w:top w:val="nil"/>
              <w:left w:val="nil"/>
              <w:bottom w:val="single" w:sz="4" w:space="0" w:color="auto"/>
              <w:right w:val="nil"/>
            </w:tcBorders>
            <w:shd w:val="clear" w:color="auto" w:fill="auto"/>
            <w:vAlign w:val="center"/>
          </w:tcPr>
          <w:p w14:paraId="7CDB8D3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5EC49A76"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1A807A35"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DDD01BE"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3298C298"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296E22A1"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01333310"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243AA59C"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问卷调查，驾乘人员满意度＜</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分的</w:t>
            </w:r>
          </w:p>
        </w:tc>
        <w:tc>
          <w:tcPr>
            <w:tcW w:w="1154" w:type="dxa"/>
            <w:tcBorders>
              <w:top w:val="nil"/>
              <w:left w:val="nil"/>
              <w:bottom w:val="single" w:sz="4" w:space="0" w:color="auto"/>
              <w:right w:val="single" w:sz="4" w:space="0" w:color="auto"/>
            </w:tcBorders>
            <w:shd w:val="clear" w:color="auto" w:fill="auto"/>
            <w:vAlign w:val="center"/>
          </w:tcPr>
          <w:p w14:paraId="78F01F5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2EF072B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596DA7A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611C0C6C"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37668BF1"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741365AE"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730A8D7" w14:textId="77777777" w:rsidR="00144350" w:rsidRPr="0021221D" w:rsidRDefault="00144350">
            <w:pPr>
              <w:rPr>
                <w:rFonts w:ascii="宋体" w:cs="Times New Roman"/>
                <w:color w:val="auto"/>
                <w:kern w:val="2"/>
                <w:sz w:val="21"/>
                <w:szCs w:val="21"/>
              </w:rPr>
            </w:pPr>
          </w:p>
        </w:tc>
        <w:tc>
          <w:tcPr>
            <w:tcW w:w="1297" w:type="dxa"/>
            <w:vMerge w:val="restart"/>
            <w:tcBorders>
              <w:top w:val="nil"/>
              <w:left w:val="nil"/>
              <w:bottom w:val="single" w:sz="4" w:space="0" w:color="auto"/>
              <w:right w:val="single" w:sz="4" w:space="0" w:color="auto"/>
            </w:tcBorders>
            <w:shd w:val="clear" w:color="auto" w:fill="auto"/>
            <w:vAlign w:val="center"/>
          </w:tcPr>
          <w:p w14:paraId="10CA17D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工作人员满意度</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3401AE35"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评价工作人员对项目公司提供公共服务质量和效率的满意程度。</w:t>
            </w:r>
          </w:p>
        </w:tc>
        <w:tc>
          <w:tcPr>
            <w:tcW w:w="4605" w:type="dxa"/>
            <w:tcBorders>
              <w:top w:val="nil"/>
              <w:left w:val="nil"/>
              <w:bottom w:val="single" w:sz="4" w:space="0" w:color="auto"/>
              <w:right w:val="single" w:sz="4" w:space="0" w:color="auto"/>
            </w:tcBorders>
            <w:shd w:val="clear" w:color="auto" w:fill="auto"/>
            <w:vAlign w:val="center"/>
          </w:tcPr>
          <w:p w14:paraId="3F8500F2"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问卷调查，</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分</w:t>
            </w:r>
            <w:r w:rsidRPr="0021221D">
              <w:rPr>
                <w:rFonts w:ascii="仿宋" w:eastAsia="仿宋" w:hAnsi="仿宋" w:cs="Times New Roman" w:hint="eastAsia"/>
                <w:color w:val="auto"/>
                <w:kern w:val="2"/>
                <w:sz w:val="20"/>
                <w:szCs w:val="20"/>
                <w:lang w:eastAsia="zh-CN" w:bidi="ar"/>
              </w:rPr>
              <w:t>≤工作人员满意度＜70</w:t>
            </w:r>
            <w:r w:rsidRPr="0021221D">
              <w:rPr>
                <w:rFonts w:ascii="仿宋" w:eastAsia="仿宋" w:hAnsi="仿宋" w:hint="eastAsia"/>
                <w:color w:val="auto"/>
                <w:kern w:val="2"/>
                <w:sz w:val="20"/>
                <w:szCs w:val="20"/>
                <w:lang w:eastAsia="zh-CN" w:bidi="ar"/>
              </w:rPr>
              <w:t>分的</w:t>
            </w:r>
          </w:p>
        </w:tc>
        <w:tc>
          <w:tcPr>
            <w:tcW w:w="1154" w:type="dxa"/>
            <w:tcBorders>
              <w:top w:val="nil"/>
              <w:left w:val="nil"/>
              <w:bottom w:val="single" w:sz="4" w:space="0" w:color="auto"/>
              <w:right w:val="single" w:sz="4" w:space="0" w:color="auto"/>
            </w:tcBorders>
            <w:shd w:val="clear" w:color="auto" w:fill="auto"/>
            <w:vAlign w:val="center"/>
          </w:tcPr>
          <w:p w14:paraId="6C8207A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536C4CE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017" w:type="dxa"/>
            <w:tcBorders>
              <w:top w:val="nil"/>
              <w:left w:val="nil"/>
              <w:bottom w:val="single" w:sz="4" w:space="0" w:color="auto"/>
              <w:right w:val="nil"/>
            </w:tcBorders>
            <w:shd w:val="clear" w:color="auto" w:fill="auto"/>
            <w:vAlign w:val="center"/>
          </w:tcPr>
          <w:p w14:paraId="7CD060B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17C6D27A"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0C157C74"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F54333A"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C3DFDAE"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0139CC3D"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215CF357"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05F00669"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问卷调查，工作人员满意度＜</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分的</w:t>
            </w:r>
          </w:p>
        </w:tc>
        <w:tc>
          <w:tcPr>
            <w:tcW w:w="1154" w:type="dxa"/>
            <w:tcBorders>
              <w:top w:val="nil"/>
              <w:left w:val="nil"/>
              <w:bottom w:val="single" w:sz="4" w:space="0" w:color="auto"/>
              <w:right w:val="single" w:sz="4" w:space="0" w:color="auto"/>
            </w:tcBorders>
            <w:shd w:val="clear" w:color="auto" w:fill="auto"/>
            <w:vAlign w:val="center"/>
          </w:tcPr>
          <w:p w14:paraId="643292CB"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0336512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55D2EC7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35CC3D5A"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418547BF"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311E316C"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E5AB733" w14:textId="77777777" w:rsidR="00144350" w:rsidRPr="0021221D" w:rsidRDefault="00144350">
            <w:pPr>
              <w:rPr>
                <w:rFonts w:ascii="宋体" w:cs="Times New Roman"/>
                <w:color w:val="auto"/>
                <w:kern w:val="2"/>
                <w:sz w:val="21"/>
                <w:szCs w:val="21"/>
              </w:rPr>
            </w:pPr>
          </w:p>
        </w:tc>
        <w:tc>
          <w:tcPr>
            <w:tcW w:w="1297" w:type="dxa"/>
            <w:vMerge w:val="restart"/>
            <w:tcBorders>
              <w:top w:val="nil"/>
              <w:left w:val="nil"/>
              <w:bottom w:val="single" w:sz="4" w:space="0" w:color="auto"/>
              <w:right w:val="single" w:sz="4" w:space="0" w:color="auto"/>
            </w:tcBorders>
            <w:shd w:val="clear" w:color="auto" w:fill="auto"/>
            <w:vAlign w:val="center"/>
          </w:tcPr>
          <w:p w14:paraId="29331DD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沿线居民满意度</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290D3DFD"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评价沿线居民对项目公司提供公共服务质量和效率的满意程度。</w:t>
            </w:r>
          </w:p>
        </w:tc>
        <w:tc>
          <w:tcPr>
            <w:tcW w:w="4605" w:type="dxa"/>
            <w:tcBorders>
              <w:top w:val="nil"/>
              <w:left w:val="nil"/>
              <w:bottom w:val="single" w:sz="4" w:space="0" w:color="auto"/>
              <w:right w:val="single" w:sz="4" w:space="0" w:color="auto"/>
            </w:tcBorders>
            <w:shd w:val="clear" w:color="auto" w:fill="auto"/>
            <w:vAlign w:val="center"/>
          </w:tcPr>
          <w:p w14:paraId="7C0FEE2B"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问卷调查，</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分</w:t>
            </w:r>
            <w:r w:rsidRPr="0021221D">
              <w:rPr>
                <w:rFonts w:ascii="仿宋" w:eastAsia="仿宋" w:hAnsi="仿宋" w:cs="Times New Roman" w:hint="eastAsia"/>
                <w:color w:val="auto"/>
                <w:kern w:val="2"/>
                <w:sz w:val="20"/>
                <w:szCs w:val="20"/>
                <w:lang w:eastAsia="zh-CN" w:bidi="ar"/>
              </w:rPr>
              <w:t>≤沿线居民满意度＜70</w:t>
            </w:r>
            <w:r w:rsidRPr="0021221D">
              <w:rPr>
                <w:rFonts w:ascii="仿宋" w:eastAsia="仿宋" w:hAnsi="仿宋" w:hint="eastAsia"/>
                <w:color w:val="auto"/>
                <w:kern w:val="2"/>
                <w:sz w:val="20"/>
                <w:szCs w:val="20"/>
                <w:lang w:eastAsia="zh-CN" w:bidi="ar"/>
              </w:rPr>
              <w:t>分的</w:t>
            </w:r>
          </w:p>
        </w:tc>
        <w:tc>
          <w:tcPr>
            <w:tcW w:w="1154" w:type="dxa"/>
            <w:tcBorders>
              <w:top w:val="nil"/>
              <w:left w:val="nil"/>
              <w:bottom w:val="single" w:sz="4" w:space="0" w:color="auto"/>
              <w:right w:val="single" w:sz="4" w:space="0" w:color="auto"/>
            </w:tcBorders>
            <w:shd w:val="clear" w:color="auto" w:fill="auto"/>
            <w:vAlign w:val="center"/>
          </w:tcPr>
          <w:p w14:paraId="0A30F0F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12990BA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017" w:type="dxa"/>
            <w:tcBorders>
              <w:top w:val="nil"/>
              <w:left w:val="nil"/>
              <w:bottom w:val="single" w:sz="4" w:space="0" w:color="auto"/>
              <w:right w:val="nil"/>
            </w:tcBorders>
            <w:shd w:val="clear" w:color="auto" w:fill="auto"/>
            <w:vAlign w:val="center"/>
          </w:tcPr>
          <w:p w14:paraId="145FAF1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3307FC14"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775A6A2D"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2A8414C"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BDDF1AC"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3C8D575C"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155D3246"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335E76B4"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问卷调查，沿线居民满意度＜</w:t>
            </w:r>
            <w:r w:rsidRPr="0021221D">
              <w:rPr>
                <w:rFonts w:ascii="仿宋" w:eastAsia="仿宋" w:hAnsi="仿宋" w:cs="Times New Roman" w:hint="eastAsia"/>
                <w:color w:val="auto"/>
                <w:kern w:val="2"/>
                <w:sz w:val="20"/>
                <w:szCs w:val="20"/>
                <w:lang w:eastAsia="zh-CN" w:bidi="ar"/>
              </w:rPr>
              <w:t>60</w:t>
            </w:r>
            <w:r w:rsidRPr="0021221D">
              <w:rPr>
                <w:rFonts w:ascii="仿宋" w:eastAsia="仿宋" w:hAnsi="仿宋" w:hint="eastAsia"/>
                <w:color w:val="auto"/>
                <w:kern w:val="2"/>
                <w:sz w:val="20"/>
                <w:szCs w:val="20"/>
                <w:lang w:eastAsia="zh-CN" w:bidi="ar"/>
              </w:rPr>
              <w:t>分的</w:t>
            </w:r>
          </w:p>
        </w:tc>
        <w:tc>
          <w:tcPr>
            <w:tcW w:w="1154" w:type="dxa"/>
            <w:tcBorders>
              <w:top w:val="nil"/>
              <w:left w:val="nil"/>
              <w:bottom w:val="single" w:sz="4" w:space="0" w:color="auto"/>
              <w:right w:val="single" w:sz="4" w:space="0" w:color="auto"/>
            </w:tcBorders>
            <w:shd w:val="clear" w:color="auto" w:fill="auto"/>
            <w:vAlign w:val="center"/>
          </w:tcPr>
          <w:p w14:paraId="49FCB7F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每年</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7F2AAA7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22DA7D5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0808D1FF" w14:textId="77777777">
        <w:trPr>
          <w:trHeight w:val="285"/>
          <w:jc w:val="center"/>
        </w:trPr>
        <w:tc>
          <w:tcPr>
            <w:tcW w:w="720" w:type="dxa"/>
            <w:vMerge w:val="restart"/>
            <w:tcBorders>
              <w:top w:val="nil"/>
              <w:left w:val="nil"/>
              <w:bottom w:val="single" w:sz="4" w:space="0" w:color="auto"/>
              <w:right w:val="single" w:sz="4" w:space="0" w:color="auto"/>
            </w:tcBorders>
            <w:shd w:val="clear" w:color="auto" w:fill="auto"/>
            <w:vAlign w:val="center"/>
          </w:tcPr>
          <w:p w14:paraId="545E53F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3</w:t>
            </w:r>
          </w:p>
        </w:tc>
        <w:tc>
          <w:tcPr>
            <w:tcW w:w="1151" w:type="dxa"/>
            <w:vMerge w:val="restart"/>
            <w:tcBorders>
              <w:top w:val="nil"/>
              <w:left w:val="nil"/>
              <w:bottom w:val="single" w:sz="4" w:space="0" w:color="auto"/>
              <w:right w:val="single" w:sz="4" w:space="0" w:color="auto"/>
            </w:tcBorders>
            <w:shd w:val="clear" w:color="auto" w:fill="auto"/>
            <w:vAlign w:val="center"/>
          </w:tcPr>
          <w:p w14:paraId="41C74C1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项目管理</w:t>
            </w:r>
            <w:r w:rsidRPr="0021221D">
              <w:rPr>
                <w:rFonts w:ascii="仿宋" w:eastAsia="仿宋" w:hAnsi="仿宋" w:cs="Times New Roman" w:hint="eastAsia"/>
                <w:color w:val="auto"/>
                <w:kern w:val="2"/>
                <w:sz w:val="20"/>
                <w:szCs w:val="20"/>
                <w:lang w:eastAsia="zh-CN" w:bidi="ar"/>
              </w:rPr>
              <w:br/>
              <w:t>17</w:t>
            </w:r>
            <w:r w:rsidRPr="0021221D">
              <w:rPr>
                <w:rFonts w:ascii="仿宋" w:eastAsia="仿宋" w:hAnsi="仿宋" w:hint="eastAsia"/>
                <w:color w:val="auto"/>
                <w:kern w:val="2"/>
                <w:sz w:val="20"/>
                <w:szCs w:val="20"/>
                <w:lang w:eastAsia="zh-CN" w:bidi="ar"/>
              </w:rPr>
              <w:t>分</w:t>
            </w:r>
          </w:p>
        </w:tc>
        <w:tc>
          <w:tcPr>
            <w:tcW w:w="1151" w:type="dxa"/>
            <w:vMerge w:val="restart"/>
            <w:tcBorders>
              <w:top w:val="nil"/>
              <w:left w:val="nil"/>
              <w:bottom w:val="single" w:sz="4" w:space="0" w:color="auto"/>
              <w:right w:val="single" w:sz="4" w:space="0" w:color="auto"/>
            </w:tcBorders>
            <w:shd w:val="clear" w:color="auto" w:fill="auto"/>
            <w:vAlign w:val="center"/>
          </w:tcPr>
          <w:p w14:paraId="15BF251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组织管理</w:t>
            </w:r>
            <w:r w:rsidRPr="0021221D">
              <w:rPr>
                <w:rFonts w:ascii="仿宋" w:eastAsia="仿宋" w:hAnsi="仿宋" w:cs="Times New Roman" w:hint="eastAsia"/>
                <w:color w:val="auto"/>
                <w:kern w:val="2"/>
                <w:sz w:val="20"/>
                <w:szCs w:val="20"/>
                <w:lang w:eastAsia="zh-CN" w:bidi="ar"/>
              </w:rPr>
              <w:br/>
              <w:t>6</w:t>
            </w:r>
            <w:r w:rsidRPr="0021221D">
              <w:rPr>
                <w:rFonts w:ascii="仿宋" w:eastAsia="仿宋" w:hAnsi="仿宋" w:hint="eastAsia"/>
                <w:color w:val="auto"/>
                <w:kern w:val="2"/>
                <w:sz w:val="20"/>
                <w:szCs w:val="20"/>
                <w:lang w:eastAsia="zh-CN" w:bidi="ar"/>
              </w:rPr>
              <w:t>分</w:t>
            </w:r>
          </w:p>
        </w:tc>
        <w:tc>
          <w:tcPr>
            <w:tcW w:w="1297" w:type="dxa"/>
            <w:vMerge w:val="restart"/>
            <w:tcBorders>
              <w:top w:val="nil"/>
              <w:left w:val="nil"/>
              <w:bottom w:val="single" w:sz="4" w:space="0" w:color="auto"/>
              <w:right w:val="single" w:sz="4" w:space="0" w:color="auto"/>
            </w:tcBorders>
            <w:shd w:val="clear" w:color="auto" w:fill="auto"/>
            <w:vAlign w:val="center"/>
          </w:tcPr>
          <w:p w14:paraId="60FF8EB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人力资源管理质量</w:t>
            </w:r>
            <w:r w:rsidRPr="0021221D">
              <w:rPr>
                <w:rFonts w:ascii="仿宋" w:eastAsia="仿宋" w:hAnsi="仿宋" w:cs="Times New Roman" w:hint="eastAsia"/>
                <w:color w:val="auto"/>
                <w:kern w:val="2"/>
                <w:sz w:val="20"/>
                <w:szCs w:val="20"/>
                <w:lang w:eastAsia="zh-CN" w:bidi="ar"/>
              </w:rPr>
              <w:br/>
              <w:t>2</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47120F3E"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评价项目公司人员管理情况。</w:t>
            </w:r>
          </w:p>
        </w:tc>
        <w:tc>
          <w:tcPr>
            <w:tcW w:w="4605" w:type="dxa"/>
            <w:tcBorders>
              <w:top w:val="nil"/>
              <w:left w:val="nil"/>
              <w:bottom w:val="single" w:sz="4" w:space="0" w:color="auto"/>
              <w:right w:val="single" w:sz="4" w:space="0" w:color="auto"/>
            </w:tcBorders>
            <w:shd w:val="clear" w:color="auto" w:fill="auto"/>
            <w:vAlign w:val="center"/>
          </w:tcPr>
          <w:p w14:paraId="1ADF896E"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人力资源管理不力，影响项目正常运营的</w:t>
            </w:r>
          </w:p>
        </w:tc>
        <w:tc>
          <w:tcPr>
            <w:tcW w:w="1154" w:type="dxa"/>
            <w:tcBorders>
              <w:top w:val="nil"/>
              <w:left w:val="nil"/>
              <w:bottom w:val="single" w:sz="4" w:space="0" w:color="auto"/>
              <w:right w:val="single" w:sz="4" w:space="0" w:color="auto"/>
            </w:tcBorders>
            <w:shd w:val="clear" w:color="auto" w:fill="auto"/>
            <w:vAlign w:val="center"/>
          </w:tcPr>
          <w:p w14:paraId="0CA7F48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225C1E3B"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430092B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7EC3B5E4"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556CC581"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8E1C399"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1819A757"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2B357785"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3D36E4A9"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7DEEFBD6"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人力资源管理不力，造成恶劣影响的</w:t>
            </w:r>
          </w:p>
        </w:tc>
        <w:tc>
          <w:tcPr>
            <w:tcW w:w="1154" w:type="dxa"/>
            <w:tcBorders>
              <w:top w:val="nil"/>
              <w:left w:val="nil"/>
              <w:bottom w:val="single" w:sz="4" w:space="0" w:color="auto"/>
              <w:right w:val="single" w:sz="4" w:space="0" w:color="auto"/>
            </w:tcBorders>
            <w:shd w:val="clear" w:color="auto" w:fill="auto"/>
            <w:vAlign w:val="center"/>
          </w:tcPr>
          <w:p w14:paraId="544035C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3E5C090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tcBorders>
              <w:top w:val="nil"/>
              <w:left w:val="nil"/>
              <w:bottom w:val="single" w:sz="4" w:space="0" w:color="auto"/>
              <w:right w:val="nil"/>
            </w:tcBorders>
            <w:shd w:val="clear" w:color="auto" w:fill="auto"/>
            <w:vAlign w:val="center"/>
          </w:tcPr>
          <w:p w14:paraId="6BD252E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7204BD4A"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3525F8C5"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0CC56AAC"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0C99F871" w14:textId="77777777" w:rsidR="00144350" w:rsidRPr="0021221D" w:rsidRDefault="00144350">
            <w:pPr>
              <w:rPr>
                <w:rFonts w:ascii="宋体" w:cs="Times New Roman"/>
                <w:color w:val="auto"/>
                <w:kern w:val="2"/>
                <w:sz w:val="21"/>
                <w:szCs w:val="21"/>
              </w:rPr>
            </w:pPr>
          </w:p>
        </w:tc>
        <w:tc>
          <w:tcPr>
            <w:tcW w:w="1297" w:type="dxa"/>
            <w:vMerge w:val="restart"/>
            <w:tcBorders>
              <w:top w:val="nil"/>
              <w:left w:val="nil"/>
              <w:bottom w:val="single" w:sz="4" w:space="0" w:color="auto"/>
              <w:right w:val="single" w:sz="4" w:space="0" w:color="auto"/>
            </w:tcBorders>
            <w:shd w:val="clear" w:color="auto" w:fill="auto"/>
            <w:vAlign w:val="center"/>
          </w:tcPr>
          <w:p w14:paraId="09DCC41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工作计划执行质量</w:t>
            </w:r>
            <w:r w:rsidRPr="0021221D">
              <w:rPr>
                <w:rFonts w:ascii="仿宋" w:eastAsia="仿宋" w:hAnsi="仿宋" w:cs="Times New Roman" w:hint="eastAsia"/>
                <w:color w:val="auto"/>
                <w:kern w:val="2"/>
                <w:sz w:val="20"/>
                <w:szCs w:val="20"/>
                <w:lang w:eastAsia="zh-CN" w:bidi="ar"/>
              </w:rPr>
              <w:br/>
            </w:r>
            <w:r w:rsidRPr="0021221D">
              <w:rPr>
                <w:rFonts w:ascii="仿宋" w:eastAsia="仿宋" w:hAnsi="仿宋" w:cs="Times New Roman" w:hint="eastAsia"/>
                <w:color w:val="auto"/>
                <w:kern w:val="2"/>
                <w:sz w:val="20"/>
                <w:szCs w:val="20"/>
                <w:lang w:eastAsia="zh-CN" w:bidi="ar"/>
              </w:rPr>
              <w:lastRenderedPageBreak/>
              <w:t>2</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755C8E28"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lastRenderedPageBreak/>
              <w:t>评价项目公司内部工作计划执行情况。</w:t>
            </w:r>
          </w:p>
        </w:tc>
        <w:tc>
          <w:tcPr>
            <w:tcW w:w="4605" w:type="dxa"/>
            <w:tcBorders>
              <w:top w:val="nil"/>
              <w:left w:val="nil"/>
              <w:bottom w:val="single" w:sz="4" w:space="0" w:color="auto"/>
              <w:right w:val="single" w:sz="4" w:space="0" w:color="auto"/>
            </w:tcBorders>
            <w:shd w:val="clear" w:color="auto" w:fill="auto"/>
            <w:vAlign w:val="center"/>
          </w:tcPr>
          <w:p w14:paraId="7AC69DDF"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工作计划执行不力，影响项目正常运营的</w:t>
            </w:r>
          </w:p>
        </w:tc>
        <w:tc>
          <w:tcPr>
            <w:tcW w:w="1154" w:type="dxa"/>
            <w:tcBorders>
              <w:top w:val="nil"/>
              <w:left w:val="nil"/>
              <w:bottom w:val="single" w:sz="4" w:space="0" w:color="auto"/>
              <w:right w:val="single" w:sz="4" w:space="0" w:color="auto"/>
            </w:tcBorders>
            <w:shd w:val="clear" w:color="auto" w:fill="auto"/>
            <w:vAlign w:val="center"/>
          </w:tcPr>
          <w:p w14:paraId="30A3724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0963771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47DC85C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30FC0D26"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3ADEC136"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0EA6FBE1"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37199040"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6ABFB2DA"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573D3999"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62D78BB4"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工作计划执行不力，造成恶劣影响的</w:t>
            </w:r>
          </w:p>
        </w:tc>
        <w:tc>
          <w:tcPr>
            <w:tcW w:w="1154" w:type="dxa"/>
            <w:tcBorders>
              <w:top w:val="nil"/>
              <w:left w:val="nil"/>
              <w:bottom w:val="single" w:sz="4" w:space="0" w:color="auto"/>
              <w:right w:val="single" w:sz="4" w:space="0" w:color="auto"/>
            </w:tcBorders>
            <w:shd w:val="clear" w:color="auto" w:fill="auto"/>
            <w:vAlign w:val="center"/>
          </w:tcPr>
          <w:p w14:paraId="0217728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58915B5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tcBorders>
              <w:top w:val="nil"/>
              <w:left w:val="nil"/>
              <w:bottom w:val="single" w:sz="4" w:space="0" w:color="auto"/>
              <w:right w:val="nil"/>
            </w:tcBorders>
            <w:shd w:val="clear" w:color="auto" w:fill="auto"/>
            <w:vAlign w:val="center"/>
          </w:tcPr>
          <w:p w14:paraId="5B6AF313"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643030B6"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50913E33"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F0C0ABC"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3C04B0D4" w14:textId="77777777" w:rsidR="00144350" w:rsidRPr="0021221D" w:rsidRDefault="00144350">
            <w:pPr>
              <w:rPr>
                <w:rFonts w:ascii="宋体" w:cs="Times New Roman"/>
                <w:color w:val="auto"/>
                <w:kern w:val="2"/>
                <w:sz w:val="21"/>
                <w:szCs w:val="21"/>
              </w:rPr>
            </w:pPr>
          </w:p>
        </w:tc>
        <w:tc>
          <w:tcPr>
            <w:tcW w:w="1297" w:type="dxa"/>
            <w:vMerge w:val="restart"/>
            <w:tcBorders>
              <w:top w:val="nil"/>
              <w:left w:val="nil"/>
              <w:bottom w:val="single" w:sz="4" w:space="0" w:color="auto"/>
              <w:right w:val="single" w:sz="4" w:space="0" w:color="auto"/>
            </w:tcBorders>
            <w:shd w:val="clear" w:color="auto" w:fill="auto"/>
            <w:vAlign w:val="center"/>
          </w:tcPr>
          <w:p w14:paraId="1B00897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采购执行规范程度</w:t>
            </w:r>
            <w:r w:rsidRPr="0021221D">
              <w:rPr>
                <w:rFonts w:ascii="仿宋" w:eastAsia="仿宋" w:hAnsi="仿宋" w:cs="Times New Roman" w:hint="eastAsia"/>
                <w:color w:val="auto"/>
                <w:kern w:val="2"/>
                <w:sz w:val="20"/>
                <w:szCs w:val="20"/>
                <w:lang w:eastAsia="zh-CN" w:bidi="ar"/>
              </w:rPr>
              <w:br/>
              <w:t>2</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7EA6428A"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评价项目公司采购执行是否规范。</w:t>
            </w:r>
          </w:p>
        </w:tc>
        <w:tc>
          <w:tcPr>
            <w:tcW w:w="4605" w:type="dxa"/>
            <w:tcBorders>
              <w:top w:val="nil"/>
              <w:left w:val="nil"/>
              <w:bottom w:val="single" w:sz="4" w:space="0" w:color="auto"/>
              <w:right w:val="single" w:sz="4" w:space="0" w:color="auto"/>
            </w:tcBorders>
            <w:shd w:val="clear" w:color="auto" w:fill="auto"/>
            <w:vAlign w:val="center"/>
          </w:tcPr>
          <w:p w14:paraId="4B539DB2"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以审计结论为准，采购存在不规范情形的</w:t>
            </w:r>
          </w:p>
        </w:tc>
        <w:tc>
          <w:tcPr>
            <w:tcW w:w="1154" w:type="dxa"/>
            <w:tcBorders>
              <w:top w:val="nil"/>
              <w:left w:val="nil"/>
              <w:bottom w:val="single" w:sz="4" w:space="0" w:color="auto"/>
              <w:right w:val="single" w:sz="4" w:space="0" w:color="auto"/>
            </w:tcBorders>
            <w:shd w:val="clear" w:color="auto" w:fill="auto"/>
            <w:vAlign w:val="center"/>
          </w:tcPr>
          <w:p w14:paraId="61D58F5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58E959CB"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017" w:type="dxa"/>
            <w:tcBorders>
              <w:top w:val="nil"/>
              <w:left w:val="nil"/>
              <w:bottom w:val="single" w:sz="4" w:space="0" w:color="auto"/>
              <w:right w:val="nil"/>
            </w:tcBorders>
            <w:shd w:val="clear" w:color="auto" w:fill="auto"/>
            <w:vAlign w:val="center"/>
          </w:tcPr>
          <w:p w14:paraId="0B26A26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76D57045"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27C9AF47"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7F56059D"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2225B89"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1B1E6838"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7890F0D3"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6B73CF9A"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以审计结论为准，采购不规范且损失</w:t>
            </w:r>
            <w:r w:rsidRPr="0021221D">
              <w:rPr>
                <w:rFonts w:ascii="仿宋" w:eastAsia="仿宋" w:hAnsi="仿宋" w:cs="Times New Roman" w:hint="eastAsia"/>
                <w:color w:val="auto"/>
                <w:kern w:val="2"/>
                <w:sz w:val="20"/>
                <w:szCs w:val="20"/>
                <w:lang w:eastAsia="zh-CN" w:bidi="ar"/>
              </w:rPr>
              <w:t>≥50</w:t>
            </w:r>
            <w:r w:rsidRPr="0021221D">
              <w:rPr>
                <w:rFonts w:ascii="仿宋" w:eastAsia="仿宋" w:hAnsi="仿宋" w:hint="eastAsia"/>
                <w:color w:val="auto"/>
                <w:kern w:val="2"/>
                <w:sz w:val="20"/>
                <w:szCs w:val="20"/>
                <w:lang w:eastAsia="zh-CN" w:bidi="ar"/>
              </w:rPr>
              <w:t>万元的</w:t>
            </w:r>
          </w:p>
        </w:tc>
        <w:tc>
          <w:tcPr>
            <w:tcW w:w="1154" w:type="dxa"/>
            <w:tcBorders>
              <w:top w:val="nil"/>
              <w:left w:val="nil"/>
              <w:bottom w:val="single" w:sz="4" w:space="0" w:color="auto"/>
              <w:right w:val="single" w:sz="4" w:space="0" w:color="auto"/>
            </w:tcBorders>
            <w:shd w:val="clear" w:color="auto" w:fill="auto"/>
            <w:vAlign w:val="center"/>
          </w:tcPr>
          <w:p w14:paraId="54F03803"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1EA1A8A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tcBorders>
              <w:top w:val="nil"/>
              <w:left w:val="nil"/>
              <w:bottom w:val="single" w:sz="4" w:space="0" w:color="auto"/>
              <w:right w:val="nil"/>
            </w:tcBorders>
            <w:shd w:val="clear" w:color="auto" w:fill="auto"/>
            <w:vAlign w:val="center"/>
          </w:tcPr>
          <w:p w14:paraId="3AD0C9AB"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7646F2CA"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75410E62"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5BD1C79A" w14:textId="77777777" w:rsidR="00144350" w:rsidRPr="0021221D" w:rsidRDefault="00144350">
            <w:pPr>
              <w:rPr>
                <w:rFonts w:ascii="宋体" w:cs="Times New Roman"/>
                <w:color w:val="auto"/>
                <w:kern w:val="2"/>
                <w:sz w:val="21"/>
                <w:szCs w:val="21"/>
              </w:rPr>
            </w:pPr>
          </w:p>
        </w:tc>
        <w:tc>
          <w:tcPr>
            <w:tcW w:w="1151" w:type="dxa"/>
            <w:vMerge w:val="restart"/>
            <w:tcBorders>
              <w:top w:val="nil"/>
              <w:left w:val="nil"/>
              <w:bottom w:val="single" w:sz="4" w:space="0" w:color="auto"/>
              <w:right w:val="single" w:sz="4" w:space="0" w:color="auto"/>
            </w:tcBorders>
            <w:shd w:val="clear" w:color="auto" w:fill="auto"/>
            <w:vAlign w:val="center"/>
          </w:tcPr>
          <w:p w14:paraId="19E33E7B"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财务管理</w:t>
            </w:r>
            <w:r w:rsidRPr="0021221D">
              <w:rPr>
                <w:rFonts w:ascii="仿宋" w:eastAsia="仿宋" w:hAnsi="仿宋" w:cs="Times New Roman" w:hint="eastAsia"/>
                <w:color w:val="auto"/>
                <w:kern w:val="2"/>
                <w:sz w:val="20"/>
                <w:szCs w:val="20"/>
                <w:lang w:eastAsia="zh-CN" w:bidi="ar"/>
              </w:rPr>
              <w:br/>
              <w:t>7</w:t>
            </w:r>
            <w:r w:rsidRPr="0021221D">
              <w:rPr>
                <w:rFonts w:ascii="仿宋" w:eastAsia="仿宋" w:hAnsi="仿宋" w:hint="eastAsia"/>
                <w:color w:val="auto"/>
                <w:kern w:val="2"/>
                <w:sz w:val="20"/>
                <w:szCs w:val="20"/>
                <w:lang w:eastAsia="zh-CN" w:bidi="ar"/>
              </w:rPr>
              <w:t>分</w:t>
            </w:r>
          </w:p>
        </w:tc>
        <w:tc>
          <w:tcPr>
            <w:tcW w:w="1297" w:type="dxa"/>
            <w:vMerge w:val="restart"/>
            <w:tcBorders>
              <w:top w:val="nil"/>
              <w:left w:val="nil"/>
              <w:bottom w:val="single" w:sz="4" w:space="0" w:color="auto"/>
              <w:right w:val="single" w:sz="4" w:space="0" w:color="auto"/>
            </w:tcBorders>
            <w:shd w:val="clear" w:color="auto" w:fill="auto"/>
            <w:vAlign w:val="center"/>
          </w:tcPr>
          <w:p w14:paraId="3DE0BED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资金使用规范情况</w:t>
            </w:r>
            <w:r w:rsidRPr="0021221D">
              <w:rPr>
                <w:rFonts w:ascii="仿宋" w:eastAsia="仿宋" w:hAnsi="仿宋" w:cs="Times New Roman" w:hint="eastAsia"/>
                <w:color w:val="auto"/>
                <w:kern w:val="2"/>
                <w:sz w:val="20"/>
                <w:szCs w:val="20"/>
                <w:lang w:eastAsia="zh-CN" w:bidi="ar"/>
              </w:rPr>
              <w:br/>
              <w:t>2</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7206F761"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评价项目公司资金使用是否符合规定。</w:t>
            </w:r>
          </w:p>
        </w:tc>
        <w:tc>
          <w:tcPr>
            <w:tcW w:w="4605" w:type="dxa"/>
            <w:tcBorders>
              <w:top w:val="nil"/>
              <w:left w:val="nil"/>
              <w:bottom w:val="single" w:sz="4" w:space="0" w:color="auto"/>
              <w:right w:val="single" w:sz="4" w:space="0" w:color="auto"/>
            </w:tcBorders>
            <w:shd w:val="clear" w:color="auto" w:fill="auto"/>
            <w:vAlign w:val="center"/>
          </w:tcPr>
          <w:p w14:paraId="104D2EF0"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以审计认定为准，违规使用资金＜</w:t>
            </w:r>
            <w:r w:rsidRPr="0021221D">
              <w:rPr>
                <w:rFonts w:ascii="仿宋" w:eastAsia="仿宋" w:hAnsi="仿宋" w:cs="Times New Roman" w:hint="eastAsia"/>
                <w:color w:val="auto"/>
                <w:kern w:val="2"/>
                <w:sz w:val="20"/>
                <w:szCs w:val="20"/>
                <w:lang w:eastAsia="zh-CN" w:bidi="ar"/>
              </w:rPr>
              <w:t>100</w:t>
            </w:r>
            <w:r w:rsidRPr="0021221D">
              <w:rPr>
                <w:rFonts w:ascii="仿宋" w:eastAsia="仿宋" w:hAnsi="仿宋" w:hint="eastAsia"/>
                <w:color w:val="auto"/>
                <w:kern w:val="2"/>
                <w:sz w:val="20"/>
                <w:szCs w:val="20"/>
                <w:lang w:eastAsia="zh-CN" w:bidi="ar"/>
              </w:rPr>
              <w:t>万元的</w:t>
            </w:r>
          </w:p>
        </w:tc>
        <w:tc>
          <w:tcPr>
            <w:tcW w:w="1154" w:type="dxa"/>
            <w:tcBorders>
              <w:top w:val="nil"/>
              <w:left w:val="nil"/>
              <w:bottom w:val="single" w:sz="4" w:space="0" w:color="auto"/>
              <w:right w:val="single" w:sz="4" w:space="0" w:color="auto"/>
            </w:tcBorders>
            <w:shd w:val="clear" w:color="auto" w:fill="auto"/>
            <w:vAlign w:val="center"/>
          </w:tcPr>
          <w:p w14:paraId="7C0E79D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5264FFF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017" w:type="dxa"/>
            <w:tcBorders>
              <w:top w:val="nil"/>
              <w:left w:val="nil"/>
              <w:bottom w:val="single" w:sz="4" w:space="0" w:color="auto"/>
              <w:right w:val="nil"/>
            </w:tcBorders>
            <w:shd w:val="clear" w:color="auto" w:fill="auto"/>
            <w:vAlign w:val="center"/>
          </w:tcPr>
          <w:p w14:paraId="07BCEFC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51826713"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1ADD1F41"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3004BB6F"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0975B5B"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09987739"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39226BEC"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789308A2"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以审计认定为准，</w:t>
            </w:r>
            <w:r w:rsidRPr="0021221D">
              <w:rPr>
                <w:rFonts w:ascii="仿宋" w:eastAsia="仿宋" w:hAnsi="仿宋" w:cs="Times New Roman" w:hint="eastAsia"/>
                <w:color w:val="auto"/>
                <w:kern w:val="2"/>
                <w:sz w:val="20"/>
                <w:szCs w:val="20"/>
                <w:lang w:eastAsia="zh-CN" w:bidi="ar"/>
              </w:rPr>
              <w:t>100</w:t>
            </w:r>
            <w:r w:rsidRPr="0021221D">
              <w:rPr>
                <w:rFonts w:ascii="仿宋" w:eastAsia="仿宋" w:hAnsi="仿宋" w:hint="eastAsia"/>
                <w:color w:val="auto"/>
                <w:kern w:val="2"/>
                <w:sz w:val="20"/>
                <w:szCs w:val="20"/>
                <w:lang w:eastAsia="zh-CN" w:bidi="ar"/>
              </w:rPr>
              <w:t>万元</w:t>
            </w:r>
            <w:r w:rsidRPr="0021221D">
              <w:rPr>
                <w:rFonts w:ascii="仿宋" w:eastAsia="仿宋" w:hAnsi="仿宋" w:cs="Times New Roman" w:hint="eastAsia"/>
                <w:color w:val="auto"/>
                <w:kern w:val="2"/>
                <w:sz w:val="20"/>
                <w:szCs w:val="20"/>
                <w:lang w:eastAsia="zh-CN" w:bidi="ar"/>
              </w:rPr>
              <w:t>≤违规使用资金＜500</w:t>
            </w:r>
            <w:r w:rsidRPr="0021221D">
              <w:rPr>
                <w:rFonts w:ascii="仿宋" w:eastAsia="仿宋" w:hAnsi="仿宋" w:hint="eastAsia"/>
                <w:color w:val="auto"/>
                <w:kern w:val="2"/>
                <w:sz w:val="20"/>
                <w:szCs w:val="20"/>
                <w:lang w:eastAsia="zh-CN" w:bidi="ar"/>
              </w:rPr>
              <w:t>万元的</w:t>
            </w:r>
          </w:p>
        </w:tc>
        <w:tc>
          <w:tcPr>
            <w:tcW w:w="1154" w:type="dxa"/>
            <w:tcBorders>
              <w:top w:val="nil"/>
              <w:left w:val="nil"/>
              <w:bottom w:val="single" w:sz="4" w:space="0" w:color="auto"/>
              <w:right w:val="single" w:sz="4" w:space="0" w:color="auto"/>
            </w:tcBorders>
            <w:shd w:val="clear" w:color="auto" w:fill="auto"/>
            <w:vAlign w:val="center"/>
          </w:tcPr>
          <w:p w14:paraId="3BBF2F2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307FDDA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34663EC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235596F0"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12B93280"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5D30FDF"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D14C0C4"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5034087A"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77361219"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70614ADB"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以审计认定为准，违规使用资金</w:t>
            </w:r>
            <w:r w:rsidRPr="0021221D">
              <w:rPr>
                <w:rFonts w:ascii="仿宋" w:eastAsia="仿宋" w:hAnsi="仿宋" w:cs="Times New Roman" w:hint="eastAsia"/>
                <w:color w:val="auto"/>
                <w:kern w:val="2"/>
                <w:sz w:val="20"/>
                <w:szCs w:val="20"/>
                <w:lang w:eastAsia="zh-CN" w:bidi="ar"/>
              </w:rPr>
              <w:t>≥500</w:t>
            </w:r>
            <w:r w:rsidRPr="0021221D">
              <w:rPr>
                <w:rFonts w:ascii="仿宋" w:eastAsia="仿宋" w:hAnsi="仿宋" w:hint="eastAsia"/>
                <w:color w:val="auto"/>
                <w:kern w:val="2"/>
                <w:sz w:val="20"/>
                <w:szCs w:val="20"/>
                <w:lang w:eastAsia="zh-CN" w:bidi="ar"/>
              </w:rPr>
              <w:t>万元的</w:t>
            </w:r>
          </w:p>
        </w:tc>
        <w:tc>
          <w:tcPr>
            <w:tcW w:w="1154" w:type="dxa"/>
            <w:tcBorders>
              <w:top w:val="nil"/>
              <w:left w:val="nil"/>
              <w:bottom w:val="single" w:sz="4" w:space="0" w:color="auto"/>
              <w:right w:val="single" w:sz="4" w:space="0" w:color="auto"/>
            </w:tcBorders>
            <w:shd w:val="clear" w:color="auto" w:fill="auto"/>
            <w:vAlign w:val="center"/>
          </w:tcPr>
          <w:p w14:paraId="5F81A47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0B8FABF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tcBorders>
              <w:top w:val="nil"/>
              <w:left w:val="nil"/>
              <w:bottom w:val="single" w:sz="4" w:space="0" w:color="auto"/>
              <w:right w:val="nil"/>
            </w:tcBorders>
            <w:shd w:val="clear" w:color="auto" w:fill="auto"/>
            <w:vAlign w:val="center"/>
          </w:tcPr>
          <w:p w14:paraId="21C5262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511365BD"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258C36D4"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0F201AFE"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5DB829AF" w14:textId="77777777" w:rsidR="00144350" w:rsidRPr="0021221D" w:rsidRDefault="00144350">
            <w:pPr>
              <w:rPr>
                <w:rFonts w:ascii="宋体" w:cs="Times New Roman"/>
                <w:color w:val="auto"/>
                <w:kern w:val="2"/>
                <w:sz w:val="21"/>
                <w:szCs w:val="21"/>
              </w:rPr>
            </w:pPr>
          </w:p>
        </w:tc>
        <w:tc>
          <w:tcPr>
            <w:tcW w:w="1297" w:type="dxa"/>
            <w:vMerge w:val="restart"/>
            <w:tcBorders>
              <w:top w:val="nil"/>
              <w:left w:val="nil"/>
              <w:bottom w:val="single" w:sz="4" w:space="0" w:color="auto"/>
              <w:right w:val="single" w:sz="4" w:space="0" w:color="auto"/>
            </w:tcBorders>
            <w:shd w:val="clear" w:color="auto" w:fill="auto"/>
            <w:vAlign w:val="center"/>
          </w:tcPr>
          <w:p w14:paraId="7D240D3D"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财务</w:t>
            </w:r>
            <w:r w:rsidRPr="0021221D">
              <w:rPr>
                <w:rFonts w:ascii="仿宋" w:eastAsia="仿宋" w:hAnsi="仿宋" w:cs="Times New Roman" w:hint="eastAsia"/>
                <w:color w:val="auto"/>
                <w:kern w:val="2"/>
                <w:sz w:val="20"/>
                <w:szCs w:val="20"/>
                <w:lang w:eastAsia="zh-CN" w:bidi="ar"/>
              </w:rPr>
              <w:t>/</w:t>
            </w:r>
            <w:r w:rsidRPr="0021221D">
              <w:rPr>
                <w:rFonts w:ascii="仿宋" w:eastAsia="仿宋" w:hAnsi="仿宋" w:hint="eastAsia"/>
                <w:color w:val="auto"/>
                <w:kern w:val="2"/>
                <w:sz w:val="20"/>
                <w:szCs w:val="20"/>
                <w:lang w:eastAsia="zh-CN" w:bidi="ar"/>
              </w:rPr>
              <w:t>资产管理制度健全程度</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6B1CE83A"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评价项目公司财务</w:t>
            </w:r>
            <w:r w:rsidRPr="0021221D">
              <w:rPr>
                <w:rFonts w:ascii="仿宋" w:eastAsia="仿宋" w:hAnsi="仿宋" w:cs="Times New Roman" w:hint="eastAsia"/>
                <w:color w:val="auto"/>
                <w:kern w:val="2"/>
                <w:sz w:val="20"/>
                <w:szCs w:val="20"/>
                <w:lang w:eastAsia="zh-CN" w:bidi="ar"/>
              </w:rPr>
              <w:t>/</w:t>
            </w:r>
            <w:r w:rsidRPr="0021221D">
              <w:rPr>
                <w:rFonts w:ascii="仿宋" w:eastAsia="仿宋" w:hAnsi="仿宋" w:hint="eastAsia"/>
                <w:color w:val="auto"/>
                <w:kern w:val="2"/>
                <w:sz w:val="20"/>
                <w:szCs w:val="20"/>
                <w:lang w:eastAsia="zh-CN" w:bidi="ar"/>
              </w:rPr>
              <w:t>资产管理制度是否健全。</w:t>
            </w:r>
          </w:p>
        </w:tc>
        <w:tc>
          <w:tcPr>
            <w:tcW w:w="4605" w:type="dxa"/>
            <w:tcBorders>
              <w:top w:val="nil"/>
              <w:left w:val="nil"/>
              <w:bottom w:val="single" w:sz="4" w:space="0" w:color="auto"/>
              <w:right w:val="single" w:sz="4" w:space="0" w:color="auto"/>
            </w:tcBorders>
            <w:shd w:val="clear" w:color="auto" w:fill="auto"/>
            <w:vAlign w:val="center"/>
          </w:tcPr>
          <w:p w14:paraId="4F05D7B4"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财务</w:t>
            </w:r>
            <w:r w:rsidRPr="0021221D">
              <w:rPr>
                <w:rFonts w:ascii="仿宋" w:eastAsia="仿宋" w:hAnsi="仿宋" w:cs="Times New Roman" w:hint="eastAsia"/>
                <w:color w:val="auto"/>
                <w:kern w:val="2"/>
                <w:sz w:val="20"/>
                <w:szCs w:val="20"/>
                <w:lang w:eastAsia="zh-CN" w:bidi="ar"/>
              </w:rPr>
              <w:t>/</w:t>
            </w:r>
            <w:r w:rsidRPr="0021221D">
              <w:rPr>
                <w:rFonts w:ascii="仿宋" w:eastAsia="仿宋" w:hAnsi="仿宋" w:hint="eastAsia"/>
                <w:color w:val="auto"/>
                <w:kern w:val="2"/>
                <w:sz w:val="20"/>
                <w:szCs w:val="20"/>
                <w:lang w:eastAsia="zh-CN" w:bidi="ar"/>
              </w:rPr>
              <w:t>资产管理制度不健全，审计单位提出后且整改不完善的</w:t>
            </w:r>
          </w:p>
        </w:tc>
        <w:tc>
          <w:tcPr>
            <w:tcW w:w="1154" w:type="dxa"/>
            <w:tcBorders>
              <w:top w:val="nil"/>
              <w:left w:val="nil"/>
              <w:bottom w:val="single" w:sz="4" w:space="0" w:color="auto"/>
              <w:right w:val="single" w:sz="4" w:space="0" w:color="auto"/>
            </w:tcBorders>
            <w:shd w:val="clear" w:color="auto" w:fill="auto"/>
            <w:vAlign w:val="center"/>
          </w:tcPr>
          <w:p w14:paraId="2E30FE1E"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289183B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0.2</w:t>
            </w:r>
          </w:p>
        </w:tc>
        <w:tc>
          <w:tcPr>
            <w:tcW w:w="2017" w:type="dxa"/>
            <w:tcBorders>
              <w:top w:val="nil"/>
              <w:left w:val="nil"/>
              <w:bottom w:val="single" w:sz="4" w:space="0" w:color="auto"/>
              <w:right w:val="nil"/>
            </w:tcBorders>
            <w:shd w:val="clear" w:color="auto" w:fill="auto"/>
            <w:vAlign w:val="center"/>
          </w:tcPr>
          <w:p w14:paraId="7175D90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1D896289"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7032E417"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B653DCA"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6005CE7"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76F8E0C2"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44D36052"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7C230EB7"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财务</w:t>
            </w:r>
            <w:r w:rsidRPr="0021221D">
              <w:rPr>
                <w:rFonts w:ascii="仿宋" w:eastAsia="仿宋" w:hAnsi="仿宋" w:cs="Times New Roman" w:hint="eastAsia"/>
                <w:color w:val="auto"/>
                <w:kern w:val="2"/>
                <w:sz w:val="20"/>
                <w:szCs w:val="20"/>
                <w:lang w:eastAsia="zh-CN" w:bidi="ar"/>
              </w:rPr>
              <w:t>/</w:t>
            </w:r>
            <w:r w:rsidRPr="0021221D">
              <w:rPr>
                <w:rFonts w:ascii="仿宋" w:eastAsia="仿宋" w:hAnsi="仿宋" w:hint="eastAsia"/>
                <w:color w:val="auto"/>
                <w:kern w:val="2"/>
                <w:sz w:val="20"/>
                <w:szCs w:val="20"/>
                <w:lang w:eastAsia="zh-CN" w:bidi="ar"/>
              </w:rPr>
              <w:t>资产管理制度不健全，审计单位提出后拒不接受整改的</w:t>
            </w:r>
          </w:p>
        </w:tc>
        <w:tc>
          <w:tcPr>
            <w:tcW w:w="1154" w:type="dxa"/>
            <w:tcBorders>
              <w:top w:val="nil"/>
              <w:left w:val="nil"/>
              <w:bottom w:val="single" w:sz="4" w:space="0" w:color="auto"/>
              <w:right w:val="single" w:sz="4" w:space="0" w:color="auto"/>
            </w:tcBorders>
            <w:shd w:val="clear" w:color="auto" w:fill="auto"/>
            <w:vAlign w:val="center"/>
          </w:tcPr>
          <w:p w14:paraId="67F8760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41D47B4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017" w:type="dxa"/>
            <w:tcBorders>
              <w:top w:val="nil"/>
              <w:left w:val="nil"/>
              <w:bottom w:val="single" w:sz="4" w:space="0" w:color="auto"/>
              <w:right w:val="nil"/>
            </w:tcBorders>
            <w:shd w:val="clear" w:color="auto" w:fill="auto"/>
            <w:vAlign w:val="center"/>
          </w:tcPr>
          <w:p w14:paraId="0F89338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47D7A0B8"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3A95DB9D"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216F891"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64AA70B" w14:textId="77777777" w:rsidR="00144350" w:rsidRPr="0021221D" w:rsidRDefault="00144350">
            <w:pPr>
              <w:rPr>
                <w:rFonts w:ascii="宋体" w:cs="Times New Roman"/>
                <w:color w:val="auto"/>
                <w:kern w:val="2"/>
                <w:sz w:val="21"/>
                <w:szCs w:val="21"/>
              </w:rPr>
            </w:pPr>
          </w:p>
        </w:tc>
        <w:tc>
          <w:tcPr>
            <w:tcW w:w="1297" w:type="dxa"/>
            <w:vMerge w:val="restart"/>
            <w:tcBorders>
              <w:top w:val="nil"/>
              <w:left w:val="nil"/>
              <w:bottom w:val="single" w:sz="4" w:space="0" w:color="auto"/>
              <w:right w:val="single" w:sz="4" w:space="0" w:color="auto"/>
            </w:tcBorders>
            <w:shd w:val="clear" w:color="auto" w:fill="auto"/>
            <w:vAlign w:val="center"/>
          </w:tcPr>
          <w:p w14:paraId="58F73F1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债务清偿及时性</w:t>
            </w:r>
            <w:r w:rsidRPr="0021221D">
              <w:rPr>
                <w:rFonts w:ascii="仿宋" w:eastAsia="仿宋" w:hAnsi="仿宋" w:cs="Times New Roman" w:hint="eastAsia"/>
                <w:color w:val="auto"/>
                <w:kern w:val="2"/>
                <w:sz w:val="20"/>
                <w:szCs w:val="20"/>
                <w:lang w:eastAsia="zh-CN" w:bidi="ar"/>
              </w:rPr>
              <w:br/>
              <w:t>2</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203B4280"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评价项目公司是否及时偿还债务。</w:t>
            </w:r>
          </w:p>
        </w:tc>
        <w:tc>
          <w:tcPr>
            <w:tcW w:w="4605" w:type="dxa"/>
            <w:tcBorders>
              <w:top w:val="nil"/>
              <w:left w:val="nil"/>
              <w:bottom w:val="single" w:sz="4" w:space="0" w:color="auto"/>
              <w:right w:val="single" w:sz="4" w:space="0" w:color="auto"/>
            </w:tcBorders>
            <w:shd w:val="clear" w:color="auto" w:fill="auto"/>
            <w:vAlign w:val="center"/>
          </w:tcPr>
          <w:p w14:paraId="1C72DB61"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发生债务清偿不及时被金融机构违约处罚，项目公司存在责任的</w:t>
            </w:r>
          </w:p>
        </w:tc>
        <w:tc>
          <w:tcPr>
            <w:tcW w:w="1154" w:type="dxa"/>
            <w:tcBorders>
              <w:top w:val="nil"/>
              <w:left w:val="nil"/>
              <w:bottom w:val="single" w:sz="4" w:space="0" w:color="auto"/>
              <w:right w:val="single" w:sz="4" w:space="0" w:color="auto"/>
            </w:tcBorders>
            <w:shd w:val="clear" w:color="auto" w:fill="auto"/>
            <w:vAlign w:val="center"/>
          </w:tcPr>
          <w:p w14:paraId="7D56D886"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07BD870B"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017" w:type="dxa"/>
            <w:tcBorders>
              <w:top w:val="nil"/>
              <w:left w:val="nil"/>
              <w:bottom w:val="single" w:sz="4" w:space="0" w:color="auto"/>
              <w:right w:val="nil"/>
            </w:tcBorders>
            <w:shd w:val="clear" w:color="auto" w:fill="auto"/>
            <w:vAlign w:val="center"/>
          </w:tcPr>
          <w:p w14:paraId="0CF255F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5B9B5377"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363D8617"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714DF2A0"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5661CEE6"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014B2141"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3A4769F8"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60B92124" w14:textId="4D917DE1"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发生债务清偿不及时</w:t>
            </w:r>
            <w:r w:rsidR="00D1416B" w:rsidRPr="0021221D">
              <w:rPr>
                <w:rFonts w:ascii="仿宋" w:eastAsia="仿宋" w:hAnsi="仿宋" w:hint="eastAsia"/>
                <w:color w:val="auto"/>
                <w:kern w:val="2"/>
                <w:sz w:val="20"/>
                <w:szCs w:val="20"/>
                <w:lang w:eastAsia="zh-CN" w:bidi="ar"/>
              </w:rPr>
              <w:t>造成较大影响</w:t>
            </w:r>
            <w:r w:rsidRPr="0021221D">
              <w:rPr>
                <w:rFonts w:ascii="仿宋" w:eastAsia="仿宋" w:hAnsi="仿宋" w:hint="eastAsia"/>
                <w:color w:val="auto"/>
                <w:kern w:val="2"/>
                <w:sz w:val="20"/>
                <w:szCs w:val="20"/>
                <w:lang w:eastAsia="zh-CN" w:bidi="ar"/>
              </w:rPr>
              <w:t>，项目公司存在责任的</w:t>
            </w:r>
          </w:p>
        </w:tc>
        <w:tc>
          <w:tcPr>
            <w:tcW w:w="1154" w:type="dxa"/>
            <w:tcBorders>
              <w:top w:val="nil"/>
              <w:left w:val="nil"/>
              <w:bottom w:val="single" w:sz="4" w:space="0" w:color="auto"/>
              <w:right w:val="single" w:sz="4" w:space="0" w:color="auto"/>
            </w:tcBorders>
            <w:shd w:val="clear" w:color="auto" w:fill="auto"/>
            <w:vAlign w:val="center"/>
          </w:tcPr>
          <w:p w14:paraId="3939436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64DBEB1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63D77473"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47679D7F"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70DDE773"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0C052436"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3C4AE1CA"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1FC4E8BD"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602152C8"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79719E5E" w14:textId="4EE41C18"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发生债务清偿不及时</w:t>
            </w:r>
            <w:r w:rsidR="00D1416B" w:rsidRPr="0021221D">
              <w:rPr>
                <w:rFonts w:ascii="仿宋" w:eastAsia="仿宋" w:hAnsi="仿宋" w:hint="eastAsia"/>
                <w:color w:val="auto"/>
                <w:kern w:val="2"/>
                <w:sz w:val="20"/>
                <w:szCs w:val="20"/>
                <w:lang w:eastAsia="zh-CN" w:bidi="ar"/>
              </w:rPr>
              <w:t>造成恶劣影响</w:t>
            </w:r>
            <w:r w:rsidRPr="0021221D">
              <w:rPr>
                <w:rFonts w:ascii="仿宋" w:eastAsia="仿宋" w:hAnsi="仿宋" w:hint="eastAsia"/>
                <w:color w:val="auto"/>
                <w:kern w:val="2"/>
                <w:sz w:val="20"/>
                <w:szCs w:val="20"/>
                <w:lang w:eastAsia="zh-CN" w:bidi="ar"/>
              </w:rPr>
              <w:t>，项目公司存在责任的</w:t>
            </w:r>
          </w:p>
        </w:tc>
        <w:tc>
          <w:tcPr>
            <w:tcW w:w="1154" w:type="dxa"/>
            <w:tcBorders>
              <w:top w:val="nil"/>
              <w:left w:val="nil"/>
              <w:bottom w:val="single" w:sz="4" w:space="0" w:color="auto"/>
              <w:right w:val="single" w:sz="4" w:space="0" w:color="auto"/>
            </w:tcBorders>
            <w:shd w:val="clear" w:color="auto" w:fill="auto"/>
            <w:vAlign w:val="center"/>
          </w:tcPr>
          <w:p w14:paraId="16D5629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133386E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tcBorders>
              <w:top w:val="nil"/>
              <w:left w:val="nil"/>
              <w:bottom w:val="single" w:sz="4" w:space="0" w:color="auto"/>
              <w:right w:val="nil"/>
            </w:tcBorders>
            <w:shd w:val="clear" w:color="auto" w:fill="auto"/>
            <w:vAlign w:val="center"/>
          </w:tcPr>
          <w:p w14:paraId="3ACC370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30B56F64" w14:textId="77777777">
        <w:trPr>
          <w:trHeight w:val="624"/>
          <w:jc w:val="center"/>
        </w:trPr>
        <w:tc>
          <w:tcPr>
            <w:tcW w:w="720" w:type="dxa"/>
            <w:vMerge/>
            <w:tcBorders>
              <w:top w:val="nil"/>
              <w:left w:val="nil"/>
              <w:bottom w:val="single" w:sz="4" w:space="0" w:color="auto"/>
              <w:right w:val="single" w:sz="4" w:space="0" w:color="auto"/>
            </w:tcBorders>
            <w:shd w:val="clear" w:color="auto" w:fill="auto"/>
            <w:vAlign w:val="center"/>
          </w:tcPr>
          <w:p w14:paraId="6D11F371"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4B51BE0"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12FB5AE3" w14:textId="77777777" w:rsidR="00144350" w:rsidRPr="0021221D" w:rsidRDefault="00144350">
            <w:pPr>
              <w:rPr>
                <w:rFonts w:ascii="宋体" w:cs="Times New Roman"/>
                <w:color w:val="auto"/>
                <w:kern w:val="2"/>
                <w:sz w:val="21"/>
                <w:szCs w:val="21"/>
              </w:rPr>
            </w:pPr>
          </w:p>
        </w:tc>
        <w:tc>
          <w:tcPr>
            <w:tcW w:w="1297" w:type="dxa"/>
            <w:vMerge w:val="restart"/>
            <w:tcBorders>
              <w:top w:val="nil"/>
              <w:left w:val="nil"/>
              <w:bottom w:val="single" w:sz="4" w:space="0" w:color="auto"/>
              <w:right w:val="single" w:sz="4" w:space="0" w:color="auto"/>
            </w:tcBorders>
            <w:shd w:val="clear" w:color="auto" w:fill="auto"/>
            <w:vAlign w:val="center"/>
          </w:tcPr>
          <w:p w14:paraId="4FDA694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财务控制有效性</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09053564"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评价项目公司财务监控是否有效。</w:t>
            </w:r>
          </w:p>
        </w:tc>
        <w:tc>
          <w:tcPr>
            <w:tcW w:w="4605" w:type="dxa"/>
            <w:vMerge w:val="restart"/>
            <w:tcBorders>
              <w:top w:val="nil"/>
              <w:left w:val="nil"/>
              <w:bottom w:val="single" w:sz="4" w:space="0" w:color="auto"/>
              <w:right w:val="single" w:sz="4" w:space="0" w:color="auto"/>
            </w:tcBorders>
            <w:shd w:val="clear" w:color="auto" w:fill="auto"/>
            <w:vAlign w:val="center"/>
          </w:tcPr>
          <w:p w14:paraId="27DDEF15"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以审计结论为准，财务控制失控的</w:t>
            </w:r>
          </w:p>
        </w:tc>
        <w:tc>
          <w:tcPr>
            <w:tcW w:w="1154" w:type="dxa"/>
            <w:vMerge w:val="restart"/>
            <w:tcBorders>
              <w:top w:val="nil"/>
              <w:left w:val="nil"/>
              <w:bottom w:val="single" w:sz="4" w:space="0" w:color="auto"/>
              <w:right w:val="single" w:sz="4" w:space="0" w:color="auto"/>
            </w:tcBorders>
            <w:shd w:val="clear" w:color="auto" w:fill="auto"/>
            <w:vAlign w:val="center"/>
          </w:tcPr>
          <w:p w14:paraId="0829C37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处</w:t>
            </w:r>
          </w:p>
        </w:tc>
        <w:tc>
          <w:tcPr>
            <w:tcW w:w="717" w:type="dxa"/>
            <w:vMerge w:val="restart"/>
            <w:tcBorders>
              <w:top w:val="nil"/>
              <w:left w:val="nil"/>
              <w:bottom w:val="single" w:sz="4" w:space="0" w:color="auto"/>
              <w:right w:val="single" w:sz="4" w:space="0" w:color="auto"/>
            </w:tcBorders>
            <w:shd w:val="clear" w:color="auto" w:fill="auto"/>
            <w:vAlign w:val="center"/>
          </w:tcPr>
          <w:p w14:paraId="453D312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017" w:type="dxa"/>
            <w:vMerge w:val="restart"/>
            <w:tcBorders>
              <w:top w:val="nil"/>
              <w:left w:val="nil"/>
              <w:bottom w:val="single" w:sz="4" w:space="0" w:color="auto"/>
              <w:right w:val="nil"/>
            </w:tcBorders>
            <w:shd w:val="clear" w:color="auto" w:fill="auto"/>
            <w:vAlign w:val="center"/>
          </w:tcPr>
          <w:p w14:paraId="5792AAF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6450C4C5" w14:textId="77777777">
        <w:trPr>
          <w:trHeight w:val="624"/>
          <w:jc w:val="center"/>
        </w:trPr>
        <w:tc>
          <w:tcPr>
            <w:tcW w:w="720" w:type="dxa"/>
            <w:vMerge/>
            <w:tcBorders>
              <w:top w:val="nil"/>
              <w:left w:val="nil"/>
              <w:bottom w:val="single" w:sz="4" w:space="0" w:color="auto"/>
              <w:right w:val="single" w:sz="4" w:space="0" w:color="auto"/>
            </w:tcBorders>
            <w:shd w:val="clear" w:color="auto" w:fill="auto"/>
            <w:vAlign w:val="center"/>
          </w:tcPr>
          <w:p w14:paraId="3B7F28DE"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184FA8D0"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30BF713"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3D1260A1"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0511DA55" w14:textId="77777777" w:rsidR="00144350" w:rsidRPr="0021221D" w:rsidRDefault="00144350">
            <w:pPr>
              <w:rPr>
                <w:rFonts w:ascii="宋体" w:cs="Times New Roman"/>
                <w:color w:val="auto"/>
                <w:kern w:val="2"/>
                <w:sz w:val="21"/>
                <w:szCs w:val="21"/>
              </w:rPr>
            </w:pPr>
          </w:p>
        </w:tc>
        <w:tc>
          <w:tcPr>
            <w:tcW w:w="4605" w:type="dxa"/>
            <w:vMerge/>
            <w:tcBorders>
              <w:top w:val="nil"/>
              <w:left w:val="nil"/>
              <w:bottom w:val="single" w:sz="4" w:space="0" w:color="auto"/>
              <w:right w:val="single" w:sz="4" w:space="0" w:color="auto"/>
            </w:tcBorders>
            <w:shd w:val="clear" w:color="auto" w:fill="auto"/>
            <w:vAlign w:val="center"/>
          </w:tcPr>
          <w:p w14:paraId="18F19A31" w14:textId="77777777" w:rsidR="00144350" w:rsidRPr="0021221D" w:rsidRDefault="00144350">
            <w:pPr>
              <w:rPr>
                <w:rFonts w:ascii="宋体" w:cs="Times New Roman"/>
                <w:color w:val="auto"/>
                <w:kern w:val="2"/>
                <w:sz w:val="21"/>
                <w:szCs w:val="21"/>
              </w:rPr>
            </w:pPr>
          </w:p>
        </w:tc>
        <w:tc>
          <w:tcPr>
            <w:tcW w:w="1154" w:type="dxa"/>
            <w:vMerge/>
            <w:tcBorders>
              <w:top w:val="nil"/>
              <w:left w:val="nil"/>
              <w:bottom w:val="single" w:sz="4" w:space="0" w:color="auto"/>
              <w:right w:val="single" w:sz="4" w:space="0" w:color="auto"/>
            </w:tcBorders>
            <w:shd w:val="clear" w:color="auto" w:fill="auto"/>
            <w:vAlign w:val="center"/>
          </w:tcPr>
          <w:p w14:paraId="07B4FCD5" w14:textId="77777777" w:rsidR="00144350" w:rsidRPr="0021221D" w:rsidRDefault="00144350">
            <w:pPr>
              <w:rPr>
                <w:rFonts w:ascii="宋体" w:cs="Times New Roman"/>
                <w:color w:val="auto"/>
                <w:kern w:val="2"/>
                <w:sz w:val="21"/>
                <w:szCs w:val="21"/>
              </w:rPr>
            </w:pPr>
          </w:p>
        </w:tc>
        <w:tc>
          <w:tcPr>
            <w:tcW w:w="717" w:type="dxa"/>
            <w:vMerge/>
            <w:tcBorders>
              <w:top w:val="nil"/>
              <w:left w:val="nil"/>
              <w:bottom w:val="single" w:sz="4" w:space="0" w:color="auto"/>
              <w:right w:val="single" w:sz="4" w:space="0" w:color="auto"/>
            </w:tcBorders>
            <w:shd w:val="clear" w:color="auto" w:fill="auto"/>
            <w:vAlign w:val="center"/>
          </w:tcPr>
          <w:p w14:paraId="45541F3E" w14:textId="77777777" w:rsidR="00144350" w:rsidRPr="0021221D" w:rsidRDefault="00144350">
            <w:pPr>
              <w:rPr>
                <w:rFonts w:ascii="宋体" w:cs="Times New Roman"/>
                <w:color w:val="auto"/>
                <w:kern w:val="2"/>
                <w:sz w:val="21"/>
                <w:szCs w:val="21"/>
              </w:rPr>
            </w:pPr>
          </w:p>
        </w:tc>
        <w:tc>
          <w:tcPr>
            <w:tcW w:w="2017" w:type="dxa"/>
            <w:vMerge/>
            <w:tcBorders>
              <w:top w:val="nil"/>
              <w:left w:val="nil"/>
              <w:bottom w:val="single" w:sz="4" w:space="0" w:color="auto"/>
              <w:right w:val="nil"/>
            </w:tcBorders>
            <w:shd w:val="clear" w:color="auto" w:fill="auto"/>
            <w:vAlign w:val="center"/>
          </w:tcPr>
          <w:p w14:paraId="473F5947" w14:textId="77777777" w:rsidR="00144350" w:rsidRPr="0021221D" w:rsidRDefault="00144350">
            <w:pPr>
              <w:rPr>
                <w:rFonts w:ascii="宋体" w:cs="Times New Roman"/>
                <w:color w:val="auto"/>
                <w:kern w:val="2"/>
                <w:sz w:val="21"/>
                <w:szCs w:val="21"/>
              </w:rPr>
            </w:pPr>
          </w:p>
        </w:tc>
      </w:tr>
      <w:tr w:rsidR="00144350" w:rsidRPr="0021221D" w14:paraId="43CE2338" w14:textId="77777777">
        <w:trPr>
          <w:trHeight w:val="624"/>
          <w:jc w:val="center"/>
        </w:trPr>
        <w:tc>
          <w:tcPr>
            <w:tcW w:w="720" w:type="dxa"/>
            <w:vMerge/>
            <w:tcBorders>
              <w:top w:val="nil"/>
              <w:left w:val="nil"/>
              <w:bottom w:val="single" w:sz="4" w:space="0" w:color="auto"/>
              <w:right w:val="single" w:sz="4" w:space="0" w:color="auto"/>
            </w:tcBorders>
            <w:shd w:val="clear" w:color="auto" w:fill="auto"/>
            <w:vAlign w:val="center"/>
          </w:tcPr>
          <w:p w14:paraId="09999A74"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4C7024B"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1AFF341" w14:textId="77777777" w:rsidR="00144350" w:rsidRPr="0021221D" w:rsidRDefault="00144350">
            <w:pPr>
              <w:rPr>
                <w:rFonts w:ascii="宋体" w:cs="Times New Roman"/>
                <w:color w:val="auto"/>
                <w:kern w:val="2"/>
                <w:sz w:val="21"/>
                <w:szCs w:val="21"/>
              </w:rPr>
            </w:pPr>
          </w:p>
        </w:tc>
        <w:tc>
          <w:tcPr>
            <w:tcW w:w="1297" w:type="dxa"/>
            <w:vMerge w:val="restart"/>
            <w:tcBorders>
              <w:top w:val="nil"/>
              <w:left w:val="nil"/>
              <w:bottom w:val="single" w:sz="4" w:space="0" w:color="auto"/>
              <w:right w:val="single" w:sz="4" w:space="0" w:color="auto"/>
            </w:tcBorders>
            <w:shd w:val="clear" w:color="auto" w:fill="auto"/>
            <w:vAlign w:val="center"/>
          </w:tcPr>
          <w:p w14:paraId="1613CFB2"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运营期履约担保提交</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1113934B"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评价项目公司是否按照合同约定及时足额提交运营期履约担保。</w:t>
            </w:r>
          </w:p>
        </w:tc>
        <w:tc>
          <w:tcPr>
            <w:tcW w:w="4605" w:type="dxa"/>
            <w:vMerge w:val="restart"/>
            <w:tcBorders>
              <w:top w:val="nil"/>
              <w:left w:val="nil"/>
              <w:bottom w:val="single" w:sz="4" w:space="0" w:color="auto"/>
              <w:right w:val="single" w:sz="4" w:space="0" w:color="auto"/>
            </w:tcBorders>
            <w:shd w:val="clear" w:color="auto" w:fill="auto"/>
            <w:vAlign w:val="center"/>
          </w:tcPr>
          <w:p w14:paraId="37065D7E"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未及时按规定足额提交运营期履约担保的</w:t>
            </w:r>
          </w:p>
        </w:tc>
        <w:tc>
          <w:tcPr>
            <w:tcW w:w="1154" w:type="dxa"/>
            <w:vMerge w:val="restart"/>
            <w:tcBorders>
              <w:top w:val="nil"/>
              <w:left w:val="nil"/>
              <w:bottom w:val="single" w:sz="4" w:space="0" w:color="auto"/>
              <w:right w:val="single" w:sz="4" w:space="0" w:color="auto"/>
            </w:tcBorders>
            <w:shd w:val="clear" w:color="auto" w:fill="auto"/>
            <w:vAlign w:val="center"/>
          </w:tcPr>
          <w:p w14:paraId="0A3D7BE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vMerge w:val="restart"/>
            <w:tcBorders>
              <w:top w:val="nil"/>
              <w:left w:val="nil"/>
              <w:bottom w:val="single" w:sz="4" w:space="0" w:color="auto"/>
              <w:right w:val="single" w:sz="4" w:space="0" w:color="auto"/>
            </w:tcBorders>
            <w:shd w:val="clear" w:color="auto" w:fill="auto"/>
            <w:vAlign w:val="center"/>
          </w:tcPr>
          <w:p w14:paraId="73C7DBB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vMerge w:val="restart"/>
            <w:tcBorders>
              <w:top w:val="nil"/>
              <w:left w:val="nil"/>
              <w:bottom w:val="single" w:sz="4" w:space="0" w:color="auto"/>
              <w:right w:val="nil"/>
            </w:tcBorders>
            <w:shd w:val="clear" w:color="auto" w:fill="auto"/>
            <w:vAlign w:val="center"/>
          </w:tcPr>
          <w:p w14:paraId="554499D3"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3FF3213E" w14:textId="77777777">
        <w:trPr>
          <w:trHeight w:val="624"/>
          <w:jc w:val="center"/>
        </w:trPr>
        <w:tc>
          <w:tcPr>
            <w:tcW w:w="720" w:type="dxa"/>
            <w:vMerge/>
            <w:tcBorders>
              <w:top w:val="nil"/>
              <w:left w:val="nil"/>
              <w:bottom w:val="single" w:sz="4" w:space="0" w:color="auto"/>
              <w:right w:val="single" w:sz="4" w:space="0" w:color="auto"/>
            </w:tcBorders>
            <w:shd w:val="clear" w:color="auto" w:fill="auto"/>
            <w:vAlign w:val="center"/>
          </w:tcPr>
          <w:p w14:paraId="562A06F1"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5591F19"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670AC9DC"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23EEFD93"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2282C586" w14:textId="77777777" w:rsidR="00144350" w:rsidRPr="0021221D" w:rsidRDefault="00144350">
            <w:pPr>
              <w:rPr>
                <w:rFonts w:ascii="宋体" w:cs="Times New Roman"/>
                <w:color w:val="auto"/>
                <w:kern w:val="2"/>
                <w:sz w:val="21"/>
                <w:szCs w:val="21"/>
              </w:rPr>
            </w:pPr>
          </w:p>
        </w:tc>
        <w:tc>
          <w:tcPr>
            <w:tcW w:w="4605" w:type="dxa"/>
            <w:vMerge/>
            <w:tcBorders>
              <w:top w:val="nil"/>
              <w:left w:val="nil"/>
              <w:bottom w:val="single" w:sz="4" w:space="0" w:color="auto"/>
              <w:right w:val="single" w:sz="4" w:space="0" w:color="auto"/>
            </w:tcBorders>
            <w:shd w:val="clear" w:color="auto" w:fill="auto"/>
            <w:vAlign w:val="center"/>
          </w:tcPr>
          <w:p w14:paraId="0DE06659" w14:textId="77777777" w:rsidR="00144350" w:rsidRPr="0021221D" w:rsidRDefault="00144350">
            <w:pPr>
              <w:rPr>
                <w:rFonts w:ascii="宋体" w:cs="Times New Roman"/>
                <w:color w:val="auto"/>
                <w:kern w:val="2"/>
                <w:sz w:val="21"/>
                <w:szCs w:val="21"/>
              </w:rPr>
            </w:pPr>
          </w:p>
        </w:tc>
        <w:tc>
          <w:tcPr>
            <w:tcW w:w="1154" w:type="dxa"/>
            <w:vMerge/>
            <w:tcBorders>
              <w:top w:val="nil"/>
              <w:left w:val="nil"/>
              <w:bottom w:val="single" w:sz="4" w:space="0" w:color="auto"/>
              <w:right w:val="single" w:sz="4" w:space="0" w:color="auto"/>
            </w:tcBorders>
            <w:shd w:val="clear" w:color="auto" w:fill="auto"/>
            <w:vAlign w:val="center"/>
          </w:tcPr>
          <w:p w14:paraId="74C30E70" w14:textId="77777777" w:rsidR="00144350" w:rsidRPr="0021221D" w:rsidRDefault="00144350">
            <w:pPr>
              <w:rPr>
                <w:rFonts w:ascii="宋体" w:cs="Times New Roman"/>
                <w:color w:val="auto"/>
                <w:kern w:val="2"/>
                <w:sz w:val="21"/>
                <w:szCs w:val="21"/>
              </w:rPr>
            </w:pPr>
          </w:p>
        </w:tc>
        <w:tc>
          <w:tcPr>
            <w:tcW w:w="717" w:type="dxa"/>
            <w:vMerge/>
            <w:tcBorders>
              <w:top w:val="nil"/>
              <w:left w:val="nil"/>
              <w:bottom w:val="single" w:sz="4" w:space="0" w:color="auto"/>
              <w:right w:val="single" w:sz="4" w:space="0" w:color="auto"/>
            </w:tcBorders>
            <w:shd w:val="clear" w:color="auto" w:fill="auto"/>
            <w:vAlign w:val="center"/>
          </w:tcPr>
          <w:p w14:paraId="7A0DE209" w14:textId="77777777" w:rsidR="00144350" w:rsidRPr="0021221D" w:rsidRDefault="00144350">
            <w:pPr>
              <w:rPr>
                <w:rFonts w:ascii="宋体" w:cs="Times New Roman"/>
                <w:color w:val="auto"/>
                <w:kern w:val="2"/>
                <w:sz w:val="21"/>
                <w:szCs w:val="21"/>
              </w:rPr>
            </w:pPr>
          </w:p>
        </w:tc>
        <w:tc>
          <w:tcPr>
            <w:tcW w:w="2017" w:type="dxa"/>
            <w:vMerge/>
            <w:tcBorders>
              <w:top w:val="nil"/>
              <w:left w:val="nil"/>
              <w:bottom w:val="single" w:sz="4" w:space="0" w:color="auto"/>
              <w:right w:val="nil"/>
            </w:tcBorders>
            <w:shd w:val="clear" w:color="auto" w:fill="auto"/>
            <w:vAlign w:val="center"/>
          </w:tcPr>
          <w:p w14:paraId="01A55D26" w14:textId="77777777" w:rsidR="00144350" w:rsidRPr="0021221D" w:rsidRDefault="00144350">
            <w:pPr>
              <w:rPr>
                <w:rFonts w:ascii="宋体" w:cs="Times New Roman"/>
                <w:color w:val="auto"/>
                <w:kern w:val="2"/>
                <w:sz w:val="21"/>
                <w:szCs w:val="21"/>
              </w:rPr>
            </w:pPr>
          </w:p>
        </w:tc>
      </w:tr>
      <w:tr w:rsidR="00144350" w:rsidRPr="0021221D" w14:paraId="49AE765E"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6D4F2854"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10CB1DE6" w14:textId="77777777" w:rsidR="00144350" w:rsidRPr="0021221D" w:rsidRDefault="00144350">
            <w:pPr>
              <w:rPr>
                <w:rFonts w:ascii="宋体" w:cs="Times New Roman"/>
                <w:color w:val="auto"/>
                <w:kern w:val="2"/>
                <w:sz w:val="21"/>
                <w:szCs w:val="21"/>
              </w:rPr>
            </w:pPr>
          </w:p>
        </w:tc>
        <w:tc>
          <w:tcPr>
            <w:tcW w:w="1151" w:type="dxa"/>
            <w:vMerge w:val="restart"/>
            <w:tcBorders>
              <w:top w:val="nil"/>
              <w:left w:val="nil"/>
              <w:bottom w:val="single" w:sz="4" w:space="0" w:color="auto"/>
              <w:right w:val="single" w:sz="4" w:space="0" w:color="auto"/>
            </w:tcBorders>
            <w:shd w:val="clear" w:color="auto" w:fill="auto"/>
            <w:vAlign w:val="center"/>
          </w:tcPr>
          <w:p w14:paraId="5B46ABF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制度管理</w:t>
            </w:r>
            <w:r w:rsidRPr="0021221D">
              <w:rPr>
                <w:rFonts w:ascii="仿宋" w:eastAsia="仿宋" w:hAnsi="仿宋" w:cs="Times New Roman" w:hint="eastAsia"/>
                <w:color w:val="auto"/>
                <w:kern w:val="2"/>
                <w:sz w:val="20"/>
                <w:szCs w:val="20"/>
                <w:lang w:eastAsia="zh-CN" w:bidi="ar"/>
              </w:rPr>
              <w:br/>
              <w:t>2</w:t>
            </w:r>
            <w:r w:rsidRPr="0021221D">
              <w:rPr>
                <w:rFonts w:ascii="仿宋" w:eastAsia="仿宋" w:hAnsi="仿宋" w:hint="eastAsia"/>
                <w:color w:val="auto"/>
                <w:kern w:val="2"/>
                <w:sz w:val="20"/>
                <w:szCs w:val="20"/>
                <w:lang w:eastAsia="zh-CN" w:bidi="ar"/>
              </w:rPr>
              <w:t>分</w:t>
            </w:r>
          </w:p>
        </w:tc>
        <w:tc>
          <w:tcPr>
            <w:tcW w:w="1297" w:type="dxa"/>
            <w:vMerge w:val="restart"/>
            <w:tcBorders>
              <w:top w:val="nil"/>
              <w:left w:val="nil"/>
              <w:bottom w:val="single" w:sz="4" w:space="0" w:color="auto"/>
              <w:right w:val="single" w:sz="4" w:space="0" w:color="auto"/>
            </w:tcBorders>
            <w:shd w:val="clear" w:color="auto" w:fill="auto"/>
            <w:vAlign w:val="center"/>
          </w:tcPr>
          <w:p w14:paraId="413EF68C"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公路运营管理制度健全程度</w:t>
            </w:r>
            <w:r w:rsidRPr="0021221D">
              <w:rPr>
                <w:rFonts w:ascii="仿宋" w:eastAsia="仿宋" w:hAnsi="仿宋" w:cs="Times New Roman" w:hint="eastAsia"/>
                <w:color w:val="auto"/>
                <w:kern w:val="2"/>
                <w:sz w:val="20"/>
                <w:szCs w:val="20"/>
                <w:lang w:eastAsia="zh-CN" w:bidi="ar"/>
              </w:rPr>
              <w:br/>
              <w:t>2</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278522F7"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评价项目公司是否制定了健全的公路运营管理制度。</w:t>
            </w:r>
          </w:p>
        </w:tc>
        <w:tc>
          <w:tcPr>
            <w:tcW w:w="4605" w:type="dxa"/>
            <w:tcBorders>
              <w:top w:val="nil"/>
              <w:left w:val="nil"/>
              <w:bottom w:val="single" w:sz="4" w:space="0" w:color="auto"/>
              <w:right w:val="single" w:sz="4" w:space="0" w:color="auto"/>
            </w:tcBorders>
            <w:shd w:val="clear" w:color="auto" w:fill="auto"/>
            <w:vAlign w:val="center"/>
          </w:tcPr>
          <w:p w14:paraId="399B29DC"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运营管理制度不健全，审计单位提出后且整改不完善的</w:t>
            </w:r>
          </w:p>
        </w:tc>
        <w:tc>
          <w:tcPr>
            <w:tcW w:w="1154" w:type="dxa"/>
            <w:tcBorders>
              <w:top w:val="nil"/>
              <w:left w:val="nil"/>
              <w:bottom w:val="single" w:sz="4" w:space="0" w:color="auto"/>
              <w:right w:val="single" w:sz="4" w:space="0" w:color="auto"/>
            </w:tcBorders>
            <w:shd w:val="clear" w:color="auto" w:fill="auto"/>
            <w:vAlign w:val="center"/>
          </w:tcPr>
          <w:p w14:paraId="10A1A56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2452468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017" w:type="dxa"/>
            <w:tcBorders>
              <w:top w:val="nil"/>
              <w:left w:val="nil"/>
              <w:bottom w:val="single" w:sz="4" w:space="0" w:color="auto"/>
              <w:right w:val="nil"/>
            </w:tcBorders>
            <w:shd w:val="clear" w:color="auto" w:fill="auto"/>
            <w:vAlign w:val="center"/>
          </w:tcPr>
          <w:p w14:paraId="03680C5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630A6018"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44FFCB4A"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2426B93D"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7C9D2D73"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34E5A23E"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688DFBF6"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2A080B99"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运营管理制度不健全，审计单位提出后拒不接受整改的</w:t>
            </w:r>
          </w:p>
        </w:tc>
        <w:tc>
          <w:tcPr>
            <w:tcW w:w="1154" w:type="dxa"/>
            <w:tcBorders>
              <w:top w:val="nil"/>
              <w:left w:val="nil"/>
              <w:bottom w:val="single" w:sz="4" w:space="0" w:color="auto"/>
              <w:right w:val="single" w:sz="4" w:space="0" w:color="auto"/>
            </w:tcBorders>
            <w:shd w:val="clear" w:color="auto" w:fill="auto"/>
            <w:vAlign w:val="center"/>
          </w:tcPr>
          <w:p w14:paraId="11B1B06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68C8D4ED"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2</w:t>
            </w:r>
          </w:p>
        </w:tc>
        <w:tc>
          <w:tcPr>
            <w:tcW w:w="2017" w:type="dxa"/>
            <w:tcBorders>
              <w:top w:val="nil"/>
              <w:left w:val="nil"/>
              <w:bottom w:val="single" w:sz="4" w:space="0" w:color="auto"/>
              <w:right w:val="nil"/>
            </w:tcBorders>
            <w:shd w:val="clear" w:color="auto" w:fill="auto"/>
            <w:vAlign w:val="center"/>
          </w:tcPr>
          <w:p w14:paraId="7B9D77D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16676BA3"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20156A89"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70A4E03C" w14:textId="77777777" w:rsidR="00144350" w:rsidRPr="0021221D" w:rsidRDefault="00144350">
            <w:pPr>
              <w:rPr>
                <w:rFonts w:ascii="宋体" w:cs="Times New Roman"/>
                <w:color w:val="auto"/>
                <w:kern w:val="2"/>
                <w:sz w:val="21"/>
                <w:szCs w:val="21"/>
              </w:rPr>
            </w:pPr>
          </w:p>
        </w:tc>
        <w:tc>
          <w:tcPr>
            <w:tcW w:w="1151" w:type="dxa"/>
            <w:vMerge w:val="restart"/>
            <w:tcBorders>
              <w:top w:val="nil"/>
              <w:left w:val="nil"/>
              <w:bottom w:val="single" w:sz="4" w:space="0" w:color="auto"/>
              <w:right w:val="single" w:sz="4" w:space="0" w:color="auto"/>
            </w:tcBorders>
            <w:shd w:val="clear" w:color="auto" w:fill="auto"/>
            <w:vAlign w:val="center"/>
          </w:tcPr>
          <w:p w14:paraId="003B4F2B"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档案管理</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1297" w:type="dxa"/>
            <w:vMerge w:val="restart"/>
            <w:tcBorders>
              <w:top w:val="nil"/>
              <w:left w:val="nil"/>
              <w:bottom w:val="single" w:sz="4" w:space="0" w:color="auto"/>
              <w:right w:val="single" w:sz="4" w:space="0" w:color="auto"/>
            </w:tcBorders>
            <w:shd w:val="clear" w:color="auto" w:fill="auto"/>
            <w:vAlign w:val="center"/>
          </w:tcPr>
          <w:p w14:paraId="7E58D15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档案管理质量</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30645465"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评价项目公司的运营、维护等相关资料的档案管理质量。</w:t>
            </w:r>
          </w:p>
        </w:tc>
        <w:tc>
          <w:tcPr>
            <w:tcW w:w="4605" w:type="dxa"/>
            <w:tcBorders>
              <w:top w:val="nil"/>
              <w:left w:val="nil"/>
              <w:bottom w:val="single" w:sz="4" w:space="0" w:color="auto"/>
              <w:right w:val="single" w:sz="4" w:space="0" w:color="auto"/>
            </w:tcBorders>
            <w:shd w:val="clear" w:color="auto" w:fill="auto"/>
            <w:vAlign w:val="center"/>
          </w:tcPr>
          <w:p w14:paraId="140681BB"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档案管理制度不健全或不按制度执行，导致档案缺失的</w:t>
            </w:r>
          </w:p>
        </w:tc>
        <w:tc>
          <w:tcPr>
            <w:tcW w:w="1154" w:type="dxa"/>
            <w:tcBorders>
              <w:top w:val="nil"/>
              <w:left w:val="nil"/>
              <w:bottom w:val="single" w:sz="4" w:space="0" w:color="auto"/>
              <w:right w:val="single" w:sz="4" w:space="0" w:color="auto"/>
            </w:tcBorders>
            <w:shd w:val="clear" w:color="auto" w:fill="auto"/>
            <w:vAlign w:val="center"/>
          </w:tcPr>
          <w:p w14:paraId="58ABB102"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4DB27DE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017" w:type="dxa"/>
            <w:tcBorders>
              <w:top w:val="nil"/>
              <w:left w:val="nil"/>
              <w:bottom w:val="single" w:sz="4" w:space="0" w:color="auto"/>
              <w:right w:val="nil"/>
            </w:tcBorders>
            <w:shd w:val="clear" w:color="auto" w:fill="auto"/>
            <w:vAlign w:val="center"/>
          </w:tcPr>
          <w:p w14:paraId="5395018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6BBEA509"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1899016B"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40D81800"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3D1D7F55"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2FAAB6B9"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43309EB0"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3B44AAB7"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档案管理制度不健全或不按制度执行，导致档案严</w:t>
            </w:r>
            <w:r w:rsidRPr="0021221D">
              <w:rPr>
                <w:rFonts w:ascii="仿宋" w:eastAsia="仿宋" w:hAnsi="仿宋" w:hint="eastAsia"/>
                <w:color w:val="auto"/>
                <w:kern w:val="2"/>
                <w:sz w:val="20"/>
                <w:szCs w:val="20"/>
                <w:lang w:eastAsia="zh-CN" w:bidi="ar"/>
              </w:rPr>
              <w:lastRenderedPageBreak/>
              <w:t>重缺失的</w:t>
            </w:r>
          </w:p>
        </w:tc>
        <w:tc>
          <w:tcPr>
            <w:tcW w:w="1154" w:type="dxa"/>
            <w:tcBorders>
              <w:top w:val="nil"/>
              <w:left w:val="nil"/>
              <w:bottom w:val="single" w:sz="4" w:space="0" w:color="auto"/>
              <w:right w:val="single" w:sz="4" w:space="0" w:color="auto"/>
            </w:tcBorders>
            <w:shd w:val="clear" w:color="auto" w:fill="auto"/>
            <w:vAlign w:val="center"/>
          </w:tcPr>
          <w:p w14:paraId="54561415"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lastRenderedPageBreak/>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054D4F29"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01E2901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17C41505"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0BCE2C95"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7F91004E" w14:textId="77777777" w:rsidR="00144350" w:rsidRPr="0021221D" w:rsidRDefault="00144350">
            <w:pPr>
              <w:rPr>
                <w:rFonts w:ascii="宋体" w:cs="Times New Roman"/>
                <w:color w:val="auto"/>
                <w:kern w:val="2"/>
                <w:sz w:val="21"/>
                <w:szCs w:val="21"/>
              </w:rPr>
            </w:pPr>
          </w:p>
        </w:tc>
        <w:tc>
          <w:tcPr>
            <w:tcW w:w="1151" w:type="dxa"/>
            <w:vMerge w:val="restart"/>
            <w:tcBorders>
              <w:top w:val="nil"/>
              <w:left w:val="nil"/>
              <w:bottom w:val="single" w:sz="4" w:space="0" w:color="auto"/>
              <w:right w:val="single" w:sz="4" w:space="0" w:color="auto"/>
            </w:tcBorders>
            <w:shd w:val="clear" w:color="auto" w:fill="auto"/>
            <w:vAlign w:val="center"/>
          </w:tcPr>
          <w:p w14:paraId="78C5A8AB"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信息公开</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1297" w:type="dxa"/>
            <w:vMerge w:val="restart"/>
            <w:tcBorders>
              <w:top w:val="nil"/>
              <w:left w:val="nil"/>
              <w:bottom w:val="single" w:sz="4" w:space="0" w:color="auto"/>
              <w:right w:val="single" w:sz="4" w:space="0" w:color="auto"/>
            </w:tcBorders>
            <w:shd w:val="clear" w:color="auto" w:fill="auto"/>
            <w:vAlign w:val="center"/>
          </w:tcPr>
          <w:p w14:paraId="51E49D8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信息发布管理情况</w:t>
            </w:r>
            <w:r w:rsidRPr="0021221D">
              <w:rPr>
                <w:rFonts w:ascii="仿宋" w:eastAsia="仿宋" w:hAnsi="仿宋" w:cs="Times New Roman" w:hint="eastAsia"/>
                <w:color w:val="auto"/>
                <w:kern w:val="2"/>
                <w:sz w:val="20"/>
                <w:szCs w:val="20"/>
                <w:lang w:eastAsia="zh-CN" w:bidi="ar"/>
              </w:rPr>
              <w:br/>
              <w:t>1</w:t>
            </w:r>
            <w:r w:rsidRPr="0021221D">
              <w:rPr>
                <w:rFonts w:ascii="仿宋" w:eastAsia="仿宋" w:hAnsi="仿宋" w:hint="eastAsia"/>
                <w:color w:val="auto"/>
                <w:kern w:val="2"/>
                <w:sz w:val="20"/>
                <w:szCs w:val="20"/>
                <w:lang w:eastAsia="zh-CN" w:bidi="ar"/>
              </w:rPr>
              <w:t>分</w:t>
            </w:r>
          </w:p>
        </w:tc>
        <w:tc>
          <w:tcPr>
            <w:tcW w:w="2448" w:type="dxa"/>
            <w:vMerge w:val="restart"/>
            <w:tcBorders>
              <w:top w:val="nil"/>
              <w:left w:val="nil"/>
              <w:bottom w:val="single" w:sz="4" w:space="0" w:color="auto"/>
              <w:right w:val="single" w:sz="4" w:space="0" w:color="auto"/>
            </w:tcBorders>
            <w:shd w:val="clear" w:color="auto" w:fill="auto"/>
            <w:vAlign w:val="center"/>
          </w:tcPr>
          <w:p w14:paraId="4A7C5C86"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评价项目公司信息发布管理是否符合规定。</w:t>
            </w:r>
          </w:p>
        </w:tc>
        <w:tc>
          <w:tcPr>
            <w:tcW w:w="4605" w:type="dxa"/>
            <w:tcBorders>
              <w:top w:val="nil"/>
              <w:left w:val="nil"/>
              <w:bottom w:val="single" w:sz="4" w:space="0" w:color="auto"/>
              <w:right w:val="single" w:sz="4" w:space="0" w:color="auto"/>
            </w:tcBorders>
            <w:shd w:val="clear" w:color="auto" w:fill="auto"/>
            <w:vAlign w:val="center"/>
          </w:tcPr>
          <w:p w14:paraId="1FF64CA9"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信息发布管理不符合规定，主管部门提出后且整改不完善的</w:t>
            </w:r>
          </w:p>
        </w:tc>
        <w:tc>
          <w:tcPr>
            <w:tcW w:w="1154" w:type="dxa"/>
            <w:tcBorders>
              <w:top w:val="nil"/>
              <w:left w:val="nil"/>
              <w:bottom w:val="single" w:sz="4" w:space="0" w:color="auto"/>
              <w:right w:val="single" w:sz="4" w:space="0" w:color="auto"/>
            </w:tcBorders>
            <w:shd w:val="clear" w:color="auto" w:fill="auto"/>
            <w:vAlign w:val="center"/>
          </w:tcPr>
          <w:p w14:paraId="46E7A9EA"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406E4A87"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0.5</w:t>
            </w:r>
          </w:p>
        </w:tc>
        <w:tc>
          <w:tcPr>
            <w:tcW w:w="2017" w:type="dxa"/>
            <w:tcBorders>
              <w:top w:val="nil"/>
              <w:left w:val="nil"/>
              <w:bottom w:val="single" w:sz="4" w:space="0" w:color="auto"/>
              <w:right w:val="nil"/>
            </w:tcBorders>
            <w:shd w:val="clear" w:color="auto" w:fill="auto"/>
            <w:vAlign w:val="center"/>
          </w:tcPr>
          <w:p w14:paraId="622DF2AF"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1EB05E40" w14:textId="77777777">
        <w:trPr>
          <w:trHeight w:val="285"/>
          <w:jc w:val="center"/>
        </w:trPr>
        <w:tc>
          <w:tcPr>
            <w:tcW w:w="720" w:type="dxa"/>
            <w:vMerge/>
            <w:tcBorders>
              <w:top w:val="nil"/>
              <w:left w:val="nil"/>
              <w:bottom w:val="single" w:sz="4" w:space="0" w:color="auto"/>
              <w:right w:val="single" w:sz="4" w:space="0" w:color="auto"/>
            </w:tcBorders>
            <w:shd w:val="clear" w:color="auto" w:fill="auto"/>
            <w:vAlign w:val="center"/>
          </w:tcPr>
          <w:p w14:paraId="58671471"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058812AA" w14:textId="77777777" w:rsidR="00144350" w:rsidRPr="0021221D" w:rsidRDefault="00144350">
            <w:pPr>
              <w:rPr>
                <w:rFonts w:ascii="宋体" w:cs="Times New Roman"/>
                <w:color w:val="auto"/>
                <w:kern w:val="2"/>
                <w:sz w:val="21"/>
                <w:szCs w:val="21"/>
              </w:rPr>
            </w:pPr>
          </w:p>
        </w:tc>
        <w:tc>
          <w:tcPr>
            <w:tcW w:w="1151" w:type="dxa"/>
            <w:vMerge/>
            <w:tcBorders>
              <w:top w:val="nil"/>
              <w:left w:val="nil"/>
              <w:bottom w:val="single" w:sz="4" w:space="0" w:color="auto"/>
              <w:right w:val="single" w:sz="4" w:space="0" w:color="auto"/>
            </w:tcBorders>
            <w:shd w:val="clear" w:color="auto" w:fill="auto"/>
            <w:vAlign w:val="center"/>
          </w:tcPr>
          <w:p w14:paraId="5040AE8B" w14:textId="77777777" w:rsidR="00144350" w:rsidRPr="0021221D" w:rsidRDefault="00144350">
            <w:pPr>
              <w:rPr>
                <w:rFonts w:ascii="宋体" w:cs="Times New Roman"/>
                <w:color w:val="auto"/>
                <w:kern w:val="2"/>
                <w:sz w:val="21"/>
                <w:szCs w:val="21"/>
              </w:rPr>
            </w:pPr>
          </w:p>
        </w:tc>
        <w:tc>
          <w:tcPr>
            <w:tcW w:w="1297" w:type="dxa"/>
            <w:vMerge/>
            <w:tcBorders>
              <w:top w:val="nil"/>
              <w:left w:val="nil"/>
              <w:bottom w:val="single" w:sz="4" w:space="0" w:color="auto"/>
              <w:right w:val="single" w:sz="4" w:space="0" w:color="auto"/>
            </w:tcBorders>
            <w:shd w:val="clear" w:color="auto" w:fill="auto"/>
            <w:vAlign w:val="center"/>
          </w:tcPr>
          <w:p w14:paraId="5C74D978" w14:textId="77777777" w:rsidR="00144350" w:rsidRPr="0021221D" w:rsidRDefault="00144350">
            <w:pPr>
              <w:rPr>
                <w:rFonts w:ascii="宋体" w:cs="Times New Roman"/>
                <w:color w:val="auto"/>
                <w:kern w:val="2"/>
                <w:sz w:val="21"/>
                <w:szCs w:val="21"/>
              </w:rPr>
            </w:pPr>
          </w:p>
        </w:tc>
        <w:tc>
          <w:tcPr>
            <w:tcW w:w="2448" w:type="dxa"/>
            <w:vMerge/>
            <w:tcBorders>
              <w:top w:val="nil"/>
              <w:left w:val="nil"/>
              <w:bottom w:val="single" w:sz="4" w:space="0" w:color="auto"/>
              <w:right w:val="single" w:sz="4" w:space="0" w:color="auto"/>
            </w:tcBorders>
            <w:shd w:val="clear" w:color="auto" w:fill="auto"/>
            <w:vAlign w:val="center"/>
          </w:tcPr>
          <w:p w14:paraId="09C7BBAB" w14:textId="77777777" w:rsidR="00144350" w:rsidRPr="0021221D" w:rsidRDefault="00144350">
            <w:pPr>
              <w:rPr>
                <w:rFonts w:ascii="宋体" w:cs="Times New Roman"/>
                <w:color w:val="auto"/>
                <w:kern w:val="2"/>
                <w:sz w:val="21"/>
                <w:szCs w:val="21"/>
              </w:rPr>
            </w:pPr>
          </w:p>
        </w:tc>
        <w:tc>
          <w:tcPr>
            <w:tcW w:w="4605" w:type="dxa"/>
            <w:tcBorders>
              <w:top w:val="nil"/>
              <w:left w:val="nil"/>
              <w:bottom w:val="single" w:sz="4" w:space="0" w:color="auto"/>
              <w:right w:val="single" w:sz="4" w:space="0" w:color="auto"/>
            </w:tcBorders>
            <w:shd w:val="clear" w:color="auto" w:fill="auto"/>
            <w:vAlign w:val="center"/>
          </w:tcPr>
          <w:p w14:paraId="4E775840"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信息发布管理不符合规定，主管部门提出后拒不接受整改的</w:t>
            </w:r>
          </w:p>
        </w:tc>
        <w:tc>
          <w:tcPr>
            <w:tcW w:w="1154" w:type="dxa"/>
            <w:tcBorders>
              <w:top w:val="nil"/>
              <w:left w:val="nil"/>
              <w:bottom w:val="single" w:sz="4" w:space="0" w:color="auto"/>
              <w:right w:val="single" w:sz="4" w:space="0" w:color="auto"/>
            </w:tcBorders>
            <w:shd w:val="clear" w:color="auto" w:fill="auto"/>
            <w:vAlign w:val="center"/>
          </w:tcPr>
          <w:p w14:paraId="538173E1"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每</w:t>
            </w:r>
            <w:r w:rsidRPr="0021221D">
              <w:rPr>
                <w:rFonts w:ascii="仿宋" w:eastAsia="仿宋" w:hAnsi="仿宋" w:cs="Times New Roman" w:hint="eastAsia"/>
                <w:color w:val="auto"/>
                <w:kern w:val="2"/>
                <w:sz w:val="20"/>
                <w:szCs w:val="20"/>
                <w:lang w:eastAsia="zh-CN" w:bidi="ar"/>
              </w:rPr>
              <w:t>1</w:t>
            </w:r>
            <w:r w:rsidRPr="0021221D">
              <w:rPr>
                <w:rFonts w:ascii="仿宋" w:eastAsia="仿宋" w:hAnsi="仿宋" w:hint="eastAsia"/>
                <w:color w:val="auto"/>
                <w:kern w:val="2"/>
                <w:sz w:val="20"/>
                <w:szCs w:val="20"/>
                <w:lang w:eastAsia="zh-CN" w:bidi="ar"/>
              </w:rPr>
              <w:t>次</w:t>
            </w:r>
          </w:p>
        </w:tc>
        <w:tc>
          <w:tcPr>
            <w:tcW w:w="717" w:type="dxa"/>
            <w:tcBorders>
              <w:top w:val="nil"/>
              <w:left w:val="nil"/>
              <w:bottom w:val="single" w:sz="4" w:space="0" w:color="auto"/>
              <w:right w:val="single" w:sz="4" w:space="0" w:color="auto"/>
            </w:tcBorders>
            <w:shd w:val="clear" w:color="auto" w:fill="auto"/>
            <w:vAlign w:val="center"/>
          </w:tcPr>
          <w:p w14:paraId="28475668"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w:t>
            </w:r>
          </w:p>
        </w:tc>
        <w:tc>
          <w:tcPr>
            <w:tcW w:w="2017" w:type="dxa"/>
            <w:tcBorders>
              <w:top w:val="nil"/>
              <w:left w:val="nil"/>
              <w:bottom w:val="single" w:sz="4" w:space="0" w:color="auto"/>
              <w:right w:val="nil"/>
            </w:tcBorders>
            <w:shd w:val="clear" w:color="auto" w:fill="auto"/>
            <w:vAlign w:val="center"/>
          </w:tcPr>
          <w:p w14:paraId="53CA9B30"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 xml:space="preserve">　</w:t>
            </w:r>
          </w:p>
        </w:tc>
      </w:tr>
      <w:tr w:rsidR="00144350" w:rsidRPr="0021221D" w14:paraId="05E65A90" w14:textId="77777777">
        <w:trPr>
          <w:trHeight w:val="285"/>
          <w:jc w:val="center"/>
        </w:trPr>
        <w:tc>
          <w:tcPr>
            <w:tcW w:w="1871" w:type="dxa"/>
            <w:gridSpan w:val="2"/>
            <w:tcBorders>
              <w:top w:val="single" w:sz="4" w:space="0" w:color="auto"/>
              <w:left w:val="nil"/>
              <w:bottom w:val="double" w:sz="2" w:space="0" w:color="auto"/>
              <w:right w:val="single" w:sz="4" w:space="0" w:color="auto"/>
            </w:tcBorders>
            <w:shd w:val="clear" w:color="auto" w:fill="auto"/>
            <w:vAlign w:val="center"/>
          </w:tcPr>
          <w:p w14:paraId="6F1C809C"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hint="eastAsia"/>
                <w:color w:val="auto"/>
                <w:kern w:val="2"/>
                <w:sz w:val="20"/>
                <w:szCs w:val="20"/>
                <w:lang w:eastAsia="zh-CN" w:bidi="ar"/>
              </w:rPr>
              <w:t>合计</w:t>
            </w:r>
          </w:p>
        </w:tc>
        <w:tc>
          <w:tcPr>
            <w:tcW w:w="1151" w:type="dxa"/>
            <w:tcBorders>
              <w:top w:val="nil"/>
              <w:left w:val="nil"/>
              <w:bottom w:val="double" w:sz="2" w:space="0" w:color="auto"/>
              <w:right w:val="single" w:sz="4" w:space="0" w:color="auto"/>
            </w:tcBorders>
            <w:shd w:val="clear" w:color="auto" w:fill="auto"/>
            <w:vAlign w:val="center"/>
          </w:tcPr>
          <w:p w14:paraId="337EC5D4" w14:textId="77777777" w:rsidR="00144350" w:rsidRPr="0021221D" w:rsidRDefault="00BF2A04">
            <w:pPr>
              <w:widowControl/>
              <w:adjustRightInd w:val="0"/>
              <w:snapToGrid w:val="0"/>
              <w:jc w:val="center"/>
              <w:rPr>
                <w:rFonts w:ascii="仿宋" w:eastAsia="仿宋" w:hAnsi="仿宋" w:cs="Times New Roman"/>
                <w:color w:val="auto"/>
                <w:kern w:val="2"/>
                <w:sz w:val="20"/>
                <w:szCs w:val="20"/>
              </w:rPr>
            </w:pPr>
            <w:r w:rsidRPr="0021221D">
              <w:rPr>
                <w:rFonts w:ascii="仿宋" w:eastAsia="仿宋" w:hAnsi="仿宋" w:cs="Times New Roman" w:hint="eastAsia"/>
                <w:color w:val="auto"/>
                <w:kern w:val="2"/>
                <w:sz w:val="20"/>
                <w:szCs w:val="20"/>
                <w:lang w:eastAsia="zh-CN" w:bidi="ar"/>
              </w:rPr>
              <w:t>100</w:t>
            </w:r>
          </w:p>
        </w:tc>
        <w:tc>
          <w:tcPr>
            <w:tcW w:w="10221" w:type="dxa"/>
            <w:gridSpan w:val="5"/>
            <w:tcBorders>
              <w:top w:val="single" w:sz="4" w:space="0" w:color="auto"/>
              <w:left w:val="nil"/>
              <w:bottom w:val="double" w:sz="2" w:space="0" w:color="auto"/>
              <w:right w:val="single" w:sz="4" w:space="0" w:color="auto"/>
            </w:tcBorders>
            <w:shd w:val="clear" w:color="auto" w:fill="auto"/>
            <w:vAlign w:val="center"/>
          </w:tcPr>
          <w:p w14:paraId="217811E3" w14:textId="77777777" w:rsidR="00144350" w:rsidRPr="0021221D" w:rsidRDefault="00BF2A04">
            <w:pPr>
              <w:widowControl/>
              <w:adjustRightInd w:val="0"/>
              <w:snapToGrid w:val="0"/>
              <w:jc w:val="both"/>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注：负值为绩效评价加分。</w:t>
            </w:r>
          </w:p>
        </w:tc>
        <w:tc>
          <w:tcPr>
            <w:tcW w:w="2017" w:type="dxa"/>
            <w:tcBorders>
              <w:top w:val="nil"/>
              <w:left w:val="nil"/>
              <w:bottom w:val="double" w:sz="2" w:space="0" w:color="auto"/>
              <w:right w:val="nil"/>
            </w:tcBorders>
            <w:shd w:val="clear" w:color="auto" w:fill="auto"/>
            <w:vAlign w:val="center"/>
          </w:tcPr>
          <w:p w14:paraId="1652E9F7" w14:textId="77777777" w:rsidR="00144350" w:rsidRPr="0021221D" w:rsidRDefault="00BF2A04">
            <w:pPr>
              <w:widowControl/>
              <w:adjustRightInd w:val="0"/>
              <w:snapToGrid w:val="0"/>
              <w:jc w:val="center"/>
              <w:rPr>
                <w:rFonts w:ascii="仿宋" w:eastAsia="仿宋" w:hAnsi="仿宋" w:cs="Times New Roman"/>
                <w:color w:val="auto"/>
                <w:kern w:val="2"/>
                <w:sz w:val="20"/>
                <w:szCs w:val="20"/>
                <w:lang w:eastAsia="zh-CN"/>
              </w:rPr>
            </w:pPr>
            <w:r w:rsidRPr="0021221D">
              <w:rPr>
                <w:rFonts w:ascii="仿宋" w:eastAsia="仿宋" w:hAnsi="仿宋" w:hint="eastAsia"/>
                <w:color w:val="auto"/>
                <w:kern w:val="2"/>
                <w:sz w:val="20"/>
                <w:szCs w:val="20"/>
                <w:lang w:eastAsia="zh-CN" w:bidi="ar"/>
              </w:rPr>
              <w:t xml:space="preserve">　</w:t>
            </w:r>
          </w:p>
        </w:tc>
      </w:tr>
    </w:tbl>
    <w:p w14:paraId="712CF1C5" w14:textId="77777777" w:rsidR="00144350" w:rsidRPr="0021221D" w:rsidRDefault="00BF2A04">
      <w:pPr>
        <w:widowControl/>
        <w:spacing w:line="560" w:lineRule="exact"/>
        <w:ind w:firstLineChars="200" w:firstLine="480"/>
        <w:jc w:val="center"/>
        <w:rPr>
          <w:rFonts w:ascii="仿宋" w:eastAsia="仿宋" w:hAnsi="仿宋" w:cs="Times New Roman"/>
          <w:color w:val="auto"/>
          <w:kern w:val="2"/>
          <w:lang w:eastAsia="zh-CN"/>
        </w:rPr>
      </w:pPr>
      <w:r w:rsidRPr="0021221D">
        <w:rPr>
          <w:rFonts w:ascii="仿宋" w:eastAsia="仿宋" w:hAnsi="仿宋" w:cs="Times New Roman" w:hint="eastAsia"/>
          <w:color w:val="auto"/>
          <w:kern w:val="2"/>
          <w:lang w:eastAsia="zh-CN" w:bidi="ar"/>
        </w:rPr>
        <w:t xml:space="preserve"> </w:t>
      </w:r>
    </w:p>
    <w:p w14:paraId="6443F9E4" w14:textId="77777777" w:rsidR="00144350" w:rsidRPr="0021221D" w:rsidRDefault="00144350">
      <w:pPr>
        <w:pStyle w:val="ad"/>
        <w:spacing w:line="440" w:lineRule="exact"/>
        <w:ind w:firstLineChars="200" w:firstLine="560"/>
        <w:jc w:val="both"/>
        <w:rPr>
          <w:rFonts w:ascii="仿宋" w:eastAsia="仿宋" w:hAnsi="仿宋"/>
          <w:color w:val="auto"/>
          <w:kern w:val="2"/>
          <w:sz w:val="28"/>
          <w:szCs w:val="28"/>
          <w:lang w:eastAsia="zh-CN"/>
        </w:rPr>
      </w:pPr>
    </w:p>
    <w:p w14:paraId="1ED68C40" w14:textId="77777777" w:rsidR="00144350" w:rsidRPr="0021221D" w:rsidRDefault="00144350">
      <w:pPr>
        <w:pStyle w:val="a0"/>
        <w:spacing w:after="120"/>
        <w:ind w:firstLineChars="0" w:firstLine="0"/>
        <w:rPr>
          <w:lang w:eastAsia="zh-CN"/>
        </w:rPr>
      </w:pPr>
    </w:p>
    <w:p w14:paraId="27CF46B9" w14:textId="77777777" w:rsidR="00144350" w:rsidRPr="0021221D" w:rsidRDefault="00144350">
      <w:pPr>
        <w:pStyle w:val="a0"/>
        <w:spacing w:after="120"/>
        <w:ind w:firstLine="400"/>
        <w:rPr>
          <w:lang w:eastAsia="zh-CN"/>
        </w:rPr>
      </w:pPr>
    </w:p>
    <w:p w14:paraId="55D8E805" w14:textId="77777777" w:rsidR="00144350" w:rsidRPr="0021221D" w:rsidRDefault="00144350">
      <w:pPr>
        <w:pStyle w:val="a0"/>
        <w:spacing w:after="120"/>
        <w:ind w:firstLine="400"/>
        <w:rPr>
          <w:lang w:eastAsia="zh-CN"/>
        </w:rPr>
        <w:sectPr w:rsidR="00144350" w:rsidRPr="0021221D">
          <w:pgSz w:w="16838" w:h="11906" w:orient="landscape"/>
          <w:pgMar w:top="1247" w:right="1440" w:bottom="1247" w:left="1440" w:header="680" w:footer="851" w:gutter="0"/>
          <w:cols w:space="720"/>
          <w:docGrid w:linePitch="326"/>
        </w:sectPr>
      </w:pPr>
    </w:p>
    <w:p w14:paraId="7D49E639" w14:textId="77777777" w:rsidR="00144350" w:rsidRPr="0021221D" w:rsidRDefault="00144350">
      <w:pPr>
        <w:pStyle w:val="a0"/>
        <w:spacing w:after="120"/>
        <w:ind w:firstLine="400"/>
        <w:rPr>
          <w:lang w:eastAsia="zh-CN"/>
        </w:rPr>
      </w:pPr>
      <w:bookmarkStart w:id="1263" w:name="_Toc1667"/>
      <w:bookmarkStart w:id="1264" w:name="_Toc8806"/>
      <w:bookmarkStart w:id="1265" w:name="_Toc15702"/>
      <w:bookmarkStart w:id="1266" w:name="_Toc21627"/>
      <w:bookmarkStart w:id="1267" w:name="_Toc1074"/>
      <w:bookmarkStart w:id="1268" w:name="_Toc13339"/>
      <w:bookmarkStart w:id="1269" w:name="_Toc15670"/>
      <w:bookmarkStart w:id="1270" w:name="_Toc24705595"/>
      <w:bookmarkStart w:id="1271" w:name="_Toc26376"/>
      <w:bookmarkStart w:id="1272" w:name="_Toc15945"/>
      <w:bookmarkStart w:id="1273" w:name="_Toc30262"/>
      <w:bookmarkStart w:id="1274" w:name="_Toc30837"/>
      <w:bookmarkStart w:id="1275" w:name="_Toc17951"/>
      <w:bookmarkStart w:id="1276" w:name="_Toc12050"/>
      <w:bookmarkStart w:id="1277" w:name="_Toc934"/>
      <w:bookmarkStart w:id="1278" w:name="_Toc11930"/>
      <w:bookmarkStart w:id="1279" w:name="_Toc3534"/>
      <w:bookmarkStart w:id="1280" w:name="_Toc17354"/>
      <w:bookmarkStart w:id="1281" w:name="_Toc19585"/>
      <w:bookmarkStart w:id="1282" w:name="_Toc24025"/>
      <w:bookmarkStart w:id="1283" w:name="_Toc26313"/>
    </w:p>
    <w:p w14:paraId="171213D1" w14:textId="77777777" w:rsidR="00144350" w:rsidRPr="0021221D" w:rsidRDefault="00144350">
      <w:pPr>
        <w:pStyle w:val="a0"/>
        <w:spacing w:after="120"/>
        <w:ind w:firstLine="400"/>
        <w:rPr>
          <w:lang w:eastAsia="zh-CN"/>
        </w:rPr>
      </w:pPr>
    </w:p>
    <w:p w14:paraId="2B8EFD30" w14:textId="77777777" w:rsidR="00144350" w:rsidRPr="0021221D" w:rsidRDefault="00144350">
      <w:pPr>
        <w:pStyle w:val="a0"/>
        <w:spacing w:after="120"/>
        <w:ind w:firstLineChars="0" w:firstLine="0"/>
        <w:rPr>
          <w:lang w:eastAsia="zh-CN"/>
        </w:rPr>
      </w:pPr>
    </w:p>
    <w:p w14:paraId="2793E01F" w14:textId="77777777" w:rsidR="00144350" w:rsidRPr="0021221D" w:rsidRDefault="00144350">
      <w:pPr>
        <w:pStyle w:val="a0"/>
        <w:spacing w:after="120"/>
        <w:ind w:firstLine="400"/>
        <w:rPr>
          <w:lang w:eastAsia="zh-CN"/>
        </w:rPr>
      </w:pPr>
    </w:p>
    <w:p w14:paraId="6F09DC40" w14:textId="77777777" w:rsidR="00144350" w:rsidRPr="0021221D" w:rsidRDefault="00144350">
      <w:pPr>
        <w:pStyle w:val="a0"/>
        <w:spacing w:after="120"/>
        <w:ind w:firstLine="400"/>
        <w:rPr>
          <w:lang w:eastAsia="zh-CN"/>
        </w:rPr>
      </w:pPr>
    </w:p>
    <w:p w14:paraId="68537F08" w14:textId="77777777" w:rsidR="00144350" w:rsidRPr="0021221D" w:rsidRDefault="00144350">
      <w:pPr>
        <w:pStyle w:val="a0"/>
        <w:spacing w:after="120"/>
        <w:ind w:firstLine="400"/>
        <w:rPr>
          <w:lang w:eastAsia="zh-CN"/>
        </w:rPr>
      </w:pPr>
    </w:p>
    <w:p w14:paraId="663D3271" w14:textId="77777777" w:rsidR="00144350" w:rsidRPr="0021221D" w:rsidRDefault="00144350">
      <w:pPr>
        <w:pStyle w:val="a0"/>
        <w:spacing w:after="120"/>
        <w:ind w:firstLine="400"/>
        <w:rPr>
          <w:lang w:eastAsia="zh-CN"/>
        </w:rPr>
      </w:pPr>
    </w:p>
    <w:p w14:paraId="54C4FF67" w14:textId="77777777" w:rsidR="00144350" w:rsidRPr="0021221D" w:rsidRDefault="00144350">
      <w:pPr>
        <w:pStyle w:val="a0"/>
        <w:spacing w:after="120"/>
        <w:ind w:firstLine="400"/>
        <w:rPr>
          <w:lang w:eastAsia="zh-CN"/>
        </w:rPr>
      </w:pPr>
    </w:p>
    <w:p w14:paraId="2486F0E8" w14:textId="77777777" w:rsidR="00144350" w:rsidRPr="0021221D" w:rsidRDefault="00BF2A04">
      <w:pPr>
        <w:pStyle w:val="1"/>
        <w:rPr>
          <w:lang w:eastAsia="zh-CN"/>
        </w:rPr>
      </w:pPr>
      <w:bookmarkStart w:id="1284" w:name="_Toc3474"/>
      <w:r w:rsidRPr="0021221D">
        <w:rPr>
          <w:rFonts w:hint="eastAsia"/>
          <w:lang w:eastAsia="zh-CN"/>
        </w:rPr>
        <w:t>第六章  投标文件格式</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14:paraId="67D4A9A1" w14:textId="77777777" w:rsidR="00144350" w:rsidRPr="0021221D" w:rsidRDefault="00BF2A04">
      <w:pPr>
        <w:spacing w:line="360" w:lineRule="auto"/>
        <w:jc w:val="center"/>
        <w:rPr>
          <w:rFonts w:ascii="仿宋" w:eastAsia="仿宋" w:hAnsi="仿宋"/>
          <w:b/>
          <w:color w:val="auto"/>
          <w:sz w:val="52"/>
          <w:szCs w:val="52"/>
          <w:lang w:eastAsia="zh-CN"/>
        </w:rPr>
      </w:pPr>
      <w:r w:rsidRPr="0021221D">
        <w:rPr>
          <w:rFonts w:ascii="仿宋" w:eastAsia="仿宋" w:hAnsi="仿宋" w:hint="eastAsia"/>
          <w:b/>
          <w:color w:val="auto"/>
          <w:sz w:val="52"/>
          <w:szCs w:val="52"/>
          <w:lang w:eastAsia="zh-CN"/>
        </w:rPr>
        <w:br w:type="page"/>
      </w:r>
    </w:p>
    <w:p w14:paraId="647C6BEA" w14:textId="77777777" w:rsidR="00144350" w:rsidRPr="0021221D" w:rsidRDefault="00144350">
      <w:pPr>
        <w:spacing w:line="360" w:lineRule="auto"/>
        <w:jc w:val="center"/>
        <w:rPr>
          <w:rFonts w:ascii="仿宋" w:eastAsia="仿宋" w:hAnsi="仿宋"/>
          <w:b/>
          <w:color w:val="auto"/>
          <w:sz w:val="52"/>
          <w:szCs w:val="52"/>
          <w:lang w:eastAsia="zh-CN"/>
        </w:rPr>
      </w:pPr>
    </w:p>
    <w:p w14:paraId="1444D577" w14:textId="77777777" w:rsidR="00144350" w:rsidRPr="0021221D" w:rsidRDefault="00BF2A04">
      <w:pPr>
        <w:spacing w:line="360" w:lineRule="auto"/>
        <w:jc w:val="center"/>
        <w:rPr>
          <w:rFonts w:ascii="仿宋" w:eastAsia="仿宋" w:hAnsi="仿宋"/>
          <w:b/>
          <w:color w:val="auto"/>
          <w:sz w:val="52"/>
          <w:szCs w:val="52"/>
          <w:lang w:eastAsia="zh-CN"/>
        </w:rPr>
      </w:pPr>
      <w:r w:rsidRPr="0021221D">
        <w:rPr>
          <w:rFonts w:ascii="仿宋" w:eastAsia="仿宋" w:hAnsi="仿宋" w:hint="eastAsia"/>
          <w:b/>
          <w:color w:val="auto"/>
          <w:sz w:val="52"/>
          <w:szCs w:val="52"/>
          <w:lang w:eastAsia="zh-CN"/>
        </w:rPr>
        <w:t>广西壮族自治区</w:t>
      </w:r>
    </w:p>
    <w:p w14:paraId="2FBDE776" w14:textId="77777777" w:rsidR="00144350" w:rsidRPr="0021221D" w:rsidRDefault="00144350">
      <w:pPr>
        <w:spacing w:line="360" w:lineRule="auto"/>
        <w:ind w:firstLineChars="200" w:firstLine="562"/>
        <w:jc w:val="center"/>
        <w:rPr>
          <w:rFonts w:ascii="仿宋" w:eastAsia="仿宋" w:hAnsi="仿宋"/>
          <w:b/>
          <w:color w:val="auto"/>
          <w:sz w:val="28"/>
          <w:szCs w:val="28"/>
          <w:lang w:eastAsia="zh-CN"/>
        </w:rPr>
      </w:pPr>
    </w:p>
    <w:p w14:paraId="23655A4F" w14:textId="77777777" w:rsidR="00144350" w:rsidRPr="0021221D" w:rsidRDefault="00BF2A04">
      <w:pPr>
        <w:spacing w:line="360" w:lineRule="auto"/>
        <w:ind w:firstLineChars="200" w:firstLine="562"/>
        <w:jc w:val="center"/>
        <w:rPr>
          <w:rFonts w:ascii="仿宋" w:eastAsia="仿宋" w:hAnsi="仿宋"/>
          <w:b/>
          <w:color w:val="auto"/>
          <w:sz w:val="28"/>
          <w:szCs w:val="28"/>
          <w:lang w:eastAsia="zh-CN"/>
        </w:rPr>
      </w:pPr>
      <w:r w:rsidRPr="0021221D">
        <w:rPr>
          <w:rFonts w:ascii="仿宋" w:eastAsia="仿宋" w:hAnsi="仿宋" w:hint="eastAsia"/>
          <w:b/>
          <w:color w:val="auto"/>
          <w:sz w:val="28"/>
          <w:szCs w:val="28"/>
          <w:lang w:eastAsia="zh-CN"/>
        </w:rPr>
        <w:tab/>
      </w:r>
      <w:r w:rsidRPr="0021221D">
        <w:rPr>
          <w:rFonts w:ascii="仿宋" w:eastAsia="仿宋" w:hAnsi="仿宋" w:hint="eastAsia"/>
          <w:b/>
          <w:color w:val="auto"/>
          <w:sz w:val="36"/>
          <w:szCs w:val="28"/>
          <w:u w:val="single"/>
          <w:lang w:eastAsia="zh-CN"/>
        </w:rPr>
        <w:t xml:space="preserve">        </w:t>
      </w:r>
      <w:r w:rsidRPr="0021221D">
        <w:rPr>
          <w:rFonts w:ascii="仿宋" w:eastAsia="仿宋" w:hAnsi="仿宋" w:hint="eastAsia"/>
          <w:b/>
          <w:color w:val="auto"/>
          <w:sz w:val="36"/>
          <w:szCs w:val="28"/>
          <w:lang w:eastAsia="zh-CN"/>
        </w:rPr>
        <w:t>（项目名称）社会资本招标</w:t>
      </w:r>
    </w:p>
    <w:p w14:paraId="02464445" w14:textId="77777777" w:rsidR="00144350" w:rsidRPr="0021221D" w:rsidRDefault="00144350">
      <w:pPr>
        <w:spacing w:line="360" w:lineRule="auto"/>
        <w:ind w:firstLineChars="200" w:firstLine="883"/>
        <w:jc w:val="center"/>
        <w:rPr>
          <w:rFonts w:ascii="仿宋" w:eastAsia="仿宋" w:hAnsi="仿宋"/>
          <w:b/>
          <w:color w:val="auto"/>
          <w:sz w:val="44"/>
          <w:szCs w:val="44"/>
          <w:lang w:eastAsia="zh-CN"/>
        </w:rPr>
      </w:pPr>
    </w:p>
    <w:p w14:paraId="5CB5CE0D" w14:textId="77777777" w:rsidR="00144350" w:rsidRPr="0021221D" w:rsidRDefault="00144350">
      <w:pPr>
        <w:spacing w:line="360" w:lineRule="auto"/>
        <w:ind w:firstLineChars="200" w:firstLine="883"/>
        <w:jc w:val="center"/>
        <w:rPr>
          <w:rFonts w:ascii="仿宋" w:eastAsia="仿宋" w:hAnsi="仿宋"/>
          <w:b/>
          <w:color w:val="auto"/>
          <w:sz w:val="44"/>
          <w:szCs w:val="44"/>
          <w:lang w:eastAsia="zh-CN"/>
        </w:rPr>
      </w:pPr>
    </w:p>
    <w:p w14:paraId="45AEB166" w14:textId="77777777" w:rsidR="00144350" w:rsidRPr="0021221D" w:rsidRDefault="00144350">
      <w:pPr>
        <w:spacing w:line="360" w:lineRule="auto"/>
        <w:ind w:firstLineChars="200" w:firstLine="883"/>
        <w:jc w:val="center"/>
        <w:rPr>
          <w:rFonts w:ascii="仿宋" w:eastAsia="仿宋" w:hAnsi="仿宋"/>
          <w:b/>
          <w:color w:val="auto"/>
          <w:sz w:val="44"/>
          <w:szCs w:val="44"/>
          <w:lang w:eastAsia="zh-CN"/>
        </w:rPr>
      </w:pPr>
    </w:p>
    <w:p w14:paraId="59D87D61" w14:textId="77777777" w:rsidR="00144350" w:rsidRPr="0021221D" w:rsidRDefault="00144350">
      <w:pPr>
        <w:spacing w:line="360" w:lineRule="auto"/>
        <w:ind w:firstLineChars="200" w:firstLine="883"/>
        <w:jc w:val="center"/>
        <w:rPr>
          <w:rFonts w:ascii="仿宋" w:eastAsia="仿宋" w:hAnsi="仿宋"/>
          <w:b/>
          <w:color w:val="auto"/>
          <w:sz w:val="44"/>
          <w:szCs w:val="44"/>
          <w:lang w:eastAsia="zh-CN"/>
        </w:rPr>
      </w:pPr>
    </w:p>
    <w:p w14:paraId="614EDE95" w14:textId="77777777" w:rsidR="00144350" w:rsidRPr="0021221D" w:rsidRDefault="00BF2A04">
      <w:pPr>
        <w:spacing w:line="360" w:lineRule="auto"/>
        <w:jc w:val="center"/>
        <w:rPr>
          <w:rFonts w:ascii="仿宋" w:eastAsia="仿宋" w:hAnsi="仿宋"/>
          <w:b/>
          <w:color w:val="auto"/>
          <w:sz w:val="84"/>
          <w:szCs w:val="84"/>
          <w:lang w:eastAsia="zh-CN"/>
        </w:rPr>
      </w:pPr>
      <w:r w:rsidRPr="0021221D">
        <w:rPr>
          <w:rFonts w:ascii="仿宋" w:eastAsia="仿宋" w:hAnsi="仿宋" w:hint="eastAsia"/>
          <w:b/>
          <w:color w:val="auto"/>
          <w:sz w:val="84"/>
          <w:szCs w:val="84"/>
          <w:lang w:eastAsia="zh-CN"/>
        </w:rPr>
        <w:t>投标文件</w:t>
      </w:r>
    </w:p>
    <w:p w14:paraId="29BDECFF" w14:textId="77777777" w:rsidR="00144350" w:rsidRPr="0021221D" w:rsidRDefault="00144350">
      <w:pPr>
        <w:spacing w:line="360" w:lineRule="auto"/>
        <w:ind w:firstLineChars="200" w:firstLine="883"/>
        <w:jc w:val="center"/>
        <w:rPr>
          <w:rFonts w:ascii="仿宋" w:eastAsia="仿宋" w:hAnsi="仿宋"/>
          <w:b/>
          <w:color w:val="auto"/>
          <w:sz w:val="44"/>
          <w:szCs w:val="44"/>
          <w:lang w:eastAsia="zh-CN"/>
        </w:rPr>
      </w:pPr>
    </w:p>
    <w:p w14:paraId="7639B791" w14:textId="77777777" w:rsidR="00144350" w:rsidRPr="0021221D" w:rsidRDefault="00144350">
      <w:pPr>
        <w:spacing w:line="360" w:lineRule="auto"/>
        <w:ind w:firstLineChars="200" w:firstLine="883"/>
        <w:jc w:val="center"/>
        <w:rPr>
          <w:rFonts w:ascii="仿宋" w:eastAsia="仿宋" w:hAnsi="仿宋"/>
          <w:b/>
          <w:color w:val="auto"/>
          <w:sz w:val="44"/>
          <w:szCs w:val="44"/>
          <w:lang w:eastAsia="zh-CN"/>
        </w:rPr>
      </w:pPr>
    </w:p>
    <w:p w14:paraId="1F443A14" w14:textId="77777777" w:rsidR="00144350" w:rsidRPr="0021221D" w:rsidRDefault="00144350">
      <w:pPr>
        <w:spacing w:line="360" w:lineRule="auto"/>
        <w:ind w:firstLineChars="200" w:firstLine="883"/>
        <w:jc w:val="center"/>
        <w:rPr>
          <w:rFonts w:ascii="仿宋" w:eastAsia="仿宋" w:hAnsi="仿宋"/>
          <w:b/>
          <w:color w:val="auto"/>
          <w:sz w:val="44"/>
          <w:szCs w:val="44"/>
          <w:lang w:eastAsia="zh-CN"/>
        </w:rPr>
      </w:pPr>
    </w:p>
    <w:p w14:paraId="1774C33F" w14:textId="77777777" w:rsidR="00144350" w:rsidRPr="0021221D" w:rsidRDefault="00144350">
      <w:pPr>
        <w:spacing w:line="360" w:lineRule="auto"/>
        <w:ind w:firstLineChars="200" w:firstLine="562"/>
        <w:jc w:val="center"/>
        <w:rPr>
          <w:rFonts w:ascii="仿宋" w:eastAsia="仿宋" w:hAnsi="仿宋"/>
          <w:b/>
          <w:color w:val="auto"/>
          <w:sz w:val="28"/>
          <w:szCs w:val="28"/>
          <w:lang w:eastAsia="zh-CN"/>
        </w:rPr>
      </w:pPr>
    </w:p>
    <w:p w14:paraId="75730147" w14:textId="77777777" w:rsidR="00144350" w:rsidRPr="0021221D" w:rsidRDefault="00144350">
      <w:pPr>
        <w:spacing w:line="360" w:lineRule="auto"/>
        <w:ind w:firstLineChars="200" w:firstLine="562"/>
        <w:jc w:val="center"/>
        <w:rPr>
          <w:rFonts w:ascii="仿宋" w:eastAsia="仿宋" w:hAnsi="仿宋"/>
          <w:b/>
          <w:color w:val="auto"/>
          <w:sz w:val="28"/>
          <w:szCs w:val="28"/>
          <w:lang w:eastAsia="zh-CN"/>
        </w:rPr>
      </w:pPr>
    </w:p>
    <w:p w14:paraId="5805063D" w14:textId="77777777" w:rsidR="00144350" w:rsidRPr="0021221D" w:rsidRDefault="00BF2A04">
      <w:pPr>
        <w:spacing w:line="360" w:lineRule="auto"/>
        <w:ind w:firstLineChars="200" w:firstLine="562"/>
        <w:jc w:val="center"/>
        <w:rPr>
          <w:rFonts w:ascii="仿宋" w:eastAsia="仿宋" w:hAnsi="仿宋"/>
          <w:b/>
          <w:color w:val="auto"/>
          <w:sz w:val="28"/>
          <w:szCs w:val="28"/>
          <w:lang w:eastAsia="zh-CN"/>
        </w:rPr>
      </w:pPr>
      <w:r w:rsidRPr="0021221D">
        <w:rPr>
          <w:rFonts w:ascii="仿宋" w:eastAsia="仿宋" w:hAnsi="仿宋" w:hint="eastAsia"/>
          <w:b/>
          <w:color w:val="auto"/>
          <w:sz w:val="28"/>
          <w:szCs w:val="28"/>
          <w:lang w:eastAsia="zh-CN"/>
        </w:rPr>
        <w:t>投标人:</w:t>
      </w:r>
      <w:r w:rsidRPr="0021221D">
        <w:rPr>
          <w:rFonts w:ascii="仿宋" w:eastAsia="仿宋" w:hAnsi="仿宋" w:hint="eastAsia"/>
          <w:b/>
          <w:color w:val="auto"/>
          <w:sz w:val="28"/>
          <w:szCs w:val="28"/>
          <w:lang w:eastAsia="zh-CN"/>
        </w:rPr>
        <w:tab/>
      </w:r>
      <w:r w:rsidRPr="0021221D">
        <w:rPr>
          <w:rFonts w:ascii="仿宋" w:eastAsia="仿宋" w:hAnsi="仿宋" w:hint="eastAsia"/>
          <w:b/>
          <w:color w:val="auto"/>
          <w:sz w:val="28"/>
          <w:szCs w:val="28"/>
          <w:u w:val="single"/>
          <w:lang w:eastAsia="zh-CN"/>
        </w:rPr>
        <w:t xml:space="preserve">                    </w:t>
      </w:r>
      <w:r w:rsidRPr="0021221D">
        <w:rPr>
          <w:rFonts w:ascii="仿宋" w:eastAsia="仿宋" w:hAnsi="仿宋" w:hint="eastAsia"/>
          <w:b/>
          <w:color w:val="auto"/>
          <w:sz w:val="28"/>
          <w:szCs w:val="28"/>
          <w:lang w:eastAsia="zh-CN"/>
        </w:rPr>
        <w:t>（盖单位公章）</w:t>
      </w:r>
    </w:p>
    <w:p w14:paraId="53CD3F54" w14:textId="77777777" w:rsidR="00144350" w:rsidRPr="0021221D" w:rsidRDefault="00BF2A04">
      <w:pPr>
        <w:spacing w:line="360" w:lineRule="auto"/>
        <w:ind w:firstLineChars="200" w:firstLine="562"/>
        <w:jc w:val="center"/>
        <w:rPr>
          <w:rFonts w:ascii="仿宋" w:eastAsia="仿宋" w:hAnsi="仿宋"/>
          <w:b/>
          <w:color w:val="auto"/>
          <w:sz w:val="28"/>
          <w:szCs w:val="28"/>
          <w:lang w:eastAsia="zh-CN"/>
        </w:rPr>
      </w:pPr>
      <w:r w:rsidRPr="0021221D">
        <w:rPr>
          <w:rFonts w:ascii="仿宋" w:eastAsia="仿宋" w:hAnsi="仿宋" w:hint="eastAsia"/>
          <w:b/>
          <w:color w:val="auto"/>
          <w:sz w:val="28"/>
          <w:szCs w:val="28"/>
          <w:u w:val="single"/>
          <w:lang w:eastAsia="zh-CN"/>
        </w:rPr>
        <w:t xml:space="preserve">     </w:t>
      </w:r>
      <w:r w:rsidRPr="0021221D">
        <w:rPr>
          <w:rFonts w:ascii="仿宋" w:eastAsia="仿宋" w:hAnsi="仿宋" w:hint="eastAsia"/>
          <w:b/>
          <w:color w:val="auto"/>
          <w:sz w:val="28"/>
          <w:szCs w:val="28"/>
          <w:lang w:eastAsia="zh-CN"/>
        </w:rPr>
        <w:t>年</w:t>
      </w:r>
      <w:r w:rsidRPr="0021221D">
        <w:rPr>
          <w:rFonts w:ascii="仿宋" w:eastAsia="仿宋" w:hAnsi="仿宋" w:hint="eastAsia"/>
          <w:b/>
          <w:color w:val="auto"/>
          <w:sz w:val="28"/>
          <w:szCs w:val="28"/>
          <w:u w:val="single"/>
          <w:lang w:eastAsia="zh-CN"/>
        </w:rPr>
        <w:t xml:space="preserve">    </w:t>
      </w:r>
      <w:r w:rsidRPr="0021221D">
        <w:rPr>
          <w:rFonts w:ascii="仿宋" w:eastAsia="仿宋" w:hAnsi="仿宋" w:hint="eastAsia"/>
          <w:b/>
          <w:color w:val="auto"/>
          <w:sz w:val="28"/>
          <w:szCs w:val="28"/>
          <w:lang w:eastAsia="zh-CN"/>
        </w:rPr>
        <w:t>月</w:t>
      </w:r>
      <w:r w:rsidRPr="0021221D">
        <w:rPr>
          <w:rFonts w:ascii="仿宋" w:eastAsia="仿宋" w:hAnsi="仿宋" w:hint="eastAsia"/>
          <w:b/>
          <w:color w:val="auto"/>
          <w:sz w:val="28"/>
          <w:szCs w:val="28"/>
          <w:u w:val="single"/>
          <w:lang w:eastAsia="zh-CN"/>
        </w:rPr>
        <w:t xml:space="preserve">    </w:t>
      </w:r>
      <w:r w:rsidRPr="0021221D">
        <w:rPr>
          <w:rFonts w:ascii="仿宋" w:eastAsia="仿宋" w:hAnsi="仿宋" w:hint="eastAsia"/>
          <w:b/>
          <w:color w:val="auto"/>
          <w:sz w:val="28"/>
          <w:szCs w:val="28"/>
          <w:lang w:eastAsia="zh-CN"/>
        </w:rPr>
        <w:t>日</w:t>
      </w:r>
    </w:p>
    <w:p w14:paraId="04036C4F" w14:textId="77777777" w:rsidR="00144350" w:rsidRPr="0021221D" w:rsidRDefault="00BF2A04">
      <w:pPr>
        <w:rPr>
          <w:color w:val="auto"/>
          <w:lang w:eastAsia="zh-CN"/>
        </w:rPr>
      </w:pPr>
      <w:r w:rsidRPr="0021221D">
        <w:rPr>
          <w:rFonts w:hint="eastAsia"/>
          <w:color w:val="auto"/>
          <w:lang w:eastAsia="zh-CN"/>
        </w:rPr>
        <w:br w:type="page"/>
      </w:r>
    </w:p>
    <w:p w14:paraId="125ED0AB" w14:textId="77777777" w:rsidR="00144350" w:rsidRPr="0021221D" w:rsidRDefault="00BF2A04">
      <w:pPr>
        <w:pStyle w:val="ae"/>
      </w:pPr>
      <w:r w:rsidRPr="0021221D">
        <w:rPr>
          <w:rFonts w:hint="eastAsia"/>
        </w:rPr>
        <w:lastRenderedPageBreak/>
        <w:t>目 录</w:t>
      </w:r>
    </w:p>
    <w:p w14:paraId="5A77EBEA" w14:textId="77777777" w:rsidR="00144350" w:rsidRPr="0021221D" w:rsidRDefault="00144350">
      <w:pPr>
        <w:spacing w:line="360" w:lineRule="auto"/>
        <w:ind w:firstLineChars="200" w:firstLine="480"/>
        <w:rPr>
          <w:rFonts w:ascii="仿宋" w:eastAsia="仿宋" w:hAnsi="仿宋"/>
          <w:color w:val="auto"/>
          <w:lang w:eastAsia="zh-CN"/>
        </w:rPr>
      </w:pPr>
    </w:p>
    <w:p w14:paraId="45A247E6" w14:textId="77777777" w:rsidR="00144350" w:rsidRPr="0021221D" w:rsidRDefault="00BF2A04">
      <w:pPr>
        <w:numPr>
          <w:ilvl w:val="0"/>
          <w:numId w:val="3"/>
        </w:numPr>
        <w:spacing w:line="360" w:lineRule="auto"/>
        <w:rPr>
          <w:rFonts w:ascii="仿宋" w:eastAsia="仿宋" w:hAnsi="仿宋"/>
          <w:color w:val="auto"/>
          <w:lang w:eastAsia="zh-CN"/>
        </w:rPr>
      </w:pPr>
      <w:r w:rsidRPr="0021221D">
        <w:rPr>
          <w:rFonts w:ascii="仿宋" w:eastAsia="仿宋" w:hAnsi="仿宋" w:hint="eastAsia"/>
          <w:color w:val="auto"/>
          <w:lang w:eastAsia="zh-CN"/>
        </w:rPr>
        <w:t>标前页</w:t>
      </w:r>
    </w:p>
    <w:p w14:paraId="7DAD1EDD" w14:textId="77777777" w:rsidR="00144350" w:rsidRPr="0021221D" w:rsidRDefault="00BF2A04">
      <w:pPr>
        <w:numPr>
          <w:ilvl w:val="0"/>
          <w:numId w:val="3"/>
        </w:numPr>
        <w:spacing w:line="360" w:lineRule="auto"/>
        <w:rPr>
          <w:rFonts w:ascii="仿宋" w:eastAsia="仿宋" w:hAnsi="仿宋"/>
          <w:color w:val="auto"/>
          <w:lang w:eastAsia="zh-CN"/>
        </w:rPr>
      </w:pPr>
      <w:r w:rsidRPr="0021221D">
        <w:rPr>
          <w:rFonts w:ascii="仿宋" w:eastAsia="仿宋" w:hAnsi="仿宋" w:hint="eastAsia"/>
          <w:color w:val="auto"/>
          <w:lang w:eastAsia="zh-CN"/>
        </w:rPr>
        <w:t>投标函</w:t>
      </w:r>
    </w:p>
    <w:p w14:paraId="7585FC18" w14:textId="77777777" w:rsidR="00144350" w:rsidRPr="0021221D" w:rsidRDefault="00BF2A04">
      <w:pPr>
        <w:numPr>
          <w:ilvl w:val="0"/>
          <w:numId w:val="3"/>
        </w:numPr>
        <w:spacing w:line="360" w:lineRule="auto"/>
        <w:rPr>
          <w:rFonts w:ascii="仿宋" w:eastAsia="仿宋" w:hAnsi="仿宋"/>
          <w:color w:val="auto"/>
          <w:lang w:eastAsia="zh-CN"/>
        </w:rPr>
      </w:pPr>
      <w:r w:rsidRPr="0021221D">
        <w:rPr>
          <w:rFonts w:ascii="仿宋" w:eastAsia="仿宋" w:hAnsi="仿宋"/>
          <w:color w:val="auto"/>
          <w:lang w:eastAsia="zh-CN"/>
        </w:rPr>
        <w:t>可行性缺口补助</w:t>
      </w:r>
      <w:r w:rsidRPr="0021221D">
        <w:rPr>
          <w:rFonts w:ascii="仿宋" w:eastAsia="仿宋" w:hAnsi="仿宋" w:hint="eastAsia"/>
          <w:color w:val="auto"/>
          <w:lang w:eastAsia="zh-CN"/>
        </w:rPr>
        <w:t>报价函</w:t>
      </w:r>
    </w:p>
    <w:p w14:paraId="30250FA5" w14:textId="77777777" w:rsidR="00144350" w:rsidRPr="0021221D" w:rsidRDefault="00BF2A04">
      <w:pPr>
        <w:numPr>
          <w:ilvl w:val="0"/>
          <w:numId w:val="3"/>
        </w:numPr>
        <w:spacing w:line="360" w:lineRule="auto"/>
        <w:rPr>
          <w:rFonts w:ascii="仿宋" w:eastAsia="仿宋" w:hAnsi="仿宋"/>
          <w:color w:val="auto"/>
          <w:lang w:eastAsia="zh-CN"/>
        </w:rPr>
      </w:pPr>
      <w:r w:rsidRPr="0021221D">
        <w:rPr>
          <w:rFonts w:ascii="仿宋" w:eastAsia="仿宋" w:hAnsi="仿宋" w:hint="eastAsia"/>
          <w:color w:val="auto"/>
          <w:lang w:eastAsia="zh-CN"/>
        </w:rPr>
        <w:t>法定代表人身份证明或法定代表人的授权委托书</w:t>
      </w:r>
    </w:p>
    <w:p w14:paraId="18D5E836" w14:textId="77777777" w:rsidR="00144350" w:rsidRPr="0021221D" w:rsidRDefault="00BF2A04">
      <w:pPr>
        <w:numPr>
          <w:ilvl w:val="0"/>
          <w:numId w:val="3"/>
        </w:numPr>
        <w:spacing w:line="360" w:lineRule="auto"/>
        <w:rPr>
          <w:rFonts w:ascii="仿宋" w:eastAsia="仿宋" w:hAnsi="仿宋"/>
          <w:color w:val="auto"/>
          <w:lang w:eastAsia="zh-CN"/>
        </w:rPr>
      </w:pPr>
      <w:r w:rsidRPr="0021221D">
        <w:rPr>
          <w:rFonts w:ascii="仿宋" w:eastAsia="仿宋" w:hAnsi="仿宋" w:hint="eastAsia"/>
          <w:color w:val="auto"/>
          <w:lang w:eastAsia="zh-CN"/>
        </w:rPr>
        <w:t>联合体协议书</w:t>
      </w:r>
    </w:p>
    <w:p w14:paraId="613A2D17" w14:textId="77777777" w:rsidR="00144350" w:rsidRPr="0021221D" w:rsidRDefault="00BF2A04">
      <w:pPr>
        <w:numPr>
          <w:ilvl w:val="0"/>
          <w:numId w:val="3"/>
        </w:numPr>
        <w:spacing w:line="360" w:lineRule="auto"/>
        <w:rPr>
          <w:rFonts w:ascii="仿宋" w:eastAsia="仿宋" w:hAnsi="仿宋"/>
          <w:color w:val="auto"/>
          <w:lang w:eastAsia="zh-CN"/>
        </w:rPr>
      </w:pPr>
      <w:r w:rsidRPr="0021221D">
        <w:rPr>
          <w:rFonts w:ascii="仿宋" w:eastAsia="仿宋" w:hAnsi="仿宋" w:hint="eastAsia"/>
          <w:color w:val="auto"/>
          <w:lang w:eastAsia="zh-CN"/>
        </w:rPr>
        <w:t>投标保证金</w:t>
      </w:r>
    </w:p>
    <w:p w14:paraId="0FE0C485" w14:textId="77777777" w:rsidR="00144350" w:rsidRPr="0021221D" w:rsidRDefault="00BF2A04">
      <w:pPr>
        <w:numPr>
          <w:ilvl w:val="0"/>
          <w:numId w:val="3"/>
        </w:numPr>
        <w:spacing w:line="360" w:lineRule="auto"/>
        <w:rPr>
          <w:rFonts w:ascii="仿宋" w:eastAsia="仿宋" w:hAnsi="仿宋"/>
          <w:color w:val="auto"/>
          <w:lang w:eastAsia="zh-CN"/>
        </w:rPr>
      </w:pPr>
      <w:r w:rsidRPr="0021221D">
        <w:rPr>
          <w:rFonts w:ascii="仿宋" w:eastAsia="仿宋" w:hAnsi="仿宋" w:hint="eastAsia"/>
          <w:color w:val="auto"/>
          <w:lang w:eastAsia="zh-CN"/>
        </w:rPr>
        <w:t>关于投资协议与</w:t>
      </w:r>
      <w:r w:rsidRPr="0021221D">
        <w:rPr>
          <w:rFonts w:ascii="仿宋" w:eastAsia="仿宋" w:hAnsi="仿宋"/>
          <w:color w:val="auto"/>
          <w:lang w:eastAsia="zh-CN"/>
        </w:rPr>
        <w:t>PPP项目合同</w:t>
      </w:r>
      <w:r w:rsidRPr="0021221D">
        <w:rPr>
          <w:rFonts w:ascii="仿宋" w:eastAsia="仿宋" w:hAnsi="仿宋" w:hint="eastAsia"/>
          <w:color w:val="auto"/>
          <w:lang w:eastAsia="zh-CN"/>
        </w:rPr>
        <w:t>的条款的建议</w:t>
      </w:r>
    </w:p>
    <w:p w14:paraId="3CDFCAC7" w14:textId="77777777" w:rsidR="00144350" w:rsidRPr="0021221D" w:rsidRDefault="00BF2A04">
      <w:pPr>
        <w:numPr>
          <w:ilvl w:val="0"/>
          <w:numId w:val="3"/>
        </w:numPr>
        <w:spacing w:line="360" w:lineRule="auto"/>
        <w:rPr>
          <w:rFonts w:ascii="仿宋" w:eastAsia="仿宋" w:hAnsi="仿宋"/>
          <w:color w:val="auto"/>
          <w:lang w:eastAsia="zh-CN"/>
        </w:rPr>
      </w:pPr>
      <w:r w:rsidRPr="0021221D">
        <w:rPr>
          <w:rFonts w:ascii="仿宋" w:eastAsia="仿宋" w:hAnsi="仿宋" w:hint="eastAsia"/>
          <w:color w:val="auto"/>
          <w:lang w:eastAsia="zh-CN"/>
        </w:rPr>
        <w:t>投标文件附表</w:t>
      </w:r>
    </w:p>
    <w:p w14:paraId="7073116D" w14:textId="77777777" w:rsidR="00144350" w:rsidRPr="0021221D" w:rsidRDefault="00BF2A04">
      <w:pPr>
        <w:numPr>
          <w:ilvl w:val="0"/>
          <w:numId w:val="3"/>
        </w:numPr>
        <w:spacing w:line="360" w:lineRule="auto"/>
        <w:rPr>
          <w:rFonts w:ascii="仿宋" w:eastAsia="仿宋" w:hAnsi="仿宋"/>
          <w:color w:val="auto"/>
          <w:lang w:eastAsia="zh-CN"/>
        </w:rPr>
      </w:pPr>
      <w:r w:rsidRPr="0021221D">
        <w:rPr>
          <w:rFonts w:ascii="仿宋" w:eastAsia="仿宋" w:hAnsi="仿宋" w:hint="eastAsia"/>
          <w:color w:val="auto"/>
          <w:lang w:eastAsia="zh-CN"/>
        </w:rPr>
        <w:t>项目实施计划</w:t>
      </w:r>
    </w:p>
    <w:p w14:paraId="09707A56" w14:textId="77777777" w:rsidR="00144350" w:rsidRPr="0021221D" w:rsidRDefault="00BF2A04">
      <w:pPr>
        <w:numPr>
          <w:ilvl w:val="0"/>
          <w:numId w:val="3"/>
        </w:numPr>
        <w:spacing w:line="360" w:lineRule="auto"/>
        <w:rPr>
          <w:rFonts w:ascii="仿宋" w:eastAsia="仿宋" w:hAnsi="仿宋"/>
          <w:color w:val="auto"/>
          <w:lang w:eastAsia="zh-CN"/>
        </w:rPr>
      </w:pPr>
      <w:r w:rsidRPr="0021221D">
        <w:rPr>
          <w:rFonts w:ascii="仿宋" w:eastAsia="仿宋" w:hAnsi="仿宋" w:hint="eastAsia"/>
          <w:color w:val="auto"/>
          <w:lang w:eastAsia="zh-CN"/>
        </w:rPr>
        <w:t>其他资料</w:t>
      </w:r>
    </w:p>
    <w:p w14:paraId="3B11F2E9" w14:textId="77777777" w:rsidR="00144350" w:rsidRPr="0021221D" w:rsidRDefault="00144350">
      <w:pPr>
        <w:pStyle w:val="a0"/>
        <w:spacing w:after="120"/>
        <w:ind w:firstLine="400"/>
        <w:rPr>
          <w:lang w:eastAsia="zh-CN" w:bidi="en-US"/>
        </w:rPr>
      </w:pPr>
    </w:p>
    <w:p w14:paraId="3AA09AEE" w14:textId="77777777" w:rsidR="00144350" w:rsidRPr="0021221D" w:rsidRDefault="00144350">
      <w:pPr>
        <w:pStyle w:val="a0"/>
        <w:spacing w:after="120"/>
        <w:ind w:firstLine="400"/>
        <w:rPr>
          <w:lang w:eastAsia="zh-CN" w:bidi="en-US"/>
        </w:rPr>
      </w:pPr>
    </w:p>
    <w:p w14:paraId="3E645E79" w14:textId="77777777" w:rsidR="00144350" w:rsidRPr="0021221D" w:rsidRDefault="00BF2A04">
      <w:pPr>
        <w:spacing w:line="440" w:lineRule="exact"/>
        <w:rPr>
          <w:rFonts w:ascii="仿宋" w:eastAsia="仿宋" w:hAnsi="仿宋"/>
          <w:b/>
          <w:bCs/>
          <w:color w:val="auto"/>
          <w:lang w:eastAsia="zh-CN"/>
        </w:rPr>
      </w:pPr>
      <w:r w:rsidRPr="0021221D">
        <w:rPr>
          <w:rFonts w:ascii="仿宋" w:eastAsia="仿宋" w:hAnsi="仿宋" w:hint="eastAsia"/>
          <w:b/>
          <w:bCs/>
          <w:color w:val="auto"/>
          <w:lang w:eastAsia="zh-CN"/>
        </w:rPr>
        <w:t>注：投标人应在提交的投标文件目录前提供项目自评表。后附项目自评表参考格式。</w:t>
      </w:r>
    </w:p>
    <w:p w14:paraId="2B8922C6" w14:textId="77777777" w:rsidR="00144350" w:rsidRPr="0021221D" w:rsidRDefault="00144350">
      <w:pPr>
        <w:spacing w:after="120"/>
        <w:ind w:firstLine="643"/>
        <w:jc w:val="center"/>
        <w:rPr>
          <w:rFonts w:ascii="仿宋" w:eastAsia="仿宋" w:hAnsi="仿宋" w:cs="Courier New"/>
          <w:b/>
          <w:bCs/>
          <w:color w:val="auto"/>
          <w:sz w:val="28"/>
          <w:szCs w:val="28"/>
          <w:lang w:eastAsia="zh-CN"/>
        </w:rPr>
        <w:sectPr w:rsidR="00144350" w:rsidRPr="0021221D">
          <w:footerReference w:type="default" r:id="rId26"/>
          <w:pgSz w:w="11906" w:h="16838"/>
          <w:pgMar w:top="1440" w:right="1247" w:bottom="1440" w:left="1247" w:header="680" w:footer="851" w:gutter="0"/>
          <w:cols w:space="720"/>
          <w:docGrid w:linePitch="326"/>
        </w:sectPr>
      </w:pPr>
    </w:p>
    <w:p w14:paraId="4707BF1A" w14:textId="77777777" w:rsidR="00144350" w:rsidRPr="0021221D" w:rsidRDefault="00BF2A04">
      <w:pPr>
        <w:spacing w:after="120"/>
        <w:ind w:firstLine="641"/>
        <w:jc w:val="center"/>
        <w:outlineLvl w:val="1"/>
        <w:rPr>
          <w:rFonts w:ascii="仿宋" w:eastAsia="仿宋" w:hAnsi="仿宋" w:cs="Courier New"/>
          <w:b/>
          <w:bCs/>
          <w:color w:val="auto"/>
          <w:sz w:val="28"/>
          <w:szCs w:val="28"/>
          <w:lang w:eastAsia="zh-CN"/>
        </w:rPr>
      </w:pPr>
      <w:r w:rsidRPr="0021221D">
        <w:rPr>
          <w:rFonts w:ascii="仿宋" w:eastAsia="仿宋" w:hAnsi="仿宋" w:cs="Courier New"/>
          <w:b/>
          <w:bCs/>
          <w:color w:val="auto"/>
          <w:sz w:val="28"/>
          <w:szCs w:val="28"/>
          <w:lang w:eastAsia="zh-CN"/>
        </w:rPr>
        <w:lastRenderedPageBreak/>
        <w:t>项目自评表1（</w:t>
      </w:r>
      <w:r w:rsidRPr="0021221D">
        <w:rPr>
          <w:rFonts w:ascii="仿宋" w:eastAsia="仿宋" w:hAnsi="仿宋" w:cs="Courier New" w:hint="eastAsia"/>
          <w:b/>
          <w:bCs/>
          <w:color w:val="auto"/>
          <w:sz w:val="28"/>
          <w:szCs w:val="28"/>
          <w:lang w:eastAsia="zh-CN"/>
        </w:rPr>
        <w:t>初步评审、详细评审</w:t>
      </w:r>
      <w:r w:rsidRPr="0021221D">
        <w:rPr>
          <w:rFonts w:ascii="仿宋" w:eastAsia="仿宋" w:hAnsi="仿宋" w:cs="Courier New"/>
          <w:b/>
          <w:bCs/>
          <w:color w:val="auto"/>
          <w:sz w:val="28"/>
          <w:szCs w:val="28"/>
          <w:lang w:eastAsia="zh-CN"/>
        </w:rPr>
        <w:t>）</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5235"/>
        <w:gridCol w:w="1457"/>
        <w:gridCol w:w="2749"/>
      </w:tblGrid>
      <w:tr w:rsidR="00144350" w:rsidRPr="0021221D" w14:paraId="36B6D740" w14:textId="77777777">
        <w:trPr>
          <w:trHeight w:val="368"/>
          <w:jc w:val="center"/>
        </w:trPr>
        <w:tc>
          <w:tcPr>
            <w:tcW w:w="908" w:type="dxa"/>
            <w:shd w:val="clear" w:color="auto" w:fill="FFFFFF"/>
            <w:vAlign w:val="center"/>
          </w:tcPr>
          <w:p w14:paraId="0F3B12A1" w14:textId="77777777" w:rsidR="00144350" w:rsidRPr="0021221D" w:rsidRDefault="00BF2A04">
            <w:pPr>
              <w:adjustRightInd w:val="0"/>
              <w:snapToGrid w:val="0"/>
              <w:spacing w:line="360" w:lineRule="auto"/>
              <w:jc w:val="center"/>
              <w:rPr>
                <w:rFonts w:ascii="仿宋" w:eastAsia="仿宋" w:hAnsi="仿宋"/>
                <w:b/>
                <w:bCs/>
                <w:color w:val="auto"/>
                <w:sz w:val="15"/>
                <w:szCs w:val="15"/>
                <w:lang w:val="zh-CN" w:eastAsia="zh-CN" w:bidi="zh-CN"/>
              </w:rPr>
            </w:pPr>
            <w:r w:rsidRPr="0021221D">
              <w:rPr>
                <w:rFonts w:ascii="仿宋" w:eastAsia="仿宋" w:hAnsi="仿宋" w:hint="eastAsia"/>
                <w:b/>
                <w:bCs/>
                <w:color w:val="auto"/>
                <w:sz w:val="15"/>
                <w:szCs w:val="15"/>
                <w:lang w:val="zh-CN" w:eastAsia="zh-CN" w:bidi="zh-CN"/>
              </w:rPr>
              <w:t>审查类型</w:t>
            </w:r>
          </w:p>
        </w:tc>
        <w:tc>
          <w:tcPr>
            <w:tcW w:w="5235" w:type="dxa"/>
            <w:shd w:val="clear" w:color="auto" w:fill="FFFFFF"/>
            <w:vAlign w:val="center"/>
          </w:tcPr>
          <w:p w14:paraId="68465738" w14:textId="77777777" w:rsidR="00144350" w:rsidRPr="0021221D" w:rsidRDefault="00BF2A04">
            <w:pPr>
              <w:adjustRightInd w:val="0"/>
              <w:snapToGrid w:val="0"/>
              <w:spacing w:line="360" w:lineRule="auto"/>
              <w:jc w:val="center"/>
              <w:rPr>
                <w:rFonts w:ascii="仿宋" w:eastAsia="仿宋" w:hAnsi="仿宋"/>
                <w:b/>
                <w:bCs/>
                <w:color w:val="auto"/>
                <w:sz w:val="15"/>
                <w:szCs w:val="15"/>
                <w:lang w:val="zh-CN" w:eastAsia="zh-CN" w:bidi="zh-CN"/>
              </w:rPr>
            </w:pPr>
            <w:r w:rsidRPr="0021221D">
              <w:rPr>
                <w:rFonts w:ascii="仿宋" w:eastAsia="仿宋" w:hAnsi="仿宋" w:hint="eastAsia"/>
                <w:b/>
                <w:bCs/>
                <w:color w:val="auto"/>
                <w:sz w:val="15"/>
                <w:szCs w:val="15"/>
                <w:lang w:val="zh-CN" w:eastAsia="zh-CN" w:bidi="zh-CN"/>
              </w:rPr>
              <w:t>评审因素与评审标准</w:t>
            </w:r>
          </w:p>
        </w:tc>
        <w:tc>
          <w:tcPr>
            <w:tcW w:w="1457" w:type="dxa"/>
            <w:shd w:val="clear" w:color="auto" w:fill="FFFFFF"/>
            <w:vAlign w:val="center"/>
          </w:tcPr>
          <w:p w14:paraId="6D8CEA0A" w14:textId="77777777" w:rsidR="00144350" w:rsidRPr="0021221D" w:rsidRDefault="00BF2A04">
            <w:pPr>
              <w:adjustRightInd w:val="0"/>
              <w:snapToGrid w:val="0"/>
              <w:spacing w:line="360" w:lineRule="auto"/>
              <w:jc w:val="center"/>
              <w:rPr>
                <w:rFonts w:ascii="仿宋" w:eastAsia="仿宋" w:hAnsi="仿宋"/>
                <w:b/>
                <w:bCs/>
                <w:color w:val="auto"/>
                <w:sz w:val="15"/>
                <w:szCs w:val="15"/>
                <w:lang w:val="zh-CN" w:eastAsia="zh-CN" w:bidi="zh-CN"/>
              </w:rPr>
            </w:pPr>
            <w:r w:rsidRPr="0021221D">
              <w:rPr>
                <w:rFonts w:ascii="仿宋" w:eastAsia="仿宋" w:hAnsi="仿宋" w:hint="eastAsia"/>
                <w:b/>
                <w:bCs/>
                <w:color w:val="auto"/>
                <w:sz w:val="15"/>
                <w:szCs w:val="15"/>
                <w:lang w:val="zh-CN" w:eastAsia="zh-CN" w:bidi="zh-CN"/>
              </w:rPr>
              <w:t>是否符合</w:t>
            </w:r>
          </w:p>
        </w:tc>
        <w:tc>
          <w:tcPr>
            <w:tcW w:w="2749" w:type="dxa"/>
            <w:shd w:val="clear" w:color="auto" w:fill="FFFFFF"/>
            <w:vAlign w:val="center"/>
          </w:tcPr>
          <w:p w14:paraId="51FB74A6" w14:textId="77777777" w:rsidR="00144350" w:rsidRPr="0021221D" w:rsidRDefault="00BF2A04">
            <w:pPr>
              <w:adjustRightInd w:val="0"/>
              <w:snapToGrid w:val="0"/>
              <w:spacing w:line="360" w:lineRule="auto"/>
              <w:jc w:val="center"/>
              <w:rPr>
                <w:rFonts w:ascii="仿宋" w:eastAsia="仿宋" w:hAnsi="仿宋"/>
                <w:b/>
                <w:bCs/>
                <w:color w:val="auto"/>
                <w:sz w:val="15"/>
                <w:szCs w:val="15"/>
                <w:lang w:val="zh-CN" w:eastAsia="zh-CN" w:bidi="zh-CN"/>
              </w:rPr>
            </w:pPr>
            <w:r w:rsidRPr="0021221D">
              <w:rPr>
                <w:rFonts w:ascii="仿宋" w:eastAsia="仿宋" w:hAnsi="仿宋" w:hint="eastAsia"/>
                <w:b/>
                <w:bCs/>
                <w:color w:val="auto"/>
                <w:sz w:val="15"/>
                <w:szCs w:val="15"/>
                <w:lang w:val="zh-CN" w:eastAsia="zh-CN" w:bidi="zh-CN"/>
              </w:rPr>
              <w:t>对应</w:t>
            </w:r>
            <w:r w:rsidRPr="0021221D">
              <w:rPr>
                <w:rFonts w:ascii="仿宋" w:eastAsia="仿宋" w:hAnsi="仿宋" w:cs="宋体" w:hint="eastAsia"/>
                <w:b/>
                <w:bCs/>
                <w:color w:val="auto"/>
                <w:sz w:val="15"/>
                <w:szCs w:val="15"/>
                <w:lang w:eastAsia="zh-CN" w:bidi="ar-SA"/>
              </w:rPr>
              <w:t>页码</w:t>
            </w:r>
          </w:p>
        </w:tc>
      </w:tr>
      <w:tr w:rsidR="00144350" w:rsidRPr="0021221D" w14:paraId="07915AEC" w14:textId="77777777">
        <w:trPr>
          <w:trHeight w:val="143"/>
          <w:jc w:val="center"/>
        </w:trPr>
        <w:tc>
          <w:tcPr>
            <w:tcW w:w="908" w:type="dxa"/>
            <w:vAlign w:val="center"/>
          </w:tcPr>
          <w:p w14:paraId="1F6C8F03" w14:textId="77777777" w:rsidR="00144350" w:rsidRPr="0021221D" w:rsidRDefault="00BF2A04">
            <w:pPr>
              <w:adjustRightInd w:val="0"/>
              <w:snapToGrid w:val="0"/>
              <w:spacing w:line="360" w:lineRule="auto"/>
              <w:jc w:val="center"/>
              <w:rPr>
                <w:rFonts w:ascii="仿宋" w:eastAsia="仿宋" w:hAnsi="仿宋"/>
                <w:color w:val="auto"/>
                <w:sz w:val="16"/>
                <w:szCs w:val="16"/>
                <w:lang w:val="zh-CN" w:eastAsia="zh-CN" w:bidi="zh-CN"/>
              </w:rPr>
            </w:pPr>
            <w:r w:rsidRPr="0021221D">
              <w:rPr>
                <w:rFonts w:ascii="仿宋" w:eastAsia="仿宋" w:hAnsi="仿宋" w:hint="eastAsia"/>
                <w:color w:val="auto"/>
                <w:sz w:val="16"/>
                <w:szCs w:val="16"/>
                <w:lang w:val="zh-CN" w:eastAsia="zh-CN" w:bidi="zh-CN"/>
              </w:rPr>
              <w:t>初步评审</w:t>
            </w:r>
          </w:p>
        </w:tc>
        <w:tc>
          <w:tcPr>
            <w:tcW w:w="5235" w:type="dxa"/>
            <w:vAlign w:val="bottom"/>
          </w:tcPr>
          <w:p w14:paraId="7334B0F7" w14:textId="77777777" w:rsidR="00E34A6B" w:rsidRPr="0021221D" w:rsidRDefault="00E34A6B" w:rsidP="00E34A6B">
            <w:pPr>
              <w:adjustRightInd w:val="0"/>
              <w:snapToGrid w:val="0"/>
              <w:spacing w:line="360" w:lineRule="auto"/>
              <w:rPr>
                <w:rFonts w:ascii="仿宋" w:eastAsia="仿宋" w:hAnsi="仿宋"/>
                <w:color w:val="auto"/>
                <w:sz w:val="16"/>
                <w:szCs w:val="16"/>
                <w:lang w:val="zh-CN" w:eastAsia="zh-CN"/>
              </w:rPr>
            </w:pPr>
            <w:r w:rsidRPr="0021221D">
              <w:rPr>
                <w:rFonts w:ascii="仿宋" w:eastAsia="仿宋" w:hAnsi="仿宋" w:hint="eastAsia"/>
                <w:color w:val="auto"/>
                <w:sz w:val="16"/>
                <w:szCs w:val="16"/>
                <w:lang w:val="zh-CN" w:eastAsia="zh-CN"/>
              </w:rPr>
              <w:t>（</w:t>
            </w:r>
            <w:r w:rsidRPr="0021221D">
              <w:rPr>
                <w:rFonts w:ascii="仿宋" w:eastAsia="仿宋" w:hAnsi="仿宋"/>
                <w:color w:val="auto"/>
                <w:sz w:val="16"/>
                <w:szCs w:val="16"/>
                <w:lang w:val="zh-CN" w:eastAsia="zh-CN"/>
              </w:rPr>
              <w:t>1）投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人名</w:t>
            </w:r>
            <w:r w:rsidRPr="0021221D">
              <w:rPr>
                <w:rFonts w:ascii="仿宋" w:eastAsia="仿宋" w:hAnsi="仿宋" w:hint="cs"/>
                <w:color w:val="auto"/>
                <w:sz w:val="16"/>
                <w:szCs w:val="16"/>
                <w:lang w:val="zh-CN" w:eastAsia="zh-CN"/>
              </w:rPr>
              <w:t>称</w:t>
            </w:r>
            <w:r w:rsidRPr="0021221D">
              <w:rPr>
                <w:rFonts w:ascii="仿宋" w:eastAsia="仿宋" w:hAnsi="仿宋" w:hint="eastAsia"/>
                <w:color w:val="auto"/>
                <w:sz w:val="16"/>
                <w:szCs w:val="16"/>
                <w:lang w:val="zh-CN" w:eastAsia="zh-CN"/>
              </w:rPr>
              <w:t>与</w:t>
            </w:r>
            <w:r w:rsidRPr="0021221D">
              <w:rPr>
                <w:rFonts w:ascii="仿宋" w:eastAsia="仿宋" w:hAnsi="仿宋" w:hint="cs"/>
                <w:color w:val="auto"/>
                <w:sz w:val="16"/>
                <w:szCs w:val="16"/>
                <w:lang w:val="zh-CN" w:eastAsia="zh-CN"/>
              </w:rPr>
              <w:t>资</w:t>
            </w:r>
            <w:r w:rsidRPr="0021221D">
              <w:rPr>
                <w:rFonts w:ascii="仿宋" w:eastAsia="仿宋" w:hAnsi="仿宋" w:hint="eastAsia"/>
                <w:color w:val="auto"/>
                <w:sz w:val="16"/>
                <w:szCs w:val="16"/>
                <w:lang w:val="zh-CN" w:eastAsia="zh-CN"/>
              </w:rPr>
              <w:t>格</w:t>
            </w:r>
            <w:r w:rsidRPr="0021221D">
              <w:rPr>
                <w:rFonts w:ascii="仿宋" w:eastAsia="仿宋" w:hAnsi="仿宋" w:hint="cs"/>
                <w:color w:val="auto"/>
                <w:sz w:val="16"/>
                <w:szCs w:val="16"/>
                <w:lang w:val="zh-CN" w:eastAsia="zh-CN"/>
              </w:rPr>
              <w:t>预审时</w:t>
            </w:r>
            <w:r w:rsidRPr="0021221D">
              <w:rPr>
                <w:rFonts w:ascii="仿宋" w:eastAsia="仿宋" w:hAnsi="仿宋" w:hint="eastAsia"/>
                <w:color w:val="auto"/>
                <w:sz w:val="16"/>
                <w:szCs w:val="16"/>
                <w:lang w:val="zh-CN" w:eastAsia="zh-CN"/>
              </w:rPr>
              <w:t>的申</w:t>
            </w:r>
            <w:r w:rsidRPr="0021221D">
              <w:rPr>
                <w:rFonts w:ascii="仿宋" w:eastAsia="仿宋" w:hAnsi="仿宋" w:hint="cs"/>
                <w:color w:val="auto"/>
                <w:sz w:val="16"/>
                <w:szCs w:val="16"/>
                <w:lang w:val="zh-CN" w:eastAsia="zh-CN"/>
              </w:rPr>
              <w:t>请</w:t>
            </w:r>
            <w:r w:rsidRPr="0021221D">
              <w:rPr>
                <w:rFonts w:ascii="仿宋" w:eastAsia="仿宋" w:hAnsi="仿宋" w:hint="eastAsia"/>
                <w:color w:val="auto"/>
                <w:sz w:val="16"/>
                <w:szCs w:val="16"/>
                <w:lang w:val="zh-CN" w:eastAsia="zh-CN"/>
              </w:rPr>
              <w:t>人名</w:t>
            </w:r>
            <w:r w:rsidRPr="0021221D">
              <w:rPr>
                <w:rFonts w:ascii="仿宋" w:eastAsia="仿宋" w:hAnsi="仿宋" w:hint="cs"/>
                <w:color w:val="auto"/>
                <w:sz w:val="16"/>
                <w:szCs w:val="16"/>
                <w:lang w:val="zh-CN" w:eastAsia="zh-CN"/>
              </w:rPr>
              <w:t>称</w:t>
            </w:r>
            <w:r w:rsidRPr="0021221D">
              <w:rPr>
                <w:rFonts w:ascii="仿宋" w:eastAsia="仿宋" w:hAnsi="仿宋" w:hint="eastAsia"/>
                <w:color w:val="auto"/>
                <w:sz w:val="16"/>
                <w:szCs w:val="16"/>
                <w:lang w:val="zh-CN" w:eastAsia="zh-CN"/>
              </w:rPr>
              <w:t>一致（投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人通</w:t>
            </w:r>
            <w:r w:rsidRPr="0021221D">
              <w:rPr>
                <w:rFonts w:ascii="仿宋" w:eastAsia="仿宋" w:hAnsi="仿宋" w:hint="cs"/>
                <w:color w:val="auto"/>
                <w:sz w:val="16"/>
                <w:szCs w:val="16"/>
                <w:lang w:val="zh-CN" w:eastAsia="zh-CN"/>
              </w:rPr>
              <w:t>过资</w:t>
            </w:r>
            <w:r w:rsidRPr="0021221D">
              <w:rPr>
                <w:rFonts w:ascii="仿宋" w:eastAsia="仿宋" w:hAnsi="仿宋" w:hint="eastAsia"/>
                <w:color w:val="auto"/>
                <w:sz w:val="16"/>
                <w:szCs w:val="16"/>
                <w:lang w:val="zh-CN" w:eastAsia="zh-CN"/>
              </w:rPr>
              <w:t>格</w:t>
            </w:r>
            <w:r w:rsidRPr="0021221D">
              <w:rPr>
                <w:rFonts w:ascii="仿宋" w:eastAsia="仿宋" w:hAnsi="仿宋" w:hint="cs"/>
                <w:color w:val="auto"/>
                <w:sz w:val="16"/>
                <w:szCs w:val="16"/>
                <w:lang w:val="zh-CN" w:eastAsia="zh-CN"/>
              </w:rPr>
              <w:t>预审</w:t>
            </w:r>
            <w:r w:rsidRPr="0021221D">
              <w:rPr>
                <w:rFonts w:ascii="仿宋" w:eastAsia="仿宋" w:hAnsi="仿宋" w:hint="eastAsia"/>
                <w:color w:val="auto"/>
                <w:sz w:val="16"/>
                <w:szCs w:val="16"/>
                <w:lang w:val="zh-CN" w:eastAsia="zh-CN"/>
              </w:rPr>
              <w:t>后公司名</w:t>
            </w:r>
            <w:r w:rsidRPr="0021221D">
              <w:rPr>
                <w:rFonts w:ascii="仿宋" w:eastAsia="仿宋" w:hAnsi="仿宋" w:hint="cs"/>
                <w:color w:val="auto"/>
                <w:sz w:val="16"/>
                <w:szCs w:val="16"/>
                <w:lang w:val="zh-CN" w:eastAsia="zh-CN"/>
              </w:rPr>
              <w:t>称</w:t>
            </w:r>
            <w:r w:rsidRPr="0021221D">
              <w:rPr>
                <w:rFonts w:ascii="仿宋" w:eastAsia="仿宋" w:hAnsi="仿宋" w:hint="eastAsia"/>
                <w:color w:val="auto"/>
                <w:sz w:val="16"/>
                <w:szCs w:val="16"/>
                <w:lang w:val="zh-CN" w:eastAsia="zh-CN"/>
              </w:rPr>
              <w:t>有</w:t>
            </w:r>
            <w:r w:rsidRPr="0021221D">
              <w:rPr>
                <w:rFonts w:ascii="仿宋" w:eastAsia="仿宋" w:hAnsi="仿宋" w:hint="cs"/>
                <w:color w:val="auto"/>
                <w:sz w:val="16"/>
                <w:szCs w:val="16"/>
                <w:lang w:val="zh-CN" w:eastAsia="zh-CN"/>
              </w:rPr>
              <w:t>变</w:t>
            </w:r>
            <w:r w:rsidRPr="0021221D">
              <w:rPr>
                <w:rFonts w:ascii="仿宋" w:eastAsia="仿宋" w:hAnsi="仿宋" w:hint="eastAsia"/>
                <w:color w:val="auto"/>
                <w:sz w:val="16"/>
                <w:szCs w:val="16"/>
                <w:lang w:val="zh-CN" w:eastAsia="zh-CN"/>
              </w:rPr>
              <w:t>更的，</w:t>
            </w:r>
            <w:r w:rsidRPr="0021221D">
              <w:rPr>
                <w:rFonts w:ascii="仿宋" w:eastAsia="仿宋" w:hAnsi="仿宋" w:hint="cs"/>
                <w:color w:val="auto"/>
                <w:sz w:val="16"/>
                <w:szCs w:val="16"/>
                <w:lang w:val="zh-CN" w:eastAsia="zh-CN"/>
              </w:rPr>
              <w:t>须</w:t>
            </w:r>
            <w:r w:rsidRPr="0021221D">
              <w:rPr>
                <w:rFonts w:ascii="仿宋" w:eastAsia="仿宋" w:hAnsi="仿宋" w:hint="eastAsia"/>
                <w:color w:val="auto"/>
                <w:sz w:val="16"/>
                <w:szCs w:val="16"/>
                <w:lang w:val="zh-CN" w:eastAsia="zh-CN"/>
              </w:rPr>
              <w:t>提供市</w:t>
            </w:r>
            <w:r w:rsidRPr="0021221D">
              <w:rPr>
                <w:rFonts w:ascii="仿宋" w:eastAsia="仿宋" w:hAnsi="仿宋" w:hint="cs"/>
                <w:color w:val="auto"/>
                <w:sz w:val="16"/>
                <w:szCs w:val="16"/>
                <w:lang w:val="zh-CN" w:eastAsia="zh-CN"/>
              </w:rPr>
              <w:t>场监</w:t>
            </w:r>
            <w:r w:rsidRPr="0021221D">
              <w:rPr>
                <w:rFonts w:ascii="仿宋" w:eastAsia="仿宋" w:hAnsi="仿宋" w:hint="eastAsia"/>
                <w:color w:val="auto"/>
                <w:sz w:val="16"/>
                <w:szCs w:val="16"/>
                <w:lang w:val="zh-CN" w:eastAsia="zh-CN"/>
              </w:rPr>
              <w:t>督管理部</w:t>
            </w:r>
            <w:r w:rsidRPr="0021221D">
              <w:rPr>
                <w:rFonts w:ascii="仿宋" w:eastAsia="仿宋" w:hAnsi="仿宋" w:hint="cs"/>
                <w:color w:val="auto"/>
                <w:sz w:val="16"/>
                <w:szCs w:val="16"/>
                <w:lang w:val="zh-CN" w:eastAsia="zh-CN"/>
              </w:rPr>
              <w:t>门</w:t>
            </w:r>
            <w:r w:rsidRPr="0021221D">
              <w:rPr>
                <w:rFonts w:ascii="仿宋" w:eastAsia="仿宋" w:hAnsi="仿宋" w:hint="eastAsia"/>
                <w:color w:val="auto"/>
                <w:sz w:val="16"/>
                <w:szCs w:val="16"/>
                <w:lang w:val="zh-CN" w:eastAsia="zh-CN"/>
              </w:rPr>
              <w:t>出具的相</w:t>
            </w:r>
            <w:r w:rsidRPr="0021221D">
              <w:rPr>
                <w:rFonts w:ascii="仿宋" w:eastAsia="仿宋" w:hAnsi="仿宋" w:hint="cs"/>
                <w:color w:val="auto"/>
                <w:sz w:val="16"/>
                <w:szCs w:val="16"/>
                <w:lang w:val="zh-CN" w:eastAsia="zh-CN"/>
              </w:rPr>
              <w:t>关证</w:t>
            </w:r>
            <w:r w:rsidRPr="0021221D">
              <w:rPr>
                <w:rFonts w:ascii="仿宋" w:eastAsia="仿宋" w:hAnsi="仿宋" w:hint="eastAsia"/>
                <w:color w:val="auto"/>
                <w:sz w:val="16"/>
                <w:szCs w:val="16"/>
                <w:lang w:val="zh-CN" w:eastAsia="zh-CN"/>
              </w:rPr>
              <w:t>明材料）；</w:t>
            </w:r>
          </w:p>
          <w:p w14:paraId="4775F295" w14:textId="77777777" w:rsidR="00E34A6B" w:rsidRPr="0021221D" w:rsidRDefault="00E34A6B" w:rsidP="00E34A6B">
            <w:pPr>
              <w:adjustRightInd w:val="0"/>
              <w:snapToGrid w:val="0"/>
              <w:spacing w:line="360" w:lineRule="auto"/>
              <w:rPr>
                <w:rFonts w:ascii="仿宋" w:eastAsia="仿宋" w:hAnsi="仿宋"/>
                <w:color w:val="auto"/>
                <w:sz w:val="16"/>
                <w:szCs w:val="16"/>
                <w:lang w:val="zh-CN" w:eastAsia="zh-CN"/>
              </w:rPr>
            </w:pPr>
            <w:r w:rsidRPr="0021221D">
              <w:rPr>
                <w:rFonts w:ascii="仿宋" w:eastAsia="仿宋" w:hAnsi="仿宋" w:hint="eastAsia"/>
                <w:color w:val="auto"/>
                <w:sz w:val="16"/>
                <w:szCs w:val="16"/>
                <w:lang w:val="zh-CN" w:eastAsia="zh-CN"/>
              </w:rPr>
              <w:t>（</w:t>
            </w:r>
            <w:r w:rsidRPr="0021221D">
              <w:rPr>
                <w:rFonts w:ascii="仿宋" w:eastAsia="仿宋" w:hAnsi="仿宋"/>
                <w:color w:val="auto"/>
                <w:sz w:val="16"/>
                <w:szCs w:val="16"/>
                <w:lang w:val="zh-CN" w:eastAsia="zh-CN"/>
              </w:rPr>
              <w:t>2）投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文件按照招</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文件</w:t>
            </w:r>
            <w:r w:rsidRPr="0021221D">
              <w:rPr>
                <w:rFonts w:ascii="仿宋" w:eastAsia="仿宋" w:hAnsi="仿宋" w:hint="cs"/>
                <w:color w:val="auto"/>
                <w:sz w:val="16"/>
                <w:szCs w:val="16"/>
                <w:lang w:val="zh-CN" w:eastAsia="zh-CN"/>
              </w:rPr>
              <w:t>规</w:t>
            </w:r>
            <w:r w:rsidRPr="0021221D">
              <w:rPr>
                <w:rFonts w:ascii="仿宋" w:eastAsia="仿宋" w:hAnsi="仿宋" w:hint="eastAsia"/>
                <w:color w:val="auto"/>
                <w:sz w:val="16"/>
                <w:szCs w:val="16"/>
                <w:lang w:val="zh-CN" w:eastAsia="zh-CN"/>
              </w:rPr>
              <w:t>定的格式、</w:t>
            </w:r>
            <w:r w:rsidRPr="0021221D">
              <w:rPr>
                <w:rFonts w:ascii="仿宋" w:eastAsia="仿宋" w:hAnsi="仿宋" w:hint="cs"/>
                <w:color w:val="auto"/>
                <w:sz w:val="16"/>
                <w:szCs w:val="16"/>
                <w:lang w:val="zh-CN" w:eastAsia="zh-CN"/>
              </w:rPr>
              <w:t>内</w:t>
            </w:r>
            <w:r w:rsidRPr="0021221D">
              <w:rPr>
                <w:rFonts w:ascii="仿宋" w:eastAsia="仿宋" w:hAnsi="仿宋" w:hint="eastAsia"/>
                <w:color w:val="auto"/>
                <w:sz w:val="16"/>
                <w:szCs w:val="16"/>
                <w:lang w:val="zh-CN" w:eastAsia="zh-CN"/>
              </w:rPr>
              <w:t>容填</w:t>
            </w:r>
            <w:r w:rsidRPr="0021221D">
              <w:rPr>
                <w:rFonts w:ascii="仿宋" w:eastAsia="仿宋" w:hAnsi="仿宋" w:hint="cs"/>
                <w:color w:val="auto"/>
                <w:sz w:val="16"/>
                <w:szCs w:val="16"/>
                <w:lang w:val="zh-CN" w:eastAsia="zh-CN"/>
              </w:rPr>
              <w:t>写</w:t>
            </w:r>
            <w:r w:rsidRPr="0021221D">
              <w:rPr>
                <w:rFonts w:ascii="仿宋" w:eastAsia="仿宋" w:hAnsi="仿宋"/>
                <w:color w:val="auto"/>
                <w:sz w:val="16"/>
                <w:szCs w:val="16"/>
                <w:lang w:val="zh-CN" w:eastAsia="zh-CN"/>
              </w:rPr>
              <w:t>,字</w:t>
            </w:r>
            <w:r w:rsidRPr="0021221D">
              <w:rPr>
                <w:rFonts w:ascii="仿宋" w:eastAsia="仿宋" w:hAnsi="仿宋" w:hint="cs"/>
                <w:color w:val="auto"/>
                <w:sz w:val="16"/>
                <w:szCs w:val="16"/>
                <w:lang w:val="zh-CN" w:eastAsia="zh-CN"/>
              </w:rPr>
              <w:t>迹</w:t>
            </w:r>
            <w:r w:rsidRPr="0021221D">
              <w:rPr>
                <w:rFonts w:ascii="仿宋" w:eastAsia="仿宋" w:hAnsi="仿宋" w:hint="eastAsia"/>
                <w:color w:val="auto"/>
                <w:sz w:val="16"/>
                <w:szCs w:val="16"/>
                <w:lang w:val="zh-CN" w:eastAsia="zh-CN"/>
              </w:rPr>
              <w:t>清晰可辨；</w:t>
            </w:r>
          </w:p>
          <w:p w14:paraId="12E82BE7" w14:textId="77777777" w:rsidR="00E34A6B" w:rsidRPr="0021221D" w:rsidRDefault="00E34A6B" w:rsidP="00E34A6B">
            <w:pPr>
              <w:adjustRightInd w:val="0"/>
              <w:snapToGrid w:val="0"/>
              <w:spacing w:line="360" w:lineRule="auto"/>
              <w:rPr>
                <w:rFonts w:ascii="仿宋" w:eastAsia="仿宋" w:hAnsi="仿宋"/>
                <w:color w:val="auto"/>
                <w:sz w:val="16"/>
                <w:szCs w:val="16"/>
                <w:lang w:val="zh-CN" w:eastAsia="zh-CN"/>
              </w:rPr>
            </w:pPr>
            <w:r w:rsidRPr="0021221D">
              <w:rPr>
                <w:rFonts w:ascii="仿宋" w:eastAsia="仿宋" w:hAnsi="仿宋" w:hint="eastAsia"/>
                <w:color w:val="auto"/>
                <w:sz w:val="16"/>
                <w:szCs w:val="16"/>
                <w:lang w:val="zh-CN" w:eastAsia="zh-CN"/>
              </w:rPr>
              <w:t>（</w:t>
            </w:r>
            <w:r w:rsidRPr="0021221D">
              <w:rPr>
                <w:rFonts w:ascii="仿宋" w:eastAsia="仿宋" w:hAnsi="仿宋"/>
                <w:color w:val="auto"/>
                <w:sz w:val="16"/>
                <w:szCs w:val="16"/>
                <w:lang w:val="zh-CN" w:eastAsia="zh-CN"/>
              </w:rPr>
              <w:t>3）投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文件上法定代表人或其授</w:t>
            </w:r>
            <w:r w:rsidRPr="0021221D">
              <w:rPr>
                <w:rFonts w:ascii="仿宋" w:eastAsia="仿宋" w:hAnsi="仿宋" w:hint="cs"/>
                <w:color w:val="auto"/>
                <w:sz w:val="16"/>
                <w:szCs w:val="16"/>
                <w:lang w:val="zh-CN" w:eastAsia="zh-CN"/>
              </w:rPr>
              <w:t>权</w:t>
            </w:r>
            <w:r w:rsidRPr="0021221D">
              <w:rPr>
                <w:rFonts w:ascii="仿宋" w:eastAsia="仿宋" w:hAnsi="仿宋" w:hint="eastAsia"/>
                <w:color w:val="auto"/>
                <w:sz w:val="16"/>
                <w:szCs w:val="16"/>
                <w:lang w:val="zh-CN" w:eastAsia="zh-CN"/>
              </w:rPr>
              <w:t>代理人的</w:t>
            </w:r>
            <w:r w:rsidRPr="0021221D">
              <w:rPr>
                <w:rFonts w:ascii="仿宋" w:eastAsia="仿宋" w:hAnsi="仿宋" w:hint="cs"/>
                <w:color w:val="auto"/>
                <w:sz w:val="16"/>
                <w:szCs w:val="16"/>
                <w:lang w:val="zh-CN" w:eastAsia="zh-CN"/>
              </w:rPr>
              <w:t>签</w:t>
            </w:r>
            <w:r w:rsidRPr="0021221D">
              <w:rPr>
                <w:rFonts w:ascii="仿宋" w:eastAsia="仿宋" w:hAnsi="仿宋" w:hint="eastAsia"/>
                <w:color w:val="auto"/>
                <w:sz w:val="16"/>
                <w:szCs w:val="16"/>
                <w:lang w:val="zh-CN" w:eastAsia="zh-CN"/>
              </w:rPr>
              <w:t>字、投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人的</w:t>
            </w:r>
            <w:r w:rsidRPr="0021221D">
              <w:rPr>
                <w:rFonts w:ascii="仿宋" w:eastAsia="仿宋" w:hAnsi="仿宋" w:hint="cs"/>
                <w:color w:val="auto"/>
                <w:sz w:val="16"/>
                <w:szCs w:val="16"/>
                <w:lang w:val="zh-CN" w:eastAsia="zh-CN"/>
              </w:rPr>
              <w:t>单</w:t>
            </w:r>
            <w:r w:rsidRPr="0021221D">
              <w:rPr>
                <w:rFonts w:ascii="仿宋" w:eastAsia="仿宋" w:hAnsi="仿宋" w:hint="eastAsia"/>
                <w:color w:val="auto"/>
                <w:sz w:val="16"/>
                <w:szCs w:val="16"/>
                <w:lang w:val="zh-CN" w:eastAsia="zh-CN"/>
              </w:rPr>
              <w:t>位公章</w:t>
            </w:r>
            <w:r w:rsidRPr="0021221D">
              <w:rPr>
                <w:rFonts w:ascii="仿宋" w:eastAsia="仿宋" w:hAnsi="仿宋" w:hint="cs"/>
                <w:color w:val="auto"/>
                <w:sz w:val="16"/>
                <w:szCs w:val="16"/>
                <w:lang w:val="zh-CN" w:eastAsia="zh-CN"/>
              </w:rPr>
              <w:t>齐</w:t>
            </w:r>
            <w:r w:rsidRPr="0021221D">
              <w:rPr>
                <w:rFonts w:ascii="仿宋" w:eastAsia="仿宋" w:hAnsi="仿宋" w:hint="eastAsia"/>
                <w:color w:val="auto"/>
                <w:sz w:val="16"/>
                <w:szCs w:val="16"/>
                <w:lang w:val="zh-CN" w:eastAsia="zh-CN"/>
              </w:rPr>
              <w:t>全</w:t>
            </w:r>
            <w:r w:rsidRPr="0021221D">
              <w:rPr>
                <w:rFonts w:ascii="仿宋" w:eastAsia="仿宋" w:hAnsi="仿宋"/>
                <w:color w:val="auto"/>
                <w:sz w:val="16"/>
                <w:szCs w:val="16"/>
                <w:lang w:val="zh-CN" w:eastAsia="zh-CN"/>
              </w:rPr>
              <w:t>,符合招</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文件</w:t>
            </w:r>
            <w:r w:rsidRPr="0021221D">
              <w:rPr>
                <w:rFonts w:ascii="仿宋" w:eastAsia="仿宋" w:hAnsi="仿宋" w:hint="cs"/>
                <w:color w:val="auto"/>
                <w:sz w:val="16"/>
                <w:szCs w:val="16"/>
                <w:lang w:val="zh-CN" w:eastAsia="zh-CN"/>
              </w:rPr>
              <w:t>规</w:t>
            </w:r>
            <w:r w:rsidRPr="0021221D">
              <w:rPr>
                <w:rFonts w:ascii="仿宋" w:eastAsia="仿宋" w:hAnsi="仿宋" w:hint="eastAsia"/>
                <w:color w:val="auto"/>
                <w:sz w:val="16"/>
                <w:szCs w:val="16"/>
                <w:lang w:val="zh-CN" w:eastAsia="zh-CN"/>
              </w:rPr>
              <w:t>定；</w:t>
            </w:r>
          </w:p>
          <w:p w14:paraId="6FE8F45D" w14:textId="77777777" w:rsidR="00E34A6B" w:rsidRPr="0021221D" w:rsidRDefault="00E34A6B" w:rsidP="00E34A6B">
            <w:pPr>
              <w:adjustRightInd w:val="0"/>
              <w:snapToGrid w:val="0"/>
              <w:spacing w:line="360" w:lineRule="auto"/>
              <w:rPr>
                <w:rFonts w:ascii="仿宋" w:eastAsia="仿宋" w:hAnsi="仿宋"/>
                <w:color w:val="auto"/>
                <w:sz w:val="16"/>
                <w:szCs w:val="16"/>
                <w:lang w:val="zh-CN" w:eastAsia="zh-CN"/>
              </w:rPr>
            </w:pPr>
            <w:r w:rsidRPr="0021221D">
              <w:rPr>
                <w:rFonts w:ascii="仿宋" w:eastAsia="仿宋" w:hAnsi="仿宋" w:hint="eastAsia"/>
                <w:color w:val="auto"/>
                <w:sz w:val="16"/>
                <w:szCs w:val="16"/>
                <w:lang w:val="zh-CN" w:eastAsia="zh-CN"/>
              </w:rPr>
              <w:t>（</w:t>
            </w:r>
            <w:r w:rsidRPr="0021221D">
              <w:rPr>
                <w:rFonts w:ascii="仿宋" w:eastAsia="仿宋" w:hAnsi="仿宋"/>
                <w:color w:val="auto"/>
                <w:sz w:val="16"/>
                <w:szCs w:val="16"/>
                <w:lang w:val="zh-CN" w:eastAsia="zh-CN"/>
              </w:rPr>
              <w:t>4）投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人按照第二章“投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人</w:t>
            </w:r>
            <w:r w:rsidRPr="0021221D">
              <w:rPr>
                <w:rFonts w:ascii="仿宋" w:eastAsia="仿宋" w:hAnsi="仿宋" w:hint="cs"/>
                <w:color w:val="auto"/>
                <w:sz w:val="16"/>
                <w:szCs w:val="16"/>
                <w:lang w:val="zh-CN" w:eastAsia="zh-CN"/>
              </w:rPr>
              <w:t>须</w:t>
            </w:r>
            <w:r w:rsidRPr="0021221D">
              <w:rPr>
                <w:rFonts w:ascii="仿宋" w:eastAsia="仿宋" w:hAnsi="仿宋" w:hint="eastAsia"/>
                <w:color w:val="auto"/>
                <w:sz w:val="16"/>
                <w:szCs w:val="16"/>
                <w:lang w:val="zh-CN" w:eastAsia="zh-CN"/>
              </w:rPr>
              <w:t>知”第</w:t>
            </w:r>
            <w:r w:rsidRPr="0021221D">
              <w:rPr>
                <w:rFonts w:ascii="仿宋" w:eastAsia="仿宋" w:hAnsi="仿宋"/>
                <w:color w:val="auto"/>
                <w:sz w:val="16"/>
                <w:szCs w:val="16"/>
                <w:lang w:val="zh-CN" w:eastAsia="zh-CN"/>
              </w:rPr>
              <w:t>3.3.1</w:t>
            </w:r>
            <w:r w:rsidRPr="0021221D">
              <w:rPr>
                <w:rFonts w:ascii="仿宋" w:eastAsia="仿宋" w:hAnsi="仿宋" w:hint="cs"/>
                <w:color w:val="auto"/>
                <w:sz w:val="16"/>
                <w:szCs w:val="16"/>
                <w:lang w:val="zh-CN" w:eastAsia="zh-CN"/>
              </w:rPr>
              <w:t>项</w:t>
            </w:r>
            <w:r w:rsidRPr="0021221D">
              <w:rPr>
                <w:rFonts w:ascii="仿宋" w:eastAsia="仿宋" w:hAnsi="仿宋" w:hint="eastAsia"/>
                <w:color w:val="auto"/>
                <w:sz w:val="16"/>
                <w:szCs w:val="16"/>
                <w:lang w:val="zh-CN" w:eastAsia="zh-CN"/>
              </w:rPr>
              <w:t>和第</w:t>
            </w:r>
            <w:r w:rsidRPr="0021221D">
              <w:rPr>
                <w:rFonts w:ascii="仿宋" w:eastAsia="仿宋" w:hAnsi="仿宋"/>
                <w:color w:val="auto"/>
                <w:sz w:val="16"/>
                <w:szCs w:val="16"/>
                <w:lang w:val="zh-CN" w:eastAsia="zh-CN"/>
              </w:rPr>
              <w:t>3.3.2</w:t>
            </w:r>
            <w:r w:rsidRPr="0021221D">
              <w:rPr>
                <w:rFonts w:ascii="仿宋" w:eastAsia="仿宋" w:hAnsi="仿宋" w:hint="cs"/>
                <w:color w:val="auto"/>
                <w:sz w:val="16"/>
                <w:szCs w:val="16"/>
                <w:lang w:val="zh-CN" w:eastAsia="zh-CN"/>
              </w:rPr>
              <w:t>项规</w:t>
            </w:r>
            <w:r w:rsidRPr="0021221D">
              <w:rPr>
                <w:rFonts w:ascii="仿宋" w:eastAsia="仿宋" w:hAnsi="仿宋" w:hint="eastAsia"/>
                <w:color w:val="auto"/>
                <w:sz w:val="16"/>
                <w:szCs w:val="16"/>
                <w:lang w:val="zh-CN" w:eastAsia="zh-CN"/>
              </w:rPr>
              <w:t>定的金</w:t>
            </w:r>
            <w:r w:rsidRPr="0021221D">
              <w:rPr>
                <w:rFonts w:ascii="仿宋" w:eastAsia="仿宋" w:hAnsi="仿宋" w:hint="cs"/>
                <w:color w:val="auto"/>
                <w:sz w:val="16"/>
                <w:szCs w:val="16"/>
                <w:lang w:val="zh-CN" w:eastAsia="zh-CN"/>
              </w:rPr>
              <w:t>额</w:t>
            </w:r>
            <w:r w:rsidRPr="0021221D">
              <w:rPr>
                <w:rFonts w:ascii="仿宋" w:eastAsia="仿宋" w:hAnsi="仿宋" w:hint="eastAsia"/>
                <w:color w:val="auto"/>
                <w:sz w:val="16"/>
                <w:szCs w:val="16"/>
                <w:lang w:val="zh-CN" w:eastAsia="zh-CN"/>
              </w:rPr>
              <w:t>、形式、</w:t>
            </w:r>
            <w:r w:rsidRPr="0021221D">
              <w:rPr>
                <w:rFonts w:ascii="仿宋" w:eastAsia="仿宋" w:hAnsi="仿宋" w:hint="cs"/>
                <w:color w:val="auto"/>
                <w:sz w:val="16"/>
                <w:szCs w:val="16"/>
                <w:lang w:val="zh-CN" w:eastAsia="zh-CN"/>
              </w:rPr>
              <w:t>时间</w:t>
            </w:r>
            <w:r w:rsidRPr="0021221D">
              <w:rPr>
                <w:rFonts w:ascii="仿宋" w:eastAsia="仿宋" w:hAnsi="仿宋" w:hint="eastAsia"/>
                <w:color w:val="auto"/>
                <w:sz w:val="16"/>
                <w:szCs w:val="16"/>
                <w:lang w:val="zh-CN" w:eastAsia="zh-CN"/>
              </w:rPr>
              <w:t>和</w:t>
            </w:r>
            <w:r w:rsidRPr="0021221D">
              <w:rPr>
                <w:rFonts w:ascii="仿宋" w:eastAsia="仿宋" w:hAnsi="仿宋" w:hint="cs"/>
                <w:color w:val="auto"/>
                <w:sz w:val="16"/>
                <w:szCs w:val="16"/>
                <w:lang w:val="zh-CN" w:eastAsia="zh-CN"/>
              </w:rPr>
              <w:t>账户</w:t>
            </w:r>
            <w:r w:rsidRPr="0021221D">
              <w:rPr>
                <w:rFonts w:ascii="仿宋" w:eastAsia="仿宋" w:hAnsi="仿宋" w:hint="eastAsia"/>
                <w:color w:val="auto"/>
                <w:sz w:val="16"/>
                <w:szCs w:val="16"/>
                <w:lang w:val="zh-CN" w:eastAsia="zh-CN"/>
              </w:rPr>
              <w:t>等要求提供了投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保</w:t>
            </w:r>
            <w:r w:rsidRPr="0021221D">
              <w:rPr>
                <w:rFonts w:ascii="仿宋" w:eastAsia="仿宋" w:hAnsi="仿宋" w:hint="cs"/>
                <w:color w:val="auto"/>
                <w:sz w:val="16"/>
                <w:szCs w:val="16"/>
                <w:lang w:val="zh-CN" w:eastAsia="zh-CN"/>
              </w:rPr>
              <w:t>证</w:t>
            </w:r>
            <w:r w:rsidRPr="0021221D">
              <w:rPr>
                <w:rFonts w:ascii="仿宋" w:eastAsia="仿宋" w:hAnsi="仿宋" w:hint="eastAsia"/>
                <w:color w:val="auto"/>
                <w:sz w:val="16"/>
                <w:szCs w:val="16"/>
                <w:lang w:val="zh-CN" w:eastAsia="zh-CN"/>
              </w:rPr>
              <w:t>金；</w:t>
            </w:r>
          </w:p>
          <w:p w14:paraId="56F37D82" w14:textId="77777777" w:rsidR="00E34A6B" w:rsidRPr="0021221D" w:rsidRDefault="00E34A6B" w:rsidP="00E34A6B">
            <w:pPr>
              <w:adjustRightInd w:val="0"/>
              <w:snapToGrid w:val="0"/>
              <w:spacing w:line="360" w:lineRule="auto"/>
              <w:rPr>
                <w:rFonts w:ascii="仿宋" w:eastAsia="仿宋" w:hAnsi="仿宋"/>
                <w:color w:val="auto"/>
                <w:sz w:val="16"/>
                <w:szCs w:val="16"/>
                <w:lang w:val="zh-CN" w:eastAsia="zh-CN"/>
              </w:rPr>
            </w:pPr>
            <w:r w:rsidRPr="0021221D">
              <w:rPr>
                <w:rFonts w:ascii="仿宋" w:eastAsia="仿宋" w:hAnsi="仿宋" w:hint="eastAsia"/>
                <w:color w:val="auto"/>
                <w:sz w:val="16"/>
                <w:szCs w:val="16"/>
                <w:lang w:val="zh-CN" w:eastAsia="zh-CN"/>
              </w:rPr>
              <w:t>（</w:t>
            </w:r>
            <w:r w:rsidRPr="0021221D">
              <w:rPr>
                <w:rFonts w:ascii="仿宋" w:eastAsia="仿宋" w:hAnsi="仿宋"/>
                <w:color w:val="auto"/>
                <w:sz w:val="16"/>
                <w:szCs w:val="16"/>
                <w:lang w:val="zh-CN" w:eastAsia="zh-CN"/>
              </w:rPr>
              <w:t>5）投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人按照第二章“投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人</w:t>
            </w:r>
            <w:r w:rsidRPr="0021221D">
              <w:rPr>
                <w:rFonts w:ascii="仿宋" w:eastAsia="仿宋" w:hAnsi="仿宋" w:hint="cs"/>
                <w:color w:val="auto"/>
                <w:sz w:val="16"/>
                <w:szCs w:val="16"/>
                <w:lang w:val="zh-CN" w:eastAsia="zh-CN"/>
              </w:rPr>
              <w:t>须</w:t>
            </w:r>
            <w:r w:rsidRPr="0021221D">
              <w:rPr>
                <w:rFonts w:ascii="仿宋" w:eastAsia="仿宋" w:hAnsi="仿宋" w:hint="eastAsia"/>
                <w:color w:val="auto"/>
                <w:sz w:val="16"/>
                <w:szCs w:val="16"/>
                <w:lang w:val="zh-CN" w:eastAsia="zh-CN"/>
              </w:rPr>
              <w:t>知”第</w:t>
            </w:r>
            <w:r w:rsidRPr="0021221D">
              <w:rPr>
                <w:rFonts w:ascii="仿宋" w:eastAsia="仿宋" w:hAnsi="仿宋"/>
                <w:color w:val="auto"/>
                <w:sz w:val="16"/>
                <w:szCs w:val="16"/>
                <w:lang w:val="zh-CN" w:eastAsia="zh-CN"/>
              </w:rPr>
              <w:t>3.5.4</w:t>
            </w:r>
            <w:r w:rsidRPr="0021221D">
              <w:rPr>
                <w:rFonts w:ascii="仿宋" w:eastAsia="仿宋" w:hAnsi="仿宋" w:hint="cs"/>
                <w:color w:val="auto"/>
                <w:sz w:val="16"/>
                <w:szCs w:val="16"/>
                <w:lang w:val="zh-CN" w:eastAsia="zh-CN"/>
              </w:rPr>
              <w:t>项</w:t>
            </w:r>
            <w:r w:rsidRPr="0021221D">
              <w:rPr>
                <w:rFonts w:ascii="仿宋" w:eastAsia="仿宋" w:hAnsi="仿宋" w:hint="eastAsia"/>
                <w:color w:val="auto"/>
                <w:sz w:val="16"/>
                <w:szCs w:val="16"/>
                <w:lang w:val="zh-CN" w:eastAsia="zh-CN"/>
              </w:rPr>
              <w:t>的</w:t>
            </w:r>
            <w:r w:rsidRPr="0021221D">
              <w:rPr>
                <w:rFonts w:ascii="仿宋" w:eastAsia="仿宋" w:hAnsi="仿宋" w:hint="cs"/>
                <w:color w:val="auto"/>
                <w:sz w:val="16"/>
                <w:szCs w:val="16"/>
                <w:lang w:val="zh-CN" w:eastAsia="zh-CN"/>
              </w:rPr>
              <w:t>规</w:t>
            </w:r>
            <w:r w:rsidRPr="0021221D">
              <w:rPr>
                <w:rFonts w:ascii="仿宋" w:eastAsia="仿宋" w:hAnsi="仿宋" w:hint="eastAsia"/>
                <w:color w:val="auto"/>
                <w:sz w:val="16"/>
                <w:szCs w:val="16"/>
                <w:lang w:val="zh-CN" w:eastAsia="zh-CN"/>
              </w:rPr>
              <w:t>定</w:t>
            </w:r>
            <w:r w:rsidRPr="0021221D">
              <w:rPr>
                <w:rFonts w:ascii="仿宋" w:eastAsia="仿宋" w:hAnsi="仿宋"/>
                <w:color w:val="auto"/>
                <w:sz w:val="16"/>
                <w:szCs w:val="16"/>
                <w:lang w:val="zh-CN" w:eastAsia="zh-CN"/>
              </w:rPr>
              <w:t>,提供了法定代表人的授</w:t>
            </w:r>
            <w:r w:rsidRPr="0021221D">
              <w:rPr>
                <w:rFonts w:ascii="仿宋" w:eastAsia="仿宋" w:hAnsi="仿宋" w:hint="cs"/>
                <w:color w:val="auto"/>
                <w:sz w:val="16"/>
                <w:szCs w:val="16"/>
                <w:lang w:val="zh-CN" w:eastAsia="zh-CN"/>
              </w:rPr>
              <w:t>权</w:t>
            </w:r>
            <w:r w:rsidRPr="0021221D">
              <w:rPr>
                <w:rFonts w:ascii="仿宋" w:eastAsia="仿宋" w:hAnsi="仿宋" w:hint="eastAsia"/>
                <w:color w:val="auto"/>
                <w:sz w:val="16"/>
                <w:szCs w:val="16"/>
                <w:lang w:val="zh-CN" w:eastAsia="zh-CN"/>
              </w:rPr>
              <w:t>委托</w:t>
            </w:r>
            <w:r w:rsidRPr="0021221D">
              <w:rPr>
                <w:rFonts w:ascii="仿宋" w:eastAsia="仿宋" w:hAnsi="仿宋" w:hint="cs"/>
                <w:color w:val="auto"/>
                <w:sz w:val="16"/>
                <w:szCs w:val="16"/>
                <w:lang w:val="zh-CN" w:eastAsia="zh-CN"/>
              </w:rPr>
              <w:t>书</w:t>
            </w:r>
            <w:r w:rsidRPr="0021221D">
              <w:rPr>
                <w:rFonts w:ascii="仿宋" w:eastAsia="仿宋" w:hAnsi="仿宋" w:hint="eastAsia"/>
                <w:color w:val="auto"/>
                <w:sz w:val="16"/>
                <w:szCs w:val="16"/>
                <w:lang w:val="zh-CN" w:eastAsia="zh-CN"/>
              </w:rPr>
              <w:t>或法定代表人身份</w:t>
            </w:r>
            <w:r w:rsidRPr="0021221D">
              <w:rPr>
                <w:rFonts w:ascii="仿宋" w:eastAsia="仿宋" w:hAnsi="仿宋" w:hint="cs"/>
                <w:color w:val="auto"/>
                <w:sz w:val="16"/>
                <w:szCs w:val="16"/>
                <w:lang w:val="zh-CN" w:eastAsia="zh-CN"/>
              </w:rPr>
              <w:t>证</w:t>
            </w:r>
            <w:r w:rsidRPr="0021221D">
              <w:rPr>
                <w:rFonts w:ascii="仿宋" w:eastAsia="仿宋" w:hAnsi="仿宋" w:hint="eastAsia"/>
                <w:color w:val="auto"/>
                <w:sz w:val="16"/>
                <w:szCs w:val="16"/>
                <w:lang w:val="zh-CN" w:eastAsia="zh-CN"/>
              </w:rPr>
              <w:t>明；</w:t>
            </w:r>
          </w:p>
          <w:p w14:paraId="5622C974" w14:textId="77777777" w:rsidR="00E34A6B" w:rsidRPr="0021221D" w:rsidRDefault="00E34A6B" w:rsidP="00E34A6B">
            <w:pPr>
              <w:adjustRightInd w:val="0"/>
              <w:snapToGrid w:val="0"/>
              <w:spacing w:line="360" w:lineRule="auto"/>
              <w:rPr>
                <w:rFonts w:ascii="仿宋" w:eastAsia="仿宋" w:hAnsi="仿宋"/>
                <w:color w:val="auto"/>
                <w:sz w:val="16"/>
                <w:szCs w:val="16"/>
                <w:lang w:val="zh-CN" w:eastAsia="zh-CN"/>
              </w:rPr>
            </w:pPr>
            <w:r w:rsidRPr="0021221D">
              <w:rPr>
                <w:rFonts w:ascii="仿宋" w:eastAsia="仿宋" w:hAnsi="仿宋" w:hint="eastAsia"/>
                <w:color w:val="auto"/>
                <w:sz w:val="16"/>
                <w:szCs w:val="16"/>
                <w:lang w:val="zh-CN" w:eastAsia="zh-CN"/>
              </w:rPr>
              <w:t>（</w:t>
            </w:r>
            <w:r w:rsidRPr="0021221D">
              <w:rPr>
                <w:rFonts w:ascii="仿宋" w:eastAsia="仿宋" w:hAnsi="仿宋"/>
                <w:color w:val="auto"/>
                <w:sz w:val="16"/>
                <w:szCs w:val="16"/>
                <w:lang w:val="zh-CN" w:eastAsia="zh-CN"/>
              </w:rPr>
              <w:t>6）投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文件</w:t>
            </w:r>
            <w:r w:rsidRPr="0021221D">
              <w:rPr>
                <w:rFonts w:ascii="仿宋" w:eastAsia="仿宋" w:hAnsi="仿宋" w:hint="cs"/>
                <w:color w:val="auto"/>
                <w:sz w:val="16"/>
                <w:szCs w:val="16"/>
                <w:lang w:val="zh-CN" w:eastAsia="zh-CN"/>
              </w:rPr>
              <w:t>载</w:t>
            </w:r>
            <w:r w:rsidRPr="0021221D">
              <w:rPr>
                <w:rFonts w:ascii="仿宋" w:eastAsia="仿宋" w:hAnsi="仿宋" w:hint="eastAsia"/>
                <w:color w:val="auto"/>
                <w:sz w:val="16"/>
                <w:szCs w:val="16"/>
                <w:lang w:val="zh-CN" w:eastAsia="zh-CN"/>
              </w:rPr>
              <w:t>明的可行性缺口</w:t>
            </w:r>
            <w:r w:rsidRPr="0021221D">
              <w:rPr>
                <w:rFonts w:ascii="仿宋" w:eastAsia="仿宋" w:hAnsi="仿宋" w:hint="cs"/>
                <w:color w:val="auto"/>
                <w:sz w:val="16"/>
                <w:szCs w:val="16"/>
                <w:lang w:val="zh-CN" w:eastAsia="zh-CN"/>
              </w:rPr>
              <w:t>补</w:t>
            </w:r>
            <w:r w:rsidRPr="0021221D">
              <w:rPr>
                <w:rFonts w:ascii="仿宋" w:eastAsia="仿宋" w:hAnsi="仿宋" w:hint="eastAsia"/>
                <w:color w:val="auto"/>
                <w:sz w:val="16"/>
                <w:szCs w:val="16"/>
                <w:lang w:val="zh-CN" w:eastAsia="zh-CN"/>
              </w:rPr>
              <w:t>助</w:t>
            </w:r>
            <w:r w:rsidRPr="0021221D">
              <w:rPr>
                <w:rFonts w:ascii="仿宋" w:eastAsia="仿宋" w:hAnsi="仿宋" w:hint="cs"/>
                <w:color w:val="auto"/>
                <w:sz w:val="16"/>
                <w:szCs w:val="16"/>
                <w:lang w:val="zh-CN" w:eastAsia="zh-CN"/>
              </w:rPr>
              <w:t>为</w:t>
            </w:r>
            <w:r w:rsidRPr="0021221D">
              <w:rPr>
                <w:rFonts w:ascii="仿宋" w:eastAsia="仿宋" w:hAnsi="仿宋" w:hint="eastAsia"/>
                <w:color w:val="auto"/>
                <w:sz w:val="16"/>
                <w:szCs w:val="16"/>
                <w:lang w:val="zh-CN" w:eastAsia="zh-CN"/>
              </w:rPr>
              <w:t>唯一有效的</w:t>
            </w:r>
            <w:r w:rsidRPr="0021221D">
              <w:rPr>
                <w:rFonts w:ascii="仿宋" w:eastAsia="仿宋" w:hAnsi="仿宋" w:hint="cs"/>
                <w:color w:val="auto"/>
                <w:sz w:val="16"/>
                <w:szCs w:val="16"/>
                <w:lang w:val="zh-CN" w:eastAsia="zh-CN"/>
              </w:rPr>
              <w:t>报</w:t>
            </w:r>
            <w:r w:rsidRPr="0021221D">
              <w:rPr>
                <w:rFonts w:ascii="仿宋" w:eastAsia="仿宋" w:hAnsi="仿宋" w:hint="eastAsia"/>
                <w:color w:val="auto"/>
                <w:sz w:val="16"/>
                <w:szCs w:val="16"/>
                <w:lang w:val="zh-CN" w:eastAsia="zh-CN"/>
              </w:rPr>
              <w:t>价，符合招</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文件</w:t>
            </w:r>
            <w:r w:rsidRPr="0021221D">
              <w:rPr>
                <w:rFonts w:ascii="仿宋" w:eastAsia="仿宋" w:hAnsi="仿宋" w:hint="cs"/>
                <w:color w:val="auto"/>
                <w:sz w:val="16"/>
                <w:szCs w:val="16"/>
                <w:lang w:val="zh-CN" w:eastAsia="zh-CN"/>
              </w:rPr>
              <w:t>规</w:t>
            </w:r>
            <w:r w:rsidRPr="0021221D">
              <w:rPr>
                <w:rFonts w:ascii="仿宋" w:eastAsia="仿宋" w:hAnsi="仿宋" w:hint="eastAsia"/>
                <w:color w:val="auto"/>
                <w:sz w:val="16"/>
                <w:szCs w:val="16"/>
                <w:lang w:val="zh-CN" w:eastAsia="zh-CN"/>
              </w:rPr>
              <w:t>定；</w:t>
            </w:r>
          </w:p>
          <w:p w14:paraId="0F975032" w14:textId="77777777" w:rsidR="00E34A6B" w:rsidRPr="0021221D" w:rsidRDefault="00E34A6B" w:rsidP="00E34A6B">
            <w:pPr>
              <w:adjustRightInd w:val="0"/>
              <w:snapToGrid w:val="0"/>
              <w:spacing w:line="360" w:lineRule="auto"/>
              <w:rPr>
                <w:rFonts w:ascii="仿宋" w:eastAsia="仿宋" w:hAnsi="仿宋"/>
                <w:color w:val="auto"/>
                <w:sz w:val="16"/>
                <w:szCs w:val="16"/>
                <w:lang w:val="zh-CN" w:eastAsia="zh-CN"/>
              </w:rPr>
            </w:pPr>
            <w:r w:rsidRPr="0021221D">
              <w:rPr>
                <w:rFonts w:ascii="仿宋" w:eastAsia="仿宋" w:hAnsi="仿宋" w:hint="eastAsia"/>
                <w:color w:val="auto"/>
                <w:sz w:val="16"/>
                <w:szCs w:val="16"/>
                <w:lang w:val="zh-CN" w:eastAsia="zh-CN"/>
              </w:rPr>
              <w:t>（</w:t>
            </w:r>
            <w:r w:rsidRPr="0021221D">
              <w:rPr>
                <w:rFonts w:ascii="仿宋" w:eastAsia="仿宋" w:hAnsi="仿宋"/>
                <w:color w:val="auto"/>
                <w:sz w:val="16"/>
                <w:szCs w:val="16"/>
                <w:lang w:val="zh-CN" w:eastAsia="zh-CN"/>
              </w:rPr>
              <w:t>7）投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人</w:t>
            </w:r>
            <w:r w:rsidRPr="0021221D">
              <w:rPr>
                <w:rFonts w:ascii="仿宋" w:eastAsia="仿宋" w:hAnsi="仿宋" w:hint="cs"/>
                <w:color w:val="auto"/>
                <w:sz w:val="16"/>
                <w:szCs w:val="16"/>
                <w:lang w:val="zh-CN" w:eastAsia="zh-CN"/>
              </w:rPr>
              <w:t>为联</w:t>
            </w:r>
            <w:r w:rsidRPr="0021221D">
              <w:rPr>
                <w:rFonts w:ascii="仿宋" w:eastAsia="仿宋" w:hAnsi="仿宋" w:hint="eastAsia"/>
                <w:color w:val="auto"/>
                <w:sz w:val="16"/>
                <w:szCs w:val="16"/>
                <w:lang w:val="zh-CN" w:eastAsia="zh-CN"/>
              </w:rPr>
              <w:t>合体形式投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的，投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文件按要求提交</w:t>
            </w:r>
            <w:r w:rsidRPr="0021221D">
              <w:rPr>
                <w:rFonts w:ascii="仿宋" w:eastAsia="仿宋" w:hAnsi="仿宋" w:hint="cs"/>
                <w:color w:val="auto"/>
                <w:sz w:val="16"/>
                <w:szCs w:val="16"/>
                <w:lang w:val="zh-CN" w:eastAsia="zh-CN"/>
              </w:rPr>
              <w:t>联</w:t>
            </w:r>
            <w:r w:rsidRPr="0021221D">
              <w:rPr>
                <w:rFonts w:ascii="仿宋" w:eastAsia="仿宋" w:hAnsi="仿宋" w:hint="eastAsia"/>
                <w:color w:val="auto"/>
                <w:sz w:val="16"/>
                <w:szCs w:val="16"/>
                <w:lang w:val="zh-CN" w:eastAsia="zh-CN"/>
              </w:rPr>
              <w:t>合体</w:t>
            </w:r>
            <w:r w:rsidRPr="0021221D">
              <w:rPr>
                <w:rFonts w:ascii="仿宋" w:eastAsia="仿宋" w:hAnsi="仿宋" w:hint="cs"/>
                <w:color w:val="auto"/>
                <w:sz w:val="16"/>
                <w:szCs w:val="16"/>
                <w:lang w:val="zh-CN" w:eastAsia="zh-CN"/>
              </w:rPr>
              <w:t>协议书</w:t>
            </w:r>
            <w:r w:rsidRPr="0021221D">
              <w:rPr>
                <w:rFonts w:ascii="仿宋" w:eastAsia="仿宋" w:hAnsi="仿宋" w:hint="eastAsia"/>
                <w:color w:val="auto"/>
                <w:sz w:val="16"/>
                <w:szCs w:val="16"/>
                <w:lang w:val="zh-CN" w:eastAsia="zh-CN"/>
              </w:rPr>
              <w:t>，且通</w:t>
            </w:r>
            <w:r w:rsidRPr="0021221D">
              <w:rPr>
                <w:rFonts w:ascii="仿宋" w:eastAsia="仿宋" w:hAnsi="仿宋" w:hint="cs"/>
                <w:color w:val="auto"/>
                <w:sz w:val="16"/>
                <w:szCs w:val="16"/>
                <w:lang w:val="zh-CN" w:eastAsia="zh-CN"/>
              </w:rPr>
              <w:t>过资</w:t>
            </w:r>
            <w:r w:rsidRPr="0021221D">
              <w:rPr>
                <w:rFonts w:ascii="仿宋" w:eastAsia="仿宋" w:hAnsi="仿宋" w:hint="eastAsia"/>
                <w:color w:val="auto"/>
                <w:sz w:val="16"/>
                <w:szCs w:val="16"/>
                <w:lang w:val="zh-CN" w:eastAsia="zh-CN"/>
              </w:rPr>
              <w:t>格</w:t>
            </w:r>
            <w:r w:rsidRPr="0021221D">
              <w:rPr>
                <w:rFonts w:ascii="仿宋" w:eastAsia="仿宋" w:hAnsi="仿宋" w:hint="cs"/>
                <w:color w:val="auto"/>
                <w:sz w:val="16"/>
                <w:szCs w:val="16"/>
                <w:lang w:val="zh-CN" w:eastAsia="zh-CN"/>
              </w:rPr>
              <w:t>预审</w:t>
            </w:r>
            <w:r w:rsidRPr="0021221D">
              <w:rPr>
                <w:rFonts w:ascii="仿宋" w:eastAsia="仿宋" w:hAnsi="仿宋" w:hint="eastAsia"/>
                <w:color w:val="auto"/>
                <w:sz w:val="16"/>
                <w:szCs w:val="16"/>
                <w:lang w:val="zh-CN" w:eastAsia="zh-CN"/>
              </w:rPr>
              <w:t>后的</w:t>
            </w:r>
            <w:r w:rsidRPr="0021221D">
              <w:rPr>
                <w:rFonts w:ascii="仿宋" w:eastAsia="仿宋" w:hAnsi="仿宋" w:hint="cs"/>
                <w:color w:val="auto"/>
                <w:sz w:val="16"/>
                <w:szCs w:val="16"/>
                <w:lang w:val="zh-CN" w:eastAsia="zh-CN"/>
              </w:rPr>
              <w:t>联</w:t>
            </w:r>
            <w:r w:rsidRPr="0021221D">
              <w:rPr>
                <w:rFonts w:ascii="仿宋" w:eastAsia="仿宋" w:hAnsi="仿宋" w:hint="eastAsia"/>
                <w:color w:val="auto"/>
                <w:sz w:val="16"/>
                <w:szCs w:val="16"/>
                <w:lang w:val="zh-CN" w:eastAsia="zh-CN"/>
              </w:rPr>
              <w:t>合体的成</w:t>
            </w:r>
            <w:r w:rsidRPr="0021221D">
              <w:rPr>
                <w:rFonts w:ascii="仿宋" w:eastAsia="仿宋" w:hAnsi="仿宋" w:hint="cs"/>
                <w:color w:val="auto"/>
                <w:sz w:val="16"/>
                <w:szCs w:val="16"/>
                <w:lang w:val="zh-CN" w:eastAsia="zh-CN"/>
              </w:rPr>
              <w:t>员结</w:t>
            </w:r>
            <w:r w:rsidRPr="0021221D">
              <w:rPr>
                <w:rFonts w:ascii="仿宋" w:eastAsia="仿宋" w:hAnsi="仿宋" w:hint="eastAsia"/>
                <w:color w:val="auto"/>
                <w:sz w:val="16"/>
                <w:szCs w:val="16"/>
                <w:lang w:val="zh-CN" w:eastAsia="zh-CN"/>
              </w:rPr>
              <w:t>构、相互</w:t>
            </w:r>
            <w:r w:rsidRPr="0021221D">
              <w:rPr>
                <w:rFonts w:ascii="仿宋" w:eastAsia="仿宋" w:hAnsi="仿宋" w:hint="cs"/>
                <w:color w:val="auto"/>
                <w:sz w:val="16"/>
                <w:szCs w:val="16"/>
                <w:lang w:val="zh-CN" w:eastAsia="zh-CN"/>
              </w:rPr>
              <w:t>关</w:t>
            </w:r>
            <w:r w:rsidRPr="0021221D">
              <w:rPr>
                <w:rFonts w:ascii="仿宋" w:eastAsia="仿宋" w:hAnsi="仿宋" w:hint="eastAsia"/>
                <w:color w:val="auto"/>
                <w:sz w:val="16"/>
                <w:szCs w:val="16"/>
                <w:lang w:val="zh-CN" w:eastAsia="zh-CN"/>
              </w:rPr>
              <w:t>系、出</w:t>
            </w:r>
            <w:r w:rsidRPr="0021221D">
              <w:rPr>
                <w:rFonts w:ascii="仿宋" w:eastAsia="仿宋" w:hAnsi="仿宋" w:hint="cs"/>
                <w:color w:val="auto"/>
                <w:sz w:val="16"/>
                <w:szCs w:val="16"/>
                <w:lang w:val="zh-CN" w:eastAsia="zh-CN"/>
              </w:rPr>
              <w:t>资</w:t>
            </w:r>
            <w:r w:rsidRPr="0021221D">
              <w:rPr>
                <w:rFonts w:ascii="仿宋" w:eastAsia="仿宋" w:hAnsi="仿宋" w:hint="eastAsia"/>
                <w:color w:val="auto"/>
                <w:sz w:val="16"/>
                <w:szCs w:val="16"/>
                <w:lang w:val="zh-CN" w:eastAsia="zh-CN"/>
              </w:rPr>
              <w:t>比例均未</w:t>
            </w:r>
            <w:r w:rsidRPr="0021221D">
              <w:rPr>
                <w:rFonts w:ascii="仿宋" w:eastAsia="仿宋" w:hAnsi="仿宋" w:hint="cs"/>
                <w:color w:val="auto"/>
                <w:sz w:val="16"/>
                <w:szCs w:val="16"/>
                <w:lang w:val="zh-CN" w:eastAsia="zh-CN"/>
              </w:rPr>
              <w:t>变动</w:t>
            </w:r>
            <w:r w:rsidRPr="0021221D">
              <w:rPr>
                <w:rFonts w:ascii="仿宋" w:eastAsia="仿宋" w:hAnsi="仿宋" w:hint="eastAsia"/>
                <w:color w:val="auto"/>
                <w:sz w:val="16"/>
                <w:szCs w:val="16"/>
                <w:lang w:val="zh-CN" w:eastAsia="zh-CN"/>
              </w:rPr>
              <w:t>；</w:t>
            </w:r>
          </w:p>
          <w:p w14:paraId="7AA84900" w14:textId="53D92F9F" w:rsidR="00144350" w:rsidRPr="0021221D" w:rsidRDefault="00E34A6B">
            <w:pPr>
              <w:adjustRightInd w:val="0"/>
              <w:snapToGrid w:val="0"/>
              <w:spacing w:line="360" w:lineRule="auto"/>
              <w:rPr>
                <w:rFonts w:ascii="仿宋" w:eastAsia="仿宋" w:hAnsi="仿宋"/>
                <w:color w:val="auto"/>
                <w:sz w:val="16"/>
                <w:szCs w:val="16"/>
                <w:lang w:val="zh-CN" w:eastAsia="zh-CN" w:bidi="zh-CN"/>
              </w:rPr>
            </w:pPr>
            <w:r w:rsidRPr="0021221D">
              <w:rPr>
                <w:rFonts w:ascii="仿宋" w:eastAsia="仿宋" w:hAnsi="仿宋" w:hint="eastAsia"/>
                <w:color w:val="auto"/>
                <w:sz w:val="16"/>
                <w:szCs w:val="16"/>
                <w:lang w:val="zh-CN" w:eastAsia="zh-CN"/>
              </w:rPr>
              <w:t>（</w:t>
            </w:r>
            <w:r w:rsidRPr="0021221D">
              <w:rPr>
                <w:rFonts w:ascii="仿宋" w:eastAsia="仿宋" w:hAnsi="仿宋"/>
                <w:color w:val="auto"/>
                <w:sz w:val="16"/>
                <w:szCs w:val="16"/>
                <w:lang w:val="zh-CN" w:eastAsia="zh-CN"/>
              </w:rPr>
              <w:t>8）投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文件</w:t>
            </w:r>
            <w:r w:rsidRPr="0021221D">
              <w:rPr>
                <w:rFonts w:ascii="仿宋" w:eastAsia="仿宋" w:hAnsi="仿宋" w:hint="cs"/>
                <w:color w:val="auto"/>
                <w:sz w:val="16"/>
                <w:szCs w:val="16"/>
                <w:lang w:val="zh-CN" w:eastAsia="zh-CN"/>
              </w:rPr>
              <w:t>没</w:t>
            </w:r>
            <w:r w:rsidRPr="0021221D">
              <w:rPr>
                <w:rFonts w:ascii="仿宋" w:eastAsia="仿宋" w:hAnsi="仿宋" w:hint="eastAsia"/>
                <w:color w:val="auto"/>
                <w:sz w:val="16"/>
                <w:szCs w:val="16"/>
                <w:lang w:val="zh-CN" w:eastAsia="zh-CN"/>
              </w:rPr>
              <w:t>有</w:t>
            </w:r>
            <w:r w:rsidRPr="0021221D">
              <w:rPr>
                <w:rFonts w:ascii="仿宋" w:eastAsia="仿宋" w:hAnsi="仿宋" w:hint="cs"/>
                <w:color w:val="auto"/>
                <w:sz w:val="16"/>
                <w:szCs w:val="16"/>
                <w:lang w:val="zh-CN" w:eastAsia="zh-CN"/>
              </w:rPr>
              <w:t>对</w:t>
            </w:r>
            <w:r w:rsidRPr="0021221D">
              <w:rPr>
                <w:rFonts w:ascii="仿宋" w:eastAsia="仿宋" w:hAnsi="仿宋" w:hint="eastAsia"/>
                <w:color w:val="auto"/>
                <w:sz w:val="16"/>
                <w:szCs w:val="16"/>
                <w:lang w:val="zh-CN" w:eastAsia="zh-CN"/>
              </w:rPr>
              <w:t>招</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人的</w:t>
            </w:r>
            <w:r w:rsidRPr="0021221D">
              <w:rPr>
                <w:rFonts w:ascii="仿宋" w:eastAsia="仿宋" w:hAnsi="仿宋" w:hint="cs"/>
                <w:color w:val="auto"/>
                <w:sz w:val="16"/>
                <w:szCs w:val="16"/>
                <w:lang w:val="zh-CN" w:eastAsia="zh-CN"/>
              </w:rPr>
              <w:t>权</w:t>
            </w:r>
            <w:r w:rsidRPr="0021221D">
              <w:rPr>
                <w:rFonts w:ascii="仿宋" w:eastAsia="仿宋" w:hAnsi="仿宋" w:hint="eastAsia"/>
                <w:color w:val="auto"/>
                <w:sz w:val="16"/>
                <w:szCs w:val="16"/>
                <w:lang w:val="zh-CN" w:eastAsia="zh-CN"/>
              </w:rPr>
              <w:t>利提出削弱性或限制性要求，</w:t>
            </w:r>
            <w:r w:rsidRPr="0021221D">
              <w:rPr>
                <w:rFonts w:ascii="仿宋" w:eastAsia="仿宋" w:hAnsi="仿宋" w:hint="cs"/>
                <w:color w:val="auto"/>
                <w:sz w:val="16"/>
                <w:szCs w:val="16"/>
                <w:lang w:val="zh-CN" w:eastAsia="zh-CN"/>
              </w:rPr>
              <w:t>没</w:t>
            </w:r>
            <w:r w:rsidRPr="0021221D">
              <w:rPr>
                <w:rFonts w:ascii="仿宋" w:eastAsia="仿宋" w:hAnsi="仿宋" w:hint="eastAsia"/>
                <w:color w:val="auto"/>
                <w:sz w:val="16"/>
                <w:szCs w:val="16"/>
                <w:lang w:val="zh-CN" w:eastAsia="zh-CN"/>
              </w:rPr>
              <w:t>有</w:t>
            </w:r>
            <w:r w:rsidRPr="0021221D">
              <w:rPr>
                <w:rFonts w:ascii="仿宋" w:eastAsia="仿宋" w:hAnsi="仿宋" w:hint="cs"/>
                <w:color w:val="auto"/>
                <w:sz w:val="16"/>
                <w:szCs w:val="16"/>
                <w:lang w:val="zh-CN" w:eastAsia="zh-CN"/>
              </w:rPr>
              <w:t>对</w:t>
            </w:r>
            <w:r w:rsidRPr="0021221D">
              <w:rPr>
                <w:rFonts w:ascii="仿宋" w:eastAsia="仿宋" w:hAnsi="仿宋" w:hint="eastAsia"/>
                <w:color w:val="auto"/>
                <w:sz w:val="16"/>
                <w:szCs w:val="16"/>
                <w:lang w:val="zh-CN" w:eastAsia="zh-CN"/>
              </w:rPr>
              <w:t>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人的</w:t>
            </w:r>
            <w:r w:rsidRPr="0021221D">
              <w:rPr>
                <w:rFonts w:ascii="仿宋" w:eastAsia="仿宋" w:hAnsi="仿宋" w:hint="cs"/>
                <w:color w:val="auto"/>
                <w:sz w:val="16"/>
                <w:szCs w:val="16"/>
                <w:lang w:val="zh-CN" w:eastAsia="zh-CN"/>
              </w:rPr>
              <w:t>责</w:t>
            </w:r>
            <w:r w:rsidRPr="0021221D">
              <w:rPr>
                <w:rFonts w:ascii="仿宋" w:eastAsia="仿宋" w:hAnsi="仿宋" w:hint="eastAsia"/>
                <w:color w:val="auto"/>
                <w:sz w:val="16"/>
                <w:szCs w:val="16"/>
                <w:lang w:val="zh-CN" w:eastAsia="zh-CN"/>
              </w:rPr>
              <w:t>任和</w:t>
            </w:r>
            <w:r w:rsidRPr="0021221D">
              <w:rPr>
                <w:rFonts w:ascii="仿宋" w:eastAsia="仿宋" w:hAnsi="仿宋" w:hint="cs"/>
                <w:color w:val="auto"/>
                <w:sz w:val="16"/>
                <w:szCs w:val="16"/>
                <w:lang w:val="zh-CN" w:eastAsia="zh-CN"/>
              </w:rPr>
              <w:t>义务</w:t>
            </w:r>
            <w:r w:rsidRPr="0021221D">
              <w:rPr>
                <w:rFonts w:ascii="仿宋" w:eastAsia="仿宋" w:hAnsi="仿宋" w:hint="eastAsia"/>
                <w:color w:val="auto"/>
                <w:sz w:val="16"/>
                <w:szCs w:val="16"/>
                <w:lang w:val="zh-CN" w:eastAsia="zh-CN"/>
              </w:rPr>
              <w:t>提出</w:t>
            </w:r>
            <w:r w:rsidRPr="0021221D">
              <w:rPr>
                <w:rFonts w:ascii="仿宋" w:eastAsia="仿宋" w:hAnsi="仿宋" w:hint="cs"/>
                <w:color w:val="auto"/>
                <w:sz w:val="16"/>
                <w:szCs w:val="16"/>
                <w:lang w:val="zh-CN" w:eastAsia="zh-CN"/>
              </w:rPr>
              <w:t>实质</w:t>
            </w:r>
            <w:r w:rsidRPr="0021221D">
              <w:rPr>
                <w:rFonts w:ascii="仿宋" w:eastAsia="仿宋" w:hAnsi="仿宋" w:hint="eastAsia"/>
                <w:color w:val="auto"/>
                <w:sz w:val="16"/>
                <w:szCs w:val="16"/>
                <w:lang w:val="zh-CN" w:eastAsia="zh-CN"/>
              </w:rPr>
              <w:t>性修改；未附有招</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人不能接受的</w:t>
            </w:r>
            <w:r w:rsidRPr="0021221D">
              <w:rPr>
                <w:rFonts w:ascii="仿宋" w:eastAsia="仿宋" w:hAnsi="仿宋" w:hint="cs"/>
                <w:color w:val="auto"/>
                <w:sz w:val="16"/>
                <w:szCs w:val="16"/>
                <w:lang w:val="zh-CN" w:eastAsia="zh-CN"/>
              </w:rPr>
              <w:t>条</w:t>
            </w:r>
            <w:r w:rsidRPr="0021221D">
              <w:rPr>
                <w:rFonts w:ascii="仿宋" w:eastAsia="仿宋" w:hAnsi="仿宋" w:hint="eastAsia"/>
                <w:color w:val="auto"/>
                <w:sz w:val="16"/>
                <w:szCs w:val="16"/>
                <w:lang w:val="zh-CN" w:eastAsia="zh-CN"/>
              </w:rPr>
              <w:t>件。</w:t>
            </w:r>
          </w:p>
        </w:tc>
        <w:tc>
          <w:tcPr>
            <w:tcW w:w="1457" w:type="dxa"/>
          </w:tcPr>
          <w:p w14:paraId="25058A73" w14:textId="77777777" w:rsidR="00144350" w:rsidRPr="0021221D" w:rsidRDefault="00144350">
            <w:pPr>
              <w:adjustRightInd w:val="0"/>
              <w:snapToGrid w:val="0"/>
              <w:spacing w:line="360" w:lineRule="auto"/>
              <w:rPr>
                <w:rFonts w:ascii="仿宋" w:eastAsia="仿宋" w:hAnsi="仿宋"/>
                <w:color w:val="auto"/>
                <w:sz w:val="16"/>
                <w:szCs w:val="16"/>
                <w:lang w:val="zh-CN" w:eastAsia="zh-CN"/>
              </w:rPr>
            </w:pPr>
          </w:p>
        </w:tc>
        <w:tc>
          <w:tcPr>
            <w:tcW w:w="2749" w:type="dxa"/>
          </w:tcPr>
          <w:p w14:paraId="609D2495" w14:textId="77777777" w:rsidR="00144350" w:rsidRPr="0021221D" w:rsidRDefault="00144350">
            <w:pPr>
              <w:adjustRightInd w:val="0"/>
              <w:snapToGrid w:val="0"/>
              <w:spacing w:line="360" w:lineRule="auto"/>
              <w:rPr>
                <w:rFonts w:ascii="仿宋" w:eastAsia="仿宋" w:hAnsi="仿宋"/>
                <w:color w:val="auto"/>
                <w:sz w:val="16"/>
                <w:szCs w:val="16"/>
                <w:lang w:val="zh-CN" w:eastAsia="zh-CN"/>
              </w:rPr>
            </w:pPr>
          </w:p>
        </w:tc>
      </w:tr>
      <w:tr w:rsidR="00144350" w:rsidRPr="0021221D" w14:paraId="30DBBCE2" w14:textId="77777777">
        <w:trPr>
          <w:trHeight w:val="143"/>
          <w:jc w:val="center"/>
        </w:trPr>
        <w:tc>
          <w:tcPr>
            <w:tcW w:w="908" w:type="dxa"/>
            <w:vAlign w:val="center"/>
          </w:tcPr>
          <w:p w14:paraId="6E59CDB3" w14:textId="77777777" w:rsidR="00144350" w:rsidRPr="0021221D" w:rsidRDefault="00BF2A04">
            <w:pPr>
              <w:adjustRightInd w:val="0"/>
              <w:snapToGrid w:val="0"/>
              <w:spacing w:line="360" w:lineRule="auto"/>
              <w:jc w:val="center"/>
              <w:rPr>
                <w:rFonts w:ascii="仿宋" w:eastAsia="仿宋" w:hAnsi="仿宋"/>
                <w:color w:val="auto"/>
                <w:sz w:val="16"/>
                <w:szCs w:val="16"/>
                <w:lang w:val="zh-CN" w:eastAsia="zh-CN" w:bidi="zh-CN"/>
              </w:rPr>
            </w:pPr>
            <w:r w:rsidRPr="0021221D">
              <w:rPr>
                <w:rFonts w:ascii="仿宋" w:eastAsia="仿宋" w:hAnsi="仿宋" w:hint="eastAsia"/>
                <w:color w:val="auto"/>
                <w:sz w:val="16"/>
                <w:szCs w:val="16"/>
                <w:lang w:val="zh-CN" w:eastAsia="zh-CN" w:bidi="zh-CN"/>
              </w:rPr>
              <w:t>详细评审</w:t>
            </w:r>
          </w:p>
        </w:tc>
        <w:tc>
          <w:tcPr>
            <w:tcW w:w="5235" w:type="dxa"/>
            <w:vAlign w:val="center"/>
          </w:tcPr>
          <w:p w14:paraId="67DF1DB4" w14:textId="77777777" w:rsidR="00E34A6B" w:rsidRPr="0021221D" w:rsidRDefault="00E34A6B" w:rsidP="00E34A6B">
            <w:pPr>
              <w:adjustRightInd w:val="0"/>
              <w:snapToGrid w:val="0"/>
              <w:spacing w:line="360" w:lineRule="auto"/>
              <w:rPr>
                <w:rFonts w:ascii="仿宋" w:eastAsia="仿宋" w:hAnsi="仿宋"/>
                <w:color w:val="auto"/>
                <w:sz w:val="16"/>
                <w:szCs w:val="16"/>
                <w:lang w:val="zh-CN" w:eastAsia="zh-CN"/>
              </w:rPr>
            </w:pPr>
            <w:r w:rsidRPr="0021221D">
              <w:rPr>
                <w:rFonts w:ascii="仿宋" w:eastAsia="仿宋" w:hAnsi="仿宋" w:hint="eastAsia"/>
                <w:color w:val="auto"/>
                <w:sz w:val="16"/>
                <w:szCs w:val="16"/>
                <w:lang w:val="zh-CN" w:eastAsia="zh-CN"/>
              </w:rPr>
              <w:t>（</w:t>
            </w:r>
            <w:r w:rsidRPr="0021221D">
              <w:rPr>
                <w:rFonts w:ascii="仿宋" w:eastAsia="仿宋" w:hAnsi="仿宋"/>
                <w:color w:val="auto"/>
                <w:sz w:val="16"/>
                <w:szCs w:val="16"/>
                <w:lang w:val="zh-CN" w:eastAsia="zh-CN"/>
              </w:rPr>
              <w:t>1）投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人所提供的投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文件符合招</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文件要求；</w:t>
            </w:r>
          </w:p>
          <w:p w14:paraId="75836DFC" w14:textId="77777777" w:rsidR="00E34A6B" w:rsidRPr="0021221D" w:rsidRDefault="00E34A6B" w:rsidP="00E34A6B">
            <w:pPr>
              <w:adjustRightInd w:val="0"/>
              <w:snapToGrid w:val="0"/>
              <w:spacing w:line="360" w:lineRule="auto"/>
              <w:rPr>
                <w:rFonts w:ascii="仿宋" w:eastAsia="仿宋" w:hAnsi="仿宋"/>
                <w:color w:val="auto"/>
                <w:sz w:val="16"/>
                <w:szCs w:val="16"/>
                <w:lang w:val="zh-CN" w:eastAsia="zh-CN"/>
              </w:rPr>
            </w:pPr>
            <w:r w:rsidRPr="0021221D">
              <w:rPr>
                <w:rFonts w:ascii="仿宋" w:eastAsia="仿宋" w:hAnsi="仿宋" w:hint="eastAsia"/>
                <w:color w:val="auto"/>
                <w:sz w:val="16"/>
                <w:szCs w:val="16"/>
                <w:lang w:val="zh-CN" w:eastAsia="zh-CN"/>
              </w:rPr>
              <w:t>（</w:t>
            </w:r>
            <w:r w:rsidRPr="0021221D">
              <w:rPr>
                <w:rFonts w:ascii="仿宋" w:eastAsia="仿宋" w:hAnsi="仿宋"/>
                <w:color w:val="auto"/>
                <w:sz w:val="16"/>
                <w:szCs w:val="16"/>
                <w:lang w:val="zh-CN" w:eastAsia="zh-CN"/>
              </w:rPr>
              <w:t>2）</w:t>
            </w:r>
            <w:r w:rsidRPr="0021221D">
              <w:rPr>
                <w:rFonts w:ascii="仿宋" w:eastAsia="仿宋" w:hAnsi="仿宋" w:hint="cs"/>
                <w:color w:val="auto"/>
                <w:sz w:val="16"/>
                <w:szCs w:val="16"/>
                <w:lang w:val="zh-CN" w:eastAsia="zh-CN"/>
              </w:rPr>
              <w:t>项</w:t>
            </w:r>
            <w:r w:rsidRPr="0021221D">
              <w:rPr>
                <w:rFonts w:ascii="仿宋" w:eastAsia="仿宋" w:hAnsi="仿宋" w:hint="eastAsia"/>
                <w:color w:val="auto"/>
                <w:sz w:val="16"/>
                <w:szCs w:val="16"/>
                <w:lang w:val="zh-CN" w:eastAsia="zh-CN"/>
              </w:rPr>
              <w:t>目投融</w:t>
            </w:r>
            <w:r w:rsidRPr="0021221D">
              <w:rPr>
                <w:rFonts w:ascii="仿宋" w:eastAsia="仿宋" w:hAnsi="仿宋" w:hint="cs"/>
                <w:color w:val="auto"/>
                <w:sz w:val="16"/>
                <w:szCs w:val="16"/>
                <w:lang w:val="zh-CN" w:eastAsia="zh-CN"/>
              </w:rPr>
              <w:t>资</w:t>
            </w:r>
            <w:r w:rsidRPr="0021221D">
              <w:rPr>
                <w:rFonts w:ascii="仿宋" w:eastAsia="仿宋" w:hAnsi="仿宋" w:hint="eastAsia"/>
                <w:color w:val="auto"/>
                <w:sz w:val="16"/>
                <w:szCs w:val="16"/>
                <w:lang w:val="zh-CN" w:eastAsia="zh-CN"/>
              </w:rPr>
              <w:t>方案、</w:t>
            </w:r>
            <w:r w:rsidRPr="0021221D">
              <w:rPr>
                <w:rFonts w:ascii="仿宋" w:eastAsia="仿宋" w:hAnsi="仿宋" w:hint="cs"/>
                <w:color w:val="auto"/>
                <w:sz w:val="16"/>
                <w:szCs w:val="16"/>
                <w:lang w:val="zh-CN" w:eastAsia="zh-CN"/>
              </w:rPr>
              <w:t>项</w:t>
            </w:r>
            <w:r w:rsidRPr="0021221D">
              <w:rPr>
                <w:rFonts w:ascii="仿宋" w:eastAsia="仿宋" w:hAnsi="仿宋" w:hint="eastAsia"/>
                <w:color w:val="auto"/>
                <w:sz w:val="16"/>
                <w:szCs w:val="16"/>
                <w:lang w:val="zh-CN" w:eastAsia="zh-CN"/>
              </w:rPr>
              <w:t>目公司</w:t>
            </w:r>
            <w:r w:rsidRPr="0021221D">
              <w:rPr>
                <w:rFonts w:ascii="仿宋" w:eastAsia="仿宋" w:hAnsi="仿宋" w:hint="cs"/>
                <w:color w:val="auto"/>
                <w:sz w:val="16"/>
                <w:szCs w:val="16"/>
                <w:lang w:val="zh-CN" w:eastAsia="zh-CN"/>
              </w:rPr>
              <w:t>组</w:t>
            </w:r>
            <w:r w:rsidRPr="0021221D">
              <w:rPr>
                <w:rFonts w:ascii="仿宋" w:eastAsia="仿宋" w:hAnsi="仿宋" w:hint="eastAsia"/>
                <w:color w:val="auto"/>
                <w:sz w:val="16"/>
                <w:szCs w:val="16"/>
                <w:lang w:val="zh-CN" w:eastAsia="zh-CN"/>
              </w:rPr>
              <w:t>建方案、</w:t>
            </w:r>
            <w:r w:rsidRPr="0021221D">
              <w:rPr>
                <w:rFonts w:ascii="仿宋" w:eastAsia="仿宋" w:hAnsi="仿宋" w:hint="cs"/>
                <w:color w:val="auto"/>
                <w:sz w:val="16"/>
                <w:szCs w:val="16"/>
                <w:lang w:val="zh-CN" w:eastAsia="zh-CN"/>
              </w:rPr>
              <w:t>项</w:t>
            </w:r>
            <w:r w:rsidRPr="0021221D">
              <w:rPr>
                <w:rFonts w:ascii="仿宋" w:eastAsia="仿宋" w:hAnsi="仿宋" w:hint="eastAsia"/>
                <w:color w:val="auto"/>
                <w:sz w:val="16"/>
                <w:szCs w:val="16"/>
                <w:lang w:val="zh-CN" w:eastAsia="zh-CN"/>
              </w:rPr>
              <w:t>目建</w:t>
            </w:r>
            <w:r w:rsidRPr="0021221D">
              <w:rPr>
                <w:rFonts w:ascii="仿宋" w:eastAsia="仿宋" w:hAnsi="仿宋" w:hint="cs"/>
                <w:color w:val="auto"/>
                <w:sz w:val="16"/>
                <w:szCs w:val="16"/>
                <w:lang w:val="zh-CN" w:eastAsia="zh-CN"/>
              </w:rPr>
              <w:t>设</w:t>
            </w:r>
            <w:r w:rsidRPr="0021221D">
              <w:rPr>
                <w:rFonts w:ascii="仿宋" w:eastAsia="仿宋" w:hAnsi="仿宋" w:hint="eastAsia"/>
                <w:color w:val="auto"/>
                <w:sz w:val="16"/>
                <w:szCs w:val="16"/>
                <w:lang w:val="zh-CN" w:eastAsia="zh-CN"/>
              </w:rPr>
              <w:t>管理方案、</w:t>
            </w:r>
            <w:r w:rsidRPr="0021221D">
              <w:rPr>
                <w:rFonts w:ascii="仿宋" w:eastAsia="仿宋" w:hAnsi="仿宋" w:hint="cs"/>
                <w:color w:val="auto"/>
                <w:sz w:val="16"/>
                <w:szCs w:val="16"/>
                <w:lang w:val="zh-CN" w:eastAsia="zh-CN"/>
              </w:rPr>
              <w:t>项</w:t>
            </w:r>
            <w:r w:rsidRPr="0021221D">
              <w:rPr>
                <w:rFonts w:ascii="仿宋" w:eastAsia="仿宋" w:hAnsi="仿宋" w:hint="eastAsia"/>
                <w:color w:val="auto"/>
                <w:sz w:val="16"/>
                <w:szCs w:val="16"/>
                <w:lang w:val="zh-CN" w:eastAsia="zh-CN"/>
              </w:rPr>
              <w:t>目</w:t>
            </w:r>
            <w:r w:rsidRPr="0021221D">
              <w:rPr>
                <w:rFonts w:ascii="仿宋" w:eastAsia="仿宋" w:hAnsi="仿宋" w:hint="cs"/>
                <w:color w:val="auto"/>
                <w:sz w:val="16"/>
                <w:szCs w:val="16"/>
                <w:lang w:val="zh-CN" w:eastAsia="zh-CN"/>
              </w:rPr>
              <w:t>运营</w:t>
            </w:r>
            <w:r w:rsidRPr="0021221D">
              <w:rPr>
                <w:rFonts w:ascii="仿宋" w:eastAsia="仿宋" w:hAnsi="仿宋" w:hint="eastAsia"/>
                <w:color w:val="auto"/>
                <w:sz w:val="16"/>
                <w:szCs w:val="16"/>
                <w:lang w:val="zh-CN" w:eastAsia="zh-CN"/>
              </w:rPr>
              <w:t>与</w:t>
            </w:r>
            <w:r w:rsidRPr="0021221D">
              <w:rPr>
                <w:rFonts w:ascii="仿宋" w:eastAsia="仿宋" w:hAnsi="仿宋" w:hint="cs"/>
                <w:color w:val="auto"/>
                <w:sz w:val="16"/>
                <w:szCs w:val="16"/>
                <w:lang w:val="zh-CN" w:eastAsia="zh-CN"/>
              </w:rPr>
              <w:t>维护</w:t>
            </w:r>
            <w:r w:rsidRPr="0021221D">
              <w:rPr>
                <w:rFonts w:ascii="仿宋" w:eastAsia="仿宋" w:hAnsi="仿宋" w:hint="eastAsia"/>
                <w:color w:val="auto"/>
                <w:sz w:val="16"/>
                <w:szCs w:val="16"/>
                <w:lang w:val="zh-CN" w:eastAsia="zh-CN"/>
              </w:rPr>
              <w:t>方案、移交方案合理可行</w:t>
            </w:r>
            <w:r w:rsidRPr="0021221D">
              <w:rPr>
                <w:rFonts w:ascii="仿宋" w:eastAsia="仿宋" w:hAnsi="仿宋"/>
                <w:color w:val="auto"/>
                <w:sz w:val="16"/>
                <w:szCs w:val="16"/>
                <w:lang w:val="zh-CN" w:eastAsia="zh-CN"/>
              </w:rPr>
              <w:t>,措施可靠,能保</w:t>
            </w:r>
            <w:r w:rsidRPr="0021221D">
              <w:rPr>
                <w:rFonts w:ascii="仿宋" w:eastAsia="仿宋" w:hAnsi="仿宋" w:hint="cs"/>
                <w:color w:val="auto"/>
                <w:sz w:val="16"/>
                <w:szCs w:val="16"/>
                <w:lang w:val="zh-CN" w:eastAsia="zh-CN"/>
              </w:rPr>
              <w:t>证资</w:t>
            </w:r>
            <w:r w:rsidRPr="0021221D">
              <w:rPr>
                <w:rFonts w:ascii="仿宋" w:eastAsia="仿宋" w:hAnsi="仿宋" w:hint="eastAsia"/>
                <w:color w:val="auto"/>
                <w:sz w:val="16"/>
                <w:szCs w:val="16"/>
                <w:lang w:val="zh-CN" w:eastAsia="zh-CN"/>
              </w:rPr>
              <w:t>金及各</w:t>
            </w:r>
            <w:r w:rsidRPr="0021221D">
              <w:rPr>
                <w:rFonts w:ascii="仿宋" w:eastAsia="仿宋" w:hAnsi="仿宋" w:hint="cs"/>
                <w:color w:val="auto"/>
                <w:sz w:val="16"/>
                <w:szCs w:val="16"/>
                <w:lang w:val="zh-CN" w:eastAsia="zh-CN"/>
              </w:rPr>
              <w:t>项</w:t>
            </w:r>
            <w:r w:rsidRPr="0021221D">
              <w:rPr>
                <w:rFonts w:ascii="仿宋" w:eastAsia="仿宋" w:hAnsi="仿宋" w:hint="eastAsia"/>
                <w:color w:val="auto"/>
                <w:sz w:val="16"/>
                <w:szCs w:val="16"/>
                <w:lang w:val="zh-CN" w:eastAsia="zh-CN"/>
              </w:rPr>
              <w:t>措施按</w:t>
            </w:r>
            <w:r w:rsidRPr="0021221D">
              <w:rPr>
                <w:rFonts w:ascii="仿宋" w:eastAsia="仿宋" w:hAnsi="仿宋" w:hint="cs"/>
                <w:color w:val="auto"/>
                <w:sz w:val="16"/>
                <w:szCs w:val="16"/>
                <w:lang w:val="zh-CN" w:eastAsia="zh-CN"/>
              </w:rPr>
              <w:t>时</w:t>
            </w:r>
            <w:r w:rsidRPr="0021221D">
              <w:rPr>
                <w:rFonts w:ascii="仿宋" w:eastAsia="仿宋" w:hAnsi="仿宋" w:hint="eastAsia"/>
                <w:color w:val="auto"/>
                <w:sz w:val="16"/>
                <w:szCs w:val="16"/>
                <w:lang w:val="zh-CN" w:eastAsia="zh-CN"/>
              </w:rPr>
              <w:t>到位；</w:t>
            </w:r>
          </w:p>
          <w:p w14:paraId="59B3D7C8" w14:textId="59B711FA" w:rsidR="00144350" w:rsidRPr="0021221D" w:rsidRDefault="00E34A6B">
            <w:pPr>
              <w:adjustRightInd w:val="0"/>
              <w:snapToGrid w:val="0"/>
              <w:spacing w:line="360" w:lineRule="auto"/>
              <w:rPr>
                <w:rFonts w:ascii="仿宋" w:eastAsia="仿宋" w:hAnsi="仿宋"/>
                <w:color w:val="auto"/>
                <w:sz w:val="16"/>
                <w:szCs w:val="16"/>
                <w:lang w:eastAsia="zh-CN"/>
              </w:rPr>
            </w:pPr>
            <w:r w:rsidRPr="0021221D">
              <w:rPr>
                <w:rFonts w:ascii="仿宋" w:eastAsia="仿宋" w:hAnsi="仿宋" w:hint="eastAsia"/>
                <w:color w:val="auto"/>
                <w:sz w:val="16"/>
                <w:szCs w:val="16"/>
                <w:lang w:val="zh-CN" w:eastAsia="zh-CN"/>
              </w:rPr>
              <w:t>（</w:t>
            </w:r>
            <w:r w:rsidRPr="0021221D">
              <w:rPr>
                <w:rFonts w:ascii="仿宋" w:eastAsia="仿宋" w:hAnsi="仿宋"/>
                <w:color w:val="auto"/>
                <w:sz w:val="16"/>
                <w:szCs w:val="16"/>
                <w:lang w:val="zh-CN" w:eastAsia="zh-CN"/>
              </w:rPr>
              <w:t>3）投</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人承</w:t>
            </w:r>
            <w:r w:rsidRPr="0021221D">
              <w:rPr>
                <w:rFonts w:ascii="仿宋" w:eastAsia="仿宋" w:hAnsi="仿宋" w:hint="cs"/>
                <w:color w:val="auto"/>
                <w:sz w:val="16"/>
                <w:szCs w:val="16"/>
                <w:lang w:val="zh-CN" w:eastAsia="zh-CN"/>
              </w:rPr>
              <w:t>诺</w:t>
            </w:r>
            <w:r w:rsidRPr="0021221D">
              <w:rPr>
                <w:rFonts w:ascii="仿宋" w:eastAsia="仿宋" w:hAnsi="仿宋" w:hint="eastAsia"/>
                <w:color w:val="auto"/>
                <w:sz w:val="16"/>
                <w:szCs w:val="16"/>
                <w:lang w:val="zh-CN" w:eastAsia="zh-CN"/>
              </w:rPr>
              <w:t>的工程</w:t>
            </w:r>
            <w:r w:rsidRPr="0021221D">
              <w:rPr>
                <w:rFonts w:ascii="仿宋" w:eastAsia="仿宋" w:hAnsi="仿宋" w:hint="cs"/>
                <w:color w:val="auto"/>
                <w:sz w:val="16"/>
                <w:szCs w:val="16"/>
                <w:lang w:val="zh-CN" w:eastAsia="zh-CN"/>
              </w:rPr>
              <w:t>质</w:t>
            </w:r>
            <w:r w:rsidRPr="0021221D">
              <w:rPr>
                <w:rFonts w:ascii="仿宋" w:eastAsia="仿宋" w:hAnsi="仿宋" w:hint="eastAsia"/>
                <w:color w:val="auto"/>
                <w:sz w:val="16"/>
                <w:szCs w:val="16"/>
                <w:lang w:val="zh-CN" w:eastAsia="zh-CN"/>
              </w:rPr>
              <w:t>量目</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w:t>
            </w:r>
            <w:r w:rsidRPr="0021221D">
              <w:rPr>
                <w:rFonts w:ascii="仿宋" w:eastAsia="仿宋" w:hAnsi="仿宋" w:hint="cs"/>
                <w:color w:val="auto"/>
                <w:sz w:val="16"/>
                <w:szCs w:val="16"/>
                <w:lang w:val="zh-CN" w:eastAsia="zh-CN"/>
              </w:rPr>
              <w:t>运营养护</w:t>
            </w:r>
            <w:r w:rsidRPr="0021221D">
              <w:rPr>
                <w:rFonts w:ascii="仿宋" w:eastAsia="仿宋" w:hAnsi="仿宋" w:hint="eastAsia"/>
                <w:color w:val="auto"/>
                <w:sz w:val="16"/>
                <w:szCs w:val="16"/>
                <w:lang w:val="zh-CN" w:eastAsia="zh-CN"/>
              </w:rPr>
              <w:t>目</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和服</w:t>
            </w:r>
            <w:r w:rsidRPr="0021221D">
              <w:rPr>
                <w:rFonts w:ascii="仿宋" w:eastAsia="仿宋" w:hAnsi="仿宋" w:hint="cs"/>
                <w:color w:val="auto"/>
                <w:sz w:val="16"/>
                <w:szCs w:val="16"/>
                <w:lang w:val="zh-CN" w:eastAsia="zh-CN"/>
              </w:rPr>
              <w:t>务质</w:t>
            </w:r>
            <w:r w:rsidRPr="0021221D">
              <w:rPr>
                <w:rFonts w:ascii="仿宋" w:eastAsia="仿宋" w:hAnsi="仿宋" w:hint="eastAsia"/>
                <w:color w:val="auto"/>
                <w:sz w:val="16"/>
                <w:szCs w:val="16"/>
                <w:lang w:val="zh-CN" w:eastAsia="zh-CN"/>
              </w:rPr>
              <w:t>量目</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不低于招</w:t>
            </w:r>
            <w:r w:rsidRPr="0021221D">
              <w:rPr>
                <w:rFonts w:ascii="仿宋" w:eastAsia="仿宋" w:hAnsi="仿宋" w:hint="cs"/>
                <w:color w:val="auto"/>
                <w:sz w:val="16"/>
                <w:szCs w:val="16"/>
                <w:lang w:val="zh-CN" w:eastAsia="zh-CN"/>
              </w:rPr>
              <w:t>标</w:t>
            </w:r>
            <w:r w:rsidRPr="0021221D">
              <w:rPr>
                <w:rFonts w:ascii="仿宋" w:eastAsia="仿宋" w:hAnsi="仿宋" w:hint="eastAsia"/>
                <w:color w:val="auto"/>
                <w:sz w:val="16"/>
                <w:szCs w:val="16"/>
                <w:lang w:val="zh-CN" w:eastAsia="zh-CN"/>
              </w:rPr>
              <w:t>文件</w:t>
            </w:r>
            <w:r w:rsidRPr="0021221D">
              <w:rPr>
                <w:rFonts w:ascii="仿宋" w:eastAsia="仿宋" w:hAnsi="仿宋" w:hint="cs"/>
                <w:color w:val="auto"/>
                <w:sz w:val="16"/>
                <w:szCs w:val="16"/>
                <w:lang w:val="zh-CN" w:eastAsia="zh-CN"/>
              </w:rPr>
              <w:t>规</w:t>
            </w:r>
            <w:r w:rsidRPr="0021221D">
              <w:rPr>
                <w:rFonts w:ascii="仿宋" w:eastAsia="仿宋" w:hAnsi="仿宋" w:hint="eastAsia"/>
                <w:color w:val="auto"/>
                <w:sz w:val="16"/>
                <w:szCs w:val="16"/>
                <w:lang w:val="zh-CN" w:eastAsia="zh-CN"/>
              </w:rPr>
              <w:t>定。</w:t>
            </w:r>
          </w:p>
        </w:tc>
        <w:tc>
          <w:tcPr>
            <w:tcW w:w="1457" w:type="dxa"/>
          </w:tcPr>
          <w:p w14:paraId="636A0339" w14:textId="77777777" w:rsidR="00144350" w:rsidRPr="0021221D" w:rsidRDefault="00144350">
            <w:pPr>
              <w:adjustRightInd w:val="0"/>
              <w:snapToGrid w:val="0"/>
              <w:spacing w:line="360" w:lineRule="auto"/>
              <w:rPr>
                <w:rFonts w:ascii="仿宋" w:eastAsia="仿宋" w:hAnsi="仿宋"/>
                <w:color w:val="auto"/>
                <w:sz w:val="16"/>
                <w:szCs w:val="16"/>
                <w:lang w:val="zh-CN" w:eastAsia="zh-CN"/>
              </w:rPr>
            </w:pPr>
          </w:p>
        </w:tc>
        <w:tc>
          <w:tcPr>
            <w:tcW w:w="2749" w:type="dxa"/>
          </w:tcPr>
          <w:p w14:paraId="750A8D4D" w14:textId="77777777" w:rsidR="00144350" w:rsidRPr="0021221D" w:rsidRDefault="00144350">
            <w:pPr>
              <w:adjustRightInd w:val="0"/>
              <w:snapToGrid w:val="0"/>
              <w:spacing w:line="360" w:lineRule="auto"/>
              <w:rPr>
                <w:rFonts w:ascii="仿宋" w:eastAsia="仿宋" w:hAnsi="仿宋"/>
                <w:color w:val="auto"/>
                <w:sz w:val="16"/>
                <w:szCs w:val="16"/>
                <w:lang w:val="zh-CN" w:eastAsia="zh-CN"/>
              </w:rPr>
            </w:pPr>
          </w:p>
        </w:tc>
      </w:tr>
    </w:tbl>
    <w:p w14:paraId="78E9F1F4" w14:textId="77777777" w:rsidR="00144350" w:rsidRPr="0021221D" w:rsidRDefault="00BF2A04">
      <w:pPr>
        <w:spacing w:after="120"/>
        <w:rPr>
          <w:rFonts w:ascii="仿宋" w:eastAsia="仿宋" w:hAnsi="仿宋" w:cs="Courier New"/>
          <w:color w:val="auto"/>
          <w:sz w:val="22"/>
          <w:szCs w:val="22"/>
          <w:lang w:eastAsia="zh-CN"/>
        </w:rPr>
      </w:pPr>
      <w:r w:rsidRPr="0021221D">
        <w:rPr>
          <w:rFonts w:ascii="仿宋" w:eastAsia="仿宋" w:hAnsi="仿宋" w:cs="Courier New"/>
          <w:color w:val="auto"/>
          <w:sz w:val="22"/>
          <w:szCs w:val="22"/>
          <w:lang w:eastAsia="zh-CN"/>
        </w:rPr>
        <w:t>注：该表格格式仅供参考，投标人可根据实际情况进行调整。</w:t>
      </w:r>
    </w:p>
    <w:p w14:paraId="41F42543" w14:textId="77777777" w:rsidR="00144350" w:rsidRPr="0021221D" w:rsidRDefault="00BF2A04">
      <w:pPr>
        <w:spacing w:after="120"/>
        <w:jc w:val="center"/>
        <w:outlineLvl w:val="1"/>
        <w:rPr>
          <w:rFonts w:ascii="等线" w:eastAsia="等线" w:hAnsi="Courier New" w:cs="Courier New"/>
          <w:color w:val="auto"/>
          <w:lang w:eastAsia="zh-CN"/>
        </w:rPr>
      </w:pPr>
      <w:r w:rsidRPr="0021221D">
        <w:rPr>
          <w:rFonts w:ascii="仿宋" w:eastAsia="仿宋" w:hAnsi="仿宋" w:cs="Courier New"/>
          <w:b/>
          <w:bCs/>
          <w:color w:val="auto"/>
          <w:sz w:val="28"/>
          <w:szCs w:val="28"/>
          <w:lang w:eastAsia="zh-CN"/>
        </w:rPr>
        <w:br w:type="page"/>
      </w:r>
      <w:r w:rsidRPr="0021221D">
        <w:rPr>
          <w:rFonts w:ascii="仿宋" w:eastAsia="仿宋" w:hAnsi="仿宋" w:cs="Courier New"/>
          <w:b/>
          <w:bCs/>
          <w:color w:val="auto"/>
          <w:sz w:val="28"/>
          <w:szCs w:val="28"/>
          <w:lang w:eastAsia="zh-CN"/>
        </w:rPr>
        <w:lastRenderedPageBreak/>
        <w:t>项目自评表2（</w:t>
      </w:r>
      <w:r w:rsidRPr="0021221D">
        <w:rPr>
          <w:rFonts w:ascii="仿宋" w:eastAsia="仿宋" w:hAnsi="仿宋" w:cs="Courier New" w:hint="eastAsia"/>
          <w:b/>
          <w:bCs/>
          <w:color w:val="auto"/>
          <w:sz w:val="28"/>
          <w:szCs w:val="28"/>
          <w:lang w:eastAsia="zh-CN"/>
        </w:rPr>
        <w:t>综合评分</w:t>
      </w:r>
      <w:r w:rsidRPr="0021221D">
        <w:rPr>
          <w:rFonts w:ascii="仿宋" w:eastAsia="仿宋" w:hAnsi="仿宋" w:cs="Courier New"/>
          <w:b/>
          <w:bCs/>
          <w:color w:val="auto"/>
          <w:sz w:val="28"/>
          <w:szCs w:val="28"/>
          <w:lang w:eastAsia="zh-CN"/>
        </w:rPr>
        <w:t>）</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9"/>
        <w:gridCol w:w="774"/>
        <w:gridCol w:w="397"/>
        <w:gridCol w:w="435"/>
        <w:gridCol w:w="409"/>
        <w:gridCol w:w="5199"/>
        <w:gridCol w:w="626"/>
        <w:gridCol w:w="709"/>
        <w:gridCol w:w="927"/>
      </w:tblGrid>
      <w:tr w:rsidR="00144350" w:rsidRPr="0021221D" w14:paraId="2DFF5525" w14:textId="77777777">
        <w:trPr>
          <w:trHeight w:val="143"/>
          <w:tblHeader/>
          <w:jc w:val="center"/>
        </w:trPr>
        <w:tc>
          <w:tcPr>
            <w:tcW w:w="549" w:type="dxa"/>
            <w:shd w:val="clear" w:color="auto" w:fill="FFFFFF"/>
            <w:vAlign w:val="center"/>
          </w:tcPr>
          <w:p w14:paraId="4E464C7D" w14:textId="77777777" w:rsidR="00144350" w:rsidRPr="0021221D" w:rsidRDefault="00BF2A04">
            <w:pPr>
              <w:adjustRightInd w:val="0"/>
              <w:snapToGrid w:val="0"/>
              <w:jc w:val="center"/>
              <w:rPr>
                <w:rFonts w:ascii="仿宋" w:eastAsia="仿宋" w:hAnsi="仿宋"/>
                <w:b/>
                <w:bCs/>
                <w:color w:val="auto"/>
                <w:sz w:val="18"/>
                <w:szCs w:val="18"/>
                <w:lang w:val="zh-CN" w:eastAsia="zh-CN" w:bidi="zh-CN"/>
              </w:rPr>
            </w:pPr>
            <w:r w:rsidRPr="0021221D">
              <w:rPr>
                <w:rFonts w:ascii="仿宋" w:eastAsia="仿宋" w:hAnsi="仿宋"/>
                <w:b/>
                <w:bCs/>
                <w:color w:val="auto"/>
                <w:sz w:val="18"/>
                <w:szCs w:val="18"/>
                <w:lang w:val="zh-CN" w:eastAsia="zh-CN" w:bidi="zh-CN"/>
              </w:rPr>
              <w:t>评审类型</w:t>
            </w:r>
          </w:p>
        </w:tc>
        <w:tc>
          <w:tcPr>
            <w:tcW w:w="774" w:type="dxa"/>
            <w:shd w:val="clear" w:color="auto" w:fill="FFFFFF"/>
            <w:vAlign w:val="center"/>
          </w:tcPr>
          <w:p w14:paraId="79F12662" w14:textId="77777777" w:rsidR="00144350" w:rsidRPr="0021221D" w:rsidRDefault="00BF2A04">
            <w:pPr>
              <w:adjustRightInd w:val="0"/>
              <w:snapToGrid w:val="0"/>
              <w:jc w:val="center"/>
              <w:rPr>
                <w:rFonts w:ascii="仿宋" w:eastAsia="仿宋" w:hAnsi="仿宋"/>
                <w:b/>
                <w:bCs/>
                <w:color w:val="auto"/>
                <w:sz w:val="18"/>
                <w:szCs w:val="18"/>
                <w:lang w:val="zh-CN" w:eastAsia="zh-CN" w:bidi="zh-CN"/>
              </w:rPr>
            </w:pPr>
            <w:r w:rsidRPr="0021221D">
              <w:rPr>
                <w:rFonts w:ascii="仿宋" w:eastAsia="仿宋" w:hAnsi="仿宋" w:hint="eastAsia"/>
                <w:b/>
                <w:bCs/>
                <w:color w:val="auto"/>
                <w:sz w:val="18"/>
                <w:szCs w:val="18"/>
                <w:lang w:val="zh-CN" w:eastAsia="zh-CN" w:bidi="zh-CN"/>
              </w:rPr>
              <w:t>评分因素</w:t>
            </w:r>
          </w:p>
        </w:tc>
        <w:tc>
          <w:tcPr>
            <w:tcW w:w="397" w:type="dxa"/>
            <w:shd w:val="clear" w:color="auto" w:fill="FFFFFF"/>
            <w:vAlign w:val="center"/>
          </w:tcPr>
          <w:p w14:paraId="335A68AD" w14:textId="77777777" w:rsidR="00144350" w:rsidRPr="0021221D" w:rsidRDefault="00BF2A04">
            <w:pPr>
              <w:adjustRightInd w:val="0"/>
              <w:snapToGrid w:val="0"/>
              <w:jc w:val="center"/>
              <w:rPr>
                <w:rFonts w:ascii="仿宋" w:eastAsia="仿宋" w:hAnsi="仿宋"/>
                <w:b/>
                <w:bCs/>
                <w:color w:val="auto"/>
                <w:sz w:val="18"/>
                <w:szCs w:val="18"/>
                <w:lang w:val="zh-CN" w:eastAsia="zh-CN" w:bidi="zh-CN"/>
              </w:rPr>
            </w:pPr>
            <w:r w:rsidRPr="0021221D">
              <w:rPr>
                <w:rFonts w:ascii="仿宋" w:eastAsia="仿宋" w:hAnsi="仿宋" w:hint="eastAsia"/>
                <w:b/>
                <w:bCs/>
                <w:color w:val="auto"/>
                <w:sz w:val="18"/>
                <w:szCs w:val="18"/>
                <w:lang w:val="zh-CN" w:eastAsia="zh-CN" w:bidi="zh-CN"/>
              </w:rPr>
              <w:t>分值</w:t>
            </w:r>
          </w:p>
        </w:tc>
        <w:tc>
          <w:tcPr>
            <w:tcW w:w="435" w:type="dxa"/>
            <w:shd w:val="clear" w:color="auto" w:fill="FFFFFF"/>
            <w:vAlign w:val="center"/>
          </w:tcPr>
          <w:p w14:paraId="2E6E7E0E" w14:textId="77777777" w:rsidR="00144350" w:rsidRPr="0021221D" w:rsidRDefault="00BF2A04">
            <w:pPr>
              <w:adjustRightInd w:val="0"/>
              <w:snapToGrid w:val="0"/>
              <w:jc w:val="center"/>
              <w:rPr>
                <w:rFonts w:ascii="仿宋" w:eastAsia="仿宋" w:hAnsi="仿宋"/>
                <w:b/>
                <w:bCs/>
                <w:color w:val="auto"/>
                <w:sz w:val="18"/>
                <w:szCs w:val="18"/>
                <w:lang w:val="zh-CN" w:eastAsia="zh-CN" w:bidi="zh-CN"/>
              </w:rPr>
            </w:pPr>
            <w:r w:rsidRPr="0021221D">
              <w:rPr>
                <w:rFonts w:ascii="仿宋" w:eastAsia="仿宋" w:hAnsi="仿宋" w:hint="eastAsia"/>
                <w:b/>
                <w:bCs/>
                <w:color w:val="auto"/>
                <w:sz w:val="18"/>
                <w:szCs w:val="18"/>
                <w:lang w:val="zh-CN" w:eastAsia="zh-CN" w:bidi="zh-CN"/>
              </w:rPr>
              <w:t>评分细项</w:t>
            </w:r>
          </w:p>
        </w:tc>
        <w:tc>
          <w:tcPr>
            <w:tcW w:w="409" w:type="dxa"/>
            <w:shd w:val="clear" w:color="auto" w:fill="FFFFFF"/>
            <w:vAlign w:val="center"/>
          </w:tcPr>
          <w:p w14:paraId="5FE6A451" w14:textId="77777777" w:rsidR="00144350" w:rsidRPr="0021221D" w:rsidRDefault="00BF2A04">
            <w:pPr>
              <w:adjustRightInd w:val="0"/>
              <w:snapToGrid w:val="0"/>
              <w:jc w:val="center"/>
              <w:rPr>
                <w:rFonts w:ascii="仿宋" w:eastAsia="仿宋" w:hAnsi="仿宋"/>
                <w:b/>
                <w:bCs/>
                <w:color w:val="auto"/>
                <w:sz w:val="18"/>
                <w:szCs w:val="18"/>
                <w:lang w:val="zh-CN" w:eastAsia="zh-CN" w:bidi="zh-CN"/>
              </w:rPr>
            </w:pPr>
            <w:r w:rsidRPr="0021221D">
              <w:rPr>
                <w:rFonts w:ascii="仿宋" w:eastAsia="仿宋" w:hAnsi="仿宋" w:hint="eastAsia"/>
                <w:b/>
                <w:bCs/>
                <w:color w:val="auto"/>
                <w:sz w:val="18"/>
                <w:szCs w:val="18"/>
                <w:lang w:val="zh-CN" w:eastAsia="zh-CN" w:bidi="zh-CN"/>
              </w:rPr>
              <w:t>分值</w:t>
            </w:r>
          </w:p>
        </w:tc>
        <w:tc>
          <w:tcPr>
            <w:tcW w:w="5199" w:type="dxa"/>
            <w:shd w:val="clear" w:color="auto" w:fill="FFFFFF"/>
            <w:vAlign w:val="center"/>
          </w:tcPr>
          <w:p w14:paraId="2E3AB156" w14:textId="77777777" w:rsidR="00144350" w:rsidRPr="0021221D" w:rsidRDefault="00BF2A04">
            <w:pPr>
              <w:shd w:val="clear" w:color="auto" w:fill="FFFFFF"/>
              <w:adjustRightInd w:val="0"/>
              <w:snapToGrid w:val="0"/>
              <w:jc w:val="center"/>
              <w:rPr>
                <w:rFonts w:ascii="仿宋" w:eastAsia="仿宋" w:hAnsi="仿宋"/>
                <w:b/>
                <w:bCs/>
                <w:color w:val="auto"/>
                <w:sz w:val="18"/>
                <w:szCs w:val="18"/>
                <w:lang w:val="zh-CN" w:eastAsia="zh-CN" w:bidi="zh-CN"/>
              </w:rPr>
            </w:pPr>
            <w:r w:rsidRPr="0021221D">
              <w:rPr>
                <w:rFonts w:ascii="仿宋" w:eastAsia="仿宋" w:hAnsi="仿宋" w:hint="eastAsia"/>
                <w:b/>
                <w:bCs/>
                <w:color w:val="auto"/>
                <w:sz w:val="18"/>
                <w:szCs w:val="18"/>
                <w:lang w:val="zh-CN" w:eastAsia="zh-CN" w:bidi="zh-CN"/>
              </w:rPr>
              <w:t>评分标准</w:t>
            </w:r>
          </w:p>
        </w:tc>
        <w:tc>
          <w:tcPr>
            <w:tcW w:w="626" w:type="dxa"/>
            <w:shd w:val="clear" w:color="auto" w:fill="FFFFFF"/>
            <w:vAlign w:val="center"/>
          </w:tcPr>
          <w:p w14:paraId="1CB1F807" w14:textId="77777777" w:rsidR="00144350" w:rsidRPr="0021221D" w:rsidRDefault="00BF2A04">
            <w:pPr>
              <w:shd w:val="clear" w:color="auto" w:fill="FFFFFF"/>
              <w:adjustRightInd w:val="0"/>
              <w:snapToGrid w:val="0"/>
              <w:jc w:val="center"/>
              <w:rPr>
                <w:rFonts w:ascii="仿宋" w:eastAsia="仿宋" w:hAnsi="仿宋"/>
                <w:b/>
                <w:bCs/>
                <w:color w:val="auto"/>
                <w:sz w:val="18"/>
                <w:szCs w:val="18"/>
                <w:lang w:val="zh-CN" w:eastAsia="zh-CN" w:bidi="zh-CN"/>
              </w:rPr>
            </w:pPr>
            <w:r w:rsidRPr="0021221D">
              <w:rPr>
                <w:rFonts w:ascii="仿宋" w:eastAsia="仿宋" w:hAnsi="仿宋" w:hint="eastAsia"/>
                <w:b/>
                <w:bCs/>
                <w:color w:val="auto"/>
                <w:sz w:val="18"/>
                <w:szCs w:val="18"/>
                <w:lang w:val="zh-CN" w:eastAsia="zh-CN"/>
              </w:rPr>
              <w:t>自评分</w:t>
            </w:r>
          </w:p>
        </w:tc>
        <w:tc>
          <w:tcPr>
            <w:tcW w:w="709" w:type="dxa"/>
            <w:shd w:val="clear" w:color="auto" w:fill="FFFFFF"/>
            <w:vAlign w:val="center"/>
          </w:tcPr>
          <w:p w14:paraId="7284D877" w14:textId="77777777" w:rsidR="00144350" w:rsidRPr="0021221D" w:rsidRDefault="00BF2A04">
            <w:pPr>
              <w:shd w:val="clear" w:color="auto" w:fill="FFFFFF"/>
              <w:adjustRightInd w:val="0"/>
              <w:snapToGrid w:val="0"/>
              <w:jc w:val="center"/>
              <w:rPr>
                <w:rFonts w:ascii="仿宋" w:eastAsia="仿宋" w:hAnsi="仿宋"/>
                <w:b/>
                <w:bCs/>
                <w:color w:val="auto"/>
                <w:sz w:val="18"/>
                <w:szCs w:val="18"/>
                <w:lang w:val="zh-CN" w:eastAsia="zh-CN" w:bidi="zh-CN"/>
              </w:rPr>
            </w:pPr>
            <w:r w:rsidRPr="0021221D">
              <w:rPr>
                <w:rFonts w:ascii="仿宋" w:eastAsia="仿宋" w:hAnsi="仿宋" w:hint="eastAsia"/>
                <w:b/>
                <w:bCs/>
                <w:color w:val="auto"/>
                <w:sz w:val="18"/>
                <w:szCs w:val="18"/>
                <w:lang w:val="zh-CN" w:eastAsia="zh-CN"/>
              </w:rPr>
              <w:t>得分依据</w:t>
            </w:r>
          </w:p>
        </w:tc>
        <w:tc>
          <w:tcPr>
            <w:tcW w:w="927" w:type="dxa"/>
            <w:shd w:val="clear" w:color="auto" w:fill="FFFFFF"/>
            <w:vAlign w:val="center"/>
          </w:tcPr>
          <w:p w14:paraId="6D7148B6" w14:textId="77777777" w:rsidR="00144350" w:rsidRPr="0021221D" w:rsidRDefault="00BF2A04">
            <w:pPr>
              <w:shd w:val="clear" w:color="auto" w:fill="FFFFFF"/>
              <w:adjustRightInd w:val="0"/>
              <w:snapToGrid w:val="0"/>
              <w:jc w:val="center"/>
              <w:rPr>
                <w:rFonts w:ascii="仿宋" w:eastAsia="仿宋" w:hAnsi="仿宋"/>
                <w:b/>
                <w:bCs/>
                <w:color w:val="auto"/>
                <w:sz w:val="18"/>
                <w:szCs w:val="18"/>
                <w:lang w:val="zh-CN" w:eastAsia="zh-CN" w:bidi="zh-CN"/>
              </w:rPr>
            </w:pPr>
            <w:r w:rsidRPr="0021221D">
              <w:rPr>
                <w:rFonts w:ascii="仿宋" w:eastAsia="仿宋" w:hAnsi="仿宋" w:hint="eastAsia"/>
                <w:b/>
                <w:bCs/>
                <w:color w:val="auto"/>
                <w:sz w:val="18"/>
                <w:szCs w:val="18"/>
                <w:lang w:val="zh-CN" w:eastAsia="zh-CN"/>
              </w:rPr>
              <w:t>材料页码</w:t>
            </w:r>
          </w:p>
        </w:tc>
      </w:tr>
      <w:tr w:rsidR="00144350" w:rsidRPr="0021221D" w14:paraId="005B4054" w14:textId="77777777">
        <w:trPr>
          <w:trHeight w:val="20"/>
          <w:jc w:val="center"/>
        </w:trPr>
        <w:tc>
          <w:tcPr>
            <w:tcW w:w="549" w:type="dxa"/>
            <w:vMerge w:val="restart"/>
            <w:tcBorders>
              <w:left w:val="single" w:sz="4" w:space="0" w:color="auto"/>
              <w:right w:val="single" w:sz="4" w:space="0" w:color="auto"/>
            </w:tcBorders>
            <w:shd w:val="clear" w:color="auto" w:fill="auto"/>
            <w:vAlign w:val="center"/>
          </w:tcPr>
          <w:p w14:paraId="37723CFD" w14:textId="77777777" w:rsidR="00144350" w:rsidRPr="0021221D" w:rsidRDefault="00BF2A04">
            <w:pPr>
              <w:widowControl/>
              <w:adjustRightInd w:val="0"/>
              <w:snapToGrid w:val="0"/>
              <w:jc w:val="center"/>
              <w:rPr>
                <w:rFonts w:ascii="仿宋" w:eastAsia="仿宋" w:hAnsi="仿宋"/>
                <w:color w:val="auto"/>
                <w:sz w:val="18"/>
                <w:szCs w:val="18"/>
              </w:rPr>
            </w:pPr>
            <w:r w:rsidRPr="0021221D">
              <w:rPr>
                <w:rFonts w:ascii="仿宋" w:eastAsia="仿宋" w:hAnsi="仿宋"/>
                <w:color w:val="auto"/>
                <w:sz w:val="18"/>
                <w:szCs w:val="18"/>
                <w:lang w:eastAsia="zh-CN"/>
              </w:rPr>
              <w:t>综合评分</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14:paraId="349A99DE" w14:textId="77777777" w:rsidR="00144350" w:rsidRPr="0021221D" w:rsidRDefault="00BF2A04">
            <w:pPr>
              <w:adjustRightInd w:val="0"/>
              <w:snapToGrid w:val="0"/>
              <w:jc w:val="center"/>
              <w:rPr>
                <w:rFonts w:ascii="仿宋" w:eastAsia="仿宋" w:hAnsi="仿宋"/>
                <w:color w:val="auto"/>
                <w:sz w:val="18"/>
                <w:szCs w:val="18"/>
                <w:lang w:eastAsia="zh-CN"/>
              </w:rPr>
            </w:pPr>
            <w:r w:rsidRPr="0021221D">
              <w:rPr>
                <w:rFonts w:ascii="仿宋" w:eastAsia="仿宋" w:hAnsi="仿宋"/>
                <w:color w:val="auto"/>
                <w:sz w:val="18"/>
                <w:szCs w:val="18"/>
                <w:lang w:eastAsia="zh-CN"/>
              </w:rPr>
              <w:t>可行性缺口补助</w:t>
            </w:r>
            <w:r w:rsidRPr="0021221D">
              <w:rPr>
                <w:rFonts w:ascii="仿宋" w:eastAsia="仿宋" w:hAnsi="仿宋" w:hint="eastAsia"/>
                <w:color w:val="auto"/>
                <w:sz w:val="18"/>
                <w:szCs w:val="18"/>
                <w:lang w:eastAsia="zh-CN"/>
              </w:rPr>
              <w:t>报价</w:t>
            </w: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2A0D98F7" w14:textId="77777777" w:rsidR="00144350" w:rsidRPr="0021221D" w:rsidRDefault="00BF2A04">
            <w:pPr>
              <w:adjustRightInd w:val="0"/>
              <w:snapToGrid w:val="0"/>
              <w:jc w:val="center"/>
              <w:rPr>
                <w:rFonts w:ascii="仿宋" w:eastAsia="仿宋" w:hAnsi="仿宋"/>
                <w:color w:val="auto"/>
                <w:sz w:val="18"/>
                <w:szCs w:val="18"/>
              </w:rPr>
            </w:pPr>
            <w:r w:rsidRPr="0021221D">
              <w:rPr>
                <w:rFonts w:ascii="仿宋" w:eastAsia="仿宋" w:hAnsi="仿宋" w:hint="eastAsia"/>
                <w:color w:val="auto"/>
                <w:sz w:val="18"/>
                <w:szCs w:val="18"/>
              </w:rPr>
              <w:t>20</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6B201DC" w14:textId="77777777" w:rsidR="00144350" w:rsidRPr="0021221D" w:rsidRDefault="00BF2A04">
            <w:pPr>
              <w:adjustRightInd w:val="0"/>
              <w:snapToGrid w:val="0"/>
              <w:jc w:val="center"/>
              <w:rPr>
                <w:rFonts w:ascii="仿宋" w:eastAsia="仿宋" w:hAnsi="仿宋"/>
                <w:color w:val="auto"/>
                <w:sz w:val="18"/>
                <w:szCs w:val="18"/>
                <w:lang w:eastAsia="zh-CN" w:bidi="ar"/>
              </w:rPr>
            </w:pPr>
            <w:r w:rsidRPr="0021221D">
              <w:rPr>
                <w:rFonts w:ascii="仿宋" w:eastAsia="仿宋" w:hAnsi="仿宋"/>
                <w:color w:val="auto"/>
                <w:sz w:val="18"/>
                <w:szCs w:val="18"/>
                <w:lang w:eastAsia="zh-CN"/>
              </w:rPr>
              <w:t>可行性缺口补助</w:t>
            </w:r>
            <w:r w:rsidRPr="0021221D">
              <w:rPr>
                <w:rFonts w:ascii="仿宋" w:eastAsia="仿宋" w:hAnsi="仿宋" w:hint="eastAsia"/>
                <w:color w:val="auto"/>
                <w:sz w:val="18"/>
                <w:szCs w:val="18"/>
                <w:lang w:eastAsia="zh-CN"/>
              </w:rPr>
              <w:t>报价</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55FE55B9" w14:textId="77777777" w:rsidR="00144350" w:rsidRPr="0021221D" w:rsidRDefault="00BF2A04">
            <w:pPr>
              <w:adjustRightInd w:val="0"/>
              <w:snapToGrid w:val="0"/>
              <w:jc w:val="center"/>
              <w:rPr>
                <w:rFonts w:ascii="仿宋" w:eastAsia="仿宋" w:hAnsi="仿宋"/>
                <w:color w:val="auto"/>
                <w:sz w:val="18"/>
                <w:szCs w:val="18"/>
              </w:rPr>
            </w:pPr>
            <w:r w:rsidRPr="0021221D">
              <w:rPr>
                <w:rFonts w:ascii="仿宋" w:eastAsia="仿宋" w:hAnsi="仿宋" w:hint="eastAsia"/>
                <w:color w:val="auto"/>
                <w:sz w:val="18"/>
                <w:szCs w:val="18"/>
              </w:rPr>
              <w:t>20</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01175401" w14:textId="77777777" w:rsidR="00E34A6B" w:rsidRPr="0021221D" w:rsidRDefault="00E34A6B" w:rsidP="00E34A6B">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本</w:t>
            </w:r>
            <w:r w:rsidRPr="0021221D">
              <w:rPr>
                <w:rFonts w:ascii="仿宋" w:eastAsia="仿宋" w:hAnsi="仿宋" w:hint="cs"/>
                <w:color w:val="auto"/>
                <w:sz w:val="18"/>
                <w:szCs w:val="18"/>
                <w:lang w:eastAsia="zh-CN"/>
              </w:rPr>
              <w:t>项</w:t>
            </w:r>
            <w:r w:rsidRPr="0021221D">
              <w:rPr>
                <w:rFonts w:ascii="仿宋" w:eastAsia="仿宋" w:hAnsi="仿宋" w:hint="eastAsia"/>
                <w:color w:val="auto"/>
                <w:sz w:val="18"/>
                <w:szCs w:val="18"/>
                <w:lang w:eastAsia="zh-CN"/>
              </w:rPr>
              <w:t>目可行性缺口</w:t>
            </w:r>
            <w:r w:rsidRPr="0021221D">
              <w:rPr>
                <w:rFonts w:ascii="仿宋" w:eastAsia="仿宋" w:hAnsi="仿宋" w:hint="cs"/>
                <w:color w:val="auto"/>
                <w:sz w:val="18"/>
                <w:szCs w:val="18"/>
                <w:lang w:eastAsia="zh-CN"/>
              </w:rPr>
              <w:t>补</w:t>
            </w:r>
            <w:r w:rsidRPr="0021221D">
              <w:rPr>
                <w:rFonts w:ascii="仿宋" w:eastAsia="仿宋" w:hAnsi="仿宋" w:hint="eastAsia"/>
                <w:color w:val="auto"/>
                <w:sz w:val="18"/>
                <w:szCs w:val="18"/>
                <w:lang w:eastAsia="zh-CN"/>
              </w:rPr>
              <w:t>助</w:t>
            </w:r>
            <w:r w:rsidRPr="0021221D">
              <w:rPr>
                <w:rFonts w:ascii="仿宋" w:eastAsia="仿宋" w:hAnsi="仿宋" w:hint="cs"/>
                <w:color w:val="auto"/>
                <w:sz w:val="18"/>
                <w:szCs w:val="18"/>
                <w:lang w:eastAsia="zh-CN"/>
              </w:rPr>
              <w:t>为</w:t>
            </w:r>
            <w:r w:rsidRPr="0021221D">
              <w:rPr>
                <w:rFonts w:ascii="仿宋" w:eastAsia="仿宋" w:hAnsi="仿宋" w:hint="eastAsia"/>
                <w:color w:val="auto"/>
                <w:sz w:val="18"/>
                <w:szCs w:val="18"/>
                <w:lang w:eastAsia="zh-CN"/>
              </w:rPr>
              <w:t>每年等</w:t>
            </w:r>
            <w:r w:rsidRPr="0021221D">
              <w:rPr>
                <w:rFonts w:ascii="仿宋" w:eastAsia="仿宋" w:hAnsi="仿宋" w:hint="cs"/>
                <w:color w:val="auto"/>
                <w:sz w:val="18"/>
                <w:szCs w:val="18"/>
                <w:lang w:eastAsia="zh-CN"/>
              </w:rPr>
              <w:t>额补</w:t>
            </w:r>
            <w:r w:rsidRPr="0021221D">
              <w:rPr>
                <w:rFonts w:ascii="仿宋" w:eastAsia="仿宋" w:hAnsi="仿宋" w:hint="eastAsia"/>
                <w:color w:val="auto"/>
                <w:sz w:val="18"/>
                <w:szCs w:val="18"/>
                <w:lang w:eastAsia="zh-CN"/>
              </w:rPr>
              <w:t>助，通</w:t>
            </w:r>
            <w:r w:rsidRPr="0021221D">
              <w:rPr>
                <w:rFonts w:ascii="仿宋" w:eastAsia="仿宋" w:hAnsi="仿宋" w:hint="cs"/>
                <w:color w:val="auto"/>
                <w:sz w:val="18"/>
                <w:szCs w:val="18"/>
                <w:lang w:eastAsia="zh-CN"/>
              </w:rPr>
              <w:t>过报</w:t>
            </w:r>
            <w:r w:rsidRPr="0021221D">
              <w:rPr>
                <w:rFonts w:ascii="仿宋" w:eastAsia="仿宋" w:hAnsi="仿宋" w:hint="eastAsia"/>
                <w:color w:val="auto"/>
                <w:sz w:val="18"/>
                <w:szCs w:val="18"/>
                <w:lang w:eastAsia="zh-CN"/>
              </w:rPr>
              <w:t>价确定：</w:t>
            </w:r>
          </w:p>
          <w:p w14:paraId="76FE499B" w14:textId="77777777" w:rsidR="00E34A6B" w:rsidRPr="0021221D" w:rsidRDefault="00E34A6B" w:rsidP="00E34A6B">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w:t>
            </w:r>
            <w:r w:rsidRPr="0021221D">
              <w:rPr>
                <w:rFonts w:ascii="仿宋" w:eastAsia="仿宋" w:hAnsi="仿宋"/>
                <w:color w:val="auto"/>
                <w:sz w:val="18"/>
                <w:szCs w:val="18"/>
                <w:lang w:eastAsia="zh-CN"/>
              </w:rPr>
              <w:t>1）</w:t>
            </w:r>
            <w:r w:rsidRPr="0021221D">
              <w:rPr>
                <w:rFonts w:ascii="仿宋" w:eastAsia="仿宋" w:hAnsi="仿宋" w:hint="cs"/>
                <w:color w:val="auto"/>
                <w:sz w:val="18"/>
                <w:szCs w:val="18"/>
                <w:lang w:eastAsia="zh-CN"/>
              </w:rPr>
              <w:t>运营</w:t>
            </w:r>
            <w:r w:rsidRPr="0021221D">
              <w:rPr>
                <w:rFonts w:ascii="仿宋" w:eastAsia="仿宋" w:hAnsi="仿宋" w:hint="eastAsia"/>
                <w:color w:val="auto"/>
                <w:sz w:val="18"/>
                <w:szCs w:val="18"/>
                <w:lang w:eastAsia="zh-CN"/>
              </w:rPr>
              <w:t>期</w:t>
            </w:r>
            <w:r w:rsidRPr="0021221D">
              <w:rPr>
                <w:rFonts w:ascii="仿宋" w:eastAsia="仿宋" w:hAnsi="仿宋" w:hint="cs"/>
                <w:color w:val="auto"/>
                <w:sz w:val="18"/>
                <w:szCs w:val="18"/>
                <w:lang w:eastAsia="zh-CN"/>
              </w:rPr>
              <w:t>内</w:t>
            </w:r>
            <w:r w:rsidRPr="0021221D">
              <w:rPr>
                <w:rFonts w:ascii="仿宋" w:eastAsia="仿宋" w:hAnsi="仿宋" w:hint="eastAsia"/>
                <w:color w:val="auto"/>
                <w:sz w:val="18"/>
                <w:szCs w:val="18"/>
                <w:lang w:eastAsia="zh-CN"/>
              </w:rPr>
              <w:t>每年可行性缺口</w:t>
            </w:r>
            <w:r w:rsidRPr="0021221D">
              <w:rPr>
                <w:rFonts w:ascii="仿宋" w:eastAsia="仿宋" w:hAnsi="仿宋" w:hint="cs"/>
                <w:color w:val="auto"/>
                <w:sz w:val="18"/>
                <w:szCs w:val="18"/>
                <w:lang w:eastAsia="zh-CN"/>
              </w:rPr>
              <w:t>补</w:t>
            </w:r>
            <w:r w:rsidRPr="0021221D">
              <w:rPr>
                <w:rFonts w:ascii="仿宋" w:eastAsia="仿宋" w:hAnsi="仿宋" w:hint="eastAsia"/>
                <w:color w:val="auto"/>
                <w:sz w:val="18"/>
                <w:szCs w:val="18"/>
                <w:lang w:eastAsia="zh-CN"/>
              </w:rPr>
              <w:t>助</w:t>
            </w:r>
            <w:r w:rsidRPr="0021221D">
              <w:rPr>
                <w:rFonts w:ascii="仿宋" w:eastAsia="仿宋" w:hAnsi="仿宋" w:hint="cs"/>
                <w:color w:val="auto"/>
                <w:sz w:val="18"/>
                <w:szCs w:val="18"/>
                <w:lang w:eastAsia="zh-CN"/>
              </w:rPr>
              <w:t>报</w:t>
            </w:r>
            <w:r w:rsidRPr="0021221D">
              <w:rPr>
                <w:rFonts w:ascii="仿宋" w:eastAsia="仿宋" w:hAnsi="仿宋" w:hint="eastAsia"/>
                <w:color w:val="auto"/>
                <w:sz w:val="18"/>
                <w:szCs w:val="18"/>
                <w:lang w:eastAsia="zh-CN"/>
              </w:rPr>
              <w:t>价上限</w:t>
            </w:r>
            <w:r w:rsidRPr="0021221D">
              <w:rPr>
                <w:rFonts w:ascii="仿宋" w:eastAsia="仿宋" w:hAnsi="仿宋" w:hint="cs"/>
                <w:color w:val="auto"/>
                <w:sz w:val="18"/>
                <w:szCs w:val="18"/>
                <w:lang w:eastAsia="zh-CN"/>
              </w:rPr>
              <w:t>为</w:t>
            </w:r>
            <w:r w:rsidRPr="0021221D">
              <w:rPr>
                <w:rFonts w:ascii="仿宋" w:eastAsia="仿宋" w:hAnsi="仿宋"/>
                <w:color w:val="auto"/>
                <w:sz w:val="18"/>
                <w:szCs w:val="18"/>
                <w:lang w:eastAsia="zh-CN"/>
              </w:rPr>
              <w:t>53,000万元，超出上限</w:t>
            </w:r>
            <w:r w:rsidRPr="0021221D">
              <w:rPr>
                <w:rFonts w:ascii="仿宋" w:eastAsia="仿宋" w:hAnsi="仿宋" w:hint="cs"/>
                <w:color w:val="auto"/>
                <w:sz w:val="18"/>
                <w:szCs w:val="18"/>
                <w:lang w:eastAsia="zh-CN"/>
              </w:rPr>
              <w:t>报</w:t>
            </w:r>
            <w:r w:rsidRPr="0021221D">
              <w:rPr>
                <w:rFonts w:ascii="仿宋" w:eastAsia="仿宋" w:hAnsi="仿宋" w:hint="eastAsia"/>
                <w:color w:val="auto"/>
                <w:sz w:val="18"/>
                <w:szCs w:val="18"/>
                <w:lang w:eastAsia="zh-CN"/>
              </w:rPr>
              <w:t>价</w:t>
            </w:r>
            <w:r w:rsidRPr="0021221D">
              <w:rPr>
                <w:rFonts w:ascii="仿宋" w:eastAsia="仿宋" w:hAnsi="仿宋" w:hint="cs"/>
                <w:color w:val="auto"/>
                <w:sz w:val="18"/>
                <w:szCs w:val="18"/>
                <w:lang w:eastAsia="zh-CN"/>
              </w:rPr>
              <w:t>为无</w:t>
            </w:r>
            <w:r w:rsidRPr="0021221D">
              <w:rPr>
                <w:rFonts w:ascii="仿宋" w:eastAsia="仿宋" w:hAnsi="仿宋" w:hint="eastAsia"/>
                <w:color w:val="auto"/>
                <w:sz w:val="18"/>
                <w:szCs w:val="18"/>
                <w:lang w:eastAsia="zh-CN"/>
              </w:rPr>
              <w:t>效</w:t>
            </w:r>
            <w:r w:rsidRPr="0021221D">
              <w:rPr>
                <w:rFonts w:ascii="仿宋" w:eastAsia="仿宋" w:hAnsi="仿宋" w:hint="cs"/>
                <w:color w:val="auto"/>
                <w:sz w:val="18"/>
                <w:szCs w:val="18"/>
                <w:lang w:eastAsia="zh-CN"/>
              </w:rPr>
              <w:t>报</w:t>
            </w:r>
            <w:r w:rsidRPr="0021221D">
              <w:rPr>
                <w:rFonts w:ascii="仿宋" w:eastAsia="仿宋" w:hAnsi="仿宋" w:hint="eastAsia"/>
                <w:color w:val="auto"/>
                <w:sz w:val="18"/>
                <w:szCs w:val="18"/>
                <w:lang w:eastAsia="zh-CN"/>
              </w:rPr>
              <w:t>价，作</w:t>
            </w:r>
            <w:r w:rsidRPr="0021221D">
              <w:rPr>
                <w:rFonts w:ascii="仿宋" w:eastAsia="仿宋" w:hAnsi="仿宋" w:hint="cs"/>
                <w:color w:val="auto"/>
                <w:sz w:val="18"/>
                <w:szCs w:val="18"/>
                <w:lang w:eastAsia="zh-CN"/>
              </w:rPr>
              <w:t>废标处</w:t>
            </w:r>
            <w:r w:rsidRPr="0021221D">
              <w:rPr>
                <w:rFonts w:ascii="仿宋" w:eastAsia="仿宋" w:hAnsi="仿宋" w:hint="eastAsia"/>
                <w:color w:val="auto"/>
                <w:sz w:val="18"/>
                <w:szCs w:val="18"/>
                <w:lang w:eastAsia="zh-CN"/>
              </w:rPr>
              <w:t>理。</w:t>
            </w:r>
          </w:p>
          <w:p w14:paraId="145AB5B3" w14:textId="77777777" w:rsidR="00E34A6B" w:rsidRPr="0021221D" w:rsidRDefault="00E34A6B" w:rsidP="00E34A6B">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w:t>
            </w:r>
            <w:r w:rsidRPr="0021221D">
              <w:rPr>
                <w:rFonts w:ascii="仿宋" w:eastAsia="仿宋" w:hAnsi="仿宋"/>
                <w:color w:val="auto"/>
                <w:sz w:val="18"/>
                <w:szCs w:val="18"/>
                <w:lang w:eastAsia="zh-CN"/>
              </w:rPr>
              <w:t>2）</w:t>
            </w:r>
            <w:r w:rsidRPr="0021221D">
              <w:rPr>
                <w:rFonts w:ascii="仿宋" w:eastAsia="仿宋" w:hAnsi="仿宋" w:hint="cs"/>
                <w:color w:val="auto"/>
                <w:sz w:val="18"/>
                <w:szCs w:val="18"/>
                <w:lang w:eastAsia="zh-CN"/>
              </w:rPr>
              <w:t>评标</w:t>
            </w:r>
            <w:r w:rsidRPr="0021221D">
              <w:rPr>
                <w:rFonts w:ascii="仿宋" w:eastAsia="仿宋" w:hAnsi="仿宋" w:hint="eastAsia"/>
                <w:color w:val="auto"/>
                <w:sz w:val="18"/>
                <w:szCs w:val="18"/>
                <w:lang w:eastAsia="zh-CN"/>
              </w:rPr>
              <w:t>价平均值</w:t>
            </w:r>
            <w:r w:rsidRPr="0021221D">
              <w:rPr>
                <w:rFonts w:ascii="仿宋" w:eastAsia="仿宋" w:hAnsi="仿宋" w:hint="cs"/>
                <w:color w:val="auto"/>
                <w:sz w:val="18"/>
                <w:szCs w:val="18"/>
                <w:lang w:eastAsia="zh-CN"/>
              </w:rPr>
              <w:t>为</w:t>
            </w:r>
            <w:r w:rsidRPr="0021221D">
              <w:rPr>
                <w:rFonts w:ascii="仿宋" w:eastAsia="仿宋" w:hAnsi="仿宋" w:hint="eastAsia"/>
                <w:color w:val="auto"/>
                <w:sz w:val="18"/>
                <w:szCs w:val="18"/>
                <w:lang w:eastAsia="zh-CN"/>
              </w:rPr>
              <w:t>所有有效投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w:t>
            </w:r>
            <w:r w:rsidRPr="0021221D">
              <w:rPr>
                <w:rFonts w:ascii="仿宋" w:eastAsia="仿宋" w:hAnsi="仿宋" w:hint="cs"/>
                <w:color w:val="auto"/>
                <w:sz w:val="18"/>
                <w:szCs w:val="18"/>
                <w:lang w:eastAsia="zh-CN"/>
              </w:rPr>
              <w:t>报</w:t>
            </w:r>
            <w:r w:rsidRPr="0021221D">
              <w:rPr>
                <w:rFonts w:ascii="仿宋" w:eastAsia="仿宋" w:hAnsi="仿宋" w:hint="eastAsia"/>
                <w:color w:val="auto"/>
                <w:sz w:val="18"/>
                <w:szCs w:val="18"/>
                <w:lang w:eastAsia="zh-CN"/>
              </w:rPr>
              <w:t>价的算</w:t>
            </w:r>
            <w:r w:rsidRPr="0021221D">
              <w:rPr>
                <w:rFonts w:ascii="仿宋" w:eastAsia="仿宋" w:hAnsi="仿宋" w:hint="cs"/>
                <w:color w:val="auto"/>
                <w:sz w:val="18"/>
                <w:szCs w:val="18"/>
                <w:lang w:eastAsia="zh-CN"/>
              </w:rPr>
              <w:t>术</w:t>
            </w:r>
            <w:r w:rsidRPr="0021221D">
              <w:rPr>
                <w:rFonts w:ascii="仿宋" w:eastAsia="仿宋" w:hAnsi="仿宋" w:hint="eastAsia"/>
                <w:color w:val="auto"/>
                <w:sz w:val="18"/>
                <w:szCs w:val="18"/>
                <w:lang w:eastAsia="zh-CN"/>
              </w:rPr>
              <w:t>平均值。如有效投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人超出</w:t>
            </w:r>
            <w:r w:rsidRPr="0021221D">
              <w:rPr>
                <w:rFonts w:ascii="仿宋" w:eastAsia="仿宋" w:hAnsi="仿宋"/>
                <w:color w:val="auto"/>
                <w:sz w:val="18"/>
                <w:szCs w:val="18"/>
                <w:lang w:eastAsia="zh-CN"/>
              </w:rPr>
              <w:t>5家（不含5家）</w:t>
            </w:r>
            <w:r w:rsidRPr="0021221D">
              <w:rPr>
                <w:rFonts w:ascii="仿宋" w:eastAsia="仿宋" w:hAnsi="仿宋" w:hint="cs"/>
                <w:color w:val="auto"/>
                <w:sz w:val="18"/>
                <w:szCs w:val="18"/>
                <w:lang w:eastAsia="zh-CN"/>
              </w:rPr>
              <w:t>时</w:t>
            </w:r>
            <w:r w:rsidRPr="0021221D">
              <w:rPr>
                <w:rFonts w:ascii="仿宋" w:eastAsia="仿宋" w:hAnsi="仿宋" w:hint="eastAsia"/>
                <w:color w:val="auto"/>
                <w:sz w:val="18"/>
                <w:szCs w:val="18"/>
                <w:lang w:eastAsia="zh-CN"/>
              </w:rPr>
              <w:t>，</w:t>
            </w:r>
            <w:r w:rsidRPr="0021221D">
              <w:rPr>
                <w:rFonts w:ascii="仿宋" w:eastAsia="仿宋" w:hAnsi="仿宋" w:hint="cs"/>
                <w:color w:val="auto"/>
                <w:sz w:val="18"/>
                <w:szCs w:val="18"/>
                <w:lang w:eastAsia="zh-CN"/>
              </w:rPr>
              <w:t>应</w:t>
            </w:r>
            <w:r w:rsidRPr="0021221D">
              <w:rPr>
                <w:rFonts w:ascii="仿宋" w:eastAsia="仿宋" w:hAnsi="仿宋" w:hint="eastAsia"/>
                <w:color w:val="auto"/>
                <w:sz w:val="18"/>
                <w:szCs w:val="18"/>
                <w:lang w:eastAsia="zh-CN"/>
              </w:rPr>
              <w:t>在所有有效投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w:t>
            </w:r>
            <w:r w:rsidRPr="0021221D">
              <w:rPr>
                <w:rFonts w:ascii="仿宋" w:eastAsia="仿宋" w:hAnsi="仿宋" w:hint="cs"/>
                <w:color w:val="auto"/>
                <w:sz w:val="18"/>
                <w:szCs w:val="18"/>
                <w:lang w:eastAsia="zh-CN"/>
              </w:rPr>
              <w:t>报</w:t>
            </w:r>
            <w:r w:rsidRPr="0021221D">
              <w:rPr>
                <w:rFonts w:ascii="仿宋" w:eastAsia="仿宋" w:hAnsi="仿宋" w:hint="eastAsia"/>
                <w:color w:val="auto"/>
                <w:sz w:val="18"/>
                <w:szCs w:val="18"/>
                <w:lang w:eastAsia="zh-CN"/>
              </w:rPr>
              <w:t>价中去掉一</w:t>
            </w:r>
            <w:r w:rsidRPr="0021221D">
              <w:rPr>
                <w:rFonts w:ascii="仿宋" w:eastAsia="仿宋" w:hAnsi="仿宋" w:hint="cs"/>
                <w:color w:val="auto"/>
                <w:sz w:val="18"/>
                <w:szCs w:val="18"/>
                <w:lang w:eastAsia="zh-CN"/>
              </w:rPr>
              <w:t>个</w:t>
            </w:r>
            <w:r w:rsidRPr="0021221D">
              <w:rPr>
                <w:rFonts w:ascii="仿宋" w:eastAsia="仿宋" w:hAnsi="仿宋" w:hint="eastAsia"/>
                <w:color w:val="auto"/>
                <w:sz w:val="18"/>
                <w:szCs w:val="18"/>
                <w:lang w:eastAsia="zh-CN"/>
              </w:rPr>
              <w:t>最高值和一</w:t>
            </w:r>
            <w:r w:rsidRPr="0021221D">
              <w:rPr>
                <w:rFonts w:ascii="仿宋" w:eastAsia="仿宋" w:hAnsi="仿宋" w:hint="cs"/>
                <w:color w:val="auto"/>
                <w:sz w:val="18"/>
                <w:szCs w:val="18"/>
                <w:lang w:eastAsia="zh-CN"/>
              </w:rPr>
              <w:t>个</w:t>
            </w:r>
            <w:r w:rsidRPr="0021221D">
              <w:rPr>
                <w:rFonts w:ascii="仿宋" w:eastAsia="仿宋" w:hAnsi="仿宋" w:hint="eastAsia"/>
                <w:color w:val="auto"/>
                <w:sz w:val="18"/>
                <w:szCs w:val="18"/>
                <w:lang w:eastAsia="zh-CN"/>
              </w:rPr>
              <w:t>最低值后</w:t>
            </w:r>
            <w:r w:rsidRPr="0021221D">
              <w:rPr>
                <w:rFonts w:ascii="仿宋" w:eastAsia="仿宋" w:hAnsi="仿宋" w:hint="cs"/>
                <w:color w:val="auto"/>
                <w:sz w:val="18"/>
                <w:szCs w:val="18"/>
                <w:lang w:eastAsia="zh-CN"/>
              </w:rPr>
              <w:t>计</w:t>
            </w:r>
            <w:r w:rsidRPr="0021221D">
              <w:rPr>
                <w:rFonts w:ascii="仿宋" w:eastAsia="仿宋" w:hAnsi="仿宋" w:hint="eastAsia"/>
                <w:color w:val="auto"/>
                <w:sz w:val="18"/>
                <w:szCs w:val="18"/>
                <w:lang w:eastAsia="zh-CN"/>
              </w:rPr>
              <w:t>算算</w:t>
            </w:r>
            <w:r w:rsidRPr="0021221D">
              <w:rPr>
                <w:rFonts w:ascii="仿宋" w:eastAsia="仿宋" w:hAnsi="仿宋" w:hint="cs"/>
                <w:color w:val="auto"/>
                <w:sz w:val="18"/>
                <w:szCs w:val="18"/>
                <w:lang w:eastAsia="zh-CN"/>
              </w:rPr>
              <w:t>术</w:t>
            </w:r>
            <w:r w:rsidRPr="0021221D">
              <w:rPr>
                <w:rFonts w:ascii="仿宋" w:eastAsia="仿宋" w:hAnsi="仿宋" w:hint="eastAsia"/>
                <w:color w:val="auto"/>
                <w:sz w:val="18"/>
                <w:szCs w:val="18"/>
                <w:lang w:eastAsia="zh-CN"/>
              </w:rPr>
              <w:t>平均值。</w:t>
            </w:r>
          </w:p>
          <w:p w14:paraId="76F952BD" w14:textId="77777777" w:rsidR="00E34A6B" w:rsidRPr="0021221D" w:rsidRDefault="00E34A6B" w:rsidP="00E34A6B">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w:t>
            </w:r>
            <w:r w:rsidRPr="0021221D">
              <w:rPr>
                <w:rFonts w:ascii="仿宋" w:eastAsia="仿宋" w:hAnsi="仿宋"/>
                <w:color w:val="auto"/>
                <w:sz w:val="18"/>
                <w:szCs w:val="18"/>
                <w:lang w:eastAsia="zh-CN"/>
              </w:rPr>
              <w:t>3）</w:t>
            </w:r>
            <w:r w:rsidRPr="0021221D">
              <w:rPr>
                <w:rFonts w:ascii="仿宋" w:eastAsia="仿宋" w:hAnsi="仿宋" w:hint="cs"/>
                <w:color w:val="auto"/>
                <w:sz w:val="18"/>
                <w:szCs w:val="18"/>
                <w:lang w:eastAsia="zh-CN"/>
              </w:rPr>
              <w:t>评标</w:t>
            </w:r>
            <w:r w:rsidRPr="0021221D">
              <w:rPr>
                <w:rFonts w:ascii="仿宋" w:eastAsia="仿宋" w:hAnsi="仿宋" w:hint="eastAsia"/>
                <w:color w:val="auto"/>
                <w:sz w:val="18"/>
                <w:szCs w:val="18"/>
                <w:lang w:eastAsia="zh-CN"/>
              </w:rPr>
              <w:t>价平均值即</w:t>
            </w:r>
            <w:r w:rsidRPr="0021221D">
              <w:rPr>
                <w:rFonts w:ascii="仿宋" w:eastAsia="仿宋" w:hAnsi="仿宋" w:hint="cs"/>
                <w:color w:val="auto"/>
                <w:sz w:val="18"/>
                <w:szCs w:val="18"/>
                <w:lang w:eastAsia="zh-CN"/>
              </w:rPr>
              <w:t>为评标</w:t>
            </w:r>
            <w:r w:rsidRPr="0021221D">
              <w:rPr>
                <w:rFonts w:ascii="仿宋" w:eastAsia="仿宋" w:hAnsi="仿宋" w:hint="eastAsia"/>
                <w:color w:val="auto"/>
                <w:sz w:val="18"/>
                <w:szCs w:val="18"/>
                <w:lang w:eastAsia="zh-CN"/>
              </w:rPr>
              <w:t>基准价。</w:t>
            </w:r>
          </w:p>
          <w:p w14:paraId="55E81E23" w14:textId="77777777" w:rsidR="00E34A6B" w:rsidRPr="0021221D" w:rsidRDefault="00E34A6B" w:rsidP="00E34A6B">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w:t>
            </w:r>
            <w:r w:rsidRPr="0021221D">
              <w:rPr>
                <w:rFonts w:ascii="仿宋" w:eastAsia="仿宋" w:hAnsi="仿宋"/>
                <w:color w:val="auto"/>
                <w:sz w:val="18"/>
                <w:szCs w:val="18"/>
                <w:lang w:eastAsia="zh-CN"/>
              </w:rPr>
              <w:t>4）偏差率=100%×|投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w:t>
            </w:r>
            <w:r w:rsidRPr="0021221D">
              <w:rPr>
                <w:rFonts w:ascii="仿宋" w:eastAsia="仿宋" w:hAnsi="仿宋" w:hint="cs"/>
                <w:color w:val="auto"/>
                <w:sz w:val="18"/>
                <w:szCs w:val="18"/>
                <w:lang w:eastAsia="zh-CN"/>
              </w:rPr>
              <w:t>报</w:t>
            </w:r>
            <w:r w:rsidRPr="0021221D">
              <w:rPr>
                <w:rFonts w:ascii="仿宋" w:eastAsia="仿宋" w:hAnsi="仿宋" w:hint="eastAsia"/>
                <w:color w:val="auto"/>
                <w:sz w:val="18"/>
                <w:szCs w:val="18"/>
                <w:lang w:eastAsia="zh-CN"/>
              </w:rPr>
              <w:t>价</w:t>
            </w:r>
            <w:r w:rsidRPr="0021221D">
              <w:rPr>
                <w:rFonts w:ascii="仿宋" w:eastAsia="仿宋" w:hAnsi="仿宋"/>
                <w:color w:val="auto"/>
                <w:sz w:val="18"/>
                <w:szCs w:val="18"/>
                <w:lang w:eastAsia="zh-CN"/>
              </w:rPr>
              <w:t>-</w:t>
            </w:r>
            <w:r w:rsidRPr="0021221D">
              <w:rPr>
                <w:rFonts w:ascii="仿宋" w:eastAsia="仿宋" w:hAnsi="仿宋" w:hint="cs"/>
                <w:color w:val="auto"/>
                <w:sz w:val="18"/>
                <w:szCs w:val="18"/>
                <w:lang w:eastAsia="zh-CN"/>
              </w:rPr>
              <w:t>评标</w:t>
            </w:r>
            <w:r w:rsidRPr="0021221D">
              <w:rPr>
                <w:rFonts w:ascii="仿宋" w:eastAsia="仿宋" w:hAnsi="仿宋" w:hint="eastAsia"/>
                <w:color w:val="auto"/>
                <w:sz w:val="18"/>
                <w:szCs w:val="18"/>
                <w:lang w:eastAsia="zh-CN"/>
              </w:rPr>
              <w:t>基准价</w:t>
            </w:r>
            <w:r w:rsidRPr="0021221D">
              <w:rPr>
                <w:rFonts w:ascii="仿宋" w:eastAsia="仿宋" w:hAnsi="仿宋"/>
                <w:color w:val="auto"/>
                <w:sz w:val="18"/>
                <w:szCs w:val="18"/>
                <w:lang w:eastAsia="zh-CN"/>
              </w:rPr>
              <w:t>|/</w:t>
            </w:r>
            <w:r w:rsidRPr="0021221D">
              <w:rPr>
                <w:rFonts w:ascii="仿宋" w:eastAsia="仿宋" w:hAnsi="仿宋" w:hint="cs"/>
                <w:color w:val="auto"/>
                <w:sz w:val="18"/>
                <w:szCs w:val="18"/>
                <w:lang w:eastAsia="zh-CN"/>
              </w:rPr>
              <w:t>评标</w:t>
            </w:r>
            <w:r w:rsidRPr="0021221D">
              <w:rPr>
                <w:rFonts w:ascii="仿宋" w:eastAsia="仿宋" w:hAnsi="仿宋" w:hint="eastAsia"/>
                <w:color w:val="auto"/>
                <w:sz w:val="18"/>
                <w:szCs w:val="18"/>
                <w:lang w:eastAsia="zh-CN"/>
              </w:rPr>
              <w:t>基准价（注“</w:t>
            </w:r>
            <w:r w:rsidRPr="0021221D">
              <w:rPr>
                <w:rFonts w:ascii="仿宋" w:eastAsia="仿宋" w:hAnsi="仿宋"/>
                <w:color w:val="auto"/>
                <w:sz w:val="18"/>
                <w:szCs w:val="18"/>
                <w:lang w:eastAsia="zh-CN"/>
              </w:rPr>
              <w:t>|投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w:t>
            </w:r>
            <w:r w:rsidRPr="0021221D">
              <w:rPr>
                <w:rFonts w:ascii="仿宋" w:eastAsia="仿宋" w:hAnsi="仿宋" w:hint="cs"/>
                <w:color w:val="auto"/>
                <w:sz w:val="18"/>
                <w:szCs w:val="18"/>
                <w:lang w:eastAsia="zh-CN"/>
              </w:rPr>
              <w:t>报</w:t>
            </w:r>
            <w:r w:rsidRPr="0021221D">
              <w:rPr>
                <w:rFonts w:ascii="仿宋" w:eastAsia="仿宋" w:hAnsi="仿宋" w:hint="eastAsia"/>
                <w:color w:val="auto"/>
                <w:sz w:val="18"/>
                <w:szCs w:val="18"/>
                <w:lang w:eastAsia="zh-CN"/>
              </w:rPr>
              <w:t>价</w:t>
            </w:r>
            <w:r w:rsidRPr="0021221D">
              <w:rPr>
                <w:rFonts w:ascii="仿宋" w:eastAsia="仿宋" w:hAnsi="仿宋"/>
                <w:color w:val="auto"/>
                <w:sz w:val="18"/>
                <w:szCs w:val="18"/>
                <w:lang w:eastAsia="zh-CN"/>
              </w:rPr>
              <w:t>-</w:t>
            </w:r>
            <w:r w:rsidRPr="0021221D">
              <w:rPr>
                <w:rFonts w:ascii="仿宋" w:eastAsia="仿宋" w:hAnsi="仿宋" w:hint="cs"/>
                <w:color w:val="auto"/>
                <w:sz w:val="18"/>
                <w:szCs w:val="18"/>
                <w:lang w:eastAsia="zh-CN"/>
              </w:rPr>
              <w:t>评标</w:t>
            </w:r>
            <w:r w:rsidRPr="0021221D">
              <w:rPr>
                <w:rFonts w:ascii="仿宋" w:eastAsia="仿宋" w:hAnsi="仿宋" w:hint="eastAsia"/>
                <w:color w:val="auto"/>
                <w:sz w:val="18"/>
                <w:szCs w:val="18"/>
                <w:lang w:eastAsia="zh-CN"/>
              </w:rPr>
              <w:t>基准价</w:t>
            </w:r>
            <w:r w:rsidRPr="0021221D">
              <w:rPr>
                <w:rFonts w:ascii="仿宋" w:eastAsia="仿宋" w:hAnsi="仿宋"/>
                <w:color w:val="auto"/>
                <w:sz w:val="18"/>
                <w:szCs w:val="18"/>
                <w:lang w:eastAsia="zh-CN"/>
              </w:rPr>
              <w:t>|”</w:t>
            </w:r>
            <w:r w:rsidRPr="0021221D">
              <w:rPr>
                <w:rFonts w:ascii="仿宋" w:eastAsia="仿宋" w:hAnsi="仿宋" w:hint="cs"/>
                <w:color w:val="auto"/>
                <w:sz w:val="18"/>
                <w:szCs w:val="18"/>
                <w:lang w:eastAsia="zh-CN"/>
              </w:rPr>
              <w:t>为绝对</w:t>
            </w:r>
            <w:r w:rsidRPr="0021221D">
              <w:rPr>
                <w:rFonts w:ascii="仿宋" w:eastAsia="仿宋" w:hAnsi="仿宋" w:hint="eastAsia"/>
                <w:color w:val="auto"/>
                <w:sz w:val="18"/>
                <w:szCs w:val="18"/>
                <w:lang w:eastAsia="zh-CN"/>
              </w:rPr>
              <w:t>值，</w:t>
            </w:r>
            <w:r w:rsidRPr="0021221D">
              <w:rPr>
                <w:rFonts w:ascii="仿宋" w:eastAsia="仿宋" w:hAnsi="仿宋" w:hint="cs"/>
                <w:color w:val="auto"/>
                <w:sz w:val="18"/>
                <w:szCs w:val="18"/>
                <w:lang w:eastAsia="zh-CN"/>
              </w:rPr>
              <w:t>计</w:t>
            </w:r>
            <w:r w:rsidRPr="0021221D">
              <w:rPr>
                <w:rFonts w:ascii="仿宋" w:eastAsia="仿宋" w:hAnsi="仿宋" w:hint="eastAsia"/>
                <w:color w:val="auto"/>
                <w:sz w:val="18"/>
                <w:szCs w:val="18"/>
                <w:lang w:eastAsia="zh-CN"/>
              </w:rPr>
              <w:t>算保留小</w:t>
            </w:r>
            <w:r w:rsidRPr="0021221D">
              <w:rPr>
                <w:rFonts w:ascii="仿宋" w:eastAsia="仿宋" w:hAnsi="仿宋" w:hint="cs"/>
                <w:color w:val="auto"/>
                <w:sz w:val="18"/>
                <w:szCs w:val="18"/>
                <w:lang w:eastAsia="zh-CN"/>
              </w:rPr>
              <w:t>数点</w:t>
            </w:r>
            <w:r w:rsidRPr="0021221D">
              <w:rPr>
                <w:rFonts w:ascii="仿宋" w:eastAsia="仿宋" w:hAnsi="仿宋" w:hint="eastAsia"/>
                <w:color w:val="auto"/>
                <w:sz w:val="18"/>
                <w:szCs w:val="18"/>
                <w:lang w:eastAsia="zh-CN"/>
              </w:rPr>
              <w:t>后</w:t>
            </w:r>
            <w:r w:rsidRPr="0021221D">
              <w:rPr>
                <w:rFonts w:ascii="仿宋" w:eastAsia="仿宋" w:hAnsi="仿宋" w:hint="cs"/>
                <w:color w:val="auto"/>
                <w:sz w:val="18"/>
                <w:szCs w:val="18"/>
                <w:lang w:eastAsia="zh-CN"/>
              </w:rPr>
              <w:t>两</w:t>
            </w:r>
            <w:r w:rsidRPr="0021221D">
              <w:rPr>
                <w:rFonts w:ascii="仿宋" w:eastAsia="仿宋" w:hAnsi="仿宋" w:hint="eastAsia"/>
                <w:color w:val="auto"/>
                <w:sz w:val="18"/>
                <w:szCs w:val="18"/>
                <w:lang w:eastAsia="zh-CN"/>
              </w:rPr>
              <w:t>位，小</w:t>
            </w:r>
            <w:r w:rsidRPr="0021221D">
              <w:rPr>
                <w:rFonts w:ascii="仿宋" w:eastAsia="仿宋" w:hAnsi="仿宋" w:hint="cs"/>
                <w:color w:val="auto"/>
                <w:sz w:val="18"/>
                <w:szCs w:val="18"/>
                <w:lang w:eastAsia="zh-CN"/>
              </w:rPr>
              <w:t>数点</w:t>
            </w:r>
            <w:r w:rsidRPr="0021221D">
              <w:rPr>
                <w:rFonts w:ascii="仿宋" w:eastAsia="仿宋" w:hAnsi="仿宋" w:hint="eastAsia"/>
                <w:color w:val="auto"/>
                <w:sz w:val="18"/>
                <w:szCs w:val="18"/>
                <w:lang w:eastAsia="zh-CN"/>
              </w:rPr>
              <w:t>后第三位“四舍五入”。）</w:t>
            </w:r>
          </w:p>
          <w:p w14:paraId="491C397A" w14:textId="79FDBB10" w:rsidR="00144350" w:rsidRPr="0021221D" w:rsidRDefault="00E34A6B">
            <w:pPr>
              <w:tabs>
                <w:tab w:val="left" w:pos="4140"/>
              </w:tabs>
              <w:adjustRightInd w:val="0"/>
              <w:snapToGrid w:val="0"/>
              <w:spacing w:line="276" w:lineRule="auto"/>
              <w:rPr>
                <w:rFonts w:ascii="仿宋" w:eastAsia="仿宋" w:hAnsi="仿宋"/>
                <w:color w:val="auto"/>
                <w:sz w:val="18"/>
                <w:szCs w:val="18"/>
                <w:lang w:eastAsia="zh-CN" w:bidi="ar"/>
              </w:rPr>
            </w:pPr>
            <w:r w:rsidRPr="0021221D">
              <w:rPr>
                <w:rFonts w:ascii="仿宋" w:eastAsia="仿宋" w:hAnsi="仿宋" w:hint="eastAsia"/>
                <w:color w:val="auto"/>
                <w:sz w:val="18"/>
                <w:szCs w:val="18"/>
                <w:lang w:eastAsia="zh-CN"/>
              </w:rPr>
              <w:t>（</w:t>
            </w:r>
            <w:r w:rsidRPr="0021221D">
              <w:rPr>
                <w:rFonts w:ascii="仿宋" w:eastAsia="仿宋" w:hAnsi="仿宋"/>
                <w:color w:val="auto"/>
                <w:sz w:val="18"/>
                <w:szCs w:val="18"/>
                <w:lang w:eastAsia="zh-CN"/>
              </w:rPr>
              <w:t>5）若投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人的</w:t>
            </w:r>
            <w:r w:rsidRPr="0021221D">
              <w:rPr>
                <w:rFonts w:ascii="仿宋" w:eastAsia="仿宋" w:hAnsi="仿宋" w:hint="cs"/>
                <w:color w:val="auto"/>
                <w:sz w:val="18"/>
                <w:szCs w:val="18"/>
                <w:lang w:eastAsia="zh-CN"/>
              </w:rPr>
              <w:t>报</w:t>
            </w:r>
            <w:r w:rsidRPr="0021221D">
              <w:rPr>
                <w:rFonts w:ascii="仿宋" w:eastAsia="仿宋" w:hAnsi="仿宋" w:hint="eastAsia"/>
                <w:color w:val="auto"/>
                <w:sz w:val="18"/>
                <w:szCs w:val="18"/>
                <w:lang w:eastAsia="zh-CN"/>
              </w:rPr>
              <w:t>价大于</w:t>
            </w:r>
            <w:r w:rsidRPr="0021221D">
              <w:rPr>
                <w:rFonts w:ascii="仿宋" w:eastAsia="仿宋" w:hAnsi="仿宋" w:hint="cs"/>
                <w:color w:val="auto"/>
                <w:sz w:val="18"/>
                <w:szCs w:val="18"/>
                <w:lang w:eastAsia="zh-CN"/>
              </w:rPr>
              <w:t>评标</w:t>
            </w:r>
            <w:r w:rsidRPr="0021221D">
              <w:rPr>
                <w:rFonts w:ascii="仿宋" w:eastAsia="仿宋" w:hAnsi="仿宋" w:hint="eastAsia"/>
                <w:color w:val="auto"/>
                <w:sz w:val="18"/>
                <w:szCs w:val="18"/>
                <w:lang w:eastAsia="zh-CN"/>
              </w:rPr>
              <w:t>基准价，</w:t>
            </w:r>
            <w:r w:rsidRPr="0021221D">
              <w:rPr>
                <w:rFonts w:ascii="仿宋" w:eastAsia="仿宋" w:hAnsi="仿宋" w:hint="cs"/>
                <w:color w:val="auto"/>
                <w:sz w:val="18"/>
                <w:szCs w:val="18"/>
                <w:lang w:eastAsia="zh-CN"/>
              </w:rPr>
              <w:t>则报</w:t>
            </w:r>
            <w:r w:rsidRPr="0021221D">
              <w:rPr>
                <w:rFonts w:ascii="仿宋" w:eastAsia="仿宋" w:hAnsi="仿宋" w:hint="eastAsia"/>
                <w:color w:val="auto"/>
                <w:sz w:val="18"/>
                <w:szCs w:val="18"/>
                <w:lang w:eastAsia="zh-CN"/>
              </w:rPr>
              <w:t>价得分</w:t>
            </w:r>
            <w:r w:rsidRPr="0021221D">
              <w:rPr>
                <w:rFonts w:ascii="仿宋" w:eastAsia="仿宋" w:hAnsi="仿宋"/>
                <w:color w:val="auto"/>
                <w:sz w:val="18"/>
                <w:szCs w:val="18"/>
                <w:lang w:eastAsia="zh-CN"/>
              </w:rPr>
              <w:t>=20-偏差率×100×0.3；若投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人的</w:t>
            </w:r>
            <w:r w:rsidRPr="0021221D">
              <w:rPr>
                <w:rFonts w:ascii="仿宋" w:eastAsia="仿宋" w:hAnsi="仿宋" w:hint="cs"/>
                <w:color w:val="auto"/>
                <w:sz w:val="18"/>
                <w:szCs w:val="18"/>
                <w:lang w:eastAsia="zh-CN"/>
              </w:rPr>
              <w:t>报</w:t>
            </w:r>
            <w:r w:rsidRPr="0021221D">
              <w:rPr>
                <w:rFonts w:ascii="仿宋" w:eastAsia="仿宋" w:hAnsi="仿宋" w:hint="eastAsia"/>
                <w:color w:val="auto"/>
                <w:sz w:val="18"/>
                <w:szCs w:val="18"/>
                <w:lang w:eastAsia="zh-CN"/>
              </w:rPr>
              <w:t>价小于等于</w:t>
            </w:r>
            <w:r w:rsidRPr="0021221D">
              <w:rPr>
                <w:rFonts w:ascii="仿宋" w:eastAsia="仿宋" w:hAnsi="仿宋" w:hint="cs"/>
                <w:color w:val="auto"/>
                <w:sz w:val="18"/>
                <w:szCs w:val="18"/>
                <w:lang w:eastAsia="zh-CN"/>
              </w:rPr>
              <w:t>评标</w:t>
            </w:r>
            <w:r w:rsidRPr="0021221D">
              <w:rPr>
                <w:rFonts w:ascii="仿宋" w:eastAsia="仿宋" w:hAnsi="仿宋" w:hint="eastAsia"/>
                <w:color w:val="auto"/>
                <w:sz w:val="18"/>
                <w:szCs w:val="18"/>
                <w:lang w:eastAsia="zh-CN"/>
              </w:rPr>
              <w:t>基准价，</w:t>
            </w:r>
            <w:r w:rsidRPr="0021221D">
              <w:rPr>
                <w:rFonts w:ascii="仿宋" w:eastAsia="仿宋" w:hAnsi="仿宋" w:hint="cs"/>
                <w:color w:val="auto"/>
                <w:sz w:val="18"/>
                <w:szCs w:val="18"/>
                <w:lang w:eastAsia="zh-CN"/>
              </w:rPr>
              <w:t>则报</w:t>
            </w:r>
            <w:r w:rsidRPr="0021221D">
              <w:rPr>
                <w:rFonts w:ascii="仿宋" w:eastAsia="仿宋" w:hAnsi="仿宋" w:hint="eastAsia"/>
                <w:color w:val="auto"/>
                <w:sz w:val="18"/>
                <w:szCs w:val="18"/>
                <w:lang w:eastAsia="zh-CN"/>
              </w:rPr>
              <w:t>价得分</w:t>
            </w:r>
            <w:r w:rsidRPr="0021221D">
              <w:rPr>
                <w:rFonts w:ascii="仿宋" w:eastAsia="仿宋" w:hAnsi="仿宋"/>
                <w:color w:val="auto"/>
                <w:sz w:val="18"/>
                <w:szCs w:val="18"/>
                <w:lang w:eastAsia="zh-CN"/>
              </w:rPr>
              <w:t>=20-偏差率×100×0.2。（注：</w:t>
            </w:r>
            <w:r w:rsidRPr="0021221D">
              <w:rPr>
                <w:rFonts w:ascii="仿宋" w:eastAsia="仿宋" w:hAnsi="仿宋" w:hint="cs"/>
                <w:color w:val="auto"/>
                <w:sz w:val="18"/>
                <w:szCs w:val="18"/>
                <w:lang w:eastAsia="zh-CN"/>
              </w:rPr>
              <w:t>报</w:t>
            </w:r>
            <w:r w:rsidRPr="0021221D">
              <w:rPr>
                <w:rFonts w:ascii="仿宋" w:eastAsia="仿宋" w:hAnsi="仿宋" w:hint="eastAsia"/>
                <w:color w:val="auto"/>
                <w:sz w:val="18"/>
                <w:szCs w:val="18"/>
                <w:lang w:eastAsia="zh-CN"/>
              </w:rPr>
              <w:t>价得分</w:t>
            </w:r>
            <w:r w:rsidRPr="0021221D">
              <w:rPr>
                <w:rFonts w:ascii="仿宋" w:eastAsia="仿宋" w:hAnsi="仿宋" w:hint="cs"/>
                <w:color w:val="auto"/>
                <w:sz w:val="18"/>
                <w:szCs w:val="18"/>
                <w:lang w:eastAsia="zh-CN"/>
              </w:rPr>
              <w:t>计</w:t>
            </w:r>
            <w:r w:rsidRPr="0021221D">
              <w:rPr>
                <w:rFonts w:ascii="仿宋" w:eastAsia="仿宋" w:hAnsi="仿宋" w:hint="eastAsia"/>
                <w:color w:val="auto"/>
                <w:sz w:val="18"/>
                <w:szCs w:val="18"/>
                <w:lang w:eastAsia="zh-CN"/>
              </w:rPr>
              <w:t>算保留小</w:t>
            </w:r>
            <w:r w:rsidRPr="0021221D">
              <w:rPr>
                <w:rFonts w:ascii="仿宋" w:eastAsia="仿宋" w:hAnsi="仿宋" w:hint="cs"/>
                <w:color w:val="auto"/>
                <w:sz w:val="18"/>
                <w:szCs w:val="18"/>
                <w:lang w:eastAsia="zh-CN"/>
              </w:rPr>
              <w:t>数点</w:t>
            </w:r>
            <w:r w:rsidRPr="0021221D">
              <w:rPr>
                <w:rFonts w:ascii="仿宋" w:eastAsia="仿宋" w:hAnsi="仿宋" w:hint="eastAsia"/>
                <w:color w:val="auto"/>
                <w:sz w:val="18"/>
                <w:szCs w:val="18"/>
                <w:lang w:eastAsia="zh-CN"/>
              </w:rPr>
              <w:t>后</w:t>
            </w:r>
            <w:r w:rsidRPr="0021221D">
              <w:rPr>
                <w:rFonts w:ascii="仿宋" w:eastAsia="仿宋" w:hAnsi="仿宋" w:hint="cs"/>
                <w:color w:val="auto"/>
                <w:sz w:val="18"/>
                <w:szCs w:val="18"/>
                <w:lang w:eastAsia="zh-CN"/>
              </w:rPr>
              <w:t>两</w:t>
            </w:r>
            <w:r w:rsidRPr="0021221D">
              <w:rPr>
                <w:rFonts w:ascii="仿宋" w:eastAsia="仿宋" w:hAnsi="仿宋" w:hint="eastAsia"/>
                <w:color w:val="auto"/>
                <w:sz w:val="18"/>
                <w:szCs w:val="18"/>
                <w:lang w:eastAsia="zh-CN"/>
              </w:rPr>
              <w:t>位，小</w:t>
            </w:r>
            <w:r w:rsidRPr="0021221D">
              <w:rPr>
                <w:rFonts w:ascii="仿宋" w:eastAsia="仿宋" w:hAnsi="仿宋" w:hint="cs"/>
                <w:color w:val="auto"/>
                <w:sz w:val="18"/>
                <w:szCs w:val="18"/>
                <w:lang w:eastAsia="zh-CN"/>
              </w:rPr>
              <w:t>数点</w:t>
            </w:r>
            <w:r w:rsidRPr="0021221D">
              <w:rPr>
                <w:rFonts w:ascii="仿宋" w:eastAsia="仿宋" w:hAnsi="仿宋" w:hint="eastAsia"/>
                <w:color w:val="auto"/>
                <w:sz w:val="18"/>
                <w:szCs w:val="18"/>
                <w:lang w:eastAsia="zh-CN"/>
              </w:rPr>
              <w:t>后第三位“四舍五入”。）本</w:t>
            </w:r>
            <w:r w:rsidRPr="0021221D">
              <w:rPr>
                <w:rFonts w:ascii="仿宋" w:eastAsia="仿宋" w:hAnsi="仿宋" w:hint="cs"/>
                <w:color w:val="auto"/>
                <w:sz w:val="18"/>
                <w:szCs w:val="18"/>
                <w:lang w:eastAsia="zh-CN"/>
              </w:rPr>
              <w:t>项满</w:t>
            </w:r>
            <w:r w:rsidRPr="0021221D">
              <w:rPr>
                <w:rFonts w:ascii="仿宋" w:eastAsia="仿宋" w:hAnsi="仿宋" w:hint="eastAsia"/>
                <w:color w:val="auto"/>
                <w:sz w:val="18"/>
                <w:szCs w:val="18"/>
                <w:lang w:eastAsia="zh-CN"/>
              </w:rPr>
              <w:t>分</w:t>
            </w:r>
            <w:r w:rsidRPr="0021221D">
              <w:rPr>
                <w:rFonts w:ascii="仿宋" w:eastAsia="仿宋" w:hAnsi="仿宋"/>
                <w:color w:val="auto"/>
                <w:sz w:val="18"/>
                <w:szCs w:val="18"/>
                <w:lang w:eastAsia="zh-CN"/>
              </w:rPr>
              <w:t>20分，最低分</w:t>
            </w:r>
            <w:r w:rsidRPr="0021221D">
              <w:rPr>
                <w:rFonts w:ascii="仿宋" w:eastAsia="仿宋" w:hAnsi="仿宋" w:hint="cs"/>
                <w:color w:val="auto"/>
                <w:sz w:val="18"/>
                <w:szCs w:val="18"/>
                <w:lang w:eastAsia="zh-CN"/>
              </w:rPr>
              <w:t>为</w:t>
            </w:r>
            <w:r w:rsidRPr="0021221D">
              <w:rPr>
                <w:rFonts w:ascii="仿宋" w:eastAsia="仿宋" w:hAnsi="仿宋"/>
                <w:color w:val="auto"/>
                <w:sz w:val="18"/>
                <w:szCs w:val="18"/>
                <w:lang w:eastAsia="zh-CN"/>
              </w:rPr>
              <w:t>0分。</w:t>
            </w: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14:paraId="5AD5DA74"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2A8BE0"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927" w:type="dxa"/>
            <w:tcBorders>
              <w:top w:val="single" w:sz="4" w:space="0" w:color="auto"/>
              <w:left w:val="single" w:sz="4" w:space="0" w:color="auto"/>
              <w:bottom w:val="single" w:sz="4" w:space="0" w:color="auto"/>
              <w:right w:val="single" w:sz="4" w:space="0" w:color="auto"/>
            </w:tcBorders>
            <w:shd w:val="clear" w:color="auto" w:fill="FFFFFF"/>
          </w:tcPr>
          <w:p w14:paraId="5044F441" w14:textId="77777777" w:rsidR="00144350" w:rsidRPr="0021221D" w:rsidRDefault="00144350">
            <w:pPr>
              <w:tabs>
                <w:tab w:val="left" w:pos="4140"/>
              </w:tabs>
              <w:adjustRightInd w:val="0"/>
              <w:snapToGrid w:val="0"/>
              <w:ind w:firstLineChars="200" w:firstLine="360"/>
              <w:rPr>
                <w:rFonts w:ascii="仿宋" w:eastAsia="仿宋" w:hAnsi="仿宋"/>
                <w:color w:val="auto"/>
                <w:sz w:val="18"/>
                <w:szCs w:val="18"/>
                <w:lang w:val="zh-CN" w:eastAsia="zh-CN"/>
              </w:rPr>
            </w:pPr>
          </w:p>
        </w:tc>
      </w:tr>
      <w:tr w:rsidR="00144350" w:rsidRPr="0021221D" w14:paraId="45374DDD" w14:textId="77777777">
        <w:trPr>
          <w:trHeight w:val="20"/>
          <w:jc w:val="center"/>
        </w:trPr>
        <w:tc>
          <w:tcPr>
            <w:tcW w:w="549" w:type="dxa"/>
            <w:vMerge/>
            <w:tcBorders>
              <w:left w:val="single" w:sz="4" w:space="0" w:color="auto"/>
              <w:right w:val="single" w:sz="4" w:space="0" w:color="auto"/>
            </w:tcBorders>
            <w:shd w:val="clear" w:color="auto" w:fill="auto"/>
            <w:vAlign w:val="center"/>
          </w:tcPr>
          <w:p w14:paraId="47BF7A68" w14:textId="77777777" w:rsidR="00144350" w:rsidRPr="0021221D" w:rsidRDefault="00144350">
            <w:pPr>
              <w:widowControl/>
              <w:adjustRightInd w:val="0"/>
              <w:snapToGrid w:val="0"/>
              <w:rPr>
                <w:rFonts w:ascii="仿宋" w:eastAsia="仿宋" w:hAnsi="仿宋"/>
                <w:color w:val="auto"/>
                <w:sz w:val="18"/>
                <w:szCs w:val="18"/>
              </w:rPr>
            </w:pPr>
          </w:p>
        </w:tc>
        <w:tc>
          <w:tcPr>
            <w:tcW w:w="774" w:type="dxa"/>
            <w:vMerge w:val="restart"/>
            <w:tcBorders>
              <w:top w:val="single" w:sz="4" w:space="0" w:color="auto"/>
              <w:left w:val="single" w:sz="4" w:space="0" w:color="auto"/>
              <w:right w:val="single" w:sz="4" w:space="0" w:color="auto"/>
            </w:tcBorders>
            <w:shd w:val="clear" w:color="auto" w:fill="FFFFFF"/>
            <w:vAlign w:val="center"/>
          </w:tcPr>
          <w:p w14:paraId="17C7C1D9" w14:textId="77777777" w:rsidR="00144350" w:rsidRPr="0021221D" w:rsidRDefault="00BF2A04">
            <w:pPr>
              <w:adjustRightInd w:val="0"/>
              <w:snapToGrid w:val="0"/>
              <w:jc w:val="center"/>
              <w:rPr>
                <w:rFonts w:ascii="仿宋" w:eastAsia="仿宋" w:hAnsi="仿宋"/>
                <w:color w:val="auto"/>
                <w:sz w:val="18"/>
                <w:szCs w:val="18"/>
              </w:rPr>
            </w:pPr>
            <w:r w:rsidRPr="0021221D">
              <w:rPr>
                <w:rFonts w:ascii="仿宋" w:eastAsia="仿宋" w:hAnsi="仿宋" w:hint="eastAsia"/>
                <w:color w:val="auto"/>
                <w:sz w:val="18"/>
                <w:szCs w:val="18"/>
              </w:rPr>
              <w:t>投融资能力</w:t>
            </w:r>
          </w:p>
        </w:tc>
        <w:tc>
          <w:tcPr>
            <w:tcW w:w="397" w:type="dxa"/>
            <w:vMerge w:val="restart"/>
            <w:tcBorders>
              <w:top w:val="single" w:sz="4" w:space="0" w:color="auto"/>
              <w:left w:val="single" w:sz="4" w:space="0" w:color="auto"/>
              <w:right w:val="single" w:sz="4" w:space="0" w:color="auto"/>
            </w:tcBorders>
            <w:shd w:val="clear" w:color="auto" w:fill="FFFFFF"/>
            <w:vAlign w:val="center"/>
          </w:tcPr>
          <w:p w14:paraId="6564706E" w14:textId="77777777" w:rsidR="00144350" w:rsidRPr="0021221D" w:rsidRDefault="00BF2A04">
            <w:pPr>
              <w:adjustRightInd w:val="0"/>
              <w:snapToGrid w:val="0"/>
              <w:jc w:val="center"/>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17</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593A1A8E" w14:textId="77777777" w:rsidR="00144350" w:rsidRPr="0021221D" w:rsidRDefault="00BF2A04">
            <w:pPr>
              <w:spacing w:line="400" w:lineRule="exact"/>
              <w:jc w:val="center"/>
              <w:rPr>
                <w:rFonts w:ascii="仿宋" w:eastAsia="仿宋" w:hAnsi="仿宋"/>
                <w:color w:val="auto"/>
                <w:sz w:val="18"/>
                <w:szCs w:val="18"/>
              </w:rPr>
            </w:pPr>
            <w:r w:rsidRPr="0021221D">
              <w:rPr>
                <w:rFonts w:ascii="Times New Roman" w:eastAsia="仿宋" w:hAnsi="Times New Roman" w:cs="Times New Roman" w:hint="eastAsia"/>
                <w:color w:val="auto"/>
                <w:kern w:val="2"/>
                <w:sz w:val="18"/>
                <w:szCs w:val="18"/>
                <w:lang w:val="zh-CN" w:eastAsia="zh-CN" w:bidi="ar"/>
              </w:rPr>
              <w:t>银行授信</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25199753" w14:textId="77777777" w:rsidR="00144350" w:rsidRPr="0021221D" w:rsidRDefault="00BF2A04">
            <w:pPr>
              <w:spacing w:line="400" w:lineRule="exact"/>
              <w:jc w:val="center"/>
              <w:rPr>
                <w:rFonts w:ascii="仿宋" w:eastAsia="仿宋" w:hAnsi="仿宋"/>
                <w:color w:val="auto"/>
                <w:sz w:val="18"/>
                <w:lang w:eastAsia="zh-CN"/>
              </w:rPr>
            </w:pPr>
            <w:r w:rsidRPr="0021221D">
              <w:rPr>
                <w:rFonts w:ascii="Times New Roman" w:eastAsia="仿宋" w:hAnsi="Times New Roman" w:cs="Times New Roman" w:hint="eastAsia"/>
                <w:color w:val="auto"/>
                <w:kern w:val="2"/>
                <w:sz w:val="18"/>
                <w:szCs w:val="18"/>
                <w:lang w:eastAsia="zh-CN" w:bidi="ar"/>
              </w:rPr>
              <w:t>5</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3F793D66"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w:t>
            </w:r>
            <w:r w:rsidRPr="0021221D">
              <w:rPr>
                <w:rFonts w:ascii="仿宋" w:eastAsia="仿宋" w:hAnsi="仿宋" w:hint="cs"/>
                <w:color w:val="auto"/>
                <w:sz w:val="18"/>
                <w:szCs w:val="18"/>
                <w:lang w:eastAsia="zh-CN"/>
              </w:rPr>
              <w:t>独</w:t>
            </w:r>
            <w:r w:rsidRPr="0021221D">
              <w:rPr>
                <w:rFonts w:ascii="仿宋" w:eastAsia="仿宋" w:hAnsi="仿宋" w:hint="eastAsia"/>
                <w:color w:val="auto"/>
                <w:sz w:val="18"/>
                <w:szCs w:val="18"/>
                <w:lang w:eastAsia="zh-CN"/>
              </w:rPr>
              <w:t>立投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人或</w:t>
            </w:r>
            <w:r w:rsidRPr="0021221D">
              <w:rPr>
                <w:rFonts w:ascii="仿宋" w:eastAsia="仿宋" w:hAnsi="仿宋" w:hint="cs"/>
                <w:color w:val="auto"/>
                <w:sz w:val="18"/>
                <w:szCs w:val="18"/>
                <w:lang w:eastAsia="zh-CN"/>
              </w:rPr>
              <w:t>联</w:t>
            </w:r>
            <w:r w:rsidRPr="0021221D">
              <w:rPr>
                <w:rFonts w:ascii="仿宋" w:eastAsia="仿宋" w:hAnsi="仿宋" w:hint="eastAsia"/>
                <w:color w:val="auto"/>
                <w:sz w:val="18"/>
                <w:szCs w:val="18"/>
                <w:lang w:eastAsia="zh-CN"/>
              </w:rPr>
              <w:t>合体</w:t>
            </w:r>
            <w:r w:rsidRPr="0021221D">
              <w:rPr>
                <w:rFonts w:ascii="仿宋" w:eastAsia="仿宋" w:hAnsi="仿宋" w:hint="cs"/>
                <w:color w:val="auto"/>
                <w:sz w:val="18"/>
                <w:szCs w:val="18"/>
                <w:lang w:eastAsia="zh-CN"/>
              </w:rPr>
              <w:t>牵头</w:t>
            </w:r>
            <w:r w:rsidRPr="0021221D">
              <w:rPr>
                <w:rFonts w:ascii="仿宋" w:eastAsia="仿宋" w:hAnsi="仿宋" w:hint="eastAsia"/>
                <w:color w:val="auto"/>
                <w:sz w:val="18"/>
                <w:szCs w:val="18"/>
                <w:lang w:eastAsia="zh-CN"/>
              </w:rPr>
              <w:t>人）提供有效期</w:t>
            </w:r>
            <w:r w:rsidRPr="0021221D">
              <w:rPr>
                <w:rFonts w:ascii="仿宋" w:eastAsia="仿宋" w:hAnsi="仿宋" w:hint="cs"/>
                <w:color w:val="auto"/>
                <w:sz w:val="18"/>
                <w:szCs w:val="18"/>
                <w:lang w:eastAsia="zh-CN"/>
              </w:rPr>
              <w:t>内</w:t>
            </w:r>
            <w:r w:rsidRPr="0021221D">
              <w:rPr>
                <w:rFonts w:ascii="仿宋" w:eastAsia="仿宋" w:hAnsi="仿宋" w:hint="eastAsia"/>
                <w:color w:val="auto"/>
                <w:sz w:val="18"/>
                <w:szCs w:val="18"/>
                <w:lang w:eastAsia="zh-CN"/>
              </w:rPr>
              <w:t>的</w:t>
            </w:r>
            <w:r w:rsidRPr="0021221D">
              <w:rPr>
                <w:rFonts w:ascii="仿宋" w:eastAsia="仿宋" w:hAnsi="仿宋" w:hint="cs"/>
                <w:color w:val="auto"/>
                <w:sz w:val="18"/>
                <w:szCs w:val="18"/>
                <w:lang w:eastAsia="zh-CN"/>
              </w:rPr>
              <w:t>国</w:t>
            </w:r>
            <w:r w:rsidRPr="0021221D">
              <w:rPr>
                <w:rFonts w:ascii="仿宋" w:eastAsia="仿宋" w:hAnsi="仿宋" w:hint="eastAsia"/>
                <w:color w:val="auto"/>
                <w:sz w:val="18"/>
                <w:szCs w:val="18"/>
                <w:lang w:eastAsia="zh-CN"/>
              </w:rPr>
              <w:t>有或股份制商</w:t>
            </w:r>
            <w:r w:rsidRPr="0021221D">
              <w:rPr>
                <w:rFonts w:ascii="仿宋" w:eastAsia="仿宋" w:hAnsi="仿宋" w:hint="cs"/>
                <w:color w:val="auto"/>
                <w:sz w:val="18"/>
                <w:szCs w:val="18"/>
                <w:lang w:eastAsia="zh-CN"/>
              </w:rPr>
              <w:t>业银</w:t>
            </w:r>
            <w:r w:rsidRPr="0021221D">
              <w:rPr>
                <w:rFonts w:ascii="仿宋" w:eastAsia="仿宋" w:hAnsi="仿宋" w:hint="eastAsia"/>
                <w:color w:val="auto"/>
                <w:sz w:val="18"/>
                <w:szCs w:val="18"/>
                <w:lang w:eastAsia="zh-CN"/>
              </w:rPr>
              <w:t>行支行及以上</w:t>
            </w:r>
            <w:r w:rsidRPr="0021221D">
              <w:rPr>
                <w:rFonts w:ascii="仿宋" w:eastAsia="仿宋" w:hAnsi="仿宋" w:hint="cs"/>
                <w:color w:val="auto"/>
                <w:sz w:val="18"/>
                <w:szCs w:val="18"/>
                <w:lang w:eastAsia="zh-CN"/>
              </w:rPr>
              <w:t>银</w:t>
            </w:r>
            <w:r w:rsidRPr="0021221D">
              <w:rPr>
                <w:rFonts w:ascii="仿宋" w:eastAsia="仿宋" w:hAnsi="仿宋" w:hint="eastAsia"/>
                <w:color w:val="auto"/>
                <w:sz w:val="18"/>
                <w:szCs w:val="18"/>
                <w:lang w:eastAsia="zh-CN"/>
              </w:rPr>
              <w:t>行或其他金融机构出具的授信</w:t>
            </w:r>
            <w:r w:rsidRPr="0021221D">
              <w:rPr>
                <w:rFonts w:ascii="仿宋" w:eastAsia="仿宋" w:hAnsi="仿宋" w:hint="cs"/>
                <w:color w:val="auto"/>
                <w:sz w:val="18"/>
                <w:szCs w:val="18"/>
                <w:lang w:eastAsia="zh-CN"/>
              </w:rPr>
              <w:t>额</w:t>
            </w:r>
            <w:r w:rsidRPr="0021221D">
              <w:rPr>
                <w:rFonts w:ascii="仿宋" w:eastAsia="仿宋" w:hAnsi="仿宋" w:hint="eastAsia"/>
                <w:color w:val="auto"/>
                <w:sz w:val="18"/>
                <w:szCs w:val="18"/>
                <w:lang w:eastAsia="zh-CN"/>
              </w:rPr>
              <w:t>度</w:t>
            </w:r>
            <w:r w:rsidRPr="0021221D">
              <w:rPr>
                <w:rFonts w:ascii="仿宋" w:eastAsia="仿宋" w:hAnsi="仿宋" w:hint="cs"/>
                <w:color w:val="auto"/>
                <w:sz w:val="18"/>
                <w:szCs w:val="18"/>
                <w:lang w:eastAsia="zh-CN"/>
              </w:rPr>
              <w:t>证</w:t>
            </w:r>
            <w:r w:rsidRPr="0021221D">
              <w:rPr>
                <w:rFonts w:ascii="仿宋" w:eastAsia="仿宋" w:hAnsi="仿宋" w:hint="eastAsia"/>
                <w:color w:val="auto"/>
                <w:sz w:val="18"/>
                <w:szCs w:val="18"/>
                <w:lang w:eastAsia="zh-CN"/>
              </w:rPr>
              <w:t>明（提供相</w:t>
            </w:r>
            <w:r w:rsidRPr="0021221D">
              <w:rPr>
                <w:rFonts w:ascii="仿宋" w:eastAsia="仿宋" w:hAnsi="仿宋" w:hint="cs"/>
                <w:color w:val="auto"/>
                <w:sz w:val="18"/>
                <w:szCs w:val="18"/>
                <w:lang w:eastAsia="zh-CN"/>
              </w:rPr>
              <w:t>关证</w:t>
            </w:r>
            <w:r w:rsidRPr="0021221D">
              <w:rPr>
                <w:rFonts w:ascii="仿宋" w:eastAsia="仿宋" w:hAnsi="仿宋" w:hint="eastAsia"/>
                <w:color w:val="auto"/>
                <w:sz w:val="18"/>
                <w:szCs w:val="18"/>
                <w:lang w:eastAsia="zh-CN"/>
              </w:rPr>
              <w:t>明材料）。</w:t>
            </w:r>
          </w:p>
          <w:p w14:paraId="29354A3F"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授信</w:t>
            </w:r>
            <w:r w:rsidRPr="0021221D">
              <w:rPr>
                <w:rFonts w:ascii="仿宋" w:eastAsia="仿宋" w:hAnsi="仿宋" w:hint="cs"/>
                <w:color w:val="auto"/>
                <w:sz w:val="18"/>
                <w:szCs w:val="18"/>
                <w:lang w:eastAsia="zh-CN"/>
              </w:rPr>
              <w:t>额</w:t>
            </w:r>
            <w:r w:rsidRPr="0021221D">
              <w:rPr>
                <w:rFonts w:ascii="仿宋" w:eastAsia="仿宋" w:hAnsi="仿宋" w:hint="eastAsia"/>
                <w:color w:val="auto"/>
                <w:sz w:val="18"/>
                <w:szCs w:val="18"/>
                <w:lang w:eastAsia="zh-CN"/>
              </w:rPr>
              <w:t>度</w:t>
            </w:r>
            <w:r w:rsidRPr="0021221D">
              <w:rPr>
                <w:rFonts w:ascii="仿宋" w:eastAsia="仿宋" w:hAnsi="仿宋" w:hint="cs"/>
                <w:color w:val="auto"/>
                <w:sz w:val="18"/>
                <w:szCs w:val="18"/>
                <w:lang w:eastAsia="zh-CN"/>
              </w:rPr>
              <w:t>总额</w:t>
            </w:r>
            <w:r w:rsidRPr="0021221D">
              <w:rPr>
                <w:rFonts w:ascii="仿宋" w:eastAsia="仿宋" w:hAnsi="仿宋" w:hint="eastAsia"/>
                <w:color w:val="auto"/>
                <w:sz w:val="18"/>
                <w:szCs w:val="18"/>
                <w:lang w:eastAsia="zh-CN"/>
              </w:rPr>
              <w:t>合</w:t>
            </w:r>
            <w:r w:rsidRPr="0021221D">
              <w:rPr>
                <w:rFonts w:ascii="仿宋" w:eastAsia="仿宋" w:hAnsi="仿宋" w:hint="cs"/>
                <w:color w:val="auto"/>
                <w:sz w:val="18"/>
                <w:szCs w:val="18"/>
                <w:lang w:eastAsia="zh-CN"/>
              </w:rPr>
              <w:t>计</w:t>
            </w:r>
            <w:r w:rsidRPr="0021221D">
              <w:rPr>
                <w:rFonts w:ascii="仿宋" w:eastAsia="仿宋" w:hAnsi="仿宋" w:hint="eastAsia"/>
                <w:color w:val="auto"/>
                <w:sz w:val="18"/>
                <w:szCs w:val="18"/>
                <w:lang w:eastAsia="zh-CN"/>
              </w:rPr>
              <w:t>低于</w:t>
            </w:r>
            <w:r w:rsidRPr="0021221D">
              <w:rPr>
                <w:rFonts w:ascii="仿宋" w:eastAsia="仿宋" w:hAnsi="仿宋"/>
                <w:color w:val="auto"/>
                <w:sz w:val="18"/>
                <w:szCs w:val="18"/>
                <w:lang w:eastAsia="zh-CN"/>
              </w:rPr>
              <w:t>216.14</w:t>
            </w:r>
            <w:r w:rsidRPr="0021221D">
              <w:rPr>
                <w:rFonts w:ascii="仿宋" w:eastAsia="仿宋" w:hAnsi="仿宋" w:hint="cs"/>
                <w:color w:val="auto"/>
                <w:sz w:val="18"/>
                <w:szCs w:val="18"/>
                <w:lang w:eastAsia="zh-CN"/>
              </w:rPr>
              <w:t>亿</w:t>
            </w:r>
            <w:r w:rsidRPr="0021221D">
              <w:rPr>
                <w:rFonts w:ascii="仿宋" w:eastAsia="仿宋" w:hAnsi="仿宋" w:hint="eastAsia"/>
                <w:color w:val="auto"/>
                <w:sz w:val="18"/>
                <w:szCs w:val="18"/>
                <w:lang w:eastAsia="zh-CN"/>
              </w:rPr>
              <w:t>元不得分，</w:t>
            </w:r>
          </w:p>
          <w:p w14:paraId="7C6E24B4"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color w:val="auto"/>
                <w:sz w:val="18"/>
                <w:szCs w:val="18"/>
                <w:lang w:eastAsia="zh-CN"/>
              </w:rPr>
              <w:t>216.14</w:t>
            </w:r>
            <w:r w:rsidRPr="0021221D">
              <w:rPr>
                <w:rFonts w:ascii="仿宋" w:eastAsia="仿宋" w:hAnsi="仿宋" w:hint="cs"/>
                <w:color w:val="auto"/>
                <w:sz w:val="18"/>
                <w:szCs w:val="18"/>
                <w:lang w:eastAsia="zh-CN"/>
              </w:rPr>
              <w:t>亿</w:t>
            </w:r>
            <w:r w:rsidRPr="0021221D">
              <w:rPr>
                <w:rFonts w:ascii="仿宋" w:eastAsia="仿宋" w:hAnsi="仿宋" w:hint="eastAsia"/>
                <w:color w:val="auto"/>
                <w:sz w:val="18"/>
                <w:szCs w:val="18"/>
                <w:lang w:eastAsia="zh-CN"/>
              </w:rPr>
              <w:t>元</w:t>
            </w:r>
            <w:r w:rsidRPr="0021221D">
              <w:rPr>
                <w:rFonts w:ascii="仿宋" w:eastAsia="仿宋" w:hAnsi="仿宋" w:hint="cs"/>
                <w:color w:val="auto"/>
                <w:sz w:val="18"/>
                <w:szCs w:val="18"/>
                <w:lang w:eastAsia="zh-CN"/>
              </w:rPr>
              <w:t>≤</w:t>
            </w:r>
            <w:r w:rsidRPr="0021221D">
              <w:rPr>
                <w:rFonts w:ascii="仿宋" w:eastAsia="仿宋" w:hAnsi="仿宋" w:hint="eastAsia"/>
                <w:color w:val="auto"/>
                <w:sz w:val="18"/>
                <w:szCs w:val="18"/>
                <w:lang w:eastAsia="zh-CN"/>
              </w:rPr>
              <w:t>授信</w:t>
            </w:r>
            <w:r w:rsidRPr="0021221D">
              <w:rPr>
                <w:rFonts w:ascii="仿宋" w:eastAsia="仿宋" w:hAnsi="仿宋" w:hint="cs"/>
                <w:color w:val="auto"/>
                <w:sz w:val="18"/>
                <w:szCs w:val="18"/>
                <w:lang w:eastAsia="zh-CN"/>
              </w:rPr>
              <w:t>额</w:t>
            </w:r>
            <w:r w:rsidRPr="0021221D">
              <w:rPr>
                <w:rFonts w:ascii="仿宋" w:eastAsia="仿宋" w:hAnsi="仿宋" w:hint="eastAsia"/>
                <w:color w:val="auto"/>
                <w:sz w:val="18"/>
                <w:szCs w:val="18"/>
                <w:lang w:eastAsia="zh-CN"/>
              </w:rPr>
              <w:t>度</w:t>
            </w:r>
            <w:r w:rsidRPr="0021221D">
              <w:rPr>
                <w:rFonts w:ascii="仿宋" w:eastAsia="仿宋" w:hAnsi="仿宋" w:hint="cs"/>
                <w:color w:val="auto"/>
                <w:sz w:val="18"/>
                <w:szCs w:val="18"/>
                <w:lang w:eastAsia="zh-CN"/>
              </w:rPr>
              <w:t>总额</w:t>
            </w:r>
            <w:r w:rsidRPr="0021221D">
              <w:rPr>
                <w:rFonts w:ascii="仿宋" w:eastAsia="仿宋" w:hAnsi="仿宋" w:hint="eastAsia"/>
                <w:color w:val="auto"/>
                <w:sz w:val="18"/>
                <w:szCs w:val="18"/>
                <w:lang w:eastAsia="zh-CN"/>
              </w:rPr>
              <w:t>合</w:t>
            </w:r>
            <w:r w:rsidRPr="0021221D">
              <w:rPr>
                <w:rFonts w:ascii="仿宋" w:eastAsia="仿宋" w:hAnsi="仿宋" w:hint="cs"/>
                <w:color w:val="auto"/>
                <w:sz w:val="18"/>
                <w:szCs w:val="18"/>
                <w:lang w:eastAsia="zh-CN"/>
              </w:rPr>
              <w:t>计</w:t>
            </w:r>
            <w:r w:rsidRPr="0021221D">
              <w:rPr>
                <w:rFonts w:ascii="仿宋" w:eastAsia="仿宋" w:hAnsi="仿宋" w:hint="eastAsia"/>
                <w:color w:val="auto"/>
                <w:sz w:val="18"/>
                <w:szCs w:val="18"/>
                <w:lang w:eastAsia="zh-CN"/>
              </w:rPr>
              <w:t>＜</w:t>
            </w:r>
            <w:r w:rsidRPr="0021221D">
              <w:rPr>
                <w:rFonts w:ascii="仿宋" w:eastAsia="仿宋" w:hAnsi="仿宋"/>
                <w:color w:val="auto"/>
                <w:sz w:val="18"/>
                <w:szCs w:val="18"/>
                <w:lang w:eastAsia="zh-CN"/>
              </w:rPr>
              <w:t>300</w:t>
            </w:r>
            <w:r w:rsidRPr="0021221D">
              <w:rPr>
                <w:rFonts w:ascii="仿宋" w:eastAsia="仿宋" w:hAnsi="仿宋" w:hint="cs"/>
                <w:color w:val="auto"/>
                <w:sz w:val="18"/>
                <w:szCs w:val="18"/>
                <w:lang w:eastAsia="zh-CN"/>
              </w:rPr>
              <w:t>亿</w:t>
            </w:r>
            <w:r w:rsidRPr="0021221D">
              <w:rPr>
                <w:rFonts w:ascii="仿宋" w:eastAsia="仿宋" w:hAnsi="仿宋" w:hint="eastAsia"/>
                <w:color w:val="auto"/>
                <w:sz w:val="18"/>
                <w:szCs w:val="18"/>
                <w:lang w:eastAsia="zh-CN"/>
              </w:rPr>
              <w:t>元，得</w:t>
            </w:r>
            <w:r w:rsidRPr="0021221D">
              <w:rPr>
                <w:rFonts w:ascii="仿宋" w:eastAsia="仿宋" w:hAnsi="仿宋"/>
                <w:color w:val="auto"/>
                <w:sz w:val="18"/>
                <w:szCs w:val="18"/>
                <w:lang w:eastAsia="zh-CN"/>
              </w:rPr>
              <w:t>1分；</w:t>
            </w:r>
          </w:p>
          <w:p w14:paraId="28831B15"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color w:val="auto"/>
                <w:sz w:val="18"/>
                <w:szCs w:val="18"/>
                <w:lang w:eastAsia="zh-CN"/>
              </w:rPr>
              <w:t>300</w:t>
            </w:r>
            <w:r w:rsidRPr="0021221D">
              <w:rPr>
                <w:rFonts w:ascii="仿宋" w:eastAsia="仿宋" w:hAnsi="仿宋" w:hint="cs"/>
                <w:color w:val="auto"/>
                <w:sz w:val="18"/>
                <w:szCs w:val="18"/>
                <w:lang w:eastAsia="zh-CN"/>
              </w:rPr>
              <w:t>亿</w:t>
            </w:r>
            <w:r w:rsidRPr="0021221D">
              <w:rPr>
                <w:rFonts w:ascii="仿宋" w:eastAsia="仿宋" w:hAnsi="仿宋" w:hint="eastAsia"/>
                <w:color w:val="auto"/>
                <w:sz w:val="18"/>
                <w:szCs w:val="18"/>
                <w:lang w:eastAsia="zh-CN"/>
              </w:rPr>
              <w:t>元</w:t>
            </w:r>
            <w:r w:rsidRPr="0021221D">
              <w:rPr>
                <w:rFonts w:ascii="仿宋" w:eastAsia="仿宋" w:hAnsi="仿宋" w:hint="cs"/>
                <w:color w:val="auto"/>
                <w:sz w:val="18"/>
                <w:szCs w:val="18"/>
                <w:lang w:eastAsia="zh-CN"/>
              </w:rPr>
              <w:t>≤</w:t>
            </w:r>
            <w:r w:rsidRPr="0021221D">
              <w:rPr>
                <w:rFonts w:ascii="仿宋" w:eastAsia="仿宋" w:hAnsi="仿宋" w:hint="eastAsia"/>
                <w:color w:val="auto"/>
                <w:sz w:val="18"/>
                <w:szCs w:val="18"/>
                <w:lang w:eastAsia="zh-CN"/>
              </w:rPr>
              <w:t>授信</w:t>
            </w:r>
            <w:r w:rsidRPr="0021221D">
              <w:rPr>
                <w:rFonts w:ascii="仿宋" w:eastAsia="仿宋" w:hAnsi="仿宋" w:hint="cs"/>
                <w:color w:val="auto"/>
                <w:sz w:val="18"/>
                <w:szCs w:val="18"/>
                <w:lang w:eastAsia="zh-CN"/>
              </w:rPr>
              <w:t>额</w:t>
            </w:r>
            <w:r w:rsidRPr="0021221D">
              <w:rPr>
                <w:rFonts w:ascii="仿宋" w:eastAsia="仿宋" w:hAnsi="仿宋" w:hint="eastAsia"/>
                <w:color w:val="auto"/>
                <w:sz w:val="18"/>
                <w:szCs w:val="18"/>
                <w:lang w:eastAsia="zh-CN"/>
              </w:rPr>
              <w:t>度</w:t>
            </w:r>
            <w:r w:rsidRPr="0021221D">
              <w:rPr>
                <w:rFonts w:ascii="仿宋" w:eastAsia="仿宋" w:hAnsi="仿宋" w:hint="cs"/>
                <w:color w:val="auto"/>
                <w:sz w:val="18"/>
                <w:szCs w:val="18"/>
                <w:lang w:eastAsia="zh-CN"/>
              </w:rPr>
              <w:t>总额</w:t>
            </w:r>
            <w:r w:rsidRPr="0021221D">
              <w:rPr>
                <w:rFonts w:ascii="仿宋" w:eastAsia="仿宋" w:hAnsi="仿宋" w:hint="eastAsia"/>
                <w:color w:val="auto"/>
                <w:sz w:val="18"/>
                <w:szCs w:val="18"/>
                <w:lang w:eastAsia="zh-CN"/>
              </w:rPr>
              <w:t>合</w:t>
            </w:r>
            <w:r w:rsidRPr="0021221D">
              <w:rPr>
                <w:rFonts w:ascii="仿宋" w:eastAsia="仿宋" w:hAnsi="仿宋" w:hint="cs"/>
                <w:color w:val="auto"/>
                <w:sz w:val="18"/>
                <w:szCs w:val="18"/>
                <w:lang w:eastAsia="zh-CN"/>
              </w:rPr>
              <w:t>计</w:t>
            </w:r>
            <w:r w:rsidRPr="0021221D">
              <w:rPr>
                <w:rFonts w:ascii="仿宋" w:eastAsia="仿宋" w:hAnsi="仿宋" w:hint="eastAsia"/>
                <w:color w:val="auto"/>
                <w:sz w:val="18"/>
                <w:szCs w:val="18"/>
                <w:lang w:eastAsia="zh-CN"/>
              </w:rPr>
              <w:t>＜</w:t>
            </w:r>
            <w:r w:rsidRPr="0021221D">
              <w:rPr>
                <w:rFonts w:ascii="仿宋" w:eastAsia="仿宋" w:hAnsi="仿宋"/>
                <w:color w:val="auto"/>
                <w:sz w:val="18"/>
                <w:szCs w:val="18"/>
                <w:lang w:eastAsia="zh-CN"/>
              </w:rPr>
              <w:t>400</w:t>
            </w:r>
            <w:r w:rsidRPr="0021221D">
              <w:rPr>
                <w:rFonts w:ascii="仿宋" w:eastAsia="仿宋" w:hAnsi="仿宋" w:hint="cs"/>
                <w:color w:val="auto"/>
                <w:sz w:val="18"/>
                <w:szCs w:val="18"/>
                <w:lang w:eastAsia="zh-CN"/>
              </w:rPr>
              <w:t>亿</w:t>
            </w:r>
            <w:r w:rsidRPr="0021221D">
              <w:rPr>
                <w:rFonts w:ascii="仿宋" w:eastAsia="仿宋" w:hAnsi="仿宋" w:hint="eastAsia"/>
                <w:color w:val="auto"/>
                <w:sz w:val="18"/>
                <w:szCs w:val="18"/>
                <w:lang w:eastAsia="zh-CN"/>
              </w:rPr>
              <w:t>元，得</w:t>
            </w:r>
            <w:r w:rsidRPr="0021221D">
              <w:rPr>
                <w:rFonts w:ascii="仿宋" w:eastAsia="仿宋" w:hAnsi="仿宋"/>
                <w:color w:val="auto"/>
                <w:sz w:val="18"/>
                <w:szCs w:val="18"/>
                <w:lang w:eastAsia="zh-CN"/>
              </w:rPr>
              <w:t>3分；</w:t>
            </w:r>
          </w:p>
          <w:p w14:paraId="48B2BAB0"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color w:val="auto"/>
                <w:sz w:val="18"/>
                <w:szCs w:val="18"/>
                <w:lang w:eastAsia="zh-CN"/>
              </w:rPr>
              <w:t>400</w:t>
            </w:r>
            <w:r w:rsidRPr="0021221D">
              <w:rPr>
                <w:rFonts w:ascii="仿宋" w:eastAsia="仿宋" w:hAnsi="仿宋" w:hint="cs"/>
                <w:color w:val="auto"/>
                <w:sz w:val="18"/>
                <w:szCs w:val="18"/>
                <w:lang w:eastAsia="zh-CN"/>
              </w:rPr>
              <w:t>亿</w:t>
            </w:r>
            <w:r w:rsidRPr="0021221D">
              <w:rPr>
                <w:rFonts w:ascii="仿宋" w:eastAsia="仿宋" w:hAnsi="仿宋" w:hint="eastAsia"/>
                <w:color w:val="auto"/>
                <w:sz w:val="18"/>
                <w:szCs w:val="18"/>
                <w:lang w:eastAsia="zh-CN"/>
              </w:rPr>
              <w:t>元</w:t>
            </w:r>
            <w:r w:rsidRPr="0021221D">
              <w:rPr>
                <w:rFonts w:ascii="仿宋" w:eastAsia="仿宋" w:hAnsi="仿宋" w:hint="cs"/>
                <w:color w:val="auto"/>
                <w:sz w:val="18"/>
                <w:szCs w:val="18"/>
                <w:lang w:eastAsia="zh-CN"/>
              </w:rPr>
              <w:t>≤</w:t>
            </w:r>
            <w:r w:rsidRPr="0021221D">
              <w:rPr>
                <w:rFonts w:ascii="仿宋" w:eastAsia="仿宋" w:hAnsi="仿宋" w:hint="eastAsia"/>
                <w:color w:val="auto"/>
                <w:sz w:val="18"/>
                <w:szCs w:val="18"/>
                <w:lang w:eastAsia="zh-CN"/>
              </w:rPr>
              <w:t>授信</w:t>
            </w:r>
            <w:r w:rsidRPr="0021221D">
              <w:rPr>
                <w:rFonts w:ascii="仿宋" w:eastAsia="仿宋" w:hAnsi="仿宋" w:hint="cs"/>
                <w:color w:val="auto"/>
                <w:sz w:val="18"/>
                <w:szCs w:val="18"/>
                <w:lang w:eastAsia="zh-CN"/>
              </w:rPr>
              <w:t>额</w:t>
            </w:r>
            <w:r w:rsidRPr="0021221D">
              <w:rPr>
                <w:rFonts w:ascii="仿宋" w:eastAsia="仿宋" w:hAnsi="仿宋" w:hint="eastAsia"/>
                <w:color w:val="auto"/>
                <w:sz w:val="18"/>
                <w:szCs w:val="18"/>
                <w:lang w:eastAsia="zh-CN"/>
              </w:rPr>
              <w:t>度</w:t>
            </w:r>
            <w:r w:rsidRPr="0021221D">
              <w:rPr>
                <w:rFonts w:ascii="仿宋" w:eastAsia="仿宋" w:hAnsi="仿宋" w:hint="cs"/>
                <w:color w:val="auto"/>
                <w:sz w:val="18"/>
                <w:szCs w:val="18"/>
                <w:lang w:eastAsia="zh-CN"/>
              </w:rPr>
              <w:t>总额</w:t>
            </w:r>
            <w:r w:rsidRPr="0021221D">
              <w:rPr>
                <w:rFonts w:ascii="仿宋" w:eastAsia="仿宋" w:hAnsi="仿宋" w:hint="eastAsia"/>
                <w:color w:val="auto"/>
                <w:sz w:val="18"/>
                <w:szCs w:val="18"/>
                <w:lang w:eastAsia="zh-CN"/>
              </w:rPr>
              <w:t>合</w:t>
            </w:r>
            <w:r w:rsidRPr="0021221D">
              <w:rPr>
                <w:rFonts w:ascii="仿宋" w:eastAsia="仿宋" w:hAnsi="仿宋" w:hint="cs"/>
                <w:color w:val="auto"/>
                <w:sz w:val="18"/>
                <w:szCs w:val="18"/>
                <w:lang w:eastAsia="zh-CN"/>
              </w:rPr>
              <w:t>计</w:t>
            </w:r>
            <w:r w:rsidRPr="0021221D">
              <w:rPr>
                <w:rFonts w:ascii="仿宋" w:eastAsia="仿宋" w:hAnsi="仿宋" w:hint="eastAsia"/>
                <w:color w:val="auto"/>
                <w:sz w:val="18"/>
                <w:szCs w:val="18"/>
                <w:lang w:eastAsia="zh-CN"/>
              </w:rPr>
              <w:t>，得</w:t>
            </w:r>
            <w:r w:rsidRPr="0021221D">
              <w:rPr>
                <w:rFonts w:ascii="仿宋" w:eastAsia="仿宋" w:hAnsi="仿宋"/>
                <w:color w:val="auto"/>
                <w:sz w:val="18"/>
                <w:szCs w:val="18"/>
                <w:lang w:eastAsia="zh-CN"/>
              </w:rPr>
              <w:t>5分。</w:t>
            </w:r>
          </w:p>
          <w:p w14:paraId="06F305ED" w14:textId="4E71F5FA" w:rsidR="00144350" w:rsidRPr="0021221D" w:rsidRDefault="00864ABF">
            <w:pPr>
              <w:tabs>
                <w:tab w:val="left" w:pos="4140"/>
              </w:tabs>
              <w:adjustRightInd w:val="0"/>
              <w:snapToGrid w:val="0"/>
              <w:spacing w:line="276" w:lineRule="auto"/>
              <w:rPr>
                <w:b/>
                <w:color w:val="auto"/>
                <w:sz w:val="18"/>
                <w:szCs w:val="18"/>
                <w:lang w:eastAsia="zh-CN"/>
              </w:rPr>
            </w:pPr>
            <w:r w:rsidRPr="0021221D">
              <w:rPr>
                <w:rFonts w:ascii="仿宋" w:eastAsia="仿宋" w:hAnsi="仿宋" w:hint="eastAsia"/>
                <w:color w:val="auto"/>
                <w:sz w:val="18"/>
                <w:szCs w:val="18"/>
                <w:lang w:eastAsia="zh-CN"/>
              </w:rPr>
              <w:t>本</w:t>
            </w:r>
            <w:r w:rsidRPr="0021221D">
              <w:rPr>
                <w:rFonts w:ascii="仿宋" w:eastAsia="仿宋" w:hAnsi="仿宋" w:hint="cs"/>
                <w:color w:val="auto"/>
                <w:sz w:val="18"/>
                <w:szCs w:val="18"/>
                <w:lang w:eastAsia="zh-CN"/>
              </w:rPr>
              <w:t>项满</w:t>
            </w:r>
            <w:r w:rsidRPr="0021221D">
              <w:rPr>
                <w:rFonts w:ascii="仿宋" w:eastAsia="仿宋" w:hAnsi="仿宋" w:hint="eastAsia"/>
                <w:color w:val="auto"/>
                <w:sz w:val="18"/>
                <w:szCs w:val="18"/>
                <w:lang w:eastAsia="zh-CN"/>
              </w:rPr>
              <w:t>分</w:t>
            </w:r>
            <w:r w:rsidRPr="0021221D">
              <w:rPr>
                <w:rFonts w:ascii="仿宋" w:eastAsia="仿宋" w:hAnsi="仿宋"/>
                <w:color w:val="auto"/>
                <w:sz w:val="18"/>
                <w:szCs w:val="18"/>
                <w:lang w:eastAsia="zh-CN"/>
              </w:rPr>
              <w:t>5分。</w:t>
            </w:r>
          </w:p>
        </w:tc>
        <w:tc>
          <w:tcPr>
            <w:tcW w:w="626" w:type="dxa"/>
            <w:tcBorders>
              <w:top w:val="single" w:sz="4" w:space="0" w:color="auto"/>
              <w:left w:val="single" w:sz="4" w:space="0" w:color="auto"/>
              <w:bottom w:val="single" w:sz="4" w:space="0" w:color="auto"/>
              <w:right w:val="single" w:sz="4" w:space="0" w:color="auto"/>
            </w:tcBorders>
            <w:shd w:val="clear" w:color="auto" w:fill="FFFFFF"/>
          </w:tcPr>
          <w:p w14:paraId="3437085A"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482176"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14:paraId="7038919E"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r>
      <w:tr w:rsidR="00144350" w:rsidRPr="0021221D" w14:paraId="23ACB4AD" w14:textId="77777777">
        <w:trPr>
          <w:trHeight w:val="20"/>
          <w:jc w:val="center"/>
        </w:trPr>
        <w:tc>
          <w:tcPr>
            <w:tcW w:w="549" w:type="dxa"/>
            <w:vMerge/>
            <w:tcBorders>
              <w:left w:val="single" w:sz="4" w:space="0" w:color="auto"/>
              <w:right w:val="single" w:sz="4" w:space="0" w:color="auto"/>
            </w:tcBorders>
            <w:shd w:val="clear" w:color="auto" w:fill="auto"/>
            <w:vAlign w:val="center"/>
          </w:tcPr>
          <w:p w14:paraId="75B2EDAD"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tcBorders>
              <w:left w:val="single" w:sz="4" w:space="0" w:color="auto"/>
              <w:right w:val="single" w:sz="4" w:space="0" w:color="auto"/>
            </w:tcBorders>
            <w:shd w:val="clear" w:color="auto" w:fill="auto"/>
            <w:vAlign w:val="center"/>
          </w:tcPr>
          <w:p w14:paraId="6C54F03E"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397" w:type="dxa"/>
            <w:vMerge/>
            <w:tcBorders>
              <w:left w:val="single" w:sz="4" w:space="0" w:color="auto"/>
              <w:right w:val="single" w:sz="4" w:space="0" w:color="auto"/>
            </w:tcBorders>
            <w:shd w:val="clear" w:color="auto" w:fill="auto"/>
            <w:vAlign w:val="center"/>
          </w:tcPr>
          <w:p w14:paraId="11917808"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14B687FA" w14:textId="77777777" w:rsidR="00144350" w:rsidRPr="0021221D" w:rsidRDefault="00BF2A04">
            <w:pPr>
              <w:spacing w:line="400" w:lineRule="exact"/>
              <w:jc w:val="center"/>
              <w:rPr>
                <w:rFonts w:ascii="仿宋" w:eastAsia="仿宋" w:hAnsi="仿宋"/>
                <w:color w:val="auto"/>
                <w:sz w:val="18"/>
                <w:szCs w:val="18"/>
              </w:rPr>
            </w:pPr>
            <w:r w:rsidRPr="0021221D">
              <w:rPr>
                <w:rFonts w:ascii="Times New Roman" w:eastAsia="仿宋" w:hAnsi="Times New Roman" w:cs="Times New Roman" w:hint="eastAsia"/>
                <w:color w:val="auto"/>
                <w:kern w:val="2"/>
                <w:sz w:val="18"/>
                <w:szCs w:val="18"/>
                <w:lang w:val="zh-CN" w:eastAsia="zh-CN" w:bidi="ar"/>
              </w:rPr>
              <w:t>资产负债率</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398B36B8" w14:textId="77777777" w:rsidR="00144350" w:rsidRPr="0021221D" w:rsidRDefault="00BF2A04">
            <w:pPr>
              <w:spacing w:line="400" w:lineRule="exact"/>
              <w:jc w:val="center"/>
              <w:rPr>
                <w:rFonts w:ascii="仿宋" w:eastAsia="仿宋" w:hAnsi="仿宋"/>
                <w:color w:val="auto"/>
                <w:sz w:val="18"/>
                <w:lang w:eastAsia="zh-CN"/>
              </w:rPr>
            </w:pPr>
            <w:r w:rsidRPr="0021221D">
              <w:rPr>
                <w:rFonts w:ascii="Times New Roman" w:eastAsia="仿宋" w:hAnsi="Times New Roman" w:cs="Times New Roman" w:hint="eastAsia"/>
                <w:color w:val="auto"/>
                <w:kern w:val="2"/>
                <w:sz w:val="18"/>
                <w:szCs w:val="18"/>
                <w:lang w:eastAsia="zh-CN" w:bidi="ar"/>
              </w:rPr>
              <w:t>5</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21D1869A"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w:t>
            </w:r>
            <w:r w:rsidRPr="0021221D">
              <w:rPr>
                <w:rFonts w:ascii="仿宋" w:eastAsia="仿宋" w:hAnsi="仿宋" w:hint="cs"/>
                <w:color w:val="auto"/>
                <w:sz w:val="18"/>
                <w:szCs w:val="18"/>
                <w:lang w:eastAsia="zh-CN"/>
              </w:rPr>
              <w:t>独</w:t>
            </w:r>
            <w:r w:rsidRPr="0021221D">
              <w:rPr>
                <w:rFonts w:ascii="仿宋" w:eastAsia="仿宋" w:hAnsi="仿宋" w:hint="eastAsia"/>
                <w:color w:val="auto"/>
                <w:sz w:val="18"/>
                <w:szCs w:val="18"/>
                <w:lang w:eastAsia="zh-CN"/>
              </w:rPr>
              <w:t>立投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人或</w:t>
            </w:r>
            <w:r w:rsidRPr="0021221D">
              <w:rPr>
                <w:rFonts w:ascii="仿宋" w:eastAsia="仿宋" w:hAnsi="仿宋" w:hint="cs"/>
                <w:color w:val="auto"/>
                <w:sz w:val="18"/>
                <w:szCs w:val="18"/>
                <w:lang w:eastAsia="zh-CN"/>
              </w:rPr>
              <w:t>联</w:t>
            </w:r>
            <w:r w:rsidRPr="0021221D">
              <w:rPr>
                <w:rFonts w:ascii="仿宋" w:eastAsia="仿宋" w:hAnsi="仿宋" w:hint="eastAsia"/>
                <w:color w:val="auto"/>
                <w:sz w:val="18"/>
                <w:szCs w:val="18"/>
                <w:lang w:eastAsia="zh-CN"/>
              </w:rPr>
              <w:t>合体</w:t>
            </w:r>
            <w:r w:rsidRPr="0021221D">
              <w:rPr>
                <w:rFonts w:ascii="仿宋" w:eastAsia="仿宋" w:hAnsi="仿宋" w:hint="cs"/>
                <w:color w:val="auto"/>
                <w:sz w:val="18"/>
                <w:szCs w:val="18"/>
                <w:lang w:eastAsia="zh-CN"/>
              </w:rPr>
              <w:t>牵头</w:t>
            </w:r>
            <w:r w:rsidRPr="0021221D">
              <w:rPr>
                <w:rFonts w:ascii="仿宋" w:eastAsia="仿宋" w:hAnsi="仿宋" w:hint="eastAsia"/>
                <w:color w:val="auto"/>
                <w:sz w:val="18"/>
                <w:szCs w:val="18"/>
                <w:lang w:eastAsia="zh-CN"/>
              </w:rPr>
              <w:t>人）</w:t>
            </w:r>
            <w:r w:rsidRPr="0021221D">
              <w:rPr>
                <w:rFonts w:ascii="仿宋" w:eastAsia="仿宋" w:hAnsi="仿宋"/>
                <w:color w:val="auto"/>
                <w:sz w:val="18"/>
                <w:szCs w:val="18"/>
                <w:lang w:eastAsia="zh-CN"/>
              </w:rPr>
              <w:t>2020年末的</w:t>
            </w:r>
            <w:r w:rsidRPr="0021221D">
              <w:rPr>
                <w:rFonts w:ascii="仿宋" w:eastAsia="仿宋" w:hAnsi="仿宋" w:hint="cs"/>
                <w:color w:val="auto"/>
                <w:sz w:val="18"/>
                <w:szCs w:val="18"/>
                <w:lang w:eastAsia="zh-CN"/>
              </w:rPr>
              <w:t>资产负债</w:t>
            </w:r>
            <w:r w:rsidRPr="0021221D">
              <w:rPr>
                <w:rFonts w:ascii="仿宋" w:eastAsia="仿宋" w:hAnsi="仿宋" w:hint="eastAsia"/>
                <w:color w:val="auto"/>
                <w:sz w:val="18"/>
                <w:szCs w:val="18"/>
                <w:lang w:eastAsia="zh-CN"/>
              </w:rPr>
              <w:t>率。</w:t>
            </w:r>
          </w:p>
          <w:p w14:paraId="7E2574E5"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hint="cs"/>
                <w:color w:val="auto"/>
                <w:sz w:val="18"/>
                <w:szCs w:val="18"/>
                <w:lang w:eastAsia="zh-CN"/>
              </w:rPr>
              <w:t>资产负债</w:t>
            </w:r>
            <w:r w:rsidRPr="0021221D">
              <w:rPr>
                <w:rFonts w:ascii="仿宋" w:eastAsia="仿宋" w:hAnsi="仿宋" w:hint="eastAsia"/>
                <w:color w:val="auto"/>
                <w:sz w:val="18"/>
                <w:szCs w:val="18"/>
                <w:lang w:eastAsia="zh-CN"/>
              </w:rPr>
              <w:t>率＞</w:t>
            </w:r>
            <w:r w:rsidRPr="0021221D">
              <w:rPr>
                <w:rFonts w:ascii="仿宋" w:eastAsia="仿宋" w:hAnsi="仿宋"/>
                <w:color w:val="auto"/>
                <w:sz w:val="18"/>
                <w:szCs w:val="18"/>
                <w:lang w:eastAsia="zh-CN"/>
              </w:rPr>
              <w:t>85%不得分；</w:t>
            </w:r>
          </w:p>
          <w:p w14:paraId="7E0279D0"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color w:val="auto"/>
                <w:sz w:val="18"/>
                <w:szCs w:val="18"/>
                <w:lang w:eastAsia="zh-CN"/>
              </w:rPr>
              <w:t>80%＜</w:t>
            </w:r>
            <w:r w:rsidRPr="0021221D">
              <w:rPr>
                <w:rFonts w:ascii="仿宋" w:eastAsia="仿宋" w:hAnsi="仿宋" w:hint="cs"/>
                <w:color w:val="auto"/>
                <w:sz w:val="18"/>
                <w:szCs w:val="18"/>
                <w:lang w:eastAsia="zh-CN"/>
              </w:rPr>
              <w:t>资产负债</w:t>
            </w:r>
            <w:r w:rsidRPr="0021221D">
              <w:rPr>
                <w:rFonts w:ascii="仿宋" w:eastAsia="仿宋" w:hAnsi="仿宋" w:hint="eastAsia"/>
                <w:color w:val="auto"/>
                <w:sz w:val="18"/>
                <w:szCs w:val="18"/>
                <w:lang w:eastAsia="zh-CN"/>
              </w:rPr>
              <w:t>率</w:t>
            </w:r>
            <w:r w:rsidRPr="0021221D">
              <w:rPr>
                <w:rFonts w:ascii="仿宋" w:eastAsia="仿宋" w:hAnsi="仿宋" w:hint="cs"/>
                <w:color w:val="auto"/>
                <w:sz w:val="18"/>
                <w:szCs w:val="18"/>
                <w:lang w:eastAsia="zh-CN"/>
              </w:rPr>
              <w:t>≤</w:t>
            </w:r>
            <w:r w:rsidRPr="0021221D">
              <w:rPr>
                <w:rFonts w:ascii="仿宋" w:eastAsia="仿宋" w:hAnsi="仿宋"/>
                <w:color w:val="auto"/>
                <w:sz w:val="18"/>
                <w:szCs w:val="18"/>
                <w:lang w:eastAsia="zh-CN"/>
              </w:rPr>
              <w:t>85%得3分；</w:t>
            </w:r>
          </w:p>
          <w:p w14:paraId="40080DE2"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color w:val="auto"/>
                <w:sz w:val="18"/>
                <w:szCs w:val="18"/>
                <w:lang w:eastAsia="zh-CN"/>
              </w:rPr>
              <w:t>75%＜</w:t>
            </w:r>
            <w:r w:rsidRPr="0021221D">
              <w:rPr>
                <w:rFonts w:ascii="仿宋" w:eastAsia="仿宋" w:hAnsi="仿宋" w:hint="cs"/>
                <w:color w:val="auto"/>
                <w:sz w:val="18"/>
                <w:szCs w:val="18"/>
                <w:lang w:eastAsia="zh-CN"/>
              </w:rPr>
              <w:t>资产负债</w:t>
            </w:r>
            <w:r w:rsidRPr="0021221D">
              <w:rPr>
                <w:rFonts w:ascii="仿宋" w:eastAsia="仿宋" w:hAnsi="仿宋" w:hint="eastAsia"/>
                <w:color w:val="auto"/>
                <w:sz w:val="18"/>
                <w:szCs w:val="18"/>
                <w:lang w:eastAsia="zh-CN"/>
              </w:rPr>
              <w:t>率</w:t>
            </w:r>
            <w:r w:rsidRPr="0021221D">
              <w:rPr>
                <w:rFonts w:ascii="仿宋" w:eastAsia="仿宋" w:hAnsi="仿宋" w:hint="cs"/>
                <w:color w:val="auto"/>
                <w:sz w:val="18"/>
                <w:szCs w:val="18"/>
                <w:lang w:eastAsia="zh-CN"/>
              </w:rPr>
              <w:t>≤</w:t>
            </w:r>
            <w:r w:rsidRPr="0021221D">
              <w:rPr>
                <w:rFonts w:ascii="仿宋" w:eastAsia="仿宋" w:hAnsi="仿宋"/>
                <w:color w:val="auto"/>
                <w:sz w:val="18"/>
                <w:szCs w:val="18"/>
                <w:lang w:eastAsia="zh-CN"/>
              </w:rPr>
              <w:t>80%得4分；</w:t>
            </w:r>
          </w:p>
          <w:p w14:paraId="1009718B"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hint="cs"/>
                <w:color w:val="auto"/>
                <w:sz w:val="18"/>
                <w:szCs w:val="18"/>
                <w:lang w:eastAsia="zh-CN"/>
              </w:rPr>
              <w:t>资产负债</w:t>
            </w:r>
            <w:r w:rsidRPr="0021221D">
              <w:rPr>
                <w:rFonts w:ascii="仿宋" w:eastAsia="仿宋" w:hAnsi="仿宋" w:hint="eastAsia"/>
                <w:color w:val="auto"/>
                <w:sz w:val="18"/>
                <w:szCs w:val="18"/>
                <w:lang w:eastAsia="zh-CN"/>
              </w:rPr>
              <w:t>率</w:t>
            </w:r>
            <w:r w:rsidRPr="0021221D">
              <w:rPr>
                <w:rFonts w:ascii="仿宋" w:eastAsia="仿宋" w:hAnsi="仿宋" w:hint="cs"/>
                <w:color w:val="auto"/>
                <w:sz w:val="18"/>
                <w:szCs w:val="18"/>
                <w:lang w:eastAsia="zh-CN"/>
              </w:rPr>
              <w:t>≤</w:t>
            </w:r>
            <w:r w:rsidRPr="0021221D">
              <w:rPr>
                <w:rFonts w:ascii="仿宋" w:eastAsia="仿宋" w:hAnsi="仿宋"/>
                <w:color w:val="auto"/>
                <w:sz w:val="18"/>
                <w:szCs w:val="18"/>
                <w:lang w:eastAsia="zh-CN"/>
              </w:rPr>
              <w:t>75%得5分。</w:t>
            </w:r>
          </w:p>
          <w:p w14:paraId="55559E30"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本</w:t>
            </w:r>
            <w:r w:rsidRPr="0021221D">
              <w:rPr>
                <w:rFonts w:ascii="仿宋" w:eastAsia="仿宋" w:hAnsi="仿宋" w:hint="cs"/>
                <w:color w:val="auto"/>
                <w:sz w:val="18"/>
                <w:szCs w:val="18"/>
                <w:lang w:eastAsia="zh-CN"/>
              </w:rPr>
              <w:t>项满</w:t>
            </w:r>
            <w:r w:rsidRPr="0021221D">
              <w:rPr>
                <w:rFonts w:ascii="仿宋" w:eastAsia="仿宋" w:hAnsi="仿宋" w:hint="eastAsia"/>
                <w:color w:val="auto"/>
                <w:sz w:val="18"/>
                <w:szCs w:val="18"/>
                <w:lang w:eastAsia="zh-CN"/>
              </w:rPr>
              <w:t>分</w:t>
            </w:r>
            <w:r w:rsidRPr="0021221D">
              <w:rPr>
                <w:rFonts w:ascii="仿宋" w:eastAsia="仿宋" w:hAnsi="仿宋"/>
                <w:color w:val="auto"/>
                <w:sz w:val="18"/>
                <w:szCs w:val="18"/>
                <w:lang w:eastAsia="zh-CN"/>
              </w:rPr>
              <w:t>5分。</w:t>
            </w:r>
          </w:p>
          <w:p w14:paraId="4884A9F6" w14:textId="64CEB22E" w:rsidR="00144350" w:rsidRPr="0021221D" w:rsidRDefault="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注：以</w:t>
            </w:r>
            <w:r w:rsidRPr="0021221D">
              <w:rPr>
                <w:rFonts w:ascii="仿宋" w:eastAsia="仿宋" w:hAnsi="仿宋" w:hint="cs"/>
                <w:color w:val="auto"/>
                <w:sz w:val="18"/>
                <w:szCs w:val="18"/>
                <w:lang w:eastAsia="zh-CN"/>
              </w:rPr>
              <w:t>独</w:t>
            </w:r>
            <w:r w:rsidRPr="0021221D">
              <w:rPr>
                <w:rFonts w:ascii="仿宋" w:eastAsia="仿宋" w:hAnsi="仿宋" w:hint="eastAsia"/>
                <w:color w:val="auto"/>
                <w:sz w:val="18"/>
                <w:szCs w:val="18"/>
                <w:lang w:eastAsia="zh-CN"/>
              </w:rPr>
              <w:t>立投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人或</w:t>
            </w:r>
            <w:r w:rsidRPr="0021221D">
              <w:rPr>
                <w:rFonts w:ascii="仿宋" w:eastAsia="仿宋" w:hAnsi="仿宋" w:hint="cs"/>
                <w:color w:val="auto"/>
                <w:sz w:val="18"/>
                <w:szCs w:val="18"/>
                <w:lang w:eastAsia="zh-CN"/>
              </w:rPr>
              <w:t>联</w:t>
            </w:r>
            <w:r w:rsidRPr="0021221D">
              <w:rPr>
                <w:rFonts w:ascii="仿宋" w:eastAsia="仿宋" w:hAnsi="仿宋" w:hint="eastAsia"/>
                <w:color w:val="auto"/>
                <w:sz w:val="18"/>
                <w:szCs w:val="18"/>
                <w:lang w:eastAsia="zh-CN"/>
              </w:rPr>
              <w:t>合体</w:t>
            </w:r>
            <w:r w:rsidRPr="0021221D">
              <w:rPr>
                <w:rFonts w:ascii="仿宋" w:eastAsia="仿宋" w:hAnsi="仿宋" w:hint="cs"/>
                <w:color w:val="auto"/>
                <w:sz w:val="18"/>
                <w:szCs w:val="18"/>
                <w:lang w:eastAsia="zh-CN"/>
              </w:rPr>
              <w:t>牵头</w:t>
            </w:r>
            <w:r w:rsidRPr="0021221D">
              <w:rPr>
                <w:rFonts w:ascii="仿宋" w:eastAsia="仿宋" w:hAnsi="仿宋" w:hint="eastAsia"/>
                <w:color w:val="auto"/>
                <w:sz w:val="18"/>
                <w:szCs w:val="18"/>
                <w:lang w:eastAsia="zh-CN"/>
              </w:rPr>
              <w:t>人</w:t>
            </w:r>
            <w:r w:rsidRPr="0021221D">
              <w:rPr>
                <w:rFonts w:ascii="仿宋" w:eastAsia="仿宋" w:hAnsi="仿宋"/>
                <w:color w:val="auto"/>
                <w:sz w:val="18"/>
                <w:szCs w:val="18"/>
                <w:lang w:eastAsia="zh-CN"/>
              </w:rPr>
              <w:t>2020年度</w:t>
            </w:r>
            <w:r w:rsidRPr="0021221D">
              <w:rPr>
                <w:rFonts w:ascii="仿宋" w:eastAsia="仿宋" w:hAnsi="仿宋" w:hint="cs"/>
                <w:color w:val="auto"/>
                <w:sz w:val="18"/>
                <w:szCs w:val="18"/>
                <w:lang w:eastAsia="zh-CN"/>
              </w:rPr>
              <w:t>经审计</w:t>
            </w:r>
            <w:r w:rsidRPr="0021221D">
              <w:rPr>
                <w:rFonts w:ascii="仿宋" w:eastAsia="仿宋" w:hAnsi="仿宋" w:hint="eastAsia"/>
                <w:color w:val="auto"/>
                <w:sz w:val="18"/>
                <w:szCs w:val="18"/>
                <w:lang w:eastAsia="zh-CN"/>
              </w:rPr>
              <w:t>的</w:t>
            </w:r>
            <w:r w:rsidRPr="0021221D">
              <w:rPr>
                <w:rFonts w:ascii="仿宋" w:eastAsia="仿宋" w:hAnsi="仿宋" w:hint="cs"/>
                <w:color w:val="auto"/>
                <w:sz w:val="18"/>
                <w:szCs w:val="18"/>
                <w:lang w:eastAsia="zh-CN"/>
              </w:rPr>
              <w:t>财务报</w:t>
            </w:r>
            <w:r w:rsidRPr="0021221D">
              <w:rPr>
                <w:rFonts w:ascii="仿宋" w:eastAsia="仿宋" w:hAnsi="仿宋" w:hint="eastAsia"/>
                <w:color w:val="auto"/>
                <w:sz w:val="18"/>
                <w:szCs w:val="18"/>
                <w:lang w:eastAsia="zh-CN"/>
              </w:rPr>
              <w:t>表</w:t>
            </w:r>
            <w:r w:rsidRPr="0021221D">
              <w:rPr>
                <w:rFonts w:ascii="仿宋" w:eastAsia="仿宋" w:hAnsi="仿宋" w:hint="cs"/>
                <w:color w:val="auto"/>
                <w:sz w:val="18"/>
                <w:szCs w:val="18"/>
                <w:lang w:eastAsia="zh-CN"/>
              </w:rPr>
              <w:t>为</w:t>
            </w:r>
            <w:r w:rsidRPr="0021221D">
              <w:rPr>
                <w:rFonts w:ascii="仿宋" w:eastAsia="仿宋" w:hAnsi="仿宋" w:hint="eastAsia"/>
                <w:color w:val="auto"/>
                <w:sz w:val="18"/>
                <w:szCs w:val="18"/>
                <w:lang w:eastAsia="zh-CN"/>
              </w:rPr>
              <w:t>准。</w:t>
            </w:r>
          </w:p>
        </w:tc>
        <w:tc>
          <w:tcPr>
            <w:tcW w:w="626" w:type="dxa"/>
            <w:tcBorders>
              <w:top w:val="single" w:sz="4" w:space="0" w:color="auto"/>
              <w:left w:val="single" w:sz="4" w:space="0" w:color="auto"/>
              <w:bottom w:val="single" w:sz="4" w:space="0" w:color="auto"/>
              <w:right w:val="single" w:sz="4" w:space="0" w:color="auto"/>
            </w:tcBorders>
            <w:shd w:val="clear" w:color="auto" w:fill="FFFFFF"/>
          </w:tcPr>
          <w:p w14:paraId="247917CA"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92568E"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14:paraId="0D0F6BF1"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r>
      <w:tr w:rsidR="00144350" w:rsidRPr="0021221D" w14:paraId="29F850EE" w14:textId="77777777">
        <w:trPr>
          <w:trHeight w:val="20"/>
          <w:jc w:val="center"/>
        </w:trPr>
        <w:tc>
          <w:tcPr>
            <w:tcW w:w="549" w:type="dxa"/>
            <w:vMerge/>
            <w:tcBorders>
              <w:left w:val="single" w:sz="4" w:space="0" w:color="auto"/>
              <w:right w:val="single" w:sz="4" w:space="0" w:color="auto"/>
            </w:tcBorders>
            <w:shd w:val="clear" w:color="auto" w:fill="auto"/>
            <w:vAlign w:val="center"/>
          </w:tcPr>
          <w:p w14:paraId="339C0633"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tcBorders>
              <w:left w:val="single" w:sz="4" w:space="0" w:color="auto"/>
              <w:right w:val="single" w:sz="4" w:space="0" w:color="auto"/>
            </w:tcBorders>
            <w:shd w:val="clear" w:color="auto" w:fill="auto"/>
            <w:vAlign w:val="center"/>
          </w:tcPr>
          <w:p w14:paraId="03A69298"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397" w:type="dxa"/>
            <w:vMerge/>
            <w:tcBorders>
              <w:left w:val="single" w:sz="4" w:space="0" w:color="auto"/>
              <w:right w:val="single" w:sz="4" w:space="0" w:color="auto"/>
            </w:tcBorders>
            <w:shd w:val="clear" w:color="auto" w:fill="auto"/>
            <w:vAlign w:val="center"/>
          </w:tcPr>
          <w:p w14:paraId="2852904F"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0276FE4B" w14:textId="77777777" w:rsidR="00144350" w:rsidRPr="0021221D" w:rsidRDefault="00BF2A04">
            <w:pPr>
              <w:spacing w:line="400" w:lineRule="exact"/>
              <w:jc w:val="center"/>
              <w:rPr>
                <w:rFonts w:ascii="仿宋" w:eastAsia="仿宋" w:hAnsi="仿宋"/>
                <w:color w:val="auto"/>
                <w:sz w:val="18"/>
                <w:szCs w:val="18"/>
              </w:rPr>
            </w:pPr>
            <w:r w:rsidRPr="0021221D">
              <w:rPr>
                <w:rFonts w:ascii="Times New Roman" w:eastAsia="仿宋" w:hAnsi="Times New Roman" w:cs="Times New Roman" w:hint="eastAsia"/>
                <w:color w:val="auto"/>
                <w:kern w:val="2"/>
                <w:sz w:val="18"/>
                <w:szCs w:val="18"/>
                <w:lang w:eastAsia="zh-CN" w:bidi="ar"/>
              </w:rPr>
              <w:t>净资产</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2A0643B0" w14:textId="77777777" w:rsidR="00144350" w:rsidRPr="0021221D" w:rsidRDefault="00BF2A04">
            <w:pPr>
              <w:spacing w:line="400" w:lineRule="exact"/>
              <w:jc w:val="center"/>
              <w:rPr>
                <w:rFonts w:ascii="仿宋" w:eastAsia="仿宋" w:hAnsi="仿宋"/>
                <w:color w:val="auto"/>
                <w:sz w:val="18"/>
                <w:lang w:eastAsia="zh-CN"/>
              </w:rPr>
            </w:pPr>
            <w:r w:rsidRPr="0021221D">
              <w:rPr>
                <w:rFonts w:ascii="Times New Roman" w:eastAsia="仿宋" w:hAnsi="Times New Roman" w:cs="Times New Roman" w:hint="eastAsia"/>
                <w:color w:val="auto"/>
                <w:kern w:val="2"/>
                <w:sz w:val="18"/>
                <w:szCs w:val="18"/>
                <w:lang w:eastAsia="zh-CN"/>
              </w:rPr>
              <w:t>7</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5376586B"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w:t>
            </w:r>
            <w:r w:rsidRPr="0021221D">
              <w:rPr>
                <w:rFonts w:ascii="仿宋" w:eastAsia="仿宋" w:hAnsi="仿宋" w:hint="cs"/>
                <w:color w:val="auto"/>
                <w:sz w:val="18"/>
                <w:szCs w:val="18"/>
                <w:lang w:eastAsia="zh-CN"/>
              </w:rPr>
              <w:t>独</w:t>
            </w:r>
            <w:r w:rsidRPr="0021221D">
              <w:rPr>
                <w:rFonts w:ascii="仿宋" w:eastAsia="仿宋" w:hAnsi="仿宋" w:hint="eastAsia"/>
                <w:color w:val="auto"/>
                <w:sz w:val="18"/>
                <w:szCs w:val="18"/>
                <w:lang w:eastAsia="zh-CN"/>
              </w:rPr>
              <w:t>立投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人或</w:t>
            </w:r>
            <w:r w:rsidRPr="0021221D">
              <w:rPr>
                <w:rFonts w:ascii="仿宋" w:eastAsia="仿宋" w:hAnsi="仿宋" w:hint="cs"/>
                <w:color w:val="auto"/>
                <w:sz w:val="18"/>
                <w:szCs w:val="18"/>
                <w:lang w:eastAsia="zh-CN"/>
              </w:rPr>
              <w:t>联</w:t>
            </w:r>
            <w:r w:rsidRPr="0021221D">
              <w:rPr>
                <w:rFonts w:ascii="仿宋" w:eastAsia="仿宋" w:hAnsi="仿宋" w:hint="eastAsia"/>
                <w:color w:val="auto"/>
                <w:sz w:val="18"/>
                <w:szCs w:val="18"/>
                <w:lang w:eastAsia="zh-CN"/>
              </w:rPr>
              <w:t>合体</w:t>
            </w:r>
            <w:r w:rsidRPr="0021221D">
              <w:rPr>
                <w:rFonts w:ascii="仿宋" w:eastAsia="仿宋" w:hAnsi="仿宋" w:hint="cs"/>
                <w:color w:val="auto"/>
                <w:sz w:val="18"/>
                <w:szCs w:val="18"/>
                <w:lang w:eastAsia="zh-CN"/>
              </w:rPr>
              <w:t>牵头</w:t>
            </w:r>
            <w:r w:rsidRPr="0021221D">
              <w:rPr>
                <w:rFonts w:ascii="仿宋" w:eastAsia="仿宋" w:hAnsi="仿宋" w:hint="eastAsia"/>
                <w:color w:val="auto"/>
                <w:sz w:val="18"/>
                <w:szCs w:val="18"/>
                <w:lang w:eastAsia="zh-CN"/>
              </w:rPr>
              <w:t>人）</w:t>
            </w:r>
            <w:r w:rsidRPr="0021221D">
              <w:rPr>
                <w:rFonts w:ascii="仿宋" w:eastAsia="仿宋" w:hAnsi="仿宋"/>
                <w:color w:val="auto"/>
                <w:sz w:val="18"/>
                <w:szCs w:val="18"/>
                <w:lang w:eastAsia="zh-CN"/>
              </w:rPr>
              <w:t>2020年末的</w:t>
            </w:r>
            <w:r w:rsidRPr="0021221D">
              <w:rPr>
                <w:rFonts w:ascii="仿宋" w:eastAsia="仿宋" w:hAnsi="仿宋" w:hint="cs"/>
                <w:color w:val="auto"/>
                <w:sz w:val="18"/>
                <w:szCs w:val="18"/>
                <w:lang w:eastAsia="zh-CN"/>
              </w:rPr>
              <w:t>净资产</w:t>
            </w:r>
            <w:r w:rsidRPr="0021221D">
              <w:rPr>
                <w:rFonts w:ascii="仿宋" w:eastAsia="仿宋" w:hAnsi="仿宋" w:hint="eastAsia"/>
                <w:color w:val="auto"/>
                <w:sz w:val="18"/>
                <w:szCs w:val="18"/>
                <w:lang w:eastAsia="zh-CN"/>
              </w:rPr>
              <w:t>不低于本</w:t>
            </w:r>
            <w:r w:rsidRPr="0021221D">
              <w:rPr>
                <w:rFonts w:ascii="仿宋" w:eastAsia="仿宋" w:hAnsi="仿宋" w:hint="cs"/>
                <w:color w:val="auto"/>
                <w:sz w:val="18"/>
                <w:szCs w:val="18"/>
                <w:lang w:eastAsia="zh-CN"/>
              </w:rPr>
              <w:t>项</w:t>
            </w:r>
            <w:r w:rsidRPr="0021221D">
              <w:rPr>
                <w:rFonts w:ascii="仿宋" w:eastAsia="仿宋" w:hAnsi="仿宋" w:hint="eastAsia"/>
                <w:color w:val="auto"/>
                <w:sz w:val="18"/>
                <w:szCs w:val="18"/>
                <w:lang w:eastAsia="zh-CN"/>
              </w:rPr>
              <w:t>目投</w:t>
            </w:r>
            <w:r w:rsidRPr="0021221D">
              <w:rPr>
                <w:rFonts w:ascii="仿宋" w:eastAsia="仿宋" w:hAnsi="仿宋" w:hint="cs"/>
                <w:color w:val="auto"/>
                <w:sz w:val="18"/>
                <w:szCs w:val="18"/>
                <w:lang w:eastAsia="zh-CN"/>
              </w:rPr>
              <w:t>资</w:t>
            </w:r>
            <w:r w:rsidRPr="0021221D">
              <w:rPr>
                <w:rFonts w:ascii="仿宋" w:eastAsia="仿宋" w:hAnsi="仿宋" w:hint="eastAsia"/>
                <w:color w:val="auto"/>
                <w:sz w:val="18"/>
                <w:szCs w:val="18"/>
                <w:lang w:eastAsia="zh-CN"/>
              </w:rPr>
              <w:t>估算</w:t>
            </w:r>
            <w:r w:rsidRPr="0021221D">
              <w:rPr>
                <w:rFonts w:ascii="仿宋" w:eastAsia="仿宋" w:hAnsi="仿宋"/>
                <w:color w:val="auto"/>
                <w:sz w:val="18"/>
                <w:szCs w:val="18"/>
                <w:lang w:eastAsia="zh-CN"/>
              </w:rPr>
              <w:t>35%。2020年末的</w:t>
            </w:r>
            <w:r w:rsidRPr="0021221D">
              <w:rPr>
                <w:rFonts w:ascii="仿宋" w:eastAsia="仿宋" w:hAnsi="仿宋" w:hint="cs"/>
                <w:color w:val="auto"/>
                <w:sz w:val="18"/>
                <w:szCs w:val="18"/>
                <w:lang w:eastAsia="zh-CN"/>
              </w:rPr>
              <w:t>净资产</w:t>
            </w:r>
            <w:r w:rsidRPr="0021221D">
              <w:rPr>
                <w:rFonts w:ascii="仿宋" w:eastAsia="仿宋" w:hAnsi="仿宋" w:hint="eastAsia"/>
                <w:color w:val="auto"/>
                <w:sz w:val="18"/>
                <w:szCs w:val="18"/>
                <w:lang w:eastAsia="zh-CN"/>
              </w:rPr>
              <w:t>低于</w:t>
            </w:r>
            <w:r w:rsidRPr="0021221D">
              <w:rPr>
                <w:rFonts w:ascii="仿宋" w:eastAsia="仿宋" w:hAnsi="仿宋"/>
                <w:color w:val="auto"/>
                <w:sz w:val="18"/>
                <w:szCs w:val="18"/>
                <w:lang w:eastAsia="zh-CN"/>
              </w:rPr>
              <w:t>75.65</w:t>
            </w:r>
            <w:r w:rsidRPr="0021221D">
              <w:rPr>
                <w:rFonts w:ascii="仿宋" w:eastAsia="仿宋" w:hAnsi="仿宋" w:hint="cs"/>
                <w:color w:val="auto"/>
                <w:sz w:val="18"/>
                <w:szCs w:val="18"/>
                <w:lang w:eastAsia="zh-CN"/>
              </w:rPr>
              <w:t>亿</w:t>
            </w:r>
            <w:r w:rsidRPr="0021221D">
              <w:rPr>
                <w:rFonts w:ascii="仿宋" w:eastAsia="仿宋" w:hAnsi="仿宋" w:hint="eastAsia"/>
                <w:color w:val="auto"/>
                <w:sz w:val="18"/>
                <w:szCs w:val="18"/>
                <w:lang w:eastAsia="zh-CN"/>
              </w:rPr>
              <w:t>元不得分；</w:t>
            </w:r>
          </w:p>
          <w:p w14:paraId="7E2AD649"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color w:val="auto"/>
                <w:sz w:val="18"/>
                <w:szCs w:val="18"/>
                <w:lang w:eastAsia="zh-CN"/>
              </w:rPr>
              <w:t>75.65</w:t>
            </w:r>
            <w:r w:rsidRPr="0021221D">
              <w:rPr>
                <w:rFonts w:ascii="仿宋" w:eastAsia="仿宋" w:hAnsi="仿宋" w:hint="cs"/>
                <w:color w:val="auto"/>
                <w:sz w:val="18"/>
                <w:szCs w:val="18"/>
                <w:lang w:eastAsia="zh-CN"/>
              </w:rPr>
              <w:t>亿</w:t>
            </w:r>
            <w:r w:rsidRPr="0021221D">
              <w:rPr>
                <w:rFonts w:ascii="仿宋" w:eastAsia="仿宋" w:hAnsi="仿宋" w:hint="eastAsia"/>
                <w:color w:val="auto"/>
                <w:sz w:val="18"/>
                <w:szCs w:val="18"/>
                <w:lang w:eastAsia="zh-CN"/>
              </w:rPr>
              <w:t>元</w:t>
            </w:r>
            <w:r w:rsidRPr="0021221D">
              <w:rPr>
                <w:rFonts w:ascii="仿宋" w:eastAsia="仿宋" w:hAnsi="仿宋" w:hint="cs"/>
                <w:color w:val="auto"/>
                <w:sz w:val="18"/>
                <w:szCs w:val="18"/>
                <w:lang w:eastAsia="zh-CN"/>
              </w:rPr>
              <w:t>≤</w:t>
            </w:r>
            <w:r w:rsidRPr="0021221D">
              <w:rPr>
                <w:rFonts w:ascii="仿宋" w:eastAsia="仿宋" w:hAnsi="仿宋"/>
                <w:color w:val="auto"/>
                <w:sz w:val="18"/>
                <w:szCs w:val="18"/>
                <w:lang w:eastAsia="zh-CN"/>
              </w:rPr>
              <w:t>2020年末的</w:t>
            </w:r>
            <w:r w:rsidRPr="0021221D">
              <w:rPr>
                <w:rFonts w:ascii="仿宋" w:eastAsia="仿宋" w:hAnsi="仿宋" w:hint="cs"/>
                <w:color w:val="auto"/>
                <w:sz w:val="18"/>
                <w:szCs w:val="18"/>
                <w:lang w:eastAsia="zh-CN"/>
              </w:rPr>
              <w:t>净资产</w:t>
            </w:r>
            <w:r w:rsidRPr="0021221D">
              <w:rPr>
                <w:rFonts w:ascii="仿宋" w:eastAsia="仿宋" w:hAnsi="仿宋" w:hint="eastAsia"/>
                <w:color w:val="auto"/>
                <w:sz w:val="18"/>
                <w:szCs w:val="18"/>
                <w:lang w:eastAsia="zh-CN"/>
              </w:rPr>
              <w:t>＜</w:t>
            </w:r>
            <w:r w:rsidRPr="0021221D">
              <w:rPr>
                <w:rFonts w:ascii="仿宋" w:eastAsia="仿宋" w:hAnsi="仿宋"/>
                <w:color w:val="auto"/>
                <w:sz w:val="18"/>
                <w:szCs w:val="18"/>
                <w:lang w:eastAsia="zh-CN"/>
              </w:rPr>
              <w:t>200</w:t>
            </w:r>
            <w:r w:rsidRPr="0021221D">
              <w:rPr>
                <w:rFonts w:ascii="仿宋" w:eastAsia="仿宋" w:hAnsi="仿宋" w:hint="cs"/>
                <w:color w:val="auto"/>
                <w:sz w:val="18"/>
                <w:szCs w:val="18"/>
                <w:lang w:eastAsia="zh-CN"/>
              </w:rPr>
              <w:t>亿</w:t>
            </w:r>
            <w:r w:rsidRPr="0021221D">
              <w:rPr>
                <w:rFonts w:ascii="仿宋" w:eastAsia="仿宋" w:hAnsi="仿宋" w:hint="eastAsia"/>
                <w:color w:val="auto"/>
                <w:sz w:val="18"/>
                <w:szCs w:val="18"/>
                <w:lang w:eastAsia="zh-CN"/>
              </w:rPr>
              <w:t>元，得</w:t>
            </w:r>
            <w:r w:rsidRPr="0021221D">
              <w:rPr>
                <w:rFonts w:ascii="仿宋" w:eastAsia="仿宋" w:hAnsi="仿宋"/>
                <w:color w:val="auto"/>
                <w:sz w:val="18"/>
                <w:szCs w:val="18"/>
                <w:lang w:eastAsia="zh-CN"/>
              </w:rPr>
              <w:t>1分；</w:t>
            </w:r>
          </w:p>
          <w:p w14:paraId="4C6BB16B"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color w:val="auto"/>
                <w:sz w:val="18"/>
                <w:szCs w:val="18"/>
                <w:lang w:eastAsia="zh-CN"/>
              </w:rPr>
              <w:t>200</w:t>
            </w:r>
            <w:r w:rsidRPr="0021221D">
              <w:rPr>
                <w:rFonts w:ascii="仿宋" w:eastAsia="仿宋" w:hAnsi="仿宋" w:hint="cs"/>
                <w:color w:val="auto"/>
                <w:sz w:val="18"/>
                <w:szCs w:val="18"/>
                <w:lang w:eastAsia="zh-CN"/>
              </w:rPr>
              <w:t>亿</w:t>
            </w:r>
            <w:r w:rsidRPr="0021221D">
              <w:rPr>
                <w:rFonts w:ascii="仿宋" w:eastAsia="仿宋" w:hAnsi="仿宋" w:hint="eastAsia"/>
                <w:color w:val="auto"/>
                <w:sz w:val="18"/>
                <w:szCs w:val="18"/>
                <w:lang w:eastAsia="zh-CN"/>
              </w:rPr>
              <w:t>元</w:t>
            </w:r>
            <w:r w:rsidRPr="0021221D">
              <w:rPr>
                <w:rFonts w:ascii="仿宋" w:eastAsia="仿宋" w:hAnsi="仿宋" w:hint="cs"/>
                <w:color w:val="auto"/>
                <w:sz w:val="18"/>
                <w:szCs w:val="18"/>
                <w:lang w:eastAsia="zh-CN"/>
              </w:rPr>
              <w:t>≤</w:t>
            </w:r>
            <w:r w:rsidRPr="0021221D">
              <w:rPr>
                <w:rFonts w:ascii="仿宋" w:eastAsia="仿宋" w:hAnsi="仿宋"/>
                <w:color w:val="auto"/>
                <w:sz w:val="18"/>
                <w:szCs w:val="18"/>
                <w:lang w:eastAsia="zh-CN"/>
              </w:rPr>
              <w:t>2020年末的</w:t>
            </w:r>
            <w:r w:rsidRPr="0021221D">
              <w:rPr>
                <w:rFonts w:ascii="仿宋" w:eastAsia="仿宋" w:hAnsi="仿宋" w:hint="cs"/>
                <w:color w:val="auto"/>
                <w:sz w:val="18"/>
                <w:szCs w:val="18"/>
                <w:lang w:eastAsia="zh-CN"/>
              </w:rPr>
              <w:t>净资产</w:t>
            </w:r>
            <w:r w:rsidRPr="0021221D">
              <w:rPr>
                <w:rFonts w:ascii="仿宋" w:eastAsia="仿宋" w:hAnsi="仿宋" w:hint="eastAsia"/>
                <w:color w:val="auto"/>
                <w:sz w:val="18"/>
                <w:szCs w:val="18"/>
                <w:lang w:eastAsia="zh-CN"/>
              </w:rPr>
              <w:t>＜</w:t>
            </w:r>
            <w:r w:rsidRPr="0021221D">
              <w:rPr>
                <w:rFonts w:ascii="仿宋" w:eastAsia="仿宋" w:hAnsi="仿宋"/>
                <w:color w:val="auto"/>
                <w:sz w:val="18"/>
                <w:szCs w:val="18"/>
                <w:lang w:eastAsia="zh-CN"/>
              </w:rPr>
              <w:t>400</w:t>
            </w:r>
            <w:r w:rsidRPr="0021221D">
              <w:rPr>
                <w:rFonts w:ascii="仿宋" w:eastAsia="仿宋" w:hAnsi="仿宋" w:hint="cs"/>
                <w:color w:val="auto"/>
                <w:sz w:val="18"/>
                <w:szCs w:val="18"/>
                <w:lang w:eastAsia="zh-CN"/>
              </w:rPr>
              <w:t>亿</w:t>
            </w:r>
            <w:r w:rsidRPr="0021221D">
              <w:rPr>
                <w:rFonts w:ascii="仿宋" w:eastAsia="仿宋" w:hAnsi="仿宋" w:hint="eastAsia"/>
                <w:color w:val="auto"/>
                <w:sz w:val="18"/>
                <w:szCs w:val="18"/>
                <w:lang w:eastAsia="zh-CN"/>
              </w:rPr>
              <w:t>元，得</w:t>
            </w:r>
            <w:r w:rsidRPr="0021221D">
              <w:rPr>
                <w:rFonts w:ascii="仿宋" w:eastAsia="仿宋" w:hAnsi="仿宋"/>
                <w:color w:val="auto"/>
                <w:sz w:val="18"/>
                <w:szCs w:val="18"/>
                <w:lang w:eastAsia="zh-CN"/>
              </w:rPr>
              <w:t>3分；</w:t>
            </w:r>
          </w:p>
          <w:p w14:paraId="5A823C4C"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color w:val="auto"/>
                <w:sz w:val="18"/>
                <w:szCs w:val="18"/>
                <w:lang w:eastAsia="zh-CN"/>
              </w:rPr>
              <w:t>400</w:t>
            </w:r>
            <w:r w:rsidRPr="0021221D">
              <w:rPr>
                <w:rFonts w:ascii="仿宋" w:eastAsia="仿宋" w:hAnsi="仿宋" w:hint="cs"/>
                <w:color w:val="auto"/>
                <w:sz w:val="18"/>
                <w:szCs w:val="18"/>
                <w:lang w:eastAsia="zh-CN"/>
              </w:rPr>
              <w:t>亿</w:t>
            </w:r>
            <w:r w:rsidRPr="0021221D">
              <w:rPr>
                <w:rFonts w:ascii="仿宋" w:eastAsia="仿宋" w:hAnsi="仿宋" w:hint="eastAsia"/>
                <w:color w:val="auto"/>
                <w:sz w:val="18"/>
                <w:szCs w:val="18"/>
                <w:lang w:eastAsia="zh-CN"/>
              </w:rPr>
              <w:t>元</w:t>
            </w:r>
            <w:r w:rsidRPr="0021221D">
              <w:rPr>
                <w:rFonts w:ascii="仿宋" w:eastAsia="仿宋" w:hAnsi="仿宋" w:hint="cs"/>
                <w:color w:val="auto"/>
                <w:sz w:val="18"/>
                <w:szCs w:val="18"/>
                <w:lang w:eastAsia="zh-CN"/>
              </w:rPr>
              <w:t>≤</w:t>
            </w:r>
            <w:r w:rsidRPr="0021221D">
              <w:rPr>
                <w:rFonts w:ascii="仿宋" w:eastAsia="仿宋" w:hAnsi="仿宋"/>
                <w:color w:val="auto"/>
                <w:sz w:val="18"/>
                <w:szCs w:val="18"/>
                <w:lang w:eastAsia="zh-CN"/>
              </w:rPr>
              <w:t>2020年末的</w:t>
            </w:r>
            <w:r w:rsidRPr="0021221D">
              <w:rPr>
                <w:rFonts w:ascii="仿宋" w:eastAsia="仿宋" w:hAnsi="仿宋" w:hint="cs"/>
                <w:color w:val="auto"/>
                <w:sz w:val="18"/>
                <w:szCs w:val="18"/>
                <w:lang w:eastAsia="zh-CN"/>
              </w:rPr>
              <w:t>净资产</w:t>
            </w:r>
            <w:r w:rsidRPr="0021221D">
              <w:rPr>
                <w:rFonts w:ascii="仿宋" w:eastAsia="仿宋" w:hAnsi="仿宋" w:hint="eastAsia"/>
                <w:color w:val="auto"/>
                <w:sz w:val="18"/>
                <w:szCs w:val="18"/>
                <w:lang w:eastAsia="zh-CN"/>
              </w:rPr>
              <w:t>＜</w:t>
            </w:r>
            <w:r w:rsidRPr="0021221D">
              <w:rPr>
                <w:rFonts w:ascii="仿宋" w:eastAsia="仿宋" w:hAnsi="仿宋"/>
                <w:color w:val="auto"/>
                <w:sz w:val="18"/>
                <w:szCs w:val="18"/>
                <w:lang w:eastAsia="zh-CN"/>
              </w:rPr>
              <w:t>600</w:t>
            </w:r>
            <w:r w:rsidRPr="0021221D">
              <w:rPr>
                <w:rFonts w:ascii="仿宋" w:eastAsia="仿宋" w:hAnsi="仿宋" w:hint="cs"/>
                <w:color w:val="auto"/>
                <w:sz w:val="18"/>
                <w:szCs w:val="18"/>
                <w:lang w:eastAsia="zh-CN"/>
              </w:rPr>
              <w:t>亿</w:t>
            </w:r>
            <w:r w:rsidRPr="0021221D">
              <w:rPr>
                <w:rFonts w:ascii="仿宋" w:eastAsia="仿宋" w:hAnsi="仿宋" w:hint="eastAsia"/>
                <w:color w:val="auto"/>
                <w:sz w:val="18"/>
                <w:szCs w:val="18"/>
                <w:lang w:eastAsia="zh-CN"/>
              </w:rPr>
              <w:t>元，得</w:t>
            </w:r>
            <w:r w:rsidRPr="0021221D">
              <w:rPr>
                <w:rFonts w:ascii="仿宋" w:eastAsia="仿宋" w:hAnsi="仿宋"/>
                <w:color w:val="auto"/>
                <w:sz w:val="18"/>
                <w:szCs w:val="18"/>
                <w:lang w:eastAsia="zh-CN"/>
              </w:rPr>
              <w:t>5分；</w:t>
            </w:r>
          </w:p>
          <w:p w14:paraId="51501510"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color w:val="auto"/>
                <w:sz w:val="18"/>
                <w:szCs w:val="18"/>
                <w:lang w:eastAsia="zh-CN"/>
              </w:rPr>
              <w:t>600</w:t>
            </w:r>
            <w:r w:rsidRPr="0021221D">
              <w:rPr>
                <w:rFonts w:ascii="仿宋" w:eastAsia="仿宋" w:hAnsi="仿宋" w:hint="cs"/>
                <w:color w:val="auto"/>
                <w:sz w:val="18"/>
                <w:szCs w:val="18"/>
                <w:lang w:eastAsia="zh-CN"/>
              </w:rPr>
              <w:t>亿</w:t>
            </w:r>
            <w:r w:rsidRPr="0021221D">
              <w:rPr>
                <w:rFonts w:ascii="仿宋" w:eastAsia="仿宋" w:hAnsi="仿宋" w:hint="eastAsia"/>
                <w:color w:val="auto"/>
                <w:sz w:val="18"/>
                <w:szCs w:val="18"/>
                <w:lang w:eastAsia="zh-CN"/>
              </w:rPr>
              <w:t>元</w:t>
            </w:r>
            <w:r w:rsidRPr="0021221D">
              <w:rPr>
                <w:rFonts w:ascii="仿宋" w:eastAsia="仿宋" w:hAnsi="仿宋" w:hint="cs"/>
                <w:color w:val="auto"/>
                <w:sz w:val="18"/>
                <w:szCs w:val="18"/>
                <w:lang w:eastAsia="zh-CN"/>
              </w:rPr>
              <w:t>≤</w:t>
            </w:r>
            <w:r w:rsidRPr="0021221D">
              <w:rPr>
                <w:rFonts w:ascii="仿宋" w:eastAsia="仿宋" w:hAnsi="仿宋"/>
                <w:color w:val="auto"/>
                <w:sz w:val="18"/>
                <w:szCs w:val="18"/>
                <w:lang w:eastAsia="zh-CN"/>
              </w:rPr>
              <w:t>2020年末的</w:t>
            </w:r>
            <w:r w:rsidRPr="0021221D">
              <w:rPr>
                <w:rFonts w:ascii="仿宋" w:eastAsia="仿宋" w:hAnsi="仿宋" w:hint="cs"/>
                <w:color w:val="auto"/>
                <w:sz w:val="18"/>
                <w:szCs w:val="18"/>
                <w:lang w:eastAsia="zh-CN"/>
              </w:rPr>
              <w:t>净资产</w:t>
            </w:r>
            <w:r w:rsidRPr="0021221D">
              <w:rPr>
                <w:rFonts w:ascii="仿宋" w:eastAsia="仿宋" w:hAnsi="仿宋" w:hint="eastAsia"/>
                <w:color w:val="auto"/>
                <w:sz w:val="18"/>
                <w:szCs w:val="18"/>
                <w:lang w:eastAsia="zh-CN"/>
              </w:rPr>
              <w:t>，得</w:t>
            </w:r>
            <w:r w:rsidRPr="0021221D">
              <w:rPr>
                <w:rFonts w:ascii="仿宋" w:eastAsia="仿宋" w:hAnsi="仿宋"/>
                <w:color w:val="auto"/>
                <w:sz w:val="18"/>
                <w:szCs w:val="18"/>
                <w:lang w:eastAsia="zh-CN"/>
              </w:rPr>
              <w:t>7分。</w:t>
            </w:r>
          </w:p>
          <w:p w14:paraId="0844DE68" w14:textId="77777777" w:rsidR="00864ABF" w:rsidRPr="0021221D" w:rsidRDefault="00864ABF" w:rsidP="00864ABF">
            <w:pPr>
              <w:tabs>
                <w:tab w:val="left" w:pos="4140"/>
              </w:tabs>
              <w:adjustRightInd w:val="0"/>
              <w:snapToGrid w:val="0"/>
              <w:spacing w:line="276" w:lineRule="auto"/>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本</w:t>
            </w:r>
            <w:r w:rsidRPr="0021221D">
              <w:rPr>
                <w:rFonts w:ascii="仿宋" w:eastAsia="仿宋" w:hAnsi="仿宋" w:hint="cs"/>
                <w:color w:val="auto"/>
                <w:sz w:val="18"/>
                <w:szCs w:val="18"/>
                <w:lang w:eastAsia="zh-CN"/>
              </w:rPr>
              <w:t>项满</w:t>
            </w:r>
            <w:r w:rsidRPr="0021221D">
              <w:rPr>
                <w:rFonts w:ascii="仿宋" w:eastAsia="仿宋" w:hAnsi="仿宋" w:hint="eastAsia"/>
                <w:color w:val="auto"/>
                <w:sz w:val="18"/>
                <w:szCs w:val="18"/>
                <w:lang w:eastAsia="zh-CN"/>
              </w:rPr>
              <w:t>分</w:t>
            </w:r>
            <w:r w:rsidRPr="0021221D">
              <w:rPr>
                <w:rFonts w:ascii="仿宋" w:eastAsia="仿宋" w:hAnsi="仿宋"/>
                <w:color w:val="auto"/>
                <w:sz w:val="18"/>
                <w:szCs w:val="18"/>
                <w:lang w:eastAsia="zh-CN"/>
              </w:rPr>
              <w:t>7分。</w:t>
            </w:r>
          </w:p>
          <w:p w14:paraId="410FD98E" w14:textId="65908ECA" w:rsidR="00144350" w:rsidRPr="0021221D" w:rsidRDefault="00864ABF">
            <w:pPr>
              <w:tabs>
                <w:tab w:val="left" w:pos="4140"/>
              </w:tabs>
              <w:adjustRightInd w:val="0"/>
              <w:snapToGrid w:val="0"/>
              <w:spacing w:line="276" w:lineRule="auto"/>
              <w:rPr>
                <w:color w:val="auto"/>
                <w:sz w:val="18"/>
                <w:szCs w:val="18"/>
                <w:lang w:eastAsia="zh-CN"/>
              </w:rPr>
            </w:pPr>
            <w:r w:rsidRPr="0021221D">
              <w:rPr>
                <w:rFonts w:ascii="仿宋" w:eastAsia="仿宋" w:hAnsi="仿宋" w:hint="eastAsia"/>
                <w:color w:val="auto"/>
                <w:sz w:val="18"/>
                <w:szCs w:val="18"/>
                <w:lang w:eastAsia="zh-CN"/>
              </w:rPr>
              <w:t>注：以</w:t>
            </w:r>
            <w:r w:rsidRPr="0021221D">
              <w:rPr>
                <w:rFonts w:ascii="仿宋" w:eastAsia="仿宋" w:hAnsi="仿宋" w:hint="cs"/>
                <w:color w:val="auto"/>
                <w:sz w:val="18"/>
                <w:szCs w:val="18"/>
                <w:lang w:eastAsia="zh-CN"/>
              </w:rPr>
              <w:t>独</w:t>
            </w:r>
            <w:r w:rsidRPr="0021221D">
              <w:rPr>
                <w:rFonts w:ascii="仿宋" w:eastAsia="仿宋" w:hAnsi="仿宋" w:hint="eastAsia"/>
                <w:color w:val="auto"/>
                <w:sz w:val="18"/>
                <w:szCs w:val="18"/>
                <w:lang w:eastAsia="zh-CN"/>
              </w:rPr>
              <w:t>立投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人或</w:t>
            </w:r>
            <w:r w:rsidRPr="0021221D">
              <w:rPr>
                <w:rFonts w:ascii="仿宋" w:eastAsia="仿宋" w:hAnsi="仿宋" w:hint="cs"/>
                <w:color w:val="auto"/>
                <w:sz w:val="18"/>
                <w:szCs w:val="18"/>
                <w:lang w:eastAsia="zh-CN"/>
              </w:rPr>
              <w:t>联</w:t>
            </w:r>
            <w:r w:rsidRPr="0021221D">
              <w:rPr>
                <w:rFonts w:ascii="仿宋" w:eastAsia="仿宋" w:hAnsi="仿宋" w:hint="eastAsia"/>
                <w:color w:val="auto"/>
                <w:sz w:val="18"/>
                <w:szCs w:val="18"/>
                <w:lang w:eastAsia="zh-CN"/>
              </w:rPr>
              <w:t>合体</w:t>
            </w:r>
            <w:r w:rsidRPr="0021221D">
              <w:rPr>
                <w:rFonts w:ascii="仿宋" w:eastAsia="仿宋" w:hAnsi="仿宋" w:hint="cs"/>
                <w:color w:val="auto"/>
                <w:sz w:val="18"/>
                <w:szCs w:val="18"/>
                <w:lang w:eastAsia="zh-CN"/>
              </w:rPr>
              <w:t>牵头</w:t>
            </w:r>
            <w:r w:rsidRPr="0021221D">
              <w:rPr>
                <w:rFonts w:ascii="仿宋" w:eastAsia="仿宋" w:hAnsi="仿宋" w:hint="eastAsia"/>
                <w:color w:val="auto"/>
                <w:sz w:val="18"/>
                <w:szCs w:val="18"/>
                <w:lang w:eastAsia="zh-CN"/>
              </w:rPr>
              <w:t>人</w:t>
            </w:r>
            <w:r w:rsidRPr="0021221D">
              <w:rPr>
                <w:rFonts w:ascii="仿宋" w:eastAsia="仿宋" w:hAnsi="仿宋"/>
                <w:color w:val="auto"/>
                <w:sz w:val="18"/>
                <w:szCs w:val="18"/>
                <w:lang w:eastAsia="zh-CN"/>
              </w:rPr>
              <w:t>2020年度</w:t>
            </w:r>
            <w:r w:rsidRPr="0021221D">
              <w:rPr>
                <w:rFonts w:ascii="仿宋" w:eastAsia="仿宋" w:hAnsi="仿宋" w:hint="cs"/>
                <w:color w:val="auto"/>
                <w:sz w:val="18"/>
                <w:szCs w:val="18"/>
                <w:lang w:eastAsia="zh-CN"/>
              </w:rPr>
              <w:t>经审计</w:t>
            </w:r>
            <w:r w:rsidRPr="0021221D">
              <w:rPr>
                <w:rFonts w:ascii="仿宋" w:eastAsia="仿宋" w:hAnsi="仿宋" w:hint="eastAsia"/>
                <w:color w:val="auto"/>
                <w:sz w:val="18"/>
                <w:szCs w:val="18"/>
                <w:lang w:eastAsia="zh-CN"/>
              </w:rPr>
              <w:t>的</w:t>
            </w:r>
            <w:r w:rsidRPr="0021221D">
              <w:rPr>
                <w:rFonts w:ascii="仿宋" w:eastAsia="仿宋" w:hAnsi="仿宋" w:hint="cs"/>
                <w:color w:val="auto"/>
                <w:sz w:val="18"/>
                <w:szCs w:val="18"/>
                <w:lang w:eastAsia="zh-CN"/>
              </w:rPr>
              <w:t>财务报</w:t>
            </w:r>
            <w:r w:rsidRPr="0021221D">
              <w:rPr>
                <w:rFonts w:ascii="仿宋" w:eastAsia="仿宋" w:hAnsi="仿宋" w:hint="eastAsia"/>
                <w:color w:val="auto"/>
                <w:sz w:val="18"/>
                <w:szCs w:val="18"/>
                <w:lang w:eastAsia="zh-CN"/>
              </w:rPr>
              <w:t>表</w:t>
            </w:r>
            <w:r w:rsidRPr="0021221D">
              <w:rPr>
                <w:rFonts w:ascii="仿宋" w:eastAsia="仿宋" w:hAnsi="仿宋" w:hint="cs"/>
                <w:color w:val="auto"/>
                <w:sz w:val="18"/>
                <w:szCs w:val="18"/>
                <w:lang w:eastAsia="zh-CN"/>
              </w:rPr>
              <w:t>为</w:t>
            </w:r>
            <w:r w:rsidRPr="0021221D">
              <w:rPr>
                <w:rFonts w:ascii="仿宋" w:eastAsia="仿宋" w:hAnsi="仿宋" w:hint="eastAsia"/>
                <w:color w:val="auto"/>
                <w:sz w:val="18"/>
                <w:szCs w:val="18"/>
                <w:lang w:eastAsia="zh-CN"/>
              </w:rPr>
              <w:t>准。</w:t>
            </w:r>
          </w:p>
        </w:tc>
        <w:tc>
          <w:tcPr>
            <w:tcW w:w="626" w:type="dxa"/>
            <w:tcBorders>
              <w:top w:val="single" w:sz="4" w:space="0" w:color="auto"/>
              <w:left w:val="single" w:sz="4" w:space="0" w:color="auto"/>
              <w:bottom w:val="single" w:sz="4" w:space="0" w:color="auto"/>
              <w:right w:val="single" w:sz="4" w:space="0" w:color="auto"/>
            </w:tcBorders>
            <w:shd w:val="clear" w:color="auto" w:fill="FFFFFF"/>
          </w:tcPr>
          <w:p w14:paraId="181A0138"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8AD72A6"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14:paraId="711411B5"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r>
      <w:tr w:rsidR="00144350" w:rsidRPr="0021221D" w14:paraId="4B8A75CA" w14:textId="77777777">
        <w:trPr>
          <w:trHeight w:val="20"/>
          <w:jc w:val="center"/>
        </w:trPr>
        <w:tc>
          <w:tcPr>
            <w:tcW w:w="549" w:type="dxa"/>
            <w:vMerge/>
            <w:tcBorders>
              <w:left w:val="single" w:sz="4" w:space="0" w:color="auto"/>
              <w:right w:val="single" w:sz="4" w:space="0" w:color="auto"/>
            </w:tcBorders>
            <w:shd w:val="clear" w:color="auto" w:fill="auto"/>
            <w:vAlign w:val="center"/>
          </w:tcPr>
          <w:p w14:paraId="36457DD3"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tcBorders>
              <w:left w:val="single" w:sz="4" w:space="0" w:color="auto"/>
              <w:bottom w:val="single" w:sz="4" w:space="0" w:color="auto"/>
              <w:right w:val="single" w:sz="4" w:space="0" w:color="auto"/>
            </w:tcBorders>
            <w:shd w:val="clear" w:color="auto" w:fill="auto"/>
            <w:vAlign w:val="center"/>
          </w:tcPr>
          <w:p w14:paraId="22F8C672"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397" w:type="dxa"/>
            <w:vMerge/>
            <w:tcBorders>
              <w:left w:val="single" w:sz="4" w:space="0" w:color="auto"/>
              <w:bottom w:val="single" w:sz="4" w:space="0" w:color="auto"/>
              <w:right w:val="single" w:sz="4" w:space="0" w:color="auto"/>
            </w:tcBorders>
            <w:shd w:val="clear" w:color="auto" w:fill="auto"/>
            <w:vAlign w:val="center"/>
          </w:tcPr>
          <w:p w14:paraId="3CE1BF22"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60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6E4C46" w14:textId="75C2C255" w:rsidR="00144350" w:rsidRPr="0021221D" w:rsidRDefault="00864ABF">
            <w:pPr>
              <w:tabs>
                <w:tab w:val="left" w:pos="4140"/>
              </w:tabs>
              <w:adjustRightInd w:val="0"/>
              <w:snapToGrid w:val="0"/>
              <w:ind w:firstLineChars="200" w:firstLine="360"/>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上述材料需提供相</w:t>
            </w:r>
            <w:r w:rsidRPr="0021221D">
              <w:rPr>
                <w:rFonts w:ascii="仿宋" w:eastAsia="仿宋" w:hAnsi="仿宋" w:hint="cs"/>
                <w:color w:val="auto"/>
                <w:sz w:val="18"/>
                <w:szCs w:val="18"/>
                <w:lang w:eastAsia="zh-CN"/>
              </w:rPr>
              <w:t>关证</w:t>
            </w:r>
            <w:r w:rsidRPr="0021221D">
              <w:rPr>
                <w:rFonts w:ascii="仿宋" w:eastAsia="仿宋" w:hAnsi="仿宋" w:hint="eastAsia"/>
                <w:color w:val="auto"/>
                <w:sz w:val="18"/>
                <w:szCs w:val="18"/>
                <w:lang w:eastAsia="zh-CN"/>
              </w:rPr>
              <w:t>明材料复印件或</w:t>
            </w:r>
            <w:r w:rsidRPr="0021221D">
              <w:rPr>
                <w:rFonts w:ascii="仿宋" w:eastAsia="仿宋" w:hAnsi="仿宋" w:hint="cs"/>
                <w:color w:val="auto"/>
                <w:sz w:val="18"/>
                <w:szCs w:val="18"/>
                <w:lang w:eastAsia="zh-CN"/>
              </w:rPr>
              <w:t>扫</w:t>
            </w:r>
            <w:r w:rsidRPr="0021221D">
              <w:rPr>
                <w:rFonts w:ascii="仿宋" w:eastAsia="仿宋" w:hAnsi="仿宋" w:hint="eastAsia"/>
                <w:color w:val="auto"/>
                <w:sz w:val="18"/>
                <w:szCs w:val="18"/>
                <w:lang w:eastAsia="zh-CN"/>
              </w:rPr>
              <w:t>描件，并加</w:t>
            </w:r>
            <w:r w:rsidRPr="0021221D">
              <w:rPr>
                <w:rFonts w:ascii="仿宋" w:eastAsia="仿宋" w:hAnsi="仿宋" w:hint="cs"/>
                <w:color w:val="auto"/>
                <w:sz w:val="18"/>
                <w:szCs w:val="18"/>
                <w:lang w:eastAsia="zh-CN"/>
              </w:rPr>
              <w:t>盖独</w:t>
            </w:r>
            <w:r w:rsidRPr="0021221D">
              <w:rPr>
                <w:rFonts w:ascii="仿宋" w:eastAsia="仿宋" w:hAnsi="仿宋" w:hint="eastAsia"/>
                <w:color w:val="auto"/>
                <w:sz w:val="18"/>
                <w:szCs w:val="18"/>
                <w:lang w:eastAsia="zh-CN"/>
              </w:rPr>
              <w:t>立投</w:t>
            </w:r>
            <w:r w:rsidRPr="0021221D">
              <w:rPr>
                <w:rFonts w:ascii="仿宋" w:eastAsia="仿宋" w:hAnsi="仿宋" w:hint="cs"/>
                <w:color w:val="auto"/>
                <w:sz w:val="18"/>
                <w:szCs w:val="18"/>
                <w:lang w:eastAsia="zh-CN"/>
              </w:rPr>
              <w:t>标</w:t>
            </w:r>
            <w:r w:rsidRPr="0021221D">
              <w:rPr>
                <w:rFonts w:ascii="仿宋" w:eastAsia="仿宋" w:hAnsi="仿宋" w:hint="eastAsia"/>
                <w:color w:val="auto"/>
                <w:sz w:val="18"/>
                <w:szCs w:val="18"/>
                <w:lang w:eastAsia="zh-CN"/>
              </w:rPr>
              <w:t>人或</w:t>
            </w:r>
            <w:r w:rsidRPr="0021221D">
              <w:rPr>
                <w:rFonts w:ascii="仿宋" w:eastAsia="仿宋" w:hAnsi="仿宋" w:hint="cs"/>
                <w:color w:val="auto"/>
                <w:sz w:val="18"/>
                <w:szCs w:val="18"/>
                <w:lang w:eastAsia="zh-CN"/>
              </w:rPr>
              <w:t>联</w:t>
            </w:r>
            <w:r w:rsidRPr="0021221D">
              <w:rPr>
                <w:rFonts w:ascii="仿宋" w:eastAsia="仿宋" w:hAnsi="仿宋" w:hint="eastAsia"/>
                <w:color w:val="auto"/>
                <w:sz w:val="18"/>
                <w:szCs w:val="18"/>
                <w:lang w:eastAsia="zh-CN"/>
              </w:rPr>
              <w:t>合体</w:t>
            </w:r>
            <w:r w:rsidRPr="0021221D">
              <w:rPr>
                <w:rFonts w:ascii="仿宋" w:eastAsia="仿宋" w:hAnsi="仿宋" w:hint="cs"/>
                <w:color w:val="auto"/>
                <w:sz w:val="18"/>
                <w:szCs w:val="18"/>
                <w:lang w:eastAsia="zh-CN"/>
              </w:rPr>
              <w:t>牵头</w:t>
            </w:r>
            <w:r w:rsidRPr="0021221D">
              <w:rPr>
                <w:rFonts w:ascii="仿宋" w:eastAsia="仿宋" w:hAnsi="仿宋" w:hint="eastAsia"/>
                <w:color w:val="auto"/>
                <w:sz w:val="18"/>
                <w:szCs w:val="18"/>
                <w:lang w:eastAsia="zh-CN"/>
              </w:rPr>
              <w:t>人</w:t>
            </w:r>
            <w:r w:rsidRPr="0021221D">
              <w:rPr>
                <w:rFonts w:ascii="仿宋" w:eastAsia="仿宋" w:hAnsi="仿宋" w:hint="cs"/>
                <w:color w:val="auto"/>
                <w:sz w:val="18"/>
                <w:szCs w:val="18"/>
                <w:lang w:eastAsia="zh-CN"/>
              </w:rPr>
              <w:t>单</w:t>
            </w:r>
            <w:r w:rsidRPr="0021221D">
              <w:rPr>
                <w:rFonts w:ascii="仿宋" w:eastAsia="仿宋" w:hAnsi="仿宋" w:hint="eastAsia"/>
                <w:color w:val="auto"/>
                <w:sz w:val="18"/>
                <w:szCs w:val="18"/>
                <w:lang w:eastAsia="zh-CN"/>
              </w:rPr>
              <w:t>位公章。</w:t>
            </w:r>
          </w:p>
        </w:tc>
        <w:tc>
          <w:tcPr>
            <w:tcW w:w="626" w:type="dxa"/>
            <w:tcBorders>
              <w:top w:val="single" w:sz="4" w:space="0" w:color="auto"/>
              <w:left w:val="single" w:sz="4" w:space="0" w:color="auto"/>
              <w:bottom w:val="single" w:sz="4" w:space="0" w:color="auto"/>
              <w:right w:val="single" w:sz="4" w:space="0" w:color="auto"/>
            </w:tcBorders>
            <w:shd w:val="clear" w:color="auto" w:fill="FFFFFF"/>
          </w:tcPr>
          <w:p w14:paraId="1170F9DE"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62E645C"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14:paraId="2CCCE56E"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r>
      <w:tr w:rsidR="00144350" w:rsidRPr="0021221D" w14:paraId="5917E45A" w14:textId="77777777">
        <w:trPr>
          <w:trHeight w:val="20"/>
          <w:jc w:val="center"/>
        </w:trPr>
        <w:tc>
          <w:tcPr>
            <w:tcW w:w="549" w:type="dxa"/>
            <w:vMerge/>
            <w:tcBorders>
              <w:left w:val="single" w:sz="4" w:space="0" w:color="auto"/>
              <w:right w:val="single" w:sz="4" w:space="0" w:color="auto"/>
            </w:tcBorders>
            <w:shd w:val="clear" w:color="auto" w:fill="auto"/>
            <w:vAlign w:val="center"/>
          </w:tcPr>
          <w:p w14:paraId="19D5B581"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val="restart"/>
            <w:tcBorders>
              <w:top w:val="single" w:sz="4" w:space="0" w:color="auto"/>
              <w:left w:val="single" w:sz="4" w:space="0" w:color="auto"/>
              <w:right w:val="single" w:sz="4" w:space="0" w:color="auto"/>
            </w:tcBorders>
            <w:shd w:val="clear" w:color="auto" w:fill="auto"/>
            <w:vAlign w:val="center"/>
          </w:tcPr>
          <w:p w14:paraId="36A0D7A7" w14:textId="77777777" w:rsidR="00144350" w:rsidRPr="0021221D" w:rsidRDefault="00BF2A04">
            <w:pPr>
              <w:adjustRightInd w:val="0"/>
              <w:snapToGrid w:val="0"/>
              <w:jc w:val="center"/>
              <w:rPr>
                <w:rFonts w:ascii="仿宋" w:eastAsia="仿宋" w:hAnsi="仿宋"/>
                <w:color w:val="auto"/>
                <w:sz w:val="18"/>
                <w:szCs w:val="18"/>
              </w:rPr>
            </w:pPr>
            <w:r w:rsidRPr="0021221D">
              <w:rPr>
                <w:rFonts w:ascii="仿宋" w:eastAsia="仿宋" w:hAnsi="仿宋" w:hint="eastAsia"/>
                <w:color w:val="auto"/>
                <w:sz w:val="18"/>
                <w:szCs w:val="18"/>
              </w:rPr>
              <w:t>投融资方案</w:t>
            </w:r>
          </w:p>
        </w:tc>
        <w:tc>
          <w:tcPr>
            <w:tcW w:w="397" w:type="dxa"/>
            <w:vMerge w:val="restart"/>
            <w:tcBorders>
              <w:top w:val="single" w:sz="4" w:space="0" w:color="auto"/>
              <w:left w:val="single" w:sz="4" w:space="0" w:color="auto"/>
              <w:right w:val="single" w:sz="4" w:space="0" w:color="auto"/>
            </w:tcBorders>
            <w:shd w:val="clear" w:color="auto" w:fill="auto"/>
            <w:vAlign w:val="center"/>
          </w:tcPr>
          <w:p w14:paraId="537DE793" w14:textId="77777777" w:rsidR="00144350" w:rsidRPr="0021221D" w:rsidRDefault="00BF2A04">
            <w:pPr>
              <w:adjustRightInd w:val="0"/>
              <w:snapToGrid w:val="0"/>
              <w:jc w:val="center"/>
              <w:rPr>
                <w:rFonts w:ascii="仿宋" w:eastAsia="仿宋" w:hAnsi="仿宋"/>
                <w:color w:val="auto"/>
                <w:sz w:val="18"/>
                <w:szCs w:val="18"/>
              </w:rPr>
            </w:pPr>
            <w:r w:rsidRPr="0021221D">
              <w:rPr>
                <w:rFonts w:ascii="仿宋" w:eastAsia="仿宋" w:hAnsi="仿宋" w:hint="eastAsia"/>
                <w:color w:val="auto"/>
                <w:kern w:val="2"/>
                <w:sz w:val="18"/>
                <w:szCs w:val="18"/>
              </w:rPr>
              <w:t>1</w:t>
            </w:r>
            <w:r w:rsidRPr="0021221D">
              <w:rPr>
                <w:rFonts w:ascii="仿宋" w:eastAsia="仿宋" w:hAnsi="仿宋" w:hint="eastAsia"/>
                <w:color w:val="auto"/>
                <w:kern w:val="2"/>
                <w:sz w:val="18"/>
                <w:szCs w:val="18"/>
                <w:lang w:eastAsia="zh-CN"/>
              </w:rPr>
              <w:t>1</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2029DE4D" w14:textId="77777777" w:rsidR="00144350" w:rsidRPr="0021221D" w:rsidRDefault="00BF2A04">
            <w:pPr>
              <w:spacing w:line="400" w:lineRule="exact"/>
              <w:jc w:val="center"/>
              <w:rPr>
                <w:rFonts w:ascii="仿宋" w:eastAsia="仿宋" w:hAnsi="仿宋"/>
                <w:color w:val="auto"/>
                <w:sz w:val="18"/>
                <w:szCs w:val="18"/>
                <w:lang w:eastAsia="zh-CN"/>
              </w:rPr>
            </w:pPr>
            <w:r w:rsidRPr="0021221D">
              <w:rPr>
                <w:rFonts w:ascii="仿宋" w:eastAsia="仿宋" w:hAnsi="仿宋" w:hint="eastAsia"/>
                <w:color w:val="auto"/>
                <w:kern w:val="2"/>
                <w:sz w:val="18"/>
                <w:szCs w:val="18"/>
                <w:lang w:eastAsia="zh-CN"/>
              </w:rPr>
              <w:t>资金筹措方案</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0141F908" w14:textId="77777777" w:rsidR="00144350" w:rsidRPr="0021221D" w:rsidRDefault="00BF2A04">
            <w:pPr>
              <w:spacing w:line="400" w:lineRule="exact"/>
              <w:jc w:val="center"/>
              <w:rPr>
                <w:rFonts w:ascii="仿宋" w:eastAsia="仿宋" w:hAnsi="仿宋"/>
                <w:color w:val="auto"/>
                <w:sz w:val="18"/>
                <w:szCs w:val="18"/>
                <w:lang w:eastAsia="zh-CN"/>
              </w:rPr>
            </w:pPr>
            <w:r w:rsidRPr="0021221D">
              <w:rPr>
                <w:rFonts w:ascii="仿宋" w:eastAsia="仿宋" w:hAnsi="仿宋" w:hint="eastAsia"/>
                <w:color w:val="auto"/>
                <w:kern w:val="2"/>
                <w:sz w:val="18"/>
                <w:szCs w:val="18"/>
                <w:lang w:eastAsia="zh-CN"/>
              </w:rPr>
              <w:t>7</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2C2D2D18" w14:textId="77777777" w:rsidR="00864ABF" w:rsidRPr="0021221D" w:rsidRDefault="00864ABF" w:rsidP="00864ABF">
            <w:pPr>
              <w:tabs>
                <w:tab w:val="left" w:pos="4140"/>
              </w:tabs>
              <w:spacing w:line="276" w:lineRule="auto"/>
              <w:ind w:firstLine="420"/>
              <w:jc w:val="both"/>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优（</w:t>
            </w:r>
            <w:r w:rsidRPr="0021221D">
              <w:rPr>
                <w:rFonts w:ascii="仿宋" w:eastAsia="仿宋" w:hAnsi="仿宋"/>
                <w:color w:val="auto"/>
                <w:kern w:val="2"/>
                <w:sz w:val="18"/>
                <w:szCs w:val="18"/>
                <w:lang w:eastAsia="zh-CN"/>
              </w:rPr>
              <w:t>5分＜得分</w:t>
            </w:r>
            <w:r w:rsidRPr="0021221D">
              <w:rPr>
                <w:rFonts w:ascii="仿宋" w:eastAsia="仿宋" w:hAnsi="仿宋" w:hint="cs"/>
                <w:color w:val="auto"/>
                <w:kern w:val="2"/>
                <w:sz w:val="18"/>
                <w:szCs w:val="18"/>
                <w:lang w:eastAsia="zh-CN"/>
              </w:rPr>
              <w:t>≤</w:t>
            </w:r>
            <w:r w:rsidRPr="0021221D">
              <w:rPr>
                <w:rFonts w:ascii="仿宋" w:eastAsia="仿宋" w:hAnsi="仿宋"/>
                <w:color w:val="auto"/>
                <w:kern w:val="2"/>
                <w:sz w:val="18"/>
                <w:szCs w:val="18"/>
                <w:lang w:eastAsia="zh-CN"/>
              </w:rPr>
              <w:t>7分）：</w:t>
            </w:r>
            <w:r w:rsidRPr="0021221D">
              <w:rPr>
                <w:rFonts w:ascii="仿宋" w:eastAsia="仿宋" w:hAnsi="仿宋" w:hint="cs"/>
                <w:color w:val="auto"/>
                <w:kern w:val="2"/>
                <w:sz w:val="18"/>
                <w:szCs w:val="18"/>
                <w:lang w:eastAsia="zh-CN"/>
              </w:rPr>
              <w:t>资</w:t>
            </w:r>
            <w:r w:rsidRPr="0021221D">
              <w:rPr>
                <w:rFonts w:ascii="仿宋" w:eastAsia="仿宋" w:hAnsi="仿宋" w:hint="eastAsia"/>
                <w:color w:val="auto"/>
                <w:kern w:val="2"/>
                <w:sz w:val="18"/>
                <w:szCs w:val="18"/>
                <w:lang w:eastAsia="zh-CN"/>
              </w:rPr>
              <w:t>金</w:t>
            </w:r>
            <w:r w:rsidRPr="0021221D">
              <w:rPr>
                <w:rFonts w:ascii="仿宋" w:eastAsia="仿宋" w:hAnsi="仿宋" w:hint="cs"/>
                <w:color w:val="auto"/>
                <w:kern w:val="2"/>
                <w:sz w:val="18"/>
                <w:szCs w:val="18"/>
                <w:lang w:eastAsia="zh-CN"/>
              </w:rPr>
              <w:t>筹</w:t>
            </w:r>
            <w:r w:rsidRPr="0021221D">
              <w:rPr>
                <w:rFonts w:ascii="仿宋" w:eastAsia="仿宋" w:hAnsi="仿宋" w:hint="eastAsia"/>
                <w:color w:val="auto"/>
                <w:kern w:val="2"/>
                <w:sz w:val="18"/>
                <w:szCs w:val="18"/>
                <w:lang w:eastAsia="zh-CN"/>
              </w:rPr>
              <w:t>措方案能</w:t>
            </w:r>
            <w:r w:rsidRPr="0021221D">
              <w:rPr>
                <w:rFonts w:ascii="仿宋" w:eastAsia="仿宋" w:hAnsi="仿宋" w:hint="cs"/>
                <w:color w:val="auto"/>
                <w:kern w:val="2"/>
                <w:sz w:val="18"/>
                <w:szCs w:val="18"/>
                <w:lang w:eastAsia="zh-CN"/>
              </w:rPr>
              <w:t>够</w:t>
            </w:r>
            <w:r w:rsidRPr="0021221D">
              <w:rPr>
                <w:rFonts w:ascii="仿宋" w:eastAsia="仿宋" w:hAnsi="仿宋" w:hint="eastAsia"/>
                <w:color w:val="auto"/>
                <w:kern w:val="2"/>
                <w:sz w:val="18"/>
                <w:szCs w:val="18"/>
                <w:lang w:eastAsia="zh-CN"/>
              </w:rPr>
              <w:t>完全</w:t>
            </w:r>
            <w:r w:rsidRPr="0021221D">
              <w:rPr>
                <w:rFonts w:ascii="仿宋" w:eastAsia="仿宋" w:hAnsi="仿宋" w:hint="cs"/>
                <w:color w:val="auto"/>
                <w:kern w:val="2"/>
                <w:sz w:val="18"/>
                <w:szCs w:val="18"/>
                <w:lang w:eastAsia="zh-CN"/>
              </w:rPr>
              <w:t>满</w:t>
            </w:r>
            <w:r w:rsidRPr="0021221D">
              <w:rPr>
                <w:rFonts w:ascii="仿宋" w:eastAsia="仿宋" w:hAnsi="仿宋" w:hint="eastAsia"/>
                <w:color w:val="auto"/>
                <w:kern w:val="2"/>
                <w:sz w:val="18"/>
                <w:szCs w:val="18"/>
                <w:lang w:eastAsia="zh-CN"/>
              </w:rPr>
              <w:t>足</w:t>
            </w: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目需求，</w:t>
            </w:r>
            <w:r w:rsidRPr="0021221D">
              <w:rPr>
                <w:rFonts w:ascii="仿宋" w:eastAsia="仿宋" w:hAnsi="仿宋" w:hint="cs"/>
                <w:color w:val="auto"/>
                <w:kern w:val="2"/>
                <w:sz w:val="18"/>
                <w:szCs w:val="18"/>
                <w:lang w:eastAsia="zh-CN"/>
              </w:rPr>
              <w:t>资</w:t>
            </w:r>
            <w:r w:rsidRPr="0021221D">
              <w:rPr>
                <w:rFonts w:ascii="仿宋" w:eastAsia="仿宋" w:hAnsi="仿宋" w:hint="eastAsia"/>
                <w:color w:val="auto"/>
                <w:kern w:val="2"/>
                <w:sz w:val="18"/>
                <w:szCs w:val="18"/>
                <w:lang w:eastAsia="zh-CN"/>
              </w:rPr>
              <w:t>金</w:t>
            </w:r>
            <w:r w:rsidRPr="0021221D">
              <w:rPr>
                <w:rFonts w:ascii="仿宋" w:eastAsia="仿宋" w:hAnsi="仿宋" w:hint="cs"/>
                <w:color w:val="auto"/>
                <w:kern w:val="2"/>
                <w:sz w:val="18"/>
                <w:szCs w:val="18"/>
                <w:lang w:eastAsia="zh-CN"/>
              </w:rPr>
              <w:t>来</w:t>
            </w:r>
            <w:r w:rsidRPr="0021221D">
              <w:rPr>
                <w:rFonts w:ascii="仿宋" w:eastAsia="仿宋" w:hAnsi="仿宋" w:hint="eastAsia"/>
                <w:color w:val="auto"/>
                <w:kern w:val="2"/>
                <w:sz w:val="18"/>
                <w:szCs w:val="18"/>
                <w:lang w:eastAsia="zh-CN"/>
              </w:rPr>
              <w:t>源可靠、</w:t>
            </w:r>
            <w:r w:rsidRPr="0021221D">
              <w:rPr>
                <w:rFonts w:ascii="仿宋" w:eastAsia="仿宋" w:hAnsi="仿宋" w:hint="cs"/>
                <w:color w:val="auto"/>
                <w:kern w:val="2"/>
                <w:sz w:val="18"/>
                <w:szCs w:val="18"/>
                <w:lang w:eastAsia="zh-CN"/>
              </w:rPr>
              <w:t>详细</w:t>
            </w:r>
            <w:r w:rsidRPr="0021221D">
              <w:rPr>
                <w:rFonts w:ascii="仿宋" w:eastAsia="仿宋" w:hAnsi="仿宋" w:hint="eastAsia"/>
                <w:color w:val="auto"/>
                <w:kern w:val="2"/>
                <w:sz w:val="18"/>
                <w:szCs w:val="18"/>
                <w:lang w:eastAsia="zh-CN"/>
              </w:rPr>
              <w:t>、合法、充足、及</w:t>
            </w:r>
            <w:r w:rsidRPr="0021221D">
              <w:rPr>
                <w:rFonts w:ascii="仿宋" w:eastAsia="仿宋" w:hAnsi="仿宋" w:hint="cs"/>
                <w:color w:val="auto"/>
                <w:kern w:val="2"/>
                <w:sz w:val="18"/>
                <w:szCs w:val="18"/>
                <w:lang w:eastAsia="zh-CN"/>
              </w:rPr>
              <w:t>时</w:t>
            </w:r>
            <w:r w:rsidRPr="0021221D">
              <w:rPr>
                <w:rFonts w:ascii="仿宋" w:eastAsia="仿宋" w:hAnsi="仿宋" w:hint="eastAsia"/>
                <w:color w:val="auto"/>
                <w:kern w:val="2"/>
                <w:sz w:val="18"/>
                <w:szCs w:val="18"/>
                <w:lang w:eastAsia="zh-CN"/>
              </w:rPr>
              <w:t>、合理可行，能</w:t>
            </w:r>
            <w:r w:rsidRPr="0021221D">
              <w:rPr>
                <w:rFonts w:ascii="仿宋" w:eastAsia="仿宋" w:hAnsi="仿宋" w:hint="cs"/>
                <w:color w:val="auto"/>
                <w:kern w:val="2"/>
                <w:sz w:val="18"/>
                <w:szCs w:val="18"/>
                <w:lang w:eastAsia="zh-CN"/>
              </w:rPr>
              <w:t>够</w:t>
            </w:r>
            <w:r w:rsidRPr="0021221D">
              <w:rPr>
                <w:rFonts w:ascii="仿宋" w:eastAsia="仿宋" w:hAnsi="仿宋" w:hint="eastAsia"/>
                <w:color w:val="auto"/>
                <w:kern w:val="2"/>
                <w:sz w:val="18"/>
                <w:szCs w:val="18"/>
                <w:lang w:eastAsia="zh-CN"/>
              </w:rPr>
              <w:t>保</w:t>
            </w:r>
            <w:r w:rsidRPr="0021221D">
              <w:rPr>
                <w:rFonts w:ascii="仿宋" w:eastAsia="仿宋" w:hAnsi="仿宋" w:hint="cs"/>
                <w:color w:val="auto"/>
                <w:kern w:val="2"/>
                <w:sz w:val="18"/>
                <w:szCs w:val="18"/>
                <w:lang w:eastAsia="zh-CN"/>
              </w:rPr>
              <w:t>证</w:t>
            </w:r>
            <w:r w:rsidRPr="0021221D">
              <w:rPr>
                <w:rFonts w:ascii="仿宋" w:eastAsia="仿宋" w:hAnsi="仿宋" w:hint="eastAsia"/>
                <w:color w:val="auto"/>
                <w:kern w:val="2"/>
                <w:sz w:val="18"/>
                <w:szCs w:val="18"/>
                <w:lang w:eastAsia="zh-CN"/>
              </w:rPr>
              <w:t>按</w:t>
            </w:r>
            <w:r w:rsidRPr="0021221D">
              <w:rPr>
                <w:rFonts w:ascii="仿宋" w:eastAsia="仿宋" w:hAnsi="仿宋" w:hint="cs"/>
                <w:color w:val="auto"/>
                <w:kern w:val="2"/>
                <w:sz w:val="18"/>
                <w:szCs w:val="18"/>
                <w:lang w:eastAsia="zh-CN"/>
              </w:rPr>
              <w:t>时</w:t>
            </w:r>
            <w:r w:rsidRPr="0021221D">
              <w:rPr>
                <w:rFonts w:ascii="仿宋" w:eastAsia="仿宋" w:hAnsi="仿宋" w:hint="eastAsia"/>
                <w:color w:val="auto"/>
                <w:kern w:val="2"/>
                <w:sz w:val="18"/>
                <w:szCs w:val="18"/>
                <w:lang w:eastAsia="zh-CN"/>
              </w:rPr>
              <w:t>到位。</w:t>
            </w:r>
          </w:p>
          <w:p w14:paraId="5C27BE38" w14:textId="77777777" w:rsidR="00864ABF" w:rsidRPr="0021221D" w:rsidRDefault="00864ABF" w:rsidP="00864ABF">
            <w:pPr>
              <w:tabs>
                <w:tab w:val="left" w:pos="4140"/>
              </w:tabs>
              <w:spacing w:line="276" w:lineRule="auto"/>
              <w:ind w:firstLine="420"/>
              <w:jc w:val="both"/>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良（</w:t>
            </w:r>
            <w:r w:rsidRPr="0021221D">
              <w:rPr>
                <w:rFonts w:ascii="仿宋" w:eastAsia="仿宋" w:hAnsi="仿宋"/>
                <w:color w:val="auto"/>
                <w:kern w:val="2"/>
                <w:sz w:val="18"/>
                <w:szCs w:val="18"/>
                <w:lang w:eastAsia="zh-CN"/>
              </w:rPr>
              <w:t>3分＜得分</w:t>
            </w:r>
            <w:r w:rsidRPr="0021221D">
              <w:rPr>
                <w:rFonts w:ascii="仿宋" w:eastAsia="仿宋" w:hAnsi="仿宋" w:hint="cs"/>
                <w:color w:val="auto"/>
                <w:kern w:val="2"/>
                <w:sz w:val="18"/>
                <w:szCs w:val="18"/>
                <w:lang w:eastAsia="zh-CN"/>
              </w:rPr>
              <w:t>≤</w:t>
            </w:r>
            <w:r w:rsidRPr="0021221D">
              <w:rPr>
                <w:rFonts w:ascii="仿宋" w:eastAsia="仿宋" w:hAnsi="仿宋"/>
                <w:color w:val="auto"/>
                <w:kern w:val="2"/>
                <w:sz w:val="18"/>
                <w:szCs w:val="18"/>
                <w:lang w:eastAsia="zh-CN"/>
              </w:rPr>
              <w:t>5）：</w:t>
            </w:r>
            <w:r w:rsidRPr="0021221D">
              <w:rPr>
                <w:rFonts w:ascii="仿宋" w:eastAsia="仿宋" w:hAnsi="仿宋" w:hint="cs"/>
                <w:color w:val="auto"/>
                <w:kern w:val="2"/>
                <w:sz w:val="18"/>
                <w:szCs w:val="18"/>
                <w:lang w:eastAsia="zh-CN"/>
              </w:rPr>
              <w:t>资</w:t>
            </w:r>
            <w:r w:rsidRPr="0021221D">
              <w:rPr>
                <w:rFonts w:ascii="仿宋" w:eastAsia="仿宋" w:hAnsi="仿宋" w:hint="eastAsia"/>
                <w:color w:val="auto"/>
                <w:kern w:val="2"/>
                <w:sz w:val="18"/>
                <w:szCs w:val="18"/>
                <w:lang w:eastAsia="zh-CN"/>
              </w:rPr>
              <w:t>金</w:t>
            </w:r>
            <w:r w:rsidRPr="0021221D">
              <w:rPr>
                <w:rFonts w:ascii="仿宋" w:eastAsia="仿宋" w:hAnsi="仿宋" w:hint="cs"/>
                <w:color w:val="auto"/>
                <w:kern w:val="2"/>
                <w:sz w:val="18"/>
                <w:szCs w:val="18"/>
                <w:lang w:eastAsia="zh-CN"/>
              </w:rPr>
              <w:t>筹</w:t>
            </w:r>
            <w:r w:rsidRPr="0021221D">
              <w:rPr>
                <w:rFonts w:ascii="仿宋" w:eastAsia="仿宋" w:hAnsi="仿宋" w:hint="eastAsia"/>
                <w:color w:val="auto"/>
                <w:kern w:val="2"/>
                <w:sz w:val="18"/>
                <w:szCs w:val="18"/>
                <w:lang w:eastAsia="zh-CN"/>
              </w:rPr>
              <w:t>措方案能</w:t>
            </w:r>
            <w:r w:rsidRPr="0021221D">
              <w:rPr>
                <w:rFonts w:ascii="仿宋" w:eastAsia="仿宋" w:hAnsi="仿宋" w:hint="cs"/>
                <w:color w:val="auto"/>
                <w:kern w:val="2"/>
                <w:sz w:val="18"/>
                <w:szCs w:val="18"/>
                <w:lang w:eastAsia="zh-CN"/>
              </w:rPr>
              <w:t>够</w:t>
            </w:r>
            <w:r w:rsidRPr="0021221D">
              <w:rPr>
                <w:rFonts w:ascii="仿宋" w:eastAsia="仿宋" w:hAnsi="仿宋" w:hint="eastAsia"/>
                <w:color w:val="auto"/>
                <w:kern w:val="2"/>
                <w:sz w:val="18"/>
                <w:szCs w:val="18"/>
                <w:lang w:eastAsia="zh-CN"/>
              </w:rPr>
              <w:t>基本</w:t>
            </w:r>
            <w:r w:rsidRPr="0021221D">
              <w:rPr>
                <w:rFonts w:ascii="仿宋" w:eastAsia="仿宋" w:hAnsi="仿宋" w:hint="cs"/>
                <w:color w:val="auto"/>
                <w:kern w:val="2"/>
                <w:sz w:val="18"/>
                <w:szCs w:val="18"/>
                <w:lang w:eastAsia="zh-CN"/>
              </w:rPr>
              <w:t>满</w:t>
            </w:r>
            <w:r w:rsidRPr="0021221D">
              <w:rPr>
                <w:rFonts w:ascii="仿宋" w:eastAsia="仿宋" w:hAnsi="仿宋" w:hint="eastAsia"/>
                <w:color w:val="auto"/>
                <w:kern w:val="2"/>
                <w:sz w:val="18"/>
                <w:szCs w:val="18"/>
                <w:lang w:eastAsia="zh-CN"/>
              </w:rPr>
              <w:t>足</w:t>
            </w: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目需求，</w:t>
            </w:r>
            <w:r w:rsidRPr="0021221D">
              <w:rPr>
                <w:rFonts w:ascii="仿宋" w:eastAsia="仿宋" w:hAnsi="仿宋" w:hint="cs"/>
                <w:color w:val="auto"/>
                <w:kern w:val="2"/>
                <w:sz w:val="18"/>
                <w:szCs w:val="18"/>
                <w:lang w:eastAsia="zh-CN"/>
              </w:rPr>
              <w:t>资</w:t>
            </w:r>
            <w:r w:rsidRPr="0021221D">
              <w:rPr>
                <w:rFonts w:ascii="仿宋" w:eastAsia="仿宋" w:hAnsi="仿宋" w:hint="eastAsia"/>
                <w:color w:val="auto"/>
                <w:kern w:val="2"/>
                <w:sz w:val="18"/>
                <w:szCs w:val="18"/>
                <w:lang w:eastAsia="zh-CN"/>
              </w:rPr>
              <w:t>金</w:t>
            </w:r>
            <w:r w:rsidRPr="0021221D">
              <w:rPr>
                <w:rFonts w:ascii="仿宋" w:eastAsia="仿宋" w:hAnsi="仿宋" w:hint="cs"/>
                <w:color w:val="auto"/>
                <w:kern w:val="2"/>
                <w:sz w:val="18"/>
                <w:szCs w:val="18"/>
                <w:lang w:eastAsia="zh-CN"/>
              </w:rPr>
              <w:t>来</w:t>
            </w:r>
            <w:r w:rsidRPr="0021221D">
              <w:rPr>
                <w:rFonts w:ascii="仿宋" w:eastAsia="仿宋" w:hAnsi="仿宋" w:hint="eastAsia"/>
                <w:color w:val="auto"/>
                <w:kern w:val="2"/>
                <w:sz w:val="18"/>
                <w:szCs w:val="18"/>
                <w:lang w:eastAsia="zh-CN"/>
              </w:rPr>
              <w:t>源可靠、</w:t>
            </w:r>
            <w:r w:rsidRPr="0021221D">
              <w:rPr>
                <w:rFonts w:ascii="仿宋" w:eastAsia="仿宋" w:hAnsi="仿宋" w:hint="cs"/>
                <w:color w:val="auto"/>
                <w:kern w:val="2"/>
                <w:sz w:val="18"/>
                <w:szCs w:val="18"/>
                <w:lang w:eastAsia="zh-CN"/>
              </w:rPr>
              <w:t>详细</w:t>
            </w:r>
            <w:r w:rsidRPr="0021221D">
              <w:rPr>
                <w:rFonts w:ascii="仿宋" w:eastAsia="仿宋" w:hAnsi="仿宋" w:hint="eastAsia"/>
                <w:color w:val="auto"/>
                <w:kern w:val="2"/>
                <w:sz w:val="18"/>
                <w:szCs w:val="18"/>
                <w:lang w:eastAsia="zh-CN"/>
              </w:rPr>
              <w:t>、合法、充足、及</w:t>
            </w:r>
            <w:r w:rsidRPr="0021221D">
              <w:rPr>
                <w:rFonts w:ascii="仿宋" w:eastAsia="仿宋" w:hAnsi="仿宋" w:hint="cs"/>
                <w:color w:val="auto"/>
                <w:kern w:val="2"/>
                <w:sz w:val="18"/>
                <w:szCs w:val="18"/>
                <w:lang w:eastAsia="zh-CN"/>
              </w:rPr>
              <w:t>时</w:t>
            </w:r>
            <w:r w:rsidRPr="0021221D">
              <w:rPr>
                <w:rFonts w:ascii="仿宋" w:eastAsia="仿宋" w:hAnsi="仿宋" w:hint="eastAsia"/>
                <w:color w:val="auto"/>
                <w:kern w:val="2"/>
                <w:sz w:val="18"/>
                <w:szCs w:val="18"/>
                <w:lang w:eastAsia="zh-CN"/>
              </w:rPr>
              <w:t>、基本合理可行，能</w:t>
            </w:r>
            <w:r w:rsidRPr="0021221D">
              <w:rPr>
                <w:rFonts w:ascii="仿宋" w:eastAsia="仿宋" w:hAnsi="仿宋" w:hint="cs"/>
                <w:color w:val="auto"/>
                <w:kern w:val="2"/>
                <w:sz w:val="18"/>
                <w:szCs w:val="18"/>
                <w:lang w:eastAsia="zh-CN"/>
              </w:rPr>
              <w:t>够</w:t>
            </w:r>
            <w:r w:rsidRPr="0021221D">
              <w:rPr>
                <w:rFonts w:ascii="仿宋" w:eastAsia="仿宋" w:hAnsi="仿宋" w:hint="eastAsia"/>
                <w:color w:val="auto"/>
                <w:kern w:val="2"/>
                <w:sz w:val="18"/>
                <w:szCs w:val="18"/>
                <w:lang w:eastAsia="zh-CN"/>
              </w:rPr>
              <w:t>保</w:t>
            </w:r>
            <w:r w:rsidRPr="0021221D">
              <w:rPr>
                <w:rFonts w:ascii="仿宋" w:eastAsia="仿宋" w:hAnsi="仿宋" w:hint="cs"/>
                <w:color w:val="auto"/>
                <w:kern w:val="2"/>
                <w:sz w:val="18"/>
                <w:szCs w:val="18"/>
                <w:lang w:eastAsia="zh-CN"/>
              </w:rPr>
              <w:t>证</w:t>
            </w:r>
            <w:r w:rsidRPr="0021221D">
              <w:rPr>
                <w:rFonts w:ascii="仿宋" w:eastAsia="仿宋" w:hAnsi="仿宋" w:hint="eastAsia"/>
                <w:color w:val="auto"/>
                <w:kern w:val="2"/>
                <w:sz w:val="18"/>
                <w:szCs w:val="18"/>
                <w:lang w:eastAsia="zh-CN"/>
              </w:rPr>
              <w:t>按</w:t>
            </w:r>
            <w:r w:rsidRPr="0021221D">
              <w:rPr>
                <w:rFonts w:ascii="仿宋" w:eastAsia="仿宋" w:hAnsi="仿宋" w:hint="cs"/>
                <w:color w:val="auto"/>
                <w:kern w:val="2"/>
                <w:sz w:val="18"/>
                <w:szCs w:val="18"/>
                <w:lang w:eastAsia="zh-CN"/>
              </w:rPr>
              <w:t>时</w:t>
            </w:r>
            <w:r w:rsidRPr="0021221D">
              <w:rPr>
                <w:rFonts w:ascii="仿宋" w:eastAsia="仿宋" w:hAnsi="仿宋" w:hint="eastAsia"/>
                <w:color w:val="auto"/>
                <w:kern w:val="2"/>
                <w:sz w:val="18"/>
                <w:szCs w:val="18"/>
                <w:lang w:eastAsia="zh-CN"/>
              </w:rPr>
              <w:t>到位。</w:t>
            </w:r>
          </w:p>
          <w:p w14:paraId="67CBCAB4" w14:textId="7A28014F" w:rsidR="00144350" w:rsidRPr="0021221D" w:rsidRDefault="00864ABF">
            <w:pPr>
              <w:tabs>
                <w:tab w:val="left" w:pos="4140"/>
              </w:tabs>
              <w:spacing w:line="276" w:lineRule="auto"/>
              <w:ind w:firstLine="420"/>
              <w:jc w:val="both"/>
              <w:rPr>
                <w:rFonts w:ascii="仿宋" w:eastAsia="仿宋" w:hAnsi="仿宋"/>
                <w:color w:val="auto"/>
                <w:sz w:val="18"/>
                <w:szCs w:val="18"/>
                <w:lang w:eastAsia="zh-CN"/>
              </w:rPr>
            </w:pPr>
            <w:r w:rsidRPr="0021221D">
              <w:rPr>
                <w:rFonts w:ascii="仿宋" w:eastAsia="仿宋" w:hAnsi="仿宋" w:hint="eastAsia"/>
                <w:color w:val="auto"/>
                <w:kern w:val="2"/>
                <w:sz w:val="18"/>
                <w:szCs w:val="18"/>
                <w:lang w:eastAsia="zh-CN"/>
              </w:rPr>
              <w:t>一般（</w:t>
            </w:r>
            <w:r w:rsidRPr="0021221D">
              <w:rPr>
                <w:rFonts w:ascii="仿宋" w:eastAsia="仿宋" w:hAnsi="仿宋"/>
                <w:color w:val="auto"/>
                <w:kern w:val="2"/>
                <w:sz w:val="18"/>
                <w:szCs w:val="18"/>
                <w:lang w:eastAsia="zh-CN"/>
              </w:rPr>
              <w:t>0分</w:t>
            </w:r>
            <w:r w:rsidRPr="0021221D">
              <w:rPr>
                <w:rFonts w:ascii="仿宋" w:eastAsia="仿宋" w:hAnsi="仿宋" w:hint="cs"/>
                <w:color w:val="auto"/>
                <w:kern w:val="2"/>
                <w:sz w:val="18"/>
                <w:szCs w:val="18"/>
                <w:lang w:eastAsia="zh-CN"/>
              </w:rPr>
              <w:t>≤</w:t>
            </w:r>
            <w:r w:rsidRPr="0021221D">
              <w:rPr>
                <w:rFonts w:ascii="仿宋" w:eastAsia="仿宋" w:hAnsi="仿宋" w:hint="eastAsia"/>
                <w:color w:val="auto"/>
                <w:kern w:val="2"/>
                <w:sz w:val="18"/>
                <w:szCs w:val="18"/>
                <w:lang w:eastAsia="zh-CN"/>
              </w:rPr>
              <w:t>得分</w:t>
            </w:r>
            <w:r w:rsidRPr="0021221D">
              <w:rPr>
                <w:rFonts w:ascii="仿宋" w:eastAsia="仿宋" w:hAnsi="仿宋" w:hint="cs"/>
                <w:color w:val="auto"/>
                <w:kern w:val="2"/>
                <w:sz w:val="18"/>
                <w:szCs w:val="18"/>
                <w:lang w:eastAsia="zh-CN"/>
              </w:rPr>
              <w:t>≤</w:t>
            </w:r>
            <w:r w:rsidRPr="0021221D">
              <w:rPr>
                <w:rFonts w:ascii="仿宋" w:eastAsia="仿宋" w:hAnsi="仿宋"/>
                <w:color w:val="auto"/>
                <w:kern w:val="2"/>
                <w:sz w:val="18"/>
                <w:szCs w:val="18"/>
                <w:lang w:eastAsia="zh-CN"/>
              </w:rPr>
              <w:t>3分）：</w:t>
            </w:r>
            <w:r w:rsidRPr="0021221D">
              <w:rPr>
                <w:rFonts w:ascii="仿宋" w:eastAsia="仿宋" w:hAnsi="仿宋" w:hint="cs"/>
                <w:color w:val="auto"/>
                <w:kern w:val="2"/>
                <w:sz w:val="18"/>
                <w:szCs w:val="18"/>
                <w:lang w:eastAsia="zh-CN"/>
              </w:rPr>
              <w:t>资</w:t>
            </w:r>
            <w:r w:rsidRPr="0021221D">
              <w:rPr>
                <w:rFonts w:ascii="仿宋" w:eastAsia="仿宋" w:hAnsi="仿宋" w:hint="eastAsia"/>
                <w:color w:val="auto"/>
                <w:kern w:val="2"/>
                <w:sz w:val="18"/>
                <w:szCs w:val="18"/>
                <w:lang w:eastAsia="zh-CN"/>
              </w:rPr>
              <w:t>金</w:t>
            </w:r>
            <w:r w:rsidRPr="0021221D">
              <w:rPr>
                <w:rFonts w:ascii="仿宋" w:eastAsia="仿宋" w:hAnsi="仿宋" w:hint="cs"/>
                <w:color w:val="auto"/>
                <w:kern w:val="2"/>
                <w:sz w:val="18"/>
                <w:szCs w:val="18"/>
                <w:lang w:eastAsia="zh-CN"/>
              </w:rPr>
              <w:t>筹</w:t>
            </w:r>
            <w:r w:rsidRPr="0021221D">
              <w:rPr>
                <w:rFonts w:ascii="仿宋" w:eastAsia="仿宋" w:hAnsi="仿宋" w:hint="eastAsia"/>
                <w:color w:val="auto"/>
                <w:kern w:val="2"/>
                <w:sz w:val="18"/>
                <w:szCs w:val="18"/>
                <w:lang w:eastAsia="zh-CN"/>
              </w:rPr>
              <w:t>措方案基本</w:t>
            </w:r>
            <w:r w:rsidRPr="0021221D">
              <w:rPr>
                <w:rFonts w:ascii="仿宋" w:eastAsia="仿宋" w:hAnsi="仿宋" w:hint="cs"/>
                <w:color w:val="auto"/>
                <w:kern w:val="2"/>
                <w:sz w:val="18"/>
                <w:szCs w:val="18"/>
                <w:lang w:eastAsia="zh-CN"/>
              </w:rPr>
              <w:t>满</w:t>
            </w:r>
            <w:r w:rsidRPr="0021221D">
              <w:rPr>
                <w:rFonts w:ascii="仿宋" w:eastAsia="仿宋" w:hAnsi="仿宋" w:hint="eastAsia"/>
                <w:color w:val="auto"/>
                <w:kern w:val="2"/>
                <w:sz w:val="18"/>
                <w:szCs w:val="18"/>
                <w:lang w:eastAsia="zh-CN"/>
              </w:rPr>
              <w:t>足</w:t>
            </w: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目需求，</w:t>
            </w:r>
            <w:r w:rsidRPr="0021221D">
              <w:rPr>
                <w:rFonts w:ascii="仿宋" w:eastAsia="仿宋" w:hAnsi="仿宋" w:hint="eastAsia"/>
                <w:color w:val="auto"/>
                <w:kern w:val="2"/>
                <w:sz w:val="18"/>
                <w:szCs w:val="18"/>
                <w:lang w:eastAsia="zh-CN"/>
              </w:rPr>
              <w:lastRenderedPageBreak/>
              <w:t>合理性、可行性一般。</w:t>
            </w: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14:paraId="102C5B26"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lastRenderedPageBreak/>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B168AB"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927" w:type="dxa"/>
            <w:tcBorders>
              <w:top w:val="single" w:sz="4" w:space="0" w:color="auto"/>
              <w:left w:val="single" w:sz="4" w:space="0" w:color="auto"/>
              <w:bottom w:val="single" w:sz="4" w:space="0" w:color="auto"/>
              <w:right w:val="single" w:sz="4" w:space="0" w:color="auto"/>
            </w:tcBorders>
            <w:shd w:val="clear" w:color="auto" w:fill="FFFFFF"/>
          </w:tcPr>
          <w:p w14:paraId="010933E1"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r>
      <w:tr w:rsidR="00144350" w:rsidRPr="0021221D" w14:paraId="1E38BA0F" w14:textId="77777777">
        <w:trPr>
          <w:trHeight w:val="20"/>
          <w:jc w:val="center"/>
        </w:trPr>
        <w:tc>
          <w:tcPr>
            <w:tcW w:w="549" w:type="dxa"/>
            <w:vMerge/>
            <w:tcBorders>
              <w:left w:val="single" w:sz="4" w:space="0" w:color="auto"/>
              <w:right w:val="single" w:sz="4" w:space="0" w:color="auto"/>
            </w:tcBorders>
            <w:shd w:val="clear" w:color="auto" w:fill="auto"/>
            <w:vAlign w:val="center"/>
          </w:tcPr>
          <w:p w14:paraId="04A03195"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tcBorders>
              <w:left w:val="single" w:sz="4" w:space="0" w:color="auto"/>
              <w:bottom w:val="single" w:sz="4" w:space="0" w:color="auto"/>
              <w:right w:val="single" w:sz="4" w:space="0" w:color="auto"/>
            </w:tcBorders>
            <w:shd w:val="clear" w:color="auto" w:fill="auto"/>
            <w:vAlign w:val="center"/>
          </w:tcPr>
          <w:p w14:paraId="109ADAC1"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397" w:type="dxa"/>
            <w:vMerge/>
            <w:tcBorders>
              <w:left w:val="single" w:sz="4" w:space="0" w:color="auto"/>
              <w:bottom w:val="single" w:sz="4" w:space="0" w:color="auto"/>
              <w:right w:val="single" w:sz="4" w:space="0" w:color="auto"/>
            </w:tcBorders>
            <w:shd w:val="clear" w:color="auto" w:fill="auto"/>
            <w:vAlign w:val="center"/>
          </w:tcPr>
          <w:p w14:paraId="1FC6C561"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278ED49C" w14:textId="77777777" w:rsidR="00144350" w:rsidRPr="0021221D" w:rsidRDefault="00BF2A04">
            <w:pPr>
              <w:spacing w:line="400" w:lineRule="exact"/>
              <w:jc w:val="center"/>
              <w:rPr>
                <w:rFonts w:ascii="仿宋" w:eastAsia="仿宋" w:hAnsi="仿宋"/>
                <w:color w:val="auto"/>
                <w:sz w:val="18"/>
                <w:szCs w:val="18"/>
                <w:lang w:eastAsia="zh-CN"/>
              </w:rPr>
            </w:pPr>
            <w:r w:rsidRPr="0021221D">
              <w:rPr>
                <w:rFonts w:ascii="仿宋" w:eastAsia="仿宋" w:hAnsi="仿宋" w:hint="eastAsia"/>
                <w:color w:val="auto"/>
                <w:kern w:val="2"/>
                <w:sz w:val="18"/>
                <w:szCs w:val="18"/>
                <w:lang w:eastAsia="zh-CN"/>
              </w:rPr>
              <w:t>融资意向函</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2D7F2B41" w14:textId="77777777" w:rsidR="00144350" w:rsidRPr="0021221D" w:rsidRDefault="00BF2A04">
            <w:pPr>
              <w:spacing w:line="400" w:lineRule="exact"/>
              <w:jc w:val="center"/>
              <w:rPr>
                <w:rFonts w:ascii="仿宋" w:eastAsia="仿宋" w:hAnsi="仿宋"/>
                <w:color w:val="auto"/>
                <w:sz w:val="18"/>
                <w:szCs w:val="18"/>
                <w:lang w:eastAsia="zh-CN"/>
              </w:rPr>
            </w:pPr>
            <w:r w:rsidRPr="0021221D">
              <w:rPr>
                <w:rFonts w:ascii="仿宋" w:eastAsia="仿宋" w:hAnsi="仿宋" w:hint="eastAsia"/>
                <w:color w:val="auto"/>
                <w:kern w:val="2"/>
                <w:sz w:val="18"/>
                <w:szCs w:val="18"/>
                <w:lang w:eastAsia="zh-CN"/>
              </w:rPr>
              <w:t>4</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642D7984" w14:textId="77777777" w:rsidR="00864ABF" w:rsidRPr="0021221D" w:rsidRDefault="00864ABF" w:rsidP="00864ABF">
            <w:pPr>
              <w:tabs>
                <w:tab w:val="left" w:pos="4140"/>
              </w:tabs>
              <w:spacing w:line="276" w:lineRule="auto"/>
              <w:ind w:firstLine="420"/>
              <w:jc w:val="both"/>
              <w:rPr>
                <w:rFonts w:ascii="仿宋" w:eastAsia="仿宋" w:hAnsi="仿宋"/>
                <w:color w:val="auto"/>
                <w:kern w:val="2"/>
                <w:sz w:val="18"/>
                <w:szCs w:val="18"/>
                <w:lang w:eastAsia="zh-CN" w:bidi="ar"/>
              </w:rPr>
            </w:pPr>
            <w:r w:rsidRPr="0021221D">
              <w:rPr>
                <w:rFonts w:ascii="仿宋" w:eastAsia="仿宋" w:hAnsi="仿宋" w:hint="eastAsia"/>
                <w:color w:val="auto"/>
                <w:kern w:val="2"/>
                <w:sz w:val="18"/>
                <w:szCs w:val="18"/>
                <w:lang w:eastAsia="zh-CN" w:bidi="ar"/>
              </w:rPr>
              <w:t>投</w:t>
            </w:r>
            <w:r w:rsidRPr="0021221D">
              <w:rPr>
                <w:rFonts w:ascii="仿宋" w:eastAsia="仿宋" w:hAnsi="仿宋" w:hint="cs"/>
                <w:color w:val="auto"/>
                <w:kern w:val="2"/>
                <w:sz w:val="18"/>
                <w:szCs w:val="18"/>
                <w:lang w:eastAsia="zh-CN" w:bidi="ar"/>
              </w:rPr>
              <w:t>标</w:t>
            </w:r>
            <w:r w:rsidRPr="0021221D">
              <w:rPr>
                <w:rFonts w:ascii="仿宋" w:eastAsia="仿宋" w:hAnsi="仿宋" w:hint="eastAsia"/>
                <w:color w:val="auto"/>
                <w:kern w:val="2"/>
                <w:sz w:val="18"/>
                <w:szCs w:val="18"/>
                <w:lang w:eastAsia="zh-CN" w:bidi="ar"/>
              </w:rPr>
              <w:t>人（</w:t>
            </w:r>
            <w:r w:rsidRPr="0021221D">
              <w:rPr>
                <w:rFonts w:ascii="仿宋" w:eastAsia="仿宋" w:hAnsi="仿宋" w:hint="cs"/>
                <w:color w:val="auto"/>
                <w:kern w:val="2"/>
                <w:sz w:val="18"/>
                <w:szCs w:val="18"/>
                <w:lang w:eastAsia="zh-CN" w:bidi="ar"/>
              </w:rPr>
              <w:t>独</w:t>
            </w:r>
            <w:r w:rsidRPr="0021221D">
              <w:rPr>
                <w:rFonts w:ascii="仿宋" w:eastAsia="仿宋" w:hAnsi="仿宋" w:hint="eastAsia"/>
                <w:color w:val="auto"/>
                <w:kern w:val="2"/>
                <w:sz w:val="18"/>
                <w:szCs w:val="18"/>
                <w:lang w:eastAsia="zh-CN" w:bidi="ar"/>
              </w:rPr>
              <w:t>立投</w:t>
            </w:r>
            <w:r w:rsidRPr="0021221D">
              <w:rPr>
                <w:rFonts w:ascii="仿宋" w:eastAsia="仿宋" w:hAnsi="仿宋" w:hint="cs"/>
                <w:color w:val="auto"/>
                <w:kern w:val="2"/>
                <w:sz w:val="18"/>
                <w:szCs w:val="18"/>
                <w:lang w:eastAsia="zh-CN" w:bidi="ar"/>
              </w:rPr>
              <w:t>标</w:t>
            </w:r>
            <w:r w:rsidRPr="0021221D">
              <w:rPr>
                <w:rFonts w:ascii="仿宋" w:eastAsia="仿宋" w:hAnsi="仿宋" w:hint="eastAsia"/>
                <w:color w:val="auto"/>
                <w:kern w:val="2"/>
                <w:sz w:val="18"/>
                <w:szCs w:val="18"/>
                <w:lang w:eastAsia="zh-CN" w:bidi="ar"/>
              </w:rPr>
              <w:t>人或</w:t>
            </w:r>
            <w:r w:rsidRPr="0021221D">
              <w:rPr>
                <w:rFonts w:ascii="仿宋" w:eastAsia="仿宋" w:hAnsi="仿宋" w:hint="cs"/>
                <w:color w:val="auto"/>
                <w:kern w:val="2"/>
                <w:sz w:val="18"/>
                <w:szCs w:val="18"/>
                <w:lang w:eastAsia="zh-CN" w:bidi="ar"/>
              </w:rPr>
              <w:t>联</w:t>
            </w:r>
            <w:r w:rsidRPr="0021221D">
              <w:rPr>
                <w:rFonts w:ascii="仿宋" w:eastAsia="仿宋" w:hAnsi="仿宋" w:hint="eastAsia"/>
                <w:color w:val="auto"/>
                <w:kern w:val="2"/>
                <w:sz w:val="18"/>
                <w:szCs w:val="18"/>
                <w:lang w:eastAsia="zh-CN" w:bidi="ar"/>
              </w:rPr>
              <w:t>合体</w:t>
            </w:r>
            <w:r w:rsidRPr="0021221D">
              <w:rPr>
                <w:rFonts w:ascii="仿宋" w:eastAsia="仿宋" w:hAnsi="仿宋" w:hint="cs"/>
                <w:color w:val="auto"/>
                <w:kern w:val="2"/>
                <w:sz w:val="18"/>
                <w:szCs w:val="18"/>
                <w:lang w:eastAsia="zh-CN" w:bidi="ar"/>
              </w:rPr>
              <w:t>牵头</w:t>
            </w:r>
            <w:r w:rsidRPr="0021221D">
              <w:rPr>
                <w:rFonts w:ascii="仿宋" w:eastAsia="仿宋" w:hAnsi="仿宋" w:hint="eastAsia"/>
                <w:color w:val="auto"/>
                <w:kern w:val="2"/>
                <w:sz w:val="18"/>
                <w:szCs w:val="18"/>
                <w:lang w:eastAsia="zh-CN" w:bidi="ar"/>
              </w:rPr>
              <w:t>人）能提供</w:t>
            </w:r>
            <w:r w:rsidRPr="0021221D">
              <w:rPr>
                <w:rFonts w:ascii="仿宋" w:eastAsia="仿宋" w:hAnsi="仿宋" w:hint="cs"/>
                <w:color w:val="auto"/>
                <w:kern w:val="2"/>
                <w:sz w:val="18"/>
                <w:szCs w:val="18"/>
                <w:lang w:eastAsia="zh-CN" w:bidi="ar"/>
              </w:rPr>
              <w:t>满</w:t>
            </w:r>
            <w:r w:rsidRPr="0021221D">
              <w:rPr>
                <w:rFonts w:ascii="仿宋" w:eastAsia="仿宋" w:hAnsi="仿宋" w:hint="eastAsia"/>
                <w:color w:val="auto"/>
                <w:kern w:val="2"/>
                <w:sz w:val="18"/>
                <w:szCs w:val="18"/>
                <w:lang w:eastAsia="zh-CN" w:bidi="ar"/>
              </w:rPr>
              <w:t>足本</w:t>
            </w:r>
            <w:r w:rsidRPr="0021221D">
              <w:rPr>
                <w:rFonts w:ascii="仿宋" w:eastAsia="仿宋" w:hAnsi="仿宋" w:hint="cs"/>
                <w:color w:val="auto"/>
                <w:kern w:val="2"/>
                <w:sz w:val="18"/>
                <w:szCs w:val="18"/>
                <w:lang w:eastAsia="zh-CN" w:bidi="ar"/>
              </w:rPr>
              <w:t>项</w:t>
            </w:r>
            <w:r w:rsidRPr="0021221D">
              <w:rPr>
                <w:rFonts w:ascii="仿宋" w:eastAsia="仿宋" w:hAnsi="仿宋" w:hint="eastAsia"/>
                <w:color w:val="auto"/>
                <w:kern w:val="2"/>
                <w:sz w:val="18"/>
                <w:szCs w:val="18"/>
                <w:lang w:eastAsia="zh-CN" w:bidi="ar"/>
              </w:rPr>
              <w:t>目融</w:t>
            </w:r>
            <w:r w:rsidRPr="0021221D">
              <w:rPr>
                <w:rFonts w:ascii="仿宋" w:eastAsia="仿宋" w:hAnsi="仿宋" w:hint="cs"/>
                <w:color w:val="auto"/>
                <w:kern w:val="2"/>
                <w:sz w:val="18"/>
                <w:szCs w:val="18"/>
                <w:lang w:eastAsia="zh-CN" w:bidi="ar"/>
              </w:rPr>
              <w:t>资额</w:t>
            </w:r>
            <w:r w:rsidRPr="0021221D">
              <w:rPr>
                <w:rFonts w:ascii="仿宋" w:eastAsia="仿宋" w:hAnsi="仿宋" w:hint="eastAsia"/>
                <w:color w:val="auto"/>
                <w:kern w:val="2"/>
                <w:sz w:val="18"/>
                <w:szCs w:val="18"/>
                <w:lang w:eastAsia="zh-CN" w:bidi="ar"/>
              </w:rPr>
              <w:t>度（不低于本</w:t>
            </w:r>
            <w:r w:rsidRPr="0021221D">
              <w:rPr>
                <w:rFonts w:ascii="仿宋" w:eastAsia="仿宋" w:hAnsi="仿宋" w:hint="cs"/>
                <w:color w:val="auto"/>
                <w:kern w:val="2"/>
                <w:sz w:val="18"/>
                <w:szCs w:val="18"/>
                <w:lang w:eastAsia="zh-CN" w:bidi="ar"/>
              </w:rPr>
              <w:t>项</w:t>
            </w:r>
            <w:r w:rsidRPr="0021221D">
              <w:rPr>
                <w:rFonts w:ascii="仿宋" w:eastAsia="仿宋" w:hAnsi="仿宋" w:hint="eastAsia"/>
                <w:color w:val="auto"/>
                <w:kern w:val="2"/>
                <w:sz w:val="18"/>
                <w:szCs w:val="18"/>
                <w:lang w:eastAsia="zh-CN" w:bidi="ar"/>
              </w:rPr>
              <w:t>目</w:t>
            </w:r>
            <w:r w:rsidRPr="0021221D">
              <w:rPr>
                <w:rFonts w:ascii="仿宋" w:eastAsia="仿宋" w:hAnsi="仿宋" w:hint="cs"/>
                <w:color w:val="auto"/>
                <w:kern w:val="2"/>
                <w:sz w:val="18"/>
                <w:szCs w:val="18"/>
                <w:lang w:eastAsia="zh-CN" w:bidi="ar"/>
              </w:rPr>
              <w:t>总</w:t>
            </w:r>
            <w:r w:rsidRPr="0021221D">
              <w:rPr>
                <w:rFonts w:ascii="仿宋" w:eastAsia="仿宋" w:hAnsi="仿宋" w:hint="eastAsia"/>
                <w:color w:val="auto"/>
                <w:kern w:val="2"/>
                <w:sz w:val="18"/>
                <w:szCs w:val="18"/>
                <w:lang w:eastAsia="zh-CN" w:bidi="ar"/>
              </w:rPr>
              <w:t>投</w:t>
            </w:r>
            <w:r w:rsidRPr="0021221D">
              <w:rPr>
                <w:rFonts w:ascii="仿宋" w:eastAsia="仿宋" w:hAnsi="仿宋" w:hint="cs"/>
                <w:color w:val="auto"/>
                <w:kern w:val="2"/>
                <w:sz w:val="18"/>
                <w:szCs w:val="18"/>
                <w:lang w:eastAsia="zh-CN" w:bidi="ar"/>
              </w:rPr>
              <w:t>资</w:t>
            </w:r>
            <w:r w:rsidRPr="0021221D">
              <w:rPr>
                <w:rFonts w:ascii="仿宋" w:eastAsia="仿宋" w:hAnsi="仿宋" w:hint="eastAsia"/>
                <w:color w:val="auto"/>
                <w:kern w:val="2"/>
                <w:sz w:val="18"/>
                <w:szCs w:val="18"/>
                <w:lang w:eastAsia="zh-CN" w:bidi="ar"/>
              </w:rPr>
              <w:t>的</w:t>
            </w:r>
            <w:r w:rsidRPr="0021221D">
              <w:rPr>
                <w:rFonts w:ascii="仿宋" w:eastAsia="仿宋" w:hAnsi="仿宋"/>
                <w:color w:val="auto"/>
                <w:kern w:val="2"/>
                <w:sz w:val="18"/>
                <w:szCs w:val="18"/>
                <w:lang w:eastAsia="zh-CN" w:bidi="ar"/>
              </w:rPr>
              <w:t>80%，即不低于172.91</w:t>
            </w:r>
            <w:r w:rsidRPr="0021221D">
              <w:rPr>
                <w:rFonts w:ascii="仿宋" w:eastAsia="仿宋" w:hAnsi="仿宋" w:hint="cs"/>
                <w:color w:val="auto"/>
                <w:kern w:val="2"/>
                <w:sz w:val="18"/>
                <w:szCs w:val="18"/>
                <w:lang w:eastAsia="zh-CN" w:bidi="ar"/>
              </w:rPr>
              <w:t>亿</w:t>
            </w:r>
            <w:r w:rsidRPr="0021221D">
              <w:rPr>
                <w:rFonts w:ascii="仿宋" w:eastAsia="仿宋" w:hAnsi="仿宋" w:hint="eastAsia"/>
                <w:color w:val="auto"/>
                <w:kern w:val="2"/>
                <w:sz w:val="18"/>
                <w:szCs w:val="18"/>
                <w:lang w:eastAsia="zh-CN" w:bidi="ar"/>
              </w:rPr>
              <w:t>元）需求融</w:t>
            </w:r>
            <w:r w:rsidRPr="0021221D">
              <w:rPr>
                <w:rFonts w:ascii="仿宋" w:eastAsia="仿宋" w:hAnsi="仿宋" w:hint="cs"/>
                <w:color w:val="auto"/>
                <w:kern w:val="2"/>
                <w:sz w:val="18"/>
                <w:szCs w:val="18"/>
                <w:lang w:eastAsia="zh-CN" w:bidi="ar"/>
              </w:rPr>
              <w:t>资</w:t>
            </w:r>
            <w:r w:rsidRPr="0021221D">
              <w:rPr>
                <w:rFonts w:ascii="仿宋" w:eastAsia="仿宋" w:hAnsi="仿宋" w:hint="eastAsia"/>
                <w:color w:val="auto"/>
                <w:kern w:val="2"/>
                <w:sz w:val="18"/>
                <w:szCs w:val="18"/>
                <w:lang w:eastAsia="zh-CN" w:bidi="ar"/>
              </w:rPr>
              <w:t>方意向函，得</w:t>
            </w:r>
            <w:r w:rsidRPr="0021221D">
              <w:rPr>
                <w:rFonts w:ascii="仿宋" w:eastAsia="仿宋" w:hAnsi="仿宋"/>
                <w:color w:val="auto"/>
                <w:kern w:val="2"/>
                <w:sz w:val="18"/>
                <w:szCs w:val="18"/>
                <w:lang w:eastAsia="zh-CN" w:bidi="ar"/>
              </w:rPr>
              <w:t>4分。</w:t>
            </w:r>
          </w:p>
          <w:p w14:paraId="3F9BA0FC" w14:textId="77777777" w:rsidR="00864ABF" w:rsidRPr="0021221D" w:rsidRDefault="00864ABF" w:rsidP="00864ABF">
            <w:pPr>
              <w:tabs>
                <w:tab w:val="left" w:pos="4140"/>
              </w:tabs>
              <w:spacing w:line="276" w:lineRule="auto"/>
              <w:ind w:firstLine="420"/>
              <w:jc w:val="both"/>
              <w:rPr>
                <w:rFonts w:ascii="仿宋" w:eastAsia="仿宋" w:hAnsi="仿宋"/>
                <w:color w:val="auto"/>
                <w:kern w:val="2"/>
                <w:sz w:val="18"/>
                <w:szCs w:val="18"/>
                <w:lang w:eastAsia="zh-CN" w:bidi="ar"/>
              </w:rPr>
            </w:pPr>
            <w:r w:rsidRPr="0021221D">
              <w:rPr>
                <w:rFonts w:ascii="仿宋" w:eastAsia="仿宋" w:hAnsi="仿宋" w:hint="eastAsia"/>
                <w:color w:val="auto"/>
                <w:kern w:val="2"/>
                <w:sz w:val="18"/>
                <w:szCs w:val="18"/>
                <w:lang w:eastAsia="zh-CN" w:bidi="ar"/>
              </w:rPr>
              <w:t>本</w:t>
            </w:r>
            <w:r w:rsidRPr="0021221D">
              <w:rPr>
                <w:rFonts w:ascii="仿宋" w:eastAsia="仿宋" w:hAnsi="仿宋" w:hint="cs"/>
                <w:color w:val="auto"/>
                <w:kern w:val="2"/>
                <w:sz w:val="18"/>
                <w:szCs w:val="18"/>
                <w:lang w:eastAsia="zh-CN" w:bidi="ar"/>
              </w:rPr>
              <w:t>项满</w:t>
            </w:r>
            <w:r w:rsidRPr="0021221D">
              <w:rPr>
                <w:rFonts w:ascii="仿宋" w:eastAsia="仿宋" w:hAnsi="仿宋" w:hint="eastAsia"/>
                <w:color w:val="auto"/>
                <w:kern w:val="2"/>
                <w:sz w:val="18"/>
                <w:szCs w:val="18"/>
                <w:lang w:eastAsia="zh-CN" w:bidi="ar"/>
              </w:rPr>
              <w:t>分</w:t>
            </w:r>
            <w:r w:rsidRPr="0021221D">
              <w:rPr>
                <w:rFonts w:ascii="仿宋" w:eastAsia="仿宋" w:hAnsi="仿宋"/>
                <w:color w:val="auto"/>
                <w:kern w:val="2"/>
                <w:sz w:val="18"/>
                <w:szCs w:val="18"/>
                <w:lang w:eastAsia="zh-CN" w:bidi="ar"/>
              </w:rPr>
              <w:t>4分。</w:t>
            </w:r>
          </w:p>
          <w:p w14:paraId="7CDC480C" w14:textId="7E5CB02C" w:rsidR="00144350" w:rsidRPr="0021221D" w:rsidRDefault="00864ABF">
            <w:pPr>
              <w:tabs>
                <w:tab w:val="left" w:pos="4140"/>
              </w:tabs>
              <w:spacing w:line="276" w:lineRule="auto"/>
              <w:ind w:firstLine="420"/>
              <w:jc w:val="both"/>
              <w:rPr>
                <w:color w:val="auto"/>
                <w:sz w:val="18"/>
                <w:szCs w:val="18"/>
                <w:lang w:eastAsia="zh-CN"/>
              </w:rPr>
            </w:pPr>
            <w:r w:rsidRPr="0021221D">
              <w:rPr>
                <w:rFonts w:ascii="仿宋" w:eastAsia="仿宋" w:hAnsi="仿宋" w:hint="eastAsia"/>
                <w:color w:val="auto"/>
                <w:kern w:val="2"/>
                <w:sz w:val="18"/>
                <w:szCs w:val="18"/>
                <w:lang w:eastAsia="zh-CN" w:bidi="ar"/>
              </w:rPr>
              <w:t>注：以</w:t>
            </w:r>
            <w:r w:rsidRPr="0021221D">
              <w:rPr>
                <w:rFonts w:ascii="仿宋" w:eastAsia="仿宋" w:hAnsi="仿宋" w:hint="cs"/>
                <w:color w:val="auto"/>
                <w:kern w:val="2"/>
                <w:sz w:val="18"/>
                <w:szCs w:val="18"/>
                <w:lang w:eastAsia="zh-CN" w:bidi="ar"/>
              </w:rPr>
              <w:t>银</w:t>
            </w:r>
            <w:r w:rsidRPr="0021221D">
              <w:rPr>
                <w:rFonts w:ascii="仿宋" w:eastAsia="仿宋" w:hAnsi="仿宋" w:hint="eastAsia"/>
                <w:color w:val="auto"/>
                <w:kern w:val="2"/>
                <w:sz w:val="18"/>
                <w:szCs w:val="18"/>
                <w:lang w:eastAsia="zh-CN" w:bidi="ar"/>
              </w:rPr>
              <w:t>行</w:t>
            </w:r>
            <w:r w:rsidRPr="0021221D">
              <w:rPr>
                <w:rFonts w:ascii="仿宋" w:eastAsia="仿宋" w:hAnsi="仿宋" w:hint="cs"/>
                <w:color w:val="auto"/>
                <w:kern w:val="2"/>
                <w:sz w:val="18"/>
                <w:szCs w:val="18"/>
                <w:lang w:eastAsia="zh-CN" w:bidi="ar"/>
              </w:rPr>
              <w:t>贷</w:t>
            </w:r>
            <w:r w:rsidRPr="0021221D">
              <w:rPr>
                <w:rFonts w:ascii="仿宋" w:eastAsia="仿宋" w:hAnsi="仿宋" w:hint="eastAsia"/>
                <w:color w:val="auto"/>
                <w:kern w:val="2"/>
                <w:sz w:val="18"/>
                <w:szCs w:val="18"/>
                <w:lang w:eastAsia="zh-CN" w:bidi="ar"/>
              </w:rPr>
              <w:t>款意向</w:t>
            </w:r>
            <w:r w:rsidRPr="0021221D">
              <w:rPr>
                <w:rFonts w:ascii="仿宋" w:eastAsia="仿宋" w:hAnsi="仿宋" w:hint="cs"/>
                <w:color w:val="auto"/>
                <w:kern w:val="2"/>
                <w:sz w:val="18"/>
                <w:szCs w:val="18"/>
                <w:lang w:eastAsia="zh-CN" w:bidi="ar"/>
              </w:rPr>
              <w:t>书为</w:t>
            </w:r>
            <w:r w:rsidRPr="0021221D">
              <w:rPr>
                <w:rFonts w:ascii="仿宋" w:eastAsia="仿宋" w:hAnsi="仿宋" w:hint="eastAsia"/>
                <w:color w:val="auto"/>
                <w:kern w:val="2"/>
                <w:sz w:val="18"/>
                <w:szCs w:val="18"/>
                <w:lang w:eastAsia="zh-CN" w:bidi="ar"/>
              </w:rPr>
              <w:t>准</w:t>
            </w:r>
          </w:p>
        </w:tc>
        <w:tc>
          <w:tcPr>
            <w:tcW w:w="626" w:type="dxa"/>
            <w:tcBorders>
              <w:top w:val="single" w:sz="4" w:space="0" w:color="auto"/>
              <w:left w:val="single" w:sz="4" w:space="0" w:color="auto"/>
              <w:bottom w:val="single" w:sz="4" w:space="0" w:color="auto"/>
              <w:right w:val="single" w:sz="4" w:space="0" w:color="auto"/>
            </w:tcBorders>
            <w:shd w:val="clear" w:color="auto" w:fill="FFFFFF"/>
          </w:tcPr>
          <w:p w14:paraId="29C4EDD2"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2E455B4"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14:paraId="0CB887A7"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r>
      <w:tr w:rsidR="00144350" w:rsidRPr="0021221D" w14:paraId="2A1C4D47" w14:textId="77777777">
        <w:trPr>
          <w:trHeight w:val="20"/>
          <w:jc w:val="center"/>
        </w:trPr>
        <w:tc>
          <w:tcPr>
            <w:tcW w:w="549" w:type="dxa"/>
            <w:vMerge/>
            <w:tcBorders>
              <w:left w:val="single" w:sz="4" w:space="0" w:color="auto"/>
              <w:right w:val="single" w:sz="4" w:space="0" w:color="auto"/>
            </w:tcBorders>
            <w:shd w:val="clear" w:color="auto" w:fill="auto"/>
            <w:vAlign w:val="center"/>
          </w:tcPr>
          <w:p w14:paraId="01469840"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val="restart"/>
            <w:tcBorders>
              <w:top w:val="single" w:sz="4" w:space="0" w:color="auto"/>
              <w:left w:val="single" w:sz="4" w:space="0" w:color="auto"/>
              <w:right w:val="single" w:sz="4" w:space="0" w:color="auto"/>
            </w:tcBorders>
            <w:shd w:val="clear" w:color="auto" w:fill="auto"/>
            <w:vAlign w:val="center"/>
          </w:tcPr>
          <w:p w14:paraId="0C4B8C6F" w14:textId="77777777" w:rsidR="00144350" w:rsidRPr="0021221D" w:rsidRDefault="00BF2A04">
            <w:pPr>
              <w:adjustRightInd w:val="0"/>
              <w:snapToGrid w:val="0"/>
              <w:jc w:val="center"/>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投资建设、运营管理经验</w:t>
            </w:r>
          </w:p>
        </w:tc>
        <w:tc>
          <w:tcPr>
            <w:tcW w:w="397" w:type="dxa"/>
            <w:vMerge w:val="restart"/>
            <w:tcBorders>
              <w:top w:val="single" w:sz="4" w:space="0" w:color="auto"/>
              <w:left w:val="single" w:sz="4" w:space="0" w:color="auto"/>
              <w:right w:val="single" w:sz="4" w:space="0" w:color="auto"/>
            </w:tcBorders>
            <w:shd w:val="clear" w:color="auto" w:fill="auto"/>
            <w:vAlign w:val="center"/>
          </w:tcPr>
          <w:p w14:paraId="49572A7F" w14:textId="77777777" w:rsidR="00144350" w:rsidRPr="0021221D" w:rsidRDefault="00BF2A04">
            <w:pPr>
              <w:adjustRightInd w:val="0"/>
              <w:snapToGrid w:val="0"/>
              <w:jc w:val="center"/>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28</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30061F42" w14:textId="77777777" w:rsidR="00144350" w:rsidRPr="0021221D" w:rsidRDefault="00BF2A04">
            <w:pPr>
              <w:spacing w:line="400" w:lineRule="exact"/>
              <w:jc w:val="center"/>
              <w:rPr>
                <w:rFonts w:ascii="仿宋" w:eastAsia="仿宋" w:hAnsi="仿宋"/>
                <w:color w:val="auto"/>
                <w:sz w:val="18"/>
                <w:szCs w:val="18"/>
                <w:lang w:eastAsia="zh-CN"/>
              </w:rPr>
            </w:pPr>
            <w:r w:rsidRPr="0021221D">
              <w:rPr>
                <w:rFonts w:ascii="仿宋" w:eastAsia="仿宋" w:hAnsi="仿宋" w:hint="eastAsia"/>
                <w:color w:val="auto"/>
                <w:sz w:val="18"/>
                <w:szCs w:val="18"/>
                <w:lang w:eastAsia="zh-CN" w:bidi="ar"/>
              </w:rPr>
              <w:t>投资建设经验</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75E9E7A3" w14:textId="77777777" w:rsidR="00144350" w:rsidRPr="0021221D" w:rsidRDefault="00BF2A04">
            <w:pPr>
              <w:spacing w:line="400" w:lineRule="exact"/>
              <w:jc w:val="center"/>
              <w:rPr>
                <w:rFonts w:ascii="仿宋" w:eastAsia="仿宋" w:hAnsi="仿宋"/>
                <w:color w:val="auto"/>
                <w:sz w:val="18"/>
                <w:szCs w:val="18"/>
                <w:lang w:eastAsia="zh-CN"/>
              </w:rPr>
            </w:pPr>
            <w:r w:rsidRPr="0021221D">
              <w:rPr>
                <w:rFonts w:ascii="仿宋" w:eastAsia="仿宋" w:hAnsi="仿宋"/>
                <w:color w:val="auto"/>
                <w:sz w:val="18"/>
                <w:szCs w:val="18"/>
                <w:lang w:eastAsia="zh-CN"/>
              </w:rPr>
              <w:t>1</w:t>
            </w:r>
            <w:r w:rsidRPr="0021221D">
              <w:rPr>
                <w:rFonts w:ascii="仿宋" w:eastAsia="仿宋" w:hAnsi="仿宋" w:hint="eastAsia"/>
                <w:color w:val="auto"/>
                <w:sz w:val="18"/>
                <w:szCs w:val="18"/>
                <w:lang w:eastAsia="zh-CN"/>
              </w:rPr>
              <w:t>2</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2A6F73AF" w14:textId="77777777" w:rsidR="00864ABF" w:rsidRPr="0021221D" w:rsidRDefault="00864ABF" w:rsidP="00864ABF">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近</w:t>
            </w:r>
            <w:r w:rsidRPr="0021221D">
              <w:rPr>
                <w:rFonts w:ascii="仿宋" w:eastAsia="仿宋" w:hAnsi="仿宋"/>
                <w:color w:val="auto"/>
                <w:kern w:val="2"/>
                <w:sz w:val="18"/>
                <w:szCs w:val="18"/>
                <w:lang w:eastAsia="zh-CN"/>
              </w:rPr>
              <w:t>5年（自2016年1月1日至投</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截止</w:t>
            </w:r>
            <w:r w:rsidRPr="0021221D">
              <w:rPr>
                <w:rFonts w:ascii="仿宋" w:eastAsia="仿宋" w:hAnsi="仿宋" w:hint="cs"/>
                <w:color w:val="auto"/>
                <w:kern w:val="2"/>
                <w:sz w:val="18"/>
                <w:szCs w:val="18"/>
                <w:lang w:eastAsia="zh-CN"/>
              </w:rPr>
              <w:t>时间</w:t>
            </w:r>
            <w:r w:rsidRPr="0021221D">
              <w:rPr>
                <w:rFonts w:ascii="仿宋" w:eastAsia="仿宋" w:hAnsi="仿宋" w:hint="eastAsia"/>
                <w:color w:val="auto"/>
                <w:kern w:val="2"/>
                <w:sz w:val="18"/>
                <w:szCs w:val="18"/>
                <w:lang w:eastAsia="zh-CN"/>
              </w:rPr>
              <w:t>，以相</w:t>
            </w:r>
            <w:r w:rsidRPr="0021221D">
              <w:rPr>
                <w:rFonts w:ascii="仿宋" w:eastAsia="仿宋" w:hAnsi="仿宋" w:hint="cs"/>
                <w:color w:val="auto"/>
                <w:kern w:val="2"/>
                <w:sz w:val="18"/>
                <w:szCs w:val="18"/>
                <w:lang w:eastAsia="zh-CN"/>
              </w:rPr>
              <w:t>关协议签订时间为</w:t>
            </w:r>
            <w:r w:rsidRPr="0021221D">
              <w:rPr>
                <w:rFonts w:ascii="仿宋" w:eastAsia="仿宋" w:hAnsi="仿宋" w:hint="eastAsia"/>
                <w:color w:val="auto"/>
                <w:kern w:val="2"/>
                <w:sz w:val="18"/>
                <w:szCs w:val="18"/>
                <w:lang w:eastAsia="zh-CN"/>
              </w:rPr>
              <w:t>准），投</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人（</w:t>
            </w:r>
            <w:r w:rsidRPr="0021221D">
              <w:rPr>
                <w:rFonts w:ascii="仿宋" w:eastAsia="仿宋" w:hAnsi="仿宋" w:hint="cs"/>
                <w:color w:val="auto"/>
                <w:kern w:val="2"/>
                <w:sz w:val="18"/>
                <w:szCs w:val="18"/>
                <w:lang w:eastAsia="zh-CN"/>
              </w:rPr>
              <w:t>独</w:t>
            </w:r>
            <w:r w:rsidRPr="0021221D">
              <w:rPr>
                <w:rFonts w:ascii="仿宋" w:eastAsia="仿宋" w:hAnsi="仿宋" w:hint="eastAsia"/>
                <w:color w:val="auto"/>
                <w:kern w:val="2"/>
                <w:sz w:val="18"/>
                <w:szCs w:val="18"/>
                <w:lang w:eastAsia="zh-CN"/>
              </w:rPr>
              <w:t>立投</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人或</w:t>
            </w:r>
            <w:r w:rsidRPr="0021221D">
              <w:rPr>
                <w:rFonts w:ascii="仿宋" w:eastAsia="仿宋" w:hAnsi="仿宋" w:hint="cs"/>
                <w:color w:val="auto"/>
                <w:kern w:val="2"/>
                <w:sz w:val="18"/>
                <w:szCs w:val="18"/>
                <w:lang w:eastAsia="zh-CN"/>
              </w:rPr>
              <w:t>联</w:t>
            </w:r>
            <w:r w:rsidRPr="0021221D">
              <w:rPr>
                <w:rFonts w:ascii="仿宋" w:eastAsia="仿宋" w:hAnsi="仿宋" w:hint="eastAsia"/>
                <w:color w:val="auto"/>
                <w:kern w:val="2"/>
                <w:sz w:val="18"/>
                <w:szCs w:val="18"/>
                <w:lang w:eastAsia="zh-CN"/>
              </w:rPr>
              <w:t>合体</w:t>
            </w:r>
            <w:r w:rsidRPr="0021221D">
              <w:rPr>
                <w:rFonts w:ascii="仿宋" w:eastAsia="仿宋" w:hAnsi="仿宋" w:hint="cs"/>
                <w:color w:val="auto"/>
                <w:kern w:val="2"/>
                <w:sz w:val="18"/>
                <w:szCs w:val="18"/>
                <w:lang w:eastAsia="zh-CN"/>
              </w:rPr>
              <w:t>牵头</w:t>
            </w:r>
            <w:r w:rsidRPr="0021221D">
              <w:rPr>
                <w:rFonts w:ascii="仿宋" w:eastAsia="仿宋" w:hAnsi="仿宋" w:hint="eastAsia"/>
                <w:color w:val="auto"/>
                <w:kern w:val="2"/>
                <w:sz w:val="18"/>
                <w:szCs w:val="18"/>
                <w:lang w:eastAsia="zh-CN"/>
              </w:rPr>
              <w:t>人）在中</w:t>
            </w:r>
            <w:r w:rsidRPr="0021221D">
              <w:rPr>
                <w:rFonts w:ascii="仿宋" w:eastAsia="仿宋" w:hAnsi="仿宋" w:hint="cs"/>
                <w:color w:val="auto"/>
                <w:kern w:val="2"/>
                <w:sz w:val="18"/>
                <w:szCs w:val="18"/>
                <w:lang w:eastAsia="zh-CN"/>
              </w:rPr>
              <w:t>华</w:t>
            </w:r>
            <w:r w:rsidRPr="0021221D">
              <w:rPr>
                <w:rFonts w:ascii="仿宋" w:eastAsia="仿宋" w:hAnsi="仿宋" w:hint="eastAsia"/>
                <w:color w:val="auto"/>
                <w:kern w:val="2"/>
                <w:sz w:val="18"/>
                <w:szCs w:val="18"/>
                <w:lang w:eastAsia="zh-CN"/>
              </w:rPr>
              <w:t>人民共和</w:t>
            </w:r>
            <w:r w:rsidRPr="0021221D">
              <w:rPr>
                <w:rFonts w:ascii="仿宋" w:eastAsia="仿宋" w:hAnsi="仿宋" w:hint="cs"/>
                <w:color w:val="auto"/>
                <w:kern w:val="2"/>
                <w:sz w:val="18"/>
                <w:szCs w:val="18"/>
                <w:lang w:eastAsia="zh-CN"/>
              </w:rPr>
              <w:t>国</w:t>
            </w:r>
            <w:r w:rsidRPr="0021221D">
              <w:rPr>
                <w:rFonts w:ascii="仿宋" w:eastAsia="仿宋" w:hAnsi="仿宋" w:hint="eastAsia"/>
                <w:color w:val="auto"/>
                <w:kern w:val="2"/>
                <w:sz w:val="18"/>
                <w:szCs w:val="18"/>
                <w:lang w:eastAsia="zh-CN"/>
              </w:rPr>
              <w:t>境</w:t>
            </w:r>
            <w:r w:rsidRPr="0021221D">
              <w:rPr>
                <w:rFonts w:ascii="仿宋" w:eastAsia="仿宋" w:hAnsi="仿宋" w:hint="cs"/>
                <w:color w:val="auto"/>
                <w:kern w:val="2"/>
                <w:sz w:val="18"/>
                <w:szCs w:val="18"/>
                <w:lang w:eastAsia="zh-CN"/>
              </w:rPr>
              <w:t>内参</w:t>
            </w:r>
            <w:r w:rsidRPr="0021221D">
              <w:rPr>
                <w:rFonts w:ascii="仿宋" w:eastAsia="仿宋" w:hAnsi="仿宋" w:hint="eastAsia"/>
                <w:color w:val="auto"/>
                <w:kern w:val="2"/>
                <w:sz w:val="18"/>
                <w:szCs w:val="18"/>
                <w:lang w:eastAsia="zh-CN"/>
              </w:rPr>
              <w:t>与投</w:t>
            </w:r>
            <w:r w:rsidRPr="0021221D">
              <w:rPr>
                <w:rFonts w:ascii="仿宋" w:eastAsia="仿宋" w:hAnsi="仿宋" w:hint="cs"/>
                <w:color w:val="auto"/>
                <w:kern w:val="2"/>
                <w:sz w:val="18"/>
                <w:szCs w:val="18"/>
                <w:lang w:eastAsia="zh-CN"/>
              </w:rPr>
              <w:t>资</w:t>
            </w:r>
            <w:r w:rsidRPr="0021221D">
              <w:rPr>
                <w:rFonts w:ascii="仿宋" w:eastAsia="仿宋" w:hAnsi="仿宋" w:hint="eastAsia"/>
                <w:color w:val="auto"/>
                <w:kern w:val="2"/>
                <w:sz w:val="18"/>
                <w:szCs w:val="18"/>
                <w:lang w:eastAsia="zh-CN"/>
              </w:rPr>
              <w:t>建</w:t>
            </w:r>
            <w:r w:rsidRPr="0021221D">
              <w:rPr>
                <w:rFonts w:ascii="仿宋" w:eastAsia="仿宋" w:hAnsi="仿宋" w:hint="cs"/>
                <w:color w:val="auto"/>
                <w:kern w:val="2"/>
                <w:sz w:val="18"/>
                <w:szCs w:val="18"/>
                <w:lang w:eastAsia="zh-CN"/>
              </w:rPr>
              <w:t>设</w:t>
            </w:r>
            <w:r w:rsidRPr="0021221D">
              <w:rPr>
                <w:rFonts w:ascii="仿宋" w:eastAsia="仿宋" w:hAnsi="仿宋" w:hint="eastAsia"/>
                <w:color w:val="auto"/>
                <w:kern w:val="2"/>
                <w:sz w:val="18"/>
                <w:szCs w:val="18"/>
                <w:lang w:eastAsia="zh-CN"/>
              </w:rPr>
              <w:t>的</w:t>
            </w:r>
            <w:r w:rsidRPr="0021221D">
              <w:rPr>
                <w:rFonts w:ascii="仿宋" w:eastAsia="仿宋" w:hAnsi="仿宋"/>
                <w:color w:val="auto"/>
                <w:kern w:val="2"/>
                <w:sz w:val="18"/>
                <w:szCs w:val="18"/>
                <w:lang w:eastAsia="zh-CN"/>
              </w:rPr>
              <w:t>PPP或BOT高速公路</w:t>
            </w: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目每</w:t>
            </w:r>
            <w:r w:rsidRPr="0021221D">
              <w:rPr>
                <w:rFonts w:ascii="仿宋" w:eastAsia="仿宋" w:hAnsi="仿宋" w:hint="cs"/>
                <w:color w:val="auto"/>
                <w:kern w:val="2"/>
                <w:sz w:val="18"/>
                <w:szCs w:val="18"/>
                <w:lang w:eastAsia="zh-CN"/>
              </w:rPr>
              <w:t>拥</w:t>
            </w:r>
            <w:r w:rsidRPr="0021221D">
              <w:rPr>
                <w:rFonts w:ascii="仿宋" w:eastAsia="仿宋" w:hAnsi="仿宋" w:hint="eastAsia"/>
                <w:color w:val="auto"/>
                <w:kern w:val="2"/>
                <w:sz w:val="18"/>
                <w:szCs w:val="18"/>
                <w:lang w:eastAsia="zh-CN"/>
              </w:rPr>
              <w:t>有</w:t>
            </w:r>
            <w:r w:rsidRPr="0021221D">
              <w:rPr>
                <w:rFonts w:ascii="仿宋" w:eastAsia="仿宋" w:hAnsi="仿宋"/>
                <w:color w:val="auto"/>
                <w:kern w:val="2"/>
                <w:sz w:val="18"/>
                <w:szCs w:val="18"/>
                <w:lang w:eastAsia="zh-CN"/>
              </w:rPr>
              <w:t>1</w:t>
            </w:r>
            <w:r w:rsidRPr="0021221D">
              <w:rPr>
                <w:rFonts w:ascii="仿宋" w:eastAsia="仿宋" w:hAnsi="仿宋" w:hint="cs"/>
                <w:color w:val="auto"/>
                <w:kern w:val="2"/>
                <w:sz w:val="18"/>
                <w:szCs w:val="18"/>
                <w:lang w:eastAsia="zh-CN"/>
              </w:rPr>
              <w:t>条</w:t>
            </w:r>
            <w:r w:rsidRPr="0021221D">
              <w:rPr>
                <w:rFonts w:ascii="仿宋" w:eastAsia="仿宋" w:hAnsi="仿宋" w:hint="eastAsia"/>
                <w:color w:val="auto"/>
                <w:kern w:val="2"/>
                <w:sz w:val="18"/>
                <w:szCs w:val="18"/>
                <w:lang w:eastAsia="zh-CN"/>
              </w:rPr>
              <w:t>里程不低于</w:t>
            </w:r>
            <w:r w:rsidRPr="0021221D">
              <w:rPr>
                <w:rFonts w:ascii="仿宋" w:eastAsia="仿宋" w:hAnsi="仿宋"/>
                <w:color w:val="auto"/>
                <w:kern w:val="2"/>
                <w:sz w:val="18"/>
                <w:szCs w:val="18"/>
                <w:lang w:eastAsia="zh-CN"/>
              </w:rPr>
              <w:t>110公里的</w:t>
            </w: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目得</w:t>
            </w:r>
            <w:r w:rsidRPr="0021221D">
              <w:rPr>
                <w:rFonts w:ascii="仿宋" w:eastAsia="仿宋" w:hAnsi="仿宋"/>
                <w:color w:val="auto"/>
                <w:kern w:val="2"/>
                <w:sz w:val="18"/>
                <w:szCs w:val="18"/>
                <w:lang w:eastAsia="zh-CN"/>
              </w:rPr>
              <w:t>3分，每增加一</w:t>
            </w:r>
            <w:r w:rsidRPr="0021221D">
              <w:rPr>
                <w:rFonts w:ascii="仿宋" w:eastAsia="仿宋" w:hAnsi="仿宋" w:hint="cs"/>
                <w:color w:val="auto"/>
                <w:kern w:val="2"/>
                <w:sz w:val="18"/>
                <w:szCs w:val="18"/>
                <w:lang w:eastAsia="zh-CN"/>
              </w:rPr>
              <w:t>条</w:t>
            </w:r>
            <w:r w:rsidRPr="0021221D">
              <w:rPr>
                <w:rFonts w:ascii="仿宋" w:eastAsia="仿宋" w:hAnsi="仿宋" w:hint="eastAsia"/>
                <w:color w:val="auto"/>
                <w:kern w:val="2"/>
                <w:sz w:val="18"/>
                <w:szCs w:val="18"/>
                <w:lang w:eastAsia="zh-CN"/>
              </w:rPr>
              <w:t>里程不低于</w:t>
            </w:r>
            <w:r w:rsidRPr="0021221D">
              <w:rPr>
                <w:rFonts w:ascii="仿宋" w:eastAsia="仿宋" w:hAnsi="仿宋"/>
                <w:color w:val="auto"/>
                <w:kern w:val="2"/>
                <w:sz w:val="18"/>
                <w:szCs w:val="18"/>
                <w:lang w:eastAsia="zh-CN"/>
              </w:rPr>
              <w:t>50公里的</w:t>
            </w: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目加</w:t>
            </w:r>
            <w:r w:rsidRPr="0021221D">
              <w:rPr>
                <w:rFonts w:ascii="仿宋" w:eastAsia="仿宋" w:hAnsi="仿宋"/>
                <w:color w:val="auto"/>
                <w:kern w:val="2"/>
                <w:sz w:val="18"/>
                <w:szCs w:val="18"/>
                <w:lang w:eastAsia="zh-CN"/>
              </w:rPr>
              <w:t>3分，最多加9分。</w:t>
            </w:r>
          </w:p>
          <w:p w14:paraId="10B5CAD5" w14:textId="77777777" w:rsidR="00864ABF" w:rsidRPr="0021221D" w:rsidRDefault="00864ABF" w:rsidP="00864ABF">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本</w:t>
            </w:r>
            <w:r w:rsidRPr="0021221D">
              <w:rPr>
                <w:rFonts w:ascii="仿宋" w:eastAsia="仿宋" w:hAnsi="仿宋" w:hint="cs"/>
                <w:color w:val="auto"/>
                <w:kern w:val="2"/>
                <w:sz w:val="18"/>
                <w:szCs w:val="18"/>
                <w:lang w:eastAsia="zh-CN"/>
              </w:rPr>
              <w:t>项满</w:t>
            </w:r>
            <w:r w:rsidRPr="0021221D">
              <w:rPr>
                <w:rFonts w:ascii="仿宋" w:eastAsia="仿宋" w:hAnsi="仿宋" w:hint="eastAsia"/>
                <w:color w:val="auto"/>
                <w:kern w:val="2"/>
                <w:sz w:val="18"/>
                <w:szCs w:val="18"/>
                <w:lang w:eastAsia="zh-CN"/>
              </w:rPr>
              <w:t>分</w:t>
            </w:r>
            <w:r w:rsidRPr="0021221D">
              <w:rPr>
                <w:rFonts w:ascii="仿宋" w:eastAsia="仿宋" w:hAnsi="仿宋"/>
                <w:color w:val="auto"/>
                <w:kern w:val="2"/>
                <w:sz w:val="18"/>
                <w:szCs w:val="18"/>
                <w:lang w:eastAsia="zh-CN"/>
              </w:rPr>
              <w:t>12分。</w:t>
            </w:r>
          </w:p>
          <w:p w14:paraId="1882034C" w14:textId="13602DAD" w:rsidR="00144350" w:rsidRPr="0021221D" w:rsidRDefault="00864ABF">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注：</w:t>
            </w:r>
            <w:r w:rsidRPr="0021221D">
              <w:rPr>
                <w:rFonts w:ascii="仿宋" w:eastAsia="仿宋" w:hAnsi="仿宋" w:hint="cs"/>
                <w:color w:val="auto"/>
                <w:kern w:val="2"/>
                <w:sz w:val="18"/>
                <w:szCs w:val="18"/>
                <w:lang w:eastAsia="zh-CN"/>
              </w:rPr>
              <w:t>业绩证</w:t>
            </w:r>
            <w:r w:rsidRPr="0021221D">
              <w:rPr>
                <w:rFonts w:ascii="仿宋" w:eastAsia="仿宋" w:hAnsi="仿宋" w:hint="eastAsia"/>
                <w:color w:val="auto"/>
                <w:kern w:val="2"/>
                <w:sz w:val="18"/>
                <w:szCs w:val="18"/>
                <w:lang w:eastAsia="zh-CN"/>
              </w:rPr>
              <w:t>明材料</w:t>
            </w:r>
            <w:r w:rsidRPr="0021221D">
              <w:rPr>
                <w:rFonts w:ascii="仿宋" w:eastAsia="仿宋" w:hAnsi="仿宋" w:hint="cs"/>
                <w:color w:val="auto"/>
                <w:kern w:val="2"/>
                <w:sz w:val="18"/>
                <w:szCs w:val="18"/>
                <w:lang w:eastAsia="zh-CN"/>
              </w:rPr>
              <w:t>须</w:t>
            </w:r>
            <w:r w:rsidRPr="0021221D">
              <w:rPr>
                <w:rFonts w:ascii="仿宋" w:eastAsia="仿宋" w:hAnsi="仿宋" w:hint="eastAsia"/>
                <w:color w:val="auto"/>
                <w:kern w:val="2"/>
                <w:sz w:val="18"/>
                <w:szCs w:val="18"/>
                <w:lang w:eastAsia="zh-CN"/>
              </w:rPr>
              <w:t>提供投</w:t>
            </w:r>
            <w:r w:rsidRPr="0021221D">
              <w:rPr>
                <w:rFonts w:ascii="仿宋" w:eastAsia="仿宋" w:hAnsi="仿宋" w:hint="cs"/>
                <w:color w:val="auto"/>
                <w:kern w:val="2"/>
                <w:sz w:val="18"/>
                <w:szCs w:val="18"/>
                <w:lang w:eastAsia="zh-CN"/>
              </w:rPr>
              <w:t>资协议</w:t>
            </w:r>
            <w:r w:rsidRPr="0021221D">
              <w:rPr>
                <w:rFonts w:ascii="仿宋" w:eastAsia="仿宋" w:hAnsi="仿宋" w:hint="eastAsia"/>
                <w:color w:val="auto"/>
                <w:kern w:val="2"/>
                <w:sz w:val="18"/>
                <w:szCs w:val="18"/>
                <w:lang w:eastAsia="zh-CN"/>
              </w:rPr>
              <w:t>或特</w:t>
            </w:r>
            <w:r w:rsidRPr="0021221D">
              <w:rPr>
                <w:rFonts w:ascii="仿宋" w:eastAsia="仿宋" w:hAnsi="仿宋" w:hint="cs"/>
                <w:color w:val="auto"/>
                <w:kern w:val="2"/>
                <w:sz w:val="18"/>
                <w:szCs w:val="18"/>
                <w:lang w:eastAsia="zh-CN"/>
              </w:rPr>
              <w:t>许经营权协议</w:t>
            </w:r>
            <w:r w:rsidRPr="0021221D">
              <w:rPr>
                <w:rFonts w:ascii="仿宋" w:eastAsia="仿宋" w:hAnsi="仿宋" w:hint="eastAsia"/>
                <w:color w:val="auto"/>
                <w:kern w:val="2"/>
                <w:sz w:val="18"/>
                <w:szCs w:val="18"/>
                <w:lang w:eastAsia="zh-CN"/>
              </w:rPr>
              <w:t>（或</w:t>
            </w: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目合同）或出</w:t>
            </w:r>
            <w:r w:rsidRPr="0021221D">
              <w:rPr>
                <w:rFonts w:ascii="仿宋" w:eastAsia="仿宋" w:hAnsi="仿宋" w:hint="cs"/>
                <w:color w:val="auto"/>
                <w:kern w:val="2"/>
                <w:sz w:val="18"/>
                <w:szCs w:val="18"/>
                <w:lang w:eastAsia="zh-CN"/>
              </w:rPr>
              <w:t>资协议</w:t>
            </w:r>
            <w:r w:rsidRPr="0021221D">
              <w:rPr>
                <w:rFonts w:ascii="仿宋" w:eastAsia="仿宋" w:hAnsi="仿宋" w:hint="eastAsia"/>
                <w:color w:val="auto"/>
                <w:kern w:val="2"/>
                <w:sz w:val="18"/>
                <w:szCs w:val="18"/>
                <w:lang w:eastAsia="zh-CN"/>
              </w:rPr>
              <w:t>（或股</w:t>
            </w:r>
            <w:r w:rsidRPr="0021221D">
              <w:rPr>
                <w:rFonts w:ascii="仿宋" w:eastAsia="仿宋" w:hAnsi="仿宋" w:hint="cs"/>
                <w:color w:val="auto"/>
                <w:kern w:val="2"/>
                <w:sz w:val="18"/>
                <w:szCs w:val="18"/>
                <w:lang w:eastAsia="zh-CN"/>
              </w:rPr>
              <w:t>东协议</w:t>
            </w:r>
            <w:r w:rsidRPr="0021221D">
              <w:rPr>
                <w:rFonts w:ascii="仿宋" w:eastAsia="仿宋" w:hAnsi="仿宋" w:hint="eastAsia"/>
                <w:color w:val="auto"/>
                <w:kern w:val="2"/>
                <w:sz w:val="18"/>
                <w:szCs w:val="18"/>
                <w:lang w:eastAsia="zh-CN"/>
              </w:rPr>
              <w:t>）等相</w:t>
            </w:r>
            <w:r w:rsidRPr="0021221D">
              <w:rPr>
                <w:rFonts w:ascii="仿宋" w:eastAsia="仿宋" w:hAnsi="仿宋" w:hint="cs"/>
                <w:color w:val="auto"/>
                <w:kern w:val="2"/>
                <w:sz w:val="18"/>
                <w:szCs w:val="18"/>
                <w:lang w:eastAsia="zh-CN"/>
              </w:rPr>
              <w:t>关证</w:t>
            </w:r>
            <w:r w:rsidRPr="0021221D">
              <w:rPr>
                <w:rFonts w:ascii="仿宋" w:eastAsia="仿宋" w:hAnsi="仿宋" w:hint="eastAsia"/>
                <w:color w:val="auto"/>
                <w:kern w:val="2"/>
                <w:sz w:val="18"/>
                <w:szCs w:val="18"/>
                <w:lang w:eastAsia="zh-CN"/>
              </w:rPr>
              <w:t>明材料的复印件或</w:t>
            </w:r>
            <w:r w:rsidRPr="0021221D">
              <w:rPr>
                <w:rFonts w:ascii="仿宋" w:eastAsia="仿宋" w:hAnsi="仿宋" w:hint="cs"/>
                <w:color w:val="auto"/>
                <w:kern w:val="2"/>
                <w:sz w:val="18"/>
                <w:szCs w:val="18"/>
                <w:lang w:eastAsia="zh-CN"/>
              </w:rPr>
              <w:t>扫</w:t>
            </w:r>
            <w:r w:rsidRPr="0021221D">
              <w:rPr>
                <w:rFonts w:ascii="仿宋" w:eastAsia="仿宋" w:hAnsi="仿宋" w:hint="eastAsia"/>
                <w:color w:val="auto"/>
                <w:kern w:val="2"/>
                <w:sz w:val="18"/>
                <w:szCs w:val="18"/>
                <w:lang w:eastAsia="zh-CN"/>
              </w:rPr>
              <w:t>描件</w:t>
            </w:r>
            <w:r w:rsidRPr="0021221D">
              <w:rPr>
                <w:rFonts w:ascii="仿宋" w:eastAsia="仿宋" w:hAnsi="仿宋" w:hint="cs"/>
                <w:color w:val="auto"/>
                <w:kern w:val="2"/>
                <w:sz w:val="18"/>
                <w:szCs w:val="18"/>
                <w:lang w:eastAsia="zh-CN"/>
              </w:rPr>
              <w:t>关键页</w:t>
            </w:r>
            <w:r w:rsidRPr="0021221D">
              <w:rPr>
                <w:rFonts w:ascii="仿宋" w:eastAsia="仿宋" w:hAnsi="仿宋" w:hint="eastAsia"/>
                <w:color w:val="auto"/>
                <w:kern w:val="2"/>
                <w:sz w:val="18"/>
                <w:szCs w:val="18"/>
                <w:lang w:eastAsia="zh-CN"/>
              </w:rPr>
              <w:t>，否</w:t>
            </w:r>
            <w:r w:rsidRPr="0021221D">
              <w:rPr>
                <w:rFonts w:ascii="仿宋" w:eastAsia="仿宋" w:hAnsi="仿宋" w:hint="cs"/>
                <w:color w:val="auto"/>
                <w:kern w:val="2"/>
                <w:sz w:val="18"/>
                <w:szCs w:val="18"/>
                <w:lang w:eastAsia="zh-CN"/>
              </w:rPr>
              <w:t>则</w:t>
            </w:r>
            <w:r w:rsidRPr="0021221D">
              <w:rPr>
                <w:rFonts w:ascii="仿宋" w:eastAsia="仿宋" w:hAnsi="仿宋" w:hint="eastAsia"/>
                <w:color w:val="auto"/>
                <w:kern w:val="2"/>
                <w:sz w:val="18"/>
                <w:szCs w:val="18"/>
                <w:lang w:eastAsia="zh-CN"/>
              </w:rPr>
              <w:t>不得分。</w:t>
            </w:r>
          </w:p>
        </w:tc>
        <w:tc>
          <w:tcPr>
            <w:tcW w:w="626" w:type="dxa"/>
            <w:tcBorders>
              <w:top w:val="single" w:sz="4" w:space="0" w:color="auto"/>
              <w:left w:val="single" w:sz="4" w:space="0" w:color="auto"/>
              <w:bottom w:val="single" w:sz="4" w:space="0" w:color="auto"/>
              <w:right w:val="single" w:sz="4" w:space="0" w:color="auto"/>
            </w:tcBorders>
            <w:shd w:val="clear" w:color="auto" w:fill="FFFFFF"/>
          </w:tcPr>
          <w:p w14:paraId="4EC53820"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070255"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14:paraId="4AF1677F"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r>
      <w:tr w:rsidR="00144350" w:rsidRPr="0021221D" w14:paraId="0045C5E0" w14:textId="77777777">
        <w:trPr>
          <w:trHeight w:val="20"/>
          <w:jc w:val="center"/>
        </w:trPr>
        <w:tc>
          <w:tcPr>
            <w:tcW w:w="549" w:type="dxa"/>
            <w:vMerge/>
            <w:tcBorders>
              <w:left w:val="single" w:sz="4" w:space="0" w:color="auto"/>
              <w:right w:val="single" w:sz="4" w:space="0" w:color="auto"/>
            </w:tcBorders>
            <w:shd w:val="clear" w:color="auto" w:fill="auto"/>
            <w:vAlign w:val="center"/>
          </w:tcPr>
          <w:p w14:paraId="1ACD63FA"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tcBorders>
              <w:left w:val="single" w:sz="4" w:space="0" w:color="auto"/>
              <w:right w:val="single" w:sz="4" w:space="0" w:color="auto"/>
            </w:tcBorders>
            <w:shd w:val="clear" w:color="auto" w:fill="auto"/>
            <w:vAlign w:val="center"/>
          </w:tcPr>
          <w:p w14:paraId="548136BA"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397" w:type="dxa"/>
            <w:vMerge/>
            <w:tcBorders>
              <w:left w:val="single" w:sz="4" w:space="0" w:color="auto"/>
              <w:right w:val="single" w:sz="4" w:space="0" w:color="auto"/>
            </w:tcBorders>
            <w:shd w:val="clear" w:color="auto" w:fill="auto"/>
            <w:vAlign w:val="center"/>
          </w:tcPr>
          <w:p w14:paraId="7C1D4D4A"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0B2B1A47" w14:textId="77777777" w:rsidR="00144350" w:rsidRPr="0021221D" w:rsidRDefault="00BF2A04">
            <w:pPr>
              <w:spacing w:line="400" w:lineRule="exact"/>
              <w:jc w:val="center"/>
              <w:rPr>
                <w:rFonts w:ascii="仿宋" w:eastAsia="仿宋" w:hAnsi="仿宋"/>
                <w:color w:val="auto"/>
                <w:sz w:val="18"/>
                <w:szCs w:val="18"/>
                <w:lang w:eastAsia="zh-CN" w:bidi="ar"/>
              </w:rPr>
            </w:pPr>
            <w:r w:rsidRPr="0021221D">
              <w:rPr>
                <w:rFonts w:ascii="仿宋" w:eastAsia="仿宋" w:hAnsi="仿宋" w:hint="eastAsia"/>
                <w:color w:val="auto"/>
                <w:sz w:val="18"/>
                <w:szCs w:val="18"/>
                <w:lang w:eastAsia="zh-CN" w:bidi="ar"/>
              </w:rPr>
              <w:t>运营管理经验</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0F9BDC27" w14:textId="77777777" w:rsidR="00144350" w:rsidRPr="0021221D" w:rsidRDefault="00144350">
            <w:pPr>
              <w:adjustRightInd w:val="0"/>
              <w:snapToGrid w:val="0"/>
              <w:jc w:val="center"/>
              <w:rPr>
                <w:rFonts w:ascii="仿宋" w:eastAsia="仿宋" w:hAnsi="仿宋"/>
                <w:strike/>
                <w:color w:val="auto"/>
                <w:sz w:val="18"/>
                <w:szCs w:val="18"/>
                <w:lang w:eastAsia="zh-CN"/>
              </w:rPr>
            </w:pPr>
          </w:p>
          <w:p w14:paraId="69598D25" w14:textId="77777777" w:rsidR="00144350" w:rsidRPr="0021221D" w:rsidRDefault="00BF2A04">
            <w:pPr>
              <w:spacing w:line="400" w:lineRule="exact"/>
              <w:jc w:val="center"/>
              <w:rPr>
                <w:color w:val="auto"/>
                <w:lang w:eastAsia="zh-CN"/>
              </w:rPr>
            </w:pPr>
            <w:r w:rsidRPr="0021221D">
              <w:rPr>
                <w:rFonts w:ascii="仿宋" w:eastAsia="仿宋" w:hAnsi="仿宋" w:hint="eastAsia"/>
                <w:color w:val="auto"/>
                <w:sz w:val="18"/>
                <w:szCs w:val="18"/>
                <w:lang w:eastAsia="zh-CN"/>
              </w:rPr>
              <w:t>12</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644F586A" w14:textId="77777777" w:rsidR="00864ABF" w:rsidRPr="0021221D" w:rsidRDefault="00864ABF" w:rsidP="00864ABF">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近</w:t>
            </w:r>
            <w:r w:rsidRPr="0021221D">
              <w:rPr>
                <w:rFonts w:ascii="仿宋" w:eastAsia="仿宋" w:hAnsi="仿宋"/>
                <w:color w:val="auto"/>
                <w:kern w:val="2"/>
                <w:sz w:val="18"/>
                <w:szCs w:val="18"/>
                <w:lang w:eastAsia="zh-CN"/>
              </w:rPr>
              <w:t>5年（自2016年1月1日至投</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截止</w:t>
            </w:r>
            <w:r w:rsidRPr="0021221D">
              <w:rPr>
                <w:rFonts w:ascii="仿宋" w:eastAsia="仿宋" w:hAnsi="仿宋" w:hint="cs"/>
                <w:color w:val="auto"/>
                <w:kern w:val="2"/>
                <w:sz w:val="18"/>
                <w:szCs w:val="18"/>
                <w:lang w:eastAsia="zh-CN"/>
              </w:rPr>
              <w:t>时间</w:t>
            </w:r>
            <w:r w:rsidRPr="0021221D">
              <w:rPr>
                <w:rFonts w:ascii="仿宋" w:eastAsia="仿宋" w:hAnsi="仿宋" w:hint="eastAsia"/>
                <w:color w:val="auto"/>
                <w:kern w:val="2"/>
                <w:sz w:val="18"/>
                <w:szCs w:val="18"/>
                <w:lang w:eastAsia="zh-CN"/>
              </w:rPr>
              <w:t>，以通</w:t>
            </w:r>
            <w:r w:rsidRPr="0021221D">
              <w:rPr>
                <w:rFonts w:ascii="仿宋" w:eastAsia="仿宋" w:hAnsi="仿宋" w:hint="cs"/>
                <w:color w:val="auto"/>
                <w:kern w:val="2"/>
                <w:sz w:val="18"/>
                <w:szCs w:val="18"/>
                <w:lang w:eastAsia="zh-CN"/>
              </w:rPr>
              <w:t>车时间为</w:t>
            </w:r>
            <w:r w:rsidRPr="0021221D">
              <w:rPr>
                <w:rFonts w:ascii="仿宋" w:eastAsia="仿宋" w:hAnsi="仿宋" w:hint="eastAsia"/>
                <w:color w:val="auto"/>
                <w:kern w:val="2"/>
                <w:sz w:val="18"/>
                <w:szCs w:val="18"/>
                <w:lang w:eastAsia="zh-CN"/>
              </w:rPr>
              <w:t>准</w:t>
            </w:r>
            <w:r w:rsidRPr="0021221D">
              <w:rPr>
                <w:rFonts w:ascii="仿宋" w:eastAsia="仿宋" w:hAnsi="仿宋"/>
                <w:color w:val="auto"/>
                <w:kern w:val="2"/>
                <w:sz w:val="18"/>
                <w:szCs w:val="18"/>
                <w:lang w:eastAsia="zh-CN"/>
              </w:rPr>
              <w:t>)，投</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人（</w:t>
            </w:r>
            <w:r w:rsidRPr="0021221D">
              <w:rPr>
                <w:rFonts w:ascii="仿宋" w:eastAsia="仿宋" w:hAnsi="仿宋" w:hint="cs"/>
                <w:color w:val="auto"/>
                <w:kern w:val="2"/>
                <w:sz w:val="18"/>
                <w:szCs w:val="18"/>
                <w:lang w:eastAsia="zh-CN"/>
              </w:rPr>
              <w:t>独</w:t>
            </w:r>
            <w:r w:rsidRPr="0021221D">
              <w:rPr>
                <w:rFonts w:ascii="仿宋" w:eastAsia="仿宋" w:hAnsi="仿宋" w:hint="eastAsia"/>
                <w:color w:val="auto"/>
                <w:kern w:val="2"/>
                <w:sz w:val="18"/>
                <w:szCs w:val="18"/>
                <w:lang w:eastAsia="zh-CN"/>
              </w:rPr>
              <w:t>立投</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人或</w:t>
            </w:r>
            <w:r w:rsidRPr="0021221D">
              <w:rPr>
                <w:rFonts w:ascii="仿宋" w:eastAsia="仿宋" w:hAnsi="仿宋" w:hint="cs"/>
                <w:color w:val="auto"/>
                <w:kern w:val="2"/>
                <w:sz w:val="18"/>
                <w:szCs w:val="18"/>
                <w:lang w:eastAsia="zh-CN"/>
              </w:rPr>
              <w:t>联</w:t>
            </w:r>
            <w:r w:rsidRPr="0021221D">
              <w:rPr>
                <w:rFonts w:ascii="仿宋" w:eastAsia="仿宋" w:hAnsi="仿宋" w:hint="eastAsia"/>
                <w:color w:val="auto"/>
                <w:kern w:val="2"/>
                <w:sz w:val="18"/>
                <w:szCs w:val="18"/>
                <w:lang w:eastAsia="zh-CN"/>
              </w:rPr>
              <w:t>合体</w:t>
            </w:r>
            <w:r w:rsidRPr="0021221D">
              <w:rPr>
                <w:rFonts w:ascii="仿宋" w:eastAsia="仿宋" w:hAnsi="仿宋" w:hint="cs"/>
                <w:color w:val="auto"/>
                <w:kern w:val="2"/>
                <w:sz w:val="18"/>
                <w:szCs w:val="18"/>
                <w:lang w:eastAsia="zh-CN"/>
              </w:rPr>
              <w:t>牵头</w:t>
            </w:r>
            <w:r w:rsidRPr="0021221D">
              <w:rPr>
                <w:rFonts w:ascii="仿宋" w:eastAsia="仿宋" w:hAnsi="仿宋" w:hint="eastAsia"/>
                <w:color w:val="auto"/>
                <w:kern w:val="2"/>
                <w:sz w:val="18"/>
                <w:szCs w:val="18"/>
                <w:lang w:eastAsia="zh-CN"/>
              </w:rPr>
              <w:t>人）在中</w:t>
            </w:r>
            <w:r w:rsidRPr="0021221D">
              <w:rPr>
                <w:rFonts w:ascii="仿宋" w:eastAsia="仿宋" w:hAnsi="仿宋" w:hint="cs"/>
                <w:color w:val="auto"/>
                <w:kern w:val="2"/>
                <w:sz w:val="18"/>
                <w:szCs w:val="18"/>
                <w:lang w:eastAsia="zh-CN"/>
              </w:rPr>
              <w:t>华</w:t>
            </w:r>
            <w:r w:rsidRPr="0021221D">
              <w:rPr>
                <w:rFonts w:ascii="仿宋" w:eastAsia="仿宋" w:hAnsi="仿宋" w:hint="eastAsia"/>
                <w:color w:val="auto"/>
                <w:kern w:val="2"/>
                <w:sz w:val="18"/>
                <w:szCs w:val="18"/>
                <w:lang w:eastAsia="zh-CN"/>
              </w:rPr>
              <w:t>人民共和</w:t>
            </w:r>
            <w:r w:rsidRPr="0021221D">
              <w:rPr>
                <w:rFonts w:ascii="仿宋" w:eastAsia="仿宋" w:hAnsi="仿宋" w:hint="cs"/>
                <w:color w:val="auto"/>
                <w:kern w:val="2"/>
                <w:sz w:val="18"/>
                <w:szCs w:val="18"/>
                <w:lang w:eastAsia="zh-CN"/>
              </w:rPr>
              <w:t>国</w:t>
            </w:r>
            <w:r w:rsidRPr="0021221D">
              <w:rPr>
                <w:rFonts w:ascii="仿宋" w:eastAsia="仿宋" w:hAnsi="仿宋" w:hint="eastAsia"/>
                <w:color w:val="auto"/>
                <w:kern w:val="2"/>
                <w:sz w:val="18"/>
                <w:szCs w:val="18"/>
                <w:lang w:eastAsia="zh-CN"/>
              </w:rPr>
              <w:t>境</w:t>
            </w:r>
            <w:r w:rsidRPr="0021221D">
              <w:rPr>
                <w:rFonts w:ascii="仿宋" w:eastAsia="仿宋" w:hAnsi="仿宋" w:hint="cs"/>
                <w:color w:val="auto"/>
                <w:kern w:val="2"/>
                <w:sz w:val="18"/>
                <w:szCs w:val="18"/>
                <w:lang w:eastAsia="zh-CN"/>
              </w:rPr>
              <w:t>内参</w:t>
            </w:r>
            <w:r w:rsidRPr="0021221D">
              <w:rPr>
                <w:rFonts w:ascii="仿宋" w:eastAsia="仿宋" w:hAnsi="仿宋" w:hint="eastAsia"/>
                <w:color w:val="auto"/>
                <w:kern w:val="2"/>
                <w:sz w:val="18"/>
                <w:szCs w:val="18"/>
                <w:lang w:eastAsia="zh-CN"/>
              </w:rPr>
              <w:t>与投</w:t>
            </w:r>
            <w:r w:rsidRPr="0021221D">
              <w:rPr>
                <w:rFonts w:ascii="仿宋" w:eastAsia="仿宋" w:hAnsi="仿宋" w:hint="cs"/>
                <w:color w:val="auto"/>
                <w:kern w:val="2"/>
                <w:sz w:val="18"/>
                <w:szCs w:val="18"/>
                <w:lang w:eastAsia="zh-CN"/>
              </w:rPr>
              <w:t>资</w:t>
            </w:r>
            <w:r w:rsidRPr="0021221D">
              <w:rPr>
                <w:rFonts w:ascii="仿宋" w:eastAsia="仿宋" w:hAnsi="仿宋" w:hint="eastAsia"/>
                <w:color w:val="auto"/>
                <w:kern w:val="2"/>
                <w:sz w:val="18"/>
                <w:szCs w:val="18"/>
                <w:lang w:eastAsia="zh-CN"/>
              </w:rPr>
              <w:t>正在</w:t>
            </w:r>
            <w:r w:rsidRPr="0021221D">
              <w:rPr>
                <w:rFonts w:ascii="仿宋" w:eastAsia="仿宋" w:hAnsi="仿宋" w:hint="cs"/>
                <w:color w:val="auto"/>
                <w:kern w:val="2"/>
                <w:sz w:val="18"/>
                <w:szCs w:val="18"/>
                <w:lang w:eastAsia="zh-CN"/>
              </w:rPr>
              <w:t>运营</w:t>
            </w:r>
            <w:r w:rsidRPr="0021221D">
              <w:rPr>
                <w:rFonts w:ascii="仿宋" w:eastAsia="仿宋" w:hAnsi="仿宋" w:hint="eastAsia"/>
                <w:color w:val="auto"/>
                <w:kern w:val="2"/>
                <w:sz w:val="18"/>
                <w:szCs w:val="18"/>
                <w:lang w:eastAsia="zh-CN"/>
              </w:rPr>
              <w:t>的</w:t>
            </w:r>
            <w:r w:rsidRPr="0021221D">
              <w:rPr>
                <w:rFonts w:ascii="仿宋" w:eastAsia="仿宋" w:hAnsi="仿宋"/>
                <w:color w:val="auto"/>
                <w:kern w:val="2"/>
                <w:sz w:val="18"/>
                <w:szCs w:val="18"/>
                <w:lang w:eastAsia="zh-CN"/>
              </w:rPr>
              <w:t>PPP或BOT高速公路</w:t>
            </w: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w:t>
            </w:r>
            <w:r w:rsidRPr="0021221D">
              <w:rPr>
                <w:rFonts w:ascii="仿宋" w:eastAsia="仿宋" w:hAnsi="仿宋" w:hint="cs"/>
                <w:color w:val="auto"/>
                <w:kern w:val="2"/>
                <w:sz w:val="18"/>
                <w:szCs w:val="18"/>
                <w:lang w:eastAsia="zh-CN"/>
              </w:rPr>
              <w:t>拥</w:t>
            </w:r>
            <w:r w:rsidRPr="0021221D">
              <w:rPr>
                <w:rFonts w:ascii="仿宋" w:eastAsia="仿宋" w:hAnsi="仿宋" w:hint="eastAsia"/>
                <w:color w:val="auto"/>
                <w:kern w:val="2"/>
                <w:sz w:val="18"/>
                <w:szCs w:val="18"/>
                <w:lang w:eastAsia="zh-CN"/>
              </w:rPr>
              <w:t>有</w:t>
            </w:r>
            <w:r w:rsidRPr="0021221D">
              <w:rPr>
                <w:rFonts w:ascii="仿宋" w:eastAsia="仿宋" w:hAnsi="仿宋"/>
                <w:color w:val="auto"/>
                <w:kern w:val="2"/>
                <w:sz w:val="18"/>
                <w:szCs w:val="18"/>
                <w:lang w:eastAsia="zh-CN"/>
              </w:rPr>
              <w:t>1</w:t>
            </w:r>
            <w:r w:rsidRPr="0021221D">
              <w:rPr>
                <w:rFonts w:ascii="仿宋" w:eastAsia="仿宋" w:hAnsi="仿宋" w:hint="cs"/>
                <w:color w:val="auto"/>
                <w:kern w:val="2"/>
                <w:sz w:val="18"/>
                <w:szCs w:val="18"/>
                <w:lang w:eastAsia="zh-CN"/>
              </w:rPr>
              <w:t>条</w:t>
            </w:r>
            <w:r w:rsidRPr="0021221D">
              <w:rPr>
                <w:rFonts w:ascii="仿宋" w:eastAsia="仿宋" w:hAnsi="仿宋" w:hint="eastAsia"/>
                <w:color w:val="auto"/>
                <w:kern w:val="2"/>
                <w:sz w:val="18"/>
                <w:szCs w:val="18"/>
                <w:lang w:eastAsia="zh-CN"/>
              </w:rPr>
              <w:t>里程不低于</w:t>
            </w:r>
            <w:r w:rsidRPr="0021221D">
              <w:rPr>
                <w:rFonts w:ascii="仿宋" w:eastAsia="仿宋" w:hAnsi="仿宋"/>
                <w:color w:val="auto"/>
                <w:kern w:val="2"/>
                <w:sz w:val="18"/>
                <w:szCs w:val="18"/>
                <w:lang w:eastAsia="zh-CN"/>
              </w:rPr>
              <w:t>110公里的</w:t>
            </w: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目得</w:t>
            </w:r>
            <w:r w:rsidRPr="0021221D">
              <w:rPr>
                <w:rFonts w:ascii="仿宋" w:eastAsia="仿宋" w:hAnsi="仿宋"/>
                <w:color w:val="auto"/>
                <w:kern w:val="2"/>
                <w:sz w:val="18"/>
                <w:szCs w:val="18"/>
                <w:lang w:eastAsia="zh-CN"/>
              </w:rPr>
              <w:t>6分，每增加一</w:t>
            </w:r>
            <w:r w:rsidRPr="0021221D">
              <w:rPr>
                <w:rFonts w:ascii="仿宋" w:eastAsia="仿宋" w:hAnsi="仿宋" w:hint="cs"/>
                <w:color w:val="auto"/>
                <w:kern w:val="2"/>
                <w:sz w:val="18"/>
                <w:szCs w:val="18"/>
                <w:lang w:eastAsia="zh-CN"/>
              </w:rPr>
              <w:t>条</w:t>
            </w:r>
            <w:r w:rsidRPr="0021221D">
              <w:rPr>
                <w:rFonts w:ascii="仿宋" w:eastAsia="仿宋" w:hAnsi="仿宋" w:hint="eastAsia"/>
                <w:color w:val="auto"/>
                <w:kern w:val="2"/>
                <w:sz w:val="18"/>
                <w:szCs w:val="18"/>
                <w:lang w:eastAsia="zh-CN"/>
              </w:rPr>
              <w:t>里程不低于</w:t>
            </w:r>
            <w:r w:rsidRPr="0021221D">
              <w:rPr>
                <w:rFonts w:ascii="仿宋" w:eastAsia="仿宋" w:hAnsi="仿宋"/>
                <w:color w:val="auto"/>
                <w:kern w:val="2"/>
                <w:sz w:val="18"/>
                <w:szCs w:val="18"/>
                <w:lang w:eastAsia="zh-CN"/>
              </w:rPr>
              <w:t>50公里的</w:t>
            </w: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目加</w:t>
            </w:r>
            <w:r w:rsidRPr="0021221D">
              <w:rPr>
                <w:rFonts w:ascii="仿宋" w:eastAsia="仿宋" w:hAnsi="仿宋"/>
                <w:color w:val="auto"/>
                <w:kern w:val="2"/>
                <w:sz w:val="18"/>
                <w:szCs w:val="18"/>
                <w:lang w:eastAsia="zh-CN"/>
              </w:rPr>
              <w:t>3分，最多加6分。</w:t>
            </w:r>
          </w:p>
          <w:p w14:paraId="52FFC880" w14:textId="77777777" w:rsidR="00864ABF" w:rsidRPr="0021221D" w:rsidRDefault="00864ABF" w:rsidP="00864ABF">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本</w:t>
            </w:r>
            <w:r w:rsidRPr="0021221D">
              <w:rPr>
                <w:rFonts w:ascii="仿宋" w:eastAsia="仿宋" w:hAnsi="仿宋" w:hint="cs"/>
                <w:color w:val="auto"/>
                <w:kern w:val="2"/>
                <w:sz w:val="18"/>
                <w:szCs w:val="18"/>
                <w:lang w:eastAsia="zh-CN"/>
              </w:rPr>
              <w:t>项满</w:t>
            </w:r>
            <w:r w:rsidRPr="0021221D">
              <w:rPr>
                <w:rFonts w:ascii="仿宋" w:eastAsia="仿宋" w:hAnsi="仿宋" w:hint="eastAsia"/>
                <w:color w:val="auto"/>
                <w:kern w:val="2"/>
                <w:sz w:val="18"/>
                <w:szCs w:val="18"/>
                <w:lang w:eastAsia="zh-CN"/>
              </w:rPr>
              <w:t>分</w:t>
            </w:r>
            <w:r w:rsidRPr="0021221D">
              <w:rPr>
                <w:rFonts w:ascii="仿宋" w:eastAsia="仿宋" w:hAnsi="仿宋"/>
                <w:color w:val="auto"/>
                <w:kern w:val="2"/>
                <w:sz w:val="18"/>
                <w:szCs w:val="18"/>
                <w:lang w:eastAsia="zh-CN"/>
              </w:rPr>
              <w:t>12分。</w:t>
            </w:r>
          </w:p>
          <w:p w14:paraId="55F26404" w14:textId="4D66F3A3" w:rsidR="00144350" w:rsidRPr="0021221D" w:rsidRDefault="00864ABF">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注：（</w:t>
            </w:r>
            <w:r w:rsidRPr="0021221D">
              <w:rPr>
                <w:rFonts w:ascii="仿宋" w:eastAsia="仿宋" w:hAnsi="仿宋"/>
                <w:color w:val="auto"/>
                <w:kern w:val="2"/>
                <w:sz w:val="18"/>
                <w:szCs w:val="18"/>
                <w:lang w:eastAsia="zh-CN"/>
              </w:rPr>
              <w:t>1）通</w:t>
            </w:r>
            <w:r w:rsidRPr="0021221D">
              <w:rPr>
                <w:rFonts w:ascii="仿宋" w:eastAsia="仿宋" w:hAnsi="仿宋" w:hint="cs"/>
                <w:color w:val="auto"/>
                <w:kern w:val="2"/>
                <w:sz w:val="18"/>
                <w:szCs w:val="18"/>
                <w:lang w:eastAsia="zh-CN"/>
              </w:rPr>
              <w:t>车时间</w:t>
            </w:r>
            <w:r w:rsidRPr="0021221D">
              <w:rPr>
                <w:rFonts w:ascii="仿宋" w:eastAsia="仿宋" w:hAnsi="仿宋" w:hint="eastAsia"/>
                <w:color w:val="auto"/>
                <w:kern w:val="2"/>
                <w:sz w:val="18"/>
                <w:szCs w:val="18"/>
                <w:lang w:eastAsia="zh-CN"/>
              </w:rPr>
              <w:t>以省</w:t>
            </w:r>
            <w:r w:rsidRPr="0021221D">
              <w:rPr>
                <w:rFonts w:ascii="仿宋" w:eastAsia="仿宋" w:hAnsi="仿宋" w:hint="cs"/>
                <w:color w:val="auto"/>
                <w:kern w:val="2"/>
                <w:sz w:val="18"/>
                <w:szCs w:val="18"/>
                <w:lang w:eastAsia="zh-CN"/>
              </w:rPr>
              <w:t>级</w:t>
            </w:r>
            <w:r w:rsidRPr="0021221D">
              <w:rPr>
                <w:rFonts w:ascii="仿宋" w:eastAsia="仿宋" w:hAnsi="仿宋" w:hint="eastAsia"/>
                <w:color w:val="auto"/>
                <w:kern w:val="2"/>
                <w:sz w:val="18"/>
                <w:szCs w:val="18"/>
                <w:lang w:eastAsia="zh-CN"/>
              </w:rPr>
              <w:t>政府或政府行</w:t>
            </w:r>
            <w:r w:rsidRPr="0021221D">
              <w:rPr>
                <w:rFonts w:ascii="仿宋" w:eastAsia="仿宋" w:hAnsi="仿宋" w:hint="cs"/>
                <w:color w:val="auto"/>
                <w:kern w:val="2"/>
                <w:sz w:val="18"/>
                <w:szCs w:val="18"/>
                <w:lang w:eastAsia="zh-CN"/>
              </w:rPr>
              <w:t>业</w:t>
            </w:r>
            <w:r w:rsidRPr="0021221D">
              <w:rPr>
                <w:rFonts w:ascii="仿宋" w:eastAsia="仿宋" w:hAnsi="仿宋" w:hint="eastAsia"/>
                <w:color w:val="auto"/>
                <w:kern w:val="2"/>
                <w:sz w:val="18"/>
                <w:szCs w:val="18"/>
                <w:lang w:eastAsia="zh-CN"/>
              </w:rPr>
              <w:t>主管部</w:t>
            </w:r>
            <w:r w:rsidRPr="0021221D">
              <w:rPr>
                <w:rFonts w:ascii="仿宋" w:eastAsia="仿宋" w:hAnsi="仿宋" w:hint="cs"/>
                <w:color w:val="auto"/>
                <w:kern w:val="2"/>
                <w:sz w:val="18"/>
                <w:szCs w:val="18"/>
                <w:lang w:eastAsia="zh-CN"/>
              </w:rPr>
              <w:t>门</w:t>
            </w:r>
            <w:r w:rsidRPr="0021221D">
              <w:rPr>
                <w:rFonts w:ascii="仿宋" w:eastAsia="仿宋" w:hAnsi="仿宋" w:hint="eastAsia"/>
                <w:color w:val="auto"/>
                <w:kern w:val="2"/>
                <w:sz w:val="18"/>
                <w:szCs w:val="18"/>
                <w:lang w:eastAsia="zh-CN"/>
              </w:rPr>
              <w:t>批复的收取</w:t>
            </w:r>
            <w:r w:rsidRPr="0021221D">
              <w:rPr>
                <w:rFonts w:ascii="仿宋" w:eastAsia="仿宋" w:hAnsi="仿宋" w:hint="cs"/>
                <w:color w:val="auto"/>
                <w:kern w:val="2"/>
                <w:sz w:val="18"/>
                <w:szCs w:val="18"/>
                <w:lang w:eastAsia="zh-CN"/>
              </w:rPr>
              <w:t>车辆</w:t>
            </w:r>
            <w:r w:rsidRPr="0021221D">
              <w:rPr>
                <w:rFonts w:ascii="仿宋" w:eastAsia="仿宋" w:hAnsi="仿宋" w:hint="eastAsia"/>
                <w:color w:val="auto"/>
                <w:kern w:val="2"/>
                <w:sz w:val="18"/>
                <w:szCs w:val="18"/>
                <w:lang w:eastAsia="zh-CN"/>
              </w:rPr>
              <w:t>通行</w:t>
            </w:r>
            <w:r w:rsidRPr="0021221D">
              <w:rPr>
                <w:rFonts w:ascii="仿宋" w:eastAsia="仿宋" w:hAnsi="仿宋" w:hint="cs"/>
                <w:color w:val="auto"/>
                <w:kern w:val="2"/>
                <w:sz w:val="18"/>
                <w:szCs w:val="18"/>
                <w:lang w:eastAsia="zh-CN"/>
              </w:rPr>
              <w:t>费</w:t>
            </w:r>
            <w:r w:rsidRPr="0021221D">
              <w:rPr>
                <w:rFonts w:ascii="仿宋" w:eastAsia="仿宋" w:hAnsi="仿宋" w:hint="eastAsia"/>
                <w:color w:val="auto"/>
                <w:kern w:val="2"/>
                <w:sz w:val="18"/>
                <w:szCs w:val="18"/>
                <w:lang w:eastAsia="zh-CN"/>
              </w:rPr>
              <w:t>文件</w:t>
            </w:r>
            <w:r w:rsidRPr="0021221D">
              <w:rPr>
                <w:rFonts w:ascii="仿宋" w:eastAsia="仿宋" w:hAnsi="仿宋" w:hint="cs"/>
                <w:color w:val="auto"/>
                <w:kern w:val="2"/>
                <w:sz w:val="18"/>
                <w:szCs w:val="18"/>
                <w:lang w:eastAsia="zh-CN"/>
              </w:rPr>
              <w:t>时间为</w:t>
            </w:r>
            <w:r w:rsidRPr="0021221D">
              <w:rPr>
                <w:rFonts w:ascii="仿宋" w:eastAsia="仿宋" w:hAnsi="仿宋" w:hint="eastAsia"/>
                <w:color w:val="auto"/>
                <w:kern w:val="2"/>
                <w:sz w:val="18"/>
                <w:szCs w:val="18"/>
                <w:lang w:eastAsia="zh-CN"/>
              </w:rPr>
              <w:t>准；（</w:t>
            </w:r>
            <w:r w:rsidRPr="0021221D">
              <w:rPr>
                <w:rFonts w:ascii="仿宋" w:eastAsia="仿宋" w:hAnsi="仿宋"/>
                <w:color w:val="auto"/>
                <w:kern w:val="2"/>
                <w:sz w:val="18"/>
                <w:szCs w:val="18"/>
                <w:lang w:eastAsia="zh-CN"/>
              </w:rPr>
              <w:t>2）</w:t>
            </w:r>
            <w:r w:rsidRPr="0021221D">
              <w:rPr>
                <w:rFonts w:ascii="仿宋" w:eastAsia="仿宋" w:hAnsi="仿宋" w:hint="cs"/>
                <w:color w:val="auto"/>
                <w:kern w:val="2"/>
                <w:sz w:val="18"/>
                <w:szCs w:val="18"/>
                <w:lang w:eastAsia="zh-CN"/>
              </w:rPr>
              <w:t>业绩证</w:t>
            </w:r>
            <w:r w:rsidRPr="0021221D">
              <w:rPr>
                <w:rFonts w:ascii="仿宋" w:eastAsia="仿宋" w:hAnsi="仿宋" w:hint="eastAsia"/>
                <w:color w:val="auto"/>
                <w:kern w:val="2"/>
                <w:sz w:val="18"/>
                <w:szCs w:val="18"/>
                <w:lang w:eastAsia="zh-CN"/>
              </w:rPr>
              <w:t>明材料</w:t>
            </w:r>
            <w:r w:rsidRPr="0021221D">
              <w:rPr>
                <w:rFonts w:ascii="仿宋" w:eastAsia="仿宋" w:hAnsi="仿宋" w:hint="cs"/>
                <w:color w:val="auto"/>
                <w:kern w:val="2"/>
                <w:sz w:val="18"/>
                <w:szCs w:val="18"/>
                <w:lang w:eastAsia="zh-CN"/>
              </w:rPr>
              <w:t>须</w:t>
            </w:r>
            <w:r w:rsidRPr="0021221D">
              <w:rPr>
                <w:rFonts w:ascii="仿宋" w:eastAsia="仿宋" w:hAnsi="仿宋" w:hint="eastAsia"/>
                <w:color w:val="auto"/>
                <w:kern w:val="2"/>
                <w:sz w:val="18"/>
                <w:szCs w:val="18"/>
                <w:lang w:eastAsia="zh-CN"/>
              </w:rPr>
              <w:t>提供投</w:t>
            </w:r>
            <w:r w:rsidRPr="0021221D">
              <w:rPr>
                <w:rFonts w:ascii="仿宋" w:eastAsia="仿宋" w:hAnsi="仿宋" w:hint="cs"/>
                <w:color w:val="auto"/>
                <w:kern w:val="2"/>
                <w:sz w:val="18"/>
                <w:szCs w:val="18"/>
                <w:lang w:eastAsia="zh-CN"/>
              </w:rPr>
              <w:t>资协议</w:t>
            </w:r>
            <w:r w:rsidRPr="0021221D">
              <w:rPr>
                <w:rFonts w:ascii="仿宋" w:eastAsia="仿宋" w:hAnsi="仿宋" w:hint="eastAsia"/>
                <w:color w:val="auto"/>
                <w:kern w:val="2"/>
                <w:sz w:val="18"/>
                <w:szCs w:val="18"/>
                <w:lang w:eastAsia="zh-CN"/>
              </w:rPr>
              <w:t>或特</w:t>
            </w:r>
            <w:r w:rsidRPr="0021221D">
              <w:rPr>
                <w:rFonts w:ascii="仿宋" w:eastAsia="仿宋" w:hAnsi="仿宋" w:hint="cs"/>
                <w:color w:val="auto"/>
                <w:kern w:val="2"/>
                <w:sz w:val="18"/>
                <w:szCs w:val="18"/>
                <w:lang w:eastAsia="zh-CN"/>
              </w:rPr>
              <w:t>许经营权协议</w:t>
            </w:r>
            <w:r w:rsidRPr="0021221D">
              <w:rPr>
                <w:rFonts w:ascii="仿宋" w:eastAsia="仿宋" w:hAnsi="仿宋" w:hint="eastAsia"/>
                <w:color w:val="auto"/>
                <w:kern w:val="2"/>
                <w:sz w:val="18"/>
                <w:szCs w:val="18"/>
                <w:lang w:eastAsia="zh-CN"/>
              </w:rPr>
              <w:t>（或</w:t>
            </w: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目合同）或出</w:t>
            </w:r>
            <w:r w:rsidRPr="0021221D">
              <w:rPr>
                <w:rFonts w:ascii="仿宋" w:eastAsia="仿宋" w:hAnsi="仿宋" w:hint="cs"/>
                <w:color w:val="auto"/>
                <w:kern w:val="2"/>
                <w:sz w:val="18"/>
                <w:szCs w:val="18"/>
                <w:lang w:eastAsia="zh-CN"/>
              </w:rPr>
              <w:t>资协议</w:t>
            </w:r>
            <w:r w:rsidRPr="0021221D">
              <w:rPr>
                <w:rFonts w:ascii="仿宋" w:eastAsia="仿宋" w:hAnsi="仿宋" w:hint="eastAsia"/>
                <w:color w:val="auto"/>
                <w:kern w:val="2"/>
                <w:sz w:val="18"/>
                <w:szCs w:val="18"/>
                <w:lang w:eastAsia="zh-CN"/>
              </w:rPr>
              <w:t>（或股</w:t>
            </w:r>
            <w:r w:rsidRPr="0021221D">
              <w:rPr>
                <w:rFonts w:ascii="仿宋" w:eastAsia="仿宋" w:hAnsi="仿宋" w:hint="cs"/>
                <w:color w:val="auto"/>
                <w:kern w:val="2"/>
                <w:sz w:val="18"/>
                <w:szCs w:val="18"/>
                <w:lang w:eastAsia="zh-CN"/>
              </w:rPr>
              <w:t>东协议</w:t>
            </w:r>
            <w:r w:rsidRPr="0021221D">
              <w:rPr>
                <w:rFonts w:ascii="仿宋" w:eastAsia="仿宋" w:hAnsi="仿宋" w:hint="eastAsia"/>
                <w:color w:val="auto"/>
                <w:kern w:val="2"/>
                <w:sz w:val="18"/>
                <w:szCs w:val="18"/>
                <w:lang w:eastAsia="zh-CN"/>
              </w:rPr>
              <w:t>）及省</w:t>
            </w:r>
            <w:r w:rsidRPr="0021221D">
              <w:rPr>
                <w:rFonts w:ascii="仿宋" w:eastAsia="仿宋" w:hAnsi="仿宋" w:hint="cs"/>
                <w:color w:val="auto"/>
                <w:kern w:val="2"/>
                <w:sz w:val="18"/>
                <w:szCs w:val="18"/>
                <w:lang w:eastAsia="zh-CN"/>
              </w:rPr>
              <w:t>级</w:t>
            </w:r>
            <w:r w:rsidRPr="0021221D">
              <w:rPr>
                <w:rFonts w:ascii="仿宋" w:eastAsia="仿宋" w:hAnsi="仿宋" w:hint="eastAsia"/>
                <w:color w:val="auto"/>
                <w:kern w:val="2"/>
                <w:sz w:val="18"/>
                <w:szCs w:val="18"/>
                <w:lang w:eastAsia="zh-CN"/>
              </w:rPr>
              <w:t>政府或政府行</w:t>
            </w:r>
            <w:r w:rsidRPr="0021221D">
              <w:rPr>
                <w:rFonts w:ascii="仿宋" w:eastAsia="仿宋" w:hAnsi="仿宋" w:hint="cs"/>
                <w:color w:val="auto"/>
                <w:kern w:val="2"/>
                <w:sz w:val="18"/>
                <w:szCs w:val="18"/>
                <w:lang w:eastAsia="zh-CN"/>
              </w:rPr>
              <w:t>业</w:t>
            </w:r>
            <w:r w:rsidRPr="0021221D">
              <w:rPr>
                <w:rFonts w:ascii="仿宋" w:eastAsia="仿宋" w:hAnsi="仿宋" w:hint="eastAsia"/>
                <w:color w:val="auto"/>
                <w:kern w:val="2"/>
                <w:sz w:val="18"/>
                <w:szCs w:val="18"/>
                <w:lang w:eastAsia="zh-CN"/>
              </w:rPr>
              <w:t>主管部</w:t>
            </w:r>
            <w:r w:rsidRPr="0021221D">
              <w:rPr>
                <w:rFonts w:ascii="仿宋" w:eastAsia="仿宋" w:hAnsi="仿宋" w:hint="cs"/>
                <w:color w:val="auto"/>
                <w:kern w:val="2"/>
                <w:sz w:val="18"/>
                <w:szCs w:val="18"/>
                <w:lang w:eastAsia="zh-CN"/>
              </w:rPr>
              <w:t>门</w:t>
            </w:r>
            <w:r w:rsidRPr="0021221D">
              <w:rPr>
                <w:rFonts w:ascii="仿宋" w:eastAsia="仿宋" w:hAnsi="仿宋" w:hint="eastAsia"/>
                <w:color w:val="auto"/>
                <w:kern w:val="2"/>
                <w:sz w:val="18"/>
                <w:szCs w:val="18"/>
                <w:lang w:eastAsia="zh-CN"/>
              </w:rPr>
              <w:t>批复的收取</w:t>
            </w:r>
            <w:r w:rsidRPr="0021221D">
              <w:rPr>
                <w:rFonts w:ascii="仿宋" w:eastAsia="仿宋" w:hAnsi="仿宋" w:hint="cs"/>
                <w:color w:val="auto"/>
                <w:kern w:val="2"/>
                <w:sz w:val="18"/>
                <w:szCs w:val="18"/>
                <w:lang w:eastAsia="zh-CN"/>
              </w:rPr>
              <w:t>车辆</w:t>
            </w:r>
            <w:r w:rsidRPr="0021221D">
              <w:rPr>
                <w:rFonts w:ascii="仿宋" w:eastAsia="仿宋" w:hAnsi="仿宋" w:hint="eastAsia"/>
                <w:color w:val="auto"/>
                <w:kern w:val="2"/>
                <w:sz w:val="18"/>
                <w:szCs w:val="18"/>
                <w:lang w:eastAsia="zh-CN"/>
              </w:rPr>
              <w:t>通行</w:t>
            </w:r>
            <w:r w:rsidRPr="0021221D">
              <w:rPr>
                <w:rFonts w:ascii="仿宋" w:eastAsia="仿宋" w:hAnsi="仿宋" w:hint="cs"/>
                <w:color w:val="auto"/>
                <w:kern w:val="2"/>
                <w:sz w:val="18"/>
                <w:szCs w:val="18"/>
                <w:lang w:eastAsia="zh-CN"/>
              </w:rPr>
              <w:t>费</w:t>
            </w:r>
            <w:r w:rsidRPr="0021221D">
              <w:rPr>
                <w:rFonts w:ascii="仿宋" w:eastAsia="仿宋" w:hAnsi="仿宋" w:hint="eastAsia"/>
                <w:color w:val="auto"/>
                <w:kern w:val="2"/>
                <w:sz w:val="18"/>
                <w:szCs w:val="18"/>
                <w:lang w:eastAsia="zh-CN"/>
              </w:rPr>
              <w:t>文件等相</w:t>
            </w:r>
            <w:r w:rsidRPr="0021221D">
              <w:rPr>
                <w:rFonts w:ascii="仿宋" w:eastAsia="仿宋" w:hAnsi="仿宋" w:hint="cs"/>
                <w:color w:val="auto"/>
                <w:kern w:val="2"/>
                <w:sz w:val="18"/>
                <w:szCs w:val="18"/>
                <w:lang w:eastAsia="zh-CN"/>
              </w:rPr>
              <w:t>关证</w:t>
            </w:r>
            <w:r w:rsidRPr="0021221D">
              <w:rPr>
                <w:rFonts w:ascii="仿宋" w:eastAsia="仿宋" w:hAnsi="仿宋" w:hint="eastAsia"/>
                <w:color w:val="auto"/>
                <w:kern w:val="2"/>
                <w:sz w:val="18"/>
                <w:szCs w:val="18"/>
                <w:lang w:eastAsia="zh-CN"/>
              </w:rPr>
              <w:t>明材料的复印件或</w:t>
            </w:r>
            <w:r w:rsidRPr="0021221D">
              <w:rPr>
                <w:rFonts w:ascii="仿宋" w:eastAsia="仿宋" w:hAnsi="仿宋" w:hint="cs"/>
                <w:color w:val="auto"/>
                <w:kern w:val="2"/>
                <w:sz w:val="18"/>
                <w:szCs w:val="18"/>
                <w:lang w:eastAsia="zh-CN"/>
              </w:rPr>
              <w:t>扫</w:t>
            </w:r>
            <w:r w:rsidRPr="0021221D">
              <w:rPr>
                <w:rFonts w:ascii="仿宋" w:eastAsia="仿宋" w:hAnsi="仿宋" w:hint="eastAsia"/>
                <w:color w:val="auto"/>
                <w:kern w:val="2"/>
                <w:sz w:val="18"/>
                <w:szCs w:val="18"/>
                <w:lang w:eastAsia="zh-CN"/>
              </w:rPr>
              <w:t>描件</w:t>
            </w:r>
            <w:r w:rsidRPr="0021221D">
              <w:rPr>
                <w:rFonts w:ascii="仿宋" w:eastAsia="仿宋" w:hAnsi="仿宋" w:hint="cs"/>
                <w:color w:val="auto"/>
                <w:kern w:val="2"/>
                <w:sz w:val="18"/>
                <w:szCs w:val="18"/>
                <w:lang w:eastAsia="zh-CN"/>
              </w:rPr>
              <w:t>关键页</w:t>
            </w:r>
            <w:r w:rsidRPr="0021221D">
              <w:rPr>
                <w:rFonts w:ascii="仿宋" w:eastAsia="仿宋" w:hAnsi="仿宋" w:hint="eastAsia"/>
                <w:color w:val="auto"/>
                <w:kern w:val="2"/>
                <w:sz w:val="18"/>
                <w:szCs w:val="18"/>
                <w:lang w:eastAsia="zh-CN"/>
              </w:rPr>
              <w:t>，否</w:t>
            </w:r>
            <w:r w:rsidRPr="0021221D">
              <w:rPr>
                <w:rFonts w:ascii="仿宋" w:eastAsia="仿宋" w:hAnsi="仿宋" w:hint="cs"/>
                <w:color w:val="auto"/>
                <w:kern w:val="2"/>
                <w:sz w:val="18"/>
                <w:szCs w:val="18"/>
                <w:lang w:eastAsia="zh-CN"/>
              </w:rPr>
              <w:t>则</w:t>
            </w:r>
            <w:r w:rsidRPr="0021221D">
              <w:rPr>
                <w:rFonts w:ascii="仿宋" w:eastAsia="仿宋" w:hAnsi="仿宋" w:hint="eastAsia"/>
                <w:color w:val="auto"/>
                <w:kern w:val="2"/>
                <w:sz w:val="18"/>
                <w:szCs w:val="18"/>
                <w:lang w:eastAsia="zh-CN"/>
              </w:rPr>
              <w:t>不得分。</w:t>
            </w:r>
          </w:p>
        </w:tc>
        <w:tc>
          <w:tcPr>
            <w:tcW w:w="626" w:type="dxa"/>
            <w:tcBorders>
              <w:top w:val="single" w:sz="4" w:space="0" w:color="auto"/>
              <w:left w:val="single" w:sz="4" w:space="0" w:color="auto"/>
              <w:bottom w:val="single" w:sz="4" w:space="0" w:color="auto"/>
              <w:right w:val="single" w:sz="4" w:space="0" w:color="auto"/>
            </w:tcBorders>
            <w:shd w:val="clear" w:color="auto" w:fill="FFFFFF"/>
          </w:tcPr>
          <w:p w14:paraId="4EF3D24E"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D7E6E7"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14:paraId="47C233B0"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r>
      <w:tr w:rsidR="00144350" w:rsidRPr="0021221D" w14:paraId="1E2C97B3" w14:textId="77777777">
        <w:trPr>
          <w:trHeight w:val="20"/>
          <w:jc w:val="center"/>
        </w:trPr>
        <w:tc>
          <w:tcPr>
            <w:tcW w:w="549" w:type="dxa"/>
            <w:vMerge/>
            <w:tcBorders>
              <w:left w:val="single" w:sz="4" w:space="0" w:color="auto"/>
              <w:right w:val="single" w:sz="4" w:space="0" w:color="auto"/>
            </w:tcBorders>
            <w:shd w:val="clear" w:color="auto" w:fill="auto"/>
            <w:vAlign w:val="center"/>
          </w:tcPr>
          <w:p w14:paraId="0FC4DB2D"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tcBorders>
              <w:left w:val="single" w:sz="4" w:space="0" w:color="auto"/>
              <w:bottom w:val="single" w:sz="4" w:space="0" w:color="auto"/>
              <w:right w:val="single" w:sz="4" w:space="0" w:color="auto"/>
            </w:tcBorders>
            <w:shd w:val="clear" w:color="auto" w:fill="auto"/>
            <w:vAlign w:val="center"/>
          </w:tcPr>
          <w:p w14:paraId="0E18F4B1"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397" w:type="dxa"/>
            <w:vMerge/>
            <w:tcBorders>
              <w:left w:val="single" w:sz="4" w:space="0" w:color="auto"/>
              <w:bottom w:val="single" w:sz="4" w:space="0" w:color="auto"/>
              <w:right w:val="single" w:sz="4" w:space="0" w:color="auto"/>
            </w:tcBorders>
            <w:shd w:val="clear" w:color="auto" w:fill="auto"/>
            <w:vAlign w:val="center"/>
          </w:tcPr>
          <w:p w14:paraId="6E6FD3A4"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53172675" w14:textId="019D8059" w:rsidR="00144350" w:rsidRPr="0021221D" w:rsidRDefault="00BF2A04">
            <w:pPr>
              <w:spacing w:line="400" w:lineRule="exact"/>
              <w:jc w:val="center"/>
              <w:rPr>
                <w:rFonts w:ascii="仿宋" w:eastAsia="仿宋" w:hAnsi="仿宋"/>
                <w:color w:val="auto"/>
                <w:sz w:val="18"/>
                <w:szCs w:val="18"/>
                <w:u w:val="single"/>
                <w:lang w:eastAsia="zh-CN" w:bidi="ar"/>
              </w:rPr>
            </w:pPr>
            <w:r w:rsidRPr="0021221D">
              <w:rPr>
                <w:rFonts w:ascii="仿宋" w:eastAsia="仿宋" w:hAnsi="仿宋" w:hint="eastAsia"/>
                <w:color w:val="auto"/>
                <w:sz w:val="18"/>
                <w:szCs w:val="18"/>
                <w:lang w:eastAsia="zh-CN"/>
              </w:rPr>
              <w:t>获奖荣誉</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3A2B2781" w14:textId="77777777" w:rsidR="00144350" w:rsidRPr="0021221D" w:rsidRDefault="00BF2A04">
            <w:pPr>
              <w:pStyle w:val="a0"/>
              <w:spacing w:after="120"/>
              <w:ind w:firstLineChars="0" w:firstLine="0"/>
              <w:jc w:val="center"/>
              <w:rPr>
                <w:lang w:eastAsia="zh-CN"/>
              </w:rPr>
            </w:pPr>
            <w:r w:rsidRPr="0021221D">
              <w:rPr>
                <w:rFonts w:ascii="仿宋" w:eastAsia="仿宋" w:hAnsi="仿宋" w:cs="仿宋" w:hint="eastAsia"/>
                <w:sz w:val="18"/>
                <w:szCs w:val="18"/>
                <w:lang w:eastAsia="zh-CN" w:bidi="en-US"/>
              </w:rPr>
              <w:t>4</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3183C798" w14:textId="77777777" w:rsidR="00F123B6" w:rsidRPr="0021221D" w:rsidRDefault="00F123B6" w:rsidP="00F123B6">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近</w:t>
            </w:r>
            <w:r w:rsidRPr="0021221D">
              <w:rPr>
                <w:rFonts w:ascii="仿宋" w:eastAsia="仿宋" w:hAnsi="仿宋"/>
                <w:color w:val="auto"/>
                <w:kern w:val="2"/>
                <w:sz w:val="18"/>
                <w:szCs w:val="18"/>
                <w:lang w:eastAsia="zh-CN"/>
              </w:rPr>
              <w:t>5年（自2016年1月1日至投</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截止</w:t>
            </w:r>
            <w:r w:rsidRPr="0021221D">
              <w:rPr>
                <w:rFonts w:ascii="仿宋" w:eastAsia="仿宋" w:hAnsi="仿宋" w:hint="cs"/>
                <w:color w:val="auto"/>
                <w:kern w:val="2"/>
                <w:sz w:val="18"/>
                <w:szCs w:val="18"/>
                <w:lang w:eastAsia="zh-CN"/>
              </w:rPr>
              <w:t>时间</w:t>
            </w:r>
            <w:r w:rsidRPr="0021221D">
              <w:rPr>
                <w:rFonts w:ascii="仿宋" w:eastAsia="仿宋" w:hAnsi="仿宋" w:hint="eastAsia"/>
                <w:color w:val="auto"/>
                <w:kern w:val="2"/>
                <w:sz w:val="18"/>
                <w:szCs w:val="18"/>
                <w:lang w:eastAsia="zh-CN"/>
              </w:rPr>
              <w:t>，以</w:t>
            </w:r>
            <w:r w:rsidRPr="0021221D">
              <w:rPr>
                <w:rFonts w:ascii="仿宋" w:eastAsia="仿宋" w:hAnsi="仿宋" w:hint="cs"/>
                <w:color w:val="auto"/>
                <w:kern w:val="2"/>
                <w:sz w:val="18"/>
                <w:szCs w:val="18"/>
                <w:lang w:eastAsia="zh-CN"/>
              </w:rPr>
              <w:t>证书</w:t>
            </w:r>
            <w:r w:rsidRPr="0021221D">
              <w:rPr>
                <w:rFonts w:ascii="仿宋" w:eastAsia="仿宋" w:hAnsi="仿宋" w:hint="eastAsia"/>
                <w:color w:val="auto"/>
                <w:kern w:val="2"/>
                <w:sz w:val="18"/>
                <w:szCs w:val="18"/>
                <w:lang w:eastAsia="zh-CN"/>
              </w:rPr>
              <w:t>或文件落款</w:t>
            </w:r>
            <w:r w:rsidRPr="0021221D">
              <w:rPr>
                <w:rFonts w:ascii="仿宋" w:eastAsia="仿宋" w:hAnsi="仿宋" w:hint="cs"/>
                <w:color w:val="auto"/>
                <w:kern w:val="2"/>
                <w:sz w:val="18"/>
                <w:szCs w:val="18"/>
                <w:lang w:eastAsia="zh-CN"/>
              </w:rPr>
              <w:t>时间为</w:t>
            </w:r>
            <w:r w:rsidRPr="0021221D">
              <w:rPr>
                <w:rFonts w:ascii="仿宋" w:eastAsia="仿宋" w:hAnsi="仿宋" w:hint="eastAsia"/>
                <w:color w:val="auto"/>
                <w:kern w:val="2"/>
                <w:sz w:val="18"/>
                <w:szCs w:val="18"/>
                <w:lang w:eastAsia="zh-CN"/>
              </w:rPr>
              <w:t>准），投</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人（</w:t>
            </w:r>
            <w:r w:rsidRPr="0021221D">
              <w:rPr>
                <w:rFonts w:ascii="仿宋" w:eastAsia="仿宋" w:hAnsi="仿宋" w:hint="cs"/>
                <w:color w:val="auto"/>
                <w:kern w:val="2"/>
                <w:sz w:val="18"/>
                <w:szCs w:val="18"/>
                <w:lang w:eastAsia="zh-CN"/>
              </w:rPr>
              <w:t>独</w:t>
            </w:r>
            <w:r w:rsidRPr="0021221D">
              <w:rPr>
                <w:rFonts w:ascii="仿宋" w:eastAsia="仿宋" w:hAnsi="仿宋" w:hint="eastAsia"/>
                <w:color w:val="auto"/>
                <w:kern w:val="2"/>
                <w:sz w:val="18"/>
                <w:szCs w:val="18"/>
                <w:lang w:eastAsia="zh-CN"/>
              </w:rPr>
              <w:t>立投</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人或</w:t>
            </w:r>
            <w:r w:rsidRPr="0021221D">
              <w:rPr>
                <w:rFonts w:ascii="仿宋" w:eastAsia="仿宋" w:hAnsi="仿宋" w:hint="cs"/>
                <w:color w:val="auto"/>
                <w:kern w:val="2"/>
                <w:sz w:val="18"/>
                <w:szCs w:val="18"/>
                <w:lang w:eastAsia="zh-CN"/>
              </w:rPr>
              <w:t>联</w:t>
            </w:r>
            <w:r w:rsidRPr="0021221D">
              <w:rPr>
                <w:rFonts w:ascii="仿宋" w:eastAsia="仿宋" w:hAnsi="仿宋" w:hint="eastAsia"/>
                <w:color w:val="auto"/>
                <w:kern w:val="2"/>
                <w:sz w:val="18"/>
                <w:szCs w:val="18"/>
                <w:lang w:eastAsia="zh-CN"/>
              </w:rPr>
              <w:t>合体</w:t>
            </w:r>
            <w:r w:rsidRPr="0021221D">
              <w:rPr>
                <w:rFonts w:ascii="仿宋" w:eastAsia="仿宋" w:hAnsi="仿宋" w:hint="cs"/>
                <w:color w:val="auto"/>
                <w:kern w:val="2"/>
                <w:sz w:val="18"/>
                <w:szCs w:val="18"/>
                <w:lang w:eastAsia="zh-CN"/>
              </w:rPr>
              <w:t>牵头</w:t>
            </w:r>
            <w:r w:rsidRPr="0021221D">
              <w:rPr>
                <w:rFonts w:ascii="仿宋" w:eastAsia="仿宋" w:hAnsi="仿宋" w:hint="eastAsia"/>
                <w:color w:val="auto"/>
                <w:kern w:val="2"/>
                <w:sz w:val="18"/>
                <w:szCs w:val="18"/>
                <w:lang w:eastAsia="zh-CN"/>
              </w:rPr>
              <w:t>人）每</w:t>
            </w:r>
            <w:r w:rsidRPr="0021221D">
              <w:rPr>
                <w:rFonts w:ascii="仿宋" w:eastAsia="仿宋" w:hAnsi="仿宋" w:hint="cs"/>
                <w:color w:val="auto"/>
                <w:kern w:val="2"/>
                <w:sz w:val="18"/>
                <w:szCs w:val="18"/>
                <w:lang w:eastAsia="zh-CN"/>
              </w:rPr>
              <w:t>获</w:t>
            </w:r>
            <w:r w:rsidRPr="0021221D">
              <w:rPr>
                <w:rFonts w:ascii="仿宋" w:eastAsia="仿宋" w:hAnsi="仿宋" w:hint="eastAsia"/>
                <w:color w:val="auto"/>
                <w:kern w:val="2"/>
                <w:sz w:val="18"/>
                <w:szCs w:val="18"/>
                <w:lang w:eastAsia="zh-CN"/>
              </w:rPr>
              <w:t>得一次</w:t>
            </w:r>
            <w:r w:rsidRPr="0021221D">
              <w:rPr>
                <w:rFonts w:ascii="仿宋" w:eastAsia="仿宋" w:hAnsi="仿宋" w:hint="cs"/>
                <w:color w:val="auto"/>
                <w:kern w:val="2"/>
                <w:sz w:val="18"/>
                <w:szCs w:val="18"/>
                <w:lang w:eastAsia="zh-CN"/>
              </w:rPr>
              <w:t>国</w:t>
            </w:r>
            <w:r w:rsidRPr="0021221D">
              <w:rPr>
                <w:rFonts w:ascii="仿宋" w:eastAsia="仿宋" w:hAnsi="仿宋" w:hint="eastAsia"/>
                <w:color w:val="auto"/>
                <w:kern w:val="2"/>
                <w:sz w:val="18"/>
                <w:szCs w:val="18"/>
                <w:lang w:eastAsia="zh-CN"/>
              </w:rPr>
              <w:t>家</w:t>
            </w:r>
            <w:r w:rsidRPr="0021221D">
              <w:rPr>
                <w:rFonts w:ascii="仿宋" w:eastAsia="仿宋" w:hAnsi="仿宋" w:hint="cs"/>
                <w:color w:val="auto"/>
                <w:kern w:val="2"/>
                <w:sz w:val="18"/>
                <w:szCs w:val="18"/>
                <w:lang w:eastAsia="zh-CN"/>
              </w:rPr>
              <w:t>级</w:t>
            </w:r>
            <w:r w:rsidRPr="0021221D">
              <w:rPr>
                <w:rFonts w:ascii="仿宋" w:eastAsia="仿宋" w:hAnsi="仿宋" w:hint="eastAsia"/>
                <w:color w:val="auto"/>
                <w:kern w:val="2"/>
                <w:sz w:val="18"/>
                <w:szCs w:val="18"/>
                <w:lang w:eastAsia="zh-CN"/>
              </w:rPr>
              <w:t>建</w:t>
            </w:r>
            <w:r w:rsidRPr="0021221D">
              <w:rPr>
                <w:rFonts w:ascii="仿宋" w:eastAsia="仿宋" w:hAnsi="仿宋" w:hint="cs"/>
                <w:color w:val="auto"/>
                <w:kern w:val="2"/>
                <w:sz w:val="18"/>
                <w:szCs w:val="18"/>
                <w:lang w:eastAsia="zh-CN"/>
              </w:rPr>
              <w:t>设</w:t>
            </w:r>
            <w:r w:rsidRPr="0021221D">
              <w:rPr>
                <w:rFonts w:ascii="仿宋" w:eastAsia="仿宋" w:hAnsi="仿宋" w:hint="eastAsia"/>
                <w:color w:val="auto"/>
                <w:kern w:val="2"/>
                <w:sz w:val="18"/>
                <w:szCs w:val="18"/>
                <w:lang w:eastAsia="zh-CN"/>
              </w:rPr>
              <w:t>工程</w:t>
            </w:r>
            <w:r w:rsidRPr="0021221D">
              <w:rPr>
                <w:rFonts w:ascii="仿宋" w:eastAsia="仿宋" w:hAnsi="仿宋" w:hint="cs"/>
                <w:color w:val="auto"/>
                <w:kern w:val="2"/>
                <w:sz w:val="18"/>
                <w:szCs w:val="18"/>
                <w:lang w:eastAsia="zh-CN"/>
              </w:rPr>
              <w:t>奖项</w:t>
            </w:r>
            <w:r w:rsidRPr="0021221D">
              <w:rPr>
                <w:rFonts w:ascii="仿宋" w:eastAsia="仿宋" w:hAnsi="仿宋" w:hint="eastAsia"/>
                <w:color w:val="auto"/>
                <w:kern w:val="2"/>
                <w:sz w:val="18"/>
                <w:szCs w:val="18"/>
                <w:lang w:eastAsia="zh-CN"/>
              </w:rPr>
              <w:t>的得</w:t>
            </w:r>
            <w:r w:rsidRPr="0021221D">
              <w:rPr>
                <w:rFonts w:ascii="仿宋" w:eastAsia="仿宋" w:hAnsi="仿宋"/>
                <w:color w:val="auto"/>
                <w:kern w:val="2"/>
                <w:sz w:val="18"/>
                <w:szCs w:val="18"/>
                <w:lang w:eastAsia="zh-CN"/>
              </w:rPr>
              <w:t>1分（相</w:t>
            </w:r>
            <w:r w:rsidRPr="0021221D">
              <w:rPr>
                <w:rFonts w:ascii="仿宋" w:eastAsia="仿宋" w:hAnsi="仿宋" w:hint="cs"/>
                <w:color w:val="auto"/>
                <w:kern w:val="2"/>
                <w:sz w:val="18"/>
                <w:szCs w:val="18"/>
                <w:lang w:eastAsia="zh-CN"/>
              </w:rPr>
              <w:t>关奖项</w:t>
            </w:r>
            <w:r w:rsidRPr="0021221D">
              <w:rPr>
                <w:rFonts w:ascii="仿宋" w:eastAsia="仿宋" w:hAnsi="仿宋" w:hint="eastAsia"/>
                <w:color w:val="auto"/>
                <w:kern w:val="2"/>
                <w:sz w:val="18"/>
                <w:szCs w:val="18"/>
                <w:lang w:eastAsia="zh-CN"/>
              </w:rPr>
              <w:t>包括：中</w:t>
            </w:r>
            <w:r w:rsidRPr="0021221D">
              <w:rPr>
                <w:rFonts w:ascii="仿宋" w:eastAsia="仿宋" w:hAnsi="仿宋" w:hint="cs"/>
                <w:color w:val="auto"/>
                <w:kern w:val="2"/>
                <w:sz w:val="18"/>
                <w:szCs w:val="18"/>
                <w:lang w:eastAsia="zh-CN"/>
              </w:rPr>
              <w:t>国</w:t>
            </w:r>
            <w:r w:rsidRPr="0021221D">
              <w:rPr>
                <w:rFonts w:ascii="仿宋" w:eastAsia="仿宋" w:hAnsi="仿宋" w:hint="eastAsia"/>
                <w:color w:val="auto"/>
                <w:kern w:val="2"/>
                <w:sz w:val="18"/>
                <w:szCs w:val="18"/>
                <w:lang w:eastAsia="zh-CN"/>
              </w:rPr>
              <w:t>建</w:t>
            </w:r>
            <w:r w:rsidRPr="0021221D">
              <w:rPr>
                <w:rFonts w:ascii="仿宋" w:eastAsia="仿宋" w:hAnsi="仿宋" w:hint="cs"/>
                <w:color w:val="auto"/>
                <w:kern w:val="2"/>
                <w:sz w:val="18"/>
                <w:szCs w:val="18"/>
                <w:lang w:eastAsia="zh-CN"/>
              </w:rPr>
              <w:t>设</w:t>
            </w:r>
            <w:r w:rsidRPr="0021221D">
              <w:rPr>
                <w:rFonts w:ascii="仿宋" w:eastAsia="仿宋" w:hAnsi="仿宋" w:hint="eastAsia"/>
                <w:color w:val="auto"/>
                <w:kern w:val="2"/>
                <w:sz w:val="18"/>
                <w:szCs w:val="18"/>
                <w:lang w:eastAsia="zh-CN"/>
              </w:rPr>
              <w:t>工程</w:t>
            </w:r>
            <w:r w:rsidRPr="0021221D">
              <w:rPr>
                <w:rFonts w:ascii="仿宋" w:eastAsia="仿宋" w:hAnsi="仿宋" w:hint="cs"/>
                <w:color w:val="auto"/>
                <w:kern w:val="2"/>
                <w:sz w:val="18"/>
                <w:szCs w:val="18"/>
                <w:lang w:eastAsia="zh-CN"/>
              </w:rPr>
              <w:t>鲁</w:t>
            </w:r>
            <w:r w:rsidRPr="0021221D">
              <w:rPr>
                <w:rFonts w:ascii="仿宋" w:eastAsia="仿宋" w:hAnsi="仿宋" w:hint="eastAsia"/>
                <w:color w:val="auto"/>
                <w:kern w:val="2"/>
                <w:sz w:val="18"/>
                <w:szCs w:val="18"/>
                <w:lang w:eastAsia="zh-CN"/>
              </w:rPr>
              <w:t>班</w:t>
            </w:r>
            <w:r w:rsidRPr="0021221D">
              <w:rPr>
                <w:rFonts w:ascii="仿宋" w:eastAsia="仿宋" w:hAnsi="仿宋" w:hint="cs"/>
                <w:color w:val="auto"/>
                <w:kern w:val="2"/>
                <w:sz w:val="18"/>
                <w:szCs w:val="18"/>
                <w:lang w:eastAsia="zh-CN"/>
              </w:rPr>
              <w:t>奖</w:t>
            </w:r>
            <w:r w:rsidRPr="0021221D">
              <w:rPr>
                <w:rFonts w:ascii="仿宋" w:eastAsia="仿宋" w:hAnsi="仿宋" w:hint="eastAsia"/>
                <w:color w:val="auto"/>
                <w:kern w:val="2"/>
                <w:sz w:val="18"/>
                <w:szCs w:val="18"/>
                <w:lang w:eastAsia="zh-CN"/>
              </w:rPr>
              <w:t>、</w:t>
            </w:r>
            <w:r w:rsidRPr="0021221D">
              <w:rPr>
                <w:rFonts w:ascii="仿宋" w:eastAsia="仿宋" w:hAnsi="仿宋" w:hint="cs"/>
                <w:color w:val="auto"/>
                <w:kern w:val="2"/>
                <w:sz w:val="18"/>
                <w:szCs w:val="18"/>
                <w:lang w:eastAsia="zh-CN"/>
              </w:rPr>
              <w:t>国</w:t>
            </w:r>
            <w:r w:rsidRPr="0021221D">
              <w:rPr>
                <w:rFonts w:ascii="仿宋" w:eastAsia="仿宋" w:hAnsi="仿宋" w:hint="eastAsia"/>
                <w:color w:val="auto"/>
                <w:kern w:val="2"/>
                <w:sz w:val="18"/>
                <w:szCs w:val="18"/>
                <w:lang w:eastAsia="zh-CN"/>
              </w:rPr>
              <w:t>家优</w:t>
            </w:r>
            <w:r w:rsidRPr="0021221D">
              <w:rPr>
                <w:rFonts w:ascii="仿宋" w:eastAsia="仿宋" w:hAnsi="仿宋" w:hint="cs"/>
                <w:color w:val="auto"/>
                <w:kern w:val="2"/>
                <w:sz w:val="18"/>
                <w:szCs w:val="18"/>
                <w:lang w:eastAsia="zh-CN"/>
              </w:rPr>
              <w:t>质</w:t>
            </w:r>
            <w:r w:rsidRPr="0021221D">
              <w:rPr>
                <w:rFonts w:ascii="仿宋" w:eastAsia="仿宋" w:hAnsi="仿宋" w:hint="eastAsia"/>
                <w:color w:val="auto"/>
                <w:kern w:val="2"/>
                <w:sz w:val="18"/>
                <w:szCs w:val="18"/>
                <w:lang w:eastAsia="zh-CN"/>
              </w:rPr>
              <w:t>工程</w:t>
            </w:r>
            <w:r w:rsidRPr="0021221D">
              <w:rPr>
                <w:rFonts w:ascii="仿宋" w:eastAsia="仿宋" w:hAnsi="仿宋" w:hint="cs"/>
                <w:color w:val="auto"/>
                <w:kern w:val="2"/>
                <w:sz w:val="18"/>
                <w:szCs w:val="18"/>
                <w:lang w:eastAsia="zh-CN"/>
              </w:rPr>
              <w:t>奖</w:t>
            </w:r>
            <w:r w:rsidRPr="0021221D">
              <w:rPr>
                <w:rFonts w:ascii="仿宋" w:eastAsia="仿宋" w:hAnsi="仿宋" w:hint="eastAsia"/>
                <w:color w:val="auto"/>
                <w:kern w:val="2"/>
                <w:sz w:val="18"/>
                <w:szCs w:val="18"/>
                <w:lang w:eastAsia="zh-CN"/>
              </w:rPr>
              <w:t>、中</w:t>
            </w:r>
            <w:r w:rsidRPr="0021221D">
              <w:rPr>
                <w:rFonts w:ascii="仿宋" w:eastAsia="仿宋" w:hAnsi="仿宋" w:hint="cs"/>
                <w:color w:val="auto"/>
                <w:kern w:val="2"/>
                <w:sz w:val="18"/>
                <w:szCs w:val="18"/>
                <w:lang w:eastAsia="zh-CN"/>
              </w:rPr>
              <w:t>国</w:t>
            </w:r>
            <w:r w:rsidRPr="0021221D">
              <w:rPr>
                <w:rFonts w:ascii="仿宋" w:eastAsia="仿宋" w:hAnsi="仿宋" w:hint="eastAsia"/>
                <w:color w:val="auto"/>
                <w:kern w:val="2"/>
                <w:sz w:val="18"/>
                <w:szCs w:val="18"/>
                <w:lang w:eastAsia="zh-CN"/>
              </w:rPr>
              <w:t>土木工程詹天佑</w:t>
            </w:r>
            <w:r w:rsidRPr="0021221D">
              <w:rPr>
                <w:rFonts w:ascii="仿宋" w:eastAsia="仿宋" w:hAnsi="仿宋" w:hint="cs"/>
                <w:color w:val="auto"/>
                <w:kern w:val="2"/>
                <w:sz w:val="18"/>
                <w:szCs w:val="18"/>
                <w:lang w:eastAsia="zh-CN"/>
              </w:rPr>
              <w:t>奖</w:t>
            </w:r>
            <w:r w:rsidRPr="0021221D">
              <w:rPr>
                <w:rFonts w:ascii="仿宋" w:eastAsia="仿宋" w:hAnsi="仿宋" w:hint="eastAsia"/>
                <w:color w:val="auto"/>
                <w:kern w:val="2"/>
                <w:sz w:val="18"/>
                <w:szCs w:val="18"/>
                <w:lang w:eastAsia="zh-CN"/>
              </w:rPr>
              <w:t>、李春</w:t>
            </w:r>
            <w:r w:rsidRPr="0021221D">
              <w:rPr>
                <w:rFonts w:ascii="仿宋" w:eastAsia="仿宋" w:hAnsi="仿宋" w:hint="cs"/>
                <w:color w:val="auto"/>
                <w:kern w:val="2"/>
                <w:sz w:val="18"/>
                <w:szCs w:val="18"/>
                <w:lang w:eastAsia="zh-CN"/>
              </w:rPr>
              <w:t>奖</w:t>
            </w:r>
            <w:r w:rsidRPr="0021221D">
              <w:rPr>
                <w:rFonts w:ascii="仿宋" w:eastAsia="仿宋" w:hAnsi="仿宋" w:hint="eastAsia"/>
                <w:color w:val="auto"/>
                <w:kern w:val="2"/>
                <w:sz w:val="18"/>
                <w:szCs w:val="18"/>
                <w:lang w:eastAsia="zh-CN"/>
              </w:rPr>
              <w:t>等同</w:t>
            </w:r>
            <w:r w:rsidRPr="0021221D">
              <w:rPr>
                <w:rFonts w:ascii="仿宋" w:eastAsia="仿宋" w:hAnsi="仿宋" w:hint="cs"/>
                <w:color w:val="auto"/>
                <w:kern w:val="2"/>
                <w:sz w:val="18"/>
                <w:szCs w:val="18"/>
                <w:lang w:eastAsia="zh-CN"/>
              </w:rPr>
              <w:t>级别奖项</w:t>
            </w:r>
            <w:r w:rsidRPr="0021221D">
              <w:rPr>
                <w:rFonts w:ascii="仿宋" w:eastAsia="仿宋" w:hAnsi="仿宋" w:hint="eastAsia"/>
                <w:color w:val="auto"/>
                <w:kern w:val="2"/>
                <w:sz w:val="18"/>
                <w:szCs w:val="18"/>
                <w:lang w:eastAsia="zh-CN"/>
              </w:rPr>
              <w:t>）。</w:t>
            </w:r>
          </w:p>
          <w:p w14:paraId="278CED55" w14:textId="77777777" w:rsidR="00F123B6" w:rsidRPr="0021221D" w:rsidRDefault="00F123B6" w:rsidP="00F123B6">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本</w:t>
            </w:r>
            <w:r w:rsidRPr="0021221D">
              <w:rPr>
                <w:rFonts w:ascii="仿宋" w:eastAsia="仿宋" w:hAnsi="仿宋" w:hint="cs"/>
                <w:color w:val="auto"/>
                <w:kern w:val="2"/>
                <w:sz w:val="18"/>
                <w:szCs w:val="18"/>
                <w:lang w:eastAsia="zh-CN"/>
              </w:rPr>
              <w:t>项满</w:t>
            </w:r>
            <w:r w:rsidRPr="0021221D">
              <w:rPr>
                <w:rFonts w:ascii="仿宋" w:eastAsia="仿宋" w:hAnsi="仿宋" w:hint="eastAsia"/>
                <w:color w:val="auto"/>
                <w:kern w:val="2"/>
                <w:sz w:val="18"/>
                <w:szCs w:val="18"/>
                <w:lang w:eastAsia="zh-CN"/>
              </w:rPr>
              <w:t>分</w:t>
            </w:r>
            <w:r w:rsidRPr="0021221D">
              <w:rPr>
                <w:rFonts w:ascii="仿宋" w:eastAsia="仿宋" w:hAnsi="仿宋"/>
                <w:color w:val="auto"/>
                <w:kern w:val="2"/>
                <w:sz w:val="18"/>
                <w:szCs w:val="18"/>
                <w:lang w:eastAsia="zh-CN"/>
              </w:rPr>
              <w:t>4分。</w:t>
            </w:r>
          </w:p>
          <w:p w14:paraId="2A24F565" w14:textId="1509626D" w:rsidR="00144350" w:rsidRPr="0021221D" w:rsidRDefault="00F123B6">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注：同一</w:t>
            </w:r>
            <w:r w:rsidRPr="0021221D">
              <w:rPr>
                <w:rFonts w:ascii="仿宋" w:eastAsia="仿宋" w:hAnsi="仿宋" w:hint="cs"/>
                <w:color w:val="auto"/>
                <w:kern w:val="2"/>
                <w:sz w:val="18"/>
                <w:szCs w:val="18"/>
                <w:lang w:eastAsia="zh-CN"/>
              </w:rPr>
              <w:t>个项</w:t>
            </w:r>
            <w:r w:rsidRPr="0021221D">
              <w:rPr>
                <w:rFonts w:ascii="仿宋" w:eastAsia="仿宋" w:hAnsi="仿宋" w:hint="eastAsia"/>
                <w:color w:val="auto"/>
                <w:kern w:val="2"/>
                <w:sz w:val="18"/>
                <w:szCs w:val="18"/>
                <w:lang w:eastAsia="zh-CN"/>
              </w:rPr>
              <w:t>目只</w:t>
            </w:r>
            <w:r w:rsidRPr="0021221D">
              <w:rPr>
                <w:rFonts w:ascii="仿宋" w:eastAsia="仿宋" w:hAnsi="仿宋" w:hint="cs"/>
                <w:color w:val="auto"/>
                <w:kern w:val="2"/>
                <w:sz w:val="18"/>
                <w:szCs w:val="18"/>
                <w:lang w:eastAsia="zh-CN"/>
              </w:rPr>
              <w:t>计</w:t>
            </w:r>
            <w:r w:rsidRPr="0021221D">
              <w:rPr>
                <w:rFonts w:ascii="仿宋" w:eastAsia="仿宋" w:hAnsi="仿宋" w:hint="eastAsia"/>
                <w:color w:val="auto"/>
                <w:kern w:val="2"/>
                <w:sz w:val="18"/>
                <w:szCs w:val="18"/>
                <w:lang w:eastAsia="zh-CN"/>
              </w:rPr>
              <w:t>一次，投</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人提供</w:t>
            </w:r>
            <w:r w:rsidRPr="0021221D">
              <w:rPr>
                <w:rFonts w:ascii="仿宋" w:eastAsia="仿宋" w:hAnsi="仿宋" w:hint="cs"/>
                <w:color w:val="auto"/>
                <w:kern w:val="2"/>
                <w:sz w:val="18"/>
                <w:szCs w:val="18"/>
                <w:lang w:eastAsia="zh-CN"/>
              </w:rPr>
              <w:t>获奖证书</w:t>
            </w:r>
            <w:r w:rsidRPr="0021221D">
              <w:rPr>
                <w:rFonts w:ascii="仿宋" w:eastAsia="仿宋" w:hAnsi="仿宋" w:hint="eastAsia"/>
                <w:color w:val="auto"/>
                <w:kern w:val="2"/>
                <w:sz w:val="18"/>
                <w:szCs w:val="18"/>
                <w:lang w:eastAsia="zh-CN"/>
              </w:rPr>
              <w:t>或文件等相</w:t>
            </w:r>
            <w:r w:rsidRPr="0021221D">
              <w:rPr>
                <w:rFonts w:ascii="仿宋" w:eastAsia="仿宋" w:hAnsi="仿宋" w:hint="cs"/>
                <w:color w:val="auto"/>
                <w:kern w:val="2"/>
                <w:sz w:val="18"/>
                <w:szCs w:val="18"/>
                <w:lang w:eastAsia="zh-CN"/>
              </w:rPr>
              <w:t>关证</w:t>
            </w:r>
            <w:r w:rsidRPr="0021221D">
              <w:rPr>
                <w:rFonts w:ascii="仿宋" w:eastAsia="仿宋" w:hAnsi="仿宋" w:hint="eastAsia"/>
                <w:color w:val="auto"/>
                <w:kern w:val="2"/>
                <w:sz w:val="18"/>
                <w:szCs w:val="18"/>
                <w:lang w:eastAsia="zh-CN"/>
              </w:rPr>
              <w:t>明材料。</w:t>
            </w:r>
          </w:p>
        </w:tc>
        <w:tc>
          <w:tcPr>
            <w:tcW w:w="626" w:type="dxa"/>
            <w:tcBorders>
              <w:top w:val="single" w:sz="4" w:space="0" w:color="auto"/>
              <w:left w:val="single" w:sz="4" w:space="0" w:color="auto"/>
              <w:bottom w:val="single" w:sz="4" w:space="0" w:color="auto"/>
              <w:right w:val="single" w:sz="4" w:space="0" w:color="auto"/>
            </w:tcBorders>
            <w:shd w:val="clear" w:color="auto" w:fill="FFFFFF"/>
          </w:tcPr>
          <w:p w14:paraId="66E6E8FF"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857F83"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14:paraId="7379AE9C" w14:textId="77777777" w:rsidR="00144350" w:rsidRPr="0021221D" w:rsidRDefault="00144350">
            <w:pPr>
              <w:tabs>
                <w:tab w:val="left" w:pos="4140"/>
              </w:tabs>
              <w:adjustRightInd w:val="0"/>
              <w:snapToGrid w:val="0"/>
              <w:ind w:firstLine="420"/>
              <w:rPr>
                <w:rFonts w:ascii="仿宋" w:eastAsia="仿宋" w:hAnsi="仿宋"/>
                <w:color w:val="auto"/>
                <w:sz w:val="18"/>
                <w:szCs w:val="18"/>
                <w:lang w:eastAsia="zh-CN" w:bidi="ar"/>
              </w:rPr>
            </w:pPr>
          </w:p>
        </w:tc>
      </w:tr>
      <w:tr w:rsidR="00144350" w:rsidRPr="0021221D" w14:paraId="4891E96D" w14:textId="77777777">
        <w:trPr>
          <w:trHeight w:val="20"/>
          <w:jc w:val="center"/>
        </w:trPr>
        <w:tc>
          <w:tcPr>
            <w:tcW w:w="549" w:type="dxa"/>
            <w:vMerge/>
            <w:tcBorders>
              <w:left w:val="single" w:sz="4" w:space="0" w:color="auto"/>
              <w:right w:val="single" w:sz="4" w:space="0" w:color="auto"/>
            </w:tcBorders>
            <w:shd w:val="clear" w:color="auto" w:fill="auto"/>
            <w:vAlign w:val="center"/>
          </w:tcPr>
          <w:p w14:paraId="2FC47FC7"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2066AF4A" w14:textId="77777777" w:rsidR="00144350" w:rsidRPr="0021221D" w:rsidRDefault="00BF2A04">
            <w:pPr>
              <w:adjustRightInd w:val="0"/>
              <w:snapToGrid w:val="0"/>
              <w:jc w:val="center"/>
              <w:rPr>
                <w:rFonts w:ascii="仿宋" w:eastAsia="仿宋" w:hAnsi="仿宋"/>
                <w:color w:val="auto"/>
                <w:sz w:val="18"/>
                <w:szCs w:val="18"/>
              </w:rPr>
            </w:pPr>
            <w:r w:rsidRPr="0021221D">
              <w:rPr>
                <w:rFonts w:ascii="仿宋" w:eastAsia="仿宋" w:hAnsi="仿宋" w:hint="eastAsia"/>
                <w:color w:val="auto"/>
                <w:sz w:val="18"/>
                <w:szCs w:val="18"/>
              </w:rPr>
              <w:t>项目公司组建方案</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E5F73FD" w14:textId="77777777" w:rsidR="00144350" w:rsidRPr="0021221D" w:rsidRDefault="00BF2A04">
            <w:pPr>
              <w:spacing w:line="400" w:lineRule="exact"/>
              <w:jc w:val="center"/>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4</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4EF17D09" w14:textId="77777777" w:rsidR="00144350" w:rsidRPr="0021221D" w:rsidRDefault="00BF2A04">
            <w:pPr>
              <w:tabs>
                <w:tab w:val="left" w:pos="4140"/>
              </w:tabs>
              <w:spacing w:line="400" w:lineRule="exact"/>
              <w:jc w:val="center"/>
              <w:rPr>
                <w:rFonts w:ascii="仿宋" w:eastAsia="仿宋" w:hAnsi="仿宋"/>
                <w:color w:val="auto"/>
                <w:sz w:val="18"/>
                <w:szCs w:val="18"/>
                <w:lang w:eastAsia="zh-CN" w:bidi="ar"/>
              </w:rPr>
            </w:pPr>
            <w:r w:rsidRPr="0021221D">
              <w:rPr>
                <w:rFonts w:ascii="仿宋" w:eastAsia="仿宋" w:hAnsi="仿宋" w:hint="eastAsia"/>
                <w:color w:val="auto"/>
                <w:sz w:val="18"/>
                <w:szCs w:val="18"/>
                <w:lang w:val="zh-CN" w:eastAsia="zh-CN" w:bidi="zh-CN"/>
              </w:rPr>
              <w:t>项目公司组建方案</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2156B117" w14:textId="77777777" w:rsidR="00144350" w:rsidRPr="0021221D" w:rsidRDefault="00BF2A04">
            <w:pPr>
              <w:tabs>
                <w:tab w:val="left" w:pos="4140"/>
              </w:tabs>
              <w:spacing w:line="400" w:lineRule="exact"/>
              <w:jc w:val="center"/>
              <w:rPr>
                <w:rFonts w:ascii="仿宋" w:eastAsia="仿宋" w:hAnsi="仿宋"/>
                <w:color w:val="auto"/>
                <w:sz w:val="18"/>
                <w:szCs w:val="18"/>
                <w:lang w:eastAsia="zh-CN" w:bidi="ar"/>
              </w:rPr>
            </w:pPr>
            <w:r w:rsidRPr="0021221D">
              <w:rPr>
                <w:rFonts w:ascii="仿宋" w:eastAsia="仿宋" w:hAnsi="仿宋" w:hint="eastAsia"/>
                <w:color w:val="auto"/>
                <w:sz w:val="18"/>
                <w:szCs w:val="18"/>
                <w:lang w:eastAsia="zh-CN"/>
              </w:rPr>
              <w:t>4</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6A2482B0" w14:textId="77777777" w:rsidR="00F123B6" w:rsidRPr="0021221D" w:rsidRDefault="00F123B6" w:rsidP="00F123B6">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目公司</w:t>
            </w:r>
            <w:r w:rsidRPr="0021221D">
              <w:rPr>
                <w:rFonts w:ascii="仿宋" w:eastAsia="仿宋" w:hAnsi="仿宋" w:hint="cs"/>
                <w:color w:val="auto"/>
                <w:kern w:val="2"/>
                <w:sz w:val="18"/>
                <w:szCs w:val="18"/>
                <w:lang w:eastAsia="zh-CN"/>
              </w:rPr>
              <w:t>组</w:t>
            </w:r>
            <w:r w:rsidRPr="0021221D">
              <w:rPr>
                <w:rFonts w:ascii="仿宋" w:eastAsia="仿宋" w:hAnsi="仿宋" w:hint="eastAsia"/>
                <w:color w:val="auto"/>
                <w:kern w:val="2"/>
                <w:sz w:val="18"/>
                <w:szCs w:val="18"/>
                <w:lang w:eastAsia="zh-CN"/>
              </w:rPr>
              <w:t>建方案（包括</w:t>
            </w:r>
            <w:r w:rsidRPr="0021221D">
              <w:rPr>
                <w:rFonts w:ascii="仿宋" w:eastAsia="仿宋" w:hAnsi="仿宋" w:hint="cs"/>
                <w:color w:val="auto"/>
                <w:kern w:val="2"/>
                <w:sz w:val="18"/>
                <w:szCs w:val="18"/>
                <w:lang w:eastAsia="zh-CN"/>
              </w:rPr>
              <w:t>组</w:t>
            </w:r>
            <w:r w:rsidRPr="0021221D">
              <w:rPr>
                <w:rFonts w:ascii="仿宋" w:eastAsia="仿宋" w:hAnsi="仿宋" w:hint="eastAsia"/>
                <w:color w:val="auto"/>
                <w:kern w:val="2"/>
                <w:sz w:val="18"/>
                <w:szCs w:val="18"/>
                <w:lang w:eastAsia="zh-CN"/>
              </w:rPr>
              <w:t>建</w:t>
            </w:r>
            <w:r w:rsidRPr="0021221D">
              <w:rPr>
                <w:rFonts w:ascii="仿宋" w:eastAsia="仿宋" w:hAnsi="仿宋" w:hint="cs"/>
                <w:color w:val="auto"/>
                <w:kern w:val="2"/>
                <w:sz w:val="18"/>
                <w:szCs w:val="18"/>
                <w:lang w:eastAsia="zh-CN"/>
              </w:rPr>
              <w:t>计</w:t>
            </w:r>
            <w:r w:rsidRPr="0021221D">
              <w:rPr>
                <w:rFonts w:ascii="仿宋" w:eastAsia="仿宋" w:hAnsi="仿宋" w:hint="eastAsia"/>
                <w:color w:val="auto"/>
                <w:kern w:val="2"/>
                <w:sz w:val="18"/>
                <w:szCs w:val="18"/>
                <w:lang w:eastAsia="zh-CN"/>
              </w:rPr>
              <w:t>划、机构</w:t>
            </w:r>
            <w:r w:rsidRPr="0021221D">
              <w:rPr>
                <w:rFonts w:ascii="仿宋" w:eastAsia="仿宋" w:hAnsi="仿宋" w:hint="cs"/>
                <w:color w:val="auto"/>
                <w:kern w:val="2"/>
                <w:sz w:val="18"/>
                <w:szCs w:val="18"/>
                <w:lang w:eastAsia="zh-CN"/>
              </w:rPr>
              <w:t>设</w:t>
            </w:r>
            <w:r w:rsidRPr="0021221D">
              <w:rPr>
                <w:rFonts w:ascii="仿宋" w:eastAsia="仿宋" w:hAnsi="仿宋" w:hint="eastAsia"/>
                <w:color w:val="auto"/>
                <w:kern w:val="2"/>
                <w:sz w:val="18"/>
                <w:szCs w:val="18"/>
                <w:lang w:eastAsia="zh-CN"/>
              </w:rPr>
              <w:t>置、人</w:t>
            </w:r>
            <w:r w:rsidRPr="0021221D">
              <w:rPr>
                <w:rFonts w:ascii="仿宋" w:eastAsia="仿宋" w:hAnsi="仿宋" w:hint="cs"/>
                <w:color w:val="auto"/>
                <w:kern w:val="2"/>
                <w:sz w:val="18"/>
                <w:szCs w:val="18"/>
                <w:lang w:eastAsia="zh-CN"/>
              </w:rPr>
              <w:t>员</w:t>
            </w:r>
            <w:r w:rsidRPr="0021221D">
              <w:rPr>
                <w:rFonts w:ascii="仿宋" w:eastAsia="仿宋" w:hAnsi="仿宋" w:hint="eastAsia"/>
                <w:color w:val="auto"/>
                <w:kern w:val="2"/>
                <w:sz w:val="18"/>
                <w:szCs w:val="18"/>
                <w:lang w:eastAsia="zh-CN"/>
              </w:rPr>
              <w:t>安排、管理方案等）</w:t>
            </w:r>
          </w:p>
          <w:p w14:paraId="15B679A0" w14:textId="77777777" w:rsidR="00F123B6" w:rsidRPr="0021221D" w:rsidRDefault="00F123B6" w:rsidP="00F123B6">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优（</w:t>
            </w:r>
            <w:r w:rsidRPr="0021221D">
              <w:rPr>
                <w:rFonts w:ascii="仿宋" w:eastAsia="仿宋" w:hAnsi="仿宋"/>
                <w:color w:val="auto"/>
                <w:kern w:val="2"/>
                <w:sz w:val="18"/>
                <w:szCs w:val="18"/>
                <w:lang w:eastAsia="zh-CN"/>
              </w:rPr>
              <w:t>3分＜得分</w:t>
            </w:r>
            <w:r w:rsidRPr="0021221D">
              <w:rPr>
                <w:rFonts w:ascii="仿宋" w:eastAsia="仿宋" w:hAnsi="仿宋" w:hint="cs"/>
                <w:color w:val="auto"/>
                <w:kern w:val="2"/>
                <w:sz w:val="18"/>
                <w:szCs w:val="18"/>
                <w:lang w:eastAsia="zh-CN"/>
              </w:rPr>
              <w:t>≤</w:t>
            </w:r>
            <w:r w:rsidRPr="0021221D">
              <w:rPr>
                <w:rFonts w:ascii="仿宋" w:eastAsia="仿宋" w:hAnsi="仿宋"/>
                <w:color w:val="auto"/>
                <w:kern w:val="2"/>
                <w:sz w:val="18"/>
                <w:szCs w:val="18"/>
                <w:lang w:eastAsia="zh-CN"/>
              </w:rPr>
              <w:t>4分）：各方案目</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明确，切合</w:t>
            </w:r>
            <w:r w:rsidRPr="0021221D">
              <w:rPr>
                <w:rFonts w:ascii="仿宋" w:eastAsia="仿宋" w:hAnsi="仿宋" w:hint="cs"/>
                <w:color w:val="auto"/>
                <w:kern w:val="2"/>
                <w:sz w:val="18"/>
                <w:szCs w:val="18"/>
                <w:lang w:eastAsia="zh-CN"/>
              </w:rPr>
              <w:t>实际</w:t>
            </w:r>
            <w:r w:rsidRPr="0021221D">
              <w:rPr>
                <w:rFonts w:ascii="仿宋" w:eastAsia="仿宋" w:hAnsi="仿宋" w:hint="eastAsia"/>
                <w:color w:val="auto"/>
                <w:kern w:val="2"/>
                <w:sz w:val="18"/>
                <w:szCs w:val="18"/>
                <w:lang w:eastAsia="zh-CN"/>
              </w:rPr>
              <w:t>，先</w:t>
            </w:r>
            <w:r w:rsidRPr="0021221D">
              <w:rPr>
                <w:rFonts w:ascii="仿宋" w:eastAsia="仿宋" w:hAnsi="仿宋" w:hint="cs"/>
                <w:color w:val="auto"/>
                <w:kern w:val="2"/>
                <w:sz w:val="18"/>
                <w:szCs w:val="18"/>
                <w:lang w:eastAsia="zh-CN"/>
              </w:rPr>
              <w:t>进</w:t>
            </w:r>
            <w:r w:rsidRPr="0021221D">
              <w:rPr>
                <w:rFonts w:ascii="仿宋" w:eastAsia="仿宋" w:hAnsi="仿宋" w:hint="eastAsia"/>
                <w:color w:val="auto"/>
                <w:kern w:val="2"/>
                <w:sz w:val="18"/>
                <w:szCs w:val="18"/>
                <w:lang w:eastAsia="zh-CN"/>
              </w:rPr>
              <w:t>可行，可操作性</w:t>
            </w:r>
            <w:r w:rsidRPr="0021221D">
              <w:rPr>
                <w:rFonts w:ascii="仿宋" w:eastAsia="仿宋" w:hAnsi="仿宋" w:hint="cs"/>
                <w:color w:val="auto"/>
                <w:kern w:val="2"/>
                <w:sz w:val="18"/>
                <w:szCs w:val="18"/>
                <w:lang w:eastAsia="zh-CN"/>
              </w:rPr>
              <w:t>强</w:t>
            </w:r>
            <w:r w:rsidRPr="0021221D">
              <w:rPr>
                <w:rFonts w:ascii="仿宋" w:eastAsia="仿宋" w:hAnsi="仿宋" w:hint="eastAsia"/>
                <w:color w:val="auto"/>
                <w:kern w:val="2"/>
                <w:sz w:val="18"/>
                <w:szCs w:val="18"/>
                <w:lang w:eastAsia="zh-CN"/>
              </w:rPr>
              <w:t>。</w:t>
            </w:r>
          </w:p>
          <w:p w14:paraId="1464A0E1" w14:textId="77777777" w:rsidR="00F123B6" w:rsidRPr="0021221D" w:rsidRDefault="00F123B6" w:rsidP="00F123B6">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良（</w:t>
            </w:r>
            <w:r w:rsidRPr="0021221D">
              <w:rPr>
                <w:rFonts w:ascii="仿宋" w:eastAsia="仿宋" w:hAnsi="仿宋"/>
                <w:color w:val="auto"/>
                <w:kern w:val="2"/>
                <w:sz w:val="18"/>
                <w:szCs w:val="18"/>
                <w:lang w:eastAsia="zh-CN"/>
              </w:rPr>
              <w:t>2分＜得分</w:t>
            </w:r>
            <w:r w:rsidRPr="0021221D">
              <w:rPr>
                <w:rFonts w:ascii="仿宋" w:eastAsia="仿宋" w:hAnsi="仿宋" w:hint="cs"/>
                <w:color w:val="auto"/>
                <w:kern w:val="2"/>
                <w:sz w:val="18"/>
                <w:szCs w:val="18"/>
                <w:lang w:eastAsia="zh-CN"/>
              </w:rPr>
              <w:t>≤</w:t>
            </w:r>
            <w:r w:rsidRPr="0021221D">
              <w:rPr>
                <w:rFonts w:ascii="仿宋" w:eastAsia="仿宋" w:hAnsi="仿宋"/>
                <w:color w:val="auto"/>
                <w:kern w:val="2"/>
                <w:sz w:val="18"/>
                <w:szCs w:val="18"/>
                <w:lang w:eastAsia="zh-CN"/>
              </w:rPr>
              <w:t>3分）：各方案目</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明确，切合</w:t>
            </w:r>
            <w:r w:rsidRPr="0021221D">
              <w:rPr>
                <w:rFonts w:ascii="仿宋" w:eastAsia="仿宋" w:hAnsi="仿宋" w:hint="cs"/>
                <w:color w:val="auto"/>
                <w:kern w:val="2"/>
                <w:sz w:val="18"/>
                <w:szCs w:val="18"/>
                <w:lang w:eastAsia="zh-CN"/>
              </w:rPr>
              <w:t>实际</w:t>
            </w:r>
            <w:r w:rsidRPr="0021221D">
              <w:rPr>
                <w:rFonts w:ascii="仿宋" w:eastAsia="仿宋" w:hAnsi="仿宋" w:hint="eastAsia"/>
                <w:color w:val="auto"/>
                <w:kern w:val="2"/>
                <w:sz w:val="18"/>
                <w:szCs w:val="18"/>
                <w:lang w:eastAsia="zh-CN"/>
              </w:rPr>
              <w:t>，基本可行，可操作性</w:t>
            </w:r>
            <w:r w:rsidRPr="0021221D">
              <w:rPr>
                <w:rFonts w:ascii="仿宋" w:eastAsia="仿宋" w:hAnsi="仿宋" w:hint="cs"/>
                <w:color w:val="auto"/>
                <w:kern w:val="2"/>
                <w:sz w:val="18"/>
                <w:szCs w:val="18"/>
                <w:lang w:eastAsia="zh-CN"/>
              </w:rPr>
              <w:t>较强</w:t>
            </w:r>
            <w:r w:rsidRPr="0021221D">
              <w:rPr>
                <w:rFonts w:ascii="仿宋" w:eastAsia="仿宋" w:hAnsi="仿宋" w:hint="eastAsia"/>
                <w:color w:val="auto"/>
                <w:kern w:val="2"/>
                <w:sz w:val="18"/>
                <w:szCs w:val="18"/>
                <w:lang w:eastAsia="zh-CN"/>
              </w:rPr>
              <w:t>。</w:t>
            </w:r>
          </w:p>
          <w:p w14:paraId="224494E1" w14:textId="0B813498" w:rsidR="00144350" w:rsidRPr="0021221D" w:rsidRDefault="00F123B6">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一般（</w:t>
            </w:r>
            <w:r w:rsidRPr="0021221D">
              <w:rPr>
                <w:rFonts w:ascii="仿宋" w:eastAsia="仿宋" w:hAnsi="仿宋"/>
                <w:color w:val="auto"/>
                <w:kern w:val="2"/>
                <w:sz w:val="18"/>
                <w:szCs w:val="18"/>
                <w:lang w:eastAsia="zh-CN"/>
              </w:rPr>
              <w:t>0分</w:t>
            </w:r>
            <w:r w:rsidRPr="0021221D">
              <w:rPr>
                <w:rFonts w:ascii="仿宋" w:eastAsia="仿宋" w:hAnsi="仿宋" w:hint="cs"/>
                <w:color w:val="auto"/>
                <w:kern w:val="2"/>
                <w:sz w:val="18"/>
                <w:szCs w:val="18"/>
                <w:lang w:eastAsia="zh-CN"/>
              </w:rPr>
              <w:t>≤</w:t>
            </w:r>
            <w:r w:rsidRPr="0021221D">
              <w:rPr>
                <w:rFonts w:ascii="仿宋" w:eastAsia="仿宋" w:hAnsi="仿宋" w:hint="eastAsia"/>
                <w:color w:val="auto"/>
                <w:kern w:val="2"/>
                <w:sz w:val="18"/>
                <w:szCs w:val="18"/>
                <w:lang w:eastAsia="zh-CN"/>
              </w:rPr>
              <w:t>得分</w:t>
            </w:r>
            <w:r w:rsidRPr="0021221D">
              <w:rPr>
                <w:rFonts w:ascii="仿宋" w:eastAsia="仿宋" w:hAnsi="仿宋" w:hint="cs"/>
                <w:color w:val="auto"/>
                <w:kern w:val="2"/>
                <w:sz w:val="18"/>
                <w:szCs w:val="18"/>
                <w:lang w:eastAsia="zh-CN"/>
              </w:rPr>
              <w:t>≤</w:t>
            </w:r>
            <w:r w:rsidRPr="0021221D">
              <w:rPr>
                <w:rFonts w:ascii="仿宋" w:eastAsia="仿宋" w:hAnsi="仿宋"/>
                <w:color w:val="auto"/>
                <w:kern w:val="2"/>
                <w:sz w:val="18"/>
                <w:szCs w:val="18"/>
                <w:lang w:eastAsia="zh-CN"/>
              </w:rPr>
              <w:t>2分）：各方案目</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基本明确，操作性一般。</w:t>
            </w: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14:paraId="3C1038BB"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55D323A"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14:paraId="735CC22B" w14:textId="77777777" w:rsidR="00144350" w:rsidRPr="0021221D" w:rsidRDefault="00144350">
            <w:pPr>
              <w:tabs>
                <w:tab w:val="left" w:pos="4140"/>
              </w:tabs>
              <w:adjustRightInd w:val="0"/>
              <w:snapToGrid w:val="0"/>
              <w:ind w:firstLineChars="200" w:firstLine="360"/>
              <w:rPr>
                <w:rFonts w:ascii="仿宋" w:eastAsia="仿宋" w:hAnsi="仿宋"/>
                <w:color w:val="auto"/>
                <w:sz w:val="18"/>
                <w:szCs w:val="18"/>
                <w:lang w:val="zh-CN" w:eastAsia="zh-CN"/>
              </w:rPr>
            </w:pPr>
          </w:p>
        </w:tc>
      </w:tr>
      <w:tr w:rsidR="00144350" w:rsidRPr="0021221D" w14:paraId="4EACC7E3" w14:textId="77777777">
        <w:trPr>
          <w:trHeight w:val="20"/>
          <w:jc w:val="center"/>
        </w:trPr>
        <w:tc>
          <w:tcPr>
            <w:tcW w:w="549" w:type="dxa"/>
            <w:vMerge/>
            <w:tcBorders>
              <w:left w:val="single" w:sz="4" w:space="0" w:color="auto"/>
              <w:right w:val="single" w:sz="4" w:space="0" w:color="auto"/>
            </w:tcBorders>
            <w:shd w:val="clear" w:color="auto" w:fill="auto"/>
            <w:vAlign w:val="center"/>
          </w:tcPr>
          <w:p w14:paraId="20B4D38A"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val="restart"/>
            <w:tcBorders>
              <w:top w:val="single" w:sz="4" w:space="0" w:color="auto"/>
              <w:left w:val="single" w:sz="4" w:space="0" w:color="auto"/>
              <w:right w:val="single" w:sz="4" w:space="0" w:color="auto"/>
            </w:tcBorders>
            <w:shd w:val="clear" w:color="auto" w:fill="auto"/>
            <w:vAlign w:val="center"/>
          </w:tcPr>
          <w:p w14:paraId="54241FE9" w14:textId="77777777" w:rsidR="00144350" w:rsidRPr="0021221D" w:rsidRDefault="00BF2A04">
            <w:pPr>
              <w:adjustRightInd w:val="0"/>
              <w:snapToGrid w:val="0"/>
              <w:jc w:val="center"/>
              <w:rPr>
                <w:rFonts w:ascii="仿宋" w:eastAsia="仿宋" w:hAnsi="仿宋"/>
                <w:color w:val="auto"/>
                <w:sz w:val="18"/>
                <w:szCs w:val="18"/>
              </w:rPr>
            </w:pPr>
            <w:r w:rsidRPr="0021221D">
              <w:rPr>
                <w:rFonts w:ascii="仿宋" w:eastAsia="仿宋" w:hAnsi="仿宋" w:hint="eastAsia"/>
                <w:color w:val="auto"/>
                <w:sz w:val="18"/>
                <w:szCs w:val="18"/>
              </w:rPr>
              <w:t>项目建设管理方案</w:t>
            </w:r>
          </w:p>
        </w:tc>
        <w:tc>
          <w:tcPr>
            <w:tcW w:w="397" w:type="dxa"/>
            <w:vMerge w:val="restart"/>
            <w:tcBorders>
              <w:top w:val="single" w:sz="4" w:space="0" w:color="auto"/>
              <w:left w:val="single" w:sz="4" w:space="0" w:color="auto"/>
              <w:right w:val="single" w:sz="4" w:space="0" w:color="auto"/>
            </w:tcBorders>
            <w:shd w:val="clear" w:color="auto" w:fill="auto"/>
            <w:vAlign w:val="center"/>
          </w:tcPr>
          <w:p w14:paraId="08E91221" w14:textId="77777777" w:rsidR="00144350" w:rsidRPr="0021221D" w:rsidRDefault="00BF2A04">
            <w:pPr>
              <w:adjustRightInd w:val="0"/>
              <w:snapToGrid w:val="0"/>
              <w:jc w:val="center"/>
              <w:rPr>
                <w:rFonts w:ascii="仿宋" w:eastAsia="仿宋" w:hAnsi="仿宋"/>
                <w:color w:val="auto"/>
                <w:sz w:val="18"/>
                <w:szCs w:val="18"/>
              </w:rPr>
            </w:pPr>
            <w:r w:rsidRPr="0021221D">
              <w:rPr>
                <w:rFonts w:ascii="仿宋" w:eastAsia="仿宋" w:hAnsi="仿宋" w:hint="eastAsia"/>
                <w:color w:val="auto"/>
                <w:sz w:val="18"/>
                <w:szCs w:val="18"/>
              </w:rPr>
              <w:t>1</w:t>
            </w:r>
            <w:r w:rsidRPr="0021221D">
              <w:rPr>
                <w:rFonts w:ascii="仿宋" w:eastAsia="仿宋" w:hAnsi="仿宋"/>
                <w:color w:val="auto"/>
                <w:sz w:val="18"/>
                <w:szCs w:val="18"/>
              </w:rPr>
              <w:t>4</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70691F5A" w14:textId="77777777" w:rsidR="00144350" w:rsidRPr="0021221D" w:rsidRDefault="00BF2A04">
            <w:pPr>
              <w:jc w:val="center"/>
              <w:rPr>
                <w:rFonts w:ascii="仿宋" w:eastAsia="仿宋" w:hAnsi="仿宋"/>
                <w:color w:val="auto"/>
                <w:sz w:val="18"/>
                <w:szCs w:val="18"/>
                <w:lang w:eastAsia="zh-CN"/>
              </w:rPr>
            </w:pPr>
            <w:r w:rsidRPr="0021221D">
              <w:rPr>
                <w:rFonts w:ascii="仿宋" w:eastAsia="仿宋" w:hAnsi="仿宋" w:hint="eastAsia"/>
                <w:color w:val="auto"/>
                <w:sz w:val="18"/>
                <w:szCs w:val="18"/>
                <w:lang w:val="zh-CN" w:eastAsia="zh-CN" w:bidi="ar"/>
              </w:rPr>
              <w:t>项目建设方案</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0BE4B5B6" w14:textId="77777777" w:rsidR="00144350" w:rsidRPr="0021221D" w:rsidRDefault="00BF2A04">
            <w:pPr>
              <w:jc w:val="center"/>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2</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621E30CD" w14:textId="77777777" w:rsidR="00F123B6" w:rsidRPr="0021221D" w:rsidRDefault="00F123B6" w:rsidP="00F123B6">
            <w:pPr>
              <w:spacing w:line="276" w:lineRule="auto"/>
              <w:ind w:firstLineChars="200" w:firstLine="360"/>
              <w:rPr>
                <w:rFonts w:ascii="仿宋" w:eastAsia="仿宋" w:hAnsi="仿宋"/>
                <w:color w:val="auto"/>
                <w:kern w:val="2"/>
                <w:sz w:val="18"/>
                <w:szCs w:val="18"/>
                <w:lang w:val="zh-CN" w:eastAsia="zh-CN"/>
              </w:rPr>
            </w:pPr>
            <w:r w:rsidRPr="0021221D">
              <w:rPr>
                <w:rFonts w:ascii="仿宋" w:eastAsia="仿宋" w:hAnsi="仿宋" w:hint="eastAsia"/>
                <w:color w:val="auto"/>
                <w:kern w:val="2"/>
                <w:sz w:val="18"/>
                <w:szCs w:val="18"/>
                <w:lang w:val="zh-CN" w:eastAsia="zh-CN"/>
              </w:rPr>
              <w:t>优（</w:t>
            </w:r>
            <w:r w:rsidRPr="0021221D">
              <w:rPr>
                <w:rFonts w:ascii="仿宋" w:eastAsia="仿宋" w:hAnsi="仿宋"/>
                <w:color w:val="auto"/>
                <w:kern w:val="2"/>
                <w:sz w:val="18"/>
                <w:szCs w:val="18"/>
                <w:lang w:val="zh-CN" w:eastAsia="zh-CN"/>
              </w:rPr>
              <w:t>1.5分＜得分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2分）：各方案目</w:t>
            </w:r>
            <w:r w:rsidRPr="0021221D">
              <w:rPr>
                <w:rFonts w:ascii="仿宋" w:eastAsia="仿宋" w:hAnsi="仿宋" w:hint="cs"/>
                <w:color w:val="auto"/>
                <w:kern w:val="2"/>
                <w:sz w:val="18"/>
                <w:szCs w:val="18"/>
                <w:lang w:val="zh-CN" w:eastAsia="zh-CN"/>
              </w:rPr>
              <w:t>标</w:t>
            </w:r>
            <w:r w:rsidRPr="0021221D">
              <w:rPr>
                <w:rFonts w:ascii="仿宋" w:eastAsia="仿宋" w:hAnsi="仿宋" w:hint="eastAsia"/>
                <w:color w:val="auto"/>
                <w:kern w:val="2"/>
                <w:sz w:val="18"/>
                <w:szCs w:val="18"/>
                <w:lang w:val="zh-CN" w:eastAsia="zh-CN"/>
              </w:rPr>
              <w:t>明确，切合</w:t>
            </w:r>
            <w:r w:rsidRPr="0021221D">
              <w:rPr>
                <w:rFonts w:ascii="仿宋" w:eastAsia="仿宋" w:hAnsi="仿宋" w:hint="cs"/>
                <w:color w:val="auto"/>
                <w:kern w:val="2"/>
                <w:sz w:val="18"/>
                <w:szCs w:val="18"/>
                <w:lang w:val="zh-CN" w:eastAsia="zh-CN"/>
              </w:rPr>
              <w:t>实际</w:t>
            </w:r>
            <w:r w:rsidRPr="0021221D">
              <w:rPr>
                <w:rFonts w:ascii="仿宋" w:eastAsia="仿宋" w:hAnsi="仿宋" w:hint="eastAsia"/>
                <w:color w:val="auto"/>
                <w:kern w:val="2"/>
                <w:sz w:val="18"/>
                <w:szCs w:val="18"/>
                <w:lang w:val="zh-CN" w:eastAsia="zh-CN"/>
              </w:rPr>
              <w:t>，先</w:t>
            </w:r>
            <w:r w:rsidRPr="0021221D">
              <w:rPr>
                <w:rFonts w:ascii="仿宋" w:eastAsia="仿宋" w:hAnsi="仿宋" w:hint="cs"/>
                <w:color w:val="auto"/>
                <w:kern w:val="2"/>
                <w:sz w:val="18"/>
                <w:szCs w:val="18"/>
                <w:lang w:val="zh-CN" w:eastAsia="zh-CN"/>
              </w:rPr>
              <w:t>进</w:t>
            </w:r>
            <w:r w:rsidRPr="0021221D">
              <w:rPr>
                <w:rFonts w:ascii="仿宋" w:eastAsia="仿宋" w:hAnsi="仿宋" w:hint="eastAsia"/>
                <w:color w:val="auto"/>
                <w:kern w:val="2"/>
                <w:sz w:val="18"/>
                <w:szCs w:val="18"/>
                <w:lang w:val="zh-CN" w:eastAsia="zh-CN"/>
              </w:rPr>
              <w:t>可行，可操作性</w:t>
            </w:r>
            <w:r w:rsidRPr="0021221D">
              <w:rPr>
                <w:rFonts w:ascii="仿宋" w:eastAsia="仿宋" w:hAnsi="仿宋" w:hint="cs"/>
                <w:color w:val="auto"/>
                <w:kern w:val="2"/>
                <w:sz w:val="18"/>
                <w:szCs w:val="18"/>
                <w:lang w:val="zh-CN" w:eastAsia="zh-CN"/>
              </w:rPr>
              <w:t>强</w:t>
            </w:r>
            <w:r w:rsidRPr="0021221D">
              <w:rPr>
                <w:rFonts w:ascii="仿宋" w:eastAsia="仿宋" w:hAnsi="仿宋" w:hint="eastAsia"/>
                <w:color w:val="auto"/>
                <w:kern w:val="2"/>
                <w:sz w:val="18"/>
                <w:szCs w:val="18"/>
                <w:lang w:val="zh-CN" w:eastAsia="zh-CN"/>
              </w:rPr>
              <w:t>。</w:t>
            </w:r>
          </w:p>
          <w:p w14:paraId="3B430190" w14:textId="77777777" w:rsidR="00F123B6" w:rsidRPr="0021221D" w:rsidRDefault="00F123B6" w:rsidP="00F123B6">
            <w:pPr>
              <w:spacing w:line="276" w:lineRule="auto"/>
              <w:ind w:firstLineChars="200" w:firstLine="360"/>
              <w:rPr>
                <w:rFonts w:ascii="仿宋" w:eastAsia="仿宋" w:hAnsi="仿宋"/>
                <w:color w:val="auto"/>
                <w:kern w:val="2"/>
                <w:sz w:val="18"/>
                <w:szCs w:val="18"/>
                <w:lang w:val="zh-CN" w:eastAsia="zh-CN"/>
              </w:rPr>
            </w:pPr>
            <w:r w:rsidRPr="0021221D">
              <w:rPr>
                <w:rFonts w:ascii="仿宋" w:eastAsia="仿宋" w:hAnsi="仿宋" w:hint="eastAsia"/>
                <w:color w:val="auto"/>
                <w:kern w:val="2"/>
                <w:sz w:val="18"/>
                <w:szCs w:val="18"/>
                <w:lang w:val="zh-CN" w:eastAsia="zh-CN"/>
              </w:rPr>
              <w:t>良（</w:t>
            </w:r>
            <w:r w:rsidRPr="0021221D">
              <w:rPr>
                <w:rFonts w:ascii="仿宋" w:eastAsia="仿宋" w:hAnsi="仿宋"/>
                <w:color w:val="auto"/>
                <w:kern w:val="2"/>
                <w:sz w:val="18"/>
                <w:szCs w:val="18"/>
                <w:lang w:val="zh-CN" w:eastAsia="zh-CN"/>
              </w:rPr>
              <w:t>1分＜得分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1.5分）：各方案目</w:t>
            </w:r>
            <w:r w:rsidRPr="0021221D">
              <w:rPr>
                <w:rFonts w:ascii="仿宋" w:eastAsia="仿宋" w:hAnsi="仿宋" w:hint="cs"/>
                <w:color w:val="auto"/>
                <w:kern w:val="2"/>
                <w:sz w:val="18"/>
                <w:szCs w:val="18"/>
                <w:lang w:val="zh-CN" w:eastAsia="zh-CN"/>
              </w:rPr>
              <w:t>标</w:t>
            </w:r>
            <w:r w:rsidRPr="0021221D">
              <w:rPr>
                <w:rFonts w:ascii="仿宋" w:eastAsia="仿宋" w:hAnsi="仿宋" w:hint="eastAsia"/>
                <w:color w:val="auto"/>
                <w:kern w:val="2"/>
                <w:sz w:val="18"/>
                <w:szCs w:val="18"/>
                <w:lang w:val="zh-CN" w:eastAsia="zh-CN"/>
              </w:rPr>
              <w:t>明确，切合</w:t>
            </w:r>
            <w:r w:rsidRPr="0021221D">
              <w:rPr>
                <w:rFonts w:ascii="仿宋" w:eastAsia="仿宋" w:hAnsi="仿宋" w:hint="cs"/>
                <w:color w:val="auto"/>
                <w:kern w:val="2"/>
                <w:sz w:val="18"/>
                <w:szCs w:val="18"/>
                <w:lang w:val="zh-CN" w:eastAsia="zh-CN"/>
              </w:rPr>
              <w:t>实际</w:t>
            </w:r>
            <w:r w:rsidRPr="0021221D">
              <w:rPr>
                <w:rFonts w:ascii="仿宋" w:eastAsia="仿宋" w:hAnsi="仿宋" w:hint="eastAsia"/>
                <w:color w:val="auto"/>
                <w:kern w:val="2"/>
                <w:sz w:val="18"/>
                <w:szCs w:val="18"/>
                <w:lang w:val="zh-CN" w:eastAsia="zh-CN"/>
              </w:rPr>
              <w:t>，基本可行，可操作性</w:t>
            </w:r>
            <w:r w:rsidRPr="0021221D">
              <w:rPr>
                <w:rFonts w:ascii="仿宋" w:eastAsia="仿宋" w:hAnsi="仿宋" w:hint="cs"/>
                <w:color w:val="auto"/>
                <w:kern w:val="2"/>
                <w:sz w:val="18"/>
                <w:szCs w:val="18"/>
                <w:lang w:val="zh-CN" w:eastAsia="zh-CN"/>
              </w:rPr>
              <w:t>较强</w:t>
            </w:r>
            <w:r w:rsidRPr="0021221D">
              <w:rPr>
                <w:rFonts w:ascii="仿宋" w:eastAsia="仿宋" w:hAnsi="仿宋" w:hint="eastAsia"/>
                <w:color w:val="auto"/>
                <w:kern w:val="2"/>
                <w:sz w:val="18"/>
                <w:szCs w:val="18"/>
                <w:lang w:val="zh-CN" w:eastAsia="zh-CN"/>
              </w:rPr>
              <w:t>。</w:t>
            </w:r>
          </w:p>
          <w:p w14:paraId="67DE7968" w14:textId="50F3C39D" w:rsidR="00144350" w:rsidRPr="0021221D" w:rsidRDefault="00F123B6">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val="zh-CN" w:eastAsia="zh-CN"/>
              </w:rPr>
              <w:t>一般（</w:t>
            </w:r>
            <w:r w:rsidRPr="0021221D">
              <w:rPr>
                <w:rFonts w:ascii="仿宋" w:eastAsia="仿宋" w:hAnsi="仿宋"/>
                <w:color w:val="auto"/>
                <w:kern w:val="2"/>
                <w:sz w:val="18"/>
                <w:szCs w:val="18"/>
                <w:lang w:val="zh-CN" w:eastAsia="zh-CN"/>
              </w:rPr>
              <w:t>0分</w:t>
            </w:r>
            <w:r w:rsidRPr="0021221D">
              <w:rPr>
                <w:rFonts w:ascii="仿宋" w:eastAsia="仿宋" w:hAnsi="仿宋" w:hint="cs"/>
                <w:color w:val="auto"/>
                <w:kern w:val="2"/>
                <w:sz w:val="18"/>
                <w:szCs w:val="18"/>
                <w:lang w:val="zh-CN" w:eastAsia="zh-CN"/>
              </w:rPr>
              <w:t>≤</w:t>
            </w:r>
            <w:r w:rsidRPr="0021221D">
              <w:rPr>
                <w:rFonts w:ascii="仿宋" w:eastAsia="仿宋" w:hAnsi="仿宋" w:hint="eastAsia"/>
                <w:color w:val="auto"/>
                <w:kern w:val="2"/>
                <w:sz w:val="18"/>
                <w:szCs w:val="18"/>
                <w:lang w:val="zh-CN" w:eastAsia="zh-CN"/>
              </w:rPr>
              <w:t>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1分）：各方案目</w:t>
            </w:r>
            <w:r w:rsidRPr="0021221D">
              <w:rPr>
                <w:rFonts w:ascii="仿宋" w:eastAsia="仿宋" w:hAnsi="仿宋" w:hint="cs"/>
                <w:color w:val="auto"/>
                <w:kern w:val="2"/>
                <w:sz w:val="18"/>
                <w:szCs w:val="18"/>
                <w:lang w:val="zh-CN" w:eastAsia="zh-CN"/>
              </w:rPr>
              <w:t>标</w:t>
            </w:r>
            <w:r w:rsidRPr="0021221D">
              <w:rPr>
                <w:rFonts w:ascii="仿宋" w:eastAsia="仿宋" w:hAnsi="仿宋" w:hint="eastAsia"/>
                <w:color w:val="auto"/>
                <w:kern w:val="2"/>
                <w:sz w:val="18"/>
                <w:szCs w:val="18"/>
                <w:lang w:val="zh-CN" w:eastAsia="zh-CN"/>
              </w:rPr>
              <w:t>基本明确，操作性一般。</w:t>
            </w: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14:paraId="5CE4697D"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AFD107"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14:paraId="10F2D39C" w14:textId="77777777" w:rsidR="00144350" w:rsidRPr="0021221D" w:rsidRDefault="00144350">
            <w:pPr>
              <w:tabs>
                <w:tab w:val="left" w:pos="4140"/>
              </w:tabs>
              <w:adjustRightInd w:val="0"/>
              <w:snapToGrid w:val="0"/>
              <w:ind w:firstLineChars="200" w:firstLine="360"/>
              <w:rPr>
                <w:rFonts w:ascii="仿宋" w:eastAsia="仿宋" w:hAnsi="仿宋"/>
                <w:color w:val="auto"/>
                <w:sz w:val="18"/>
                <w:szCs w:val="18"/>
                <w:lang w:val="zh-CN" w:eastAsia="zh-CN"/>
              </w:rPr>
            </w:pPr>
          </w:p>
        </w:tc>
      </w:tr>
      <w:tr w:rsidR="00144350" w:rsidRPr="0021221D" w14:paraId="41DD926E" w14:textId="77777777">
        <w:trPr>
          <w:trHeight w:val="20"/>
          <w:jc w:val="center"/>
        </w:trPr>
        <w:tc>
          <w:tcPr>
            <w:tcW w:w="549" w:type="dxa"/>
            <w:vMerge/>
            <w:tcBorders>
              <w:left w:val="single" w:sz="4" w:space="0" w:color="auto"/>
              <w:right w:val="single" w:sz="4" w:space="0" w:color="auto"/>
            </w:tcBorders>
            <w:shd w:val="clear" w:color="auto" w:fill="auto"/>
            <w:vAlign w:val="center"/>
          </w:tcPr>
          <w:p w14:paraId="557D1C7D"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tcBorders>
              <w:left w:val="single" w:sz="4" w:space="0" w:color="auto"/>
              <w:right w:val="single" w:sz="4" w:space="0" w:color="auto"/>
            </w:tcBorders>
            <w:shd w:val="clear" w:color="auto" w:fill="auto"/>
            <w:vAlign w:val="center"/>
          </w:tcPr>
          <w:p w14:paraId="3BBADD20"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397" w:type="dxa"/>
            <w:vMerge/>
            <w:tcBorders>
              <w:left w:val="single" w:sz="4" w:space="0" w:color="auto"/>
              <w:right w:val="single" w:sz="4" w:space="0" w:color="auto"/>
            </w:tcBorders>
            <w:shd w:val="clear" w:color="auto" w:fill="auto"/>
            <w:vAlign w:val="center"/>
          </w:tcPr>
          <w:p w14:paraId="0AC1D5D1"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49346773" w14:textId="77777777" w:rsidR="00144350" w:rsidRPr="0021221D" w:rsidRDefault="00BF2A04">
            <w:pPr>
              <w:jc w:val="center"/>
              <w:rPr>
                <w:rFonts w:ascii="仿宋" w:eastAsia="仿宋" w:hAnsi="仿宋"/>
                <w:color w:val="auto"/>
                <w:sz w:val="18"/>
                <w:szCs w:val="18"/>
                <w:lang w:eastAsia="zh-CN"/>
              </w:rPr>
            </w:pPr>
            <w:r w:rsidRPr="0021221D">
              <w:rPr>
                <w:rFonts w:ascii="仿宋" w:eastAsia="仿宋" w:hAnsi="仿宋"/>
                <w:color w:val="auto"/>
                <w:sz w:val="18"/>
                <w:szCs w:val="18"/>
                <w:lang w:val="zh-CN" w:eastAsia="zh-CN" w:bidi="ar"/>
              </w:rPr>
              <w:t>工程</w:t>
            </w:r>
            <w:r w:rsidRPr="0021221D">
              <w:rPr>
                <w:rFonts w:ascii="仿宋" w:eastAsia="仿宋" w:hAnsi="仿宋" w:hint="eastAsia"/>
                <w:color w:val="auto"/>
                <w:sz w:val="18"/>
                <w:szCs w:val="18"/>
                <w:lang w:val="zh-CN" w:eastAsia="zh-CN" w:bidi="ar"/>
              </w:rPr>
              <w:t>质量目标及保</w:t>
            </w:r>
            <w:r w:rsidRPr="0021221D">
              <w:rPr>
                <w:rFonts w:ascii="仿宋" w:eastAsia="仿宋" w:hAnsi="仿宋" w:hint="eastAsia"/>
                <w:color w:val="auto"/>
                <w:sz w:val="18"/>
                <w:szCs w:val="18"/>
                <w:lang w:val="zh-CN" w:eastAsia="zh-CN" w:bidi="ar"/>
              </w:rPr>
              <w:lastRenderedPageBreak/>
              <w:t>障措施</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7A718D47" w14:textId="77777777" w:rsidR="00144350" w:rsidRPr="0021221D" w:rsidRDefault="00BF2A04">
            <w:pPr>
              <w:jc w:val="center"/>
              <w:rPr>
                <w:rFonts w:ascii="仿宋" w:eastAsia="仿宋" w:hAnsi="仿宋"/>
                <w:color w:val="auto"/>
                <w:sz w:val="18"/>
                <w:szCs w:val="18"/>
                <w:lang w:eastAsia="zh-CN"/>
              </w:rPr>
            </w:pPr>
            <w:r w:rsidRPr="0021221D">
              <w:rPr>
                <w:rFonts w:ascii="仿宋" w:eastAsia="仿宋" w:hAnsi="仿宋"/>
                <w:color w:val="auto"/>
                <w:sz w:val="18"/>
                <w:szCs w:val="18"/>
                <w:lang w:eastAsia="zh-CN"/>
              </w:rPr>
              <w:lastRenderedPageBreak/>
              <w:t>2</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60FC0E21" w14:textId="77777777" w:rsidR="00F123B6" w:rsidRPr="0021221D" w:rsidRDefault="00F123B6" w:rsidP="00F123B6">
            <w:pPr>
              <w:spacing w:line="276" w:lineRule="auto"/>
              <w:ind w:firstLineChars="200" w:firstLine="360"/>
              <w:rPr>
                <w:rFonts w:ascii="仿宋" w:eastAsia="仿宋" w:hAnsi="仿宋"/>
                <w:color w:val="auto"/>
                <w:kern w:val="2"/>
                <w:sz w:val="18"/>
                <w:szCs w:val="18"/>
                <w:lang w:val="zh-CN" w:eastAsia="zh-CN"/>
              </w:rPr>
            </w:pPr>
            <w:r w:rsidRPr="0021221D">
              <w:rPr>
                <w:rFonts w:ascii="仿宋" w:eastAsia="仿宋" w:hAnsi="仿宋" w:hint="eastAsia"/>
                <w:color w:val="auto"/>
                <w:kern w:val="2"/>
                <w:sz w:val="18"/>
                <w:szCs w:val="18"/>
                <w:lang w:val="zh-CN" w:eastAsia="zh-CN"/>
              </w:rPr>
              <w:t>优（</w:t>
            </w:r>
            <w:r w:rsidRPr="0021221D">
              <w:rPr>
                <w:rFonts w:ascii="仿宋" w:eastAsia="仿宋" w:hAnsi="仿宋"/>
                <w:color w:val="auto"/>
                <w:kern w:val="2"/>
                <w:sz w:val="18"/>
                <w:szCs w:val="18"/>
                <w:lang w:val="zh-CN" w:eastAsia="zh-CN"/>
              </w:rPr>
              <w:t>1.5分＜得分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2分）：各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w:t>
            </w:r>
            <w:r w:rsidRPr="0021221D">
              <w:rPr>
                <w:rFonts w:ascii="仿宋" w:eastAsia="仿宋" w:hAnsi="仿宋" w:hint="cs"/>
                <w:color w:val="auto"/>
                <w:kern w:val="2"/>
                <w:sz w:val="18"/>
                <w:szCs w:val="18"/>
                <w:lang w:val="zh-CN" w:eastAsia="zh-CN"/>
              </w:rPr>
              <w:t>强</w:t>
            </w:r>
            <w:r w:rsidRPr="0021221D">
              <w:rPr>
                <w:rFonts w:ascii="仿宋" w:eastAsia="仿宋" w:hAnsi="仿宋" w:hint="eastAsia"/>
                <w:color w:val="auto"/>
                <w:kern w:val="2"/>
                <w:sz w:val="18"/>
                <w:szCs w:val="18"/>
                <w:lang w:val="zh-CN" w:eastAsia="zh-CN"/>
              </w:rPr>
              <w:t>、措施得力、周全、具体、有效、合理、完全可行，完全</w:t>
            </w:r>
            <w:r w:rsidRPr="0021221D">
              <w:rPr>
                <w:rFonts w:ascii="仿宋" w:eastAsia="仿宋" w:hAnsi="仿宋" w:hint="cs"/>
                <w:color w:val="auto"/>
                <w:kern w:val="2"/>
                <w:sz w:val="18"/>
                <w:szCs w:val="18"/>
                <w:lang w:val="zh-CN" w:eastAsia="zh-CN"/>
              </w:rPr>
              <w:t>达</w:t>
            </w:r>
            <w:r w:rsidRPr="0021221D">
              <w:rPr>
                <w:rFonts w:ascii="仿宋" w:eastAsia="仿宋" w:hAnsi="仿宋" w:hint="eastAsia"/>
                <w:color w:val="auto"/>
                <w:kern w:val="2"/>
                <w:sz w:val="18"/>
                <w:szCs w:val="18"/>
                <w:lang w:val="zh-CN" w:eastAsia="zh-CN"/>
              </w:rPr>
              <w:t>到</w:t>
            </w:r>
            <w:r w:rsidRPr="0021221D">
              <w:rPr>
                <w:rFonts w:ascii="仿宋" w:eastAsia="仿宋" w:hAnsi="仿宋" w:hint="cs"/>
                <w:color w:val="auto"/>
                <w:kern w:val="2"/>
                <w:sz w:val="18"/>
                <w:szCs w:val="18"/>
                <w:lang w:val="zh-CN" w:eastAsia="zh-CN"/>
              </w:rPr>
              <w:t>质</w:t>
            </w:r>
            <w:r w:rsidRPr="0021221D">
              <w:rPr>
                <w:rFonts w:ascii="仿宋" w:eastAsia="仿宋" w:hAnsi="仿宋" w:hint="eastAsia"/>
                <w:color w:val="auto"/>
                <w:kern w:val="2"/>
                <w:sz w:val="18"/>
                <w:szCs w:val="18"/>
                <w:lang w:val="zh-CN" w:eastAsia="zh-CN"/>
              </w:rPr>
              <w:t>量目</w:t>
            </w:r>
            <w:r w:rsidRPr="0021221D">
              <w:rPr>
                <w:rFonts w:ascii="仿宋" w:eastAsia="仿宋" w:hAnsi="仿宋" w:hint="cs"/>
                <w:color w:val="auto"/>
                <w:kern w:val="2"/>
                <w:sz w:val="18"/>
                <w:szCs w:val="18"/>
                <w:lang w:val="zh-CN" w:eastAsia="zh-CN"/>
              </w:rPr>
              <w:t>标</w:t>
            </w:r>
            <w:r w:rsidRPr="0021221D">
              <w:rPr>
                <w:rFonts w:ascii="仿宋" w:eastAsia="仿宋" w:hAnsi="仿宋" w:hint="eastAsia"/>
                <w:color w:val="auto"/>
                <w:kern w:val="2"/>
                <w:sz w:val="18"/>
                <w:szCs w:val="18"/>
                <w:lang w:val="zh-CN" w:eastAsia="zh-CN"/>
              </w:rPr>
              <w:t>。</w:t>
            </w:r>
          </w:p>
          <w:p w14:paraId="40B6E7F9" w14:textId="77777777" w:rsidR="00F123B6" w:rsidRPr="0021221D" w:rsidRDefault="00F123B6" w:rsidP="00F123B6">
            <w:pPr>
              <w:spacing w:line="276" w:lineRule="auto"/>
              <w:ind w:firstLineChars="200" w:firstLine="360"/>
              <w:rPr>
                <w:rFonts w:ascii="仿宋" w:eastAsia="仿宋" w:hAnsi="仿宋"/>
                <w:color w:val="auto"/>
                <w:kern w:val="2"/>
                <w:sz w:val="18"/>
                <w:szCs w:val="18"/>
                <w:lang w:val="zh-CN" w:eastAsia="zh-CN"/>
              </w:rPr>
            </w:pPr>
            <w:r w:rsidRPr="0021221D">
              <w:rPr>
                <w:rFonts w:ascii="仿宋" w:eastAsia="仿宋" w:hAnsi="仿宋" w:hint="eastAsia"/>
                <w:color w:val="auto"/>
                <w:kern w:val="2"/>
                <w:sz w:val="18"/>
                <w:szCs w:val="18"/>
                <w:lang w:val="zh-CN" w:eastAsia="zh-CN"/>
              </w:rPr>
              <w:t>良（</w:t>
            </w:r>
            <w:r w:rsidRPr="0021221D">
              <w:rPr>
                <w:rFonts w:ascii="仿宋" w:eastAsia="仿宋" w:hAnsi="仿宋"/>
                <w:color w:val="auto"/>
                <w:kern w:val="2"/>
                <w:sz w:val="18"/>
                <w:szCs w:val="18"/>
                <w:lang w:val="zh-CN" w:eastAsia="zh-CN"/>
              </w:rPr>
              <w:t>1分＜得分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1.5分）：各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w:t>
            </w:r>
            <w:r w:rsidRPr="0021221D">
              <w:rPr>
                <w:rFonts w:ascii="仿宋" w:eastAsia="仿宋" w:hAnsi="仿宋" w:hint="cs"/>
                <w:color w:val="auto"/>
                <w:kern w:val="2"/>
                <w:sz w:val="18"/>
                <w:szCs w:val="18"/>
                <w:lang w:val="zh-CN" w:eastAsia="zh-CN"/>
              </w:rPr>
              <w:t>较强</w:t>
            </w:r>
            <w:r w:rsidRPr="0021221D">
              <w:rPr>
                <w:rFonts w:ascii="仿宋" w:eastAsia="仿宋" w:hAnsi="仿宋" w:hint="eastAsia"/>
                <w:color w:val="auto"/>
                <w:kern w:val="2"/>
                <w:sz w:val="18"/>
                <w:szCs w:val="18"/>
                <w:lang w:val="zh-CN" w:eastAsia="zh-CN"/>
              </w:rPr>
              <w:t>、措施基本</w:t>
            </w:r>
            <w:r w:rsidRPr="0021221D">
              <w:rPr>
                <w:rFonts w:ascii="仿宋" w:eastAsia="仿宋" w:hAnsi="仿宋" w:hint="eastAsia"/>
                <w:color w:val="auto"/>
                <w:kern w:val="2"/>
                <w:sz w:val="18"/>
                <w:szCs w:val="18"/>
                <w:lang w:val="zh-CN" w:eastAsia="zh-CN"/>
              </w:rPr>
              <w:lastRenderedPageBreak/>
              <w:t>得力、周全、有效、合理、</w:t>
            </w:r>
            <w:r w:rsidRPr="0021221D">
              <w:rPr>
                <w:rFonts w:ascii="仿宋" w:eastAsia="仿宋" w:hAnsi="仿宋" w:hint="cs"/>
                <w:color w:val="auto"/>
                <w:kern w:val="2"/>
                <w:sz w:val="18"/>
                <w:szCs w:val="18"/>
                <w:lang w:val="zh-CN" w:eastAsia="zh-CN"/>
              </w:rPr>
              <w:t>较</w:t>
            </w:r>
            <w:r w:rsidRPr="0021221D">
              <w:rPr>
                <w:rFonts w:ascii="仿宋" w:eastAsia="仿宋" w:hAnsi="仿宋" w:hint="eastAsia"/>
                <w:color w:val="auto"/>
                <w:kern w:val="2"/>
                <w:sz w:val="18"/>
                <w:szCs w:val="18"/>
                <w:lang w:val="zh-CN" w:eastAsia="zh-CN"/>
              </w:rPr>
              <w:t>可行，能</w:t>
            </w:r>
            <w:r w:rsidRPr="0021221D">
              <w:rPr>
                <w:rFonts w:ascii="仿宋" w:eastAsia="仿宋" w:hAnsi="仿宋" w:hint="cs"/>
                <w:color w:val="auto"/>
                <w:kern w:val="2"/>
                <w:sz w:val="18"/>
                <w:szCs w:val="18"/>
                <w:lang w:val="zh-CN" w:eastAsia="zh-CN"/>
              </w:rPr>
              <w:t>达</w:t>
            </w:r>
            <w:r w:rsidRPr="0021221D">
              <w:rPr>
                <w:rFonts w:ascii="仿宋" w:eastAsia="仿宋" w:hAnsi="仿宋" w:hint="eastAsia"/>
                <w:color w:val="auto"/>
                <w:kern w:val="2"/>
                <w:sz w:val="18"/>
                <w:szCs w:val="18"/>
                <w:lang w:val="zh-CN" w:eastAsia="zh-CN"/>
              </w:rPr>
              <w:t>到</w:t>
            </w:r>
            <w:r w:rsidRPr="0021221D">
              <w:rPr>
                <w:rFonts w:ascii="仿宋" w:eastAsia="仿宋" w:hAnsi="仿宋" w:hint="cs"/>
                <w:color w:val="auto"/>
                <w:kern w:val="2"/>
                <w:sz w:val="18"/>
                <w:szCs w:val="18"/>
                <w:lang w:val="zh-CN" w:eastAsia="zh-CN"/>
              </w:rPr>
              <w:t>质</w:t>
            </w:r>
            <w:r w:rsidRPr="0021221D">
              <w:rPr>
                <w:rFonts w:ascii="仿宋" w:eastAsia="仿宋" w:hAnsi="仿宋" w:hint="eastAsia"/>
                <w:color w:val="auto"/>
                <w:kern w:val="2"/>
                <w:sz w:val="18"/>
                <w:szCs w:val="18"/>
                <w:lang w:val="zh-CN" w:eastAsia="zh-CN"/>
              </w:rPr>
              <w:t>量目</w:t>
            </w:r>
            <w:r w:rsidRPr="0021221D">
              <w:rPr>
                <w:rFonts w:ascii="仿宋" w:eastAsia="仿宋" w:hAnsi="仿宋" w:hint="cs"/>
                <w:color w:val="auto"/>
                <w:kern w:val="2"/>
                <w:sz w:val="18"/>
                <w:szCs w:val="18"/>
                <w:lang w:val="zh-CN" w:eastAsia="zh-CN"/>
              </w:rPr>
              <w:t>标</w:t>
            </w:r>
            <w:r w:rsidRPr="0021221D">
              <w:rPr>
                <w:rFonts w:ascii="仿宋" w:eastAsia="仿宋" w:hAnsi="仿宋" w:hint="eastAsia"/>
                <w:color w:val="auto"/>
                <w:kern w:val="2"/>
                <w:sz w:val="18"/>
                <w:szCs w:val="18"/>
                <w:lang w:val="zh-CN" w:eastAsia="zh-CN"/>
              </w:rPr>
              <w:t>。</w:t>
            </w:r>
          </w:p>
          <w:p w14:paraId="7E7E00E5" w14:textId="28C1AFB7" w:rsidR="00144350" w:rsidRPr="0021221D" w:rsidRDefault="00F123B6">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val="zh-CN" w:eastAsia="zh-CN"/>
              </w:rPr>
              <w:t>一般（</w:t>
            </w:r>
            <w:r w:rsidRPr="0021221D">
              <w:rPr>
                <w:rFonts w:ascii="仿宋" w:eastAsia="仿宋" w:hAnsi="仿宋"/>
                <w:color w:val="auto"/>
                <w:kern w:val="2"/>
                <w:sz w:val="18"/>
                <w:szCs w:val="18"/>
                <w:lang w:val="zh-CN" w:eastAsia="zh-CN"/>
              </w:rPr>
              <w:t>0分</w:t>
            </w:r>
            <w:r w:rsidRPr="0021221D">
              <w:rPr>
                <w:rFonts w:ascii="仿宋" w:eastAsia="仿宋" w:hAnsi="仿宋" w:hint="cs"/>
                <w:color w:val="auto"/>
                <w:kern w:val="2"/>
                <w:sz w:val="18"/>
                <w:szCs w:val="18"/>
                <w:lang w:val="zh-CN" w:eastAsia="zh-CN"/>
              </w:rPr>
              <w:t>≤</w:t>
            </w:r>
            <w:r w:rsidRPr="0021221D">
              <w:rPr>
                <w:rFonts w:ascii="仿宋" w:eastAsia="仿宋" w:hAnsi="仿宋" w:hint="eastAsia"/>
                <w:color w:val="auto"/>
                <w:kern w:val="2"/>
                <w:sz w:val="18"/>
                <w:szCs w:val="18"/>
                <w:lang w:val="zh-CN" w:eastAsia="zh-CN"/>
              </w:rPr>
              <w:t>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1分）：各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段措施缺少</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性，措施一般可行。</w:t>
            </w: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14:paraId="42F558D0"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lastRenderedPageBreak/>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5CF4B5"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14:paraId="5E24B917" w14:textId="77777777" w:rsidR="00144350" w:rsidRPr="0021221D" w:rsidRDefault="00144350">
            <w:pPr>
              <w:tabs>
                <w:tab w:val="left" w:pos="4140"/>
              </w:tabs>
              <w:adjustRightInd w:val="0"/>
              <w:snapToGrid w:val="0"/>
              <w:ind w:firstLineChars="200" w:firstLine="360"/>
              <w:rPr>
                <w:rFonts w:ascii="仿宋" w:eastAsia="仿宋" w:hAnsi="仿宋"/>
                <w:color w:val="auto"/>
                <w:sz w:val="18"/>
                <w:szCs w:val="18"/>
                <w:lang w:val="zh-CN" w:eastAsia="zh-CN"/>
              </w:rPr>
            </w:pPr>
          </w:p>
        </w:tc>
      </w:tr>
      <w:tr w:rsidR="00144350" w:rsidRPr="0021221D" w14:paraId="2C3B295D" w14:textId="77777777">
        <w:trPr>
          <w:trHeight w:val="20"/>
          <w:jc w:val="center"/>
        </w:trPr>
        <w:tc>
          <w:tcPr>
            <w:tcW w:w="549" w:type="dxa"/>
            <w:vMerge/>
            <w:tcBorders>
              <w:left w:val="single" w:sz="4" w:space="0" w:color="auto"/>
              <w:right w:val="single" w:sz="4" w:space="0" w:color="auto"/>
            </w:tcBorders>
            <w:shd w:val="clear" w:color="auto" w:fill="auto"/>
            <w:vAlign w:val="center"/>
          </w:tcPr>
          <w:p w14:paraId="6C474F17"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tcBorders>
              <w:left w:val="single" w:sz="4" w:space="0" w:color="auto"/>
              <w:right w:val="single" w:sz="4" w:space="0" w:color="auto"/>
            </w:tcBorders>
            <w:shd w:val="clear" w:color="auto" w:fill="auto"/>
            <w:vAlign w:val="center"/>
          </w:tcPr>
          <w:p w14:paraId="06B209FD"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397" w:type="dxa"/>
            <w:vMerge/>
            <w:tcBorders>
              <w:left w:val="single" w:sz="4" w:space="0" w:color="auto"/>
              <w:right w:val="single" w:sz="4" w:space="0" w:color="auto"/>
            </w:tcBorders>
            <w:shd w:val="clear" w:color="auto" w:fill="auto"/>
            <w:vAlign w:val="center"/>
          </w:tcPr>
          <w:p w14:paraId="7735E049"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8EA4541" w14:textId="77777777" w:rsidR="00144350" w:rsidRPr="0021221D" w:rsidRDefault="00BF2A04">
            <w:pPr>
              <w:jc w:val="center"/>
              <w:rPr>
                <w:rFonts w:ascii="仿宋" w:eastAsia="仿宋" w:hAnsi="仿宋"/>
                <w:color w:val="auto"/>
                <w:sz w:val="18"/>
                <w:szCs w:val="18"/>
                <w:lang w:val="zh-CN" w:eastAsia="zh-CN" w:bidi="ar"/>
              </w:rPr>
            </w:pPr>
            <w:r w:rsidRPr="0021221D">
              <w:rPr>
                <w:rFonts w:ascii="仿宋" w:eastAsia="仿宋" w:hAnsi="仿宋"/>
                <w:color w:val="auto"/>
                <w:sz w:val="18"/>
                <w:szCs w:val="18"/>
                <w:lang w:val="zh-CN" w:eastAsia="zh-CN" w:bidi="ar"/>
              </w:rPr>
              <w:t>工程</w:t>
            </w:r>
            <w:r w:rsidRPr="0021221D">
              <w:rPr>
                <w:rFonts w:ascii="仿宋" w:eastAsia="仿宋" w:hAnsi="仿宋" w:hint="eastAsia"/>
                <w:color w:val="auto"/>
                <w:sz w:val="18"/>
                <w:szCs w:val="18"/>
                <w:lang w:val="zh-CN" w:eastAsia="zh-CN" w:bidi="ar"/>
              </w:rPr>
              <w:t>实施进度及保障措施</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7E6FCED0" w14:textId="77777777" w:rsidR="00144350" w:rsidRPr="0021221D" w:rsidRDefault="00BF2A04">
            <w:pPr>
              <w:jc w:val="center"/>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2</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6611ABF1" w14:textId="77777777" w:rsidR="00F123B6" w:rsidRPr="0021221D" w:rsidRDefault="00F123B6" w:rsidP="00F123B6">
            <w:pPr>
              <w:spacing w:line="276" w:lineRule="auto"/>
              <w:ind w:firstLineChars="200" w:firstLine="360"/>
              <w:rPr>
                <w:rFonts w:ascii="仿宋" w:eastAsia="仿宋" w:hAnsi="仿宋"/>
                <w:color w:val="auto"/>
                <w:kern w:val="2"/>
                <w:sz w:val="18"/>
                <w:szCs w:val="18"/>
                <w:lang w:val="zh-CN" w:eastAsia="zh-CN"/>
              </w:rPr>
            </w:pPr>
            <w:r w:rsidRPr="0021221D">
              <w:rPr>
                <w:rFonts w:ascii="仿宋" w:eastAsia="仿宋" w:hAnsi="仿宋" w:hint="eastAsia"/>
                <w:color w:val="auto"/>
                <w:kern w:val="2"/>
                <w:sz w:val="18"/>
                <w:szCs w:val="18"/>
                <w:lang w:val="zh-CN" w:eastAsia="zh-CN"/>
              </w:rPr>
              <w:t>优（</w:t>
            </w:r>
            <w:r w:rsidRPr="0021221D">
              <w:rPr>
                <w:rFonts w:ascii="仿宋" w:eastAsia="仿宋" w:hAnsi="仿宋"/>
                <w:color w:val="auto"/>
                <w:kern w:val="2"/>
                <w:sz w:val="18"/>
                <w:szCs w:val="18"/>
                <w:lang w:val="zh-CN" w:eastAsia="zh-CN"/>
              </w:rPr>
              <w:t>1.5分＜得分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2分）：各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w:t>
            </w:r>
            <w:r w:rsidRPr="0021221D">
              <w:rPr>
                <w:rFonts w:ascii="仿宋" w:eastAsia="仿宋" w:hAnsi="仿宋" w:hint="cs"/>
                <w:color w:val="auto"/>
                <w:kern w:val="2"/>
                <w:sz w:val="18"/>
                <w:szCs w:val="18"/>
                <w:lang w:val="zh-CN" w:eastAsia="zh-CN"/>
              </w:rPr>
              <w:t>强</w:t>
            </w:r>
            <w:r w:rsidRPr="0021221D">
              <w:rPr>
                <w:rFonts w:ascii="仿宋" w:eastAsia="仿宋" w:hAnsi="仿宋" w:hint="eastAsia"/>
                <w:color w:val="auto"/>
                <w:kern w:val="2"/>
                <w:sz w:val="18"/>
                <w:szCs w:val="18"/>
                <w:lang w:val="zh-CN" w:eastAsia="zh-CN"/>
              </w:rPr>
              <w:t>、措施得力、周全、具体、有效、合理、完全可行。</w:t>
            </w:r>
          </w:p>
          <w:p w14:paraId="4EFE17AA" w14:textId="77777777" w:rsidR="00F123B6" w:rsidRPr="0021221D" w:rsidRDefault="00F123B6" w:rsidP="00F123B6">
            <w:pPr>
              <w:spacing w:line="276" w:lineRule="auto"/>
              <w:ind w:firstLineChars="200" w:firstLine="360"/>
              <w:rPr>
                <w:rFonts w:ascii="仿宋" w:eastAsia="仿宋" w:hAnsi="仿宋"/>
                <w:color w:val="auto"/>
                <w:kern w:val="2"/>
                <w:sz w:val="18"/>
                <w:szCs w:val="18"/>
                <w:lang w:val="zh-CN" w:eastAsia="zh-CN"/>
              </w:rPr>
            </w:pPr>
            <w:r w:rsidRPr="0021221D">
              <w:rPr>
                <w:rFonts w:ascii="仿宋" w:eastAsia="仿宋" w:hAnsi="仿宋" w:hint="eastAsia"/>
                <w:color w:val="auto"/>
                <w:kern w:val="2"/>
                <w:sz w:val="18"/>
                <w:szCs w:val="18"/>
                <w:lang w:val="zh-CN" w:eastAsia="zh-CN"/>
              </w:rPr>
              <w:t>良（</w:t>
            </w:r>
            <w:r w:rsidRPr="0021221D">
              <w:rPr>
                <w:rFonts w:ascii="仿宋" w:eastAsia="仿宋" w:hAnsi="仿宋"/>
                <w:color w:val="auto"/>
                <w:kern w:val="2"/>
                <w:sz w:val="18"/>
                <w:szCs w:val="18"/>
                <w:lang w:val="zh-CN" w:eastAsia="zh-CN"/>
              </w:rPr>
              <w:t>1分＜得分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1.5分）：各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w:t>
            </w:r>
            <w:r w:rsidRPr="0021221D">
              <w:rPr>
                <w:rFonts w:ascii="仿宋" w:eastAsia="仿宋" w:hAnsi="仿宋" w:hint="cs"/>
                <w:color w:val="auto"/>
                <w:kern w:val="2"/>
                <w:sz w:val="18"/>
                <w:szCs w:val="18"/>
                <w:lang w:val="zh-CN" w:eastAsia="zh-CN"/>
              </w:rPr>
              <w:t>较强</w:t>
            </w:r>
            <w:r w:rsidRPr="0021221D">
              <w:rPr>
                <w:rFonts w:ascii="仿宋" w:eastAsia="仿宋" w:hAnsi="仿宋" w:hint="eastAsia"/>
                <w:color w:val="auto"/>
                <w:kern w:val="2"/>
                <w:sz w:val="18"/>
                <w:szCs w:val="18"/>
                <w:lang w:val="zh-CN" w:eastAsia="zh-CN"/>
              </w:rPr>
              <w:t>、措施基本得力、周全、具体、有效、合理，可操作性</w:t>
            </w:r>
            <w:r w:rsidRPr="0021221D">
              <w:rPr>
                <w:rFonts w:ascii="仿宋" w:eastAsia="仿宋" w:hAnsi="仿宋" w:hint="cs"/>
                <w:color w:val="auto"/>
                <w:kern w:val="2"/>
                <w:sz w:val="18"/>
                <w:szCs w:val="18"/>
                <w:lang w:val="zh-CN" w:eastAsia="zh-CN"/>
              </w:rPr>
              <w:t>较强</w:t>
            </w:r>
            <w:r w:rsidRPr="0021221D">
              <w:rPr>
                <w:rFonts w:ascii="仿宋" w:eastAsia="仿宋" w:hAnsi="仿宋" w:hint="eastAsia"/>
                <w:color w:val="auto"/>
                <w:kern w:val="2"/>
                <w:sz w:val="18"/>
                <w:szCs w:val="18"/>
                <w:lang w:val="zh-CN" w:eastAsia="zh-CN"/>
              </w:rPr>
              <w:t>。</w:t>
            </w:r>
          </w:p>
          <w:p w14:paraId="6A384D6C" w14:textId="2FF3C709" w:rsidR="00144350" w:rsidRPr="0021221D" w:rsidRDefault="00F123B6">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val="zh-CN" w:eastAsia="zh-CN"/>
              </w:rPr>
              <w:t>一般（</w:t>
            </w:r>
            <w:r w:rsidRPr="0021221D">
              <w:rPr>
                <w:rFonts w:ascii="仿宋" w:eastAsia="仿宋" w:hAnsi="仿宋"/>
                <w:color w:val="auto"/>
                <w:kern w:val="2"/>
                <w:sz w:val="18"/>
                <w:szCs w:val="18"/>
                <w:lang w:val="zh-CN" w:eastAsia="zh-CN"/>
              </w:rPr>
              <w:t>0分</w:t>
            </w:r>
            <w:r w:rsidRPr="0021221D">
              <w:rPr>
                <w:rFonts w:ascii="仿宋" w:eastAsia="仿宋" w:hAnsi="仿宋" w:hint="cs"/>
                <w:color w:val="auto"/>
                <w:kern w:val="2"/>
                <w:sz w:val="18"/>
                <w:szCs w:val="18"/>
                <w:lang w:val="zh-CN" w:eastAsia="zh-CN"/>
              </w:rPr>
              <w:t>≤</w:t>
            </w:r>
            <w:r w:rsidRPr="0021221D">
              <w:rPr>
                <w:rFonts w:ascii="仿宋" w:eastAsia="仿宋" w:hAnsi="仿宋" w:hint="eastAsia"/>
                <w:color w:val="auto"/>
                <w:kern w:val="2"/>
                <w:sz w:val="18"/>
                <w:szCs w:val="18"/>
                <w:lang w:val="zh-CN" w:eastAsia="zh-CN"/>
              </w:rPr>
              <w:t>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1分）：各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段措施缺少</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性，措施一般可行。</w:t>
            </w: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14:paraId="0CFF121D"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6688E6"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14:paraId="689EB964" w14:textId="77777777" w:rsidR="00144350" w:rsidRPr="0021221D" w:rsidRDefault="00144350">
            <w:pPr>
              <w:tabs>
                <w:tab w:val="left" w:pos="4140"/>
              </w:tabs>
              <w:adjustRightInd w:val="0"/>
              <w:snapToGrid w:val="0"/>
              <w:ind w:firstLineChars="200" w:firstLine="360"/>
              <w:rPr>
                <w:rFonts w:ascii="仿宋" w:eastAsia="仿宋" w:hAnsi="仿宋"/>
                <w:color w:val="auto"/>
                <w:sz w:val="18"/>
                <w:szCs w:val="18"/>
                <w:lang w:val="zh-CN" w:eastAsia="zh-CN"/>
              </w:rPr>
            </w:pPr>
          </w:p>
        </w:tc>
      </w:tr>
      <w:tr w:rsidR="00144350" w:rsidRPr="0021221D" w14:paraId="755AEEAD" w14:textId="77777777">
        <w:trPr>
          <w:trHeight w:val="20"/>
          <w:jc w:val="center"/>
        </w:trPr>
        <w:tc>
          <w:tcPr>
            <w:tcW w:w="549" w:type="dxa"/>
            <w:vMerge/>
            <w:tcBorders>
              <w:left w:val="single" w:sz="4" w:space="0" w:color="auto"/>
              <w:right w:val="single" w:sz="4" w:space="0" w:color="auto"/>
            </w:tcBorders>
            <w:shd w:val="clear" w:color="auto" w:fill="auto"/>
            <w:vAlign w:val="center"/>
          </w:tcPr>
          <w:p w14:paraId="74AEAE2C"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tcBorders>
              <w:left w:val="single" w:sz="4" w:space="0" w:color="auto"/>
              <w:right w:val="single" w:sz="4" w:space="0" w:color="auto"/>
            </w:tcBorders>
            <w:shd w:val="clear" w:color="auto" w:fill="auto"/>
            <w:vAlign w:val="center"/>
          </w:tcPr>
          <w:p w14:paraId="6C5CC292"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397" w:type="dxa"/>
            <w:vMerge/>
            <w:tcBorders>
              <w:left w:val="single" w:sz="4" w:space="0" w:color="auto"/>
              <w:right w:val="single" w:sz="4" w:space="0" w:color="auto"/>
            </w:tcBorders>
            <w:shd w:val="clear" w:color="auto" w:fill="auto"/>
            <w:vAlign w:val="center"/>
          </w:tcPr>
          <w:p w14:paraId="3DA14D28"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7019C395" w14:textId="77777777" w:rsidR="00144350" w:rsidRPr="0021221D" w:rsidRDefault="00BF2A04">
            <w:pPr>
              <w:jc w:val="center"/>
              <w:rPr>
                <w:rFonts w:ascii="仿宋" w:eastAsia="仿宋" w:hAnsi="仿宋"/>
                <w:color w:val="auto"/>
                <w:sz w:val="18"/>
                <w:szCs w:val="18"/>
                <w:lang w:val="zh-CN" w:eastAsia="zh-CN" w:bidi="ar"/>
              </w:rPr>
            </w:pPr>
            <w:r w:rsidRPr="0021221D">
              <w:rPr>
                <w:rFonts w:ascii="仿宋" w:eastAsia="仿宋" w:hAnsi="仿宋"/>
                <w:color w:val="auto"/>
                <w:sz w:val="18"/>
                <w:szCs w:val="18"/>
                <w:lang w:val="zh-CN" w:eastAsia="zh-CN" w:bidi="ar"/>
              </w:rPr>
              <w:t>工程安全目</w:t>
            </w:r>
            <w:r w:rsidRPr="0021221D">
              <w:rPr>
                <w:rFonts w:ascii="仿宋" w:eastAsia="仿宋" w:hAnsi="仿宋" w:hint="eastAsia"/>
                <w:color w:val="auto"/>
                <w:sz w:val="18"/>
                <w:szCs w:val="18"/>
                <w:lang w:val="zh-CN" w:eastAsia="zh-CN" w:bidi="ar"/>
              </w:rPr>
              <w:t>标及保障措施</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277112FB" w14:textId="77777777" w:rsidR="00144350" w:rsidRPr="0021221D" w:rsidRDefault="00BF2A04">
            <w:pPr>
              <w:jc w:val="center"/>
              <w:rPr>
                <w:rFonts w:ascii="仿宋" w:eastAsia="仿宋" w:hAnsi="仿宋"/>
                <w:color w:val="auto"/>
                <w:sz w:val="18"/>
                <w:szCs w:val="18"/>
                <w:lang w:eastAsia="zh-CN"/>
              </w:rPr>
            </w:pPr>
            <w:r w:rsidRPr="0021221D">
              <w:rPr>
                <w:rFonts w:ascii="仿宋" w:eastAsia="仿宋" w:hAnsi="仿宋" w:hint="eastAsia"/>
                <w:color w:val="auto"/>
                <w:sz w:val="18"/>
                <w:szCs w:val="18"/>
                <w:lang w:eastAsia="zh-CN"/>
              </w:rPr>
              <w:t>2</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029F34F3" w14:textId="77777777" w:rsidR="00F123B6" w:rsidRPr="0021221D" w:rsidRDefault="00F123B6" w:rsidP="00F123B6">
            <w:pPr>
              <w:spacing w:line="276" w:lineRule="auto"/>
              <w:ind w:firstLineChars="200" w:firstLine="360"/>
              <w:rPr>
                <w:rFonts w:ascii="仿宋" w:eastAsia="仿宋" w:hAnsi="仿宋"/>
                <w:color w:val="auto"/>
                <w:kern w:val="2"/>
                <w:sz w:val="18"/>
                <w:szCs w:val="18"/>
                <w:lang w:val="zh-CN" w:eastAsia="zh-CN"/>
              </w:rPr>
            </w:pPr>
            <w:r w:rsidRPr="0021221D">
              <w:rPr>
                <w:rFonts w:ascii="仿宋" w:eastAsia="仿宋" w:hAnsi="仿宋" w:hint="eastAsia"/>
                <w:color w:val="auto"/>
                <w:kern w:val="2"/>
                <w:sz w:val="18"/>
                <w:szCs w:val="18"/>
                <w:lang w:val="zh-CN" w:eastAsia="zh-CN"/>
              </w:rPr>
              <w:t>优（</w:t>
            </w:r>
            <w:r w:rsidRPr="0021221D">
              <w:rPr>
                <w:rFonts w:ascii="仿宋" w:eastAsia="仿宋" w:hAnsi="仿宋"/>
                <w:color w:val="auto"/>
                <w:kern w:val="2"/>
                <w:sz w:val="18"/>
                <w:szCs w:val="18"/>
                <w:lang w:val="zh-CN" w:eastAsia="zh-CN"/>
              </w:rPr>
              <w:t>1.5分＜得分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2分）：各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w:t>
            </w:r>
            <w:r w:rsidRPr="0021221D">
              <w:rPr>
                <w:rFonts w:ascii="仿宋" w:eastAsia="仿宋" w:hAnsi="仿宋" w:hint="cs"/>
                <w:color w:val="auto"/>
                <w:kern w:val="2"/>
                <w:sz w:val="18"/>
                <w:szCs w:val="18"/>
                <w:lang w:val="zh-CN" w:eastAsia="zh-CN"/>
              </w:rPr>
              <w:t>强</w:t>
            </w:r>
            <w:r w:rsidRPr="0021221D">
              <w:rPr>
                <w:rFonts w:ascii="仿宋" w:eastAsia="仿宋" w:hAnsi="仿宋" w:hint="eastAsia"/>
                <w:color w:val="auto"/>
                <w:kern w:val="2"/>
                <w:sz w:val="18"/>
                <w:szCs w:val="18"/>
                <w:lang w:val="zh-CN" w:eastAsia="zh-CN"/>
              </w:rPr>
              <w:t>、措施得力、周全、具体、有效、合理，完全</w:t>
            </w:r>
            <w:r w:rsidRPr="0021221D">
              <w:rPr>
                <w:rFonts w:ascii="仿宋" w:eastAsia="仿宋" w:hAnsi="仿宋" w:hint="cs"/>
                <w:color w:val="auto"/>
                <w:kern w:val="2"/>
                <w:sz w:val="18"/>
                <w:szCs w:val="18"/>
                <w:lang w:val="zh-CN" w:eastAsia="zh-CN"/>
              </w:rPr>
              <w:t>达</w:t>
            </w:r>
            <w:r w:rsidRPr="0021221D">
              <w:rPr>
                <w:rFonts w:ascii="仿宋" w:eastAsia="仿宋" w:hAnsi="仿宋" w:hint="eastAsia"/>
                <w:color w:val="auto"/>
                <w:kern w:val="2"/>
                <w:sz w:val="18"/>
                <w:szCs w:val="18"/>
                <w:lang w:val="zh-CN" w:eastAsia="zh-CN"/>
              </w:rPr>
              <w:t>到安全目</w:t>
            </w:r>
            <w:r w:rsidRPr="0021221D">
              <w:rPr>
                <w:rFonts w:ascii="仿宋" w:eastAsia="仿宋" w:hAnsi="仿宋" w:hint="cs"/>
                <w:color w:val="auto"/>
                <w:kern w:val="2"/>
                <w:sz w:val="18"/>
                <w:szCs w:val="18"/>
                <w:lang w:val="zh-CN" w:eastAsia="zh-CN"/>
              </w:rPr>
              <w:t>标</w:t>
            </w:r>
            <w:r w:rsidRPr="0021221D">
              <w:rPr>
                <w:rFonts w:ascii="仿宋" w:eastAsia="仿宋" w:hAnsi="仿宋" w:hint="eastAsia"/>
                <w:color w:val="auto"/>
                <w:kern w:val="2"/>
                <w:sz w:val="18"/>
                <w:szCs w:val="18"/>
                <w:lang w:val="zh-CN" w:eastAsia="zh-CN"/>
              </w:rPr>
              <w:t>。</w:t>
            </w:r>
          </w:p>
          <w:p w14:paraId="30BF09EC" w14:textId="77777777" w:rsidR="00F123B6" w:rsidRPr="0021221D" w:rsidRDefault="00F123B6" w:rsidP="00F123B6">
            <w:pPr>
              <w:spacing w:line="276" w:lineRule="auto"/>
              <w:ind w:firstLineChars="200" w:firstLine="360"/>
              <w:rPr>
                <w:rFonts w:ascii="仿宋" w:eastAsia="仿宋" w:hAnsi="仿宋"/>
                <w:color w:val="auto"/>
                <w:kern w:val="2"/>
                <w:sz w:val="18"/>
                <w:szCs w:val="18"/>
                <w:lang w:val="zh-CN" w:eastAsia="zh-CN"/>
              </w:rPr>
            </w:pPr>
            <w:r w:rsidRPr="0021221D">
              <w:rPr>
                <w:rFonts w:ascii="仿宋" w:eastAsia="仿宋" w:hAnsi="仿宋" w:hint="eastAsia"/>
                <w:color w:val="auto"/>
                <w:kern w:val="2"/>
                <w:sz w:val="18"/>
                <w:szCs w:val="18"/>
                <w:lang w:val="zh-CN" w:eastAsia="zh-CN"/>
              </w:rPr>
              <w:t>良（</w:t>
            </w:r>
            <w:r w:rsidRPr="0021221D">
              <w:rPr>
                <w:rFonts w:ascii="仿宋" w:eastAsia="仿宋" w:hAnsi="仿宋"/>
                <w:color w:val="auto"/>
                <w:kern w:val="2"/>
                <w:sz w:val="18"/>
                <w:szCs w:val="18"/>
                <w:lang w:val="zh-CN" w:eastAsia="zh-CN"/>
              </w:rPr>
              <w:t>1分＜得分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1.5分）：各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w:t>
            </w:r>
            <w:r w:rsidRPr="0021221D">
              <w:rPr>
                <w:rFonts w:ascii="仿宋" w:eastAsia="仿宋" w:hAnsi="仿宋" w:hint="cs"/>
                <w:color w:val="auto"/>
                <w:kern w:val="2"/>
                <w:sz w:val="18"/>
                <w:szCs w:val="18"/>
                <w:lang w:val="zh-CN" w:eastAsia="zh-CN"/>
              </w:rPr>
              <w:t>较强</w:t>
            </w:r>
            <w:r w:rsidRPr="0021221D">
              <w:rPr>
                <w:rFonts w:ascii="仿宋" w:eastAsia="仿宋" w:hAnsi="仿宋" w:hint="eastAsia"/>
                <w:color w:val="auto"/>
                <w:kern w:val="2"/>
                <w:sz w:val="18"/>
                <w:szCs w:val="18"/>
                <w:lang w:val="zh-CN" w:eastAsia="zh-CN"/>
              </w:rPr>
              <w:t>、措施基本得力、周全、具体、有效、合理，能</w:t>
            </w:r>
            <w:r w:rsidRPr="0021221D">
              <w:rPr>
                <w:rFonts w:ascii="仿宋" w:eastAsia="仿宋" w:hAnsi="仿宋" w:hint="cs"/>
                <w:color w:val="auto"/>
                <w:kern w:val="2"/>
                <w:sz w:val="18"/>
                <w:szCs w:val="18"/>
                <w:lang w:val="zh-CN" w:eastAsia="zh-CN"/>
              </w:rPr>
              <w:t>达</w:t>
            </w:r>
            <w:r w:rsidRPr="0021221D">
              <w:rPr>
                <w:rFonts w:ascii="仿宋" w:eastAsia="仿宋" w:hAnsi="仿宋" w:hint="eastAsia"/>
                <w:color w:val="auto"/>
                <w:kern w:val="2"/>
                <w:sz w:val="18"/>
                <w:szCs w:val="18"/>
                <w:lang w:val="zh-CN" w:eastAsia="zh-CN"/>
              </w:rPr>
              <w:t>到安全目</w:t>
            </w:r>
            <w:r w:rsidRPr="0021221D">
              <w:rPr>
                <w:rFonts w:ascii="仿宋" w:eastAsia="仿宋" w:hAnsi="仿宋" w:hint="cs"/>
                <w:color w:val="auto"/>
                <w:kern w:val="2"/>
                <w:sz w:val="18"/>
                <w:szCs w:val="18"/>
                <w:lang w:val="zh-CN" w:eastAsia="zh-CN"/>
              </w:rPr>
              <w:t>标</w:t>
            </w:r>
            <w:r w:rsidRPr="0021221D">
              <w:rPr>
                <w:rFonts w:ascii="仿宋" w:eastAsia="仿宋" w:hAnsi="仿宋" w:hint="eastAsia"/>
                <w:color w:val="auto"/>
                <w:kern w:val="2"/>
                <w:sz w:val="18"/>
                <w:szCs w:val="18"/>
                <w:lang w:val="zh-CN" w:eastAsia="zh-CN"/>
              </w:rPr>
              <w:t>。</w:t>
            </w:r>
          </w:p>
          <w:p w14:paraId="64F77E24" w14:textId="22EE9D5B" w:rsidR="00144350" w:rsidRPr="0021221D" w:rsidRDefault="00F123B6">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val="zh-CN" w:eastAsia="zh-CN"/>
              </w:rPr>
              <w:t>一般（</w:t>
            </w:r>
            <w:r w:rsidRPr="0021221D">
              <w:rPr>
                <w:rFonts w:ascii="仿宋" w:eastAsia="仿宋" w:hAnsi="仿宋"/>
                <w:color w:val="auto"/>
                <w:kern w:val="2"/>
                <w:sz w:val="18"/>
                <w:szCs w:val="18"/>
                <w:lang w:val="zh-CN" w:eastAsia="zh-CN"/>
              </w:rPr>
              <w:t>0分</w:t>
            </w:r>
            <w:r w:rsidRPr="0021221D">
              <w:rPr>
                <w:rFonts w:ascii="仿宋" w:eastAsia="仿宋" w:hAnsi="仿宋" w:hint="cs"/>
                <w:color w:val="auto"/>
                <w:kern w:val="2"/>
                <w:sz w:val="18"/>
                <w:szCs w:val="18"/>
                <w:lang w:val="zh-CN" w:eastAsia="zh-CN"/>
              </w:rPr>
              <w:t>≤</w:t>
            </w:r>
            <w:r w:rsidRPr="0021221D">
              <w:rPr>
                <w:rFonts w:ascii="仿宋" w:eastAsia="仿宋" w:hAnsi="仿宋" w:hint="eastAsia"/>
                <w:color w:val="auto"/>
                <w:kern w:val="2"/>
                <w:sz w:val="18"/>
                <w:szCs w:val="18"/>
                <w:lang w:val="zh-CN" w:eastAsia="zh-CN"/>
              </w:rPr>
              <w:t>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1分）：各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段措施缺少</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性，措施一般可行。</w:t>
            </w: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14:paraId="05AF1794"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283CD8"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14:paraId="07B2E72A" w14:textId="77777777" w:rsidR="00144350" w:rsidRPr="0021221D" w:rsidRDefault="00144350">
            <w:pPr>
              <w:tabs>
                <w:tab w:val="left" w:pos="4140"/>
              </w:tabs>
              <w:adjustRightInd w:val="0"/>
              <w:snapToGrid w:val="0"/>
              <w:ind w:firstLineChars="200" w:firstLine="360"/>
              <w:rPr>
                <w:rFonts w:ascii="仿宋" w:eastAsia="仿宋" w:hAnsi="仿宋"/>
                <w:color w:val="auto"/>
                <w:sz w:val="18"/>
                <w:szCs w:val="18"/>
                <w:lang w:val="zh-CN" w:eastAsia="zh-CN"/>
              </w:rPr>
            </w:pPr>
          </w:p>
        </w:tc>
      </w:tr>
      <w:tr w:rsidR="00144350" w:rsidRPr="0021221D" w14:paraId="644A50B1" w14:textId="77777777">
        <w:trPr>
          <w:trHeight w:val="20"/>
          <w:jc w:val="center"/>
        </w:trPr>
        <w:tc>
          <w:tcPr>
            <w:tcW w:w="549" w:type="dxa"/>
            <w:vMerge/>
            <w:tcBorders>
              <w:left w:val="single" w:sz="4" w:space="0" w:color="auto"/>
              <w:right w:val="single" w:sz="4" w:space="0" w:color="auto"/>
            </w:tcBorders>
            <w:shd w:val="clear" w:color="auto" w:fill="auto"/>
            <w:vAlign w:val="center"/>
          </w:tcPr>
          <w:p w14:paraId="3C835A6F"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tcBorders>
              <w:left w:val="single" w:sz="4" w:space="0" w:color="auto"/>
              <w:right w:val="single" w:sz="4" w:space="0" w:color="auto"/>
            </w:tcBorders>
            <w:shd w:val="clear" w:color="auto" w:fill="auto"/>
            <w:vAlign w:val="center"/>
          </w:tcPr>
          <w:p w14:paraId="16312A45"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397" w:type="dxa"/>
            <w:vMerge/>
            <w:tcBorders>
              <w:left w:val="single" w:sz="4" w:space="0" w:color="auto"/>
              <w:right w:val="single" w:sz="4" w:space="0" w:color="auto"/>
            </w:tcBorders>
            <w:shd w:val="clear" w:color="auto" w:fill="auto"/>
            <w:vAlign w:val="center"/>
          </w:tcPr>
          <w:p w14:paraId="772F59A7"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E8F4B89" w14:textId="77777777" w:rsidR="00144350" w:rsidRPr="0021221D" w:rsidRDefault="00BF2A04">
            <w:pPr>
              <w:jc w:val="center"/>
              <w:rPr>
                <w:rFonts w:ascii="仿宋" w:eastAsia="仿宋" w:hAnsi="仿宋"/>
                <w:color w:val="auto"/>
                <w:sz w:val="18"/>
                <w:szCs w:val="18"/>
                <w:lang w:val="zh-CN" w:eastAsia="zh-CN" w:bidi="ar"/>
              </w:rPr>
            </w:pPr>
            <w:r w:rsidRPr="0021221D">
              <w:rPr>
                <w:rFonts w:ascii="仿宋" w:eastAsia="仿宋" w:hAnsi="仿宋"/>
                <w:color w:val="auto"/>
                <w:sz w:val="18"/>
                <w:szCs w:val="18"/>
                <w:lang w:val="zh-CN" w:eastAsia="zh-CN" w:bidi="ar"/>
              </w:rPr>
              <w:t>投</w:t>
            </w:r>
            <w:r w:rsidRPr="0021221D">
              <w:rPr>
                <w:rFonts w:ascii="仿宋" w:eastAsia="仿宋" w:hAnsi="仿宋" w:hint="eastAsia"/>
                <w:color w:val="auto"/>
                <w:sz w:val="18"/>
                <w:szCs w:val="18"/>
                <w:lang w:val="zh-CN" w:eastAsia="zh-CN" w:bidi="ar"/>
              </w:rPr>
              <w:t>资控制目标及保障措施</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0A51A7F5" w14:textId="77777777" w:rsidR="00144350" w:rsidRPr="0021221D" w:rsidRDefault="00BF2A04">
            <w:pPr>
              <w:jc w:val="center"/>
              <w:rPr>
                <w:rFonts w:ascii="仿宋" w:eastAsia="仿宋" w:hAnsi="仿宋"/>
                <w:color w:val="auto"/>
                <w:sz w:val="18"/>
                <w:szCs w:val="18"/>
                <w:lang w:eastAsia="zh-CN"/>
              </w:rPr>
            </w:pPr>
            <w:r w:rsidRPr="0021221D">
              <w:rPr>
                <w:rFonts w:ascii="仿宋" w:eastAsia="仿宋" w:hAnsi="仿宋"/>
                <w:color w:val="auto"/>
                <w:sz w:val="18"/>
                <w:szCs w:val="18"/>
                <w:lang w:eastAsia="zh-CN"/>
              </w:rPr>
              <w:t>2</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45CB91DD" w14:textId="77777777" w:rsidR="00F123B6" w:rsidRPr="0021221D" w:rsidRDefault="00F123B6" w:rsidP="00F123B6">
            <w:pPr>
              <w:spacing w:line="276" w:lineRule="auto"/>
              <w:ind w:firstLineChars="200" w:firstLine="360"/>
              <w:rPr>
                <w:rFonts w:ascii="仿宋" w:eastAsia="仿宋" w:hAnsi="仿宋"/>
                <w:color w:val="auto"/>
                <w:kern w:val="2"/>
                <w:sz w:val="18"/>
                <w:szCs w:val="18"/>
                <w:lang w:val="zh-CN" w:eastAsia="zh-CN"/>
              </w:rPr>
            </w:pPr>
            <w:r w:rsidRPr="0021221D">
              <w:rPr>
                <w:rFonts w:ascii="仿宋" w:eastAsia="仿宋" w:hAnsi="仿宋" w:hint="eastAsia"/>
                <w:color w:val="auto"/>
                <w:kern w:val="2"/>
                <w:sz w:val="18"/>
                <w:szCs w:val="18"/>
                <w:lang w:val="zh-CN" w:eastAsia="zh-CN"/>
              </w:rPr>
              <w:t>优（</w:t>
            </w:r>
            <w:r w:rsidRPr="0021221D">
              <w:rPr>
                <w:rFonts w:ascii="仿宋" w:eastAsia="仿宋" w:hAnsi="仿宋"/>
                <w:color w:val="auto"/>
                <w:kern w:val="2"/>
                <w:sz w:val="18"/>
                <w:szCs w:val="18"/>
                <w:lang w:val="zh-CN" w:eastAsia="zh-CN"/>
              </w:rPr>
              <w:t>1.5分＜得分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2分）：各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w:t>
            </w:r>
            <w:r w:rsidRPr="0021221D">
              <w:rPr>
                <w:rFonts w:ascii="仿宋" w:eastAsia="仿宋" w:hAnsi="仿宋" w:hint="cs"/>
                <w:color w:val="auto"/>
                <w:kern w:val="2"/>
                <w:sz w:val="18"/>
                <w:szCs w:val="18"/>
                <w:lang w:val="zh-CN" w:eastAsia="zh-CN"/>
              </w:rPr>
              <w:t>强</w:t>
            </w:r>
            <w:r w:rsidRPr="0021221D">
              <w:rPr>
                <w:rFonts w:ascii="仿宋" w:eastAsia="仿宋" w:hAnsi="仿宋" w:hint="eastAsia"/>
                <w:color w:val="auto"/>
                <w:kern w:val="2"/>
                <w:sz w:val="18"/>
                <w:szCs w:val="18"/>
                <w:lang w:val="zh-CN" w:eastAsia="zh-CN"/>
              </w:rPr>
              <w:t>、措施得力、周全、具体、有效、合理，可操作性</w:t>
            </w:r>
            <w:r w:rsidRPr="0021221D">
              <w:rPr>
                <w:rFonts w:ascii="仿宋" w:eastAsia="仿宋" w:hAnsi="仿宋" w:hint="cs"/>
                <w:color w:val="auto"/>
                <w:kern w:val="2"/>
                <w:sz w:val="18"/>
                <w:szCs w:val="18"/>
                <w:lang w:val="zh-CN" w:eastAsia="zh-CN"/>
              </w:rPr>
              <w:t>强</w:t>
            </w:r>
            <w:r w:rsidRPr="0021221D">
              <w:rPr>
                <w:rFonts w:ascii="仿宋" w:eastAsia="仿宋" w:hAnsi="仿宋" w:hint="eastAsia"/>
                <w:color w:val="auto"/>
                <w:kern w:val="2"/>
                <w:sz w:val="18"/>
                <w:szCs w:val="18"/>
                <w:lang w:val="zh-CN" w:eastAsia="zh-CN"/>
              </w:rPr>
              <w:t>。</w:t>
            </w:r>
          </w:p>
          <w:p w14:paraId="2DA79D68" w14:textId="77777777" w:rsidR="00F123B6" w:rsidRPr="0021221D" w:rsidRDefault="00F123B6" w:rsidP="00F123B6">
            <w:pPr>
              <w:spacing w:line="276" w:lineRule="auto"/>
              <w:ind w:firstLineChars="200" w:firstLine="360"/>
              <w:rPr>
                <w:rFonts w:ascii="仿宋" w:eastAsia="仿宋" w:hAnsi="仿宋"/>
                <w:color w:val="auto"/>
                <w:kern w:val="2"/>
                <w:sz w:val="18"/>
                <w:szCs w:val="18"/>
                <w:lang w:val="zh-CN" w:eastAsia="zh-CN"/>
              </w:rPr>
            </w:pPr>
            <w:r w:rsidRPr="0021221D">
              <w:rPr>
                <w:rFonts w:ascii="仿宋" w:eastAsia="仿宋" w:hAnsi="仿宋" w:hint="eastAsia"/>
                <w:color w:val="auto"/>
                <w:kern w:val="2"/>
                <w:sz w:val="18"/>
                <w:szCs w:val="18"/>
                <w:lang w:val="zh-CN" w:eastAsia="zh-CN"/>
              </w:rPr>
              <w:t>良（</w:t>
            </w:r>
            <w:r w:rsidRPr="0021221D">
              <w:rPr>
                <w:rFonts w:ascii="仿宋" w:eastAsia="仿宋" w:hAnsi="仿宋"/>
                <w:color w:val="auto"/>
                <w:kern w:val="2"/>
                <w:sz w:val="18"/>
                <w:szCs w:val="18"/>
                <w:lang w:val="zh-CN" w:eastAsia="zh-CN"/>
              </w:rPr>
              <w:t>1分＜得分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1.5分）：各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w:t>
            </w:r>
            <w:r w:rsidRPr="0021221D">
              <w:rPr>
                <w:rFonts w:ascii="仿宋" w:eastAsia="仿宋" w:hAnsi="仿宋" w:hint="cs"/>
                <w:color w:val="auto"/>
                <w:kern w:val="2"/>
                <w:sz w:val="18"/>
                <w:szCs w:val="18"/>
                <w:lang w:val="zh-CN" w:eastAsia="zh-CN"/>
              </w:rPr>
              <w:t>较强</w:t>
            </w:r>
            <w:r w:rsidRPr="0021221D">
              <w:rPr>
                <w:rFonts w:ascii="仿宋" w:eastAsia="仿宋" w:hAnsi="仿宋" w:hint="eastAsia"/>
                <w:color w:val="auto"/>
                <w:kern w:val="2"/>
                <w:sz w:val="18"/>
                <w:szCs w:val="18"/>
                <w:lang w:val="zh-CN" w:eastAsia="zh-CN"/>
              </w:rPr>
              <w:t>、措施基本得力、周全、具体、有效、合理，可操作性</w:t>
            </w:r>
            <w:r w:rsidRPr="0021221D">
              <w:rPr>
                <w:rFonts w:ascii="仿宋" w:eastAsia="仿宋" w:hAnsi="仿宋" w:hint="cs"/>
                <w:color w:val="auto"/>
                <w:kern w:val="2"/>
                <w:sz w:val="18"/>
                <w:szCs w:val="18"/>
                <w:lang w:val="zh-CN" w:eastAsia="zh-CN"/>
              </w:rPr>
              <w:t>较强</w:t>
            </w:r>
            <w:r w:rsidRPr="0021221D">
              <w:rPr>
                <w:rFonts w:ascii="仿宋" w:eastAsia="仿宋" w:hAnsi="仿宋" w:hint="eastAsia"/>
                <w:color w:val="auto"/>
                <w:kern w:val="2"/>
                <w:sz w:val="18"/>
                <w:szCs w:val="18"/>
                <w:lang w:val="zh-CN" w:eastAsia="zh-CN"/>
              </w:rPr>
              <w:t>。</w:t>
            </w:r>
          </w:p>
          <w:p w14:paraId="31505C69" w14:textId="2F02A2A4" w:rsidR="00144350" w:rsidRPr="0021221D" w:rsidRDefault="00F123B6">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val="zh-CN" w:eastAsia="zh-CN"/>
              </w:rPr>
              <w:t>一般（</w:t>
            </w:r>
            <w:r w:rsidRPr="0021221D">
              <w:rPr>
                <w:rFonts w:ascii="仿宋" w:eastAsia="仿宋" w:hAnsi="仿宋"/>
                <w:color w:val="auto"/>
                <w:kern w:val="2"/>
                <w:sz w:val="18"/>
                <w:szCs w:val="18"/>
                <w:lang w:val="zh-CN" w:eastAsia="zh-CN"/>
              </w:rPr>
              <w:t>0分</w:t>
            </w:r>
            <w:r w:rsidRPr="0021221D">
              <w:rPr>
                <w:rFonts w:ascii="仿宋" w:eastAsia="仿宋" w:hAnsi="仿宋" w:hint="cs"/>
                <w:color w:val="auto"/>
                <w:kern w:val="2"/>
                <w:sz w:val="18"/>
                <w:szCs w:val="18"/>
                <w:lang w:val="zh-CN" w:eastAsia="zh-CN"/>
              </w:rPr>
              <w:t>≤</w:t>
            </w:r>
            <w:r w:rsidRPr="0021221D">
              <w:rPr>
                <w:rFonts w:ascii="仿宋" w:eastAsia="仿宋" w:hAnsi="仿宋" w:hint="eastAsia"/>
                <w:color w:val="auto"/>
                <w:kern w:val="2"/>
                <w:sz w:val="18"/>
                <w:szCs w:val="18"/>
                <w:lang w:val="zh-CN" w:eastAsia="zh-CN"/>
              </w:rPr>
              <w:t>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1分）：各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段措施缺少</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性，操作性一般。</w:t>
            </w: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14:paraId="72F5F46B"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0AEA9A0"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14:paraId="27AE499A" w14:textId="77777777" w:rsidR="00144350" w:rsidRPr="0021221D" w:rsidRDefault="00144350">
            <w:pPr>
              <w:tabs>
                <w:tab w:val="left" w:pos="4140"/>
              </w:tabs>
              <w:adjustRightInd w:val="0"/>
              <w:snapToGrid w:val="0"/>
              <w:ind w:firstLineChars="200" w:firstLine="360"/>
              <w:rPr>
                <w:rFonts w:ascii="仿宋" w:eastAsia="仿宋" w:hAnsi="仿宋"/>
                <w:color w:val="auto"/>
                <w:sz w:val="18"/>
                <w:szCs w:val="18"/>
                <w:lang w:val="zh-CN" w:eastAsia="zh-CN"/>
              </w:rPr>
            </w:pPr>
          </w:p>
        </w:tc>
      </w:tr>
      <w:tr w:rsidR="00144350" w:rsidRPr="0021221D" w14:paraId="15AE426C" w14:textId="77777777">
        <w:trPr>
          <w:trHeight w:val="20"/>
          <w:jc w:val="center"/>
        </w:trPr>
        <w:tc>
          <w:tcPr>
            <w:tcW w:w="549" w:type="dxa"/>
            <w:vMerge/>
            <w:tcBorders>
              <w:left w:val="single" w:sz="4" w:space="0" w:color="auto"/>
              <w:right w:val="single" w:sz="4" w:space="0" w:color="auto"/>
            </w:tcBorders>
            <w:shd w:val="clear" w:color="auto" w:fill="auto"/>
            <w:vAlign w:val="center"/>
          </w:tcPr>
          <w:p w14:paraId="1206758A"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tcBorders>
              <w:left w:val="single" w:sz="4" w:space="0" w:color="auto"/>
              <w:right w:val="single" w:sz="4" w:space="0" w:color="auto"/>
            </w:tcBorders>
            <w:shd w:val="clear" w:color="auto" w:fill="auto"/>
            <w:vAlign w:val="center"/>
          </w:tcPr>
          <w:p w14:paraId="1CD7DD71"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397" w:type="dxa"/>
            <w:vMerge/>
            <w:tcBorders>
              <w:left w:val="single" w:sz="4" w:space="0" w:color="auto"/>
              <w:right w:val="single" w:sz="4" w:space="0" w:color="auto"/>
            </w:tcBorders>
            <w:shd w:val="clear" w:color="auto" w:fill="auto"/>
            <w:vAlign w:val="center"/>
          </w:tcPr>
          <w:p w14:paraId="2056F545"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430C1AE7" w14:textId="77777777" w:rsidR="00144350" w:rsidRPr="0021221D" w:rsidRDefault="00BF2A04">
            <w:pPr>
              <w:jc w:val="center"/>
              <w:rPr>
                <w:rFonts w:ascii="仿宋" w:eastAsia="仿宋" w:hAnsi="仿宋"/>
                <w:color w:val="auto"/>
                <w:sz w:val="18"/>
                <w:szCs w:val="18"/>
                <w:lang w:eastAsia="zh-CN"/>
              </w:rPr>
            </w:pPr>
            <w:r w:rsidRPr="0021221D">
              <w:rPr>
                <w:rFonts w:ascii="仿宋" w:eastAsia="仿宋" w:hAnsi="仿宋" w:hint="eastAsia"/>
                <w:color w:val="auto"/>
                <w:sz w:val="18"/>
                <w:szCs w:val="18"/>
                <w:lang w:val="zh-CN" w:eastAsia="zh-CN" w:bidi="ar"/>
              </w:rPr>
              <w:t>环境保护与水保措施</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4270EAA8" w14:textId="77777777" w:rsidR="00144350" w:rsidRPr="0021221D" w:rsidRDefault="00BF2A04">
            <w:pPr>
              <w:jc w:val="center"/>
              <w:rPr>
                <w:rFonts w:ascii="仿宋" w:eastAsia="仿宋" w:hAnsi="仿宋"/>
                <w:color w:val="auto"/>
                <w:sz w:val="18"/>
                <w:szCs w:val="18"/>
                <w:lang w:eastAsia="zh-CN"/>
              </w:rPr>
            </w:pPr>
            <w:r w:rsidRPr="0021221D">
              <w:rPr>
                <w:rFonts w:ascii="仿宋" w:eastAsia="仿宋" w:hAnsi="仿宋"/>
                <w:color w:val="auto"/>
                <w:sz w:val="18"/>
                <w:szCs w:val="18"/>
                <w:lang w:eastAsia="zh-CN"/>
              </w:rPr>
              <w:t>2</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3DFB1943" w14:textId="77777777" w:rsidR="00F123B6" w:rsidRPr="0021221D" w:rsidRDefault="00F123B6" w:rsidP="00F123B6">
            <w:pPr>
              <w:spacing w:line="276" w:lineRule="auto"/>
              <w:ind w:firstLineChars="200" w:firstLine="360"/>
              <w:rPr>
                <w:rFonts w:ascii="仿宋" w:eastAsia="仿宋" w:hAnsi="仿宋"/>
                <w:color w:val="auto"/>
                <w:kern w:val="2"/>
                <w:sz w:val="18"/>
                <w:szCs w:val="18"/>
                <w:lang w:val="zh-CN" w:eastAsia="zh-CN"/>
              </w:rPr>
            </w:pPr>
            <w:r w:rsidRPr="0021221D">
              <w:rPr>
                <w:rFonts w:ascii="仿宋" w:eastAsia="仿宋" w:hAnsi="仿宋" w:hint="eastAsia"/>
                <w:color w:val="auto"/>
                <w:kern w:val="2"/>
                <w:sz w:val="18"/>
                <w:szCs w:val="18"/>
                <w:lang w:val="zh-CN" w:eastAsia="zh-CN"/>
              </w:rPr>
              <w:t>优（</w:t>
            </w:r>
            <w:r w:rsidRPr="0021221D">
              <w:rPr>
                <w:rFonts w:ascii="仿宋" w:eastAsia="仿宋" w:hAnsi="仿宋"/>
                <w:color w:val="auto"/>
                <w:kern w:val="2"/>
                <w:sz w:val="18"/>
                <w:szCs w:val="18"/>
                <w:lang w:val="zh-CN" w:eastAsia="zh-CN"/>
              </w:rPr>
              <w:t>1.5分＜得分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2分）：各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w:t>
            </w:r>
            <w:r w:rsidRPr="0021221D">
              <w:rPr>
                <w:rFonts w:ascii="仿宋" w:eastAsia="仿宋" w:hAnsi="仿宋" w:hint="cs"/>
                <w:color w:val="auto"/>
                <w:kern w:val="2"/>
                <w:sz w:val="18"/>
                <w:szCs w:val="18"/>
                <w:lang w:val="zh-CN" w:eastAsia="zh-CN"/>
              </w:rPr>
              <w:t>强</w:t>
            </w:r>
            <w:r w:rsidRPr="0021221D">
              <w:rPr>
                <w:rFonts w:ascii="仿宋" w:eastAsia="仿宋" w:hAnsi="仿宋" w:hint="eastAsia"/>
                <w:color w:val="auto"/>
                <w:kern w:val="2"/>
                <w:sz w:val="18"/>
                <w:szCs w:val="18"/>
                <w:lang w:val="zh-CN" w:eastAsia="zh-CN"/>
              </w:rPr>
              <w:t>、措施得力、周全、具体、有效、合理，可操作性</w:t>
            </w:r>
            <w:r w:rsidRPr="0021221D">
              <w:rPr>
                <w:rFonts w:ascii="仿宋" w:eastAsia="仿宋" w:hAnsi="仿宋" w:hint="cs"/>
                <w:color w:val="auto"/>
                <w:kern w:val="2"/>
                <w:sz w:val="18"/>
                <w:szCs w:val="18"/>
                <w:lang w:val="zh-CN" w:eastAsia="zh-CN"/>
              </w:rPr>
              <w:t>强</w:t>
            </w:r>
            <w:r w:rsidRPr="0021221D">
              <w:rPr>
                <w:rFonts w:ascii="仿宋" w:eastAsia="仿宋" w:hAnsi="仿宋" w:hint="eastAsia"/>
                <w:color w:val="auto"/>
                <w:kern w:val="2"/>
                <w:sz w:val="18"/>
                <w:szCs w:val="18"/>
                <w:lang w:val="zh-CN" w:eastAsia="zh-CN"/>
              </w:rPr>
              <w:t>。</w:t>
            </w:r>
          </w:p>
          <w:p w14:paraId="6504F3EF" w14:textId="77777777" w:rsidR="00F123B6" w:rsidRPr="0021221D" w:rsidRDefault="00F123B6" w:rsidP="00F123B6">
            <w:pPr>
              <w:spacing w:line="276" w:lineRule="auto"/>
              <w:ind w:firstLineChars="200" w:firstLine="360"/>
              <w:rPr>
                <w:rFonts w:ascii="仿宋" w:eastAsia="仿宋" w:hAnsi="仿宋"/>
                <w:color w:val="auto"/>
                <w:kern w:val="2"/>
                <w:sz w:val="18"/>
                <w:szCs w:val="18"/>
                <w:lang w:val="zh-CN" w:eastAsia="zh-CN"/>
              </w:rPr>
            </w:pPr>
            <w:r w:rsidRPr="0021221D">
              <w:rPr>
                <w:rFonts w:ascii="仿宋" w:eastAsia="仿宋" w:hAnsi="仿宋" w:hint="eastAsia"/>
                <w:color w:val="auto"/>
                <w:kern w:val="2"/>
                <w:sz w:val="18"/>
                <w:szCs w:val="18"/>
                <w:lang w:val="zh-CN" w:eastAsia="zh-CN"/>
              </w:rPr>
              <w:t>良（</w:t>
            </w:r>
            <w:r w:rsidRPr="0021221D">
              <w:rPr>
                <w:rFonts w:ascii="仿宋" w:eastAsia="仿宋" w:hAnsi="仿宋"/>
                <w:color w:val="auto"/>
                <w:kern w:val="2"/>
                <w:sz w:val="18"/>
                <w:szCs w:val="18"/>
                <w:lang w:val="zh-CN" w:eastAsia="zh-CN"/>
              </w:rPr>
              <w:t>1分＜得分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1.5分）：各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w:t>
            </w:r>
            <w:r w:rsidRPr="0021221D">
              <w:rPr>
                <w:rFonts w:ascii="仿宋" w:eastAsia="仿宋" w:hAnsi="仿宋" w:hint="cs"/>
                <w:color w:val="auto"/>
                <w:kern w:val="2"/>
                <w:sz w:val="18"/>
                <w:szCs w:val="18"/>
                <w:lang w:val="zh-CN" w:eastAsia="zh-CN"/>
              </w:rPr>
              <w:t>较强</w:t>
            </w:r>
            <w:r w:rsidRPr="0021221D">
              <w:rPr>
                <w:rFonts w:ascii="仿宋" w:eastAsia="仿宋" w:hAnsi="仿宋" w:hint="eastAsia"/>
                <w:color w:val="auto"/>
                <w:kern w:val="2"/>
                <w:sz w:val="18"/>
                <w:szCs w:val="18"/>
                <w:lang w:val="zh-CN" w:eastAsia="zh-CN"/>
              </w:rPr>
              <w:t>、措施基本得力、周全、具体、有效、合理，可操作性</w:t>
            </w:r>
            <w:r w:rsidRPr="0021221D">
              <w:rPr>
                <w:rFonts w:ascii="仿宋" w:eastAsia="仿宋" w:hAnsi="仿宋" w:hint="cs"/>
                <w:color w:val="auto"/>
                <w:kern w:val="2"/>
                <w:sz w:val="18"/>
                <w:szCs w:val="18"/>
                <w:lang w:val="zh-CN" w:eastAsia="zh-CN"/>
              </w:rPr>
              <w:t>较强</w:t>
            </w:r>
            <w:r w:rsidRPr="0021221D">
              <w:rPr>
                <w:rFonts w:ascii="仿宋" w:eastAsia="仿宋" w:hAnsi="仿宋" w:hint="eastAsia"/>
                <w:color w:val="auto"/>
                <w:kern w:val="2"/>
                <w:sz w:val="18"/>
                <w:szCs w:val="18"/>
                <w:lang w:val="zh-CN" w:eastAsia="zh-CN"/>
              </w:rPr>
              <w:t>。</w:t>
            </w:r>
          </w:p>
          <w:p w14:paraId="437B1ED3" w14:textId="6CD02636" w:rsidR="00144350" w:rsidRPr="0021221D" w:rsidRDefault="00F123B6">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val="zh-CN" w:eastAsia="zh-CN"/>
              </w:rPr>
              <w:t>一般（</w:t>
            </w:r>
            <w:r w:rsidRPr="0021221D">
              <w:rPr>
                <w:rFonts w:ascii="仿宋" w:eastAsia="仿宋" w:hAnsi="仿宋"/>
                <w:color w:val="auto"/>
                <w:kern w:val="2"/>
                <w:sz w:val="18"/>
                <w:szCs w:val="18"/>
                <w:lang w:val="zh-CN" w:eastAsia="zh-CN"/>
              </w:rPr>
              <w:t>0分</w:t>
            </w:r>
            <w:r w:rsidRPr="0021221D">
              <w:rPr>
                <w:rFonts w:ascii="仿宋" w:eastAsia="仿宋" w:hAnsi="仿宋" w:hint="cs"/>
                <w:color w:val="auto"/>
                <w:kern w:val="2"/>
                <w:sz w:val="18"/>
                <w:szCs w:val="18"/>
                <w:lang w:val="zh-CN" w:eastAsia="zh-CN"/>
              </w:rPr>
              <w:t>≤</w:t>
            </w:r>
            <w:r w:rsidRPr="0021221D">
              <w:rPr>
                <w:rFonts w:ascii="仿宋" w:eastAsia="仿宋" w:hAnsi="仿宋" w:hint="eastAsia"/>
                <w:color w:val="auto"/>
                <w:kern w:val="2"/>
                <w:sz w:val="18"/>
                <w:szCs w:val="18"/>
                <w:lang w:val="zh-CN" w:eastAsia="zh-CN"/>
              </w:rPr>
              <w:t>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1分）：各</w:t>
            </w:r>
            <w:r w:rsidRPr="0021221D">
              <w:rPr>
                <w:rFonts w:ascii="仿宋" w:eastAsia="仿宋" w:hAnsi="仿宋" w:hint="cs"/>
                <w:color w:val="auto"/>
                <w:kern w:val="2"/>
                <w:sz w:val="18"/>
                <w:szCs w:val="18"/>
                <w:lang w:val="zh-CN" w:eastAsia="zh-CN"/>
              </w:rPr>
              <w:t>阶</w:t>
            </w:r>
            <w:r w:rsidRPr="0021221D">
              <w:rPr>
                <w:rFonts w:ascii="仿宋" w:eastAsia="仿宋" w:hAnsi="仿宋" w:hint="eastAsia"/>
                <w:color w:val="auto"/>
                <w:kern w:val="2"/>
                <w:sz w:val="18"/>
                <w:szCs w:val="18"/>
                <w:lang w:val="zh-CN" w:eastAsia="zh-CN"/>
              </w:rPr>
              <w:t>段措施缺少</w:t>
            </w:r>
            <w:r w:rsidRPr="0021221D">
              <w:rPr>
                <w:rFonts w:ascii="仿宋" w:eastAsia="仿宋" w:hAnsi="仿宋" w:hint="cs"/>
                <w:color w:val="auto"/>
                <w:kern w:val="2"/>
                <w:sz w:val="18"/>
                <w:szCs w:val="18"/>
                <w:lang w:val="zh-CN" w:eastAsia="zh-CN"/>
              </w:rPr>
              <w:t>针对</w:t>
            </w:r>
            <w:r w:rsidRPr="0021221D">
              <w:rPr>
                <w:rFonts w:ascii="仿宋" w:eastAsia="仿宋" w:hAnsi="仿宋" w:hint="eastAsia"/>
                <w:color w:val="auto"/>
                <w:kern w:val="2"/>
                <w:sz w:val="18"/>
                <w:szCs w:val="18"/>
                <w:lang w:val="zh-CN" w:eastAsia="zh-CN"/>
              </w:rPr>
              <w:t>性，操作性一般。</w:t>
            </w: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14:paraId="655A57F8"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5EDC4B2"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14:paraId="1D9FC751" w14:textId="77777777" w:rsidR="00144350" w:rsidRPr="0021221D" w:rsidRDefault="00144350">
            <w:pPr>
              <w:tabs>
                <w:tab w:val="left" w:pos="4140"/>
              </w:tabs>
              <w:adjustRightInd w:val="0"/>
              <w:snapToGrid w:val="0"/>
              <w:ind w:firstLineChars="200" w:firstLine="360"/>
              <w:rPr>
                <w:rFonts w:ascii="仿宋" w:eastAsia="仿宋" w:hAnsi="仿宋"/>
                <w:color w:val="auto"/>
                <w:sz w:val="18"/>
                <w:szCs w:val="18"/>
                <w:lang w:val="zh-CN" w:eastAsia="zh-CN"/>
              </w:rPr>
            </w:pPr>
          </w:p>
        </w:tc>
      </w:tr>
      <w:tr w:rsidR="00144350" w:rsidRPr="0021221D" w14:paraId="01E7CD3C" w14:textId="77777777">
        <w:trPr>
          <w:trHeight w:val="20"/>
          <w:jc w:val="center"/>
        </w:trPr>
        <w:tc>
          <w:tcPr>
            <w:tcW w:w="549" w:type="dxa"/>
            <w:vMerge/>
            <w:tcBorders>
              <w:left w:val="single" w:sz="4" w:space="0" w:color="auto"/>
              <w:right w:val="single" w:sz="4" w:space="0" w:color="auto"/>
            </w:tcBorders>
            <w:shd w:val="clear" w:color="auto" w:fill="auto"/>
            <w:vAlign w:val="center"/>
          </w:tcPr>
          <w:p w14:paraId="5936F476"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tcBorders>
              <w:left w:val="single" w:sz="4" w:space="0" w:color="auto"/>
              <w:bottom w:val="single" w:sz="4" w:space="0" w:color="auto"/>
              <w:right w:val="single" w:sz="4" w:space="0" w:color="auto"/>
            </w:tcBorders>
            <w:shd w:val="clear" w:color="auto" w:fill="auto"/>
            <w:vAlign w:val="center"/>
          </w:tcPr>
          <w:p w14:paraId="2C4D3ACB"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397" w:type="dxa"/>
            <w:vMerge/>
            <w:tcBorders>
              <w:left w:val="single" w:sz="4" w:space="0" w:color="auto"/>
              <w:bottom w:val="single" w:sz="4" w:space="0" w:color="auto"/>
              <w:right w:val="single" w:sz="4" w:space="0" w:color="auto"/>
            </w:tcBorders>
            <w:shd w:val="clear" w:color="auto" w:fill="auto"/>
            <w:vAlign w:val="center"/>
          </w:tcPr>
          <w:p w14:paraId="29D5551D"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782F0B6E" w14:textId="77777777" w:rsidR="00144350" w:rsidRPr="0021221D" w:rsidRDefault="00BF2A04">
            <w:pPr>
              <w:jc w:val="center"/>
              <w:rPr>
                <w:rFonts w:ascii="仿宋" w:eastAsia="仿宋" w:hAnsi="仿宋"/>
                <w:color w:val="auto"/>
                <w:sz w:val="18"/>
                <w:szCs w:val="18"/>
                <w:lang w:val="zh-CN" w:eastAsia="zh-CN" w:bidi="ar"/>
              </w:rPr>
            </w:pPr>
            <w:r w:rsidRPr="0021221D">
              <w:rPr>
                <w:rFonts w:ascii="仿宋" w:eastAsia="仿宋" w:hAnsi="仿宋" w:hint="eastAsia"/>
                <w:color w:val="auto"/>
                <w:sz w:val="18"/>
                <w:szCs w:val="18"/>
                <w:lang w:val="zh-CN" w:eastAsia="zh-CN" w:bidi="ar"/>
              </w:rPr>
              <w:t>监理招标、设备采购方案、建设期保险方案</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3FD66941" w14:textId="77777777" w:rsidR="00144350" w:rsidRPr="0021221D" w:rsidRDefault="00BF2A04">
            <w:pPr>
              <w:jc w:val="center"/>
              <w:rPr>
                <w:rFonts w:ascii="仿宋" w:eastAsia="仿宋" w:hAnsi="仿宋"/>
                <w:color w:val="auto"/>
                <w:sz w:val="18"/>
                <w:szCs w:val="18"/>
                <w:lang w:eastAsia="zh-CN"/>
              </w:rPr>
            </w:pPr>
            <w:r w:rsidRPr="0021221D">
              <w:rPr>
                <w:rFonts w:ascii="仿宋" w:eastAsia="仿宋" w:hAnsi="仿宋"/>
                <w:color w:val="auto"/>
                <w:sz w:val="18"/>
                <w:szCs w:val="18"/>
                <w:lang w:eastAsia="zh-CN"/>
              </w:rPr>
              <w:t>2</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568593CD" w14:textId="77777777" w:rsidR="00F123B6" w:rsidRPr="0021221D" w:rsidRDefault="00F123B6" w:rsidP="00F123B6">
            <w:pPr>
              <w:spacing w:line="276" w:lineRule="auto"/>
              <w:ind w:firstLineChars="200" w:firstLine="360"/>
              <w:rPr>
                <w:rFonts w:ascii="仿宋" w:eastAsia="仿宋" w:hAnsi="仿宋"/>
                <w:color w:val="auto"/>
                <w:kern w:val="2"/>
                <w:sz w:val="18"/>
                <w:szCs w:val="18"/>
                <w:lang w:val="zh-CN" w:eastAsia="zh-CN"/>
              </w:rPr>
            </w:pPr>
            <w:r w:rsidRPr="0021221D">
              <w:rPr>
                <w:rFonts w:ascii="仿宋" w:eastAsia="仿宋" w:hAnsi="仿宋" w:hint="eastAsia"/>
                <w:color w:val="auto"/>
                <w:kern w:val="2"/>
                <w:sz w:val="18"/>
                <w:szCs w:val="18"/>
                <w:lang w:val="zh-CN" w:eastAsia="zh-CN"/>
              </w:rPr>
              <w:t>优（</w:t>
            </w:r>
            <w:r w:rsidRPr="0021221D">
              <w:rPr>
                <w:rFonts w:ascii="仿宋" w:eastAsia="仿宋" w:hAnsi="仿宋"/>
                <w:color w:val="auto"/>
                <w:kern w:val="2"/>
                <w:sz w:val="18"/>
                <w:szCs w:val="18"/>
                <w:lang w:val="zh-CN" w:eastAsia="zh-CN"/>
              </w:rPr>
              <w:t>1.5分＜得分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2分）：各方案目</w:t>
            </w:r>
            <w:r w:rsidRPr="0021221D">
              <w:rPr>
                <w:rFonts w:ascii="仿宋" w:eastAsia="仿宋" w:hAnsi="仿宋" w:hint="cs"/>
                <w:color w:val="auto"/>
                <w:kern w:val="2"/>
                <w:sz w:val="18"/>
                <w:szCs w:val="18"/>
                <w:lang w:val="zh-CN" w:eastAsia="zh-CN"/>
              </w:rPr>
              <w:t>标</w:t>
            </w:r>
            <w:r w:rsidRPr="0021221D">
              <w:rPr>
                <w:rFonts w:ascii="仿宋" w:eastAsia="仿宋" w:hAnsi="仿宋" w:hint="eastAsia"/>
                <w:color w:val="auto"/>
                <w:kern w:val="2"/>
                <w:sz w:val="18"/>
                <w:szCs w:val="18"/>
                <w:lang w:val="zh-CN" w:eastAsia="zh-CN"/>
              </w:rPr>
              <w:t>明确，切合</w:t>
            </w:r>
            <w:r w:rsidRPr="0021221D">
              <w:rPr>
                <w:rFonts w:ascii="仿宋" w:eastAsia="仿宋" w:hAnsi="仿宋" w:hint="cs"/>
                <w:color w:val="auto"/>
                <w:kern w:val="2"/>
                <w:sz w:val="18"/>
                <w:szCs w:val="18"/>
                <w:lang w:val="zh-CN" w:eastAsia="zh-CN"/>
              </w:rPr>
              <w:t>实际</w:t>
            </w:r>
            <w:r w:rsidRPr="0021221D">
              <w:rPr>
                <w:rFonts w:ascii="仿宋" w:eastAsia="仿宋" w:hAnsi="仿宋" w:hint="eastAsia"/>
                <w:color w:val="auto"/>
                <w:kern w:val="2"/>
                <w:sz w:val="18"/>
                <w:szCs w:val="18"/>
                <w:lang w:val="zh-CN" w:eastAsia="zh-CN"/>
              </w:rPr>
              <w:t>，先</w:t>
            </w:r>
            <w:r w:rsidRPr="0021221D">
              <w:rPr>
                <w:rFonts w:ascii="仿宋" w:eastAsia="仿宋" w:hAnsi="仿宋" w:hint="cs"/>
                <w:color w:val="auto"/>
                <w:kern w:val="2"/>
                <w:sz w:val="18"/>
                <w:szCs w:val="18"/>
                <w:lang w:val="zh-CN" w:eastAsia="zh-CN"/>
              </w:rPr>
              <w:t>进</w:t>
            </w:r>
            <w:r w:rsidRPr="0021221D">
              <w:rPr>
                <w:rFonts w:ascii="仿宋" w:eastAsia="仿宋" w:hAnsi="仿宋" w:hint="eastAsia"/>
                <w:color w:val="auto"/>
                <w:kern w:val="2"/>
                <w:sz w:val="18"/>
                <w:szCs w:val="18"/>
                <w:lang w:val="zh-CN" w:eastAsia="zh-CN"/>
              </w:rPr>
              <w:t>可行，可操作性</w:t>
            </w:r>
            <w:r w:rsidRPr="0021221D">
              <w:rPr>
                <w:rFonts w:ascii="仿宋" w:eastAsia="仿宋" w:hAnsi="仿宋" w:hint="cs"/>
                <w:color w:val="auto"/>
                <w:kern w:val="2"/>
                <w:sz w:val="18"/>
                <w:szCs w:val="18"/>
                <w:lang w:val="zh-CN" w:eastAsia="zh-CN"/>
              </w:rPr>
              <w:t>强</w:t>
            </w:r>
            <w:r w:rsidRPr="0021221D">
              <w:rPr>
                <w:rFonts w:ascii="仿宋" w:eastAsia="仿宋" w:hAnsi="仿宋" w:hint="eastAsia"/>
                <w:color w:val="auto"/>
                <w:kern w:val="2"/>
                <w:sz w:val="18"/>
                <w:szCs w:val="18"/>
                <w:lang w:val="zh-CN" w:eastAsia="zh-CN"/>
              </w:rPr>
              <w:t>。</w:t>
            </w:r>
          </w:p>
          <w:p w14:paraId="5D8402C0" w14:textId="77777777" w:rsidR="00F123B6" w:rsidRPr="0021221D" w:rsidRDefault="00F123B6" w:rsidP="00F123B6">
            <w:pPr>
              <w:spacing w:line="276" w:lineRule="auto"/>
              <w:ind w:firstLineChars="200" w:firstLine="360"/>
              <w:rPr>
                <w:rFonts w:ascii="仿宋" w:eastAsia="仿宋" w:hAnsi="仿宋"/>
                <w:color w:val="auto"/>
                <w:kern w:val="2"/>
                <w:sz w:val="18"/>
                <w:szCs w:val="18"/>
                <w:lang w:val="zh-CN" w:eastAsia="zh-CN"/>
              </w:rPr>
            </w:pPr>
            <w:r w:rsidRPr="0021221D">
              <w:rPr>
                <w:rFonts w:ascii="仿宋" w:eastAsia="仿宋" w:hAnsi="仿宋" w:hint="eastAsia"/>
                <w:color w:val="auto"/>
                <w:kern w:val="2"/>
                <w:sz w:val="18"/>
                <w:szCs w:val="18"/>
                <w:lang w:val="zh-CN" w:eastAsia="zh-CN"/>
              </w:rPr>
              <w:t>良（</w:t>
            </w:r>
            <w:r w:rsidRPr="0021221D">
              <w:rPr>
                <w:rFonts w:ascii="仿宋" w:eastAsia="仿宋" w:hAnsi="仿宋"/>
                <w:color w:val="auto"/>
                <w:kern w:val="2"/>
                <w:sz w:val="18"/>
                <w:szCs w:val="18"/>
                <w:lang w:val="zh-CN" w:eastAsia="zh-CN"/>
              </w:rPr>
              <w:t>1分＜得分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1.5分）：各方案目</w:t>
            </w:r>
            <w:r w:rsidRPr="0021221D">
              <w:rPr>
                <w:rFonts w:ascii="仿宋" w:eastAsia="仿宋" w:hAnsi="仿宋" w:hint="cs"/>
                <w:color w:val="auto"/>
                <w:kern w:val="2"/>
                <w:sz w:val="18"/>
                <w:szCs w:val="18"/>
                <w:lang w:val="zh-CN" w:eastAsia="zh-CN"/>
              </w:rPr>
              <w:t>标</w:t>
            </w:r>
            <w:r w:rsidRPr="0021221D">
              <w:rPr>
                <w:rFonts w:ascii="仿宋" w:eastAsia="仿宋" w:hAnsi="仿宋" w:hint="eastAsia"/>
                <w:color w:val="auto"/>
                <w:kern w:val="2"/>
                <w:sz w:val="18"/>
                <w:szCs w:val="18"/>
                <w:lang w:val="zh-CN" w:eastAsia="zh-CN"/>
              </w:rPr>
              <w:t>明确，切合</w:t>
            </w:r>
            <w:r w:rsidRPr="0021221D">
              <w:rPr>
                <w:rFonts w:ascii="仿宋" w:eastAsia="仿宋" w:hAnsi="仿宋" w:hint="cs"/>
                <w:color w:val="auto"/>
                <w:kern w:val="2"/>
                <w:sz w:val="18"/>
                <w:szCs w:val="18"/>
                <w:lang w:val="zh-CN" w:eastAsia="zh-CN"/>
              </w:rPr>
              <w:t>实际</w:t>
            </w:r>
            <w:r w:rsidRPr="0021221D">
              <w:rPr>
                <w:rFonts w:ascii="仿宋" w:eastAsia="仿宋" w:hAnsi="仿宋" w:hint="eastAsia"/>
                <w:color w:val="auto"/>
                <w:kern w:val="2"/>
                <w:sz w:val="18"/>
                <w:szCs w:val="18"/>
                <w:lang w:val="zh-CN" w:eastAsia="zh-CN"/>
              </w:rPr>
              <w:t>，基本可行，可操作性</w:t>
            </w:r>
            <w:r w:rsidRPr="0021221D">
              <w:rPr>
                <w:rFonts w:ascii="仿宋" w:eastAsia="仿宋" w:hAnsi="仿宋" w:hint="cs"/>
                <w:color w:val="auto"/>
                <w:kern w:val="2"/>
                <w:sz w:val="18"/>
                <w:szCs w:val="18"/>
                <w:lang w:val="zh-CN" w:eastAsia="zh-CN"/>
              </w:rPr>
              <w:t>较强</w:t>
            </w:r>
            <w:r w:rsidRPr="0021221D">
              <w:rPr>
                <w:rFonts w:ascii="仿宋" w:eastAsia="仿宋" w:hAnsi="仿宋" w:hint="eastAsia"/>
                <w:color w:val="auto"/>
                <w:kern w:val="2"/>
                <w:sz w:val="18"/>
                <w:szCs w:val="18"/>
                <w:lang w:val="zh-CN" w:eastAsia="zh-CN"/>
              </w:rPr>
              <w:t>。</w:t>
            </w:r>
          </w:p>
          <w:p w14:paraId="0CF592F6" w14:textId="06B0CFB8" w:rsidR="00144350" w:rsidRPr="0021221D" w:rsidRDefault="00F123B6">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val="zh-CN" w:eastAsia="zh-CN"/>
              </w:rPr>
              <w:t>一般（</w:t>
            </w:r>
            <w:r w:rsidRPr="0021221D">
              <w:rPr>
                <w:rFonts w:ascii="仿宋" w:eastAsia="仿宋" w:hAnsi="仿宋"/>
                <w:color w:val="auto"/>
                <w:kern w:val="2"/>
                <w:sz w:val="18"/>
                <w:szCs w:val="18"/>
                <w:lang w:val="zh-CN" w:eastAsia="zh-CN"/>
              </w:rPr>
              <w:t>0分</w:t>
            </w:r>
            <w:r w:rsidRPr="0021221D">
              <w:rPr>
                <w:rFonts w:ascii="仿宋" w:eastAsia="仿宋" w:hAnsi="仿宋" w:hint="cs"/>
                <w:color w:val="auto"/>
                <w:kern w:val="2"/>
                <w:sz w:val="18"/>
                <w:szCs w:val="18"/>
                <w:lang w:val="zh-CN" w:eastAsia="zh-CN"/>
              </w:rPr>
              <w:t>≤</w:t>
            </w:r>
            <w:r w:rsidRPr="0021221D">
              <w:rPr>
                <w:rFonts w:ascii="仿宋" w:eastAsia="仿宋" w:hAnsi="仿宋" w:hint="eastAsia"/>
                <w:color w:val="auto"/>
                <w:kern w:val="2"/>
                <w:sz w:val="18"/>
                <w:szCs w:val="18"/>
                <w:lang w:val="zh-CN" w:eastAsia="zh-CN"/>
              </w:rPr>
              <w:t>得分</w:t>
            </w:r>
            <w:r w:rsidRPr="0021221D">
              <w:rPr>
                <w:rFonts w:ascii="仿宋" w:eastAsia="仿宋" w:hAnsi="仿宋" w:hint="cs"/>
                <w:color w:val="auto"/>
                <w:kern w:val="2"/>
                <w:sz w:val="18"/>
                <w:szCs w:val="18"/>
                <w:lang w:val="zh-CN" w:eastAsia="zh-CN"/>
              </w:rPr>
              <w:t>≤</w:t>
            </w:r>
            <w:r w:rsidRPr="0021221D">
              <w:rPr>
                <w:rFonts w:ascii="仿宋" w:eastAsia="仿宋" w:hAnsi="仿宋"/>
                <w:color w:val="auto"/>
                <w:kern w:val="2"/>
                <w:sz w:val="18"/>
                <w:szCs w:val="18"/>
                <w:lang w:val="zh-CN" w:eastAsia="zh-CN"/>
              </w:rPr>
              <w:t>1分）：各方案目</w:t>
            </w:r>
            <w:r w:rsidRPr="0021221D">
              <w:rPr>
                <w:rFonts w:ascii="仿宋" w:eastAsia="仿宋" w:hAnsi="仿宋" w:hint="cs"/>
                <w:color w:val="auto"/>
                <w:kern w:val="2"/>
                <w:sz w:val="18"/>
                <w:szCs w:val="18"/>
                <w:lang w:val="zh-CN" w:eastAsia="zh-CN"/>
              </w:rPr>
              <w:t>标</w:t>
            </w:r>
            <w:r w:rsidRPr="0021221D">
              <w:rPr>
                <w:rFonts w:ascii="仿宋" w:eastAsia="仿宋" w:hAnsi="仿宋" w:hint="eastAsia"/>
                <w:color w:val="auto"/>
                <w:kern w:val="2"/>
                <w:sz w:val="18"/>
                <w:szCs w:val="18"/>
                <w:lang w:val="zh-CN" w:eastAsia="zh-CN"/>
              </w:rPr>
              <w:t>基本明确，操作性一般。</w:t>
            </w: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14:paraId="4413B0CC"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2725C40"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14:paraId="3849CA6F" w14:textId="77777777" w:rsidR="00144350" w:rsidRPr="0021221D" w:rsidRDefault="00144350">
            <w:pPr>
              <w:tabs>
                <w:tab w:val="left" w:pos="4140"/>
              </w:tabs>
              <w:adjustRightInd w:val="0"/>
              <w:snapToGrid w:val="0"/>
              <w:ind w:firstLineChars="200" w:firstLine="360"/>
              <w:rPr>
                <w:rFonts w:ascii="仿宋" w:eastAsia="仿宋" w:hAnsi="仿宋"/>
                <w:color w:val="auto"/>
                <w:sz w:val="18"/>
                <w:szCs w:val="18"/>
                <w:lang w:val="zh-CN" w:eastAsia="zh-CN"/>
              </w:rPr>
            </w:pPr>
          </w:p>
        </w:tc>
      </w:tr>
      <w:tr w:rsidR="00144350" w:rsidRPr="0021221D" w14:paraId="4DE778DA" w14:textId="77777777">
        <w:trPr>
          <w:trHeight w:val="20"/>
          <w:jc w:val="center"/>
        </w:trPr>
        <w:tc>
          <w:tcPr>
            <w:tcW w:w="549" w:type="dxa"/>
            <w:vMerge/>
            <w:tcBorders>
              <w:left w:val="single" w:sz="4" w:space="0" w:color="auto"/>
              <w:right w:val="single" w:sz="4" w:space="0" w:color="auto"/>
            </w:tcBorders>
            <w:shd w:val="clear" w:color="auto" w:fill="auto"/>
            <w:vAlign w:val="center"/>
          </w:tcPr>
          <w:p w14:paraId="34B92029"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val="restart"/>
            <w:tcBorders>
              <w:top w:val="single" w:sz="4" w:space="0" w:color="auto"/>
              <w:left w:val="single" w:sz="4" w:space="0" w:color="auto"/>
              <w:right w:val="single" w:sz="4" w:space="0" w:color="auto"/>
            </w:tcBorders>
            <w:shd w:val="clear" w:color="auto" w:fill="auto"/>
            <w:vAlign w:val="center"/>
          </w:tcPr>
          <w:p w14:paraId="3D138290" w14:textId="77777777" w:rsidR="00144350" w:rsidRPr="0021221D" w:rsidRDefault="00BF2A04">
            <w:pPr>
              <w:adjustRightInd w:val="0"/>
              <w:snapToGrid w:val="0"/>
              <w:jc w:val="center"/>
              <w:rPr>
                <w:rFonts w:ascii="仿宋" w:eastAsia="仿宋" w:hAnsi="仿宋"/>
                <w:color w:val="auto"/>
                <w:sz w:val="18"/>
                <w:szCs w:val="18"/>
              </w:rPr>
            </w:pPr>
            <w:r w:rsidRPr="0021221D">
              <w:rPr>
                <w:rFonts w:ascii="仿宋" w:eastAsia="仿宋" w:hAnsi="仿宋" w:hint="eastAsia"/>
                <w:color w:val="auto"/>
                <w:sz w:val="18"/>
                <w:szCs w:val="18"/>
              </w:rPr>
              <w:t>项目运营、</w:t>
            </w:r>
            <w:r w:rsidRPr="0021221D">
              <w:rPr>
                <w:rFonts w:ascii="仿宋" w:eastAsia="仿宋" w:hAnsi="仿宋"/>
                <w:color w:val="auto"/>
                <w:sz w:val="18"/>
                <w:szCs w:val="18"/>
              </w:rPr>
              <w:t>移交方案</w:t>
            </w:r>
          </w:p>
        </w:tc>
        <w:tc>
          <w:tcPr>
            <w:tcW w:w="397" w:type="dxa"/>
            <w:vMerge w:val="restart"/>
            <w:tcBorders>
              <w:top w:val="single" w:sz="4" w:space="0" w:color="auto"/>
              <w:left w:val="single" w:sz="4" w:space="0" w:color="auto"/>
              <w:right w:val="single" w:sz="4" w:space="0" w:color="auto"/>
            </w:tcBorders>
            <w:shd w:val="clear" w:color="auto" w:fill="auto"/>
            <w:vAlign w:val="center"/>
          </w:tcPr>
          <w:p w14:paraId="3084AB99" w14:textId="77777777" w:rsidR="00144350" w:rsidRPr="0021221D" w:rsidRDefault="00BF2A04">
            <w:pPr>
              <w:adjustRightInd w:val="0"/>
              <w:snapToGrid w:val="0"/>
              <w:jc w:val="center"/>
              <w:rPr>
                <w:rFonts w:ascii="仿宋" w:eastAsia="仿宋" w:hAnsi="仿宋"/>
                <w:color w:val="auto"/>
                <w:sz w:val="18"/>
                <w:szCs w:val="18"/>
              </w:rPr>
            </w:pPr>
            <w:r w:rsidRPr="0021221D">
              <w:rPr>
                <w:rFonts w:ascii="仿宋" w:eastAsia="仿宋" w:hAnsi="仿宋" w:hint="eastAsia"/>
                <w:color w:val="auto"/>
                <w:sz w:val="18"/>
                <w:szCs w:val="18"/>
              </w:rPr>
              <w:t>6</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CB7EBE3" w14:textId="77777777" w:rsidR="00144350" w:rsidRPr="0021221D" w:rsidRDefault="00BF2A04">
            <w:pPr>
              <w:tabs>
                <w:tab w:val="left" w:pos="4140"/>
              </w:tabs>
              <w:jc w:val="center"/>
              <w:rPr>
                <w:rFonts w:ascii="仿宋" w:eastAsia="仿宋" w:hAnsi="仿宋"/>
                <w:color w:val="auto"/>
                <w:sz w:val="18"/>
                <w:szCs w:val="18"/>
                <w:lang w:val="zh-CN" w:eastAsia="zh-CN" w:bidi="ar"/>
              </w:rPr>
            </w:pPr>
            <w:r w:rsidRPr="0021221D">
              <w:rPr>
                <w:rFonts w:ascii="仿宋" w:eastAsia="仿宋" w:hAnsi="仿宋" w:hint="eastAsia"/>
                <w:color w:val="auto"/>
                <w:sz w:val="18"/>
                <w:szCs w:val="18"/>
                <w:lang w:eastAsia="zh-CN"/>
              </w:rPr>
              <w:t>运营与维护方案</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66E16577" w14:textId="77777777" w:rsidR="00144350" w:rsidRPr="0021221D" w:rsidRDefault="00BF2A04">
            <w:pPr>
              <w:tabs>
                <w:tab w:val="left" w:pos="4140"/>
              </w:tabs>
              <w:jc w:val="center"/>
              <w:rPr>
                <w:rFonts w:ascii="仿宋" w:eastAsia="仿宋" w:hAnsi="仿宋"/>
                <w:color w:val="auto"/>
                <w:sz w:val="18"/>
                <w:szCs w:val="18"/>
                <w:lang w:val="zh-CN" w:eastAsia="zh-CN" w:bidi="ar"/>
              </w:rPr>
            </w:pPr>
            <w:r w:rsidRPr="0021221D">
              <w:rPr>
                <w:rFonts w:ascii="仿宋" w:eastAsia="仿宋" w:hAnsi="仿宋"/>
                <w:color w:val="auto"/>
                <w:sz w:val="18"/>
                <w:szCs w:val="18"/>
                <w:lang w:val="zh-CN" w:eastAsia="zh-CN" w:bidi="ar"/>
              </w:rPr>
              <w:t>3</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2C330784" w14:textId="77777777" w:rsidR="00713185" w:rsidRPr="0021221D" w:rsidRDefault="00713185" w:rsidP="00713185">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包括但不限于：</w:t>
            </w:r>
            <w:r w:rsidRPr="0021221D">
              <w:rPr>
                <w:rFonts w:ascii="仿宋" w:eastAsia="仿宋" w:hAnsi="仿宋" w:hint="cs"/>
                <w:color w:val="auto"/>
                <w:kern w:val="2"/>
                <w:sz w:val="18"/>
                <w:szCs w:val="18"/>
                <w:lang w:eastAsia="zh-CN"/>
              </w:rPr>
              <w:t>运营</w:t>
            </w:r>
            <w:r w:rsidRPr="0021221D">
              <w:rPr>
                <w:rFonts w:ascii="仿宋" w:eastAsia="仿宋" w:hAnsi="仿宋" w:hint="eastAsia"/>
                <w:color w:val="auto"/>
                <w:kern w:val="2"/>
                <w:sz w:val="18"/>
                <w:szCs w:val="18"/>
                <w:lang w:eastAsia="zh-CN"/>
              </w:rPr>
              <w:t>管理原</w:t>
            </w:r>
            <w:r w:rsidRPr="0021221D">
              <w:rPr>
                <w:rFonts w:ascii="仿宋" w:eastAsia="仿宋" w:hAnsi="仿宋" w:hint="cs"/>
                <w:color w:val="auto"/>
                <w:kern w:val="2"/>
                <w:sz w:val="18"/>
                <w:szCs w:val="18"/>
                <w:lang w:eastAsia="zh-CN"/>
              </w:rPr>
              <w:t>则</w:t>
            </w:r>
            <w:r w:rsidRPr="0021221D">
              <w:rPr>
                <w:rFonts w:ascii="仿宋" w:eastAsia="仿宋" w:hAnsi="仿宋" w:hint="eastAsia"/>
                <w:color w:val="auto"/>
                <w:kern w:val="2"/>
                <w:sz w:val="18"/>
                <w:szCs w:val="18"/>
                <w:lang w:eastAsia="zh-CN"/>
              </w:rPr>
              <w:t>、</w:t>
            </w:r>
            <w:r w:rsidRPr="0021221D">
              <w:rPr>
                <w:rFonts w:ascii="仿宋" w:eastAsia="仿宋" w:hAnsi="仿宋" w:hint="cs"/>
                <w:color w:val="auto"/>
                <w:kern w:val="2"/>
                <w:sz w:val="18"/>
                <w:szCs w:val="18"/>
                <w:lang w:eastAsia="zh-CN"/>
              </w:rPr>
              <w:t>运营</w:t>
            </w:r>
            <w:r w:rsidRPr="0021221D">
              <w:rPr>
                <w:rFonts w:ascii="仿宋" w:eastAsia="仿宋" w:hAnsi="仿宋" w:hint="eastAsia"/>
                <w:color w:val="auto"/>
                <w:kern w:val="2"/>
                <w:sz w:val="18"/>
                <w:szCs w:val="18"/>
                <w:lang w:eastAsia="zh-CN"/>
              </w:rPr>
              <w:t>管理制度、合作期</w:t>
            </w:r>
            <w:r w:rsidRPr="0021221D">
              <w:rPr>
                <w:rFonts w:ascii="仿宋" w:eastAsia="仿宋" w:hAnsi="仿宋" w:hint="cs"/>
                <w:color w:val="auto"/>
                <w:kern w:val="2"/>
                <w:sz w:val="18"/>
                <w:szCs w:val="18"/>
                <w:lang w:eastAsia="zh-CN"/>
              </w:rPr>
              <w:t>内项</w:t>
            </w:r>
            <w:r w:rsidRPr="0021221D">
              <w:rPr>
                <w:rFonts w:ascii="仿宋" w:eastAsia="仿宋" w:hAnsi="仿宋" w:hint="eastAsia"/>
                <w:color w:val="auto"/>
                <w:kern w:val="2"/>
                <w:sz w:val="18"/>
                <w:szCs w:val="18"/>
                <w:lang w:eastAsia="zh-CN"/>
              </w:rPr>
              <w:t>目</w:t>
            </w:r>
            <w:r w:rsidRPr="0021221D">
              <w:rPr>
                <w:rFonts w:ascii="仿宋" w:eastAsia="仿宋" w:hAnsi="仿宋" w:hint="cs"/>
                <w:color w:val="auto"/>
                <w:kern w:val="2"/>
                <w:sz w:val="18"/>
                <w:szCs w:val="18"/>
                <w:lang w:eastAsia="zh-CN"/>
              </w:rPr>
              <w:t>运营</w:t>
            </w:r>
            <w:r w:rsidRPr="0021221D">
              <w:rPr>
                <w:rFonts w:ascii="仿宋" w:eastAsia="仿宋" w:hAnsi="仿宋" w:hint="eastAsia"/>
                <w:color w:val="auto"/>
                <w:kern w:val="2"/>
                <w:sz w:val="18"/>
                <w:szCs w:val="18"/>
                <w:lang w:eastAsia="zh-CN"/>
              </w:rPr>
              <w:t>管理目</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、服</w:t>
            </w:r>
            <w:r w:rsidRPr="0021221D">
              <w:rPr>
                <w:rFonts w:ascii="仿宋" w:eastAsia="仿宋" w:hAnsi="仿宋" w:hint="cs"/>
                <w:color w:val="auto"/>
                <w:kern w:val="2"/>
                <w:sz w:val="18"/>
                <w:szCs w:val="18"/>
                <w:lang w:eastAsia="zh-CN"/>
              </w:rPr>
              <w:t>务质</w:t>
            </w:r>
            <w:r w:rsidRPr="0021221D">
              <w:rPr>
                <w:rFonts w:ascii="仿宋" w:eastAsia="仿宋" w:hAnsi="仿宋" w:hint="eastAsia"/>
                <w:color w:val="auto"/>
                <w:kern w:val="2"/>
                <w:sz w:val="18"/>
                <w:szCs w:val="18"/>
                <w:lang w:eastAsia="zh-CN"/>
              </w:rPr>
              <w:t>量目</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和保障措施、</w:t>
            </w:r>
            <w:r w:rsidRPr="0021221D">
              <w:rPr>
                <w:rFonts w:ascii="仿宋" w:eastAsia="仿宋" w:hAnsi="仿宋" w:hint="cs"/>
                <w:color w:val="auto"/>
                <w:kern w:val="2"/>
                <w:sz w:val="18"/>
                <w:szCs w:val="18"/>
                <w:lang w:eastAsia="zh-CN"/>
              </w:rPr>
              <w:t>养护质</w:t>
            </w:r>
            <w:r w:rsidRPr="0021221D">
              <w:rPr>
                <w:rFonts w:ascii="仿宋" w:eastAsia="仿宋" w:hAnsi="仿宋" w:hint="eastAsia"/>
                <w:color w:val="auto"/>
                <w:kern w:val="2"/>
                <w:sz w:val="18"/>
                <w:szCs w:val="18"/>
                <w:lang w:eastAsia="zh-CN"/>
              </w:rPr>
              <w:t>量指</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和保障措施、大中修方案、</w:t>
            </w:r>
            <w:r w:rsidRPr="0021221D">
              <w:rPr>
                <w:rFonts w:ascii="仿宋" w:eastAsia="仿宋" w:hAnsi="仿宋" w:hint="cs"/>
                <w:color w:val="auto"/>
                <w:kern w:val="2"/>
                <w:sz w:val="18"/>
                <w:szCs w:val="18"/>
                <w:lang w:eastAsia="zh-CN"/>
              </w:rPr>
              <w:t>运营</w:t>
            </w:r>
            <w:r w:rsidRPr="0021221D">
              <w:rPr>
                <w:rFonts w:ascii="仿宋" w:eastAsia="仿宋" w:hAnsi="仿宋" w:hint="eastAsia"/>
                <w:color w:val="auto"/>
                <w:kern w:val="2"/>
                <w:sz w:val="18"/>
                <w:szCs w:val="18"/>
                <w:lang w:eastAsia="zh-CN"/>
              </w:rPr>
              <w:t>期保</w:t>
            </w:r>
            <w:r w:rsidRPr="0021221D">
              <w:rPr>
                <w:rFonts w:ascii="仿宋" w:eastAsia="仿宋" w:hAnsi="仿宋" w:hint="cs"/>
                <w:color w:val="auto"/>
                <w:kern w:val="2"/>
                <w:sz w:val="18"/>
                <w:szCs w:val="18"/>
                <w:lang w:eastAsia="zh-CN"/>
              </w:rPr>
              <w:t>险</w:t>
            </w:r>
            <w:r w:rsidRPr="0021221D">
              <w:rPr>
                <w:rFonts w:ascii="仿宋" w:eastAsia="仿宋" w:hAnsi="仿宋" w:hint="eastAsia"/>
                <w:color w:val="auto"/>
                <w:kern w:val="2"/>
                <w:sz w:val="18"/>
                <w:szCs w:val="18"/>
                <w:lang w:eastAsia="zh-CN"/>
              </w:rPr>
              <w:t>方案等。</w:t>
            </w:r>
          </w:p>
          <w:p w14:paraId="3CB4103F" w14:textId="77777777" w:rsidR="00713185" w:rsidRPr="0021221D" w:rsidRDefault="00713185" w:rsidP="00713185">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优（</w:t>
            </w:r>
            <w:r w:rsidRPr="0021221D">
              <w:rPr>
                <w:rFonts w:ascii="仿宋" w:eastAsia="仿宋" w:hAnsi="仿宋"/>
                <w:color w:val="auto"/>
                <w:kern w:val="2"/>
                <w:sz w:val="18"/>
                <w:szCs w:val="18"/>
                <w:lang w:eastAsia="zh-CN"/>
              </w:rPr>
              <w:t>2分＜得分</w:t>
            </w:r>
            <w:r w:rsidRPr="0021221D">
              <w:rPr>
                <w:rFonts w:ascii="仿宋" w:eastAsia="仿宋" w:hAnsi="仿宋" w:hint="cs"/>
                <w:color w:val="auto"/>
                <w:kern w:val="2"/>
                <w:sz w:val="18"/>
                <w:szCs w:val="18"/>
                <w:lang w:eastAsia="zh-CN"/>
              </w:rPr>
              <w:t>≤</w:t>
            </w:r>
            <w:r w:rsidRPr="0021221D">
              <w:rPr>
                <w:rFonts w:ascii="仿宋" w:eastAsia="仿宋" w:hAnsi="仿宋"/>
                <w:color w:val="auto"/>
                <w:kern w:val="2"/>
                <w:sz w:val="18"/>
                <w:szCs w:val="18"/>
                <w:lang w:eastAsia="zh-CN"/>
              </w:rPr>
              <w:t>3分）：管理目</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明确，切合</w:t>
            </w:r>
            <w:r w:rsidRPr="0021221D">
              <w:rPr>
                <w:rFonts w:ascii="仿宋" w:eastAsia="仿宋" w:hAnsi="仿宋" w:hint="cs"/>
                <w:color w:val="auto"/>
                <w:kern w:val="2"/>
                <w:sz w:val="18"/>
                <w:szCs w:val="18"/>
                <w:lang w:eastAsia="zh-CN"/>
              </w:rPr>
              <w:t>实际</w:t>
            </w:r>
            <w:r w:rsidRPr="0021221D">
              <w:rPr>
                <w:rFonts w:ascii="仿宋" w:eastAsia="仿宋" w:hAnsi="仿宋" w:hint="eastAsia"/>
                <w:color w:val="auto"/>
                <w:kern w:val="2"/>
                <w:sz w:val="18"/>
                <w:szCs w:val="18"/>
                <w:lang w:eastAsia="zh-CN"/>
              </w:rPr>
              <w:t>，先</w:t>
            </w:r>
            <w:r w:rsidRPr="0021221D">
              <w:rPr>
                <w:rFonts w:ascii="仿宋" w:eastAsia="仿宋" w:hAnsi="仿宋" w:hint="cs"/>
                <w:color w:val="auto"/>
                <w:kern w:val="2"/>
                <w:sz w:val="18"/>
                <w:szCs w:val="18"/>
                <w:lang w:eastAsia="zh-CN"/>
              </w:rPr>
              <w:t>进</w:t>
            </w:r>
            <w:r w:rsidRPr="0021221D">
              <w:rPr>
                <w:rFonts w:ascii="仿宋" w:eastAsia="仿宋" w:hAnsi="仿宋" w:hint="eastAsia"/>
                <w:color w:val="auto"/>
                <w:kern w:val="2"/>
                <w:sz w:val="18"/>
                <w:szCs w:val="18"/>
                <w:lang w:eastAsia="zh-CN"/>
              </w:rPr>
              <w:t>可行，措施得力、周全、具体、有效、可操作性</w:t>
            </w:r>
            <w:r w:rsidRPr="0021221D">
              <w:rPr>
                <w:rFonts w:ascii="仿宋" w:eastAsia="仿宋" w:hAnsi="仿宋" w:hint="cs"/>
                <w:color w:val="auto"/>
                <w:kern w:val="2"/>
                <w:sz w:val="18"/>
                <w:szCs w:val="18"/>
                <w:lang w:eastAsia="zh-CN"/>
              </w:rPr>
              <w:t>强</w:t>
            </w:r>
            <w:r w:rsidRPr="0021221D">
              <w:rPr>
                <w:rFonts w:ascii="仿宋" w:eastAsia="仿宋" w:hAnsi="仿宋" w:hint="eastAsia"/>
                <w:color w:val="auto"/>
                <w:kern w:val="2"/>
                <w:sz w:val="18"/>
                <w:szCs w:val="18"/>
                <w:lang w:eastAsia="zh-CN"/>
              </w:rPr>
              <w:t>。</w:t>
            </w:r>
          </w:p>
          <w:p w14:paraId="62E00AB0" w14:textId="77777777" w:rsidR="00713185" w:rsidRPr="0021221D" w:rsidRDefault="00713185" w:rsidP="00713185">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良（</w:t>
            </w:r>
            <w:r w:rsidRPr="0021221D">
              <w:rPr>
                <w:rFonts w:ascii="仿宋" w:eastAsia="仿宋" w:hAnsi="仿宋"/>
                <w:color w:val="auto"/>
                <w:kern w:val="2"/>
                <w:sz w:val="18"/>
                <w:szCs w:val="18"/>
                <w:lang w:eastAsia="zh-CN"/>
              </w:rPr>
              <w:t>1分＜得分</w:t>
            </w:r>
            <w:r w:rsidRPr="0021221D">
              <w:rPr>
                <w:rFonts w:ascii="仿宋" w:eastAsia="仿宋" w:hAnsi="仿宋" w:hint="cs"/>
                <w:color w:val="auto"/>
                <w:kern w:val="2"/>
                <w:sz w:val="18"/>
                <w:szCs w:val="18"/>
                <w:lang w:eastAsia="zh-CN"/>
              </w:rPr>
              <w:t>≤</w:t>
            </w:r>
            <w:r w:rsidRPr="0021221D">
              <w:rPr>
                <w:rFonts w:ascii="仿宋" w:eastAsia="仿宋" w:hAnsi="仿宋"/>
                <w:color w:val="auto"/>
                <w:kern w:val="2"/>
                <w:sz w:val="18"/>
                <w:szCs w:val="18"/>
                <w:lang w:eastAsia="zh-CN"/>
              </w:rPr>
              <w:t>2分）：管理目</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明确，切合</w:t>
            </w:r>
            <w:r w:rsidRPr="0021221D">
              <w:rPr>
                <w:rFonts w:ascii="仿宋" w:eastAsia="仿宋" w:hAnsi="仿宋" w:hint="cs"/>
                <w:color w:val="auto"/>
                <w:kern w:val="2"/>
                <w:sz w:val="18"/>
                <w:szCs w:val="18"/>
                <w:lang w:eastAsia="zh-CN"/>
              </w:rPr>
              <w:t>实际</w:t>
            </w:r>
            <w:r w:rsidRPr="0021221D">
              <w:rPr>
                <w:rFonts w:ascii="仿宋" w:eastAsia="仿宋" w:hAnsi="仿宋" w:hint="eastAsia"/>
                <w:color w:val="auto"/>
                <w:kern w:val="2"/>
                <w:sz w:val="18"/>
                <w:szCs w:val="18"/>
                <w:lang w:eastAsia="zh-CN"/>
              </w:rPr>
              <w:t>，措施基本得力、周全、具体、有效、可操作性</w:t>
            </w:r>
            <w:r w:rsidRPr="0021221D">
              <w:rPr>
                <w:rFonts w:ascii="仿宋" w:eastAsia="仿宋" w:hAnsi="仿宋" w:hint="cs"/>
                <w:color w:val="auto"/>
                <w:kern w:val="2"/>
                <w:sz w:val="18"/>
                <w:szCs w:val="18"/>
                <w:lang w:eastAsia="zh-CN"/>
              </w:rPr>
              <w:t>较强</w:t>
            </w:r>
            <w:r w:rsidRPr="0021221D">
              <w:rPr>
                <w:rFonts w:ascii="仿宋" w:eastAsia="仿宋" w:hAnsi="仿宋" w:hint="eastAsia"/>
                <w:color w:val="auto"/>
                <w:kern w:val="2"/>
                <w:sz w:val="18"/>
                <w:szCs w:val="18"/>
                <w:lang w:eastAsia="zh-CN"/>
              </w:rPr>
              <w:t>。</w:t>
            </w:r>
          </w:p>
          <w:p w14:paraId="42B6BB1A" w14:textId="77969D68" w:rsidR="00144350" w:rsidRPr="0021221D" w:rsidRDefault="00713185">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一般（</w:t>
            </w:r>
            <w:r w:rsidRPr="0021221D">
              <w:rPr>
                <w:rFonts w:ascii="仿宋" w:eastAsia="仿宋" w:hAnsi="仿宋"/>
                <w:color w:val="auto"/>
                <w:kern w:val="2"/>
                <w:sz w:val="18"/>
                <w:szCs w:val="18"/>
                <w:lang w:eastAsia="zh-CN"/>
              </w:rPr>
              <w:t>0分</w:t>
            </w:r>
            <w:r w:rsidRPr="0021221D">
              <w:rPr>
                <w:rFonts w:ascii="仿宋" w:eastAsia="仿宋" w:hAnsi="仿宋" w:hint="cs"/>
                <w:color w:val="auto"/>
                <w:kern w:val="2"/>
                <w:sz w:val="18"/>
                <w:szCs w:val="18"/>
                <w:lang w:eastAsia="zh-CN"/>
              </w:rPr>
              <w:t>≤</w:t>
            </w:r>
            <w:r w:rsidRPr="0021221D">
              <w:rPr>
                <w:rFonts w:ascii="仿宋" w:eastAsia="仿宋" w:hAnsi="仿宋" w:hint="eastAsia"/>
                <w:color w:val="auto"/>
                <w:kern w:val="2"/>
                <w:sz w:val="18"/>
                <w:szCs w:val="18"/>
                <w:lang w:eastAsia="zh-CN"/>
              </w:rPr>
              <w:t>得分</w:t>
            </w:r>
            <w:r w:rsidRPr="0021221D">
              <w:rPr>
                <w:rFonts w:ascii="仿宋" w:eastAsia="仿宋" w:hAnsi="仿宋" w:hint="cs"/>
                <w:color w:val="auto"/>
                <w:kern w:val="2"/>
                <w:sz w:val="18"/>
                <w:szCs w:val="18"/>
                <w:lang w:eastAsia="zh-CN"/>
              </w:rPr>
              <w:t>≤</w:t>
            </w:r>
            <w:r w:rsidRPr="0021221D">
              <w:rPr>
                <w:rFonts w:ascii="仿宋" w:eastAsia="仿宋" w:hAnsi="仿宋"/>
                <w:color w:val="auto"/>
                <w:kern w:val="2"/>
                <w:sz w:val="18"/>
                <w:szCs w:val="18"/>
                <w:lang w:eastAsia="zh-CN"/>
              </w:rPr>
              <w:t>1分）：管理目</w:t>
            </w:r>
            <w:r w:rsidRPr="0021221D">
              <w:rPr>
                <w:rFonts w:ascii="仿宋" w:eastAsia="仿宋" w:hAnsi="仿宋" w:hint="cs"/>
                <w:color w:val="auto"/>
                <w:kern w:val="2"/>
                <w:sz w:val="18"/>
                <w:szCs w:val="18"/>
                <w:lang w:eastAsia="zh-CN"/>
              </w:rPr>
              <w:t>标</w:t>
            </w:r>
            <w:r w:rsidRPr="0021221D">
              <w:rPr>
                <w:rFonts w:ascii="仿宋" w:eastAsia="仿宋" w:hAnsi="仿宋" w:hint="eastAsia"/>
                <w:color w:val="auto"/>
                <w:kern w:val="2"/>
                <w:sz w:val="18"/>
                <w:szCs w:val="18"/>
                <w:lang w:eastAsia="zh-CN"/>
              </w:rPr>
              <w:t>基本明确，措施缺少</w:t>
            </w:r>
            <w:r w:rsidRPr="0021221D">
              <w:rPr>
                <w:rFonts w:ascii="仿宋" w:eastAsia="仿宋" w:hAnsi="仿宋" w:hint="cs"/>
                <w:color w:val="auto"/>
                <w:kern w:val="2"/>
                <w:sz w:val="18"/>
                <w:szCs w:val="18"/>
                <w:lang w:eastAsia="zh-CN"/>
              </w:rPr>
              <w:t>针对</w:t>
            </w:r>
            <w:r w:rsidRPr="0021221D">
              <w:rPr>
                <w:rFonts w:ascii="仿宋" w:eastAsia="仿宋" w:hAnsi="仿宋" w:hint="eastAsia"/>
                <w:color w:val="auto"/>
                <w:kern w:val="2"/>
                <w:sz w:val="18"/>
                <w:szCs w:val="18"/>
                <w:lang w:eastAsia="zh-CN"/>
              </w:rPr>
              <w:t>性，可操作性一般。</w:t>
            </w: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14:paraId="7734BF37"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989AF7"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14:paraId="227DC47B" w14:textId="77777777" w:rsidR="00144350" w:rsidRPr="0021221D" w:rsidRDefault="00144350">
            <w:pPr>
              <w:tabs>
                <w:tab w:val="left" w:pos="4140"/>
              </w:tabs>
              <w:adjustRightInd w:val="0"/>
              <w:snapToGrid w:val="0"/>
              <w:ind w:firstLineChars="200" w:firstLine="360"/>
              <w:rPr>
                <w:rFonts w:ascii="仿宋" w:eastAsia="仿宋" w:hAnsi="仿宋"/>
                <w:color w:val="auto"/>
                <w:sz w:val="18"/>
                <w:szCs w:val="18"/>
                <w:lang w:val="zh-CN" w:eastAsia="zh-CN"/>
              </w:rPr>
            </w:pPr>
          </w:p>
        </w:tc>
      </w:tr>
      <w:tr w:rsidR="00144350" w:rsidRPr="0021221D" w14:paraId="60002E1F" w14:textId="77777777">
        <w:trPr>
          <w:trHeight w:val="20"/>
          <w:jc w:val="center"/>
        </w:trPr>
        <w:tc>
          <w:tcPr>
            <w:tcW w:w="549" w:type="dxa"/>
            <w:vMerge/>
            <w:tcBorders>
              <w:left w:val="single" w:sz="4" w:space="0" w:color="auto"/>
              <w:right w:val="single" w:sz="4" w:space="0" w:color="auto"/>
            </w:tcBorders>
            <w:shd w:val="clear" w:color="auto" w:fill="auto"/>
            <w:vAlign w:val="center"/>
          </w:tcPr>
          <w:p w14:paraId="441418B0"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774" w:type="dxa"/>
            <w:vMerge/>
            <w:tcBorders>
              <w:left w:val="single" w:sz="4" w:space="0" w:color="auto"/>
              <w:bottom w:val="single" w:sz="4" w:space="0" w:color="auto"/>
              <w:right w:val="single" w:sz="4" w:space="0" w:color="auto"/>
            </w:tcBorders>
            <w:shd w:val="clear" w:color="auto" w:fill="auto"/>
            <w:vAlign w:val="center"/>
          </w:tcPr>
          <w:p w14:paraId="5203FB71"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397" w:type="dxa"/>
            <w:vMerge/>
            <w:tcBorders>
              <w:left w:val="single" w:sz="4" w:space="0" w:color="auto"/>
              <w:bottom w:val="single" w:sz="4" w:space="0" w:color="auto"/>
              <w:right w:val="single" w:sz="4" w:space="0" w:color="auto"/>
            </w:tcBorders>
            <w:shd w:val="clear" w:color="auto" w:fill="auto"/>
            <w:vAlign w:val="center"/>
          </w:tcPr>
          <w:p w14:paraId="7DD20047" w14:textId="77777777" w:rsidR="00144350" w:rsidRPr="0021221D" w:rsidRDefault="00144350">
            <w:pPr>
              <w:widowControl/>
              <w:adjustRightInd w:val="0"/>
              <w:snapToGrid w:val="0"/>
              <w:rPr>
                <w:rFonts w:ascii="仿宋" w:eastAsia="仿宋" w:hAnsi="仿宋"/>
                <w:color w:val="auto"/>
                <w:sz w:val="18"/>
                <w:szCs w:val="18"/>
                <w:lang w:eastAsia="zh-CN"/>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7C61A903" w14:textId="77777777" w:rsidR="00144350" w:rsidRPr="0021221D" w:rsidRDefault="00BF2A04">
            <w:pPr>
              <w:tabs>
                <w:tab w:val="left" w:pos="4140"/>
              </w:tabs>
              <w:jc w:val="center"/>
              <w:rPr>
                <w:rFonts w:ascii="仿宋" w:eastAsia="仿宋" w:hAnsi="仿宋"/>
                <w:color w:val="auto"/>
                <w:sz w:val="18"/>
                <w:szCs w:val="18"/>
                <w:lang w:val="zh-CN" w:eastAsia="zh-CN" w:bidi="ar"/>
              </w:rPr>
            </w:pPr>
            <w:r w:rsidRPr="0021221D">
              <w:rPr>
                <w:rFonts w:ascii="仿宋" w:eastAsia="仿宋" w:hAnsi="仿宋" w:hint="eastAsia"/>
                <w:color w:val="auto"/>
                <w:sz w:val="18"/>
                <w:szCs w:val="18"/>
                <w:lang w:eastAsia="zh-CN"/>
              </w:rPr>
              <w:t>移交方案</w:t>
            </w:r>
          </w:p>
        </w:tc>
        <w:tc>
          <w:tcPr>
            <w:tcW w:w="409" w:type="dxa"/>
            <w:tcBorders>
              <w:top w:val="single" w:sz="4" w:space="0" w:color="auto"/>
              <w:left w:val="single" w:sz="4" w:space="0" w:color="auto"/>
              <w:bottom w:val="single" w:sz="4" w:space="0" w:color="auto"/>
              <w:right w:val="single" w:sz="4" w:space="0" w:color="auto"/>
            </w:tcBorders>
            <w:shd w:val="clear" w:color="auto" w:fill="FFFFFF"/>
            <w:vAlign w:val="center"/>
          </w:tcPr>
          <w:p w14:paraId="499DD6CB" w14:textId="77777777" w:rsidR="00144350" w:rsidRPr="0021221D" w:rsidRDefault="00BF2A04">
            <w:pPr>
              <w:tabs>
                <w:tab w:val="left" w:pos="4140"/>
              </w:tabs>
              <w:jc w:val="center"/>
              <w:rPr>
                <w:rFonts w:ascii="仿宋" w:eastAsia="仿宋" w:hAnsi="仿宋"/>
                <w:color w:val="auto"/>
                <w:sz w:val="18"/>
                <w:szCs w:val="18"/>
                <w:lang w:val="zh-CN" w:eastAsia="zh-CN" w:bidi="ar"/>
              </w:rPr>
            </w:pPr>
            <w:r w:rsidRPr="0021221D">
              <w:rPr>
                <w:rFonts w:ascii="仿宋" w:eastAsia="仿宋" w:hAnsi="仿宋" w:hint="eastAsia"/>
                <w:color w:val="auto"/>
                <w:sz w:val="18"/>
                <w:szCs w:val="18"/>
                <w:lang w:val="zh-CN" w:eastAsia="zh-CN" w:bidi="ar"/>
              </w:rPr>
              <w:t>3</w:t>
            </w:r>
          </w:p>
        </w:tc>
        <w:tc>
          <w:tcPr>
            <w:tcW w:w="5199" w:type="dxa"/>
            <w:tcBorders>
              <w:top w:val="single" w:sz="4" w:space="0" w:color="auto"/>
              <w:left w:val="single" w:sz="4" w:space="0" w:color="auto"/>
              <w:bottom w:val="single" w:sz="4" w:space="0" w:color="auto"/>
              <w:right w:val="single" w:sz="4" w:space="0" w:color="auto"/>
            </w:tcBorders>
            <w:shd w:val="clear" w:color="auto" w:fill="FFFFFF"/>
            <w:vAlign w:val="center"/>
          </w:tcPr>
          <w:p w14:paraId="22DB202A" w14:textId="77777777" w:rsidR="00713185" w:rsidRPr="0021221D" w:rsidRDefault="00713185" w:rsidP="00713185">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优（</w:t>
            </w:r>
            <w:r w:rsidRPr="0021221D">
              <w:rPr>
                <w:rFonts w:ascii="仿宋" w:eastAsia="仿宋" w:hAnsi="仿宋"/>
                <w:color w:val="auto"/>
                <w:kern w:val="2"/>
                <w:sz w:val="18"/>
                <w:szCs w:val="18"/>
                <w:lang w:eastAsia="zh-CN"/>
              </w:rPr>
              <w:t>2分＜得分</w:t>
            </w:r>
            <w:r w:rsidRPr="0021221D">
              <w:rPr>
                <w:rFonts w:ascii="仿宋" w:eastAsia="仿宋" w:hAnsi="仿宋" w:hint="cs"/>
                <w:color w:val="auto"/>
                <w:kern w:val="2"/>
                <w:sz w:val="18"/>
                <w:szCs w:val="18"/>
                <w:lang w:eastAsia="zh-CN"/>
              </w:rPr>
              <w:t>≤</w:t>
            </w:r>
            <w:r w:rsidRPr="0021221D">
              <w:rPr>
                <w:rFonts w:ascii="仿宋" w:eastAsia="仿宋" w:hAnsi="仿宋"/>
                <w:color w:val="auto"/>
                <w:kern w:val="2"/>
                <w:sz w:val="18"/>
                <w:szCs w:val="18"/>
                <w:lang w:eastAsia="zh-CN"/>
              </w:rPr>
              <w:t>3分）：移交方案能</w:t>
            </w:r>
            <w:r w:rsidRPr="0021221D">
              <w:rPr>
                <w:rFonts w:ascii="仿宋" w:eastAsia="仿宋" w:hAnsi="仿宋" w:hint="cs"/>
                <w:color w:val="auto"/>
                <w:kern w:val="2"/>
                <w:sz w:val="18"/>
                <w:szCs w:val="18"/>
                <w:lang w:eastAsia="zh-CN"/>
              </w:rPr>
              <w:t>够</w:t>
            </w:r>
            <w:r w:rsidRPr="0021221D">
              <w:rPr>
                <w:rFonts w:ascii="仿宋" w:eastAsia="仿宋" w:hAnsi="仿宋" w:hint="eastAsia"/>
                <w:color w:val="auto"/>
                <w:kern w:val="2"/>
                <w:sz w:val="18"/>
                <w:szCs w:val="18"/>
                <w:lang w:eastAsia="zh-CN"/>
              </w:rPr>
              <w:t>完全</w:t>
            </w:r>
            <w:r w:rsidRPr="0021221D">
              <w:rPr>
                <w:rFonts w:ascii="仿宋" w:eastAsia="仿宋" w:hAnsi="仿宋" w:hint="cs"/>
                <w:color w:val="auto"/>
                <w:kern w:val="2"/>
                <w:sz w:val="18"/>
                <w:szCs w:val="18"/>
                <w:lang w:eastAsia="zh-CN"/>
              </w:rPr>
              <w:t>满</w:t>
            </w:r>
            <w:r w:rsidRPr="0021221D">
              <w:rPr>
                <w:rFonts w:ascii="仿宋" w:eastAsia="仿宋" w:hAnsi="仿宋" w:hint="eastAsia"/>
                <w:color w:val="auto"/>
                <w:kern w:val="2"/>
                <w:sz w:val="18"/>
                <w:szCs w:val="18"/>
                <w:lang w:eastAsia="zh-CN"/>
              </w:rPr>
              <w:t>足本</w:t>
            </w: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w:t>
            </w:r>
            <w:r w:rsidRPr="0021221D">
              <w:rPr>
                <w:rFonts w:ascii="仿宋" w:eastAsia="仿宋" w:hAnsi="仿宋" w:hint="cs"/>
                <w:color w:val="auto"/>
                <w:kern w:val="2"/>
                <w:sz w:val="18"/>
                <w:szCs w:val="18"/>
                <w:lang w:eastAsia="zh-CN"/>
              </w:rPr>
              <w:t>总</w:t>
            </w:r>
            <w:r w:rsidRPr="0021221D">
              <w:rPr>
                <w:rFonts w:ascii="仿宋" w:eastAsia="仿宋" w:hAnsi="仿宋" w:hint="eastAsia"/>
                <w:color w:val="auto"/>
                <w:kern w:val="2"/>
                <w:sz w:val="18"/>
                <w:szCs w:val="18"/>
                <w:lang w:eastAsia="zh-CN"/>
              </w:rPr>
              <w:t>体建</w:t>
            </w:r>
            <w:r w:rsidRPr="0021221D">
              <w:rPr>
                <w:rFonts w:ascii="仿宋" w:eastAsia="仿宋" w:hAnsi="仿宋" w:hint="cs"/>
                <w:color w:val="auto"/>
                <w:kern w:val="2"/>
                <w:sz w:val="18"/>
                <w:szCs w:val="18"/>
                <w:lang w:eastAsia="zh-CN"/>
              </w:rPr>
              <w:t>设</w:t>
            </w:r>
            <w:r w:rsidRPr="0021221D">
              <w:rPr>
                <w:rFonts w:ascii="仿宋" w:eastAsia="仿宋" w:hAnsi="仿宋" w:hint="eastAsia"/>
                <w:color w:val="auto"/>
                <w:kern w:val="2"/>
                <w:sz w:val="18"/>
                <w:szCs w:val="18"/>
                <w:lang w:eastAsia="zh-CN"/>
              </w:rPr>
              <w:t>要求，提出的合理化建</w:t>
            </w:r>
            <w:r w:rsidRPr="0021221D">
              <w:rPr>
                <w:rFonts w:ascii="仿宋" w:eastAsia="仿宋" w:hAnsi="仿宋" w:hint="cs"/>
                <w:color w:val="auto"/>
                <w:kern w:val="2"/>
                <w:sz w:val="18"/>
                <w:szCs w:val="18"/>
                <w:lang w:eastAsia="zh-CN"/>
              </w:rPr>
              <w:t>议</w:t>
            </w:r>
            <w:r w:rsidRPr="0021221D">
              <w:rPr>
                <w:rFonts w:ascii="仿宋" w:eastAsia="仿宋" w:hAnsi="仿宋" w:hint="eastAsia"/>
                <w:color w:val="auto"/>
                <w:kern w:val="2"/>
                <w:sz w:val="18"/>
                <w:szCs w:val="18"/>
                <w:lang w:eastAsia="zh-CN"/>
              </w:rPr>
              <w:t>切合</w:t>
            </w:r>
            <w:r w:rsidRPr="0021221D">
              <w:rPr>
                <w:rFonts w:ascii="仿宋" w:eastAsia="仿宋" w:hAnsi="仿宋" w:hint="cs"/>
                <w:color w:val="auto"/>
                <w:kern w:val="2"/>
                <w:sz w:val="18"/>
                <w:szCs w:val="18"/>
                <w:lang w:eastAsia="zh-CN"/>
              </w:rPr>
              <w:t>实际</w:t>
            </w:r>
            <w:r w:rsidRPr="0021221D">
              <w:rPr>
                <w:rFonts w:ascii="仿宋" w:eastAsia="仿宋" w:hAnsi="仿宋" w:hint="eastAsia"/>
                <w:color w:val="auto"/>
                <w:kern w:val="2"/>
                <w:sz w:val="18"/>
                <w:szCs w:val="18"/>
                <w:lang w:eastAsia="zh-CN"/>
              </w:rPr>
              <w:t>，科</w:t>
            </w:r>
            <w:r w:rsidRPr="0021221D">
              <w:rPr>
                <w:rFonts w:ascii="仿宋" w:eastAsia="仿宋" w:hAnsi="仿宋" w:hint="cs"/>
                <w:color w:val="auto"/>
                <w:kern w:val="2"/>
                <w:sz w:val="18"/>
                <w:szCs w:val="18"/>
                <w:lang w:eastAsia="zh-CN"/>
              </w:rPr>
              <w:t>学</w:t>
            </w:r>
            <w:r w:rsidRPr="0021221D">
              <w:rPr>
                <w:rFonts w:ascii="仿宋" w:eastAsia="仿宋" w:hAnsi="仿宋" w:hint="eastAsia"/>
                <w:color w:val="auto"/>
                <w:kern w:val="2"/>
                <w:sz w:val="18"/>
                <w:szCs w:val="18"/>
                <w:lang w:eastAsia="zh-CN"/>
              </w:rPr>
              <w:t>合理，先</w:t>
            </w:r>
            <w:r w:rsidRPr="0021221D">
              <w:rPr>
                <w:rFonts w:ascii="仿宋" w:eastAsia="仿宋" w:hAnsi="仿宋" w:hint="cs"/>
                <w:color w:val="auto"/>
                <w:kern w:val="2"/>
                <w:sz w:val="18"/>
                <w:szCs w:val="18"/>
                <w:lang w:eastAsia="zh-CN"/>
              </w:rPr>
              <w:t>进</w:t>
            </w:r>
            <w:r w:rsidRPr="0021221D">
              <w:rPr>
                <w:rFonts w:ascii="仿宋" w:eastAsia="仿宋" w:hAnsi="仿宋" w:hint="eastAsia"/>
                <w:color w:val="auto"/>
                <w:kern w:val="2"/>
                <w:sz w:val="18"/>
                <w:szCs w:val="18"/>
                <w:lang w:eastAsia="zh-CN"/>
              </w:rPr>
              <w:t>可行。</w:t>
            </w:r>
          </w:p>
          <w:p w14:paraId="4B6D9FEF" w14:textId="77777777" w:rsidR="00713185" w:rsidRPr="0021221D" w:rsidRDefault="00713185" w:rsidP="00713185">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t>良（</w:t>
            </w:r>
            <w:r w:rsidRPr="0021221D">
              <w:rPr>
                <w:rFonts w:ascii="仿宋" w:eastAsia="仿宋" w:hAnsi="仿宋"/>
                <w:color w:val="auto"/>
                <w:kern w:val="2"/>
                <w:sz w:val="18"/>
                <w:szCs w:val="18"/>
                <w:lang w:eastAsia="zh-CN"/>
              </w:rPr>
              <w:t>1分＜得分</w:t>
            </w:r>
            <w:r w:rsidRPr="0021221D">
              <w:rPr>
                <w:rFonts w:ascii="仿宋" w:eastAsia="仿宋" w:hAnsi="仿宋" w:hint="cs"/>
                <w:color w:val="auto"/>
                <w:kern w:val="2"/>
                <w:sz w:val="18"/>
                <w:szCs w:val="18"/>
                <w:lang w:eastAsia="zh-CN"/>
              </w:rPr>
              <w:t>≤</w:t>
            </w:r>
            <w:r w:rsidRPr="0021221D">
              <w:rPr>
                <w:rFonts w:ascii="仿宋" w:eastAsia="仿宋" w:hAnsi="仿宋"/>
                <w:color w:val="auto"/>
                <w:kern w:val="2"/>
                <w:sz w:val="18"/>
                <w:szCs w:val="18"/>
                <w:lang w:eastAsia="zh-CN"/>
              </w:rPr>
              <w:t>2分）：移交方案能</w:t>
            </w:r>
            <w:r w:rsidRPr="0021221D">
              <w:rPr>
                <w:rFonts w:ascii="仿宋" w:eastAsia="仿宋" w:hAnsi="仿宋" w:hint="cs"/>
                <w:color w:val="auto"/>
                <w:kern w:val="2"/>
                <w:sz w:val="18"/>
                <w:szCs w:val="18"/>
                <w:lang w:eastAsia="zh-CN"/>
              </w:rPr>
              <w:t>够</w:t>
            </w:r>
            <w:r w:rsidRPr="0021221D">
              <w:rPr>
                <w:rFonts w:ascii="仿宋" w:eastAsia="仿宋" w:hAnsi="仿宋" w:hint="eastAsia"/>
                <w:color w:val="auto"/>
                <w:kern w:val="2"/>
                <w:sz w:val="18"/>
                <w:szCs w:val="18"/>
                <w:lang w:eastAsia="zh-CN"/>
              </w:rPr>
              <w:t>完全基本</w:t>
            </w:r>
            <w:r w:rsidRPr="0021221D">
              <w:rPr>
                <w:rFonts w:ascii="仿宋" w:eastAsia="仿宋" w:hAnsi="仿宋" w:hint="cs"/>
                <w:color w:val="auto"/>
                <w:kern w:val="2"/>
                <w:sz w:val="18"/>
                <w:szCs w:val="18"/>
                <w:lang w:eastAsia="zh-CN"/>
              </w:rPr>
              <w:t>满</w:t>
            </w:r>
            <w:r w:rsidRPr="0021221D">
              <w:rPr>
                <w:rFonts w:ascii="仿宋" w:eastAsia="仿宋" w:hAnsi="仿宋" w:hint="eastAsia"/>
                <w:color w:val="auto"/>
                <w:kern w:val="2"/>
                <w:sz w:val="18"/>
                <w:szCs w:val="18"/>
                <w:lang w:eastAsia="zh-CN"/>
              </w:rPr>
              <w:t>足本</w:t>
            </w: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w:t>
            </w:r>
            <w:r w:rsidRPr="0021221D">
              <w:rPr>
                <w:rFonts w:ascii="仿宋" w:eastAsia="仿宋" w:hAnsi="仿宋" w:hint="cs"/>
                <w:color w:val="auto"/>
                <w:kern w:val="2"/>
                <w:sz w:val="18"/>
                <w:szCs w:val="18"/>
                <w:lang w:eastAsia="zh-CN"/>
              </w:rPr>
              <w:t>总</w:t>
            </w:r>
            <w:r w:rsidRPr="0021221D">
              <w:rPr>
                <w:rFonts w:ascii="仿宋" w:eastAsia="仿宋" w:hAnsi="仿宋" w:hint="eastAsia"/>
                <w:color w:val="auto"/>
                <w:kern w:val="2"/>
                <w:sz w:val="18"/>
                <w:szCs w:val="18"/>
                <w:lang w:eastAsia="zh-CN"/>
              </w:rPr>
              <w:t>体建</w:t>
            </w:r>
            <w:r w:rsidRPr="0021221D">
              <w:rPr>
                <w:rFonts w:ascii="仿宋" w:eastAsia="仿宋" w:hAnsi="仿宋" w:hint="cs"/>
                <w:color w:val="auto"/>
                <w:kern w:val="2"/>
                <w:sz w:val="18"/>
                <w:szCs w:val="18"/>
                <w:lang w:eastAsia="zh-CN"/>
              </w:rPr>
              <w:t>设</w:t>
            </w:r>
            <w:r w:rsidRPr="0021221D">
              <w:rPr>
                <w:rFonts w:ascii="仿宋" w:eastAsia="仿宋" w:hAnsi="仿宋" w:hint="eastAsia"/>
                <w:color w:val="auto"/>
                <w:kern w:val="2"/>
                <w:sz w:val="18"/>
                <w:szCs w:val="18"/>
                <w:lang w:eastAsia="zh-CN"/>
              </w:rPr>
              <w:t>要求，提出的合理化建</w:t>
            </w:r>
            <w:r w:rsidRPr="0021221D">
              <w:rPr>
                <w:rFonts w:ascii="仿宋" w:eastAsia="仿宋" w:hAnsi="仿宋" w:hint="cs"/>
                <w:color w:val="auto"/>
                <w:kern w:val="2"/>
                <w:sz w:val="18"/>
                <w:szCs w:val="18"/>
                <w:lang w:eastAsia="zh-CN"/>
              </w:rPr>
              <w:t>议</w:t>
            </w:r>
            <w:r w:rsidRPr="0021221D">
              <w:rPr>
                <w:rFonts w:ascii="仿宋" w:eastAsia="仿宋" w:hAnsi="仿宋" w:hint="eastAsia"/>
                <w:color w:val="auto"/>
                <w:kern w:val="2"/>
                <w:sz w:val="18"/>
                <w:szCs w:val="18"/>
                <w:lang w:eastAsia="zh-CN"/>
              </w:rPr>
              <w:t>基本切合</w:t>
            </w:r>
            <w:r w:rsidRPr="0021221D">
              <w:rPr>
                <w:rFonts w:ascii="仿宋" w:eastAsia="仿宋" w:hAnsi="仿宋" w:hint="cs"/>
                <w:color w:val="auto"/>
                <w:kern w:val="2"/>
                <w:sz w:val="18"/>
                <w:szCs w:val="18"/>
                <w:lang w:eastAsia="zh-CN"/>
              </w:rPr>
              <w:t>实际</w:t>
            </w:r>
            <w:r w:rsidRPr="0021221D">
              <w:rPr>
                <w:rFonts w:ascii="仿宋" w:eastAsia="仿宋" w:hAnsi="仿宋" w:hint="eastAsia"/>
                <w:color w:val="auto"/>
                <w:kern w:val="2"/>
                <w:sz w:val="18"/>
                <w:szCs w:val="18"/>
                <w:lang w:eastAsia="zh-CN"/>
              </w:rPr>
              <w:t>，基本可行。</w:t>
            </w:r>
          </w:p>
          <w:p w14:paraId="0D5E32E7" w14:textId="1D68B64A" w:rsidR="00144350" w:rsidRPr="0021221D" w:rsidRDefault="00713185">
            <w:pPr>
              <w:spacing w:line="276" w:lineRule="auto"/>
              <w:ind w:firstLineChars="200" w:firstLine="360"/>
              <w:rPr>
                <w:rFonts w:ascii="仿宋" w:eastAsia="仿宋" w:hAnsi="仿宋"/>
                <w:color w:val="auto"/>
                <w:kern w:val="2"/>
                <w:sz w:val="18"/>
                <w:szCs w:val="18"/>
                <w:lang w:eastAsia="zh-CN"/>
              </w:rPr>
            </w:pPr>
            <w:r w:rsidRPr="0021221D">
              <w:rPr>
                <w:rFonts w:ascii="仿宋" w:eastAsia="仿宋" w:hAnsi="仿宋" w:hint="eastAsia"/>
                <w:color w:val="auto"/>
                <w:kern w:val="2"/>
                <w:sz w:val="18"/>
                <w:szCs w:val="18"/>
                <w:lang w:eastAsia="zh-CN"/>
              </w:rPr>
              <w:lastRenderedPageBreak/>
              <w:t>一般（</w:t>
            </w:r>
            <w:r w:rsidRPr="0021221D">
              <w:rPr>
                <w:rFonts w:ascii="仿宋" w:eastAsia="仿宋" w:hAnsi="仿宋"/>
                <w:color w:val="auto"/>
                <w:kern w:val="2"/>
                <w:sz w:val="18"/>
                <w:szCs w:val="18"/>
                <w:lang w:eastAsia="zh-CN"/>
              </w:rPr>
              <w:t>0分</w:t>
            </w:r>
            <w:r w:rsidRPr="0021221D">
              <w:rPr>
                <w:rFonts w:ascii="仿宋" w:eastAsia="仿宋" w:hAnsi="仿宋" w:hint="cs"/>
                <w:color w:val="auto"/>
                <w:kern w:val="2"/>
                <w:sz w:val="18"/>
                <w:szCs w:val="18"/>
                <w:lang w:eastAsia="zh-CN"/>
              </w:rPr>
              <w:t>≤</w:t>
            </w:r>
            <w:r w:rsidRPr="0021221D">
              <w:rPr>
                <w:rFonts w:ascii="仿宋" w:eastAsia="仿宋" w:hAnsi="仿宋" w:hint="eastAsia"/>
                <w:color w:val="auto"/>
                <w:kern w:val="2"/>
                <w:sz w:val="18"/>
                <w:szCs w:val="18"/>
                <w:lang w:eastAsia="zh-CN"/>
              </w:rPr>
              <w:t>得分</w:t>
            </w:r>
            <w:r w:rsidRPr="0021221D">
              <w:rPr>
                <w:rFonts w:ascii="仿宋" w:eastAsia="仿宋" w:hAnsi="仿宋" w:hint="cs"/>
                <w:color w:val="auto"/>
                <w:kern w:val="2"/>
                <w:sz w:val="18"/>
                <w:szCs w:val="18"/>
                <w:lang w:eastAsia="zh-CN"/>
              </w:rPr>
              <w:t>≤</w:t>
            </w:r>
            <w:r w:rsidRPr="0021221D">
              <w:rPr>
                <w:rFonts w:ascii="仿宋" w:eastAsia="仿宋" w:hAnsi="仿宋"/>
                <w:color w:val="auto"/>
                <w:kern w:val="2"/>
                <w:sz w:val="18"/>
                <w:szCs w:val="18"/>
                <w:lang w:eastAsia="zh-CN"/>
              </w:rPr>
              <w:t>1分）：移交方案能</w:t>
            </w:r>
            <w:r w:rsidRPr="0021221D">
              <w:rPr>
                <w:rFonts w:ascii="仿宋" w:eastAsia="仿宋" w:hAnsi="仿宋" w:hint="cs"/>
                <w:color w:val="auto"/>
                <w:kern w:val="2"/>
                <w:sz w:val="18"/>
                <w:szCs w:val="18"/>
                <w:lang w:eastAsia="zh-CN"/>
              </w:rPr>
              <w:t>够满</w:t>
            </w:r>
            <w:r w:rsidRPr="0021221D">
              <w:rPr>
                <w:rFonts w:ascii="仿宋" w:eastAsia="仿宋" w:hAnsi="仿宋" w:hint="eastAsia"/>
                <w:color w:val="auto"/>
                <w:kern w:val="2"/>
                <w:sz w:val="18"/>
                <w:szCs w:val="18"/>
                <w:lang w:eastAsia="zh-CN"/>
              </w:rPr>
              <w:t>足本</w:t>
            </w:r>
            <w:r w:rsidRPr="0021221D">
              <w:rPr>
                <w:rFonts w:ascii="仿宋" w:eastAsia="仿宋" w:hAnsi="仿宋" w:hint="cs"/>
                <w:color w:val="auto"/>
                <w:kern w:val="2"/>
                <w:sz w:val="18"/>
                <w:szCs w:val="18"/>
                <w:lang w:eastAsia="zh-CN"/>
              </w:rPr>
              <w:t>项</w:t>
            </w:r>
            <w:r w:rsidRPr="0021221D">
              <w:rPr>
                <w:rFonts w:ascii="仿宋" w:eastAsia="仿宋" w:hAnsi="仿宋" w:hint="eastAsia"/>
                <w:color w:val="auto"/>
                <w:kern w:val="2"/>
                <w:sz w:val="18"/>
                <w:szCs w:val="18"/>
                <w:lang w:eastAsia="zh-CN"/>
              </w:rPr>
              <w:t>目</w:t>
            </w:r>
            <w:r w:rsidRPr="0021221D">
              <w:rPr>
                <w:rFonts w:ascii="仿宋" w:eastAsia="仿宋" w:hAnsi="仿宋" w:hint="cs"/>
                <w:color w:val="auto"/>
                <w:kern w:val="2"/>
                <w:sz w:val="18"/>
                <w:szCs w:val="18"/>
                <w:lang w:eastAsia="zh-CN"/>
              </w:rPr>
              <w:t>总</w:t>
            </w:r>
            <w:r w:rsidRPr="0021221D">
              <w:rPr>
                <w:rFonts w:ascii="仿宋" w:eastAsia="仿宋" w:hAnsi="仿宋" w:hint="eastAsia"/>
                <w:color w:val="auto"/>
                <w:kern w:val="2"/>
                <w:sz w:val="18"/>
                <w:szCs w:val="18"/>
                <w:lang w:eastAsia="zh-CN"/>
              </w:rPr>
              <w:t>体建</w:t>
            </w:r>
            <w:r w:rsidRPr="0021221D">
              <w:rPr>
                <w:rFonts w:ascii="仿宋" w:eastAsia="仿宋" w:hAnsi="仿宋" w:hint="cs"/>
                <w:color w:val="auto"/>
                <w:kern w:val="2"/>
                <w:sz w:val="18"/>
                <w:szCs w:val="18"/>
                <w:lang w:eastAsia="zh-CN"/>
              </w:rPr>
              <w:t>设</w:t>
            </w:r>
            <w:r w:rsidRPr="0021221D">
              <w:rPr>
                <w:rFonts w:ascii="仿宋" w:eastAsia="仿宋" w:hAnsi="仿宋" w:hint="eastAsia"/>
                <w:color w:val="auto"/>
                <w:kern w:val="2"/>
                <w:sz w:val="18"/>
                <w:szCs w:val="18"/>
                <w:lang w:eastAsia="zh-CN"/>
              </w:rPr>
              <w:t>要求，可行性一般。</w:t>
            </w: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14:paraId="71D38DC0"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lastRenderedPageBreak/>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F1E3AD" w14:textId="77777777" w:rsidR="00144350" w:rsidRPr="0021221D" w:rsidRDefault="00BF2A04">
            <w:pPr>
              <w:tabs>
                <w:tab w:val="left" w:pos="4140"/>
              </w:tabs>
              <w:adjustRightInd w:val="0"/>
              <w:snapToGrid w:val="0"/>
              <w:ind w:firstLineChars="200" w:firstLine="360"/>
              <w:rPr>
                <w:rFonts w:ascii="仿宋" w:eastAsia="仿宋" w:hAnsi="仿宋"/>
                <w:color w:val="auto"/>
                <w:sz w:val="18"/>
                <w:szCs w:val="18"/>
                <w:lang w:val="zh-CN" w:eastAsia="zh-CN"/>
              </w:rPr>
            </w:pPr>
            <w:r w:rsidRPr="0021221D">
              <w:rPr>
                <w:rFonts w:ascii="仿宋" w:eastAsia="仿宋" w:hAnsi="仿宋" w:cs="宋体" w:hint="eastAsia"/>
                <w:color w:val="auto"/>
                <w:sz w:val="18"/>
                <w:szCs w:val="18"/>
                <w:lang w:eastAsia="zh-CN" w:bidi="ar-SA"/>
              </w:rPr>
              <w:t>/</w:t>
            </w:r>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14:paraId="69B85776" w14:textId="77777777" w:rsidR="00144350" w:rsidRPr="0021221D" w:rsidRDefault="00144350">
            <w:pPr>
              <w:tabs>
                <w:tab w:val="left" w:pos="4140"/>
              </w:tabs>
              <w:adjustRightInd w:val="0"/>
              <w:snapToGrid w:val="0"/>
              <w:ind w:firstLineChars="200" w:firstLine="360"/>
              <w:rPr>
                <w:rFonts w:ascii="仿宋" w:eastAsia="仿宋" w:hAnsi="仿宋"/>
                <w:color w:val="auto"/>
                <w:sz w:val="18"/>
                <w:szCs w:val="18"/>
                <w:lang w:val="zh-CN" w:eastAsia="zh-CN"/>
              </w:rPr>
            </w:pPr>
          </w:p>
        </w:tc>
      </w:tr>
    </w:tbl>
    <w:p w14:paraId="01F63674" w14:textId="77777777" w:rsidR="00144350" w:rsidRPr="0021221D" w:rsidRDefault="00144350">
      <w:pPr>
        <w:spacing w:after="120"/>
        <w:rPr>
          <w:rFonts w:ascii="仿宋" w:eastAsia="仿宋" w:hAnsi="仿宋" w:cs="Courier New"/>
          <w:color w:val="auto"/>
          <w:sz w:val="22"/>
          <w:szCs w:val="22"/>
          <w:lang w:eastAsia="zh-CN"/>
        </w:rPr>
      </w:pPr>
    </w:p>
    <w:p w14:paraId="5D93B5CA" w14:textId="77777777" w:rsidR="00144350" w:rsidRPr="0021221D" w:rsidRDefault="00BF2A04">
      <w:pPr>
        <w:spacing w:after="120"/>
        <w:rPr>
          <w:rFonts w:ascii="仿宋" w:eastAsia="仿宋" w:hAnsi="仿宋" w:cs="Courier New"/>
          <w:color w:val="auto"/>
          <w:sz w:val="22"/>
          <w:szCs w:val="22"/>
          <w:lang w:eastAsia="zh-CN"/>
        </w:rPr>
      </w:pPr>
      <w:r w:rsidRPr="0021221D">
        <w:rPr>
          <w:rFonts w:ascii="仿宋" w:eastAsia="仿宋" w:hAnsi="仿宋" w:cs="Courier New" w:hint="eastAsia"/>
          <w:color w:val="auto"/>
          <w:sz w:val="22"/>
          <w:szCs w:val="22"/>
          <w:lang w:eastAsia="zh-CN"/>
        </w:rPr>
        <w:t>注：（1）项目自评表中标识“/”的内容投标人无需填写。</w:t>
      </w:r>
    </w:p>
    <w:p w14:paraId="06B1E253" w14:textId="77777777" w:rsidR="00144350" w:rsidRPr="0021221D" w:rsidRDefault="00BF2A04">
      <w:pPr>
        <w:spacing w:after="120"/>
        <w:ind w:firstLineChars="200" w:firstLine="440"/>
        <w:rPr>
          <w:rFonts w:ascii="仿宋" w:eastAsia="仿宋" w:hAnsi="仿宋" w:cs="Courier New"/>
          <w:color w:val="auto"/>
          <w:sz w:val="22"/>
          <w:szCs w:val="22"/>
          <w:lang w:eastAsia="zh-CN"/>
        </w:rPr>
      </w:pPr>
      <w:r w:rsidRPr="0021221D">
        <w:rPr>
          <w:rFonts w:ascii="仿宋" w:eastAsia="仿宋" w:hAnsi="仿宋" w:cs="Courier New"/>
          <w:color w:val="auto"/>
          <w:sz w:val="22"/>
          <w:szCs w:val="22"/>
          <w:lang w:eastAsia="zh-CN"/>
        </w:rPr>
        <w:t>（</w:t>
      </w:r>
      <w:r w:rsidRPr="0021221D">
        <w:rPr>
          <w:rFonts w:ascii="仿宋" w:eastAsia="仿宋" w:hAnsi="仿宋" w:cs="Courier New" w:hint="eastAsia"/>
          <w:color w:val="auto"/>
          <w:sz w:val="22"/>
          <w:szCs w:val="22"/>
          <w:lang w:eastAsia="zh-CN"/>
        </w:rPr>
        <w:t>2</w:t>
      </w:r>
      <w:r w:rsidRPr="0021221D">
        <w:rPr>
          <w:rFonts w:ascii="仿宋" w:eastAsia="仿宋" w:hAnsi="仿宋" w:cs="Courier New"/>
          <w:color w:val="auto"/>
          <w:sz w:val="22"/>
          <w:szCs w:val="22"/>
          <w:lang w:eastAsia="zh-CN"/>
        </w:rPr>
        <w:t>）该表格格式仅供参考，投标人可根据实际情况进行调整。</w:t>
      </w:r>
    </w:p>
    <w:p w14:paraId="71444FC2" w14:textId="77777777" w:rsidR="00144350" w:rsidRPr="0021221D" w:rsidRDefault="00144350">
      <w:pPr>
        <w:pStyle w:val="a0"/>
        <w:spacing w:after="120"/>
        <w:ind w:firstLineChars="0" w:firstLine="0"/>
        <w:rPr>
          <w:lang w:eastAsia="zh-CN" w:bidi="en-US"/>
        </w:rPr>
      </w:pPr>
    </w:p>
    <w:p w14:paraId="64B4BBDD" w14:textId="77777777" w:rsidR="00144350" w:rsidRPr="0021221D" w:rsidRDefault="00BF2A04">
      <w:pPr>
        <w:pStyle w:val="2"/>
        <w:rPr>
          <w:lang w:eastAsia="zh-CN"/>
        </w:rPr>
      </w:pPr>
      <w:r w:rsidRPr="0021221D">
        <w:rPr>
          <w:rFonts w:hint="eastAsia"/>
          <w:lang w:eastAsia="zh-CN"/>
        </w:rPr>
        <w:br w:type="page"/>
      </w:r>
      <w:bookmarkStart w:id="1285" w:name="_Toc16400"/>
      <w:bookmarkStart w:id="1286" w:name="_Toc3472"/>
      <w:bookmarkStart w:id="1287" w:name="_Toc20894"/>
      <w:bookmarkStart w:id="1288" w:name="_Toc7247"/>
      <w:bookmarkStart w:id="1289" w:name="_Toc31271"/>
      <w:bookmarkStart w:id="1290" w:name="_Toc20320"/>
      <w:bookmarkStart w:id="1291" w:name="_Toc20084"/>
      <w:bookmarkStart w:id="1292" w:name="_Toc25571"/>
      <w:bookmarkStart w:id="1293" w:name="_Toc3710"/>
      <w:bookmarkStart w:id="1294" w:name="_Toc24705596"/>
      <w:bookmarkStart w:id="1295" w:name="_Toc20048"/>
      <w:bookmarkStart w:id="1296" w:name="_Toc27644"/>
      <w:bookmarkStart w:id="1297" w:name="_Toc19809"/>
      <w:bookmarkStart w:id="1298" w:name="_Toc18656"/>
      <w:bookmarkStart w:id="1299" w:name="_Toc10018"/>
      <w:bookmarkStart w:id="1300" w:name="_Toc6948"/>
      <w:bookmarkStart w:id="1301" w:name="_Toc8074"/>
      <w:bookmarkStart w:id="1302" w:name="_Toc26041"/>
      <w:bookmarkStart w:id="1303" w:name="_Toc21703997"/>
      <w:bookmarkStart w:id="1304" w:name="_Toc13461"/>
      <w:bookmarkStart w:id="1305" w:name="_Toc17927"/>
      <w:bookmarkStart w:id="1306" w:name="_Toc13717"/>
      <w:bookmarkStart w:id="1307" w:name="_Toc146"/>
      <w:bookmarkStart w:id="1308" w:name="bookmark129"/>
      <w:bookmarkStart w:id="1309" w:name="_Toc4104"/>
      <w:bookmarkStart w:id="1310" w:name="_Toc18510"/>
      <w:r w:rsidRPr="0021221D">
        <w:rPr>
          <w:rFonts w:hint="eastAsia"/>
          <w:lang w:eastAsia="zh-CN"/>
        </w:rPr>
        <w:lastRenderedPageBreak/>
        <w:t>一、标前页</w:t>
      </w:r>
      <w:bookmarkStart w:id="1311" w:name="bookmark130"/>
      <w:bookmarkStart w:id="1312" w:name="bookmark131"/>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14:paraId="0497E6D4" w14:textId="77777777" w:rsidR="00144350" w:rsidRPr="0021221D" w:rsidRDefault="00BF2A04">
      <w:pPr>
        <w:spacing w:line="360" w:lineRule="auto"/>
        <w:ind w:firstLineChars="200" w:firstLine="482"/>
        <w:rPr>
          <w:rFonts w:ascii="仿宋" w:eastAsia="仿宋" w:hAnsi="仿宋"/>
          <w:b/>
          <w:color w:val="auto"/>
          <w:lang w:val="zh-CN" w:eastAsia="zh-CN" w:bidi="zh-CN"/>
        </w:rPr>
      </w:pPr>
      <w:bookmarkStart w:id="1313" w:name="_Toc27437"/>
      <w:bookmarkStart w:id="1314" w:name="_Toc13455"/>
      <w:bookmarkStart w:id="1315" w:name="_Toc23637"/>
      <w:bookmarkStart w:id="1316" w:name="_Toc24705597"/>
      <w:bookmarkStart w:id="1317" w:name="_Toc16049"/>
      <w:bookmarkStart w:id="1318" w:name="_Toc7799"/>
      <w:bookmarkStart w:id="1319" w:name="_Toc14498"/>
      <w:bookmarkStart w:id="1320" w:name="_Toc21703998"/>
      <w:bookmarkStart w:id="1321" w:name="_Toc22959"/>
      <w:bookmarkStart w:id="1322" w:name="_Toc19338"/>
      <w:bookmarkStart w:id="1323" w:name="_Toc31973"/>
      <w:bookmarkStart w:id="1324" w:name="_Toc9482"/>
      <w:bookmarkStart w:id="1325" w:name="_Toc24705691"/>
      <w:bookmarkStart w:id="1326" w:name="_Toc15774"/>
      <w:bookmarkStart w:id="1327" w:name="_Toc6459"/>
      <w:bookmarkStart w:id="1328" w:name="_Toc24845"/>
      <w:bookmarkStart w:id="1329" w:name="_Toc58"/>
      <w:bookmarkStart w:id="1330" w:name="_Toc5401"/>
      <w:r w:rsidRPr="0021221D">
        <w:rPr>
          <w:rFonts w:ascii="仿宋" w:eastAsia="仿宋" w:hAnsi="仿宋" w:hint="eastAsia"/>
          <w:b/>
          <w:color w:val="auto"/>
          <w:lang w:eastAsia="zh-CN" w:bidi="zh-CN"/>
        </w:rPr>
        <w:t xml:space="preserve">                                  </w:t>
      </w:r>
      <w:r w:rsidRPr="0021221D">
        <w:rPr>
          <w:rFonts w:ascii="仿宋" w:eastAsia="仿宋" w:hAnsi="仿宋"/>
          <w:b/>
          <w:color w:val="auto"/>
          <w:lang w:val="zh-CN" w:eastAsia="zh-CN" w:bidi="zh-CN"/>
        </w:rPr>
        <w:t>标前页</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14:paraId="527F08D0" w14:textId="77777777" w:rsidR="00144350" w:rsidRPr="0021221D" w:rsidRDefault="00BF2A04">
      <w:pPr>
        <w:spacing w:line="360" w:lineRule="auto"/>
        <w:rPr>
          <w:rFonts w:ascii="仿宋" w:eastAsia="仿宋" w:hAnsi="仿宋"/>
          <w:color w:val="auto"/>
          <w:u w:val="single"/>
          <w:lang w:val="zh-CN" w:eastAsia="zh-CN" w:bidi="zh-CN"/>
        </w:rPr>
      </w:pPr>
      <w:r w:rsidRPr="0021221D">
        <w:rPr>
          <w:rFonts w:ascii="仿宋" w:eastAsia="仿宋" w:hAnsi="仿宋" w:hint="eastAsia"/>
          <w:color w:val="auto"/>
          <w:lang w:val="zh-CN" w:eastAsia="zh-CN" w:bidi="zh-CN"/>
        </w:rPr>
        <w:t>项目名称：</w:t>
      </w:r>
      <w:r w:rsidRPr="0021221D">
        <w:rPr>
          <w:rFonts w:ascii="仿宋" w:eastAsia="仿宋" w:hAnsi="仿宋" w:hint="eastAsia"/>
          <w:color w:val="auto"/>
          <w:u w:val="single"/>
          <w:lang w:val="zh-CN" w:eastAsia="zh-CN" w:bidi="zh-CN"/>
        </w:rPr>
        <w:t xml:space="preserv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4"/>
        <w:gridCol w:w="2605"/>
        <w:gridCol w:w="2014"/>
        <w:gridCol w:w="2105"/>
      </w:tblGrid>
      <w:tr w:rsidR="00144350" w:rsidRPr="0021221D" w14:paraId="0BE47E6B" w14:textId="77777777">
        <w:tc>
          <w:tcPr>
            <w:tcW w:w="9628" w:type="dxa"/>
            <w:gridSpan w:val="4"/>
          </w:tcPr>
          <w:p w14:paraId="6E81FD6F" w14:textId="77777777" w:rsidR="00144350" w:rsidRPr="0021221D" w:rsidRDefault="00BF2A04">
            <w:pPr>
              <w:spacing w:line="400" w:lineRule="atLeast"/>
              <w:rPr>
                <w:rFonts w:ascii="仿宋" w:eastAsia="仿宋" w:hAnsi="仿宋"/>
                <w:color w:val="auto"/>
                <w:lang w:eastAsia="zh-CN"/>
              </w:rPr>
            </w:pPr>
            <w:r w:rsidRPr="0021221D">
              <w:rPr>
                <w:rFonts w:ascii="仿宋" w:eastAsia="仿宋" w:hAnsi="仿宋" w:hint="eastAsia"/>
                <w:color w:val="auto"/>
                <w:lang w:eastAsia="zh-CN"/>
              </w:rPr>
              <w:t>（1）如单独投标，投标人：</w:t>
            </w:r>
            <w:r w:rsidRPr="0021221D">
              <w:rPr>
                <w:rFonts w:ascii="仿宋" w:eastAsia="仿宋" w:hAnsi="仿宋" w:hint="eastAsia"/>
                <w:color w:val="auto"/>
                <w:u w:val="single"/>
                <w:lang w:eastAsia="zh-CN"/>
              </w:rPr>
              <w:t xml:space="preserve">                     </w:t>
            </w:r>
          </w:p>
        </w:tc>
      </w:tr>
      <w:tr w:rsidR="00144350" w:rsidRPr="0021221D" w14:paraId="5542885B" w14:textId="77777777">
        <w:tc>
          <w:tcPr>
            <w:tcW w:w="2904" w:type="dxa"/>
          </w:tcPr>
          <w:p w14:paraId="57D28259" w14:textId="77777777" w:rsidR="00144350" w:rsidRPr="0021221D" w:rsidRDefault="00BF2A04">
            <w:pPr>
              <w:spacing w:line="400" w:lineRule="atLeast"/>
              <w:jc w:val="center"/>
              <w:rPr>
                <w:rFonts w:ascii="仿宋" w:eastAsia="仿宋" w:hAnsi="仿宋"/>
                <w:color w:val="auto"/>
                <w:lang w:eastAsia="zh-CN"/>
              </w:rPr>
            </w:pPr>
            <w:r w:rsidRPr="0021221D">
              <w:rPr>
                <w:rFonts w:ascii="仿宋" w:eastAsia="仿宋" w:hAnsi="仿宋" w:hint="eastAsia"/>
                <w:color w:val="auto"/>
                <w:lang w:eastAsia="zh-CN"/>
              </w:rPr>
              <w:t>（2）如以联合体形式投标</w:t>
            </w:r>
          </w:p>
        </w:tc>
        <w:tc>
          <w:tcPr>
            <w:tcW w:w="2605" w:type="dxa"/>
          </w:tcPr>
          <w:p w14:paraId="41DF6201" w14:textId="77777777" w:rsidR="00144350" w:rsidRPr="0021221D" w:rsidRDefault="00BF2A04">
            <w:pPr>
              <w:spacing w:line="400" w:lineRule="atLeast"/>
              <w:jc w:val="center"/>
              <w:rPr>
                <w:rFonts w:ascii="仿宋" w:eastAsia="仿宋" w:hAnsi="仿宋"/>
                <w:color w:val="auto"/>
                <w:lang w:eastAsia="zh-CN"/>
              </w:rPr>
            </w:pPr>
            <w:r w:rsidRPr="0021221D">
              <w:rPr>
                <w:rFonts w:ascii="仿宋" w:eastAsia="仿宋" w:hAnsi="仿宋" w:hint="eastAsia"/>
                <w:color w:val="auto"/>
                <w:lang w:eastAsia="zh-CN"/>
              </w:rPr>
              <w:t>单位名称</w:t>
            </w:r>
          </w:p>
        </w:tc>
        <w:tc>
          <w:tcPr>
            <w:tcW w:w="2014" w:type="dxa"/>
          </w:tcPr>
          <w:p w14:paraId="31BF99C1" w14:textId="77777777" w:rsidR="00144350" w:rsidRPr="0021221D" w:rsidRDefault="00BF2A04">
            <w:pPr>
              <w:spacing w:line="400" w:lineRule="atLeast"/>
              <w:jc w:val="center"/>
              <w:rPr>
                <w:rFonts w:ascii="仿宋" w:eastAsia="仿宋" w:hAnsi="仿宋"/>
                <w:color w:val="auto"/>
                <w:lang w:eastAsia="zh-CN"/>
              </w:rPr>
            </w:pPr>
            <w:r w:rsidRPr="0021221D">
              <w:rPr>
                <w:rFonts w:ascii="仿宋" w:eastAsia="仿宋" w:hAnsi="仿宋" w:hint="eastAsia"/>
                <w:color w:val="auto"/>
                <w:lang w:eastAsia="zh-CN"/>
              </w:rPr>
              <w:t>出资额（元）</w:t>
            </w:r>
          </w:p>
        </w:tc>
        <w:tc>
          <w:tcPr>
            <w:tcW w:w="2105" w:type="dxa"/>
          </w:tcPr>
          <w:p w14:paraId="1E7A4F57" w14:textId="77777777" w:rsidR="00144350" w:rsidRPr="0021221D" w:rsidRDefault="00BF2A04">
            <w:pPr>
              <w:spacing w:line="400" w:lineRule="atLeast"/>
              <w:jc w:val="center"/>
              <w:rPr>
                <w:rFonts w:ascii="仿宋" w:eastAsia="仿宋" w:hAnsi="仿宋"/>
                <w:color w:val="auto"/>
              </w:rPr>
            </w:pPr>
            <w:r w:rsidRPr="0021221D">
              <w:rPr>
                <w:rFonts w:ascii="仿宋" w:eastAsia="仿宋" w:hAnsi="仿宋" w:hint="eastAsia"/>
                <w:color w:val="auto"/>
                <w:lang w:eastAsia="zh-CN"/>
              </w:rPr>
              <w:t>出资比例</w:t>
            </w:r>
          </w:p>
        </w:tc>
      </w:tr>
      <w:tr w:rsidR="00144350" w:rsidRPr="0021221D" w14:paraId="29291BF9" w14:textId="77777777">
        <w:tc>
          <w:tcPr>
            <w:tcW w:w="2904" w:type="dxa"/>
          </w:tcPr>
          <w:p w14:paraId="7475FD65" w14:textId="77777777" w:rsidR="00144350" w:rsidRPr="0021221D" w:rsidRDefault="00BF2A04">
            <w:pPr>
              <w:spacing w:line="400" w:lineRule="atLeast"/>
              <w:rPr>
                <w:rFonts w:ascii="仿宋" w:eastAsia="仿宋" w:hAnsi="仿宋"/>
                <w:color w:val="auto"/>
                <w:lang w:eastAsia="zh-CN"/>
              </w:rPr>
            </w:pPr>
            <w:r w:rsidRPr="0021221D">
              <w:rPr>
                <w:rFonts w:ascii="仿宋" w:eastAsia="仿宋" w:hAnsi="仿宋" w:hint="eastAsia"/>
                <w:color w:val="auto"/>
                <w:lang w:eastAsia="zh-CN"/>
              </w:rPr>
              <w:t>联合体牵头人</w:t>
            </w:r>
          </w:p>
        </w:tc>
        <w:tc>
          <w:tcPr>
            <w:tcW w:w="2605" w:type="dxa"/>
          </w:tcPr>
          <w:p w14:paraId="6D8712EF" w14:textId="77777777" w:rsidR="00144350" w:rsidRPr="0021221D" w:rsidRDefault="00144350">
            <w:pPr>
              <w:spacing w:line="400" w:lineRule="atLeast"/>
              <w:rPr>
                <w:rFonts w:ascii="仿宋" w:eastAsia="仿宋" w:hAnsi="仿宋"/>
                <w:color w:val="auto"/>
              </w:rPr>
            </w:pPr>
          </w:p>
        </w:tc>
        <w:tc>
          <w:tcPr>
            <w:tcW w:w="2014" w:type="dxa"/>
          </w:tcPr>
          <w:p w14:paraId="71EE55C7" w14:textId="77777777" w:rsidR="00144350" w:rsidRPr="0021221D" w:rsidRDefault="00144350">
            <w:pPr>
              <w:spacing w:line="400" w:lineRule="atLeast"/>
              <w:rPr>
                <w:rFonts w:ascii="仿宋" w:eastAsia="仿宋" w:hAnsi="仿宋"/>
                <w:color w:val="auto"/>
              </w:rPr>
            </w:pPr>
          </w:p>
        </w:tc>
        <w:tc>
          <w:tcPr>
            <w:tcW w:w="2105" w:type="dxa"/>
          </w:tcPr>
          <w:p w14:paraId="5F5DB657" w14:textId="77777777" w:rsidR="00144350" w:rsidRPr="0021221D" w:rsidRDefault="00144350">
            <w:pPr>
              <w:spacing w:line="400" w:lineRule="atLeast"/>
              <w:rPr>
                <w:rFonts w:ascii="仿宋" w:eastAsia="仿宋" w:hAnsi="仿宋"/>
                <w:color w:val="auto"/>
              </w:rPr>
            </w:pPr>
          </w:p>
        </w:tc>
      </w:tr>
      <w:tr w:rsidR="00144350" w:rsidRPr="0021221D" w14:paraId="2046886D" w14:textId="77777777">
        <w:tc>
          <w:tcPr>
            <w:tcW w:w="2904" w:type="dxa"/>
          </w:tcPr>
          <w:p w14:paraId="2922D64E" w14:textId="77777777" w:rsidR="00144350" w:rsidRPr="0021221D" w:rsidRDefault="00BF2A04">
            <w:pPr>
              <w:spacing w:line="400" w:lineRule="atLeast"/>
              <w:rPr>
                <w:rFonts w:ascii="仿宋" w:eastAsia="仿宋" w:hAnsi="仿宋"/>
                <w:color w:val="auto"/>
                <w:lang w:eastAsia="zh-CN"/>
              </w:rPr>
            </w:pPr>
            <w:r w:rsidRPr="0021221D">
              <w:rPr>
                <w:rFonts w:ascii="仿宋" w:eastAsia="仿宋" w:hAnsi="仿宋" w:hint="eastAsia"/>
                <w:color w:val="auto"/>
                <w:lang w:eastAsia="zh-CN"/>
              </w:rPr>
              <w:t>联合体成员</w:t>
            </w:r>
          </w:p>
        </w:tc>
        <w:tc>
          <w:tcPr>
            <w:tcW w:w="2605" w:type="dxa"/>
          </w:tcPr>
          <w:p w14:paraId="388446AD" w14:textId="77777777" w:rsidR="00144350" w:rsidRPr="0021221D" w:rsidRDefault="00144350">
            <w:pPr>
              <w:spacing w:line="400" w:lineRule="atLeast"/>
              <w:rPr>
                <w:rFonts w:ascii="仿宋" w:eastAsia="仿宋" w:hAnsi="仿宋"/>
                <w:color w:val="auto"/>
              </w:rPr>
            </w:pPr>
          </w:p>
        </w:tc>
        <w:tc>
          <w:tcPr>
            <w:tcW w:w="2014" w:type="dxa"/>
          </w:tcPr>
          <w:p w14:paraId="45983A9B" w14:textId="77777777" w:rsidR="00144350" w:rsidRPr="0021221D" w:rsidRDefault="00144350">
            <w:pPr>
              <w:spacing w:line="400" w:lineRule="atLeast"/>
              <w:rPr>
                <w:rFonts w:ascii="仿宋" w:eastAsia="仿宋" w:hAnsi="仿宋"/>
                <w:color w:val="auto"/>
              </w:rPr>
            </w:pPr>
          </w:p>
        </w:tc>
        <w:tc>
          <w:tcPr>
            <w:tcW w:w="2105" w:type="dxa"/>
          </w:tcPr>
          <w:p w14:paraId="7C0D2B64" w14:textId="77777777" w:rsidR="00144350" w:rsidRPr="0021221D" w:rsidRDefault="00144350">
            <w:pPr>
              <w:spacing w:line="400" w:lineRule="atLeast"/>
              <w:rPr>
                <w:rFonts w:ascii="仿宋" w:eastAsia="仿宋" w:hAnsi="仿宋"/>
                <w:color w:val="auto"/>
              </w:rPr>
            </w:pPr>
          </w:p>
        </w:tc>
      </w:tr>
      <w:tr w:rsidR="00144350" w:rsidRPr="0021221D" w14:paraId="39852CC5" w14:textId="77777777">
        <w:tc>
          <w:tcPr>
            <w:tcW w:w="2904" w:type="dxa"/>
          </w:tcPr>
          <w:p w14:paraId="4CEC830E" w14:textId="77777777" w:rsidR="00144350" w:rsidRPr="0021221D" w:rsidRDefault="00BF2A04">
            <w:pPr>
              <w:spacing w:line="400" w:lineRule="atLeast"/>
              <w:rPr>
                <w:rFonts w:ascii="仿宋" w:eastAsia="仿宋" w:hAnsi="仿宋"/>
                <w:color w:val="auto"/>
                <w:lang w:eastAsia="zh-CN"/>
              </w:rPr>
            </w:pPr>
            <w:r w:rsidRPr="0021221D">
              <w:rPr>
                <w:rFonts w:ascii="仿宋" w:eastAsia="仿宋" w:hAnsi="仿宋" w:hint="eastAsia"/>
                <w:color w:val="auto"/>
                <w:lang w:eastAsia="zh-CN"/>
              </w:rPr>
              <w:t>联合体成员</w:t>
            </w:r>
          </w:p>
        </w:tc>
        <w:tc>
          <w:tcPr>
            <w:tcW w:w="2605" w:type="dxa"/>
          </w:tcPr>
          <w:p w14:paraId="286C988A" w14:textId="77777777" w:rsidR="00144350" w:rsidRPr="0021221D" w:rsidRDefault="00144350">
            <w:pPr>
              <w:spacing w:line="400" w:lineRule="atLeast"/>
              <w:rPr>
                <w:rFonts w:ascii="仿宋" w:eastAsia="仿宋" w:hAnsi="仿宋"/>
                <w:color w:val="auto"/>
              </w:rPr>
            </w:pPr>
          </w:p>
        </w:tc>
        <w:tc>
          <w:tcPr>
            <w:tcW w:w="2014" w:type="dxa"/>
          </w:tcPr>
          <w:p w14:paraId="6924A18C" w14:textId="77777777" w:rsidR="00144350" w:rsidRPr="0021221D" w:rsidRDefault="00144350">
            <w:pPr>
              <w:spacing w:line="400" w:lineRule="atLeast"/>
              <w:rPr>
                <w:rFonts w:ascii="仿宋" w:eastAsia="仿宋" w:hAnsi="仿宋"/>
                <w:color w:val="auto"/>
              </w:rPr>
            </w:pPr>
          </w:p>
        </w:tc>
        <w:tc>
          <w:tcPr>
            <w:tcW w:w="2105" w:type="dxa"/>
          </w:tcPr>
          <w:p w14:paraId="3D5679A3" w14:textId="77777777" w:rsidR="00144350" w:rsidRPr="0021221D" w:rsidRDefault="00144350">
            <w:pPr>
              <w:spacing w:line="400" w:lineRule="atLeast"/>
              <w:rPr>
                <w:rFonts w:ascii="仿宋" w:eastAsia="仿宋" w:hAnsi="仿宋"/>
                <w:color w:val="auto"/>
              </w:rPr>
            </w:pPr>
          </w:p>
        </w:tc>
      </w:tr>
      <w:tr w:rsidR="00144350" w:rsidRPr="0021221D" w14:paraId="23E8A03E" w14:textId="77777777">
        <w:tc>
          <w:tcPr>
            <w:tcW w:w="9628" w:type="dxa"/>
            <w:gridSpan w:val="4"/>
            <w:tcBorders>
              <w:bottom w:val="single" w:sz="4" w:space="0" w:color="auto"/>
            </w:tcBorders>
          </w:tcPr>
          <w:p w14:paraId="45135124" w14:textId="77777777" w:rsidR="00144350" w:rsidRPr="0021221D" w:rsidRDefault="00BF2A04">
            <w:pPr>
              <w:spacing w:line="400" w:lineRule="atLeast"/>
              <w:rPr>
                <w:rFonts w:ascii="仿宋" w:eastAsia="仿宋" w:hAnsi="仿宋"/>
                <w:color w:val="auto"/>
                <w:lang w:eastAsia="zh-CN"/>
              </w:rPr>
            </w:pPr>
            <w:r w:rsidRPr="0021221D">
              <w:rPr>
                <w:rFonts w:ascii="仿宋" w:eastAsia="仿宋" w:hAnsi="仿宋" w:hint="eastAsia"/>
                <w:color w:val="auto"/>
                <w:lang w:eastAsia="zh-CN"/>
              </w:rPr>
              <w:t>项目总投资估算：</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元</w:t>
            </w:r>
          </w:p>
          <w:p w14:paraId="111CA82D" w14:textId="77777777" w:rsidR="00144350" w:rsidRPr="0021221D" w:rsidRDefault="00BF2A04">
            <w:pPr>
              <w:spacing w:line="400" w:lineRule="atLeast"/>
              <w:ind w:left="1365" w:hanging="1365"/>
              <w:rPr>
                <w:rFonts w:ascii="仿宋" w:eastAsia="仿宋" w:hAnsi="仿宋"/>
                <w:color w:val="auto"/>
                <w:lang w:eastAsia="zh-CN"/>
              </w:rPr>
            </w:pPr>
            <w:r w:rsidRPr="0021221D">
              <w:rPr>
                <w:rFonts w:ascii="仿宋" w:eastAsia="仿宋" w:hAnsi="仿宋" w:hint="eastAsia"/>
                <w:color w:val="auto"/>
                <w:lang w:eastAsia="zh-CN"/>
              </w:rPr>
              <w:t>资金来源：投标人自有资金投入</w:t>
            </w:r>
            <w:r w:rsidRPr="0021221D">
              <w:rPr>
                <w:rFonts w:ascii="仿宋" w:eastAsia="仿宋" w:hAnsi="仿宋" w:hint="eastAsia"/>
                <w:color w:val="auto"/>
                <w:u w:val="single"/>
                <w:lang w:eastAsia="zh-CN"/>
              </w:rPr>
              <w:t>（比例、金额）</w:t>
            </w:r>
            <w:r w:rsidRPr="0021221D">
              <w:rPr>
                <w:rFonts w:ascii="仿宋" w:eastAsia="仿宋" w:hAnsi="仿宋" w:hint="eastAsia"/>
                <w:color w:val="auto"/>
                <w:lang w:eastAsia="zh-CN"/>
              </w:rPr>
              <w:t>元，银行贷款</w:t>
            </w:r>
            <w:r w:rsidRPr="0021221D">
              <w:rPr>
                <w:rFonts w:ascii="仿宋" w:eastAsia="仿宋" w:hAnsi="仿宋" w:hint="eastAsia"/>
                <w:color w:val="auto"/>
                <w:u w:val="single"/>
                <w:lang w:eastAsia="zh-CN"/>
              </w:rPr>
              <w:t>（比例、金额）</w:t>
            </w:r>
            <w:r w:rsidRPr="0021221D">
              <w:rPr>
                <w:rFonts w:ascii="仿宋" w:eastAsia="仿宋" w:hAnsi="仿宋" w:hint="eastAsia"/>
                <w:color w:val="auto"/>
                <w:lang w:eastAsia="zh-CN"/>
              </w:rPr>
              <w:t>元，其他渠</w:t>
            </w:r>
          </w:p>
          <w:p w14:paraId="136C6E83" w14:textId="77777777" w:rsidR="00144350" w:rsidRPr="0021221D" w:rsidRDefault="00BF2A04">
            <w:pPr>
              <w:spacing w:line="400" w:lineRule="atLeast"/>
              <w:ind w:firstLineChars="500" w:firstLine="1200"/>
              <w:rPr>
                <w:rFonts w:ascii="仿宋" w:eastAsia="仿宋" w:hAnsi="仿宋"/>
                <w:color w:val="auto"/>
                <w:lang w:eastAsia="zh-CN"/>
              </w:rPr>
            </w:pPr>
            <w:r w:rsidRPr="0021221D">
              <w:rPr>
                <w:rFonts w:ascii="仿宋" w:eastAsia="仿宋" w:hAnsi="仿宋" w:hint="eastAsia"/>
                <w:color w:val="auto"/>
                <w:lang w:eastAsia="zh-CN"/>
              </w:rPr>
              <w:t>道融资</w:t>
            </w:r>
            <w:r w:rsidRPr="0021221D">
              <w:rPr>
                <w:rFonts w:ascii="仿宋" w:eastAsia="仿宋" w:hAnsi="仿宋" w:hint="eastAsia"/>
                <w:color w:val="auto"/>
                <w:u w:val="single"/>
                <w:lang w:eastAsia="zh-CN"/>
              </w:rPr>
              <w:t>（比例、金额）</w:t>
            </w:r>
            <w:r w:rsidRPr="0021221D">
              <w:rPr>
                <w:rFonts w:ascii="仿宋" w:eastAsia="仿宋" w:hAnsi="仿宋" w:hint="eastAsia"/>
                <w:color w:val="auto"/>
                <w:lang w:eastAsia="zh-CN"/>
              </w:rPr>
              <w:t>元。</w:t>
            </w:r>
          </w:p>
          <w:p w14:paraId="41D858DA" w14:textId="77777777" w:rsidR="00144350" w:rsidRPr="0021221D" w:rsidRDefault="00BF2A04">
            <w:pPr>
              <w:spacing w:line="400" w:lineRule="atLeast"/>
              <w:rPr>
                <w:rFonts w:ascii="仿宋" w:eastAsia="宋体" w:hAnsi="仿宋"/>
                <w:color w:val="auto"/>
                <w:lang w:eastAsia="zh-CN"/>
              </w:rPr>
            </w:pPr>
            <w:r w:rsidRPr="0021221D">
              <w:rPr>
                <w:rFonts w:ascii="仿宋" w:eastAsia="仿宋" w:hAnsi="仿宋"/>
                <w:color w:val="auto"/>
                <w:lang w:eastAsia="zh-CN"/>
              </w:rPr>
              <w:t>可行性缺口补助</w:t>
            </w:r>
            <w:r w:rsidRPr="0021221D">
              <w:rPr>
                <w:rFonts w:ascii="仿宋" w:eastAsia="仿宋" w:hAnsi="仿宋" w:hint="eastAsia"/>
                <w:color w:val="auto"/>
                <w:lang w:eastAsia="zh-CN"/>
              </w:rPr>
              <w:t>：</w:t>
            </w:r>
            <w:r w:rsidRPr="0021221D">
              <w:rPr>
                <w:rFonts w:ascii="仿宋" w:eastAsia="仿宋" w:hAnsi="仿宋"/>
                <w:color w:val="auto"/>
                <w:lang w:eastAsia="zh-CN"/>
              </w:rPr>
              <w:t>运营期（含收费期）</w:t>
            </w:r>
            <w:r w:rsidRPr="0021221D">
              <w:rPr>
                <w:rFonts w:ascii="仿宋" w:eastAsia="仿宋" w:hAnsi="仿宋" w:cs="等线" w:hint="eastAsia"/>
                <w:color w:val="auto"/>
                <w:lang w:eastAsia="zh-CN"/>
              </w:rPr>
              <w:t>30年内累计为</w:t>
            </w:r>
            <w:r w:rsidRPr="0021221D">
              <w:rPr>
                <w:rFonts w:ascii="仿宋" w:eastAsia="仿宋" w:hAnsi="仿宋" w:hint="eastAsia"/>
                <w:color w:val="auto"/>
                <w:u w:val="single"/>
                <w:lang w:eastAsia="zh-CN"/>
              </w:rPr>
              <w:t xml:space="preserve">            元</w:t>
            </w:r>
            <w:r w:rsidRPr="0021221D">
              <w:rPr>
                <w:rFonts w:ascii="仿宋" w:eastAsia="仿宋" w:hAnsi="仿宋" w:cs="等线" w:hint="eastAsia"/>
                <w:color w:val="auto"/>
                <w:lang w:eastAsia="zh-CN"/>
              </w:rPr>
              <w:t>，即每年为</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元</w:t>
            </w:r>
            <w:r w:rsidRPr="0021221D">
              <w:rPr>
                <w:rStyle w:val="af6"/>
                <w:rFonts w:ascii="Calibri" w:eastAsia="宋体" w:hAnsi="Calibri" w:cs="Times New Roman" w:hint="eastAsia"/>
                <w:color w:val="auto"/>
                <w:lang w:eastAsia="zh-CN" w:bidi="ar-SA"/>
              </w:rPr>
              <w:t>。</w:t>
            </w:r>
          </w:p>
          <w:p w14:paraId="23D5850E" w14:textId="77777777" w:rsidR="00144350" w:rsidRPr="0021221D" w:rsidRDefault="00BF2A04">
            <w:pPr>
              <w:spacing w:line="400" w:lineRule="atLeast"/>
              <w:rPr>
                <w:rFonts w:ascii="仿宋" w:eastAsia="仿宋" w:hAnsi="仿宋"/>
                <w:color w:val="auto"/>
                <w:lang w:eastAsia="zh-CN"/>
              </w:rPr>
            </w:pPr>
            <w:r w:rsidRPr="0021221D">
              <w:rPr>
                <w:rFonts w:ascii="仿宋" w:eastAsia="仿宋" w:hAnsi="仿宋" w:hint="eastAsia"/>
                <w:color w:val="auto"/>
                <w:lang w:eastAsia="zh-CN"/>
              </w:rPr>
              <w:t>建设期：</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kern w:val="2"/>
                <w:u w:val="single"/>
                <w:lang w:eastAsia="zh-CN" w:bidi="ar"/>
              </w:rPr>
              <w:t>年</w:t>
            </w:r>
            <w:r w:rsidRPr="0021221D">
              <w:rPr>
                <w:rFonts w:ascii="仿宋" w:eastAsia="仿宋" w:hAnsi="仿宋" w:hint="eastAsia"/>
                <w:color w:val="auto"/>
                <w:kern w:val="2"/>
                <w:lang w:eastAsia="zh-CN" w:bidi="ar"/>
              </w:rPr>
              <w:t>（</w:t>
            </w:r>
            <w:r w:rsidRPr="0021221D">
              <w:rPr>
                <w:rFonts w:ascii="仿宋" w:eastAsia="仿宋" w:hAnsi="仿宋" w:hint="eastAsia"/>
                <w:color w:val="auto"/>
                <w:kern w:val="2"/>
                <w:u w:val="single"/>
                <w:lang w:eastAsia="zh-CN"/>
              </w:rPr>
              <w:t xml:space="preserve">    </w:t>
            </w:r>
            <w:r w:rsidRPr="0021221D">
              <w:rPr>
                <w:rFonts w:ascii="仿宋" w:eastAsia="仿宋" w:hAnsi="仿宋" w:hint="eastAsia"/>
                <w:color w:val="auto"/>
                <w:kern w:val="2"/>
                <w:lang w:eastAsia="zh-CN" w:bidi="ar"/>
              </w:rPr>
              <w:t>个月）</w:t>
            </w:r>
            <w:r w:rsidRPr="0021221D">
              <w:rPr>
                <w:rFonts w:ascii="仿宋" w:eastAsia="仿宋" w:hAnsi="仿宋" w:hint="eastAsia"/>
                <w:color w:val="auto"/>
                <w:lang w:eastAsia="zh-CN"/>
              </w:rPr>
              <w:t>（自本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w:t>
            </w:r>
            <w:r w:rsidRPr="0021221D">
              <w:rPr>
                <w:rFonts w:ascii="仿宋" w:eastAsia="仿宋" w:hAnsi="仿宋" w:hint="cs"/>
                <w:color w:val="auto"/>
                <w:cs/>
                <w:lang w:eastAsia="zh-CN"/>
              </w:rPr>
              <w:t>开</w:t>
            </w:r>
            <w:r w:rsidRPr="0021221D">
              <w:rPr>
                <w:rFonts w:ascii="仿宋" w:eastAsia="仿宋" w:hAnsi="仿宋" w:hint="eastAsia"/>
                <w:color w:val="auto"/>
                <w:lang w:eastAsia="zh-CN"/>
              </w:rPr>
              <w:t>工日起至交工日止）</w:t>
            </w:r>
          </w:p>
          <w:p w14:paraId="515E261A" w14:textId="77777777" w:rsidR="00144350" w:rsidRPr="0021221D" w:rsidRDefault="00BF2A04">
            <w:pPr>
              <w:spacing w:line="400" w:lineRule="atLeast"/>
              <w:rPr>
                <w:rFonts w:ascii="仿宋" w:eastAsia="仿宋" w:hAnsi="仿宋"/>
                <w:color w:val="auto"/>
                <w:lang w:eastAsia="zh-CN"/>
              </w:rPr>
            </w:pPr>
            <w:r w:rsidRPr="0021221D">
              <w:rPr>
                <w:rFonts w:ascii="仿宋" w:eastAsia="仿宋" w:hAnsi="仿宋"/>
                <w:color w:val="auto"/>
                <w:lang w:eastAsia="zh-CN"/>
              </w:rPr>
              <w:t>运营期（含收费期）</w:t>
            </w:r>
            <w:r w:rsidRPr="0021221D">
              <w:rPr>
                <w:rFonts w:ascii="仿宋" w:eastAsia="仿宋" w:hAnsi="仿宋" w:hint="eastAsia"/>
                <w:color w:val="auto"/>
                <w:lang w:eastAsia="zh-CN"/>
              </w:rPr>
              <w:t>：自交工日起至</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目收</w:t>
            </w:r>
            <w:r w:rsidRPr="0021221D">
              <w:rPr>
                <w:rFonts w:ascii="仿宋" w:eastAsia="仿宋" w:hAnsi="仿宋" w:hint="cs"/>
                <w:color w:val="auto"/>
                <w:cs/>
                <w:lang w:eastAsia="zh-CN"/>
              </w:rPr>
              <w:t>费</w:t>
            </w:r>
            <w:r w:rsidRPr="0021221D">
              <w:rPr>
                <w:rFonts w:ascii="仿宋" w:eastAsia="仿宋" w:hAnsi="仿宋" w:hint="eastAsia"/>
                <w:color w:val="auto"/>
                <w:lang w:eastAsia="zh-CN"/>
              </w:rPr>
              <w:t>期</w:t>
            </w:r>
            <w:r w:rsidRPr="0021221D">
              <w:rPr>
                <w:rFonts w:ascii="仿宋" w:eastAsia="仿宋" w:hAnsi="仿宋" w:hint="cs"/>
                <w:color w:val="auto"/>
                <w:cs/>
                <w:lang w:eastAsia="zh-CN"/>
              </w:rPr>
              <w:t>届满</w:t>
            </w:r>
            <w:r w:rsidRPr="0021221D">
              <w:rPr>
                <w:rFonts w:ascii="仿宋" w:eastAsia="仿宋" w:hAnsi="仿宋" w:hint="eastAsia"/>
                <w:color w:val="auto"/>
                <w:lang w:eastAsia="zh-CN"/>
              </w:rPr>
              <w:t>日止，其中收</w:t>
            </w:r>
            <w:r w:rsidRPr="0021221D">
              <w:rPr>
                <w:rFonts w:ascii="仿宋" w:eastAsia="仿宋" w:hAnsi="仿宋" w:hint="cs"/>
                <w:color w:val="auto"/>
                <w:cs/>
                <w:lang w:eastAsia="zh-CN"/>
              </w:rPr>
              <w:t>费</w:t>
            </w:r>
            <w:r w:rsidRPr="0021221D">
              <w:rPr>
                <w:rFonts w:ascii="仿宋" w:eastAsia="仿宋" w:hAnsi="仿宋" w:hint="eastAsia"/>
                <w:color w:val="auto"/>
                <w:lang w:eastAsia="zh-CN"/>
              </w:rPr>
              <w:t>期</w:t>
            </w:r>
            <w:r w:rsidRPr="0021221D">
              <w:rPr>
                <w:rFonts w:ascii="仿宋" w:eastAsia="仿宋" w:hAnsi="仿宋" w:hint="cs"/>
                <w:color w:val="auto"/>
                <w:cs/>
                <w:lang w:eastAsia="zh-CN"/>
              </w:rPr>
              <w:t>为</w:t>
            </w:r>
            <w:r w:rsidRPr="0021221D">
              <w:rPr>
                <w:rFonts w:ascii="仿宋" w:eastAsia="仿宋" w:hAnsi="仿宋" w:hint="eastAsia"/>
                <w:color w:val="auto"/>
                <w:lang w:eastAsia="zh-CN"/>
              </w:rPr>
              <w:t>：</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年</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个月）（自本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目交工</w:t>
            </w:r>
            <w:r w:rsidRPr="0021221D">
              <w:rPr>
                <w:rFonts w:ascii="仿宋" w:eastAsia="仿宋" w:hAnsi="仿宋" w:hint="cs"/>
                <w:color w:val="auto"/>
                <w:cs/>
                <w:lang w:eastAsia="zh-CN"/>
              </w:rPr>
              <w:t>验</w:t>
            </w:r>
            <w:r w:rsidRPr="0021221D">
              <w:rPr>
                <w:rFonts w:ascii="仿宋" w:eastAsia="仿宋" w:hAnsi="仿宋" w:hint="eastAsia"/>
                <w:color w:val="auto"/>
                <w:lang w:eastAsia="zh-CN"/>
              </w:rPr>
              <w:t>收合格且通</w:t>
            </w:r>
            <w:r w:rsidRPr="0021221D">
              <w:rPr>
                <w:rFonts w:ascii="仿宋" w:eastAsia="仿宋" w:hAnsi="仿宋" w:hint="cs"/>
                <w:color w:val="auto"/>
                <w:cs/>
                <w:lang w:eastAsia="zh-CN"/>
              </w:rPr>
              <w:t>车</w:t>
            </w:r>
            <w:r w:rsidRPr="0021221D">
              <w:rPr>
                <w:rFonts w:ascii="仿宋" w:eastAsia="仿宋" w:hAnsi="仿宋" w:hint="eastAsia"/>
                <w:color w:val="auto"/>
                <w:lang w:eastAsia="zh-CN"/>
              </w:rPr>
              <w:t>收</w:t>
            </w:r>
            <w:r w:rsidRPr="0021221D">
              <w:rPr>
                <w:rFonts w:ascii="仿宋" w:eastAsia="仿宋" w:hAnsi="仿宋" w:hint="cs"/>
                <w:color w:val="auto"/>
                <w:cs/>
                <w:lang w:eastAsia="zh-CN"/>
              </w:rPr>
              <w:t>费</w:t>
            </w:r>
            <w:r w:rsidRPr="0021221D">
              <w:rPr>
                <w:rFonts w:ascii="仿宋" w:eastAsia="仿宋" w:hAnsi="仿宋" w:hint="eastAsia"/>
                <w:color w:val="auto"/>
                <w:lang w:eastAsia="zh-CN"/>
              </w:rPr>
              <w:t>之日起</w:t>
            </w:r>
            <w:r w:rsidRPr="0021221D">
              <w:rPr>
                <w:rFonts w:ascii="仿宋" w:eastAsia="仿宋" w:hAnsi="仿宋" w:hint="cs"/>
                <w:color w:val="auto"/>
                <w:cs/>
                <w:lang w:eastAsia="zh-CN"/>
              </w:rPr>
              <w:t>计</w:t>
            </w:r>
            <w:r w:rsidRPr="0021221D">
              <w:rPr>
                <w:rFonts w:ascii="仿宋" w:eastAsia="仿宋" w:hAnsi="仿宋" w:hint="eastAsia"/>
                <w:color w:val="auto"/>
                <w:lang w:eastAsia="zh-CN"/>
              </w:rPr>
              <w:t>）</w:t>
            </w:r>
          </w:p>
        </w:tc>
      </w:tr>
      <w:tr w:rsidR="00144350" w:rsidRPr="0021221D" w14:paraId="56C30B73" w14:textId="77777777">
        <w:tc>
          <w:tcPr>
            <w:tcW w:w="9628" w:type="dxa"/>
            <w:gridSpan w:val="4"/>
          </w:tcPr>
          <w:p w14:paraId="2E583A79" w14:textId="77777777" w:rsidR="00144350" w:rsidRPr="0021221D" w:rsidRDefault="00BF2A04">
            <w:pPr>
              <w:pStyle w:val="1f0"/>
              <w:spacing w:line="400" w:lineRule="atLeast"/>
              <w:rPr>
                <w:rFonts w:ascii="仿宋" w:eastAsia="仿宋" w:hAnsi="仿宋"/>
                <w:color w:val="auto"/>
                <w:szCs w:val="24"/>
                <w:lang w:eastAsia="zh-CN"/>
              </w:rPr>
            </w:pPr>
            <w:r w:rsidRPr="0021221D">
              <w:rPr>
                <w:rFonts w:ascii="仿宋" w:eastAsia="仿宋" w:hAnsi="仿宋" w:hint="eastAsia"/>
                <w:color w:val="auto"/>
                <w:szCs w:val="24"/>
                <w:lang w:eastAsia="zh-CN"/>
              </w:rPr>
              <w:t>交工验收的工程质量目标：</w:t>
            </w:r>
            <w:r w:rsidRPr="0021221D">
              <w:rPr>
                <w:rFonts w:ascii="仿宋" w:eastAsia="仿宋" w:hAnsi="仿宋" w:hint="eastAsia"/>
                <w:color w:val="auto"/>
                <w:szCs w:val="24"/>
                <w:u w:val="single"/>
                <w:lang w:eastAsia="zh-CN"/>
              </w:rPr>
              <w:t xml:space="preserve">     </w:t>
            </w:r>
            <w:r w:rsidRPr="0021221D">
              <w:rPr>
                <w:rFonts w:ascii="仿宋" w:eastAsia="仿宋" w:hAnsi="仿宋" w:hint="eastAsia"/>
                <w:color w:val="auto"/>
                <w:szCs w:val="24"/>
                <w:lang w:eastAsia="zh-CN"/>
              </w:rPr>
              <w:t>。</w:t>
            </w:r>
          </w:p>
          <w:p w14:paraId="09C80688" w14:textId="77777777" w:rsidR="00144350" w:rsidRPr="0021221D" w:rsidRDefault="00BF2A04">
            <w:pPr>
              <w:pStyle w:val="1f0"/>
              <w:spacing w:line="400" w:lineRule="atLeast"/>
              <w:rPr>
                <w:rFonts w:ascii="仿宋" w:eastAsia="仿宋" w:hAnsi="仿宋"/>
                <w:color w:val="auto"/>
                <w:szCs w:val="24"/>
                <w:lang w:eastAsia="zh-CN"/>
              </w:rPr>
            </w:pPr>
            <w:r w:rsidRPr="0021221D">
              <w:rPr>
                <w:rFonts w:ascii="仿宋" w:eastAsia="仿宋" w:hAnsi="仿宋" w:hint="eastAsia"/>
                <w:color w:val="auto"/>
                <w:szCs w:val="24"/>
                <w:lang w:eastAsia="zh-CN"/>
              </w:rPr>
              <w:t>竣工验收的工程质量目标：</w:t>
            </w:r>
            <w:r w:rsidRPr="0021221D">
              <w:rPr>
                <w:rFonts w:ascii="仿宋" w:eastAsia="仿宋" w:hAnsi="仿宋" w:hint="eastAsia"/>
                <w:color w:val="auto"/>
                <w:szCs w:val="24"/>
                <w:u w:val="single"/>
                <w:lang w:eastAsia="zh-CN"/>
              </w:rPr>
              <w:t xml:space="preserve">     </w:t>
            </w:r>
            <w:r w:rsidRPr="0021221D">
              <w:rPr>
                <w:rFonts w:ascii="仿宋" w:eastAsia="仿宋" w:hAnsi="仿宋" w:hint="eastAsia"/>
                <w:color w:val="auto"/>
                <w:szCs w:val="24"/>
                <w:lang w:eastAsia="zh-CN"/>
              </w:rPr>
              <w:t>。</w:t>
            </w:r>
          </w:p>
          <w:p w14:paraId="59AF4953" w14:textId="77777777" w:rsidR="00144350" w:rsidRPr="0021221D" w:rsidRDefault="00BF2A04">
            <w:pPr>
              <w:pStyle w:val="1f0"/>
              <w:spacing w:line="400" w:lineRule="atLeast"/>
              <w:rPr>
                <w:rFonts w:ascii="仿宋" w:eastAsia="仿宋" w:hAnsi="仿宋"/>
                <w:color w:val="auto"/>
                <w:szCs w:val="24"/>
                <w:lang w:eastAsia="zh-CN"/>
              </w:rPr>
            </w:pPr>
            <w:r w:rsidRPr="0021221D">
              <w:rPr>
                <w:rFonts w:ascii="仿宋" w:eastAsia="仿宋" w:hAnsi="仿宋" w:hint="eastAsia"/>
                <w:color w:val="auto"/>
                <w:szCs w:val="24"/>
                <w:lang w:eastAsia="zh-CN"/>
              </w:rPr>
              <w:t>运营养护目标：</w:t>
            </w:r>
            <w:r w:rsidRPr="0021221D">
              <w:rPr>
                <w:rFonts w:ascii="仿宋" w:eastAsia="仿宋" w:hAnsi="仿宋" w:hint="eastAsia"/>
                <w:color w:val="auto"/>
                <w:szCs w:val="24"/>
                <w:u w:val="single"/>
                <w:lang w:eastAsia="zh-CN"/>
              </w:rPr>
              <w:t xml:space="preserve">             </w:t>
            </w:r>
            <w:r w:rsidRPr="0021221D">
              <w:rPr>
                <w:rFonts w:ascii="仿宋" w:eastAsia="仿宋" w:hAnsi="仿宋" w:hint="eastAsia"/>
                <w:color w:val="auto"/>
                <w:szCs w:val="24"/>
                <w:lang w:eastAsia="zh-CN"/>
              </w:rPr>
              <w:t>。</w:t>
            </w:r>
          </w:p>
          <w:p w14:paraId="349CDEA7" w14:textId="77777777" w:rsidR="00144350" w:rsidRPr="0021221D" w:rsidRDefault="00BF2A04">
            <w:pPr>
              <w:pStyle w:val="1f0"/>
              <w:spacing w:line="400" w:lineRule="atLeast"/>
              <w:rPr>
                <w:rFonts w:ascii="仿宋" w:eastAsia="仿宋" w:hAnsi="仿宋"/>
                <w:color w:val="auto"/>
                <w:szCs w:val="24"/>
                <w:lang w:eastAsia="zh-CN"/>
              </w:rPr>
            </w:pPr>
            <w:r w:rsidRPr="0021221D">
              <w:rPr>
                <w:rFonts w:ascii="仿宋" w:eastAsia="仿宋" w:hAnsi="仿宋" w:hint="eastAsia"/>
                <w:color w:val="auto"/>
                <w:szCs w:val="24"/>
                <w:lang w:eastAsia="zh-CN"/>
              </w:rPr>
              <w:t>服务质量目标：</w:t>
            </w:r>
            <w:r w:rsidRPr="0021221D">
              <w:rPr>
                <w:rFonts w:ascii="仿宋" w:eastAsia="仿宋" w:hAnsi="仿宋" w:hint="eastAsia"/>
                <w:color w:val="auto"/>
                <w:szCs w:val="24"/>
                <w:u w:val="single"/>
                <w:lang w:eastAsia="zh-CN"/>
              </w:rPr>
              <w:t xml:space="preserve">             </w:t>
            </w:r>
            <w:r w:rsidRPr="0021221D">
              <w:rPr>
                <w:rFonts w:ascii="仿宋" w:eastAsia="仿宋" w:hAnsi="仿宋" w:hint="eastAsia"/>
                <w:color w:val="auto"/>
                <w:szCs w:val="24"/>
                <w:lang w:eastAsia="zh-CN"/>
              </w:rPr>
              <w:t>。</w:t>
            </w:r>
          </w:p>
          <w:p w14:paraId="01167CEC" w14:textId="77777777" w:rsidR="00144350" w:rsidRPr="0021221D" w:rsidRDefault="00BF2A04">
            <w:pPr>
              <w:pStyle w:val="1f0"/>
              <w:spacing w:line="400" w:lineRule="atLeast"/>
              <w:rPr>
                <w:rFonts w:ascii="仿宋" w:eastAsia="仿宋" w:hAnsi="仿宋"/>
                <w:color w:val="auto"/>
                <w:szCs w:val="24"/>
                <w:lang w:eastAsia="zh-CN"/>
              </w:rPr>
            </w:pPr>
            <w:r w:rsidRPr="0021221D">
              <w:rPr>
                <w:rFonts w:ascii="仿宋" w:eastAsia="仿宋" w:hAnsi="仿宋" w:hint="eastAsia"/>
                <w:color w:val="auto"/>
                <w:szCs w:val="24"/>
                <w:lang w:eastAsia="zh-CN"/>
              </w:rPr>
              <w:t>养护工程质量目标：</w:t>
            </w:r>
            <w:r w:rsidRPr="0021221D">
              <w:rPr>
                <w:rFonts w:ascii="仿宋" w:eastAsia="仿宋" w:hAnsi="仿宋" w:hint="eastAsia"/>
                <w:color w:val="auto"/>
                <w:szCs w:val="24"/>
                <w:u w:val="single"/>
                <w:lang w:eastAsia="zh-CN"/>
              </w:rPr>
              <w:t xml:space="preserve">                   </w:t>
            </w:r>
            <w:r w:rsidRPr="0021221D">
              <w:rPr>
                <w:rFonts w:ascii="仿宋" w:eastAsia="仿宋" w:hAnsi="仿宋" w:hint="eastAsia"/>
                <w:color w:val="auto"/>
                <w:szCs w:val="24"/>
                <w:lang w:eastAsia="zh-CN"/>
              </w:rPr>
              <w:t>。</w:t>
            </w:r>
          </w:p>
        </w:tc>
      </w:tr>
    </w:tbl>
    <w:p w14:paraId="139B30F2" w14:textId="77777777" w:rsidR="00144350" w:rsidRPr="0021221D" w:rsidRDefault="00144350">
      <w:pPr>
        <w:spacing w:after="279" w:line="360" w:lineRule="auto"/>
        <w:ind w:firstLineChars="200" w:firstLine="420"/>
        <w:rPr>
          <w:rFonts w:ascii="仿宋" w:eastAsia="仿宋" w:hAnsi="仿宋"/>
          <w:color w:val="auto"/>
          <w:sz w:val="21"/>
          <w:szCs w:val="21"/>
          <w:lang w:eastAsia="zh-CN"/>
        </w:rPr>
      </w:pPr>
    </w:p>
    <w:p w14:paraId="43B15DA6" w14:textId="77777777" w:rsidR="00144350" w:rsidRPr="0021221D" w:rsidRDefault="00BF2A04">
      <w:pPr>
        <w:tabs>
          <w:tab w:val="left" w:leader="underscore" w:pos="5670"/>
        </w:tabs>
        <w:wordWrap w:val="0"/>
        <w:spacing w:after="60" w:line="360" w:lineRule="auto"/>
        <w:ind w:leftChars="917" w:left="2201" w:firstLineChars="200" w:firstLine="480"/>
        <w:jc w:val="center"/>
        <w:rPr>
          <w:rFonts w:ascii="仿宋" w:eastAsia="仿宋" w:hAnsi="仿宋"/>
          <w:color w:val="auto"/>
          <w:lang w:val="zh-CN" w:eastAsia="zh-CN" w:bidi="zh-CN"/>
        </w:rPr>
      </w:pPr>
      <w:r w:rsidRPr="0021221D">
        <w:rPr>
          <w:rFonts w:ascii="仿宋" w:eastAsia="仿宋" w:hAnsi="仿宋" w:hint="eastAsia"/>
          <w:color w:val="auto"/>
          <w:lang w:val="zh-CN" w:eastAsia="zh-CN" w:bidi="zh-CN"/>
        </w:rPr>
        <w:t>投标人:</w:t>
      </w:r>
      <w:r w:rsidRPr="0021221D">
        <w:rPr>
          <w:rFonts w:ascii="仿宋" w:eastAsia="仿宋" w:hAnsi="仿宋" w:hint="eastAsia"/>
          <w:color w:val="auto"/>
          <w:u w:val="single"/>
          <w:lang w:val="zh-CN" w:eastAsia="zh-CN" w:bidi="zh-CN"/>
        </w:rPr>
        <w:t xml:space="preserve">                       </w:t>
      </w:r>
      <w:r w:rsidRPr="0021221D">
        <w:rPr>
          <w:rFonts w:ascii="仿宋" w:eastAsia="仿宋" w:hAnsi="仿宋" w:hint="eastAsia"/>
          <w:color w:val="auto"/>
          <w:lang w:val="zh-CN" w:eastAsia="zh-CN" w:bidi="zh-CN"/>
        </w:rPr>
        <w:t xml:space="preserve">（盖单位公章） </w:t>
      </w:r>
    </w:p>
    <w:p w14:paraId="066289D1" w14:textId="77777777" w:rsidR="00144350" w:rsidRPr="0021221D" w:rsidRDefault="00BF2A04">
      <w:pPr>
        <w:tabs>
          <w:tab w:val="left" w:leader="underscore" w:pos="4792"/>
        </w:tabs>
        <w:wordWrap w:val="0"/>
        <w:spacing w:after="280" w:line="360" w:lineRule="auto"/>
        <w:ind w:left="2200" w:right="240" w:firstLineChars="200" w:firstLine="480"/>
        <w:jc w:val="center"/>
        <w:rPr>
          <w:rFonts w:ascii="仿宋" w:eastAsia="仿宋" w:hAnsi="仿宋"/>
          <w:color w:val="auto"/>
          <w:lang w:val="zh-CN" w:eastAsia="zh-CN" w:bidi="zh-CN"/>
        </w:rPr>
      </w:pPr>
      <w:r w:rsidRPr="0021221D">
        <w:rPr>
          <w:rFonts w:ascii="仿宋" w:eastAsia="仿宋" w:hAnsi="仿宋" w:hint="eastAsia"/>
          <w:color w:val="auto"/>
          <w:lang w:val="zh-CN" w:eastAsia="zh-CN" w:bidi="zh-CN"/>
        </w:rPr>
        <w:t>法定代表人或其委托代理人:</w:t>
      </w:r>
      <w:r w:rsidRPr="0021221D">
        <w:rPr>
          <w:rFonts w:ascii="仿宋" w:eastAsia="仿宋" w:hAnsi="仿宋" w:hint="eastAsia"/>
          <w:color w:val="auto"/>
          <w:u w:val="single"/>
          <w:lang w:val="zh-CN" w:eastAsia="zh-CN" w:bidi="zh-CN"/>
        </w:rPr>
        <w:tab/>
        <w:t xml:space="preserve">       </w:t>
      </w:r>
      <w:r w:rsidRPr="0021221D">
        <w:rPr>
          <w:rFonts w:ascii="仿宋" w:eastAsia="仿宋" w:hAnsi="仿宋" w:hint="eastAsia"/>
          <w:color w:val="auto"/>
          <w:lang w:val="zh-CN" w:eastAsia="zh-CN" w:bidi="zh-CN"/>
        </w:rPr>
        <w:t>（签字）</w:t>
      </w:r>
    </w:p>
    <w:p w14:paraId="0D4DC89B" w14:textId="77777777" w:rsidR="00144350" w:rsidRPr="0021221D" w:rsidRDefault="00BF2A04">
      <w:pPr>
        <w:tabs>
          <w:tab w:val="left" w:leader="underscore" w:pos="785"/>
        </w:tabs>
        <w:wordWrap w:val="0"/>
        <w:spacing w:after="480" w:line="360" w:lineRule="auto"/>
        <w:ind w:right="780" w:firstLineChars="1850" w:firstLine="4440"/>
        <w:rPr>
          <w:rFonts w:ascii="仿宋" w:eastAsia="仿宋" w:hAnsi="仿宋"/>
          <w:color w:val="auto"/>
          <w:lang w:val="zh-CN" w:eastAsia="zh-CN" w:bidi="zh-CN"/>
        </w:rPr>
      </w:pPr>
      <w:r w:rsidRPr="0021221D">
        <w:rPr>
          <w:rFonts w:ascii="仿宋" w:eastAsia="仿宋" w:hAnsi="仿宋" w:hint="eastAsia"/>
          <w:color w:val="auto"/>
          <w:lang w:val="zh-CN" w:eastAsia="zh-CN" w:bidi="zh-CN"/>
        </w:rPr>
        <w:t>日期:</w:t>
      </w:r>
      <w:r w:rsidRPr="0021221D">
        <w:rPr>
          <w:rFonts w:ascii="仿宋" w:eastAsia="仿宋" w:hAnsi="仿宋" w:hint="eastAsia"/>
          <w:color w:val="auto"/>
          <w:u w:val="single"/>
          <w:lang w:val="zh-CN" w:eastAsia="zh-CN" w:bidi="zh-CN"/>
        </w:rPr>
        <w:t xml:space="preserve">      </w:t>
      </w:r>
      <w:r w:rsidRPr="0021221D">
        <w:rPr>
          <w:rFonts w:ascii="仿宋" w:eastAsia="仿宋" w:hAnsi="仿宋" w:hint="eastAsia"/>
          <w:color w:val="auto"/>
          <w:lang w:val="zh-CN" w:eastAsia="zh-CN" w:bidi="zh-CN"/>
        </w:rPr>
        <w:t>年</w:t>
      </w:r>
      <w:r w:rsidRPr="0021221D">
        <w:rPr>
          <w:rFonts w:ascii="仿宋" w:eastAsia="仿宋" w:hAnsi="仿宋" w:hint="eastAsia"/>
          <w:color w:val="auto"/>
          <w:u w:val="single"/>
          <w:lang w:val="zh-CN" w:eastAsia="zh-CN" w:bidi="zh-CN"/>
        </w:rPr>
        <w:t xml:space="preserve">    </w:t>
      </w:r>
      <w:r w:rsidRPr="0021221D">
        <w:rPr>
          <w:rFonts w:ascii="仿宋" w:eastAsia="仿宋" w:hAnsi="仿宋" w:hint="eastAsia"/>
          <w:color w:val="auto"/>
          <w:lang w:val="zh-CN" w:eastAsia="zh-CN" w:bidi="zh-CN"/>
        </w:rPr>
        <w:t>月</w:t>
      </w:r>
      <w:r w:rsidRPr="0021221D">
        <w:rPr>
          <w:rFonts w:ascii="仿宋" w:eastAsia="仿宋" w:hAnsi="仿宋" w:hint="eastAsia"/>
          <w:color w:val="auto"/>
          <w:u w:val="single"/>
          <w:lang w:val="zh-CN" w:eastAsia="zh-CN" w:bidi="zh-CN"/>
        </w:rPr>
        <w:t xml:space="preserve">    </w:t>
      </w:r>
      <w:r w:rsidRPr="0021221D">
        <w:rPr>
          <w:rFonts w:ascii="仿宋" w:eastAsia="仿宋" w:hAnsi="仿宋" w:hint="eastAsia"/>
          <w:color w:val="auto"/>
          <w:lang w:val="zh-CN" w:eastAsia="zh-CN" w:bidi="zh-CN"/>
        </w:rPr>
        <w:t>日</w:t>
      </w:r>
    </w:p>
    <w:p w14:paraId="7C15A631" w14:textId="77777777" w:rsidR="00144350" w:rsidRPr="0021221D" w:rsidRDefault="00BF2A04">
      <w:pPr>
        <w:tabs>
          <w:tab w:val="left" w:leader="underscore" w:pos="785"/>
        </w:tabs>
        <w:spacing w:line="360" w:lineRule="auto"/>
        <w:jc w:val="both"/>
        <w:rPr>
          <w:rFonts w:ascii="仿宋" w:eastAsia="仿宋" w:hAnsi="仿宋"/>
          <w:color w:val="auto"/>
          <w:lang w:val="zh-CN" w:eastAsia="zh-CN" w:bidi="zh-CN"/>
        </w:rPr>
      </w:pPr>
      <w:r w:rsidRPr="0021221D">
        <w:rPr>
          <w:rFonts w:ascii="仿宋" w:eastAsia="仿宋" w:hAnsi="仿宋" w:hint="eastAsia"/>
          <w:color w:val="auto"/>
          <w:lang w:val="zh-CN" w:eastAsia="zh-CN" w:bidi="zh-CN"/>
        </w:rPr>
        <w:t>注：以联合体形式投标时，由联合体牵头人的法定代表人或其授权代表签署并加盖联合体牵头人单位公章即可。</w:t>
      </w:r>
    </w:p>
    <w:p w14:paraId="6595955E" w14:textId="77777777" w:rsidR="00144350" w:rsidRPr="0021221D" w:rsidRDefault="00BF2A04">
      <w:pPr>
        <w:pStyle w:val="2"/>
        <w:rPr>
          <w:lang w:eastAsia="zh-CN"/>
        </w:rPr>
      </w:pPr>
      <w:r w:rsidRPr="0021221D">
        <w:rPr>
          <w:rFonts w:hint="eastAsia"/>
          <w:lang w:eastAsia="zh-CN"/>
        </w:rPr>
        <w:br w:type="page"/>
      </w:r>
      <w:bookmarkStart w:id="1331" w:name="_Toc25870"/>
      <w:bookmarkStart w:id="1332" w:name="_Toc10722"/>
      <w:bookmarkStart w:id="1333" w:name="_Toc21703999"/>
      <w:bookmarkStart w:id="1334" w:name="_Toc31779"/>
      <w:bookmarkStart w:id="1335" w:name="_Toc31534"/>
      <w:bookmarkStart w:id="1336" w:name="_Toc23197"/>
      <w:bookmarkStart w:id="1337" w:name="_Toc25604"/>
      <w:bookmarkStart w:id="1338" w:name="_Toc1103"/>
      <w:bookmarkStart w:id="1339" w:name="_Toc27666"/>
      <w:bookmarkStart w:id="1340" w:name="_Toc6833"/>
      <w:bookmarkStart w:id="1341" w:name="_Toc21064"/>
      <w:bookmarkStart w:id="1342" w:name="_Toc22759"/>
      <w:bookmarkStart w:id="1343" w:name="_Toc9204"/>
      <w:bookmarkStart w:id="1344" w:name="_Toc7244"/>
      <w:bookmarkStart w:id="1345" w:name="_Toc26672"/>
      <w:bookmarkStart w:id="1346" w:name="_Toc9384"/>
      <w:bookmarkStart w:id="1347" w:name="_Toc29319"/>
      <w:bookmarkStart w:id="1348" w:name="_Toc31717"/>
      <w:bookmarkStart w:id="1349" w:name="_Toc24705598"/>
      <w:bookmarkStart w:id="1350" w:name="_Toc25087"/>
      <w:bookmarkStart w:id="1351" w:name="_Toc31692"/>
      <w:bookmarkStart w:id="1352" w:name="_Toc21950"/>
      <w:bookmarkStart w:id="1353" w:name="_Toc16610"/>
      <w:bookmarkStart w:id="1354" w:name="_Toc16274"/>
      <w:r w:rsidRPr="0021221D">
        <w:rPr>
          <w:rFonts w:hint="eastAsia"/>
          <w:lang w:eastAsia="zh-CN"/>
        </w:rPr>
        <w:lastRenderedPageBreak/>
        <w:t>二、投标函</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369022D2" w14:textId="77777777" w:rsidR="00144350" w:rsidRPr="0021221D" w:rsidRDefault="00BF2A04">
      <w:pPr>
        <w:pStyle w:val="ae"/>
        <w:rPr>
          <w:lang w:eastAsia="zh-CN"/>
        </w:rPr>
      </w:pPr>
      <w:r w:rsidRPr="0021221D">
        <w:rPr>
          <w:rFonts w:hint="eastAsia"/>
          <w:lang w:eastAsia="zh-CN"/>
        </w:rPr>
        <w:t>投标函</w:t>
      </w:r>
    </w:p>
    <w:p w14:paraId="5294ACCD" w14:textId="77777777" w:rsidR="00144350" w:rsidRPr="0021221D" w:rsidRDefault="00BF2A04">
      <w:pPr>
        <w:spacing w:line="360" w:lineRule="auto"/>
        <w:jc w:val="both"/>
        <w:rPr>
          <w:rFonts w:ascii="仿宋" w:eastAsia="仿宋" w:hAnsi="仿宋"/>
          <w:b/>
          <w:color w:val="auto"/>
          <w:lang w:eastAsia="zh-CN"/>
        </w:rPr>
      </w:pPr>
      <w:r w:rsidRPr="0021221D">
        <w:rPr>
          <w:rFonts w:ascii="仿宋" w:eastAsia="仿宋" w:hAnsi="仿宋" w:hint="eastAsia"/>
          <w:b/>
          <w:color w:val="auto"/>
          <w:u w:val="single"/>
          <w:lang w:eastAsia="zh-CN"/>
        </w:rPr>
        <w:t>广西壮族自治区交通运输厅</w:t>
      </w:r>
      <w:r w:rsidRPr="0021221D">
        <w:rPr>
          <w:rFonts w:ascii="仿宋" w:eastAsia="仿宋" w:hAnsi="仿宋" w:hint="eastAsia"/>
          <w:b/>
          <w:color w:val="auto"/>
          <w:lang w:eastAsia="zh-CN"/>
        </w:rPr>
        <w:t>（招标人名称）：</w:t>
      </w:r>
    </w:p>
    <w:p w14:paraId="2CB61E7F" w14:textId="77777777" w:rsidR="00144350" w:rsidRPr="0021221D" w:rsidRDefault="00BF2A04">
      <w:pPr>
        <w:snapToGrid w:val="0"/>
        <w:spacing w:line="400" w:lineRule="atLeast"/>
        <w:ind w:firstLineChars="200" w:firstLine="480"/>
        <w:rPr>
          <w:rFonts w:ascii="仿宋" w:eastAsia="仿宋" w:hAnsi="仿宋"/>
          <w:color w:val="auto"/>
          <w:lang w:eastAsia="zh-CN"/>
        </w:rPr>
      </w:pPr>
      <w:r w:rsidRPr="0021221D">
        <w:rPr>
          <w:rFonts w:ascii="仿宋" w:eastAsia="仿宋" w:hAnsi="仿宋" w:hint="eastAsia"/>
          <w:color w:val="auto"/>
          <w:lang w:eastAsia="zh-CN"/>
        </w:rPr>
        <w:t>1、经现场踏勘和研究</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项目名称）项目社会资本招标文件的全部内容（含第</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号至第</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号补遗书）后，我方愿意遵照招标文件的要求承担本项目的筹划、资金筹措、建设实施、运营管理、债务偿还、资产管理和项目移交等全过程的责任。</w:t>
      </w:r>
    </w:p>
    <w:p w14:paraId="61BCC8CC" w14:textId="77777777" w:rsidR="00144350" w:rsidRPr="0021221D" w:rsidRDefault="00BF2A04">
      <w:pPr>
        <w:spacing w:line="400" w:lineRule="atLeast"/>
        <w:rPr>
          <w:rFonts w:ascii="仿宋" w:eastAsia="仿宋" w:hAnsi="仿宋"/>
          <w:color w:val="auto"/>
          <w:lang w:eastAsia="zh-CN"/>
        </w:rPr>
      </w:pPr>
      <w:r w:rsidRPr="0021221D">
        <w:rPr>
          <w:rFonts w:ascii="仿宋" w:eastAsia="仿宋" w:hAnsi="仿宋" w:hint="eastAsia"/>
          <w:color w:val="auto"/>
          <w:lang w:eastAsia="zh-CN"/>
        </w:rPr>
        <w:t xml:space="preserve">    2、如果我方中标，我方保证在收到中标通知书后30天内，并在签订投资协议之前，提交</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元人民币的</w:t>
      </w:r>
      <w:r w:rsidRPr="0021221D">
        <w:rPr>
          <w:rFonts w:ascii="仿宋" w:eastAsia="仿宋" w:hAnsi="仿宋"/>
          <w:color w:val="auto"/>
          <w:lang w:eastAsia="zh-CN"/>
        </w:rPr>
        <w:t>社会资本方履约担保</w:t>
      </w:r>
      <w:r w:rsidRPr="0021221D">
        <w:rPr>
          <w:rFonts w:ascii="仿宋" w:eastAsia="仿宋" w:hAnsi="仿宋" w:hint="eastAsia"/>
          <w:color w:val="auto"/>
          <w:lang w:eastAsia="zh-CN"/>
        </w:rPr>
        <w:t>，并在签订投资协议后</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天内按投标文件中的承诺完成项目公司的组建和工商登记手续，并筹措本项目所需的建设资金。我方将按标前页写明的出资比例组建项目公司，</w:t>
      </w:r>
      <w:r w:rsidRPr="0021221D">
        <w:rPr>
          <w:rFonts w:ascii="仿宋" w:eastAsia="仿宋" w:hAnsi="仿宋"/>
          <w:color w:val="auto"/>
          <w:lang w:eastAsia="zh-CN"/>
        </w:rPr>
        <w:t>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目合作期包括建</w:t>
      </w:r>
      <w:r w:rsidRPr="0021221D">
        <w:rPr>
          <w:rFonts w:ascii="仿宋" w:eastAsia="仿宋" w:hAnsi="仿宋" w:hint="cs"/>
          <w:color w:val="auto"/>
          <w:cs/>
          <w:lang w:eastAsia="zh-CN"/>
        </w:rPr>
        <w:t>设</w:t>
      </w:r>
      <w:r w:rsidRPr="0021221D">
        <w:rPr>
          <w:rFonts w:ascii="仿宋" w:eastAsia="仿宋" w:hAnsi="仿宋" w:hint="eastAsia"/>
          <w:color w:val="auto"/>
          <w:lang w:eastAsia="zh-CN"/>
        </w:rPr>
        <w:t>期和</w:t>
      </w:r>
      <w:r w:rsidRPr="0021221D">
        <w:rPr>
          <w:rFonts w:ascii="仿宋" w:eastAsia="仿宋" w:hAnsi="仿宋" w:hint="cs"/>
          <w:color w:val="auto"/>
          <w:cs/>
          <w:lang w:eastAsia="zh-CN"/>
        </w:rPr>
        <w:t>运营</w:t>
      </w:r>
      <w:r w:rsidRPr="0021221D">
        <w:rPr>
          <w:rFonts w:ascii="仿宋" w:eastAsia="仿宋" w:hAnsi="仿宋" w:hint="eastAsia"/>
          <w:color w:val="auto"/>
          <w:lang w:eastAsia="zh-CN"/>
        </w:rPr>
        <w:t>期（含收</w:t>
      </w:r>
      <w:r w:rsidRPr="0021221D">
        <w:rPr>
          <w:rFonts w:ascii="仿宋" w:eastAsia="仿宋" w:hAnsi="仿宋" w:hint="cs"/>
          <w:color w:val="auto"/>
          <w:cs/>
          <w:lang w:eastAsia="zh-CN"/>
        </w:rPr>
        <w:t>费</w:t>
      </w:r>
      <w:r w:rsidRPr="0021221D">
        <w:rPr>
          <w:rFonts w:ascii="仿宋" w:eastAsia="仿宋" w:hAnsi="仿宋" w:hint="eastAsia"/>
          <w:color w:val="auto"/>
          <w:lang w:eastAsia="zh-CN"/>
        </w:rPr>
        <w:t>期）</w:t>
      </w:r>
      <w:r w:rsidRPr="0021221D">
        <w:rPr>
          <w:rFonts w:ascii="仿宋" w:eastAsia="仿宋" w:hAnsi="仿宋" w:hint="cs"/>
          <w:color w:val="auto"/>
          <w:cs/>
          <w:lang w:eastAsia="zh-CN"/>
        </w:rPr>
        <w:t>两个阶</w:t>
      </w:r>
      <w:r w:rsidRPr="0021221D">
        <w:rPr>
          <w:rFonts w:ascii="仿宋" w:eastAsia="仿宋" w:hAnsi="仿宋" w:hint="eastAsia"/>
          <w:color w:val="auto"/>
          <w:lang w:eastAsia="zh-CN"/>
        </w:rPr>
        <w:t>段。其中：建设期：</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bidi="ar"/>
        </w:rPr>
        <w:t>年（</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bidi="ar"/>
        </w:rPr>
        <w:t>个月）</w:t>
      </w:r>
      <w:r w:rsidRPr="0021221D">
        <w:rPr>
          <w:rFonts w:ascii="仿宋" w:eastAsia="仿宋" w:hAnsi="仿宋" w:hint="eastAsia"/>
          <w:color w:val="auto"/>
          <w:lang w:eastAsia="zh-CN"/>
        </w:rPr>
        <w:t>（自本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w:t>
      </w:r>
      <w:r w:rsidRPr="0021221D">
        <w:rPr>
          <w:rFonts w:ascii="仿宋" w:eastAsia="仿宋" w:hAnsi="仿宋" w:hint="cs"/>
          <w:color w:val="auto"/>
          <w:cs/>
          <w:lang w:eastAsia="zh-CN"/>
        </w:rPr>
        <w:t>开</w:t>
      </w:r>
      <w:r w:rsidRPr="0021221D">
        <w:rPr>
          <w:rFonts w:ascii="仿宋" w:eastAsia="仿宋" w:hAnsi="仿宋" w:hint="eastAsia"/>
          <w:color w:val="auto"/>
          <w:lang w:eastAsia="zh-CN"/>
        </w:rPr>
        <w:t>工日起至交工日止）；</w:t>
      </w:r>
      <w:r w:rsidRPr="0021221D">
        <w:rPr>
          <w:rFonts w:ascii="仿宋" w:eastAsia="仿宋" w:hAnsi="仿宋" w:hint="cs"/>
          <w:color w:val="auto"/>
          <w:cs/>
          <w:lang w:eastAsia="zh-CN"/>
        </w:rPr>
        <w:t>运营</w:t>
      </w:r>
      <w:r w:rsidRPr="0021221D">
        <w:rPr>
          <w:rFonts w:ascii="仿宋" w:eastAsia="仿宋" w:hAnsi="仿宋" w:hint="eastAsia"/>
          <w:color w:val="auto"/>
          <w:lang w:eastAsia="zh-CN"/>
        </w:rPr>
        <w:t>期（含收</w:t>
      </w:r>
      <w:r w:rsidRPr="0021221D">
        <w:rPr>
          <w:rFonts w:ascii="仿宋" w:eastAsia="仿宋" w:hAnsi="仿宋" w:hint="cs"/>
          <w:color w:val="auto"/>
          <w:cs/>
          <w:lang w:eastAsia="zh-CN"/>
        </w:rPr>
        <w:t>费</w:t>
      </w:r>
      <w:r w:rsidRPr="0021221D">
        <w:rPr>
          <w:rFonts w:ascii="仿宋" w:eastAsia="仿宋" w:hAnsi="仿宋" w:hint="eastAsia"/>
          <w:color w:val="auto"/>
          <w:lang w:eastAsia="zh-CN"/>
        </w:rPr>
        <w:t>期）：自交工日起至</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目收</w:t>
      </w:r>
      <w:r w:rsidRPr="0021221D">
        <w:rPr>
          <w:rFonts w:ascii="仿宋" w:eastAsia="仿宋" w:hAnsi="仿宋" w:hint="cs"/>
          <w:color w:val="auto"/>
          <w:cs/>
          <w:lang w:eastAsia="zh-CN"/>
        </w:rPr>
        <w:t>费</w:t>
      </w:r>
      <w:r w:rsidRPr="0021221D">
        <w:rPr>
          <w:rFonts w:ascii="仿宋" w:eastAsia="仿宋" w:hAnsi="仿宋" w:hint="eastAsia"/>
          <w:color w:val="auto"/>
          <w:lang w:eastAsia="zh-CN"/>
        </w:rPr>
        <w:t>期</w:t>
      </w:r>
      <w:r w:rsidRPr="0021221D">
        <w:rPr>
          <w:rFonts w:ascii="仿宋" w:eastAsia="仿宋" w:hAnsi="仿宋" w:hint="cs"/>
          <w:color w:val="auto"/>
          <w:cs/>
          <w:lang w:eastAsia="zh-CN"/>
        </w:rPr>
        <w:t>届满</w:t>
      </w:r>
      <w:r w:rsidRPr="0021221D">
        <w:rPr>
          <w:rFonts w:ascii="仿宋" w:eastAsia="仿宋" w:hAnsi="仿宋" w:hint="eastAsia"/>
          <w:color w:val="auto"/>
          <w:lang w:eastAsia="zh-CN"/>
        </w:rPr>
        <w:t>日止，其中收</w:t>
      </w:r>
      <w:r w:rsidRPr="0021221D">
        <w:rPr>
          <w:rFonts w:ascii="仿宋" w:eastAsia="仿宋" w:hAnsi="仿宋" w:hint="cs"/>
          <w:color w:val="auto"/>
          <w:cs/>
          <w:lang w:eastAsia="zh-CN"/>
        </w:rPr>
        <w:t>费</w:t>
      </w:r>
      <w:r w:rsidRPr="0021221D">
        <w:rPr>
          <w:rFonts w:ascii="仿宋" w:eastAsia="仿宋" w:hAnsi="仿宋" w:hint="eastAsia"/>
          <w:color w:val="auto"/>
          <w:lang w:eastAsia="zh-CN"/>
        </w:rPr>
        <w:t>期</w:t>
      </w:r>
      <w:r w:rsidRPr="0021221D">
        <w:rPr>
          <w:rFonts w:ascii="仿宋" w:eastAsia="仿宋" w:hAnsi="仿宋" w:hint="cs"/>
          <w:color w:val="auto"/>
          <w:cs/>
          <w:lang w:eastAsia="zh-CN"/>
        </w:rPr>
        <w:t>为</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bidi="ar"/>
        </w:rPr>
        <w:t>年（</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bidi="ar"/>
        </w:rPr>
        <w:t>个月）</w:t>
      </w:r>
      <w:r w:rsidRPr="0021221D">
        <w:rPr>
          <w:rFonts w:ascii="仿宋" w:eastAsia="仿宋" w:hAnsi="仿宋" w:hint="eastAsia"/>
          <w:color w:val="auto"/>
          <w:lang w:eastAsia="zh-CN"/>
        </w:rPr>
        <w:t>，自本</w:t>
      </w:r>
      <w:r w:rsidRPr="0021221D">
        <w:rPr>
          <w:rFonts w:ascii="仿宋" w:eastAsia="仿宋" w:hAnsi="仿宋" w:hint="cs"/>
          <w:color w:val="auto"/>
          <w:cs/>
          <w:lang w:eastAsia="zh-CN"/>
        </w:rPr>
        <w:t>项</w:t>
      </w:r>
      <w:r w:rsidRPr="0021221D">
        <w:rPr>
          <w:rFonts w:ascii="仿宋" w:eastAsia="仿宋" w:hAnsi="仿宋" w:hint="eastAsia"/>
          <w:color w:val="auto"/>
          <w:lang w:eastAsia="zh-CN"/>
        </w:rPr>
        <w:t>目交工</w:t>
      </w:r>
      <w:r w:rsidRPr="0021221D">
        <w:rPr>
          <w:rFonts w:ascii="仿宋" w:eastAsia="仿宋" w:hAnsi="仿宋" w:hint="cs"/>
          <w:color w:val="auto"/>
          <w:cs/>
          <w:lang w:eastAsia="zh-CN"/>
        </w:rPr>
        <w:t>验</w:t>
      </w:r>
      <w:r w:rsidRPr="0021221D">
        <w:rPr>
          <w:rFonts w:ascii="仿宋" w:eastAsia="仿宋" w:hAnsi="仿宋" w:hint="eastAsia"/>
          <w:color w:val="auto"/>
          <w:lang w:eastAsia="zh-CN"/>
        </w:rPr>
        <w:t>收合格且通</w:t>
      </w:r>
      <w:r w:rsidRPr="0021221D">
        <w:rPr>
          <w:rFonts w:ascii="仿宋" w:eastAsia="仿宋" w:hAnsi="仿宋" w:hint="cs"/>
          <w:color w:val="auto"/>
          <w:cs/>
          <w:lang w:eastAsia="zh-CN"/>
        </w:rPr>
        <w:t>车</w:t>
      </w:r>
      <w:r w:rsidRPr="0021221D">
        <w:rPr>
          <w:rFonts w:ascii="仿宋" w:eastAsia="仿宋" w:hAnsi="仿宋" w:hint="eastAsia"/>
          <w:color w:val="auto"/>
          <w:lang w:eastAsia="zh-CN"/>
        </w:rPr>
        <w:t>收</w:t>
      </w:r>
      <w:r w:rsidRPr="0021221D">
        <w:rPr>
          <w:rFonts w:ascii="仿宋" w:eastAsia="仿宋" w:hAnsi="仿宋" w:hint="cs"/>
          <w:color w:val="auto"/>
          <w:cs/>
          <w:lang w:eastAsia="zh-CN"/>
        </w:rPr>
        <w:t>费</w:t>
      </w:r>
      <w:r w:rsidRPr="0021221D">
        <w:rPr>
          <w:rFonts w:ascii="仿宋" w:eastAsia="仿宋" w:hAnsi="仿宋" w:hint="eastAsia"/>
          <w:color w:val="auto"/>
          <w:lang w:eastAsia="zh-CN"/>
        </w:rPr>
        <w:t>之日起</w:t>
      </w:r>
      <w:r w:rsidRPr="0021221D">
        <w:rPr>
          <w:rFonts w:ascii="仿宋" w:eastAsia="仿宋" w:hAnsi="仿宋" w:hint="cs"/>
          <w:color w:val="auto"/>
          <w:cs/>
          <w:lang w:eastAsia="zh-CN"/>
        </w:rPr>
        <w:t>计</w:t>
      </w:r>
      <w:r w:rsidRPr="0021221D">
        <w:rPr>
          <w:rFonts w:ascii="仿宋" w:eastAsia="仿宋" w:hAnsi="仿宋" w:hint="eastAsia"/>
          <w:color w:val="auto"/>
          <w:lang w:eastAsia="zh-CN"/>
        </w:rPr>
        <w:t>。本</w:t>
      </w:r>
      <w:r w:rsidRPr="0021221D">
        <w:rPr>
          <w:rFonts w:ascii="仿宋" w:eastAsia="仿宋" w:hAnsi="仿宋" w:hint="cs"/>
          <w:color w:val="auto"/>
          <w:lang w:eastAsia="zh-CN"/>
        </w:rPr>
        <w:t>项</w:t>
      </w:r>
      <w:r w:rsidRPr="0021221D">
        <w:rPr>
          <w:rFonts w:ascii="仿宋" w:eastAsia="仿宋" w:hAnsi="仿宋" w:hint="eastAsia"/>
          <w:color w:val="auto"/>
          <w:lang w:eastAsia="zh-CN"/>
        </w:rPr>
        <w:t>目</w:t>
      </w:r>
      <w:r w:rsidRPr="0021221D">
        <w:rPr>
          <w:rFonts w:ascii="仿宋" w:eastAsia="仿宋" w:hAnsi="仿宋"/>
          <w:color w:val="auto"/>
          <w:lang w:eastAsia="zh-CN"/>
        </w:rPr>
        <w:t>PPP</w:t>
      </w:r>
      <w:r w:rsidRPr="0021221D">
        <w:rPr>
          <w:rFonts w:ascii="仿宋" w:eastAsia="仿宋" w:hAnsi="仿宋" w:hint="cs"/>
          <w:color w:val="auto"/>
          <w:lang w:eastAsia="zh-CN"/>
        </w:rPr>
        <w:t>项</w:t>
      </w:r>
      <w:r w:rsidRPr="0021221D">
        <w:rPr>
          <w:rFonts w:ascii="仿宋" w:eastAsia="仿宋" w:hAnsi="仿宋" w:hint="eastAsia"/>
          <w:color w:val="auto"/>
          <w:lang w:eastAsia="zh-CN"/>
        </w:rPr>
        <w:t>目合同</w:t>
      </w:r>
      <w:r w:rsidRPr="0021221D">
        <w:rPr>
          <w:rFonts w:ascii="仿宋" w:eastAsia="仿宋" w:hAnsi="仿宋" w:hint="cs"/>
          <w:color w:val="auto"/>
          <w:lang w:eastAsia="zh-CN"/>
        </w:rPr>
        <w:t>对</w:t>
      </w:r>
      <w:r w:rsidRPr="0021221D">
        <w:rPr>
          <w:rFonts w:ascii="仿宋" w:eastAsia="仿宋" w:hAnsi="仿宋" w:hint="eastAsia"/>
          <w:color w:val="auto"/>
          <w:lang w:eastAsia="zh-CN"/>
        </w:rPr>
        <w:t>合作期调整或提前</w:t>
      </w:r>
      <w:r w:rsidRPr="0021221D">
        <w:rPr>
          <w:rFonts w:ascii="仿宋" w:eastAsia="仿宋" w:hAnsi="仿宋" w:hint="cs"/>
          <w:color w:val="auto"/>
          <w:lang w:eastAsia="zh-CN"/>
        </w:rPr>
        <w:t>终</w:t>
      </w:r>
      <w:r w:rsidRPr="0021221D">
        <w:rPr>
          <w:rFonts w:ascii="仿宋" w:eastAsia="仿宋" w:hAnsi="仿宋" w:hint="eastAsia"/>
          <w:color w:val="auto"/>
          <w:lang w:eastAsia="zh-CN"/>
        </w:rPr>
        <w:t>止另有</w:t>
      </w:r>
      <w:r w:rsidRPr="0021221D">
        <w:rPr>
          <w:rFonts w:ascii="仿宋" w:eastAsia="仿宋" w:hAnsi="仿宋" w:hint="cs"/>
          <w:color w:val="auto"/>
          <w:lang w:eastAsia="zh-CN"/>
        </w:rPr>
        <w:t>约</w:t>
      </w:r>
      <w:r w:rsidRPr="0021221D">
        <w:rPr>
          <w:rFonts w:ascii="仿宋" w:eastAsia="仿宋" w:hAnsi="仿宋" w:hint="eastAsia"/>
          <w:color w:val="auto"/>
          <w:lang w:eastAsia="zh-CN"/>
        </w:rPr>
        <w:t>定的除外。我方保证按标前页承诺的建设、运营、养护、安全目标完成本项目建设、运营、养护和移交。</w:t>
      </w:r>
    </w:p>
    <w:p w14:paraId="22703212" w14:textId="77777777" w:rsidR="00144350" w:rsidRPr="0021221D" w:rsidRDefault="00BF2A04">
      <w:pPr>
        <w:snapToGrid w:val="0"/>
        <w:spacing w:line="400" w:lineRule="atLeast"/>
        <w:ind w:firstLineChars="200" w:firstLine="480"/>
        <w:rPr>
          <w:rFonts w:ascii="仿宋" w:eastAsia="仿宋" w:hAnsi="仿宋"/>
          <w:color w:val="auto"/>
          <w:lang w:eastAsia="zh-CN"/>
        </w:rPr>
      </w:pPr>
      <w:r w:rsidRPr="0021221D">
        <w:rPr>
          <w:rFonts w:ascii="仿宋" w:eastAsia="仿宋" w:hAnsi="仿宋" w:hint="eastAsia"/>
          <w:color w:val="auto"/>
          <w:lang w:eastAsia="zh-CN"/>
        </w:rPr>
        <w:t>3、如果我方中标，在项目公司注册登记后，我方保证项目公司将与你方签订</w:t>
      </w:r>
      <w:r w:rsidRPr="0021221D">
        <w:rPr>
          <w:rFonts w:ascii="仿宋" w:eastAsia="仿宋" w:hAnsi="仿宋"/>
          <w:color w:val="auto"/>
          <w:lang w:eastAsia="zh-CN"/>
        </w:rPr>
        <w:t>PPP项目合同</w:t>
      </w:r>
      <w:r w:rsidRPr="0021221D">
        <w:rPr>
          <w:rFonts w:ascii="仿宋" w:eastAsia="仿宋" w:hAnsi="仿宋" w:hint="eastAsia"/>
          <w:color w:val="auto"/>
          <w:lang w:eastAsia="zh-CN"/>
        </w:rPr>
        <w:t>。</w:t>
      </w:r>
    </w:p>
    <w:p w14:paraId="453DAEF6" w14:textId="77777777" w:rsidR="00144350" w:rsidRPr="0021221D" w:rsidRDefault="00BF2A04">
      <w:pPr>
        <w:snapToGrid w:val="0"/>
        <w:spacing w:line="400" w:lineRule="atLeast"/>
        <w:ind w:firstLineChars="200" w:firstLine="480"/>
        <w:rPr>
          <w:rFonts w:ascii="仿宋" w:eastAsia="仿宋" w:hAnsi="仿宋"/>
          <w:color w:val="auto"/>
          <w:lang w:eastAsia="zh-CN"/>
        </w:rPr>
      </w:pPr>
      <w:r w:rsidRPr="0021221D">
        <w:rPr>
          <w:rFonts w:ascii="仿宋" w:eastAsia="仿宋" w:hAnsi="仿宋" w:hint="eastAsia"/>
          <w:color w:val="auto"/>
          <w:lang w:eastAsia="zh-CN"/>
        </w:rPr>
        <w:t>4、我方承诺在本投标文件有效期内，本投标函对我方具有约束力，并随时接受中标。</w:t>
      </w:r>
    </w:p>
    <w:p w14:paraId="6A6DE5B6" w14:textId="77777777" w:rsidR="00144350" w:rsidRPr="0021221D" w:rsidRDefault="00BF2A04">
      <w:pPr>
        <w:snapToGrid w:val="0"/>
        <w:spacing w:line="400" w:lineRule="atLeast"/>
        <w:ind w:firstLineChars="200" w:firstLine="480"/>
        <w:rPr>
          <w:rFonts w:ascii="仿宋" w:eastAsia="仿宋" w:hAnsi="仿宋"/>
          <w:color w:val="auto"/>
          <w:lang w:eastAsia="zh-CN"/>
        </w:rPr>
      </w:pPr>
      <w:r w:rsidRPr="0021221D">
        <w:rPr>
          <w:rFonts w:ascii="仿宋" w:eastAsia="仿宋" w:hAnsi="仿宋" w:hint="eastAsia"/>
          <w:color w:val="auto"/>
          <w:lang w:eastAsia="zh-CN"/>
        </w:rPr>
        <w:t>5、随同本投标函，我方出具金额为人民币</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万元的投标担保。</w:t>
      </w:r>
    </w:p>
    <w:p w14:paraId="151268DC" w14:textId="77777777" w:rsidR="00144350" w:rsidRPr="0021221D" w:rsidRDefault="00BF2A04">
      <w:pPr>
        <w:snapToGrid w:val="0"/>
        <w:spacing w:line="400" w:lineRule="atLeast"/>
        <w:ind w:firstLineChars="200" w:firstLine="480"/>
        <w:rPr>
          <w:rFonts w:ascii="仿宋" w:eastAsia="仿宋" w:hAnsi="仿宋"/>
          <w:color w:val="auto"/>
          <w:lang w:eastAsia="zh-CN"/>
        </w:rPr>
      </w:pPr>
      <w:r w:rsidRPr="0021221D">
        <w:rPr>
          <w:rFonts w:ascii="仿宋" w:eastAsia="仿宋" w:hAnsi="仿宋" w:hint="eastAsia"/>
          <w:color w:val="auto"/>
          <w:lang w:eastAsia="zh-CN"/>
        </w:rPr>
        <w:t>6、在协议正式签署生效之前，本投标函连同你方的中标通知书将构成我们双方之间共同遵守的文件，对双方具有约束力。</w:t>
      </w:r>
    </w:p>
    <w:p w14:paraId="7E4D8F6B" w14:textId="77777777" w:rsidR="00144350" w:rsidRPr="0021221D" w:rsidRDefault="00BF2A04">
      <w:pPr>
        <w:snapToGrid w:val="0"/>
        <w:spacing w:line="400" w:lineRule="atLeast"/>
        <w:ind w:firstLineChars="200" w:firstLine="480"/>
        <w:rPr>
          <w:rFonts w:ascii="仿宋" w:eastAsia="仿宋" w:hAnsi="仿宋"/>
          <w:color w:val="auto"/>
          <w:u w:val="single"/>
          <w:lang w:eastAsia="zh-CN"/>
        </w:rPr>
      </w:pPr>
      <w:r w:rsidRPr="0021221D">
        <w:rPr>
          <w:rFonts w:ascii="仿宋" w:eastAsia="仿宋" w:hAnsi="仿宋" w:hint="eastAsia"/>
          <w:color w:val="auto"/>
          <w:lang w:eastAsia="zh-CN"/>
        </w:rPr>
        <w:t>7、其他说明：</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w:t>
      </w:r>
    </w:p>
    <w:p w14:paraId="0083F15D" w14:textId="77777777" w:rsidR="00144350" w:rsidRPr="0021221D" w:rsidRDefault="00BF2A04">
      <w:pPr>
        <w:spacing w:line="400" w:lineRule="atLeast"/>
        <w:ind w:firstLineChars="1500" w:firstLine="3600"/>
        <w:rPr>
          <w:rFonts w:ascii="仿宋" w:eastAsia="仿宋" w:hAnsi="仿宋"/>
          <w:color w:val="auto"/>
          <w:lang w:eastAsia="zh-CN"/>
        </w:rPr>
      </w:pPr>
      <w:r w:rsidRPr="0021221D">
        <w:rPr>
          <w:rFonts w:ascii="仿宋" w:eastAsia="仿宋" w:hAnsi="仿宋" w:hint="eastAsia"/>
          <w:color w:val="auto"/>
          <w:lang w:eastAsia="zh-CN"/>
        </w:rPr>
        <w:t>投 标 人：</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 xml:space="preserve"> (盖单位公章)</w:t>
      </w:r>
    </w:p>
    <w:p w14:paraId="60CF2911" w14:textId="77777777" w:rsidR="00144350" w:rsidRPr="0021221D" w:rsidRDefault="00BF2A04">
      <w:pPr>
        <w:spacing w:line="400" w:lineRule="atLeast"/>
        <w:ind w:firstLineChars="1500" w:firstLine="3600"/>
        <w:rPr>
          <w:rFonts w:ascii="仿宋" w:eastAsia="仿宋" w:hAnsi="仿宋"/>
          <w:color w:val="auto"/>
          <w:lang w:eastAsia="zh-CN"/>
        </w:rPr>
      </w:pPr>
      <w:r w:rsidRPr="0021221D">
        <w:rPr>
          <w:rFonts w:ascii="仿宋" w:eastAsia="仿宋" w:hAnsi="仿宋" w:hint="eastAsia"/>
          <w:color w:val="auto"/>
          <w:lang w:eastAsia="zh-CN"/>
        </w:rPr>
        <w:t>法定代表人或其委托代理人：</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 xml:space="preserve"> (签字)</w:t>
      </w:r>
    </w:p>
    <w:p w14:paraId="0667586F" w14:textId="77777777" w:rsidR="00144350" w:rsidRPr="0021221D" w:rsidRDefault="00BF2A04">
      <w:pPr>
        <w:spacing w:line="400" w:lineRule="atLeast"/>
        <w:ind w:firstLineChars="1500" w:firstLine="3600"/>
        <w:rPr>
          <w:rFonts w:ascii="仿宋" w:eastAsia="仿宋" w:hAnsi="仿宋"/>
          <w:color w:val="auto"/>
          <w:lang w:eastAsia="zh-CN"/>
        </w:rPr>
      </w:pPr>
      <w:r w:rsidRPr="0021221D">
        <w:rPr>
          <w:rFonts w:ascii="仿宋" w:eastAsia="仿宋" w:hAnsi="仿宋" w:hint="eastAsia"/>
          <w:color w:val="auto"/>
          <w:lang w:eastAsia="zh-CN"/>
        </w:rPr>
        <w:t>地址：</w:t>
      </w:r>
      <w:r w:rsidRPr="0021221D">
        <w:rPr>
          <w:rFonts w:ascii="仿宋" w:eastAsia="仿宋" w:hAnsi="仿宋" w:hint="eastAsia"/>
          <w:color w:val="auto"/>
          <w:u w:val="single"/>
          <w:lang w:eastAsia="zh-CN"/>
        </w:rPr>
        <w:t xml:space="preserve">                                </w:t>
      </w:r>
    </w:p>
    <w:p w14:paraId="45B83E71" w14:textId="77777777" w:rsidR="00144350" w:rsidRPr="0021221D" w:rsidRDefault="00BF2A04">
      <w:pPr>
        <w:spacing w:line="400" w:lineRule="atLeast"/>
        <w:ind w:firstLineChars="1500" w:firstLine="3600"/>
        <w:rPr>
          <w:rFonts w:ascii="仿宋" w:eastAsia="仿宋" w:hAnsi="仿宋"/>
          <w:color w:val="auto"/>
          <w:lang w:eastAsia="zh-CN"/>
        </w:rPr>
      </w:pPr>
      <w:r w:rsidRPr="0021221D">
        <w:rPr>
          <w:rFonts w:ascii="仿宋" w:eastAsia="仿宋" w:hAnsi="仿宋" w:hint="eastAsia"/>
          <w:color w:val="auto"/>
          <w:lang w:eastAsia="zh-CN"/>
        </w:rPr>
        <w:t>网址：</w:t>
      </w:r>
      <w:r w:rsidRPr="0021221D">
        <w:rPr>
          <w:rFonts w:ascii="仿宋" w:eastAsia="仿宋" w:hAnsi="仿宋" w:hint="eastAsia"/>
          <w:color w:val="auto"/>
          <w:u w:val="single"/>
          <w:lang w:eastAsia="zh-CN"/>
        </w:rPr>
        <w:t xml:space="preserve">                                </w:t>
      </w:r>
    </w:p>
    <w:p w14:paraId="48403DA8" w14:textId="77777777" w:rsidR="00144350" w:rsidRPr="0021221D" w:rsidRDefault="00BF2A04">
      <w:pPr>
        <w:spacing w:line="400" w:lineRule="atLeast"/>
        <w:ind w:firstLineChars="1500" w:firstLine="3600"/>
        <w:rPr>
          <w:rFonts w:ascii="仿宋" w:eastAsia="仿宋" w:hAnsi="仿宋"/>
          <w:color w:val="auto"/>
          <w:lang w:eastAsia="zh-CN"/>
        </w:rPr>
      </w:pPr>
      <w:r w:rsidRPr="0021221D">
        <w:rPr>
          <w:rFonts w:ascii="仿宋" w:eastAsia="仿宋" w:hAnsi="仿宋" w:hint="eastAsia"/>
          <w:color w:val="auto"/>
          <w:lang w:eastAsia="zh-CN"/>
        </w:rPr>
        <w:t>电话：</w:t>
      </w:r>
      <w:r w:rsidRPr="0021221D">
        <w:rPr>
          <w:rFonts w:ascii="仿宋" w:eastAsia="仿宋" w:hAnsi="仿宋" w:hint="eastAsia"/>
          <w:color w:val="auto"/>
          <w:u w:val="single"/>
          <w:lang w:eastAsia="zh-CN"/>
        </w:rPr>
        <w:t xml:space="preserve">                                </w:t>
      </w:r>
    </w:p>
    <w:p w14:paraId="638A303E" w14:textId="77777777" w:rsidR="00144350" w:rsidRPr="0021221D" w:rsidRDefault="00BF2A04">
      <w:pPr>
        <w:spacing w:line="400" w:lineRule="atLeast"/>
        <w:ind w:firstLineChars="1500" w:firstLine="3600"/>
        <w:rPr>
          <w:rFonts w:ascii="仿宋" w:eastAsia="仿宋" w:hAnsi="仿宋"/>
          <w:color w:val="auto"/>
          <w:lang w:eastAsia="zh-CN"/>
        </w:rPr>
      </w:pPr>
      <w:r w:rsidRPr="0021221D">
        <w:rPr>
          <w:rFonts w:ascii="仿宋" w:eastAsia="仿宋" w:hAnsi="仿宋" w:hint="eastAsia"/>
          <w:color w:val="auto"/>
          <w:lang w:eastAsia="zh-CN"/>
        </w:rPr>
        <w:t>传真：</w:t>
      </w:r>
      <w:r w:rsidRPr="0021221D">
        <w:rPr>
          <w:rFonts w:ascii="仿宋" w:eastAsia="仿宋" w:hAnsi="仿宋" w:hint="eastAsia"/>
          <w:color w:val="auto"/>
          <w:u w:val="single"/>
          <w:lang w:eastAsia="zh-CN"/>
        </w:rPr>
        <w:t xml:space="preserve">                                </w:t>
      </w:r>
    </w:p>
    <w:p w14:paraId="4769AF09" w14:textId="77777777" w:rsidR="00144350" w:rsidRPr="0021221D" w:rsidRDefault="00BF2A04">
      <w:pPr>
        <w:spacing w:line="400" w:lineRule="atLeast"/>
        <w:ind w:firstLineChars="1500" w:firstLine="3600"/>
        <w:rPr>
          <w:color w:val="auto"/>
          <w:lang w:eastAsia="zh-CN"/>
        </w:rPr>
      </w:pPr>
      <w:r w:rsidRPr="0021221D">
        <w:rPr>
          <w:rFonts w:ascii="仿宋" w:eastAsia="仿宋" w:hAnsi="仿宋" w:hint="eastAsia"/>
          <w:color w:val="auto"/>
          <w:lang w:eastAsia="zh-CN"/>
        </w:rPr>
        <w:t>邮政编码：</w:t>
      </w:r>
      <w:r w:rsidRPr="0021221D">
        <w:rPr>
          <w:rFonts w:ascii="仿宋" w:eastAsia="仿宋" w:hAnsi="仿宋" w:hint="eastAsia"/>
          <w:color w:val="auto"/>
          <w:u w:val="single"/>
          <w:lang w:eastAsia="zh-CN"/>
        </w:rPr>
        <w:t xml:space="preserve">                           </w:t>
      </w:r>
      <w:r w:rsidRPr="0021221D">
        <w:rPr>
          <w:color w:val="auto"/>
          <w:u w:val="single"/>
          <w:lang w:eastAsia="zh-CN"/>
        </w:rPr>
        <w:t xml:space="preserve"> </w:t>
      </w:r>
    </w:p>
    <w:p w14:paraId="3C6CD76B" w14:textId="77777777" w:rsidR="00144350" w:rsidRPr="0021221D" w:rsidRDefault="00BF2A04">
      <w:pPr>
        <w:spacing w:line="400" w:lineRule="atLeast"/>
        <w:ind w:firstLineChars="1700" w:firstLine="4080"/>
        <w:rPr>
          <w:rFonts w:ascii="仿宋" w:eastAsia="仿宋" w:hAnsi="仿宋"/>
          <w:color w:val="auto"/>
          <w:lang w:eastAsia="zh-CN"/>
        </w:rPr>
      </w:pPr>
      <w:r w:rsidRPr="0021221D">
        <w:rPr>
          <w:rFonts w:ascii="仿宋" w:eastAsia="仿宋" w:hAnsi="仿宋"/>
          <w:color w:val="auto"/>
          <w:lang w:eastAsia="zh-CN"/>
        </w:rPr>
        <w:t xml:space="preserve"> </w:t>
      </w:r>
      <w:r w:rsidRPr="0021221D">
        <w:rPr>
          <w:rFonts w:ascii="仿宋" w:eastAsia="仿宋" w:hAnsi="仿宋"/>
          <w:color w:val="auto"/>
          <w:u w:val="single"/>
          <w:lang w:eastAsia="zh-CN"/>
        </w:rPr>
        <w:t xml:space="preserve">        </w:t>
      </w:r>
      <w:r w:rsidRPr="0021221D">
        <w:rPr>
          <w:rFonts w:ascii="仿宋" w:eastAsia="仿宋" w:hAnsi="仿宋"/>
          <w:color w:val="auto"/>
          <w:lang w:eastAsia="zh-CN"/>
        </w:rPr>
        <w:t>年</w:t>
      </w:r>
      <w:r w:rsidRPr="0021221D">
        <w:rPr>
          <w:rFonts w:ascii="仿宋" w:eastAsia="仿宋" w:hAnsi="仿宋"/>
          <w:color w:val="auto"/>
          <w:u w:val="single"/>
          <w:lang w:eastAsia="zh-CN"/>
        </w:rPr>
        <w:t xml:space="preserve">       </w:t>
      </w:r>
      <w:r w:rsidRPr="0021221D">
        <w:rPr>
          <w:rFonts w:ascii="仿宋" w:eastAsia="仿宋" w:hAnsi="仿宋"/>
          <w:color w:val="auto"/>
          <w:lang w:eastAsia="zh-CN"/>
        </w:rPr>
        <w:t>月</w:t>
      </w:r>
      <w:r w:rsidRPr="0021221D">
        <w:rPr>
          <w:rFonts w:ascii="仿宋" w:eastAsia="仿宋" w:hAnsi="仿宋"/>
          <w:color w:val="auto"/>
          <w:u w:val="single"/>
          <w:lang w:eastAsia="zh-CN"/>
        </w:rPr>
        <w:t xml:space="preserve">       </w:t>
      </w:r>
      <w:r w:rsidRPr="0021221D">
        <w:rPr>
          <w:rFonts w:ascii="仿宋" w:eastAsia="仿宋" w:hAnsi="仿宋"/>
          <w:color w:val="auto"/>
          <w:lang w:eastAsia="zh-CN"/>
        </w:rPr>
        <w:t>日</w:t>
      </w:r>
    </w:p>
    <w:p w14:paraId="3690F3F8" w14:textId="77777777" w:rsidR="00144350" w:rsidRPr="0021221D" w:rsidRDefault="00BF2A04">
      <w:pPr>
        <w:spacing w:line="440" w:lineRule="exact"/>
        <w:ind w:right="960" w:firstLineChars="200" w:firstLine="480"/>
        <w:rPr>
          <w:rFonts w:ascii="仿宋" w:eastAsia="仿宋" w:hAnsi="仿宋"/>
          <w:color w:val="auto"/>
          <w:lang w:eastAsia="zh-CN"/>
        </w:rPr>
      </w:pPr>
      <w:r w:rsidRPr="0021221D">
        <w:rPr>
          <w:rFonts w:ascii="仿宋" w:eastAsia="仿宋" w:hAnsi="仿宋" w:hint="eastAsia"/>
          <w:color w:val="auto"/>
          <w:lang w:eastAsia="zh-CN"/>
        </w:rPr>
        <w:t>注：以联合体形式投标时，由联合体牵头人的法定代表人或其授权代表签署并加盖联合体牵头人单位公章即可。</w:t>
      </w:r>
    </w:p>
    <w:p w14:paraId="71EC5199" w14:textId="77777777" w:rsidR="00144350" w:rsidRPr="0021221D" w:rsidRDefault="00BF2A04">
      <w:pPr>
        <w:pStyle w:val="2"/>
        <w:rPr>
          <w:lang w:eastAsia="zh-CN"/>
        </w:rPr>
      </w:pPr>
      <w:r w:rsidRPr="0021221D">
        <w:rPr>
          <w:rFonts w:hint="eastAsia"/>
          <w:lang w:eastAsia="zh-CN"/>
        </w:rPr>
        <w:br w:type="page"/>
      </w:r>
      <w:bookmarkStart w:id="1355" w:name="_Toc7871"/>
      <w:bookmarkStart w:id="1356" w:name="_Toc109"/>
      <w:bookmarkStart w:id="1357" w:name="_Toc32739"/>
      <w:bookmarkStart w:id="1358" w:name="_Toc24135"/>
      <w:bookmarkStart w:id="1359" w:name="_Toc6191"/>
      <w:bookmarkStart w:id="1360" w:name="_Toc15232"/>
      <w:bookmarkStart w:id="1361" w:name="_Toc22971"/>
      <w:bookmarkStart w:id="1362" w:name="_Toc6486"/>
      <w:bookmarkStart w:id="1363" w:name="_Toc21704000"/>
      <w:bookmarkStart w:id="1364" w:name="_Toc27954"/>
      <w:bookmarkStart w:id="1365" w:name="_Toc2627"/>
      <w:bookmarkStart w:id="1366" w:name="_Toc13912"/>
      <w:bookmarkStart w:id="1367" w:name="_Toc3457"/>
      <w:bookmarkStart w:id="1368" w:name="_Toc7235"/>
      <w:bookmarkStart w:id="1369" w:name="_Toc5955"/>
      <w:bookmarkStart w:id="1370" w:name="_Toc19334"/>
      <w:bookmarkStart w:id="1371" w:name="_Toc11562"/>
      <w:bookmarkStart w:id="1372" w:name="_Toc24705599"/>
      <w:bookmarkStart w:id="1373" w:name="_Toc7636"/>
      <w:bookmarkStart w:id="1374" w:name="_Toc21036"/>
      <w:bookmarkStart w:id="1375" w:name="_Toc614"/>
      <w:bookmarkStart w:id="1376" w:name="_Toc8972"/>
      <w:bookmarkStart w:id="1377" w:name="_Toc1064"/>
      <w:bookmarkStart w:id="1378" w:name="_Toc18869"/>
      <w:r w:rsidRPr="0021221D">
        <w:rPr>
          <w:rFonts w:hint="eastAsia"/>
          <w:lang w:eastAsia="zh-CN"/>
        </w:rPr>
        <w:lastRenderedPageBreak/>
        <w:t>三、</w:t>
      </w:r>
      <w:r w:rsidRPr="0021221D">
        <w:rPr>
          <w:lang w:eastAsia="zh-CN"/>
        </w:rPr>
        <w:t>可行性缺口补助</w:t>
      </w:r>
      <w:r w:rsidRPr="0021221D">
        <w:rPr>
          <w:rFonts w:hint="eastAsia"/>
          <w:lang w:eastAsia="zh-CN"/>
        </w:rPr>
        <w:t>报价函</w:t>
      </w:r>
      <w:bookmarkEnd w:id="1355"/>
    </w:p>
    <w:p w14:paraId="120358FD" w14:textId="77777777" w:rsidR="00144350" w:rsidRPr="0021221D" w:rsidRDefault="00144350">
      <w:pPr>
        <w:spacing w:line="440" w:lineRule="exact"/>
        <w:rPr>
          <w:rFonts w:ascii="仿宋" w:eastAsia="仿宋" w:hAnsi="仿宋"/>
          <w:color w:val="auto"/>
          <w:lang w:eastAsia="zh-CN"/>
        </w:rPr>
      </w:pPr>
    </w:p>
    <w:p w14:paraId="2579A5DF" w14:textId="77777777" w:rsidR="00144350" w:rsidRPr="0021221D" w:rsidRDefault="00BF2A04">
      <w:pPr>
        <w:spacing w:line="440" w:lineRule="exact"/>
        <w:rPr>
          <w:rFonts w:ascii="仿宋" w:eastAsia="仿宋" w:hAnsi="仿宋" w:cs="等线"/>
          <w:b/>
          <w:bCs/>
          <w:color w:val="auto"/>
          <w:lang w:eastAsia="zh-CN"/>
        </w:rPr>
      </w:pPr>
      <w:r w:rsidRPr="0021221D">
        <w:rPr>
          <w:rFonts w:ascii="仿宋" w:eastAsia="仿宋" w:hAnsi="仿宋" w:cs="等线" w:hint="eastAsia"/>
          <w:b/>
          <w:bCs/>
          <w:color w:val="auto"/>
          <w:lang w:eastAsia="zh-CN"/>
        </w:rPr>
        <w:t>致：</w:t>
      </w:r>
      <w:r w:rsidRPr="0021221D">
        <w:rPr>
          <w:rFonts w:ascii="仿宋" w:eastAsia="仿宋" w:hAnsi="仿宋" w:cs="等线" w:hint="eastAsia"/>
          <w:b/>
          <w:bCs/>
          <w:color w:val="auto"/>
          <w:u w:val="single"/>
          <w:lang w:eastAsia="zh-CN"/>
        </w:rPr>
        <w:t xml:space="preserve">  </w:t>
      </w:r>
      <w:r w:rsidRPr="0021221D">
        <w:rPr>
          <w:rFonts w:ascii="仿宋" w:eastAsia="仿宋" w:hAnsi="仿宋" w:cs="等线"/>
          <w:b/>
          <w:bCs/>
          <w:color w:val="auto"/>
          <w:u w:val="single"/>
          <w:lang w:eastAsia="zh-CN"/>
        </w:rPr>
        <w:t xml:space="preserve">        </w:t>
      </w:r>
      <w:r w:rsidRPr="0021221D">
        <w:rPr>
          <w:rFonts w:ascii="仿宋" w:eastAsia="仿宋" w:hAnsi="仿宋" w:cs="等线" w:hint="eastAsia"/>
          <w:b/>
          <w:bCs/>
          <w:color w:val="auto"/>
          <w:u w:val="single"/>
          <w:lang w:eastAsia="zh-CN"/>
        </w:rPr>
        <w:t xml:space="preserve"> </w:t>
      </w:r>
      <w:r w:rsidRPr="0021221D">
        <w:rPr>
          <w:rFonts w:ascii="仿宋" w:eastAsia="仿宋" w:hAnsi="仿宋" w:cs="等线" w:hint="eastAsia"/>
          <w:b/>
          <w:bCs/>
          <w:color w:val="auto"/>
          <w:lang w:eastAsia="zh-CN"/>
        </w:rPr>
        <w:t>（招标人名称）</w:t>
      </w:r>
    </w:p>
    <w:p w14:paraId="46DD2C2F" w14:textId="77777777" w:rsidR="00144350" w:rsidRPr="0021221D" w:rsidRDefault="00144350">
      <w:pPr>
        <w:spacing w:line="440" w:lineRule="exact"/>
        <w:ind w:firstLine="500"/>
        <w:rPr>
          <w:rFonts w:ascii="仿宋" w:eastAsia="仿宋" w:hAnsi="仿宋" w:cs="等线"/>
          <w:color w:val="auto"/>
          <w:lang w:eastAsia="zh-CN"/>
        </w:rPr>
      </w:pPr>
    </w:p>
    <w:p w14:paraId="2DF4EE8D" w14:textId="77777777" w:rsidR="00144350" w:rsidRPr="0021221D" w:rsidRDefault="00BF2A04">
      <w:pPr>
        <w:spacing w:line="440" w:lineRule="exact"/>
        <w:ind w:firstLine="500"/>
        <w:rPr>
          <w:rFonts w:ascii="仿宋" w:eastAsia="仿宋" w:hAnsi="仿宋" w:cs="等线"/>
          <w:color w:val="auto"/>
          <w:lang w:eastAsia="zh-CN"/>
        </w:rPr>
      </w:pPr>
      <w:r w:rsidRPr="0021221D">
        <w:rPr>
          <w:rFonts w:ascii="仿宋" w:eastAsia="仿宋" w:hAnsi="仿宋" w:cs="等线" w:hint="eastAsia"/>
          <w:color w:val="auto"/>
          <w:u w:val="single"/>
          <w:lang w:eastAsia="zh-CN"/>
        </w:rPr>
        <w:t xml:space="preserve"> </w:t>
      </w:r>
      <w:r w:rsidRPr="0021221D">
        <w:rPr>
          <w:rFonts w:ascii="仿宋" w:eastAsia="仿宋" w:hAnsi="仿宋" w:cs="等线"/>
          <w:color w:val="auto"/>
          <w:u w:val="single"/>
          <w:lang w:eastAsia="zh-CN"/>
        </w:rPr>
        <w:t xml:space="preserve">          </w:t>
      </w:r>
      <w:r w:rsidRPr="0021221D">
        <w:rPr>
          <w:rFonts w:ascii="仿宋" w:eastAsia="仿宋" w:hAnsi="仿宋" w:cs="等线" w:hint="eastAsia"/>
          <w:color w:val="auto"/>
          <w:lang w:eastAsia="zh-CN"/>
        </w:rPr>
        <w:t>（投标人名称）在认真研究和分析</w:t>
      </w:r>
      <w:r w:rsidRPr="0021221D">
        <w:rPr>
          <w:rFonts w:ascii="仿宋" w:eastAsia="仿宋" w:hAnsi="仿宋" w:cs="等线" w:hint="eastAsia"/>
          <w:color w:val="auto"/>
          <w:u w:val="single"/>
          <w:lang w:eastAsia="zh-CN"/>
        </w:rPr>
        <w:t xml:space="preserve"> </w:t>
      </w:r>
      <w:r w:rsidRPr="0021221D">
        <w:rPr>
          <w:rFonts w:ascii="仿宋" w:eastAsia="仿宋" w:hAnsi="仿宋" w:cs="等线"/>
          <w:color w:val="auto"/>
          <w:u w:val="single"/>
          <w:lang w:eastAsia="zh-CN"/>
        </w:rPr>
        <w:t xml:space="preserve">         </w:t>
      </w:r>
      <w:r w:rsidRPr="0021221D">
        <w:rPr>
          <w:rFonts w:ascii="仿宋" w:eastAsia="仿宋" w:hAnsi="仿宋" w:cs="等线" w:hint="eastAsia"/>
          <w:color w:val="auto"/>
          <w:u w:val="single"/>
          <w:lang w:eastAsia="zh-CN"/>
        </w:rPr>
        <w:t>项目</w:t>
      </w:r>
      <w:r w:rsidRPr="0021221D">
        <w:rPr>
          <w:rFonts w:ascii="仿宋" w:eastAsia="仿宋" w:hAnsi="仿宋" w:cs="等线" w:hint="eastAsia"/>
          <w:color w:val="auto"/>
          <w:lang w:eastAsia="zh-CN"/>
        </w:rPr>
        <w:t>（项目名称）</w:t>
      </w:r>
      <w:r w:rsidRPr="0021221D">
        <w:rPr>
          <w:rFonts w:ascii="仿宋" w:eastAsia="仿宋" w:hAnsi="仿宋" w:hint="eastAsia"/>
          <w:color w:val="auto"/>
          <w:lang w:eastAsia="zh-CN"/>
        </w:rPr>
        <w:t>社会资本</w:t>
      </w:r>
      <w:r w:rsidRPr="0021221D">
        <w:rPr>
          <w:rFonts w:ascii="仿宋" w:eastAsia="仿宋" w:hAnsi="仿宋" w:cs="等线" w:hint="eastAsia"/>
          <w:color w:val="auto"/>
          <w:lang w:eastAsia="zh-CN"/>
        </w:rPr>
        <w:t>招标所有相关文件及项目发展前景、项目投资收益的基础上，现确定项目在</w:t>
      </w:r>
      <w:r w:rsidRPr="0021221D">
        <w:rPr>
          <w:rFonts w:ascii="仿宋" w:eastAsia="仿宋" w:hAnsi="仿宋"/>
          <w:color w:val="auto"/>
          <w:lang w:eastAsia="zh-CN"/>
        </w:rPr>
        <w:t>运营期（含收费期）</w:t>
      </w:r>
      <w:r w:rsidRPr="0021221D">
        <w:rPr>
          <w:rFonts w:ascii="仿宋" w:eastAsia="仿宋" w:hAnsi="仿宋" w:cs="等线" w:hint="eastAsia"/>
          <w:color w:val="auto"/>
          <w:lang w:eastAsia="zh-CN"/>
        </w:rPr>
        <w:t>30年（360个月）内，拟需要可行性缺口补助累计为人民币</w:t>
      </w:r>
      <w:r w:rsidRPr="0021221D">
        <w:rPr>
          <w:rFonts w:ascii="仿宋" w:eastAsia="仿宋" w:hAnsi="仿宋" w:cs="等线" w:hint="eastAsia"/>
          <w:b/>
          <w:bCs/>
          <w:color w:val="auto"/>
          <w:u w:val="single"/>
          <w:lang w:eastAsia="zh-CN"/>
        </w:rPr>
        <w:t>大写    元（</w:t>
      </w:r>
      <w:r w:rsidRPr="0021221D">
        <w:rPr>
          <w:rFonts w:ascii="微软雅黑" w:eastAsia="微软雅黑" w:hAnsi="微软雅黑" w:cs="等线" w:hint="eastAsia"/>
          <w:b/>
          <w:bCs/>
          <w:color w:val="auto"/>
          <w:u w:val="single"/>
          <w:lang w:eastAsia="zh-CN"/>
        </w:rPr>
        <w:t xml:space="preserve">￥ </w:t>
      </w:r>
      <w:r w:rsidRPr="0021221D">
        <w:rPr>
          <w:rFonts w:ascii="仿宋" w:eastAsia="仿宋" w:hAnsi="仿宋" w:cs="等线" w:hint="eastAsia"/>
          <w:b/>
          <w:bCs/>
          <w:color w:val="auto"/>
          <w:u w:val="single"/>
          <w:lang w:eastAsia="zh-CN"/>
        </w:rPr>
        <w:t xml:space="preserve">   ）</w:t>
      </w:r>
      <w:r w:rsidRPr="0021221D">
        <w:rPr>
          <w:rFonts w:ascii="仿宋" w:eastAsia="仿宋" w:hAnsi="仿宋" w:cs="等线" w:hint="eastAsia"/>
          <w:color w:val="auto"/>
          <w:lang w:eastAsia="zh-CN"/>
        </w:rPr>
        <w:t>，即每年</w:t>
      </w:r>
      <w:r w:rsidRPr="0021221D">
        <w:rPr>
          <w:rFonts w:ascii="仿宋" w:eastAsia="仿宋" w:hAnsi="仿宋" w:cs="等线"/>
          <w:color w:val="auto"/>
          <w:lang w:eastAsia="zh-CN"/>
        </w:rPr>
        <w:t>可行性缺口补助</w:t>
      </w:r>
      <w:r w:rsidRPr="0021221D">
        <w:rPr>
          <w:rFonts w:ascii="仿宋" w:eastAsia="仿宋" w:hAnsi="仿宋" w:cs="等线" w:hint="eastAsia"/>
          <w:color w:val="auto"/>
          <w:lang w:eastAsia="zh-CN"/>
        </w:rPr>
        <w:t>为人民币</w:t>
      </w:r>
      <w:r w:rsidRPr="0021221D">
        <w:rPr>
          <w:rFonts w:ascii="仿宋" w:eastAsia="仿宋" w:hAnsi="仿宋" w:cs="等线" w:hint="eastAsia"/>
          <w:b/>
          <w:bCs/>
          <w:color w:val="auto"/>
          <w:u w:val="single"/>
          <w:lang w:eastAsia="zh-CN"/>
        </w:rPr>
        <w:t>大写    元（</w:t>
      </w:r>
      <w:r w:rsidRPr="0021221D">
        <w:rPr>
          <w:rFonts w:ascii="微软雅黑" w:eastAsia="微软雅黑" w:hAnsi="微软雅黑" w:cs="等线" w:hint="eastAsia"/>
          <w:b/>
          <w:bCs/>
          <w:color w:val="auto"/>
          <w:u w:val="single"/>
          <w:lang w:eastAsia="zh-CN"/>
        </w:rPr>
        <w:t>￥</w:t>
      </w:r>
      <w:r w:rsidRPr="0021221D">
        <w:rPr>
          <w:rFonts w:ascii="仿宋" w:eastAsia="仿宋" w:hAnsi="仿宋" w:cs="等线" w:hint="eastAsia"/>
          <w:b/>
          <w:bCs/>
          <w:color w:val="auto"/>
          <w:u w:val="single"/>
          <w:lang w:eastAsia="zh-CN"/>
        </w:rPr>
        <w:t xml:space="preserve">    ）</w:t>
      </w:r>
      <w:r w:rsidRPr="0021221D">
        <w:rPr>
          <w:rFonts w:ascii="仿宋" w:eastAsia="仿宋" w:hAnsi="仿宋" w:cs="等线" w:hint="eastAsia"/>
          <w:color w:val="auto"/>
          <w:lang w:eastAsia="zh-CN"/>
        </w:rPr>
        <w:t>。</w:t>
      </w:r>
    </w:p>
    <w:p w14:paraId="28706B25" w14:textId="77777777" w:rsidR="00144350" w:rsidRPr="0021221D" w:rsidRDefault="00144350">
      <w:pPr>
        <w:spacing w:line="440" w:lineRule="exact"/>
        <w:ind w:firstLine="500"/>
        <w:rPr>
          <w:rFonts w:ascii="仿宋" w:eastAsia="仿宋" w:hAnsi="仿宋" w:cs="等线"/>
          <w:color w:val="auto"/>
          <w:lang w:eastAsia="zh-CN"/>
        </w:rPr>
      </w:pPr>
    </w:p>
    <w:p w14:paraId="7BCB2EB3" w14:textId="77777777" w:rsidR="00144350" w:rsidRPr="0021221D" w:rsidRDefault="00144350">
      <w:pPr>
        <w:spacing w:after="279" w:line="360" w:lineRule="auto"/>
        <w:ind w:firstLineChars="200" w:firstLine="420"/>
        <w:rPr>
          <w:rFonts w:ascii="仿宋" w:eastAsia="仿宋" w:hAnsi="仿宋"/>
          <w:color w:val="auto"/>
          <w:sz w:val="21"/>
          <w:szCs w:val="21"/>
          <w:lang w:eastAsia="zh-CN"/>
        </w:rPr>
      </w:pPr>
    </w:p>
    <w:p w14:paraId="3CCB7513" w14:textId="77777777" w:rsidR="00144350" w:rsidRPr="0021221D" w:rsidRDefault="00BF2A04">
      <w:pPr>
        <w:tabs>
          <w:tab w:val="left" w:leader="underscore" w:pos="5670"/>
        </w:tabs>
        <w:wordWrap w:val="0"/>
        <w:spacing w:after="60" w:line="360" w:lineRule="auto"/>
        <w:ind w:leftChars="917" w:left="2201" w:firstLineChars="200" w:firstLine="480"/>
        <w:jc w:val="center"/>
        <w:rPr>
          <w:rFonts w:ascii="仿宋" w:eastAsia="仿宋" w:hAnsi="仿宋"/>
          <w:color w:val="auto"/>
          <w:lang w:val="zh-CN" w:eastAsia="zh-CN" w:bidi="zh-CN"/>
        </w:rPr>
      </w:pPr>
      <w:r w:rsidRPr="0021221D">
        <w:rPr>
          <w:rFonts w:ascii="仿宋" w:eastAsia="仿宋" w:hAnsi="仿宋" w:hint="eastAsia"/>
          <w:color w:val="auto"/>
          <w:lang w:val="zh-CN" w:eastAsia="zh-CN" w:bidi="zh-CN"/>
        </w:rPr>
        <w:t>投标人:</w:t>
      </w:r>
      <w:r w:rsidRPr="0021221D">
        <w:rPr>
          <w:rFonts w:ascii="仿宋" w:eastAsia="仿宋" w:hAnsi="仿宋" w:hint="eastAsia"/>
          <w:color w:val="auto"/>
          <w:u w:val="single"/>
          <w:lang w:val="zh-CN" w:eastAsia="zh-CN" w:bidi="zh-CN"/>
        </w:rPr>
        <w:t xml:space="preserve">                       </w:t>
      </w:r>
      <w:r w:rsidRPr="0021221D">
        <w:rPr>
          <w:rFonts w:ascii="仿宋" w:eastAsia="仿宋" w:hAnsi="仿宋" w:hint="eastAsia"/>
          <w:color w:val="auto"/>
          <w:lang w:val="zh-CN" w:eastAsia="zh-CN" w:bidi="zh-CN"/>
        </w:rPr>
        <w:t xml:space="preserve">（盖单位公章） </w:t>
      </w:r>
    </w:p>
    <w:p w14:paraId="6457310B" w14:textId="77777777" w:rsidR="00144350" w:rsidRPr="0021221D" w:rsidRDefault="00BF2A04">
      <w:pPr>
        <w:tabs>
          <w:tab w:val="left" w:leader="underscore" w:pos="4792"/>
        </w:tabs>
        <w:wordWrap w:val="0"/>
        <w:spacing w:after="280" w:line="360" w:lineRule="auto"/>
        <w:ind w:left="2200" w:right="240" w:firstLineChars="200" w:firstLine="480"/>
        <w:jc w:val="center"/>
        <w:rPr>
          <w:rFonts w:ascii="仿宋" w:eastAsia="仿宋" w:hAnsi="仿宋"/>
          <w:color w:val="auto"/>
          <w:lang w:val="zh-CN" w:eastAsia="zh-CN" w:bidi="zh-CN"/>
        </w:rPr>
      </w:pPr>
      <w:r w:rsidRPr="0021221D">
        <w:rPr>
          <w:rFonts w:ascii="仿宋" w:eastAsia="仿宋" w:hAnsi="仿宋" w:hint="eastAsia"/>
          <w:color w:val="auto"/>
          <w:lang w:val="zh-CN" w:eastAsia="zh-CN" w:bidi="zh-CN"/>
        </w:rPr>
        <w:t>法定代表人或其委托代理人:</w:t>
      </w:r>
      <w:r w:rsidRPr="0021221D">
        <w:rPr>
          <w:rFonts w:ascii="仿宋" w:eastAsia="仿宋" w:hAnsi="仿宋" w:hint="eastAsia"/>
          <w:color w:val="auto"/>
          <w:u w:val="single"/>
          <w:lang w:val="zh-CN" w:eastAsia="zh-CN" w:bidi="zh-CN"/>
        </w:rPr>
        <w:tab/>
        <w:t xml:space="preserve">       </w:t>
      </w:r>
      <w:r w:rsidRPr="0021221D">
        <w:rPr>
          <w:rFonts w:ascii="仿宋" w:eastAsia="仿宋" w:hAnsi="仿宋" w:hint="eastAsia"/>
          <w:color w:val="auto"/>
          <w:lang w:val="zh-CN" w:eastAsia="zh-CN" w:bidi="zh-CN"/>
        </w:rPr>
        <w:t>（签字）</w:t>
      </w:r>
    </w:p>
    <w:p w14:paraId="0001565B" w14:textId="77777777" w:rsidR="00144350" w:rsidRPr="0021221D" w:rsidRDefault="00BF2A04">
      <w:pPr>
        <w:tabs>
          <w:tab w:val="left" w:leader="underscore" w:pos="785"/>
        </w:tabs>
        <w:wordWrap w:val="0"/>
        <w:spacing w:after="480" w:line="360" w:lineRule="auto"/>
        <w:ind w:right="780" w:firstLineChars="1850" w:firstLine="4440"/>
        <w:rPr>
          <w:rFonts w:ascii="仿宋" w:eastAsia="仿宋" w:hAnsi="仿宋"/>
          <w:color w:val="auto"/>
          <w:lang w:val="zh-CN" w:eastAsia="zh-CN" w:bidi="zh-CN"/>
        </w:rPr>
      </w:pPr>
      <w:r w:rsidRPr="0021221D">
        <w:rPr>
          <w:rFonts w:ascii="仿宋" w:eastAsia="仿宋" w:hAnsi="仿宋" w:hint="eastAsia"/>
          <w:color w:val="auto"/>
          <w:lang w:val="zh-CN" w:eastAsia="zh-CN" w:bidi="zh-CN"/>
        </w:rPr>
        <w:t>日期:</w:t>
      </w:r>
      <w:r w:rsidRPr="0021221D">
        <w:rPr>
          <w:rFonts w:ascii="仿宋" w:eastAsia="仿宋" w:hAnsi="仿宋" w:hint="eastAsia"/>
          <w:color w:val="auto"/>
          <w:u w:val="single"/>
          <w:lang w:val="zh-CN" w:eastAsia="zh-CN" w:bidi="zh-CN"/>
        </w:rPr>
        <w:t xml:space="preserve">      </w:t>
      </w:r>
      <w:r w:rsidRPr="0021221D">
        <w:rPr>
          <w:rFonts w:ascii="仿宋" w:eastAsia="仿宋" w:hAnsi="仿宋" w:hint="eastAsia"/>
          <w:color w:val="auto"/>
          <w:lang w:val="zh-CN" w:eastAsia="zh-CN" w:bidi="zh-CN"/>
        </w:rPr>
        <w:t>年</w:t>
      </w:r>
      <w:r w:rsidRPr="0021221D">
        <w:rPr>
          <w:rFonts w:ascii="仿宋" w:eastAsia="仿宋" w:hAnsi="仿宋" w:hint="eastAsia"/>
          <w:color w:val="auto"/>
          <w:u w:val="single"/>
          <w:lang w:val="zh-CN" w:eastAsia="zh-CN" w:bidi="zh-CN"/>
        </w:rPr>
        <w:t xml:space="preserve">    </w:t>
      </w:r>
      <w:r w:rsidRPr="0021221D">
        <w:rPr>
          <w:rFonts w:ascii="仿宋" w:eastAsia="仿宋" w:hAnsi="仿宋" w:hint="eastAsia"/>
          <w:color w:val="auto"/>
          <w:lang w:val="zh-CN" w:eastAsia="zh-CN" w:bidi="zh-CN"/>
        </w:rPr>
        <w:t>月</w:t>
      </w:r>
      <w:r w:rsidRPr="0021221D">
        <w:rPr>
          <w:rFonts w:ascii="仿宋" w:eastAsia="仿宋" w:hAnsi="仿宋" w:hint="eastAsia"/>
          <w:color w:val="auto"/>
          <w:u w:val="single"/>
          <w:lang w:val="zh-CN" w:eastAsia="zh-CN" w:bidi="zh-CN"/>
        </w:rPr>
        <w:t xml:space="preserve">    </w:t>
      </w:r>
      <w:r w:rsidRPr="0021221D">
        <w:rPr>
          <w:rFonts w:ascii="仿宋" w:eastAsia="仿宋" w:hAnsi="仿宋" w:hint="eastAsia"/>
          <w:color w:val="auto"/>
          <w:lang w:val="zh-CN" w:eastAsia="zh-CN" w:bidi="zh-CN"/>
        </w:rPr>
        <w:t>日</w:t>
      </w:r>
    </w:p>
    <w:p w14:paraId="4E5A8EFD" w14:textId="77777777" w:rsidR="00144350" w:rsidRPr="0021221D" w:rsidRDefault="00144350">
      <w:pPr>
        <w:spacing w:line="440" w:lineRule="exact"/>
        <w:rPr>
          <w:rFonts w:ascii="仿宋" w:eastAsia="仿宋" w:hAnsi="仿宋" w:cs="等线"/>
          <w:color w:val="auto"/>
          <w:lang w:eastAsia="zh-CN"/>
        </w:rPr>
      </w:pPr>
    </w:p>
    <w:p w14:paraId="032C6704" w14:textId="77777777" w:rsidR="00144350" w:rsidRPr="0021221D" w:rsidRDefault="00144350">
      <w:pPr>
        <w:spacing w:line="440" w:lineRule="exact"/>
        <w:rPr>
          <w:rFonts w:ascii="仿宋" w:eastAsia="仿宋" w:hAnsi="仿宋" w:cs="等线"/>
          <w:color w:val="auto"/>
          <w:lang w:eastAsia="zh-CN"/>
        </w:rPr>
      </w:pPr>
    </w:p>
    <w:p w14:paraId="5978C364" w14:textId="77777777" w:rsidR="00144350" w:rsidRPr="0021221D" w:rsidRDefault="00144350">
      <w:pPr>
        <w:spacing w:line="440" w:lineRule="exact"/>
        <w:rPr>
          <w:rFonts w:ascii="仿宋" w:eastAsia="仿宋" w:hAnsi="仿宋" w:cs="等线"/>
          <w:color w:val="auto"/>
          <w:lang w:eastAsia="zh-CN"/>
        </w:rPr>
      </w:pPr>
    </w:p>
    <w:p w14:paraId="08ECC35A" w14:textId="77777777" w:rsidR="00144350" w:rsidRPr="0021221D" w:rsidRDefault="00144350">
      <w:pPr>
        <w:spacing w:line="440" w:lineRule="exact"/>
        <w:rPr>
          <w:rFonts w:ascii="仿宋" w:eastAsia="仿宋" w:hAnsi="仿宋" w:cs="等线"/>
          <w:color w:val="auto"/>
          <w:lang w:eastAsia="zh-CN"/>
        </w:rPr>
      </w:pPr>
    </w:p>
    <w:p w14:paraId="7E0F0D03" w14:textId="77777777" w:rsidR="00144350" w:rsidRPr="0021221D" w:rsidRDefault="00144350">
      <w:pPr>
        <w:spacing w:line="440" w:lineRule="exact"/>
        <w:rPr>
          <w:rFonts w:ascii="仿宋" w:eastAsia="仿宋" w:hAnsi="仿宋" w:cs="等线"/>
          <w:color w:val="auto"/>
          <w:lang w:eastAsia="zh-CN"/>
        </w:rPr>
      </w:pPr>
    </w:p>
    <w:p w14:paraId="22732A92" w14:textId="77777777" w:rsidR="00144350" w:rsidRPr="0021221D" w:rsidRDefault="00144350">
      <w:pPr>
        <w:spacing w:line="440" w:lineRule="exact"/>
        <w:rPr>
          <w:rFonts w:ascii="仿宋" w:eastAsia="仿宋" w:hAnsi="仿宋" w:cs="等线"/>
          <w:color w:val="auto"/>
          <w:lang w:eastAsia="zh-CN"/>
        </w:rPr>
      </w:pPr>
    </w:p>
    <w:p w14:paraId="3734EDE5" w14:textId="77777777" w:rsidR="00144350" w:rsidRPr="0021221D" w:rsidRDefault="00BF2A04">
      <w:pPr>
        <w:spacing w:line="440" w:lineRule="exact"/>
        <w:rPr>
          <w:rFonts w:ascii="仿宋" w:eastAsia="仿宋" w:hAnsi="仿宋"/>
          <w:color w:val="auto"/>
          <w:lang w:eastAsia="zh-CN"/>
        </w:rPr>
      </w:pPr>
      <w:r w:rsidRPr="0021221D">
        <w:rPr>
          <w:rFonts w:ascii="仿宋" w:eastAsia="仿宋" w:hAnsi="仿宋" w:cs="等线" w:hint="eastAsia"/>
          <w:color w:val="auto"/>
          <w:lang w:eastAsia="zh-CN"/>
        </w:rPr>
        <w:t>注：以联合体形式投标时，由联合体牵头人的法定代表人或其授权代表签署并加盖联合体牵头人单位公章即可。</w:t>
      </w:r>
    </w:p>
    <w:p w14:paraId="04972F47" w14:textId="77777777" w:rsidR="00144350" w:rsidRPr="0021221D" w:rsidRDefault="00144350">
      <w:pPr>
        <w:rPr>
          <w:rFonts w:eastAsia="等线"/>
          <w:color w:val="auto"/>
          <w:lang w:eastAsia="zh-CN"/>
        </w:rPr>
      </w:pPr>
    </w:p>
    <w:p w14:paraId="36FD7C67" w14:textId="77777777" w:rsidR="00144350" w:rsidRPr="0021221D" w:rsidRDefault="00BF2A04">
      <w:pPr>
        <w:pStyle w:val="2"/>
        <w:rPr>
          <w:lang w:eastAsia="zh-CN"/>
        </w:rPr>
      </w:pPr>
      <w:r w:rsidRPr="0021221D">
        <w:rPr>
          <w:lang w:eastAsia="zh-CN"/>
        </w:rPr>
        <w:br w:type="page"/>
      </w:r>
      <w:bookmarkStart w:id="1379" w:name="_Toc18055"/>
      <w:r w:rsidRPr="0021221D">
        <w:rPr>
          <w:rFonts w:hint="eastAsia"/>
          <w:lang w:eastAsia="zh-CN"/>
        </w:rPr>
        <w:lastRenderedPageBreak/>
        <w:t>四、法定代表人身份证明或法定代表人的授权委托书</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14:paraId="359A4B71" w14:textId="77777777" w:rsidR="00144350" w:rsidRPr="0021221D" w:rsidRDefault="00BF2A04">
      <w:pPr>
        <w:spacing w:line="360" w:lineRule="auto"/>
        <w:ind w:firstLineChars="200" w:firstLine="482"/>
        <w:jc w:val="center"/>
        <w:rPr>
          <w:rFonts w:ascii="仿宋" w:eastAsia="仿宋" w:hAnsi="仿宋"/>
          <w:b/>
          <w:color w:val="auto"/>
          <w:lang w:eastAsia="zh-CN"/>
        </w:rPr>
      </w:pPr>
      <w:bookmarkStart w:id="1380" w:name="_Toc9925"/>
      <w:bookmarkStart w:id="1381" w:name="_Toc22045"/>
      <w:bookmarkStart w:id="1382" w:name="_Toc13231"/>
      <w:bookmarkStart w:id="1383" w:name="_Toc13855"/>
      <w:bookmarkStart w:id="1384" w:name="_Toc11446"/>
      <w:bookmarkStart w:id="1385" w:name="_Toc30867"/>
      <w:bookmarkStart w:id="1386" w:name="_Toc574"/>
      <w:r w:rsidRPr="0021221D">
        <w:rPr>
          <w:rFonts w:ascii="仿宋" w:eastAsia="仿宋" w:hAnsi="仿宋" w:hint="eastAsia"/>
          <w:b/>
          <w:color w:val="auto"/>
          <w:lang w:eastAsia="zh-CN"/>
        </w:rPr>
        <w:t>4-1 法定代表人身份证明</w:t>
      </w:r>
      <w:bookmarkEnd w:id="1380"/>
      <w:bookmarkEnd w:id="1381"/>
      <w:bookmarkEnd w:id="1382"/>
      <w:bookmarkEnd w:id="1383"/>
      <w:bookmarkEnd w:id="1384"/>
      <w:bookmarkEnd w:id="1385"/>
      <w:bookmarkEnd w:id="1386"/>
    </w:p>
    <w:p w14:paraId="7B4D0796" w14:textId="77777777" w:rsidR="00144350" w:rsidRPr="0021221D" w:rsidRDefault="00144350">
      <w:pPr>
        <w:spacing w:line="360" w:lineRule="auto"/>
        <w:ind w:firstLineChars="200" w:firstLine="480"/>
        <w:rPr>
          <w:rFonts w:ascii="仿宋" w:eastAsia="仿宋" w:hAnsi="仿宋"/>
          <w:color w:val="auto"/>
          <w:lang w:eastAsia="zh-CN"/>
        </w:rPr>
      </w:pPr>
    </w:p>
    <w:p w14:paraId="55290804"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投标人名称:</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ab/>
      </w:r>
    </w:p>
    <w:p w14:paraId="22256B7B"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企业类型:</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ab/>
      </w:r>
    </w:p>
    <w:p w14:paraId="109901FD"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地</w:t>
      </w:r>
      <w:r w:rsidRPr="0021221D">
        <w:rPr>
          <w:rFonts w:ascii="仿宋" w:eastAsia="仿宋" w:hAnsi="仿宋" w:hint="eastAsia"/>
          <w:color w:val="auto"/>
          <w:lang w:eastAsia="zh-CN"/>
        </w:rPr>
        <w:tab/>
        <w:t>址:</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ab/>
      </w:r>
    </w:p>
    <w:p w14:paraId="58EDF225"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成立时间:</w:t>
      </w:r>
      <w:r w:rsidRPr="0021221D">
        <w:rPr>
          <w:rFonts w:ascii="仿宋" w:eastAsia="仿宋" w:hAnsi="仿宋" w:hint="eastAsia"/>
          <w:color w:val="auto"/>
          <w:u w:val="single"/>
          <w:lang w:eastAsia="zh-CN"/>
        </w:rPr>
        <w:tab/>
        <w:t xml:space="preserve">    </w:t>
      </w:r>
      <w:r w:rsidRPr="0021221D">
        <w:rPr>
          <w:rFonts w:ascii="仿宋" w:eastAsia="仿宋" w:hAnsi="仿宋" w:hint="eastAsia"/>
          <w:color w:val="auto"/>
          <w:lang w:eastAsia="zh-CN"/>
        </w:rPr>
        <w:t>年</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月</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日</w:t>
      </w:r>
    </w:p>
    <w:p w14:paraId="3B6F47DD" w14:textId="77777777" w:rsidR="00144350" w:rsidRPr="0021221D" w:rsidRDefault="00BF2A04">
      <w:pPr>
        <w:spacing w:line="440" w:lineRule="exact"/>
        <w:ind w:firstLineChars="200" w:firstLine="480"/>
        <w:rPr>
          <w:rFonts w:ascii="仿宋" w:eastAsia="仿宋" w:hAnsi="仿宋"/>
          <w:color w:val="auto"/>
          <w:u w:val="single"/>
          <w:lang w:eastAsia="zh-CN"/>
        </w:rPr>
      </w:pPr>
      <w:r w:rsidRPr="0021221D">
        <w:rPr>
          <w:rFonts w:ascii="仿宋" w:eastAsia="仿宋" w:hAnsi="仿宋" w:hint="eastAsia"/>
          <w:color w:val="auto"/>
          <w:lang w:eastAsia="zh-CN"/>
        </w:rPr>
        <w:t>姓</w:t>
      </w:r>
      <w:r w:rsidRPr="0021221D">
        <w:rPr>
          <w:rFonts w:ascii="仿宋" w:eastAsia="仿宋" w:hAnsi="仿宋" w:hint="eastAsia"/>
          <w:color w:val="auto"/>
          <w:lang w:eastAsia="zh-CN"/>
        </w:rPr>
        <w:tab/>
        <w:t>名：</w:t>
      </w:r>
      <w:r w:rsidRPr="0021221D">
        <w:rPr>
          <w:rFonts w:ascii="仿宋" w:eastAsia="仿宋" w:hAnsi="仿宋" w:hint="eastAsia"/>
          <w:color w:val="auto"/>
          <w:u w:val="single"/>
          <w:lang w:eastAsia="zh-CN"/>
        </w:rPr>
        <w:t xml:space="preserve">（法定代表人亲笔签字） </w:t>
      </w:r>
      <w:r w:rsidRPr="0021221D">
        <w:rPr>
          <w:rFonts w:ascii="仿宋" w:eastAsia="仿宋" w:hAnsi="仿宋" w:hint="eastAsia"/>
          <w:color w:val="auto"/>
          <w:lang w:eastAsia="zh-CN"/>
        </w:rPr>
        <w:t xml:space="preserve"> 性别:</w:t>
      </w:r>
      <w:r w:rsidRPr="0021221D">
        <w:rPr>
          <w:rFonts w:ascii="仿宋" w:eastAsia="仿宋" w:hAnsi="仿宋" w:hint="eastAsia"/>
          <w:color w:val="auto"/>
          <w:u w:val="single"/>
          <w:lang w:eastAsia="zh-CN"/>
        </w:rPr>
        <w:tab/>
        <w:t xml:space="preserve">    </w:t>
      </w:r>
      <w:r w:rsidRPr="0021221D">
        <w:rPr>
          <w:rFonts w:ascii="仿宋" w:eastAsia="仿宋" w:hAnsi="仿宋" w:hint="eastAsia"/>
          <w:color w:val="auto"/>
          <w:lang w:eastAsia="zh-CN"/>
        </w:rPr>
        <w:t>年龄:</w:t>
      </w:r>
      <w:r w:rsidRPr="0021221D">
        <w:rPr>
          <w:rFonts w:ascii="仿宋" w:eastAsia="仿宋" w:hAnsi="仿宋" w:hint="eastAsia"/>
          <w:color w:val="auto"/>
          <w:u w:val="single"/>
          <w:lang w:eastAsia="zh-CN"/>
        </w:rPr>
        <w:tab/>
        <w:t xml:space="preserve">    </w:t>
      </w:r>
      <w:r w:rsidRPr="0021221D">
        <w:rPr>
          <w:rFonts w:ascii="仿宋" w:eastAsia="仿宋" w:hAnsi="仿宋" w:hint="eastAsia"/>
          <w:color w:val="auto"/>
          <w:lang w:eastAsia="zh-CN"/>
        </w:rPr>
        <w:t>职务:</w:t>
      </w:r>
      <w:r w:rsidRPr="0021221D">
        <w:rPr>
          <w:rFonts w:ascii="仿宋" w:eastAsia="仿宋" w:hAnsi="仿宋" w:hint="eastAsia"/>
          <w:color w:val="auto"/>
          <w:u w:val="single"/>
          <w:lang w:eastAsia="zh-CN"/>
        </w:rPr>
        <w:t xml:space="preserve">       </w:t>
      </w:r>
    </w:p>
    <w:p w14:paraId="3724BBA2"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系</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（投标人名称）的法定代表人。</w:t>
      </w:r>
    </w:p>
    <w:p w14:paraId="173F013B"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特此证明。</w:t>
      </w:r>
    </w:p>
    <w:p w14:paraId="671F03EE" w14:textId="77777777" w:rsidR="00144350" w:rsidRPr="0021221D" w:rsidRDefault="00144350">
      <w:pPr>
        <w:spacing w:line="440" w:lineRule="exact"/>
        <w:ind w:firstLineChars="200" w:firstLine="480"/>
        <w:rPr>
          <w:rFonts w:ascii="仿宋" w:eastAsia="仿宋" w:hAnsi="仿宋"/>
          <w:color w:val="auto"/>
          <w:lang w:eastAsia="zh-CN"/>
        </w:rPr>
      </w:pPr>
    </w:p>
    <w:p w14:paraId="2BE6B6F3" w14:textId="77777777" w:rsidR="00144350" w:rsidRPr="0021221D" w:rsidRDefault="00144350">
      <w:pPr>
        <w:spacing w:line="440" w:lineRule="exact"/>
        <w:ind w:firstLineChars="200" w:firstLine="480"/>
        <w:rPr>
          <w:rFonts w:ascii="仿宋" w:eastAsia="仿宋" w:hAnsi="仿宋"/>
          <w:color w:val="auto"/>
          <w:lang w:eastAsia="zh-CN"/>
        </w:rPr>
      </w:pPr>
    </w:p>
    <w:p w14:paraId="4D055AEC" w14:textId="77777777" w:rsidR="00144350" w:rsidRPr="0021221D" w:rsidRDefault="00BF2A04">
      <w:pPr>
        <w:spacing w:line="440" w:lineRule="exact"/>
        <w:ind w:firstLineChars="1550" w:firstLine="3720"/>
        <w:rPr>
          <w:rFonts w:ascii="仿宋" w:eastAsia="仿宋" w:hAnsi="仿宋"/>
          <w:color w:val="auto"/>
          <w:lang w:eastAsia="zh-CN"/>
        </w:rPr>
      </w:pPr>
      <w:r w:rsidRPr="0021221D">
        <w:rPr>
          <w:rFonts w:ascii="仿宋" w:eastAsia="仿宋" w:hAnsi="仿宋" w:hint="eastAsia"/>
          <w:color w:val="auto"/>
          <w:lang w:eastAsia="zh-CN"/>
        </w:rPr>
        <w:t>投标人:</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（盖单位公章）</w:t>
      </w:r>
    </w:p>
    <w:p w14:paraId="617DF6FC"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ab/>
        <w:t xml:space="preserve">                               </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年</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月</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日</w:t>
      </w:r>
    </w:p>
    <w:p w14:paraId="387906ED" w14:textId="77777777" w:rsidR="00144350" w:rsidRPr="0021221D" w:rsidRDefault="00144350">
      <w:pPr>
        <w:spacing w:line="440" w:lineRule="exact"/>
        <w:ind w:firstLineChars="200" w:firstLine="480"/>
        <w:rPr>
          <w:rFonts w:ascii="仿宋" w:eastAsia="仿宋" w:hAnsi="仿宋"/>
          <w:color w:val="auto"/>
          <w:lang w:eastAsia="zh-CN"/>
        </w:rPr>
      </w:pPr>
    </w:p>
    <w:p w14:paraId="160B82B9" w14:textId="77777777" w:rsidR="00144350" w:rsidRPr="0021221D" w:rsidRDefault="00144350">
      <w:pPr>
        <w:spacing w:line="440" w:lineRule="exact"/>
        <w:ind w:firstLineChars="200" w:firstLine="480"/>
        <w:rPr>
          <w:rFonts w:ascii="仿宋" w:eastAsia="仿宋" w:hAnsi="仿宋"/>
          <w:color w:val="auto"/>
          <w:lang w:eastAsia="zh-CN"/>
        </w:rPr>
      </w:pPr>
    </w:p>
    <w:p w14:paraId="52A2B7C4" w14:textId="77777777" w:rsidR="00144350" w:rsidRPr="0021221D" w:rsidRDefault="00144350">
      <w:pPr>
        <w:spacing w:line="440" w:lineRule="exact"/>
        <w:ind w:firstLineChars="200" w:firstLine="480"/>
        <w:rPr>
          <w:rFonts w:ascii="仿宋" w:eastAsia="仿宋" w:hAnsi="仿宋"/>
          <w:color w:val="auto"/>
          <w:lang w:eastAsia="zh-CN"/>
        </w:rPr>
      </w:pPr>
    </w:p>
    <w:p w14:paraId="4770BBC2" w14:textId="77777777" w:rsidR="00144350" w:rsidRPr="0021221D" w:rsidRDefault="00BF2A04">
      <w:pPr>
        <w:spacing w:line="440" w:lineRule="exact"/>
        <w:rPr>
          <w:rFonts w:ascii="仿宋" w:eastAsia="仿宋" w:hAnsi="仿宋"/>
          <w:color w:val="auto"/>
          <w:lang w:eastAsia="zh-CN"/>
        </w:rPr>
      </w:pPr>
      <w:r w:rsidRPr="0021221D">
        <w:rPr>
          <w:rFonts w:ascii="仿宋" w:eastAsia="仿宋" w:hAnsi="仿宋" w:hint="eastAsia"/>
          <w:color w:val="auto"/>
          <w:lang w:eastAsia="zh-CN"/>
        </w:rPr>
        <w:t>注：1</w:t>
      </w:r>
      <w:r w:rsidRPr="0021221D">
        <w:rPr>
          <w:rFonts w:ascii="仿宋" w:eastAsia="仿宋" w:hAnsi="仿宋"/>
          <w:color w:val="auto"/>
          <w:lang w:eastAsia="zh-CN"/>
        </w:rPr>
        <w:t>.</w:t>
      </w:r>
      <w:r w:rsidRPr="0021221D">
        <w:rPr>
          <w:rFonts w:ascii="仿宋" w:eastAsia="仿宋" w:hAnsi="仿宋" w:hint="eastAsia"/>
          <w:color w:val="auto"/>
          <w:lang w:eastAsia="zh-CN"/>
        </w:rPr>
        <w:t>附法定代表人（独立投标人或联合体牵头人）的身份证复印件（正反面）。</w:t>
      </w:r>
    </w:p>
    <w:p w14:paraId="4ADFEE59" w14:textId="77777777" w:rsidR="00144350" w:rsidRPr="0021221D" w:rsidRDefault="00BF2A04">
      <w:pPr>
        <w:spacing w:line="440" w:lineRule="exact"/>
        <w:rPr>
          <w:rFonts w:ascii="仿宋" w:eastAsia="仿宋" w:hAnsi="仿宋"/>
          <w:color w:val="auto"/>
          <w:lang w:eastAsia="zh-CN"/>
        </w:rPr>
      </w:pPr>
      <w:r w:rsidRPr="0021221D">
        <w:rPr>
          <w:rFonts w:ascii="仿宋" w:eastAsia="仿宋" w:hAnsi="仿宋"/>
          <w:color w:val="auto"/>
          <w:lang w:eastAsia="zh-CN"/>
        </w:rPr>
        <w:t>2.</w:t>
      </w:r>
      <w:r w:rsidRPr="0021221D">
        <w:rPr>
          <w:rFonts w:ascii="仿宋" w:eastAsia="仿宋" w:hAnsi="仿宋" w:hint="eastAsia"/>
          <w:color w:val="auto"/>
          <w:lang w:eastAsia="zh-CN"/>
        </w:rPr>
        <w:t>如果由投标人的法定代表人签署投标文件，需提交法定代表人身份证明。以联合体形式投标的，本法定代表人身份证明应由联合体牵头人出具。</w:t>
      </w:r>
    </w:p>
    <w:p w14:paraId="0BC7A341" w14:textId="77777777" w:rsidR="00144350" w:rsidRPr="0021221D" w:rsidRDefault="00BF2A04">
      <w:pPr>
        <w:spacing w:line="440" w:lineRule="exact"/>
        <w:jc w:val="center"/>
        <w:rPr>
          <w:rFonts w:ascii="仿宋" w:eastAsia="仿宋" w:hAnsi="仿宋"/>
          <w:b/>
          <w:color w:val="auto"/>
          <w:lang w:eastAsia="zh-CN"/>
        </w:rPr>
      </w:pPr>
      <w:r w:rsidRPr="0021221D">
        <w:rPr>
          <w:rFonts w:ascii="仿宋" w:eastAsia="仿宋" w:hAnsi="仿宋" w:hint="eastAsia"/>
          <w:color w:val="auto"/>
          <w:sz w:val="21"/>
          <w:szCs w:val="21"/>
          <w:lang w:eastAsia="zh-CN"/>
        </w:rPr>
        <w:br w:type="page"/>
      </w:r>
      <w:bookmarkStart w:id="1387" w:name="_Toc10804"/>
      <w:bookmarkStart w:id="1388" w:name="_Toc14289"/>
      <w:bookmarkStart w:id="1389" w:name="_Toc25401"/>
      <w:bookmarkStart w:id="1390" w:name="_Toc282"/>
      <w:bookmarkStart w:id="1391" w:name="_Toc15091"/>
      <w:bookmarkStart w:id="1392" w:name="_Toc28341"/>
      <w:bookmarkStart w:id="1393" w:name="_Toc2417"/>
      <w:r w:rsidRPr="0021221D">
        <w:rPr>
          <w:rFonts w:ascii="仿宋" w:eastAsia="仿宋" w:hAnsi="仿宋" w:hint="eastAsia"/>
          <w:b/>
          <w:color w:val="auto"/>
          <w:lang w:eastAsia="zh-CN"/>
        </w:rPr>
        <w:lastRenderedPageBreak/>
        <w:t>4-2 授权委托书</w:t>
      </w:r>
      <w:bookmarkEnd w:id="1387"/>
      <w:bookmarkEnd w:id="1388"/>
      <w:bookmarkEnd w:id="1389"/>
      <w:bookmarkEnd w:id="1390"/>
      <w:bookmarkEnd w:id="1391"/>
      <w:bookmarkEnd w:id="1392"/>
      <w:bookmarkEnd w:id="1393"/>
    </w:p>
    <w:p w14:paraId="04CE9CB4" w14:textId="77777777" w:rsidR="00144350" w:rsidRPr="0021221D" w:rsidRDefault="00144350">
      <w:pPr>
        <w:spacing w:line="360" w:lineRule="auto"/>
        <w:ind w:firstLineChars="200" w:firstLine="482"/>
        <w:jc w:val="center"/>
        <w:rPr>
          <w:rFonts w:ascii="仿宋" w:eastAsia="仿宋" w:hAnsi="仿宋"/>
          <w:b/>
          <w:color w:val="auto"/>
          <w:lang w:eastAsia="zh-CN"/>
        </w:rPr>
      </w:pPr>
    </w:p>
    <w:p w14:paraId="055E5FB0"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本人</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（姓名）系</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（独立投标人</w:t>
      </w:r>
      <w:r w:rsidRPr="0021221D">
        <w:rPr>
          <w:rFonts w:ascii="仿宋" w:eastAsia="仿宋" w:hAnsi="仿宋"/>
          <w:color w:val="auto"/>
          <w:lang w:eastAsia="zh-CN"/>
        </w:rPr>
        <w:t>/</w:t>
      </w:r>
      <w:r w:rsidRPr="0021221D">
        <w:rPr>
          <w:rFonts w:ascii="仿宋" w:eastAsia="仿宋" w:hAnsi="仿宋" w:hint="eastAsia"/>
          <w:color w:val="auto"/>
          <w:lang w:eastAsia="zh-CN"/>
        </w:rPr>
        <w:t>联合体牵头人名称）的法定代表人,现委托</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（姓名）为我方代理人。代理人根据授权，以我方名义签署、澄清、说明、补正、递交、撤回、修改</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u w:val="single"/>
          <w:lang w:eastAsia="zh-CN"/>
        </w:rPr>
        <w:tab/>
      </w:r>
      <w:r w:rsidRPr="0021221D">
        <w:rPr>
          <w:rFonts w:ascii="仿宋" w:eastAsia="仿宋" w:hAnsi="仿宋" w:hint="eastAsia"/>
          <w:color w:val="auto"/>
          <w:lang w:eastAsia="zh-CN"/>
        </w:rPr>
        <w:t>（项目名称）投标文件,其法律后果由我方承担。</w:t>
      </w:r>
    </w:p>
    <w:p w14:paraId="1089A28E"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委托期限：</w:t>
      </w:r>
      <w:r w:rsidRPr="0021221D">
        <w:rPr>
          <w:rFonts w:ascii="仿宋" w:eastAsia="仿宋" w:hAnsi="仿宋" w:hint="eastAsia"/>
          <w:color w:val="auto"/>
          <w:u w:val="single"/>
          <w:lang w:eastAsia="zh-CN"/>
        </w:rPr>
        <w:tab/>
        <w:t xml:space="preserve">                      </w:t>
      </w:r>
      <w:r w:rsidRPr="0021221D">
        <w:rPr>
          <w:rFonts w:ascii="仿宋" w:eastAsia="仿宋" w:hAnsi="仿宋" w:hint="eastAsia"/>
          <w:color w:val="auto"/>
          <w:lang w:eastAsia="zh-CN"/>
        </w:rPr>
        <w:t>。</w:t>
      </w:r>
    </w:p>
    <w:p w14:paraId="0B2DDD3B"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代理人无转委托权。</w:t>
      </w:r>
    </w:p>
    <w:p w14:paraId="798CEA62" w14:textId="77777777" w:rsidR="00144350" w:rsidRPr="0021221D" w:rsidRDefault="00144350">
      <w:pPr>
        <w:spacing w:line="440" w:lineRule="exact"/>
        <w:ind w:firstLineChars="200" w:firstLine="480"/>
        <w:rPr>
          <w:rFonts w:ascii="仿宋" w:eastAsia="仿宋" w:hAnsi="仿宋"/>
          <w:color w:val="auto"/>
          <w:lang w:eastAsia="zh-CN"/>
        </w:rPr>
      </w:pPr>
    </w:p>
    <w:p w14:paraId="2E08BC85" w14:textId="77777777" w:rsidR="00144350" w:rsidRPr="0021221D" w:rsidRDefault="00BF2A04">
      <w:pPr>
        <w:spacing w:line="440" w:lineRule="exact"/>
        <w:ind w:firstLineChars="1500" w:firstLine="3600"/>
        <w:rPr>
          <w:rFonts w:ascii="仿宋" w:eastAsia="仿宋" w:hAnsi="仿宋"/>
          <w:color w:val="auto"/>
          <w:lang w:eastAsia="zh-CN"/>
        </w:rPr>
      </w:pPr>
      <w:r w:rsidRPr="0021221D">
        <w:rPr>
          <w:rFonts w:ascii="仿宋" w:eastAsia="仿宋" w:hAnsi="仿宋" w:hint="eastAsia"/>
          <w:color w:val="auto"/>
          <w:lang w:eastAsia="zh-CN"/>
        </w:rPr>
        <w:t>投标人:</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（盖单位公章）</w:t>
      </w:r>
    </w:p>
    <w:p w14:paraId="20350B2B" w14:textId="77777777" w:rsidR="00144350" w:rsidRPr="0021221D" w:rsidRDefault="00BF2A04">
      <w:pPr>
        <w:spacing w:line="440" w:lineRule="exact"/>
        <w:ind w:firstLineChars="1500" w:firstLine="3600"/>
        <w:rPr>
          <w:rFonts w:ascii="仿宋" w:eastAsia="仿宋" w:hAnsi="仿宋"/>
          <w:color w:val="auto"/>
          <w:lang w:eastAsia="zh-CN"/>
        </w:rPr>
      </w:pPr>
      <w:r w:rsidRPr="0021221D">
        <w:rPr>
          <w:rFonts w:ascii="仿宋" w:eastAsia="仿宋" w:hAnsi="仿宋" w:hint="eastAsia"/>
          <w:color w:val="auto"/>
          <w:lang w:eastAsia="zh-CN"/>
        </w:rPr>
        <w:t>法定代表人:</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（签字）</w:t>
      </w:r>
    </w:p>
    <w:p w14:paraId="2DFA23B9" w14:textId="77777777" w:rsidR="00144350" w:rsidRPr="0021221D" w:rsidRDefault="00BF2A04">
      <w:pPr>
        <w:spacing w:line="440" w:lineRule="exact"/>
        <w:ind w:firstLineChars="1500" w:firstLine="3600"/>
        <w:rPr>
          <w:rFonts w:ascii="仿宋" w:eastAsia="仿宋" w:hAnsi="仿宋"/>
          <w:color w:val="auto"/>
          <w:lang w:eastAsia="zh-CN"/>
        </w:rPr>
      </w:pPr>
      <w:r w:rsidRPr="0021221D">
        <w:rPr>
          <w:rFonts w:ascii="仿宋" w:eastAsia="仿宋" w:hAnsi="仿宋" w:hint="eastAsia"/>
          <w:color w:val="auto"/>
          <w:lang w:eastAsia="zh-CN"/>
        </w:rPr>
        <w:t>身份证号码:</w:t>
      </w:r>
      <w:r w:rsidRPr="0021221D">
        <w:rPr>
          <w:rFonts w:ascii="仿宋" w:eastAsia="仿宋" w:hAnsi="仿宋" w:hint="eastAsia"/>
          <w:color w:val="auto"/>
          <w:u w:val="single"/>
          <w:lang w:eastAsia="zh-CN"/>
        </w:rPr>
        <w:t xml:space="preserve">                           </w:t>
      </w:r>
    </w:p>
    <w:p w14:paraId="70394566" w14:textId="77777777" w:rsidR="00144350" w:rsidRPr="0021221D" w:rsidRDefault="00BF2A04">
      <w:pPr>
        <w:spacing w:line="440" w:lineRule="exact"/>
        <w:ind w:firstLineChars="1500" w:firstLine="3600"/>
        <w:rPr>
          <w:rFonts w:ascii="仿宋" w:eastAsia="仿宋" w:hAnsi="仿宋"/>
          <w:color w:val="auto"/>
          <w:lang w:eastAsia="zh-CN"/>
        </w:rPr>
      </w:pPr>
      <w:r w:rsidRPr="0021221D">
        <w:rPr>
          <w:rFonts w:ascii="仿宋" w:eastAsia="仿宋" w:hAnsi="仿宋" w:hint="eastAsia"/>
          <w:color w:val="auto"/>
          <w:lang w:eastAsia="zh-CN"/>
        </w:rPr>
        <w:t>委托代理人:</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（签字）</w:t>
      </w:r>
    </w:p>
    <w:p w14:paraId="6028480C" w14:textId="77777777" w:rsidR="00144350" w:rsidRPr="0021221D" w:rsidRDefault="00BF2A04">
      <w:pPr>
        <w:spacing w:line="440" w:lineRule="exact"/>
        <w:ind w:firstLineChars="1500" w:firstLine="3600"/>
        <w:rPr>
          <w:rFonts w:ascii="仿宋" w:eastAsia="仿宋" w:hAnsi="仿宋"/>
          <w:color w:val="auto"/>
          <w:lang w:eastAsia="zh-CN"/>
        </w:rPr>
      </w:pPr>
      <w:r w:rsidRPr="0021221D">
        <w:rPr>
          <w:rFonts w:ascii="仿宋" w:eastAsia="仿宋" w:hAnsi="仿宋" w:hint="eastAsia"/>
          <w:color w:val="auto"/>
          <w:lang w:eastAsia="zh-CN"/>
        </w:rPr>
        <w:t>身份证号码:</w:t>
      </w:r>
      <w:r w:rsidRPr="0021221D">
        <w:rPr>
          <w:rFonts w:ascii="仿宋" w:eastAsia="仿宋" w:hAnsi="仿宋" w:hint="eastAsia"/>
          <w:color w:val="auto"/>
          <w:u w:val="single"/>
          <w:lang w:eastAsia="zh-CN"/>
        </w:rPr>
        <w:t xml:space="preserve">                           </w:t>
      </w:r>
    </w:p>
    <w:p w14:paraId="0460E714"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ab/>
        <w:t xml:space="preserve">                                   </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年</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月</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日</w:t>
      </w:r>
    </w:p>
    <w:p w14:paraId="148DA144" w14:textId="77777777" w:rsidR="00144350" w:rsidRPr="0021221D" w:rsidRDefault="00144350">
      <w:pPr>
        <w:spacing w:line="440" w:lineRule="exact"/>
        <w:rPr>
          <w:rFonts w:ascii="仿宋" w:eastAsia="仿宋" w:hAnsi="仿宋"/>
          <w:color w:val="auto"/>
          <w:lang w:eastAsia="zh-CN"/>
        </w:rPr>
      </w:pPr>
    </w:p>
    <w:p w14:paraId="18706D9F" w14:textId="77777777" w:rsidR="00144350" w:rsidRPr="0021221D" w:rsidRDefault="00144350">
      <w:pPr>
        <w:spacing w:line="440" w:lineRule="exact"/>
        <w:rPr>
          <w:rFonts w:ascii="仿宋" w:eastAsia="仿宋" w:hAnsi="仿宋"/>
          <w:color w:val="auto"/>
          <w:lang w:eastAsia="zh-CN"/>
        </w:rPr>
      </w:pPr>
    </w:p>
    <w:p w14:paraId="2C2A1DEB" w14:textId="77777777" w:rsidR="00144350" w:rsidRPr="0021221D" w:rsidRDefault="00BF2A04">
      <w:pPr>
        <w:spacing w:line="440" w:lineRule="exact"/>
        <w:rPr>
          <w:rFonts w:ascii="仿宋" w:eastAsia="仿宋" w:hAnsi="仿宋"/>
          <w:color w:val="auto"/>
          <w:lang w:eastAsia="zh-CN"/>
        </w:rPr>
      </w:pPr>
      <w:r w:rsidRPr="0021221D">
        <w:rPr>
          <w:rFonts w:ascii="仿宋" w:eastAsia="仿宋" w:hAnsi="仿宋" w:hint="eastAsia"/>
          <w:color w:val="auto"/>
          <w:lang w:eastAsia="zh-CN"/>
        </w:rPr>
        <w:t>注：</w:t>
      </w:r>
    </w:p>
    <w:p w14:paraId="66CA79D7" w14:textId="77777777" w:rsidR="00144350" w:rsidRPr="0021221D" w:rsidRDefault="00BF2A04">
      <w:pPr>
        <w:pStyle w:val="Default"/>
        <w:spacing w:line="440" w:lineRule="exact"/>
        <w:ind w:firstLineChars="100" w:firstLine="240"/>
        <w:rPr>
          <w:rFonts w:ascii="仿宋" w:eastAsia="仿宋" w:hAnsi="仿宋" w:cs="仿宋"/>
          <w:color w:val="auto"/>
          <w:szCs w:val="24"/>
        </w:rPr>
      </w:pPr>
      <w:r w:rsidRPr="0021221D">
        <w:rPr>
          <w:rFonts w:ascii="仿宋" w:eastAsia="仿宋" w:hAnsi="仿宋" w:cs="仿宋" w:hint="eastAsia"/>
          <w:color w:val="auto"/>
          <w:szCs w:val="24"/>
        </w:rPr>
        <w:t>1.以联合体形式投标的，本授权委托书应由联合体牵头人的法定代表人按上述规定签署。</w:t>
      </w:r>
    </w:p>
    <w:p w14:paraId="00B11329" w14:textId="77777777" w:rsidR="00144350" w:rsidRPr="0021221D" w:rsidRDefault="00BF2A04">
      <w:pPr>
        <w:pStyle w:val="Default"/>
        <w:spacing w:line="440" w:lineRule="exact"/>
        <w:ind w:firstLineChars="100" w:firstLine="240"/>
        <w:rPr>
          <w:rFonts w:ascii="仿宋" w:eastAsia="仿宋" w:hAnsi="仿宋" w:cs="仿宋"/>
          <w:color w:val="auto"/>
          <w:szCs w:val="24"/>
        </w:rPr>
      </w:pPr>
      <w:r w:rsidRPr="0021221D">
        <w:rPr>
          <w:rFonts w:ascii="仿宋" w:eastAsia="仿宋" w:hAnsi="仿宋" w:cs="仿宋" w:hint="eastAsia"/>
          <w:color w:val="auto"/>
          <w:szCs w:val="24"/>
        </w:rPr>
        <w:t>2.如果由投标人法定代表人的委托代理人签署投标文件，须提交授权委托书，须附委托代理人的身份证复印件（正反面）。</w:t>
      </w:r>
    </w:p>
    <w:p w14:paraId="2438CE82" w14:textId="77777777" w:rsidR="00144350" w:rsidRPr="0021221D" w:rsidRDefault="00BF2A04">
      <w:pPr>
        <w:pStyle w:val="Default"/>
        <w:spacing w:line="440" w:lineRule="exact"/>
        <w:ind w:firstLineChars="100" w:firstLine="240"/>
        <w:rPr>
          <w:rFonts w:ascii="仿宋" w:eastAsia="仿宋" w:hAnsi="仿宋" w:cs="仿宋"/>
          <w:color w:val="auto"/>
          <w:szCs w:val="24"/>
        </w:rPr>
      </w:pPr>
      <w:r w:rsidRPr="0021221D">
        <w:rPr>
          <w:rFonts w:ascii="仿宋" w:eastAsia="仿宋" w:hAnsi="仿宋" w:cs="仿宋" w:hint="eastAsia"/>
          <w:color w:val="auto"/>
          <w:szCs w:val="24"/>
        </w:rPr>
        <w:t>3.委托期限可写：自本委托书签署之日起至投标有效期满。</w:t>
      </w:r>
    </w:p>
    <w:p w14:paraId="32571710" w14:textId="77777777" w:rsidR="00144350" w:rsidRPr="0021221D" w:rsidRDefault="00BF2A04">
      <w:pPr>
        <w:pStyle w:val="2"/>
        <w:spacing w:after="0" w:line="360" w:lineRule="auto"/>
        <w:rPr>
          <w:lang w:eastAsia="zh-CN"/>
        </w:rPr>
      </w:pPr>
      <w:r w:rsidRPr="0021221D">
        <w:rPr>
          <w:rFonts w:hint="eastAsia"/>
          <w:lang w:eastAsia="zh-CN"/>
        </w:rPr>
        <w:br w:type="page"/>
      </w:r>
      <w:bookmarkStart w:id="1394" w:name="_Toc15669"/>
      <w:bookmarkStart w:id="1395" w:name="_Toc25107"/>
      <w:bookmarkStart w:id="1396" w:name="_Toc21680"/>
      <w:bookmarkStart w:id="1397" w:name="_Toc2762"/>
      <w:bookmarkStart w:id="1398" w:name="_Toc12681"/>
      <w:bookmarkStart w:id="1399" w:name="_Toc28419"/>
      <w:bookmarkStart w:id="1400" w:name="_Toc643"/>
      <w:r w:rsidRPr="0021221D">
        <w:rPr>
          <w:rFonts w:hint="eastAsia"/>
          <w:lang w:eastAsia="zh-CN"/>
        </w:rPr>
        <w:lastRenderedPageBreak/>
        <w:t>五、联合体协议书</w:t>
      </w:r>
      <w:bookmarkEnd w:id="1394"/>
      <w:bookmarkEnd w:id="1395"/>
      <w:bookmarkEnd w:id="1396"/>
      <w:bookmarkEnd w:id="1397"/>
      <w:bookmarkEnd w:id="1398"/>
      <w:bookmarkEnd w:id="1399"/>
      <w:r w:rsidRPr="0021221D">
        <w:rPr>
          <w:rFonts w:hint="eastAsia"/>
          <w:lang w:eastAsia="zh-CN"/>
        </w:rPr>
        <w:t>（若有）</w:t>
      </w:r>
      <w:bookmarkEnd w:id="1400"/>
    </w:p>
    <w:p w14:paraId="521C8AE1" w14:textId="2F487F58" w:rsidR="00144350" w:rsidRPr="0021221D" w:rsidRDefault="00BF2A04">
      <w:pPr>
        <w:topLinePunct/>
        <w:spacing w:line="390" w:lineRule="exact"/>
        <w:ind w:firstLineChars="200" w:firstLine="480"/>
        <w:rPr>
          <w:rFonts w:ascii="仿宋" w:eastAsia="仿宋" w:hAnsi="仿宋"/>
          <w:color w:val="auto"/>
          <w:lang w:eastAsia="zh-CN"/>
        </w:rPr>
      </w:pP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(所有成员单位名称)自愿组成联合体，共同参加</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(项目名称)项目社会资本方的投标。现就联合体投标事宜订立如下协议。</w:t>
      </w:r>
    </w:p>
    <w:p w14:paraId="2C08B590" w14:textId="77777777" w:rsidR="00144350" w:rsidRPr="0021221D" w:rsidRDefault="00BF2A04">
      <w:pPr>
        <w:topLinePunct/>
        <w:spacing w:line="39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 xml:space="preserve">1. </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(某成员单位名称)为牵头人。</w:t>
      </w:r>
    </w:p>
    <w:p w14:paraId="652A32F9" w14:textId="30586B9E" w:rsidR="00144350" w:rsidRPr="0021221D" w:rsidRDefault="00BF2A04">
      <w:pPr>
        <w:topLinePunct/>
        <w:spacing w:line="39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2. 联合体牵头人合法代表联合体各方</w:t>
      </w:r>
      <w:r w:rsidRPr="0021221D">
        <w:rPr>
          <w:rFonts w:ascii="仿宋" w:eastAsia="仿宋" w:hAnsi="仿宋" w:hint="cs"/>
          <w:color w:val="auto"/>
          <w:lang w:eastAsia="zh-CN"/>
        </w:rPr>
        <w:t>负责</w:t>
      </w:r>
      <w:r w:rsidRPr="0021221D">
        <w:rPr>
          <w:rFonts w:ascii="仿宋" w:eastAsia="仿宋" w:hAnsi="仿宋" w:hint="eastAsia"/>
          <w:color w:val="auto"/>
          <w:lang w:eastAsia="zh-CN"/>
        </w:rPr>
        <w:t>本</w:t>
      </w:r>
      <w:r w:rsidRPr="0021221D">
        <w:rPr>
          <w:rFonts w:ascii="仿宋" w:eastAsia="仿宋" w:hAnsi="仿宋" w:hint="cs"/>
          <w:color w:val="auto"/>
          <w:lang w:eastAsia="zh-CN"/>
        </w:rPr>
        <w:t>项</w:t>
      </w:r>
      <w:r w:rsidRPr="0021221D">
        <w:rPr>
          <w:rFonts w:ascii="仿宋" w:eastAsia="仿宋" w:hAnsi="仿宋" w:hint="eastAsia"/>
          <w:color w:val="auto"/>
          <w:lang w:eastAsia="zh-CN"/>
        </w:rPr>
        <w:t>目投</w:t>
      </w:r>
      <w:r w:rsidRPr="0021221D">
        <w:rPr>
          <w:rFonts w:ascii="仿宋" w:eastAsia="仿宋" w:hAnsi="仿宋" w:hint="cs"/>
          <w:color w:val="auto"/>
          <w:lang w:eastAsia="zh-CN"/>
        </w:rPr>
        <w:t>标</w:t>
      </w:r>
      <w:r w:rsidRPr="0021221D">
        <w:rPr>
          <w:rFonts w:ascii="仿宋" w:eastAsia="仿宋" w:hAnsi="仿宋" w:hint="eastAsia"/>
          <w:color w:val="auto"/>
          <w:lang w:eastAsia="zh-CN"/>
        </w:rPr>
        <w:t>文件的</w:t>
      </w:r>
      <w:r w:rsidRPr="0021221D">
        <w:rPr>
          <w:rFonts w:ascii="仿宋" w:eastAsia="仿宋" w:hAnsi="仿宋" w:hint="cs"/>
          <w:color w:val="auto"/>
          <w:lang w:eastAsia="zh-CN"/>
        </w:rPr>
        <w:t>编</w:t>
      </w:r>
      <w:r w:rsidRPr="0021221D">
        <w:rPr>
          <w:rFonts w:ascii="仿宋" w:eastAsia="仿宋" w:hAnsi="仿宋" w:hint="eastAsia"/>
          <w:color w:val="auto"/>
          <w:lang w:eastAsia="zh-CN"/>
        </w:rPr>
        <w:t>制和合同</w:t>
      </w:r>
      <w:r w:rsidRPr="0021221D">
        <w:rPr>
          <w:rFonts w:ascii="仿宋" w:eastAsia="仿宋" w:hAnsi="仿宋" w:hint="cs"/>
          <w:color w:val="auto"/>
          <w:lang w:eastAsia="zh-CN"/>
        </w:rPr>
        <w:t>谈</w:t>
      </w:r>
      <w:r w:rsidRPr="0021221D">
        <w:rPr>
          <w:rFonts w:ascii="仿宋" w:eastAsia="仿宋" w:hAnsi="仿宋" w:hint="eastAsia"/>
          <w:color w:val="auto"/>
          <w:lang w:eastAsia="zh-CN"/>
        </w:rPr>
        <w:t>判活</w:t>
      </w:r>
      <w:r w:rsidRPr="0021221D">
        <w:rPr>
          <w:rFonts w:ascii="仿宋" w:eastAsia="仿宋" w:hAnsi="仿宋" w:hint="cs"/>
          <w:color w:val="auto"/>
          <w:lang w:eastAsia="zh-CN"/>
        </w:rPr>
        <w:t>动</w:t>
      </w:r>
      <w:r w:rsidRPr="0021221D">
        <w:rPr>
          <w:rFonts w:ascii="仿宋" w:eastAsia="仿宋" w:hAnsi="仿宋" w:hint="eastAsia"/>
          <w:color w:val="auto"/>
          <w:lang w:eastAsia="zh-CN"/>
        </w:rPr>
        <w:t>，代表联合体提交和接收相关的资料、信息及指示，处理与之有关的一切事务，并负责合同实施阶段的主办、组织和协调工作。</w:t>
      </w:r>
    </w:p>
    <w:p w14:paraId="1EF2563F" w14:textId="5C32EF50" w:rsidR="00144350" w:rsidRPr="0021221D" w:rsidRDefault="00BF2A04">
      <w:pPr>
        <w:topLinePunct/>
        <w:spacing w:line="39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3. 联合体将严格按照招标文件的各项要求，递交投标文件，履行合同，并对外承担连带责任。</w:t>
      </w:r>
    </w:p>
    <w:p w14:paraId="51E375EB" w14:textId="25E9D4E3" w:rsidR="00144350" w:rsidRPr="0021221D" w:rsidRDefault="00BF2A04">
      <w:pPr>
        <w:topLinePunct/>
        <w:spacing w:line="39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4. 联合体牵头人代表联合体签署投标文件，联合体牵头人的所有承诺均认为代表了联合体各方。</w:t>
      </w:r>
    </w:p>
    <w:p w14:paraId="1E2F99B5" w14:textId="77777777" w:rsidR="00144350" w:rsidRPr="0021221D" w:rsidRDefault="00BF2A04">
      <w:pPr>
        <w:autoSpaceDE w:val="0"/>
        <w:autoSpaceDN w:val="0"/>
        <w:spacing w:line="390" w:lineRule="exact"/>
        <w:ind w:firstLine="420"/>
        <w:rPr>
          <w:rFonts w:ascii="仿宋" w:eastAsia="仿宋" w:hAnsi="仿宋"/>
          <w:color w:val="auto"/>
          <w:lang w:eastAsia="zh-CN"/>
        </w:rPr>
      </w:pPr>
      <w:r w:rsidRPr="0021221D">
        <w:rPr>
          <w:rFonts w:ascii="仿宋" w:eastAsia="仿宋" w:hAnsi="仿宋" w:hint="eastAsia"/>
          <w:color w:val="auto"/>
          <w:lang w:eastAsia="zh-CN"/>
        </w:rPr>
        <w:t>5. 如中标，联合体各方应当共同与招标人签订项目投资协议，并向招标人承担连带责任。在组建项目公司之前，联合体内部将签订项目协议书，各自按协议规定承担本项目的任务。在项目协议书中必须包括但不限于以下规定：</w:t>
      </w:r>
    </w:p>
    <w:p w14:paraId="2328665C" w14:textId="77777777" w:rsidR="00144350" w:rsidRPr="0021221D" w:rsidRDefault="00BF2A04">
      <w:pPr>
        <w:autoSpaceDE w:val="0"/>
        <w:autoSpaceDN w:val="0"/>
        <w:spacing w:line="390" w:lineRule="exact"/>
        <w:ind w:firstLine="420"/>
        <w:rPr>
          <w:rFonts w:ascii="仿宋" w:eastAsia="仿宋" w:hAnsi="仿宋"/>
          <w:color w:val="auto"/>
          <w:lang w:eastAsia="zh-CN"/>
        </w:rPr>
      </w:pPr>
      <w:r w:rsidRPr="0021221D">
        <w:rPr>
          <w:rFonts w:ascii="仿宋" w:eastAsia="仿宋" w:hAnsi="仿宋" w:hint="eastAsia"/>
          <w:color w:val="auto"/>
          <w:lang w:eastAsia="zh-CN"/>
        </w:rPr>
        <w:t>a. 联合体各方共同组建的项目公司注册成立后应与招标人签订</w:t>
      </w:r>
      <w:r w:rsidRPr="0021221D">
        <w:rPr>
          <w:rFonts w:ascii="仿宋" w:eastAsia="仿宋" w:hAnsi="仿宋"/>
          <w:color w:val="auto"/>
          <w:lang w:eastAsia="zh-CN"/>
        </w:rPr>
        <w:t>PPP项目合同</w:t>
      </w:r>
      <w:r w:rsidRPr="0021221D">
        <w:rPr>
          <w:rFonts w:ascii="仿宋" w:eastAsia="仿宋" w:hAnsi="仿宋" w:hint="eastAsia"/>
          <w:color w:val="auto"/>
          <w:lang w:eastAsia="zh-CN"/>
        </w:rPr>
        <w:t>，对本项目的筹划、资金筹措、建设实施、运营管理、债务偿还和资产管理等全过程负责，自主经营，自负盈亏，并在</w:t>
      </w:r>
      <w:r w:rsidRPr="0021221D">
        <w:rPr>
          <w:rFonts w:ascii="仿宋" w:eastAsia="仿宋" w:hAnsi="仿宋"/>
          <w:color w:val="auto"/>
          <w:lang w:eastAsia="zh-CN"/>
        </w:rPr>
        <w:t>PPP项目合同</w:t>
      </w:r>
      <w:r w:rsidRPr="0021221D">
        <w:rPr>
          <w:rFonts w:ascii="仿宋" w:eastAsia="仿宋" w:hAnsi="仿宋" w:hint="eastAsia"/>
          <w:color w:val="auto"/>
          <w:lang w:eastAsia="zh-CN"/>
        </w:rPr>
        <w:t>规定的</w:t>
      </w:r>
      <w:r w:rsidRPr="0021221D">
        <w:rPr>
          <w:rFonts w:ascii="仿宋" w:eastAsia="仿宋" w:hAnsi="仿宋" w:hint="eastAsia"/>
          <w:color w:val="auto"/>
          <w:kern w:val="2"/>
          <w:lang w:eastAsia="zh-CN" w:bidi="ar"/>
        </w:rPr>
        <w:t>项目</w:t>
      </w:r>
      <w:r w:rsidRPr="0021221D">
        <w:rPr>
          <w:rFonts w:ascii="仿宋" w:eastAsia="仿宋" w:hAnsi="仿宋"/>
          <w:color w:val="auto"/>
          <w:kern w:val="2"/>
          <w:lang w:eastAsia="zh-CN" w:bidi="ar"/>
        </w:rPr>
        <w:t>合作期届满</w:t>
      </w:r>
      <w:r w:rsidRPr="0021221D">
        <w:rPr>
          <w:rFonts w:ascii="仿宋" w:eastAsia="仿宋" w:hAnsi="仿宋" w:hint="eastAsia"/>
          <w:color w:val="auto"/>
          <w:lang w:eastAsia="zh-CN"/>
        </w:rPr>
        <w:t>后，按照</w:t>
      </w:r>
      <w:r w:rsidRPr="0021221D">
        <w:rPr>
          <w:rFonts w:ascii="仿宋" w:eastAsia="仿宋" w:hAnsi="仿宋"/>
          <w:color w:val="auto"/>
          <w:lang w:eastAsia="zh-CN"/>
        </w:rPr>
        <w:t>PPP项目合同</w:t>
      </w:r>
      <w:r w:rsidRPr="0021221D">
        <w:rPr>
          <w:rFonts w:ascii="仿宋" w:eastAsia="仿宋" w:hAnsi="仿宋" w:hint="eastAsia"/>
          <w:color w:val="auto"/>
          <w:lang w:eastAsia="zh-CN"/>
        </w:rPr>
        <w:t>的约定将公路（含土地使用权）、公路附属设施及相关资料无偿移交给指定机构。</w:t>
      </w:r>
    </w:p>
    <w:p w14:paraId="5FEB9456" w14:textId="77777777" w:rsidR="00144350" w:rsidRPr="0021221D" w:rsidRDefault="00BF2A04">
      <w:pPr>
        <w:autoSpaceDE w:val="0"/>
        <w:autoSpaceDN w:val="0"/>
        <w:spacing w:line="390" w:lineRule="exact"/>
        <w:ind w:firstLine="420"/>
        <w:rPr>
          <w:rFonts w:ascii="仿宋" w:eastAsia="仿宋" w:hAnsi="仿宋"/>
          <w:color w:val="auto"/>
          <w:lang w:eastAsia="zh-CN"/>
        </w:rPr>
      </w:pPr>
      <w:r w:rsidRPr="0021221D">
        <w:rPr>
          <w:rFonts w:ascii="仿宋" w:eastAsia="仿宋" w:hAnsi="仿宋" w:hint="eastAsia"/>
          <w:color w:val="auto"/>
          <w:lang w:eastAsia="zh-CN"/>
        </w:rPr>
        <w:t xml:space="preserve">b.  </w:t>
      </w:r>
      <w:r w:rsidRPr="0021221D">
        <w:rPr>
          <w:rFonts w:ascii="仿宋" w:eastAsia="仿宋" w:hAnsi="仿宋" w:hint="eastAsia"/>
          <w:color w:val="auto"/>
          <w:u w:val="single"/>
          <w:lang w:eastAsia="zh-CN"/>
        </w:rPr>
        <w:t xml:space="preserve">(牵头人名称)  </w:t>
      </w:r>
      <w:r w:rsidRPr="0021221D">
        <w:rPr>
          <w:rFonts w:ascii="仿宋" w:eastAsia="仿宋" w:hAnsi="仿宋" w:hint="eastAsia"/>
          <w:color w:val="auto"/>
          <w:lang w:eastAsia="zh-CN"/>
        </w:rPr>
        <w:t>在项目公司所占的出资（或股份）比例为___%，</w:t>
      </w:r>
      <w:r w:rsidRPr="0021221D">
        <w:rPr>
          <w:rFonts w:ascii="仿宋" w:eastAsia="仿宋" w:hAnsi="仿宋" w:hint="eastAsia"/>
          <w:color w:val="auto"/>
          <w:u w:val="single"/>
          <w:lang w:eastAsia="zh-CN"/>
        </w:rPr>
        <w:t xml:space="preserve"> (成员一名称)  </w:t>
      </w:r>
      <w:r w:rsidRPr="0021221D">
        <w:rPr>
          <w:rFonts w:ascii="仿宋" w:eastAsia="仿宋" w:hAnsi="仿宋" w:hint="eastAsia"/>
          <w:color w:val="auto"/>
          <w:lang w:eastAsia="zh-CN"/>
        </w:rPr>
        <w:t>在项目公司所占的出资（或股份）比例为___%；……。</w:t>
      </w:r>
    </w:p>
    <w:p w14:paraId="6BA69AEE" w14:textId="77777777" w:rsidR="00144350" w:rsidRPr="0021221D" w:rsidRDefault="00BF2A04">
      <w:pPr>
        <w:autoSpaceDE w:val="0"/>
        <w:autoSpaceDN w:val="0"/>
        <w:spacing w:line="390" w:lineRule="exact"/>
        <w:ind w:firstLine="420"/>
        <w:rPr>
          <w:rFonts w:ascii="仿宋" w:eastAsia="仿宋" w:hAnsi="仿宋"/>
          <w:color w:val="auto"/>
          <w:lang w:eastAsia="zh-CN"/>
        </w:rPr>
      </w:pPr>
      <w:r w:rsidRPr="0021221D">
        <w:rPr>
          <w:rFonts w:ascii="仿宋" w:eastAsia="仿宋" w:hAnsi="仿宋" w:hint="eastAsia"/>
          <w:color w:val="auto"/>
          <w:lang w:eastAsia="zh-CN"/>
        </w:rPr>
        <w:t>c. 项目资本金的分期到位时间。</w:t>
      </w:r>
    </w:p>
    <w:p w14:paraId="719287AE" w14:textId="77777777" w:rsidR="00144350" w:rsidRPr="0021221D" w:rsidRDefault="00BF2A04">
      <w:pPr>
        <w:autoSpaceDE w:val="0"/>
        <w:autoSpaceDN w:val="0"/>
        <w:spacing w:line="390" w:lineRule="exact"/>
        <w:ind w:firstLine="420"/>
        <w:rPr>
          <w:rFonts w:ascii="仿宋" w:eastAsia="仿宋" w:hAnsi="仿宋"/>
          <w:color w:val="auto"/>
          <w:lang w:eastAsia="zh-CN"/>
        </w:rPr>
      </w:pPr>
      <w:r w:rsidRPr="0021221D">
        <w:rPr>
          <w:rFonts w:ascii="仿宋" w:eastAsia="仿宋" w:hAnsi="仿宋" w:hint="eastAsia"/>
          <w:color w:val="auto"/>
          <w:lang w:eastAsia="zh-CN"/>
        </w:rPr>
        <w:t>d. 有关收益分配的约定。</w:t>
      </w:r>
    </w:p>
    <w:p w14:paraId="1D6C1BB8" w14:textId="77777777" w:rsidR="00144350" w:rsidRPr="0021221D" w:rsidRDefault="00BF2A04">
      <w:pPr>
        <w:autoSpaceDE w:val="0"/>
        <w:autoSpaceDN w:val="0"/>
        <w:spacing w:line="390" w:lineRule="exact"/>
        <w:ind w:firstLine="420"/>
        <w:rPr>
          <w:rFonts w:ascii="仿宋" w:eastAsia="仿宋" w:hAnsi="仿宋"/>
          <w:color w:val="auto"/>
          <w:lang w:eastAsia="zh-CN"/>
        </w:rPr>
      </w:pPr>
      <w:r w:rsidRPr="0021221D">
        <w:rPr>
          <w:rFonts w:ascii="仿宋" w:eastAsia="仿宋" w:hAnsi="仿宋" w:hint="eastAsia"/>
          <w:color w:val="auto"/>
          <w:lang w:eastAsia="zh-CN"/>
        </w:rPr>
        <w:t>e. 项目协议书须经联合体各方签署和招标人书面认可后生效。</w:t>
      </w:r>
    </w:p>
    <w:p w14:paraId="57701EE9" w14:textId="77777777" w:rsidR="00144350" w:rsidRPr="0021221D" w:rsidRDefault="00BF2A04">
      <w:pPr>
        <w:topLinePunct/>
        <w:spacing w:line="39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6. 投标工作和联合体在中标后工程实施过程中的有关费用按各自承担的工作量分摊。</w:t>
      </w:r>
    </w:p>
    <w:p w14:paraId="035EABE9" w14:textId="77777777" w:rsidR="00144350" w:rsidRPr="0021221D" w:rsidRDefault="00BF2A04">
      <w:pPr>
        <w:topLinePunct/>
        <w:spacing w:line="39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7. 本协议书自签署之日起生效，在上述第5条所述的项目协议书生效之后自行失效；联合体牵头人应立即将该项目协议书送交招标人一份。</w:t>
      </w:r>
    </w:p>
    <w:p w14:paraId="61F5C643" w14:textId="77777777" w:rsidR="00144350" w:rsidRPr="0021221D" w:rsidRDefault="00BF2A04">
      <w:pPr>
        <w:topLinePunct/>
        <w:spacing w:line="39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8. 联合体各方单位内部的权利与义务如下：</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w:t>
      </w:r>
    </w:p>
    <w:p w14:paraId="2CC3D028" w14:textId="77777777" w:rsidR="00144350" w:rsidRPr="0021221D" w:rsidRDefault="00BF2A04">
      <w:pPr>
        <w:topLinePunct/>
        <w:spacing w:line="39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9. 本协议书一式</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份，联合体成员和招标人各执一份。</w:t>
      </w:r>
    </w:p>
    <w:p w14:paraId="6F1563DF" w14:textId="77777777" w:rsidR="00144350" w:rsidRPr="0021221D" w:rsidRDefault="00BF2A04">
      <w:pPr>
        <w:topLinePunct/>
        <w:spacing w:line="39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10.其他：</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w:t>
      </w:r>
    </w:p>
    <w:p w14:paraId="22A55DF2" w14:textId="77777777" w:rsidR="00144350" w:rsidRPr="0021221D" w:rsidRDefault="00BF2A04">
      <w:pPr>
        <w:topLinePunct/>
        <w:spacing w:line="39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牵头人名称：</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(盖单位公章)</w:t>
      </w:r>
    </w:p>
    <w:p w14:paraId="3D11D12D" w14:textId="77777777" w:rsidR="00144350" w:rsidRPr="0021221D" w:rsidRDefault="00BF2A04">
      <w:pPr>
        <w:topLinePunct/>
        <w:spacing w:line="39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法定代表人：</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(签字或盖章)</w:t>
      </w:r>
    </w:p>
    <w:p w14:paraId="6F927107" w14:textId="77777777" w:rsidR="00144350" w:rsidRPr="0021221D" w:rsidRDefault="00BF2A04">
      <w:pPr>
        <w:topLinePunct/>
        <w:spacing w:line="39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成员一名称：</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(盖单位公章)</w:t>
      </w:r>
    </w:p>
    <w:p w14:paraId="600716E5" w14:textId="77777777" w:rsidR="00144350" w:rsidRPr="0021221D" w:rsidRDefault="00BF2A04">
      <w:pPr>
        <w:topLinePunct/>
        <w:spacing w:line="39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法定代表人：</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(签字或盖章)……</w:t>
      </w:r>
    </w:p>
    <w:p w14:paraId="0B064B0D" w14:textId="77777777" w:rsidR="00144350" w:rsidRPr="0021221D" w:rsidRDefault="00BF2A04">
      <w:pPr>
        <w:spacing w:line="390" w:lineRule="exact"/>
        <w:jc w:val="center"/>
        <w:rPr>
          <w:rFonts w:ascii="仿宋" w:eastAsia="仿宋" w:hAnsi="仿宋"/>
          <w:color w:val="auto"/>
          <w:lang w:eastAsia="zh-CN"/>
        </w:rPr>
      </w:pPr>
      <w:r w:rsidRPr="0021221D">
        <w:rPr>
          <w:rFonts w:ascii="仿宋" w:eastAsia="仿宋" w:hAnsi="仿宋" w:hint="eastAsia"/>
          <w:color w:val="auto"/>
          <w:u w:val="single"/>
          <w:lang w:eastAsia="zh-CN"/>
        </w:rPr>
        <w:t xml:space="preserve">       </w:t>
      </w:r>
      <w:bookmarkStart w:id="1401" w:name="_Toc275767984"/>
      <w:bookmarkStart w:id="1402" w:name="_Toc16877"/>
      <w:bookmarkStart w:id="1403" w:name="_Toc4055"/>
      <w:bookmarkStart w:id="1404" w:name="_Toc13029"/>
      <w:bookmarkStart w:id="1405" w:name="_Toc26445"/>
      <w:bookmarkStart w:id="1406" w:name="_Toc29294"/>
      <w:bookmarkStart w:id="1407" w:name="_Toc24807"/>
      <w:bookmarkStart w:id="1408" w:name="_Toc10132"/>
      <w:bookmarkStart w:id="1409" w:name="_Toc25513"/>
      <w:bookmarkStart w:id="1410" w:name="_Toc23115"/>
      <w:r w:rsidRPr="0021221D">
        <w:rPr>
          <w:rFonts w:ascii="仿宋" w:eastAsia="仿宋" w:hAnsi="仿宋" w:hint="eastAsia"/>
          <w:color w:val="auto"/>
          <w:lang w:eastAsia="zh-CN"/>
        </w:rPr>
        <w:t>年</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月</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日</w:t>
      </w:r>
      <w:bookmarkEnd w:id="1401"/>
    </w:p>
    <w:p w14:paraId="0B79EEDE" w14:textId="77777777" w:rsidR="00144350" w:rsidRPr="0021221D" w:rsidRDefault="00BF2A04">
      <w:pPr>
        <w:topLinePunct/>
        <w:spacing w:line="390" w:lineRule="exact"/>
        <w:ind w:firstLineChars="200" w:firstLine="440"/>
        <w:rPr>
          <w:rFonts w:ascii="仿宋" w:eastAsia="仿宋" w:hAnsi="仿宋"/>
          <w:color w:val="auto"/>
          <w:sz w:val="22"/>
          <w:szCs w:val="22"/>
          <w:lang w:eastAsia="zh-CN"/>
        </w:rPr>
      </w:pPr>
      <w:r w:rsidRPr="0021221D">
        <w:rPr>
          <w:rFonts w:ascii="仿宋" w:eastAsia="仿宋" w:hAnsi="仿宋" w:hint="eastAsia"/>
          <w:color w:val="auto"/>
          <w:sz w:val="22"/>
          <w:szCs w:val="22"/>
          <w:lang w:eastAsia="zh-CN"/>
        </w:rPr>
        <w:t>注：须提供</w:t>
      </w:r>
      <w:r w:rsidRPr="0021221D">
        <w:rPr>
          <w:rFonts w:ascii="仿宋" w:eastAsia="仿宋" w:hAnsi="仿宋" w:hint="cs"/>
          <w:color w:val="auto"/>
          <w:sz w:val="22"/>
          <w:szCs w:val="22"/>
          <w:lang w:eastAsia="zh-CN"/>
        </w:rPr>
        <w:t>资</w:t>
      </w:r>
      <w:r w:rsidRPr="0021221D">
        <w:rPr>
          <w:rFonts w:ascii="仿宋" w:eastAsia="仿宋" w:hAnsi="仿宋" w:hint="eastAsia"/>
          <w:color w:val="auto"/>
          <w:sz w:val="22"/>
          <w:szCs w:val="22"/>
          <w:lang w:eastAsia="zh-CN"/>
        </w:rPr>
        <w:t>格</w:t>
      </w:r>
      <w:r w:rsidRPr="0021221D">
        <w:rPr>
          <w:rFonts w:ascii="仿宋" w:eastAsia="仿宋" w:hAnsi="仿宋" w:hint="cs"/>
          <w:color w:val="auto"/>
          <w:sz w:val="22"/>
          <w:szCs w:val="22"/>
          <w:lang w:eastAsia="zh-CN"/>
        </w:rPr>
        <w:t>预审</w:t>
      </w:r>
      <w:r w:rsidRPr="0021221D">
        <w:rPr>
          <w:rFonts w:ascii="仿宋" w:eastAsia="仿宋" w:hAnsi="仿宋" w:hint="eastAsia"/>
          <w:color w:val="auto"/>
          <w:sz w:val="22"/>
          <w:szCs w:val="22"/>
          <w:lang w:eastAsia="zh-CN"/>
        </w:rPr>
        <w:t>申</w:t>
      </w:r>
      <w:r w:rsidRPr="0021221D">
        <w:rPr>
          <w:rFonts w:ascii="仿宋" w:eastAsia="仿宋" w:hAnsi="仿宋" w:hint="cs"/>
          <w:color w:val="auto"/>
          <w:sz w:val="22"/>
          <w:szCs w:val="22"/>
          <w:lang w:eastAsia="zh-CN"/>
        </w:rPr>
        <w:t>请</w:t>
      </w:r>
      <w:r w:rsidRPr="0021221D">
        <w:rPr>
          <w:rFonts w:ascii="仿宋" w:eastAsia="仿宋" w:hAnsi="仿宋" w:hint="eastAsia"/>
          <w:color w:val="auto"/>
          <w:sz w:val="22"/>
          <w:szCs w:val="22"/>
          <w:lang w:eastAsia="zh-CN"/>
        </w:rPr>
        <w:t>文件</w:t>
      </w:r>
      <w:r w:rsidRPr="0021221D">
        <w:rPr>
          <w:rFonts w:ascii="仿宋" w:eastAsia="仿宋" w:hAnsi="仿宋" w:hint="cs"/>
          <w:color w:val="auto"/>
          <w:sz w:val="22"/>
          <w:szCs w:val="22"/>
          <w:lang w:eastAsia="zh-CN"/>
        </w:rPr>
        <w:t>时签订</w:t>
      </w:r>
      <w:r w:rsidRPr="0021221D">
        <w:rPr>
          <w:rFonts w:ascii="仿宋" w:eastAsia="仿宋" w:hAnsi="仿宋" w:hint="eastAsia"/>
          <w:color w:val="auto"/>
          <w:sz w:val="22"/>
          <w:szCs w:val="22"/>
          <w:lang w:eastAsia="zh-CN"/>
        </w:rPr>
        <w:t>的</w:t>
      </w:r>
      <w:r w:rsidRPr="0021221D">
        <w:rPr>
          <w:rFonts w:ascii="仿宋" w:eastAsia="仿宋" w:hAnsi="仿宋" w:hint="cs"/>
          <w:color w:val="auto"/>
          <w:sz w:val="22"/>
          <w:szCs w:val="22"/>
          <w:lang w:eastAsia="zh-CN"/>
        </w:rPr>
        <w:t>联</w:t>
      </w:r>
      <w:r w:rsidRPr="0021221D">
        <w:rPr>
          <w:rFonts w:ascii="仿宋" w:eastAsia="仿宋" w:hAnsi="仿宋" w:hint="eastAsia"/>
          <w:color w:val="auto"/>
          <w:sz w:val="22"/>
          <w:szCs w:val="22"/>
          <w:lang w:eastAsia="zh-CN"/>
        </w:rPr>
        <w:t>合体</w:t>
      </w:r>
      <w:r w:rsidRPr="0021221D">
        <w:rPr>
          <w:rFonts w:ascii="仿宋" w:eastAsia="仿宋" w:hAnsi="仿宋" w:hint="cs"/>
          <w:color w:val="auto"/>
          <w:sz w:val="22"/>
          <w:szCs w:val="22"/>
          <w:lang w:eastAsia="zh-CN"/>
        </w:rPr>
        <w:t>协议书</w:t>
      </w:r>
      <w:r w:rsidRPr="0021221D">
        <w:rPr>
          <w:rFonts w:ascii="仿宋" w:eastAsia="仿宋" w:hAnsi="仿宋" w:hint="eastAsia"/>
          <w:color w:val="auto"/>
          <w:sz w:val="22"/>
          <w:szCs w:val="22"/>
          <w:lang w:eastAsia="zh-CN"/>
        </w:rPr>
        <w:t>。</w:t>
      </w:r>
    </w:p>
    <w:p w14:paraId="5FCD7684" w14:textId="77777777" w:rsidR="00144350" w:rsidRPr="0021221D" w:rsidRDefault="00BF2A04">
      <w:pPr>
        <w:pStyle w:val="2"/>
        <w:rPr>
          <w:lang w:eastAsia="zh-CN"/>
        </w:rPr>
      </w:pPr>
      <w:bookmarkStart w:id="1411" w:name="_Toc10625"/>
      <w:bookmarkStart w:id="1412" w:name="_Toc11273"/>
      <w:bookmarkStart w:id="1413" w:name="_Toc1030"/>
      <w:bookmarkStart w:id="1414" w:name="_Toc8518"/>
      <w:bookmarkStart w:id="1415" w:name="_Toc4399"/>
      <w:bookmarkStart w:id="1416" w:name="_Toc16118"/>
      <w:bookmarkStart w:id="1417" w:name="_Toc24705600"/>
      <w:bookmarkStart w:id="1418" w:name="_Toc14154"/>
      <w:bookmarkStart w:id="1419" w:name="_Toc4423"/>
      <w:bookmarkStart w:id="1420" w:name="_Toc16674"/>
      <w:bookmarkStart w:id="1421" w:name="_Toc15872"/>
      <w:bookmarkStart w:id="1422" w:name="_Toc9438"/>
      <w:bookmarkStart w:id="1423" w:name="_Toc27361"/>
      <w:bookmarkStart w:id="1424" w:name="_Toc21704002"/>
      <w:bookmarkStart w:id="1425" w:name="_Toc22329"/>
      <w:r w:rsidRPr="0021221D">
        <w:rPr>
          <w:rFonts w:hint="eastAsia"/>
          <w:lang w:eastAsia="zh-CN"/>
        </w:rPr>
        <w:lastRenderedPageBreak/>
        <w:t>六、投标保证金</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14:paraId="684884CF" w14:textId="77777777" w:rsidR="00144350" w:rsidRPr="0021221D" w:rsidRDefault="00BF2A04">
      <w:pPr>
        <w:spacing w:line="440" w:lineRule="exact"/>
        <w:ind w:firstLineChars="200" w:firstLine="480"/>
        <w:rPr>
          <w:rFonts w:ascii="仿宋" w:eastAsia="仿宋" w:hAnsi="仿宋"/>
          <w:color w:val="auto"/>
          <w:lang w:eastAsia="zh-CN"/>
        </w:rPr>
      </w:pPr>
      <w:bookmarkStart w:id="1426" w:name="_Toc21704003"/>
      <w:bookmarkStart w:id="1427" w:name="_Toc30928"/>
      <w:bookmarkStart w:id="1428" w:name="_Toc30428"/>
      <w:bookmarkStart w:id="1429" w:name="_Toc2195"/>
      <w:bookmarkStart w:id="1430" w:name="_Toc2319"/>
      <w:bookmarkStart w:id="1431" w:name="_Toc18110"/>
      <w:bookmarkStart w:id="1432" w:name="_Toc15568"/>
      <w:bookmarkStart w:id="1433" w:name="_Toc5010"/>
      <w:bookmarkStart w:id="1434" w:name="_Toc24705601"/>
      <w:r w:rsidRPr="0021221D">
        <w:rPr>
          <w:rFonts w:ascii="仿宋" w:eastAsia="仿宋" w:hAnsi="仿宋" w:hint="eastAsia"/>
          <w:color w:val="auto"/>
          <w:lang w:eastAsia="zh-CN"/>
        </w:rPr>
        <w:t>（1）若采用银行转账、电汇,投标人应在此提供银行转账、电汇回单的复印件。</w:t>
      </w:r>
    </w:p>
    <w:p w14:paraId="411BF7C1"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（2）若采用银行保函,银行保函的复印件装订在此位置,原件在开标现场单独递交。</w:t>
      </w:r>
    </w:p>
    <w:p w14:paraId="68FC78EF" w14:textId="77777777" w:rsidR="00144350" w:rsidRPr="0021221D" w:rsidRDefault="00144350">
      <w:pPr>
        <w:spacing w:line="440" w:lineRule="exact"/>
        <w:ind w:firstLineChars="200" w:firstLine="480"/>
        <w:rPr>
          <w:rFonts w:ascii="仿宋" w:eastAsia="仿宋" w:hAnsi="仿宋"/>
          <w:color w:val="auto"/>
          <w:lang w:eastAsia="zh-CN"/>
        </w:rPr>
      </w:pPr>
    </w:p>
    <w:p w14:paraId="38B85027"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银行保函格式如下：</w:t>
      </w:r>
    </w:p>
    <w:p w14:paraId="11E7AE27" w14:textId="77777777" w:rsidR="00144350" w:rsidRPr="0021221D" w:rsidRDefault="00BF2A04">
      <w:pPr>
        <w:spacing w:line="440" w:lineRule="exact"/>
        <w:ind w:firstLineChars="200" w:firstLine="482"/>
        <w:jc w:val="center"/>
        <w:rPr>
          <w:rFonts w:ascii="仿宋" w:eastAsia="仿宋" w:hAnsi="仿宋"/>
          <w:b/>
          <w:color w:val="auto"/>
          <w:lang w:eastAsia="zh-CN"/>
        </w:rPr>
      </w:pPr>
      <w:r w:rsidRPr="0021221D">
        <w:rPr>
          <w:rFonts w:ascii="仿宋" w:eastAsia="仿宋" w:hAnsi="仿宋" w:hint="eastAsia"/>
          <w:b/>
          <w:color w:val="auto"/>
          <w:lang w:eastAsia="zh-CN"/>
        </w:rPr>
        <w:t>银行保函</w:t>
      </w:r>
    </w:p>
    <w:p w14:paraId="0010DAAD" w14:textId="77777777" w:rsidR="00144350" w:rsidRPr="0021221D" w:rsidRDefault="00BF2A04">
      <w:pPr>
        <w:spacing w:line="440" w:lineRule="exact"/>
        <w:ind w:firstLineChars="100" w:firstLine="240"/>
        <w:jc w:val="both"/>
        <w:rPr>
          <w:rFonts w:ascii="仿宋" w:eastAsia="仿宋" w:hAnsi="仿宋"/>
          <w:color w:val="auto"/>
          <w:lang w:eastAsia="zh-CN"/>
        </w:rPr>
      </w:pP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（招标人名称）：</w:t>
      </w:r>
    </w:p>
    <w:p w14:paraId="21A1BD6C" w14:textId="77777777" w:rsidR="00144350" w:rsidRPr="0021221D" w:rsidRDefault="00BF2A04">
      <w:pPr>
        <w:spacing w:line="440" w:lineRule="exact"/>
        <w:ind w:firstLineChars="300" w:firstLine="720"/>
        <w:jc w:val="both"/>
        <w:rPr>
          <w:rFonts w:ascii="仿宋" w:eastAsia="仿宋" w:hAnsi="仿宋"/>
          <w:color w:val="auto"/>
          <w:lang w:eastAsia="zh-CN"/>
        </w:rPr>
      </w:pPr>
      <w:r w:rsidRPr="0021221D">
        <w:rPr>
          <w:rFonts w:ascii="仿宋" w:eastAsia="仿宋" w:hAnsi="仿宋" w:hint="eastAsia"/>
          <w:color w:val="auto"/>
          <w:lang w:eastAsia="zh-CN"/>
        </w:rPr>
        <w:t>鉴于</w:t>
      </w:r>
      <w:r w:rsidRPr="0021221D">
        <w:rPr>
          <w:rFonts w:ascii="仿宋" w:eastAsia="仿宋" w:hAnsi="仿宋" w:hint="eastAsia"/>
          <w:color w:val="auto"/>
          <w:u w:val="single"/>
          <w:lang w:eastAsia="zh-CN"/>
        </w:rPr>
        <w:t xml:space="preserve">  </w:t>
      </w:r>
      <w:r w:rsidRPr="0021221D">
        <w:rPr>
          <w:rFonts w:ascii="仿宋" w:eastAsia="仿宋" w:hAnsi="仿宋"/>
          <w:color w:val="auto"/>
          <w:u w:val="single"/>
          <w:lang w:eastAsia="zh-CN"/>
        </w:rPr>
        <w:t xml:space="preserve">  </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（投标人名称）（以下称“投标人”）于</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年</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月</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日参加</w:t>
      </w:r>
    </w:p>
    <w:p w14:paraId="54EC8FE8" w14:textId="77777777" w:rsidR="00144350" w:rsidRPr="0021221D" w:rsidRDefault="00BF2A04">
      <w:pPr>
        <w:spacing w:line="440" w:lineRule="exact"/>
        <w:jc w:val="both"/>
        <w:rPr>
          <w:rFonts w:ascii="仿宋" w:eastAsia="仿宋" w:hAnsi="仿宋"/>
          <w:color w:val="auto"/>
          <w:u w:val="single"/>
          <w:lang w:eastAsia="zh-CN"/>
        </w:rPr>
      </w:pP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（项目名称）社会资本方投标,</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（担保人名称，以下称“我方”）无条件地、不可撤销地保证:投标人在规定的投标有效期内撤销或修改其投标文件的；或者投标人在收到中标通知书后,无正当理由拒签投资协议或未按招标文件规定提交</w:t>
      </w:r>
      <w:r w:rsidRPr="0021221D">
        <w:rPr>
          <w:rFonts w:ascii="仿宋" w:eastAsia="仿宋" w:hAnsi="仿宋"/>
          <w:color w:val="auto"/>
          <w:lang w:eastAsia="zh-CN"/>
        </w:rPr>
        <w:t>社会资本方履约担保</w:t>
      </w:r>
      <w:r w:rsidRPr="0021221D">
        <w:rPr>
          <w:rFonts w:ascii="仿宋" w:eastAsia="仿宋" w:hAnsi="仿宋" w:hint="eastAsia"/>
          <w:color w:val="auto"/>
          <w:lang w:eastAsia="zh-CN"/>
        </w:rPr>
        <w:t>；或者投标人不接受依据评标办法的规定对其投标文件进行澄清和补正；或者投标人提交了虚假资料；或者有证据显示投标人以他人名义投标、与他人串通投标、以非法手段谋取中标,我方承担保证责任。收到你方书面通知后,在7天内无条件向你方支付人民币（大写）</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w:t>
      </w:r>
    </w:p>
    <w:p w14:paraId="12599D30" w14:textId="77777777" w:rsidR="00144350" w:rsidRPr="0021221D" w:rsidRDefault="00BF2A04">
      <w:pPr>
        <w:spacing w:line="440" w:lineRule="exac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本保函在投标有效期或经延长的投标有效期期满后30日内保持有效。要求我方承担保证责任的通知应在上述期限内送达我方。你方延长投标有效期的决定,应通知我方。</w:t>
      </w:r>
    </w:p>
    <w:p w14:paraId="12EFEF1D" w14:textId="77777777" w:rsidR="00144350" w:rsidRPr="0021221D" w:rsidRDefault="00144350">
      <w:pPr>
        <w:spacing w:line="440" w:lineRule="exact"/>
        <w:ind w:firstLineChars="200" w:firstLine="480"/>
        <w:rPr>
          <w:rFonts w:ascii="仿宋" w:eastAsia="仿宋" w:hAnsi="仿宋"/>
          <w:color w:val="auto"/>
          <w:lang w:eastAsia="zh-CN"/>
        </w:rPr>
      </w:pPr>
    </w:p>
    <w:p w14:paraId="19B4F99D" w14:textId="77777777" w:rsidR="00144350" w:rsidRPr="0021221D" w:rsidRDefault="00BF2A04">
      <w:pPr>
        <w:spacing w:line="440" w:lineRule="exact"/>
        <w:ind w:firstLineChars="1200" w:firstLine="2880"/>
        <w:rPr>
          <w:rFonts w:ascii="仿宋" w:eastAsia="仿宋" w:hAnsi="仿宋"/>
          <w:color w:val="auto"/>
          <w:lang w:eastAsia="zh-CN"/>
        </w:rPr>
      </w:pPr>
      <w:r w:rsidRPr="0021221D">
        <w:rPr>
          <w:rFonts w:ascii="仿宋" w:eastAsia="仿宋" w:hAnsi="仿宋" w:hint="eastAsia"/>
          <w:color w:val="auto"/>
          <w:lang w:eastAsia="zh-CN"/>
        </w:rPr>
        <w:t>担保人名称:</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（盖单位公章）</w:t>
      </w:r>
    </w:p>
    <w:p w14:paraId="4ED8B9DA" w14:textId="77777777" w:rsidR="00144350" w:rsidRPr="0021221D" w:rsidRDefault="00BF2A04">
      <w:pPr>
        <w:spacing w:line="440" w:lineRule="exact"/>
        <w:ind w:firstLineChars="1200" w:firstLine="2880"/>
        <w:rPr>
          <w:rFonts w:ascii="仿宋" w:eastAsia="仿宋" w:hAnsi="仿宋"/>
          <w:color w:val="auto"/>
          <w:lang w:eastAsia="zh-CN"/>
        </w:rPr>
      </w:pPr>
      <w:r w:rsidRPr="0021221D">
        <w:rPr>
          <w:rFonts w:ascii="仿宋" w:eastAsia="仿宋" w:hAnsi="仿宋" w:hint="eastAsia"/>
          <w:color w:val="auto"/>
          <w:lang w:eastAsia="zh-CN"/>
        </w:rPr>
        <w:t>法定代表人或其委托代理人:</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（签字）</w:t>
      </w:r>
    </w:p>
    <w:p w14:paraId="6B5EB46A" w14:textId="77777777" w:rsidR="00144350" w:rsidRPr="0021221D" w:rsidRDefault="00BF2A04">
      <w:pPr>
        <w:spacing w:line="440" w:lineRule="exact"/>
        <w:ind w:firstLineChars="1200" w:firstLine="2880"/>
        <w:rPr>
          <w:rFonts w:ascii="仿宋" w:eastAsia="仿宋" w:hAnsi="仿宋"/>
          <w:color w:val="auto"/>
          <w:u w:val="single"/>
          <w:lang w:eastAsia="zh-CN"/>
        </w:rPr>
      </w:pPr>
      <w:r w:rsidRPr="0021221D">
        <w:rPr>
          <w:rFonts w:ascii="仿宋" w:eastAsia="仿宋" w:hAnsi="仿宋" w:hint="eastAsia"/>
          <w:color w:val="auto"/>
          <w:lang w:eastAsia="zh-CN"/>
        </w:rPr>
        <w:t>地 址:</w:t>
      </w:r>
      <w:r w:rsidRPr="0021221D">
        <w:rPr>
          <w:rFonts w:ascii="仿宋" w:eastAsia="仿宋" w:hAnsi="仿宋" w:hint="eastAsia"/>
          <w:color w:val="auto"/>
          <w:u w:val="single"/>
          <w:lang w:eastAsia="zh-CN"/>
        </w:rPr>
        <w:t xml:space="preserve">                                 </w:t>
      </w:r>
    </w:p>
    <w:p w14:paraId="2B3C26A4" w14:textId="77777777" w:rsidR="00144350" w:rsidRPr="0021221D" w:rsidRDefault="00BF2A04">
      <w:pPr>
        <w:spacing w:line="440" w:lineRule="exact"/>
        <w:ind w:firstLineChars="1200" w:firstLine="2880"/>
        <w:rPr>
          <w:rFonts w:ascii="仿宋" w:eastAsia="仿宋" w:hAnsi="仿宋"/>
          <w:color w:val="auto"/>
          <w:u w:val="single"/>
          <w:lang w:eastAsia="zh-CN"/>
        </w:rPr>
      </w:pPr>
      <w:r w:rsidRPr="0021221D">
        <w:rPr>
          <w:rFonts w:ascii="仿宋" w:eastAsia="仿宋" w:hAnsi="仿宋" w:hint="eastAsia"/>
          <w:color w:val="auto"/>
          <w:lang w:eastAsia="zh-CN"/>
        </w:rPr>
        <w:t>邮政编码:</w:t>
      </w:r>
      <w:r w:rsidRPr="0021221D">
        <w:rPr>
          <w:rFonts w:ascii="仿宋" w:eastAsia="仿宋" w:hAnsi="仿宋" w:hint="eastAsia"/>
          <w:color w:val="auto"/>
          <w:lang w:eastAsia="zh-CN"/>
        </w:rPr>
        <w:tab/>
      </w:r>
      <w:r w:rsidRPr="0021221D">
        <w:rPr>
          <w:rFonts w:ascii="仿宋" w:eastAsia="仿宋" w:hAnsi="仿宋" w:hint="eastAsia"/>
          <w:color w:val="auto"/>
          <w:u w:val="single"/>
          <w:lang w:eastAsia="zh-CN"/>
        </w:rPr>
        <w:t xml:space="preserve">                            </w:t>
      </w:r>
    </w:p>
    <w:p w14:paraId="3DA33D37" w14:textId="77777777" w:rsidR="00144350" w:rsidRPr="0021221D" w:rsidRDefault="00BF2A04">
      <w:pPr>
        <w:spacing w:line="440" w:lineRule="exact"/>
        <w:ind w:firstLineChars="1200" w:firstLine="2880"/>
        <w:rPr>
          <w:rFonts w:ascii="仿宋" w:eastAsia="仿宋" w:hAnsi="仿宋"/>
          <w:color w:val="auto"/>
          <w:lang w:eastAsia="zh-CN"/>
        </w:rPr>
      </w:pPr>
      <w:r w:rsidRPr="0021221D">
        <w:rPr>
          <w:rFonts w:ascii="仿宋" w:eastAsia="仿宋" w:hAnsi="仿宋" w:hint="eastAsia"/>
          <w:color w:val="auto"/>
          <w:lang w:eastAsia="zh-CN"/>
        </w:rPr>
        <w:t>电 话:</w:t>
      </w:r>
      <w:r w:rsidRPr="0021221D">
        <w:rPr>
          <w:rFonts w:ascii="仿宋" w:eastAsia="仿宋" w:hAnsi="仿宋" w:hint="eastAsia"/>
          <w:color w:val="auto"/>
          <w:lang w:eastAsia="zh-CN"/>
        </w:rPr>
        <w:tab/>
      </w:r>
      <w:r w:rsidRPr="0021221D">
        <w:rPr>
          <w:rFonts w:ascii="仿宋" w:eastAsia="仿宋" w:hAnsi="仿宋" w:hint="eastAsia"/>
          <w:color w:val="auto"/>
          <w:u w:val="single"/>
          <w:lang w:eastAsia="zh-CN"/>
        </w:rPr>
        <w:t xml:space="preserve">                                </w:t>
      </w:r>
    </w:p>
    <w:p w14:paraId="3A704671" w14:textId="77777777" w:rsidR="00144350" w:rsidRPr="0021221D" w:rsidRDefault="00BF2A04">
      <w:pPr>
        <w:spacing w:line="440" w:lineRule="exact"/>
        <w:ind w:firstLineChars="1200" w:firstLine="2880"/>
        <w:rPr>
          <w:rFonts w:ascii="仿宋" w:eastAsia="仿宋" w:hAnsi="仿宋"/>
          <w:color w:val="auto"/>
          <w:lang w:eastAsia="zh-CN"/>
        </w:rPr>
      </w:pPr>
      <w:r w:rsidRPr="0021221D">
        <w:rPr>
          <w:rFonts w:ascii="仿宋" w:eastAsia="仿宋" w:hAnsi="仿宋" w:hint="eastAsia"/>
          <w:color w:val="auto"/>
          <w:lang w:eastAsia="zh-CN"/>
        </w:rPr>
        <w:t>传 真:</w:t>
      </w:r>
      <w:r w:rsidRPr="0021221D">
        <w:rPr>
          <w:rFonts w:ascii="仿宋" w:eastAsia="仿宋" w:hAnsi="仿宋" w:hint="eastAsia"/>
          <w:color w:val="auto"/>
          <w:lang w:eastAsia="zh-CN"/>
        </w:rPr>
        <w:tab/>
      </w:r>
      <w:r w:rsidRPr="0021221D">
        <w:rPr>
          <w:rFonts w:ascii="仿宋" w:eastAsia="仿宋" w:hAnsi="仿宋" w:hint="eastAsia"/>
          <w:color w:val="auto"/>
          <w:u w:val="single"/>
          <w:lang w:eastAsia="zh-CN"/>
        </w:rPr>
        <w:t xml:space="preserve">                                </w:t>
      </w:r>
    </w:p>
    <w:p w14:paraId="004B2044" w14:textId="77777777" w:rsidR="00144350" w:rsidRPr="0021221D" w:rsidRDefault="00BF2A04">
      <w:pPr>
        <w:spacing w:line="440" w:lineRule="exact"/>
        <w:ind w:firstLineChars="200" w:firstLine="480"/>
        <w:rPr>
          <w:rFonts w:ascii="仿宋" w:eastAsia="仿宋" w:hAnsi="仿宋"/>
          <w:color w:val="auto"/>
          <w:lang w:eastAsia="zh-CN"/>
        </w:rPr>
      </w:pPr>
      <w:r w:rsidRPr="0021221D">
        <w:rPr>
          <w:rFonts w:ascii="仿宋" w:eastAsia="仿宋" w:hAnsi="仿宋" w:hint="eastAsia"/>
          <w:color w:val="auto"/>
          <w:lang w:eastAsia="zh-CN"/>
        </w:rPr>
        <w:tab/>
        <w:t xml:space="preserve">                         </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年</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月</w:t>
      </w:r>
      <w:r w:rsidRPr="0021221D">
        <w:rPr>
          <w:rFonts w:ascii="仿宋" w:eastAsia="仿宋" w:hAnsi="仿宋" w:hint="eastAsia"/>
          <w:color w:val="auto"/>
          <w:u w:val="single"/>
          <w:lang w:eastAsia="zh-CN"/>
        </w:rPr>
        <w:t xml:space="preserve">    </w:t>
      </w:r>
      <w:r w:rsidRPr="0021221D">
        <w:rPr>
          <w:rFonts w:ascii="仿宋" w:eastAsia="仿宋" w:hAnsi="仿宋" w:hint="eastAsia"/>
          <w:color w:val="auto"/>
          <w:lang w:eastAsia="zh-CN"/>
        </w:rPr>
        <w:t>日</w:t>
      </w:r>
    </w:p>
    <w:p w14:paraId="5D21818E" w14:textId="77777777" w:rsidR="00144350" w:rsidRPr="0021221D" w:rsidRDefault="00144350">
      <w:pPr>
        <w:rPr>
          <w:color w:val="auto"/>
          <w:lang w:eastAsia="zh-CN"/>
        </w:rPr>
      </w:pPr>
    </w:p>
    <w:p w14:paraId="69740EE9" w14:textId="77777777" w:rsidR="00144350" w:rsidRPr="0021221D" w:rsidRDefault="00BF2A04">
      <w:pPr>
        <w:spacing w:line="440" w:lineRule="exact"/>
        <w:rPr>
          <w:rFonts w:ascii="仿宋" w:eastAsia="仿宋" w:hAnsi="仿宋"/>
          <w:color w:val="auto"/>
          <w:lang w:eastAsia="zh-CN"/>
        </w:rPr>
      </w:pPr>
      <w:bookmarkStart w:id="1435" w:name="_Toc2960"/>
      <w:bookmarkStart w:id="1436" w:name="_Toc17253"/>
      <w:bookmarkStart w:id="1437" w:name="_Toc11983"/>
      <w:bookmarkStart w:id="1438" w:name="_Toc14381"/>
      <w:bookmarkStart w:id="1439" w:name="_Toc3894"/>
      <w:bookmarkStart w:id="1440" w:name="_Toc11757"/>
      <w:bookmarkStart w:id="1441" w:name="_Toc28602"/>
      <w:bookmarkStart w:id="1442" w:name="_Toc32566"/>
      <w:r w:rsidRPr="0021221D">
        <w:rPr>
          <w:rFonts w:ascii="仿宋" w:eastAsia="仿宋" w:hAnsi="仿宋" w:hint="eastAsia"/>
          <w:color w:val="auto"/>
          <w:lang w:eastAsia="zh-CN"/>
        </w:rPr>
        <w:t>注：实际开具的保函格式可以与本格式不同，但不得更改保函中的实质性内容。</w:t>
      </w:r>
    </w:p>
    <w:bookmarkEnd w:id="1435"/>
    <w:bookmarkEnd w:id="1436"/>
    <w:bookmarkEnd w:id="1437"/>
    <w:bookmarkEnd w:id="1438"/>
    <w:bookmarkEnd w:id="1439"/>
    <w:bookmarkEnd w:id="1440"/>
    <w:bookmarkEnd w:id="1441"/>
    <w:bookmarkEnd w:id="1442"/>
    <w:p w14:paraId="246CDF35" w14:textId="77777777" w:rsidR="00144350" w:rsidRPr="0021221D" w:rsidRDefault="00BF2A04">
      <w:pPr>
        <w:pStyle w:val="2"/>
        <w:rPr>
          <w:lang w:eastAsia="zh-CN"/>
        </w:rPr>
      </w:pPr>
      <w:r w:rsidRPr="0021221D">
        <w:rPr>
          <w:rFonts w:hint="eastAsia"/>
          <w:lang w:eastAsia="zh-CN"/>
        </w:rPr>
        <w:br w:type="page"/>
      </w:r>
      <w:bookmarkStart w:id="1443" w:name="_Toc18122"/>
      <w:bookmarkEnd w:id="1426"/>
      <w:bookmarkEnd w:id="1427"/>
      <w:bookmarkEnd w:id="1428"/>
      <w:bookmarkEnd w:id="1429"/>
      <w:bookmarkEnd w:id="1430"/>
      <w:bookmarkEnd w:id="1431"/>
      <w:bookmarkEnd w:id="1432"/>
      <w:bookmarkEnd w:id="1433"/>
      <w:bookmarkEnd w:id="1434"/>
      <w:r w:rsidRPr="0021221D">
        <w:rPr>
          <w:rFonts w:hint="eastAsia"/>
          <w:lang w:eastAsia="zh-CN"/>
        </w:rPr>
        <w:lastRenderedPageBreak/>
        <w:t>七、关于投资协议与</w:t>
      </w:r>
      <w:r w:rsidRPr="0021221D">
        <w:rPr>
          <w:lang w:eastAsia="zh-CN"/>
        </w:rPr>
        <w:t>PPP项目合同</w:t>
      </w:r>
      <w:r w:rsidRPr="0021221D">
        <w:rPr>
          <w:rFonts w:hint="eastAsia"/>
          <w:lang w:eastAsia="zh-CN"/>
        </w:rPr>
        <w:t>的条款的建议</w:t>
      </w:r>
      <w:bookmarkEnd w:id="1443"/>
    </w:p>
    <w:p w14:paraId="7FBBB091" w14:textId="77777777" w:rsidR="00144350" w:rsidRPr="0021221D" w:rsidRDefault="00BF2A04">
      <w:pPr>
        <w:rPr>
          <w:color w:val="auto"/>
          <w:lang w:eastAsia="zh-CN"/>
        </w:rPr>
      </w:pPr>
      <w:r w:rsidRPr="0021221D">
        <w:rPr>
          <w:rFonts w:ascii="Times New Roman" w:eastAsia="仿宋" w:hAnsi="Times New Roman" w:cs="Times New Roman" w:hint="eastAsia"/>
          <w:color w:val="auto"/>
          <w:lang w:eastAsia="zh-CN"/>
        </w:rPr>
        <w:t>投标人可在此处对投资协议与</w:t>
      </w:r>
      <w:r w:rsidRPr="0021221D">
        <w:rPr>
          <w:rFonts w:ascii="Times New Roman" w:eastAsia="仿宋" w:hAnsi="Times New Roman" w:cs="Times New Roman"/>
          <w:color w:val="auto"/>
          <w:lang w:eastAsia="zh-CN"/>
        </w:rPr>
        <w:t>PPP</w:t>
      </w:r>
      <w:r w:rsidRPr="0021221D">
        <w:rPr>
          <w:rFonts w:ascii="Times New Roman" w:eastAsia="仿宋" w:hAnsi="Times New Roman" w:cs="Times New Roman" w:hint="eastAsia"/>
          <w:color w:val="auto"/>
          <w:lang w:eastAsia="zh-CN"/>
        </w:rPr>
        <w:t>项目合同中条款提出修改意见，并加盖投标人（或联合体牵头人）单位公章。格式自拟。</w:t>
      </w:r>
    </w:p>
    <w:p w14:paraId="5E71B358" w14:textId="77777777" w:rsidR="00144350" w:rsidRPr="0021221D" w:rsidRDefault="00BF2A04">
      <w:pPr>
        <w:pStyle w:val="2"/>
        <w:rPr>
          <w:lang w:eastAsia="zh-CN"/>
        </w:rPr>
      </w:pPr>
      <w:bookmarkStart w:id="1444" w:name="_Toc31145"/>
      <w:bookmarkStart w:id="1445" w:name="_Toc24705604"/>
      <w:bookmarkStart w:id="1446" w:name="_Toc3676"/>
      <w:bookmarkStart w:id="1447" w:name="_Toc12238"/>
      <w:bookmarkStart w:id="1448" w:name="_Toc14248"/>
      <w:bookmarkStart w:id="1449" w:name="_Toc16789"/>
      <w:bookmarkStart w:id="1450" w:name="_Toc9542"/>
      <w:bookmarkStart w:id="1451" w:name="_Toc16764"/>
      <w:bookmarkStart w:id="1452" w:name="_Toc21704006"/>
      <w:r w:rsidRPr="0021221D">
        <w:rPr>
          <w:rFonts w:hint="eastAsia"/>
          <w:lang w:eastAsia="zh-CN"/>
        </w:rPr>
        <w:br w:type="page"/>
      </w:r>
      <w:bookmarkStart w:id="1453" w:name="_Toc60763113"/>
      <w:bookmarkStart w:id="1454" w:name="_Toc8962"/>
      <w:r w:rsidRPr="0021221D">
        <w:rPr>
          <w:rFonts w:hint="eastAsia"/>
          <w:lang w:eastAsia="zh-CN"/>
        </w:rPr>
        <w:lastRenderedPageBreak/>
        <w:t>八、</w:t>
      </w:r>
      <w:bookmarkEnd w:id="1453"/>
      <w:r w:rsidRPr="0021221D">
        <w:rPr>
          <w:rFonts w:hint="eastAsia"/>
          <w:lang w:eastAsia="zh-CN"/>
        </w:rPr>
        <w:t>投标文件附表</w:t>
      </w:r>
      <w:bookmarkEnd w:id="1454"/>
    </w:p>
    <w:p w14:paraId="4AFA1CCC" w14:textId="77777777" w:rsidR="00144350" w:rsidRPr="0021221D" w:rsidRDefault="00BF2A04">
      <w:pPr>
        <w:spacing w:line="440" w:lineRule="exact"/>
        <w:rPr>
          <w:rFonts w:ascii="仿宋" w:eastAsia="仿宋" w:hAnsi="仿宋"/>
          <w:color w:val="auto"/>
          <w:sz w:val="28"/>
          <w:szCs w:val="28"/>
          <w:lang w:eastAsia="zh-CN"/>
        </w:rPr>
      </w:pPr>
      <w:r w:rsidRPr="0021221D">
        <w:rPr>
          <w:rFonts w:ascii="仿宋" w:eastAsia="仿宋" w:hAnsi="仿宋" w:hint="eastAsia"/>
          <w:color w:val="auto"/>
          <w:sz w:val="28"/>
          <w:szCs w:val="28"/>
          <w:lang w:eastAsia="zh-CN"/>
        </w:rPr>
        <w:t>投标文件附表清单：</w:t>
      </w:r>
    </w:p>
    <w:p w14:paraId="782F922D" w14:textId="77777777" w:rsidR="00144350" w:rsidRPr="0021221D" w:rsidRDefault="00BF2A04">
      <w:pPr>
        <w:spacing w:line="440" w:lineRule="exact"/>
        <w:rPr>
          <w:rFonts w:ascii="仿宋" w:eastAsia="仿宋" w:hAnsi="仿宋"/>
          <w:color w:val="auto"/>
          <w:sz w:val="28"/>
          <w:szCs w:val="28"/>
          <w:lang w:eastAsia="zh-CN"/>
        </w:rPr>
      </w:pPr>
      <w:r w:rsidRPr="0021221D">
        <w:rPr>
          <w:rFonts w:ascii="仿宋" w:eastAsia="仿宋" w:hAnsi="仿宋" w:hint="eastAsia"/>
          <w:color w:val="auto"/>
          <w:sz w:val="28"/>
          <w:szCs w:val="28"/>
          <w:lang w:eastAsia="zh-CN"/>
        </w:rPr>
        <w:t>1</w:t>
      </w:r>
      <w:r w:rsidRPr="0021221D">
        <w:rPr>
          <w:rFonts w:ascii="仿宋" w:eastAsia="仿宋" w:hAnsi="仿宋"/>
          <w:color w:val="auto"/>
          <w:sz w:val="28"/>
          <w:szCs w:val="28"/>
          <w:lang w:eastAsia="zh-CN"/>
        </w:rPr>
        <w:t>.</w:t>
      </w:r>
      <w:r w:rsidRPr="0021221D">
        <w:rPr>
          <w:rFonts w:hint="eastAsia"/>
          <w:color w:val="auto"/>
          <w:lang w:eastAsia="zh-CN"/>
        </w:rPr>
        <w:t xml:space="preserve"> </w:t>
      </w:r>
      <w:r w:rsidRPr="0021221D">
        <w:rPr>
          <w:rFonts w:ascii="仿宋" w:eastAsia="仿宋" w:hAnsi="仿宋" w:hint="eastAsia"/>
          <w:color w:val="auto"/>
          <w:sz w:val="28"/>
          <w:szCs w:val="28"/>
          <w:lang w:eastAsia="zh-CN"/>
        </w:rPr>
        <w:t>投</w:t>
      </w:r>
      <w:r w:rsidRPr="0021221D">
        <w:rPr>
          <w:rFonts w:ascii="仿宋" w:eastAsia="仿宋" w:hAnsi="仿宋" w:hint="cs"/>
          <w:color w:val="auto"/>
          <w:sz w:val="28"/>
          <w:szCs w:val="28"/>
          <w:cs/>
          <w:lang w:eastAsia="zh-CN"/>
        </w:rPr>
        <w:t>标</w:t>
      </w:r>
      <w:r w:rsidRPr="0021221D">
        <w:rPr>
          <w:rFonts w:ascii="仿宋" w:eastAsia="仿宋" w:hAnsi="仿宋" w:hint="eastAsia"/>
          <w:color w:val="auto"/>
          <w:sz w:val="28"/>
          <w:szCs w:val="28"/>
          <w:lang w:eastAsia="zh-CN"/>
        </w:rPr>
        <w:t>人基本情</w:t>
      </w:r>
      <w:r w:rsidRPr="0021221D">
        <w:rPr>
          <w:rFonts w:ascii="仿宋" w:eastAsia="仿宋" w:hAnsi="仿宋" w:hint="cs"/>
          <w:color w:val="auto"/>
          <w:sz w:val="28"/>
          <w:szCs w:val="28"/>
          <w:cs/>
          <w:lang w:eastAsia="zh-CN"/>
        </w:rPr>
        <w:t>况</w:t>
      </w:r>
      <w:r w:rsidRPr="0021221D">
        <w:rPr>
          <w:rFonts w:ascii="仿宋" w:eastAsia="仿宋" w:hAnsi="仿宋" w:hint="eastAsia"/>
          <w:color w:val="auto"/>
          <w:sz w:val="28"/>
          <w:szCs w:val="28"/>
          <w:lang w:eastAsia="zh-CN"/>
        </w:rPr>
        <w:t>：</w:t>
      </w:r>
      <w:r w:rsidRPr="0021221D">
        <w:rPr>
          <w:rFonts w:ascii="仿宋" w:eastAsia="仿宋" w:hAnsi="仿宋" w:hint="cs"/>
          <w:color w:val="auto"/>
          <w:sz w:val="28"/>
          <w:szCs w:val="28"/>
          <w:cs/>
          <w:lang w:eastAsia="zh-CN"/>
        </w:rPr>
        <w:t>详见</w:t>
      </w:r>
      <w:r w:rsidRPr="0021221D">
        <w:rPr>
          <w:rFonts w:ascii="仿宋" w:eastAsia="仿宋" w:hAnsi="仿宋" w:hint="eastAsia"/>
          <w:color w:val="auto"/>
          <w:sz w:val="28"/>
          <w:szCs w:val="28"/>
          <w:lang w:eastAsia="zh-CN"/>
        </w:rPr>
        <w:t>表</w:t>
      </w:r>
      <w:r w:rsidRPr="0021221D">
        <w:rPr>
          <w:rFonts w:ascii="仿宋" w:eastAsia="仿宋" w:hAnsi="仿宋"/>
          <w:color w:val="auto"/>
          <w:sz w:val="28"/>
          <w:szCs w:val="28"/>
          <w:lang w:eastAsia="zh-CN"/>
        </w:rPr>
        <w:t>1（a）、表1（b）、表1（c）</w:t>
      </w:r>
    </w:p>
    <w:p w14:paraId="5407C0E8" w14:textId="77777777" w:rsidR="00144350" w:rsidRPr="0021221D" w:rsidRDefault="00BF2A04">
      <w:pPr>
        <w:pStyle w:val="a0"/>
        <w:spacing w:afterLines="0" w:line="440" w:lineRule="exact"/>
        <w:ind w:firstLineChars="0" w:firstLine="0"/>
        <w:rPr>
          <w:rFonts w:ascii="仿宋" w:eastAsia="仿宋" w:hAnsi="仿宋" w:cs="仿宋"/>
          <w:sz w:val="28"/>
          <w:szCs w:val="28"/>
          <w:lang w:eastAsia="zh-CN" w:bidi="en-US"/>
        </w:rPr>
      </w:pPr>
      <w:r w:rsidRPr="0021221D">
        <w:rPr>
          <w:rFonts w:ascii="仿宋" w:eastAsia="仿宋" w:hAnsi="仿宋" w:cs="仿宋"/>
          <w:sz w:val="28"/>
          <w:szCs w:val="28"/>
          <w:lang w:eastAsia="zh-CN" w:bidi="en-US"/>
        </w:rPr>
        <w:t>2.</w:t>
      </w:r>
      <w:r w:rsidRPr="0021221D">
        <w:rPr>
          <w:rFonts w:ascii="仿宋" w:eastAsia="仿宋" w:hAnsi="仿宋" w:cs="仿宋" w:hint="eastAsia"/>
          <w:sz w:val="28"/>
          <w:szCs w:val="28"/>
          <w:lang w:eastAsia="zh-CN" w:bidi="en-US"/>
        </w:rPr>
        <w:t xml:space="preserve"> 投</w:t>
      </w:r>
      <w:r w:rsidRPr="0021221D">
        <w:rPr>
          <w:rFonts w:ascii="仿宋" w:eastAsia="仿宋" w:hAnsi="仿宋" w:cs="仿宋" w:hint="cs"/>
          <w:sz w:val="28"/>
          <w:szCs w:val="28"/>
          <w:cs/>
          <w:lang w:eastAsia="zh-CN" w:bidi="en-US"/>
        </w:rPr>
        <w:t>标</w:t>
      </w:r>
      <w:r w:rsidRPr="0021221D">
        <w:rPr>
          <w:rFonts w:ascii="仿宋" w:eastAsia="仿宋" w:hAnsi="仿宋" w:cs="仿宋" w:hint="eastAsia"/>
          <w:sz w:val="28"/>
          <w:szCs w:val="28"/>
          <w:lang w:eastAsia="zh-CN" w:bidi="en-US"/>
        </w:rPr>
        <w:t>人</w:t>
      </w:r>
      <w:r w:rsidRPr="0021221D">
        <w:rPr>
          <w:rFonts w:ascii="仿宋" w:eastAsia="仿宋" w:hAnsi="仿宋" w:cs="仿宋" w:hint="cs"/>
          <w:sz w:val="28"/>
          <w:szCs w:val="28"/>
          <w:cs/>
          <w:lang w:eastAsia="zh-CN" w:bidi="en-US"/>
        </w:rPr>
        <w:t>财务状况</w:t>
      </w:r>
      <w:r w:rsidRPr="0021221D">
        <w:rPr>
          <w:rFonts w:ascii="仿宋" w:eastAsia="仿宋" w:hAnsi="仿宋" w:cs="仿宋" w:hint="eastAsia"/>
          <w:sz w:val="28"/>
          <w:szCs w:val="28"/>
          <w:lang w:eastAsia="zh-CN" w:bidi="en-US"/>
        </w:rPr>
        <w:t>：</w:t>
      </w:r>
      <w:r w:rsidRPr="0021221D">
        <w:rPr>
          <w:rFonts w:ascii="仿宋" w:eastAsia="仿宋" w:hAnsi="仿宋" w:cs="仿宋" w:hint="cs"/>
          <w:sz w:val="28"/>
          <w:szCs w:val="28"/>
          <w:cs/>
          <w:lang w:eastAsia="zh-CN" w:bidi="en-US"/>
        </w:rPr>
        <w:t>详见</w:t>
      </w:r>
      <w:r w:rsidRPr="0021221D">
        <w:rPr>
          <w:rFonts w:ascii="仿宋" w:eastAsia="仿宋" w:hAnsi="仿宋" w:cs="仿宋" w:hint="eastAsia"/>
          <w:sz w:val="28"/>
          <w:szCs w:val="28"/>
          <w:lang w:eastAsia="zh-CN" w:bidi="en-US"/>
        </w:rPr>
        <w:t>表</w:t>
      </w:r>
      <w:r w:rsidRPr="0021221D">
        <w:rPr>
          <w:rFonts w:ascii="仿宋" w:eastAsia="仿宋" w:hAnsi="仿宋" w:cs="仿宋"/>
          <w:sz w:val="28"/>
          <w:szCs w:val="28"/>
          <w:lang w:eastAsia="zh-CN" w:bidi="en-US"/>
        </w:rPr>
        <w:t>2（a）、表2（b）</w:t>
      </w:r>
    </w:p>
    <w:p w14:paraId="48806829" w14:textId="77777777" w:rsidR="00144350" w:rsidRPr="0021221D" w:rsidRDefault="00BF2A04">
      <w:pPr>
        <w:pStyle w:val="a0"/>
        <w:spacing w:afterLines="0" w:line="440" w:lineRule="exact"/>
        <w:ind w:firstLineChars="0" w:firstLine="0"/>
        <w:rPr>
          <w:rFonts w:ascii="仿宋" w:eastAsia="仿宋" w:hAnsi="仿宋" w:cs="仿宋"/>
          <w:sz w:val="28"/>
          <w:szCs w:val="28"/>
          <w:lang w:eastAsia="zh-CN" w:bidi="en-US"/>
        </w:rPr>
      </w:pPr>
      <w:r w:rsidRPr="0021221D">
        <w:rPr>
          <w:rFonts w:ascii="仿宋" w:eastAsia="仿宋" w:hAnsi="仿宋"/>
          <w:sz w:val="28"/>
          <w:szCs w:val="28"/>
          <w:lang w:eastAsia="zh-CN"/>
        </w:rPr>
        <w:t>3.</w:t>
      </w:r>
      <w:r w:rsidRPr="0021221D">
        <w:rPr>
          <w:rFonts w:ascii="仿宋" w:eastAsia="仿宋" w:hAnsi="仿宋" w:hint="eastAsia"/>
          <w:sz w:val="28"/>
          <w:szCs w:val="28"/>
          <w:lang w:eastAsia="zh-CN"/>
        </w:rPr>
        <w:t>投标人投融资能力证明：详见表2（a）、表3、表</w:t>
      </w:r>
      <w:r w:rsidRPr="0021221D">
        <w:rPr>
          <w:rFonts w:ascii="仿宋" w:eastAsia="仿宋" w:hAnsi="仿宋"/>
          <w:sz w:val="28"/>
          <w:szCs w:val="28"/>
          <w:lang w:eastAsia="zh-CN"/>
        </w:rPr>
        <w:t>5</w:t>
      </w:r>
    </w:p>
    <w:p w14:paraId="0128CB9C" w14:textId="77777777" w:rsidR="00144350" w:rsidRPr="0021221D" w:rsidRDefault="00BF2A04">
      <w:pPr>
        <w:spacing w:line="440" w:lineRule="exact"/>
        <w:rPr>
          <w:rFonts w:ascii="仿宋" w:eastAsia="仿宋" w:hAnsi="仿宋"/>
          <w:color w:val="auto"/>
          <w:sz w:val="28"/>
          <w:szCs w:val="28"/>
          <w:lang w:eastAsia="zh-CN"/>
        </w:rPr>
      </w:pPr>
      <w:r w:rsidRPr="0021221D">
        <w:rPr>
          <w:rFonts w:ascii="仿宋" w:eastAsia="仿宋" w:hAnsi="仿宋"/>
          <w:color w:val="auto"/>
          <w:sz w:val="28"/>
          <w:szCs w:val="28"/>
          <w:lang w:eastAsia="zh-CN"/>
        </w:rPr>
        <w:t>4</w:t>
      </w:r>
      <w:r w:rsidRPr="0021221D">
        <w:rPr>
          <w:rFonts w:ascii="仿宋" w:eastAsia="仿宋" w:hAnsi="仿宋" w:hint="eastAsia"/>
          <w:color w:val="auto"/>
          <w:sz w:val="28"/>
          <w:szCs w:val="28"/>
          <w:lang w:eastAsia="zh-CN"/>
        </w:rPr>
        <w:t>.投标人商业信誉：详见表4</w:t>
      </w:r>
    </w:p>
    <w:p w14:paraId="1517C391" w14:textId="77777777" w:rsidR="00144350" w:rsidRPr="0021221D" w:rsidRDefault="00BF2A04">
      <w:pPr>
        <w:spacing w:line="440" w:lineRule="exact"/>
        <w:rPr>
          <w:rFonts w:ascii="仿宋" w:eastAsia="仿宋" w:hAnsi="仿宋"/>
          <w:color w:val="auto"/>
          <w:sz w:val="28"/>
          <w:szCs w:val="28"/>
          <w:lang w:eastAsia="zh-CN"/>
        </w:rPr>
      </w:pPr>
      <w:r w:rsidRPr="0021221D">
        <w:rPr>
          <w:rFonts w:ascii="仿宋" w:eastAsia="仿宋" w:hAnsi="仿宋"/>
          <w:color w:val="auto"/>
          <w:sz w:val="28"/>
          <w:szCs w:val="28"/>
          <w:lang w:eastAsia="zh-CN"/>
        </w:rPr>
        <w:t>5</w:t>
      </w:r>
      <w:r w:rsidRPr="0021221D">
        <w:rPr>
          <w:rFonts w:ascii="仿宋" w:eastAsia="仿宋" w:hAnsi="仿宋" w:hint="eastAsia"/>
          <w:color w:val="auto"/>
          <w:sz w:val="28"/>
          <w:szCs w:val="28"/>
          <w:lang w:eastAsia="zh-CN"/>
        </w:rPr>
        <w:t>.投标人投融资方案-融资意向函：详见表</w:t>
      </w:r>
      <w:r w:rsidRPr="0021221D">
        <w:rPr>
          <w:rFonts w:ascii="仿宋" w:eastAsia="仿宋" w:hAnsi="仿宋"/>
          <w:color w:val="auto"/>
          <w:sz w:val="28"/>
          <w:szCs w:val="28"/>
          <w:lang w:eastAsia="zh-CN"/>
        </w:rPr>
        <w:t>6</w:t>
      </w:r>
      <w:r w:rsidRPr="0021221D">
        <w:rPr>
          <w:rFonts w:ascii="仿宋" w:eastAsia="仿宋" w:hAnsi="仿宋" w:hint="eastAsia"/>
          <w:color w:val="auto"/>
          <w:sz w:val="28"/>
          <w:szCs w:val="28"/>
          <w:lang w:eastAsia="zh-CN"/>
        </w:rPr>
        <w:t>（a）、表</w:t>
      </w:r>
      <w:r w:rsidRPr="0021221D">
        <w:rPr>
          <w:rFonts w:ascii="仿宋" w:eastAsia="仿宋" w:hAnsi="仿宋"/>
          <w:color w:val="auto"/>
          <w:sz w:val="28"/>
          <w:szCs w:val="28"/>
          <w:lang w:eastAsia="zh-CN"/>
        </w:rPr>
        <w:t>6</w:t>
      </w:r>
      <w:r w:rsidRPr="0021221D">
        <w:rPr>
          <w:rFonts w:ascii="仿宋" w:eastAsia="仿宋" w:hAnsi="仿宋" w:hint="eastAsia"/>
          <w:color w:val="auto"/>
          <w:sz w:val="28"/>
          <w:szCs w:val="28"/>
          <w:lang w:eastAsia="zh-CN"/>
        </w:rPr>
        <w:t>（b）</w:t>
      </w:r>
    </w:p>
    <w:p w14:paraId="4BB64561" w14:textId="77777777" w:rsidR="00144350" w:rsidRPr="0021221D" w:rsidRDefault="00BF2A04">
      <w:pPr>
        <w:spacing w:line="440" w:lineRule="exact"/>
        <w:rPr>
          <w:rFonts w:ascii="仿宋" w:eastAsia="仿宋" w:hAnsi="仿宋"/>
          <w:color w:val="auto"/>
          <w:sz w:val="28"/>
          <w:szCs w:val="28"/>
          <w:lang w:eastAsia="zh-CN"/>
        </w:rPr>
      </w:pPr>
      <w:r w:rsidRPr="0021221D">
        <w:rPr>
          <w:rFonts w:ascii="仿宋" w:eastAsia="仿宋" w:hAnsi="仿宋"/>
          <w:color w:val="auto"/>
          <w:sz w:val="28"/>
          <w:szCs w:val="28"/>
          <w:lang w:eastAsia="zh-CN"/>
        </w:rPr>
        <w:t>6</w:t>
      </w:r>
      <w:r w:rsidRPr="0021221D">
        <w:rPr>
          <w:rFonts w:ascii="仿宋" w:eastAsia="仿宋" w:hAnsi="仿宋" w:hint="eastAsia"/>
          <w:color w:val="auto"/>
          <w:sz w:val="28"/>
          <w:szCs w:val="28"/>
          <w:lang w:eastAsia="zh-CN"/>
        </w:rPr>
        <w:t>.投标人项目投资建设经验：详见表</w:t>
      </w:r>
      <w:r w:rsidRPr="0021221D">
        <w:rPr>
          <w:rFonts w:ascii="仿宋" w:eastAsia="仿宋" w:hAnsi="仿宋"/>
          <w:color w:val="auto"/>
          <w:sz w:val="28"/>
          <w:szCs w:val="28"/>
          <w:lang w:eastAsia="zh-CN"/>
        </w:rPr>
        <w:t>7</w:t>
      </w:r>
    </w:p>
    <w:p w14:paraId="2A9065F4" w14:textId="77777777" w:rsidR="00144350" w:rsidRPr="0021221D" w:rsidRDefault="00BF2A04">
      <w:pPr>
        <w:spacing w:line="440" w:lineRule="exact"/>
        <w:rPr>
          <w:rFonts w:ascii="仿宋" w:eastAsia="仿宋" w:hAnsi="仿宋"/>
          <w:color w:val="auto"/>
          <w:sz w:val="28"/>
          <w:szCs w:val="28"/>
          <w:lang w:eastAsia="zh-CN"/>
        </w:rPr>
      </w:pPr>
      <w:r w:rsidRPr="0021221D">
        <w:rPr>
          <w:rFonts w:ascii="仿宋" w:eastAsia="仿宋" w:hAnsi="仿宋"/>
          <w:color w:val="auto"/>
          <w:sz w:val="28"/>
          <w:szCs w:val="28"/>
          <w:lang w:eastAsia="zh-CN"/>
        </w:rPr>
        <w:t>7</w:t>
      </w:r>
      <w:r w:rsidRPr="0021221D">
        <w:rPr>
          <w:rFonts w:ascii="仿宋" w:eastAsia="仿宋" w:hAnsi="仿宋" w:hint="eastAsia"/>
          <w:color w:val="auto"/>
          <w:sz w:val="28"/>
          <w:szCs w:val="28"/>
          <w:lang w:eastAsia="zh-CN"/>
        </w:rPr>
        <w:t>.投标人项目运营管理经验：详见表</w:t>
      </w:r>
      <w:r w:rsidRPr="0021221D">
        <w:rPr>
          <w:rFonts w:ascii="仿宋" w:eastAsia="仿宋" w:hAnsi="仿宋"/>
          <w:color w:val="auto"/>
          <w:sz w:val="28"/>
          <w:szCs w:val="28"/>
          <w:lang w:eastAsia="zh-CN"/>
        </w:rPr>
        <w:t>8</w:t>
      </w:r>
    </w:p>
    <w:p w14:paraId="00A41D5B" w14:textId="77777777" w:rsidR="00144350" w:rsidRPr="0021221D" w:rsidRDefault="00BF2A04">
      <w:pPr>
        <w:spacing w:line="440" w:lineRule="exact"/>
        <w:rPr>
          <w:rFonts w:ascii="仿宋" w:eastAsia="仿宋" w:hAnsi="仿宋"/>
          <w:color w:val="auto"/>
          <w:sz w:val="28"/>
          <w:szCs w:val="28"/>
          <w:lang w:eastAsia="zh-CN"/>
        </w:rPr>
      </w:pPr>
      <w:r w:rsidRPr="0021221D">
        <w:rPr>
          <w:rFonts w:ascii="仿宋" w:eastAsia="仿宋" w:hAnsi="仿宋"/>
          <w:color w:val="auto"/>
          <w:sz w:val="28"/>
          <w:szCs w:val="28"/>
          <w:lang w:eastAsia="zh-CN"/>
        </w:rPr>
        <w:t>8.投</w:t>
      </w:r>
      <w:r w:rsidRPr="0021221D">
        <w:rPr>
          <w:rFonts w:ascii="仿宋" w:eastAsia="仿宋" w:hAnsi="仿宋" w:hint="eastAsia"/>
          <w:color w:val="auto"/>
          <w:sz w:val="28"/>
          <w:szCs w:val="28"/>
          <w:lang w:eastAsia="zh-CN"/>
        </w:rPr>
        <w:t>标人荣誉及奖项：详见表</w:t>
      </w:r>
      <w:r w:rsidRPr="0021221D">
        <w:rPr>
          <w:rFonts w:ascii="仿宋" w:eastAsia="仿宋" w:hAnsi="仿宋"/>
          <w:color w:val="auto"/>
          <w:sz w:val="28"/>
          <w:szCs w:val="28"/>
          <w:lang w:eastAsia="zh-CN"/>
        </w:rPr>
        <w:t>9</w:t>
      </w:r>
    </w:p>
    <w:p w14:paraId="3306EC20" w14:textId="77777777" w:rsidR="00144350" w:rsidRPr="0021221D" w:rsidRDefault="00BF2A04">
      <w:pPr>
        <w:spacing w:line="440" w:lineRule="exact"/>
        <w:rPr>
          <w:rFonts w:ascii="仿宋" w:eastAsia="仿宋" w:hAnsi="仿宋"/>
          <w:color w:val="auto"/>
          <w:sz w:val="28"/>
          <w:szCs w:val="28"/>
          <w:lang w:eastAsia="zh-CN"/>
        </w:rPr>
      </w:pPr>
      <w:r w:rsidRPr="0021221D">
        <w:rPr>
          <w:rFonts w:ascii="仿宋" w:eastAsia="仿宋" w:hAnsi="仿宋"/>
          <w:color w:val="auto"/>
          <w:sz w:val="28"/>
          <w:szCs w:val="28"/>
          <w:lang w:eastAsia="zh-CN"/>
        </w:rPr>
        <w:t>9</w:t>
      </w:r>
      <w:r w:rsidRPr="0021221D">
        <w:rPr>
          <w:rFonts w:ascii="仿宋" w:eastAsia="仿宋" w:hAnsi="仿宋" w:hint="eastAsia"/>
          <w:color w:val="auto"/>
          <w:sz w:val="28"/>
          <w:szCs w:val="28"/>
          <w:lang w:eastAsia="zh-CN"/>
        </w:rPr>
        <w:t>.项目公司股权架构：详见表</w:t>
      </w:r>
      <w:r w:rsidRPr="0021221D">
        <w:rPr>
          <w:rFonts w:ascii="仿宋" w:eastAsia="仿宋" w:hAnsi="仿宋"/>
          <w:color w:val="auto"/>
          <w:sz w:val="28"/>
          <w:szCs w:val="28"/>
          <w:lang w:eastAsia="zh-CN"/>
        </w:rPr>
        <w:t>10</w:t>
      </w:r>
    </w:p>
    <w:p w14:paraId="2B9D46B8" w14:textId="77777777" w:rsidR="00144350" w:rsidRPr="0021221D" w:rsidRDefault="00BF2A04">
      <w:pPr>
        <w:spacing w:line="440" w:lineRule="exact"/>
        <w:rPr>
          <w:rFonts w:ascii="仿宋" w:eastAsia="仿宋" w:hAnsi="仿宋"/>
          <w:color w:val="auto"/>
          <w:sz w:val="28"/>
          <w:szCs w:val="28"/>
          <w:lang w:eastAsia="zh-CN"/>
        </w:rPr>
      </w:pPr>
      <w:r w:rsidRPr="0021221D">
        <w:rPr>
          <w:rFonts w:ascii="仿宋" w:eastAsia="仿宋" w:hAnsi="仿宋"/>
          <w:color w:val="auto"/>
          <w:sz w:val="28"/>
          <w:szCs w:val="28"/>
          <w:lang w:eastAsia="zh-CN"/>
        </w:rPr>
        <w:t>10</w:t>
      </w:r>
      <w:r w:rsidRPr="0021221D">
        <w:rPr>
          <w:rFonts w:ascii="仿宋" w:eastAsia="仿宋" w:hAnsi="仿宋" w:hint="eastAsia"/>
          <w:color w:val="auto"/>
          <w:sz w:val="28"/>
          <w:szCs w:val="28"/>
          <w:lang w:eastAsia="zh-CN"/>
        </w:rPr>
        <w:t>.拟委派的主要人员：详见表1</w:t>
      </w:r>
      <w:r w:rsidRPr="0021221D">
        <w:rPr>
          <w:rFonts w:ascii="仿宋" w:eastAsia="仿宋" w:hAnsi="仿宋"/>
          <w:color w:val="auto"/>
          <w:sz w:val="28"/>
          <w:szCs w:val="28"/>
          <w:lang w:eastAsia="zh-CN"/>
        </w:rPr>
        <w:t>1</w:t>
      </w:r>
    </w:p>
    <w:p w14:paraId="4BAEBD93" w14:textId="77777777" w:rsidR="00144350" w:rsidRPr="0021221D" w:rsidRDefault="00BF2A04">
      <w:pPr>
        <w:spacing w:line="440" w:lineRule="exact"/>
        <w:rPr>
          <w:rFonts w:ascii="仿宋" w:eastAsia="仿宋" w:hAnsi="仿宋"/>
          <w:color w:val="auto"/>
          <w:sz w:val="28"/>
          <w:szCs w:val="28"/>
          <w:lang w:eastAsia="zh-CN"/>
        </w:rPr>
      </w:pPr>
      <w:r w:rsidRPr="0021221D">
        <w:rPr>
          <w:rFonts w:ascii="仿宋" w:eastAsia="仿宋" w:hAnsi="仿宋"/>
          <w:color w:val="auto"/>
          <w:sz w:val="28"/>
          <w:szCs w:val="28"/>
          <w:lang w:eastAsia="zh-CN"/>
        </w:rPr>
        <w:t>11</w:t>
      </w:r>
      <w:r w:rsidRPr="0021221D">
        <w:rPr>
          <w:rFonts w:ascii="仿宋" w:eastAsia="仿宋" w:hAnsi="仿宋" w:hint="eastAsia"/>
          <w:color w:val="auto"/>
          <w:sz w:val="28"/>
          <w:szCs w:val="28"/>
          <w:lang w:eastAsia="zh-CN"/>
        </w:rPr>
        <w:t>.主要人员简介：详见表1</w:t>
      </w:r>
      <w:r w:rsidRPr="0021221D">
        <w:rPr>
          <w:rFonts w:ascii="仿宋" w:eastAsia="仿宋" w:hAnsi="仿宋"/>
          <w:color w:val="auto"/>
          <w:sz w:val="28"/>
          <w:szCs w:val="28"/>
          <w:lang w:eastAsia="zh-CN"/>
        </w:rPr>
        <w:t>2</w:t>
      </w:r>
    </w:p>
    <w:p w14:paraId="09AB7F7E" w14:textId="77777777" w:rsidR="00144350" w:rsidRPr="0021221D" w:rsidRDefault="00144350">
      <w:pPr>
        <w:pStyle w:val="a0"/>
        <w:spacing w:after="120"/>
        <w:ind w:firstLine="400"/>
        <w:rPr>
          <w:lang w:eastAsia="zh-CN"/>
        </w:rPr>
      </w:pPr>
    </w:p>
    <w:p w14:paraId="1346C0B8" w14:textId="77777777" w:rsidR="00144350" w:rsidRPr="0021221D" w:rsidRDefault="00144350">
      <w:pPr>
        <w:rPr>
          <w:rFonts w:ascii="仿宋" w:eastAsia="仿宋" w:hAnsi="仿宋"/>
          <w:color w:val="auto"/>
          <w:sz w:val="28"/>
          <w:szCs w:val="28"/>
          <w:lang w:eastAsia="zh-CN"/>
        </w:rPr>
      </w:pPr>
    </w:p>
    <w:p w14:paraId="1C5C124F" w14:textId="77777777" w:rsidR="00144350" w:rsidRPr="0021221D" w:rsidRDefault="00144350">
      <w:pPr>
        <w:pStyle w:val="a0"/>
        <w:spacing w:after="120"/>
        <w:ind w:firstLine="643"/>
        <w:jc w:val="center"/>
        <w:rPr>
          <w:rFonts w:ascii="仿宋" w:eastAsia="仿宋" w:hAnsi="仿宋"/>
          <w:b/>
          <w:bCs/>
          <w:sz w:val="32"/>
          <w:szCs w:val="32"/>
          <w:lang w:eastAsia="zh-CN"/>
        </w:rPr>
      </w:pPr>
    </w:p>
    <w:p w14:paraId="133734C6" w14:textId="77777777" w:rsidR="00144350" w:rsidRPr="0021221D" w:rsidRDefault="00144350">
      <w:pPr>
        <w:pStyle w:val="a0"/>
        <w:spacing w:after="120"/>
        <w:ind w:firstLine="643"/>
        <w:jc w:val="center"/>
        <w:rPr>
          <w:rFonts w:ascii="仿宋" w:eastAsia="仿宋" w:hAnsi="仿宋"/>
          <w:b/>
          <w:bCs/>
          <w:sz w:val="32"/>
          <w:szCs w:val="32"/>
          <w:lang w:eastAsia="zh-CN"/>
        </w:rPr>
        <w:sectPr w:rsidR="00144350" w:rsidRPr="0021221D">
          <w:pgSz w:w="11906" w:h="16838"/>
          <w:pgMar w:top="1440" w:right="1247" w:bottom="1440" w:left="1247" w:header="680" w:footer="851" w:gutter="0"/>
          <w:cols w:space="720"/>
          <w:docGrid w:linePitch="326"/>
        </w:sectPr>
      </w:pPr>
    </w:p>
    <w:p w14:paraId="47F03BC3" w14:textId="77777777" w:rsidR="00144350" w:rsidRPr="0021221D" w:rsidRDefault="00BF2A04">
      <w:pPr>
        <w:spacing w:line="400" w:lineRule="atLeast"/>
        <w:jc w:val="center"/>
        <w:outlineLvl w:val="3"/>
        <w:rPr>
          <w:rFonts w:ascii="仿宋" w:eastAsia="仿宋" w:hAnsi="仿宋"/>
          <w:b/>
          <w:bCs/>
          <w:color w:val="auto"/>
          <w:lang w:eastAsia="zh-CN"/>
        </w:rPr>
      </w:pPr>
      <w:r w:rsidRPr="0021221D">
        <w:rPr>
          <w:rFonts w:ascii="仿宋" w:eastAsia="仿宋" w:hAnsi="仿宋" w:hint="eastAsia"/>
          <w:b/>
          <w:bCs/>
          <w:color w:val="auto"/>
          <w:lang w:eastAsia="zh-CN"/>
        </w:rPr>
        <w:lastRenderedPageBreak/>
        <w:t>表1(a) 投标人基本情况表（独立投标人或联合体牵头人）</w:t>
      </w:r>
    </w:p>
    <w:tbl>
      <w:tblPr>
        <w:tblW w:w="95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5"/>
        <w:gridCol w:w="1417"/>
        <w:gridCol w:w="1985"/>
        <w:gridCol w:w="2268"/>
        <w:gridCol w:w="1655"/>
      </w:tblGrid>
      <w:tr w:rsidR="00144350" w:rsidRPr="0021221D" w14:paraId="10D7D7F4" w14:textId="77777777">
        <w:tc>
          <w:tcPr>
            <w:tcW w:w="2235" w:type="dxa"/>
            <w:tcBorders>
              <w:top w:val="single" w:sz="4" w:space="0" w:color="auto"/>
              <w:left w:val="single" w:sz="4" w:space="0" w:color="auto"/>
              <w:bottom w:val="single" w:sz="4" w:space="0" w:color="auto"/>
              <w:right w:val="single" w:sz="4" w:space="0" w:color="auto"/>
            </w:tcBorders>
            <w:vAlign w:val="center"/>
          </w:tcPr>
          <w:p w14:paraId="66318BA4"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投标人名称</w:t>
            </w:r>
          </w:p>
        </w:tc>
        <w:tc>
          <w:tcPr>
            <w:tcW w:w="7325" w:type="dxa"/>
            <w:gridSpan w:val="4"/>
            <w:tcBorders>
              <w:top w:val="single" w:sz="4" w:space="0" w:color="auto"/>
              <w:left w:val="single" w:sz="4" w:space="0" w:color="auto"/>
              <w:bottom w:val="single" w:sz="4" w:space="0" w:color="auto"/>
              <w:right w:val="single" w:sz="4" w:space="0" w:color="auto"/>
            </w:tcBorders>
            <w:vAlign w:val="center"/>
          </w:tcPr>
          <w:p w14:paraId="15C710AF" w14:textId="77777777" w:rsidR="00144350" w:rsidRPr="0021221D" w:rsidRDefault="00144350">
            <w:pPr>
              <w:topLinePunct/>
              <w:spacing w:line="400" w:lineRule="atLeast"/>
              <w:jc w:val="center"/>
              <w:rPr>
                <w:rFonts w:ascii="仿宋" w:eastAsia="仿宋" w:hAnsi="仿宋"/>
                <w:color w:val="auto"/>
              </w:rPr>
            </w:pPr>
          </w:p>
        </w:tc>
      </w:tr>
      <w:tr w:rsidR="00144350" w:rsidRPr="0021221D" w14:paraId="37295974" w14:textId="77777777">
        <w:tc>
          <w:tcPr>
            <w:tcW w:w="2235" w:type="dxa"/>
            <w:tcBorders>
              <w:top w:val="single" w:sz="4" w:space="0" w:color="auto"/>
              <w:left w:val="single" w:sz="4" w:space="0" w:color="auto"/>
              <w:bottom w:val="single" w:sz="4" w:space="0" w:color="auto"/>
              <w:right w:val="single" w:sz="4" w:space="0" w:color="auto"/>
            </w:tcBorders>
            <w:vAlign w:val="center"/>
          </w:tcPr>
          <w:p w14:paraId="43845EF7"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注册地址</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83C13D4" w14:textId="77777777" w:rsidR="00144350" w:rsidRPr="0021221D" w:rsidRDefault="00144350">
            <w:pPr>
              <w:topLinePunct/>
              <w:spacing w:line="400" w:lineRule="atLeast"/>
              <w:jc w:val="center"/>
              <w:rPr>
                <w:rFonts w:ascii="仿宋" w:eastAsia="仿宋" w:hAnsi="仿宋"/>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43D18DA6"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邮政编码</w:t>
            </w:r>
          </w:p>
        </w:tc>
        <w:tc>
          <w:tcPr>
            <w:tcW w:w="1655" w:type="dxa"/>
            <w:tcBorders>
              <w:top w:val="single" w:sz="4" w:space="0" w:color="auto"/>
              <w:left w:val="single" w:sz="4" w:space="0" w:color="auto"/>
              <w:bottom w:val="single" w:sz="4" w:space="0" w:color="auto"/>
              <w:right w:val="single" w:sz="4" w:space="0" w:color="auto"/>
            </w:tcBorders>
            <w:vAlign w:val="center"/>
          </w:tcPr>
          <w:p w14:paraId="5933E6C8" w14:textId="77777777" w:rsidR="00144350" w:rsidRPr="0021221D" w:rsidRDefault="00144350">
            <w:pPr>
              <w:topLinePunct/>
              <w:spacing w:line="400" w:lineRule="atLeast"/>
              <w:jc w:val="center"/>
              <w:rPr>
                <w:rFonts w:ascii="仿宋" w:eastAsia="仿宋" w:hAnsi="仿宋"/>
                <w:color w:val="auto"/>
              </w:rPr>
            </w:pPr>
          </w:p>
        </w:tc>
      </w:tr>
      <w:tr w:rsidR="00144350" w:rsidRPr="0021221D" w14:paraId="51A11621" w14:textId="77777777">
        <w:tc>
          <w:tcPr>
            <w:tcW w:w="2235" w:type="dxa"/>
            <w:vMerge w:val="restart"/>
            <w:tcBorders>
              <w:top w:val="single" w:sz="4" w:space="0" w:color="auto"/>
              <w:left w:val="single" w:sz="4" w:space="0" w:color="auto"/>
              <w:bottom w:val="single" w:sz="4" w:space="0" w:color="auto"/>
              <w:right w:val="single" w:sz="4" w:space="0" w:color="auto"/>
            </w:tcBorders>
            <w:vAlign w:val="center"/>
          </w:tcPr>
          <w:p w14:paraId="485985F7"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联系方式</w:t>
            </w:r>
          </w:p>
        </w:tc>
        <w:tc>
          <w:tcPr>
            <w:tcW w:w="1417" w:type="dxa"/>
            <w:tcBorders>
              <w:top w:val="single" w:sz="4" w:space="0" w:color="auto"/>
              <w:left w:val="single" w:sz="4" w:space="0" w:color="auto"/>
              <w:bottom w:val="single" w:sz="4" w:space="0" w:color="auto"/>
              <w:right w:val="single" w:sz="4" w:space="0" w:color="auto"/>
            </w:tcBorders>
            <w:vAlign w:val="center"/>
          </w:tcPr>
          <w:p w14:paraId="2D7531DE"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联系人</w:t>
            </w:r>
          </w:p>
        </w:tc>
        <w:tc>
          <w:tcPr>
            <w:tcW w:w="1985" w:type="dxa"/>
            <w:tcBorders>
              <w:top w:val="single" w:sz="4" w:space="0" w:color="auto"/>
              <w:left w:val="single" w:sz="4" w:space="0" w:color="auto"/>
              <w:bottom w:val="single" w:sz="4" w:space="0" w:color="auto"/>
              <w:right w:val="single" w:sz="4" w:space="0" w:color="auto"/>
            </w:tcBorders>
            <w:vAlign w:val="center"/>
          </w:tcPr>
          <w:p w14:paraId="0406E306" w14:textId="77777777" w:rsidR="00144350" w:rsidRPr="0021221D" w:rsidRDefault="00144350">
            <w:pPr>
              <w:topLinePunct/>
              <w:spacing w:line="400" w:lineRule="atLeast"/>
              <w:jc w:val="center"/>
              <w:rPr>
                <w:rFonts w:ascii="仿宋" w:eastAsia="仿宋" w:hAnsi="仿宋"/>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17401AB3"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电 话</w:t>
            </w:r>
          </w:p>
        </w:tc>
        <w:tc>
          <w:tcPr>
            <w:tcW w:w="1655" w:type="dxa"/>
            <w:tcBorders>
              <w:top w:val="single" w:sz="4" w:space="0" w:color="auto"/>
              <w:left w:val="single" w:sz="4" w:space="0" w:color="auto"/>
              <w:bottom w:val="single" w:sz="4" w:space="0" w:color="auto"/>
              <w:right w:val="single" w:sz="4" w:space="0" w:color="auto"/>
            </w:tcBorders>
            <w:vAlign w:val="center"/>
          </w:tcPr>
          <w:p w14:paraId="114CFD60" w14:textId="77777777" w:rsidR="00144350" w:rsidRPr="0021221D" w:rsidRDefault="00144350">
            <w:pPr>
              <w:topLinePunct/>
              <w:spacing w:line="400" w:lineRule="atLeast"/>
              <w:jc w:val="center"/>
              <w:rPr>
                <w:rFonts w:ascii="仿宋" w:eastAsia="仿宋" w:hAnsi="仿宋"/>
                <w:color w:val="auto"/>
              </w:rPr>
            </w:pPr>
          </w:p>
        </w:tc>
      </w:tr>
      <w:tr w:rsidR="00144350" w:rsidRPr="0021221D" w14:paraId="7E6B4723" w14:textId="77777777">
        <w:tc>
          <w:tcPr>
            <w:tcW w:w="2235" w:type="dxa"/>
            <w:vMerge/>
            <w:tcBorders>
              <w:top w:val="single" w:sz="4" w:space="0" w:color="auto"/>
              <w:left w:val="single" w:sz="4" w:space="0" w:color="auto"/>
              <w:bottom w:val="single" w:sz="4" w:space="0" w:color="auto"/>
              <w:right w:val="single" w:sz="4" w:space="0" w:color="auto"/>
            </w:tcBorders>
            <w:vAlign w:val="center"/>
          </w:tcPr>
          <w:p w14:paraId="2BDACA0E" w14:textId="77777777" w:rsidR="00144350" w:rsidRPr="0021221D" w:rsidRDefault="00144350">
            <w:pPr>
              <w:topLinePunct/>
              <w:spacing w:line="400" w:lineRule="atLeast"/>
              <w:jc w:val="center"/>
              <w:rPr>
                <w:rFonts w:ascii="仿宋" w:eastAsia="仿宋" w:hAnsi="仿宋"/>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14:paraId="03863B4E"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传  真</w:t>
            </w:r>
          </w:p>
        </w:tc>
        <w:tc>
          <w:tcPr>
            <w:tcW w:w="1985" w:type="dxa"/>
            <w:tcBorders>
              <w:top w:val="single" w:sz="4" w:space="0" w:color="auto"/>
              <w:left w:val="single" w:sz="4" w:space="0" w:color="auto"/>
              <w:bottom w:val="single" w:sz="4" w:space="0" w:color="auto"/>
              <w:right w:val="single" w:sz="4" w:space="0" w:color="auto"/>
            </w:tcBorders>
            <w:vAlign w:val="center"/>
          </w:tcPr>
          <w:p w14:paraId="4F9DC600" w14:textId="77777777" w:rsidR="00144350" w:rsidRPr="0021221D" w:rsidRDefault="00144350">
            <w:pPr>
              <w:topLinePunct/>
              <w:spacing w:line="400" w:lineRule="atLeast"/>
              <w:jc w:val="center"/>
              <w:rPr>
                <w:rFonts w:ascii="仿宋" w:eastAsia="仿宋" w:hAnsi="仿宋"/>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72C1BD59"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电子邮件</w:t>
            </w:r>
          </w:p>
        </w:tc>
        <w:tc>
          <w:tcPr>
            <w:tcW w:w="1655" w:type="dxa"/>
            <w:tcBorders>
              <w:top w:val="single" w:sz="4" w:space="0" w:color="auto"/>
              <w:left w:val="single" w:sz="4" w:space="0" w:color="auto"/>
              <w:bottom w:val="single" w:sz="4" w:space="0" w:color="auto"/>
              <w:right w:val="single" w:sz="4" w:space="0" w:color="auto"/>
            </w:tcBorders>
            <w:vAlign w:val="center"/>
          </w:tcPr>
          <w:p w14:paraId="0D89E6E3" w14:textId="77777777" w:rsidR="00144350" w:rsidRPr="0021221D" w:rsidRDefault="00144350">
            <w:pPr>
              <w:topLinePunct/>
              <w:spacing w:line="400" w:lineRule="atLeast"/>
              <w:jc w:val="center"/>
              <w:rPr>
                <w:rFonts w:ascii="仿宋" w:eastAsia="仿宋" w:hAnsi="仿宋"/>
                <w:color w:val="auto"/>
              </w:rPr>
            </w:pPr>
          </w:p>
        </w:tc>
      </w:tr>
      <w:tr w:rsidR="00144350" w:rsidRPr="0021221D" w14:paraId="512FAE31" w14:textId="77777777">
        <w:tc>
          <w:tcPr>
            <w:tcW w:w="2235" w:type="dxa"/>
            <w:tcBorders>
              <w:top w:val="single" w:sz="4" w:space="0" w:color="auto"/>
              <w:left w:val="single" w:sz="4" w:space="0" w:color="auto"/>
              <w:bottom w:val="single" w:sz="4" w:space="0" w:color="auto"/>
              <w:right w:val="single" w:sz="4" w:space="0" w:color="auto"/>
            </w:tcBorders>
            <w:vAlign w:val="center"/>
          </w:tcPr>
          <w:p w14:paraId="7494FE27"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法定代表人</w:t>
            </w:r>
          </w:p>
        </w:tc>
        <w:tc>
          <w:tcPr>
            <w:tcW w:w="1417" w:type="dxa"/>
            <w:tcBorders>
              <w:top w:val="single" w:sz="4" w:space="0" w:color="auto"/>
              <w:left w:val="single" w:sz="4" w:space="0" w:color="auto"/>
              <w:bottom w:val="single" w:sz="4" w:space="0" w:color="auto"/>
              <w:right w:val="single" w:sz="4" w:space="0" w:color="auto"/>
            </w:tcBorders>
            <w:vAlign w:val="center"/>
          </w:tcPr>
          <w:p w14:paraId="12E70280"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姓名</w:t>
            </w:r>
          </w:p>
        </w:tc>
        <w:tc>
          <w:tcPr>
            <w:tcW w:w="1985" w:type="dxa"/>
            <w:tcBorders>
              <w:top w:val="single" w:sz="4" w:space="0" w:color="auto"/>
              <w:left w:val="single" w:sz="4" w:space="0" w:color="auto"/>
              <w:bottom w:val="single" w:sz="4" w:space="0" w:color="auto"/>
              <w:right w:val="single" w:sz="4" w:space="0" w:color="auto"/>
            </w:tcBorders>
            <w:vAlign w:val="center"/>
          </w:tcPr>
          <w:p w14:paraId="4357A45E" w14:textId="77777777" w:rsidR="00144350" w:rsidRPr="0021221D" w:rsidRDefault="00144350">
            <w:pPr>
              <w:topLinePunct/>
              <w:spacing w:line="400" w:lineRule="atLeast"/>
              <w:jc w:val="center"/>
              <w:rPr>
                <w:rFonts w:ascii="仿宋" w:eastAsia="仿宋" w:hAnsi="仿宋"/>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14498903"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电</w:t>
            </w:r>
            <w:r w:rsidRPr="0021221D">
              <w:rPr>
                <w:rFonts w:ascii="仿宋" w:eastAsia="仿宋" w:hAnsi="仿宋" w:hint="eastAsia"/>
                <w:color w:val="auto"/>
                <w:lang w:eastAsia="zh-CN"/>
              </w:rPr>
              <w:t xml:space="preserve"> </w:t>
            </w:r>
            <w:r w:rsidRPr="0021221D">
              <w:rPr>
                <w:rFonts w:ascii="仿宋" w:eastAsia="仿宋" w:hAnsi="仿宋" w:hint="eastAsia"/>
                <w:color w:val="auto"/>
              </w:rPr>
              <w:t>话</w:t>
            </w:r>
          </w:p>
        </w:tc>
        <w:tc>
          <w:tcPr>
            <w:tcW w:w="1655" w:type="dxa"/>
            <w:tcBorders>
              <w:top w:val="single" w:sz="4" w:space="0" w:color="auto"/>
              <w:left w:val="single" w:sz="4" w:space="0" w:color="auto"/>
              <w:bottom w:val="single" w:sz="4" w:space="0" w:color="auto"/>
              <w:right w:val="single" w:sz="4" w:space="0" w:color="auto"/>
            </w:tcBorders>
            <w:vAlign w:val="center"/>
          </w:tcPr>
          <w:p w14:paraId="6419E9EA" w14:textId="77777777" w:rsidR="00144350" w:rsidRPr="0021221D" w:rsidRDefault="00144350">
            <w:pPr>
              <w:topLinePunct/>
              <w:spacing w:line="400" w:lineRule="atLeast"/>
              <w:jc w:val="center"/>
              <w:rPr>
                <w:rFonts w:ascii="仿宋" w:eastAsia="仿宋" w:hAnsi="仿宋"/>
                <w:color w:val="auto"/>
              </w:rPr>
            </w:pPr>
          </w:p>
        </w:tc>
      </w:tr>
      <w:tr w:rsidR="00144350" w:rsidRPr="0021221D" w14:paraId="5C4D5602" w14:textId="77777777">
        <w:tc>
          <w:tcPr>
            <w:tcW w:w="2235" w:type="dxa"/>
            <w:tcBorders>
              <w:top w:val="single" w:sz="4" w:space="0" w:color="auto"/>
              <w:left w:val="single" w:sz="4" w:space="0" w:color="auto"/>
              <w:bottom w:val="single" w:sz="4" w:space="0" w:color="auto"/>
              <w:right w:val="single" w:sz="4" w:space="0" w:color="auto"/>
            </w:tcBorders>
            <w:vAlign w:val="center"/>
          </w:tcPr>
          <w:p w14:paraId="2D3A7521"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成立时间</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6AC38F9" w14:textId="77777777" w:rsidR="00144350" w:rsidRPr="0021221D" w:rsidRDefault="00144350">
            <w:pPr>
              <w:topLinePunct/>
              <w:spacing w:line="400" w:lineRule="atLeast"/>
              <w:jc w:val="center"/>
              <w:rPr>
                <w:rFonts w:ascii="仿宋" w:eastAsia="仿宋" w:hAnsi="仿宋"/>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081274F6"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员工总人数</w:t>
            </w:r>
          </w:p>
        </w:tc>
        <w:tc>
          <w:tcPr>
            <w:tcW w:w="1655" w:type="dxa"/>
            <w:tcBorders>
              <w:top w:val="single" w:sz="4" w:space="0" w:color="auto"/>
              <w:left w:val="single" w:sz="4" w:space="0" w:color="auto"/>
              <w:bottom w:val="single" w:sz="4" w:space="0" w:color="auto"/>
              <w:right w:val="single" w:sz="4" w:space="0" w:color="auto"/>
            </w:tcBorders>
            <w:vAlign w:val="center"/>
          </w:tcPr>
          <w:p w14:paraId="471DC64D" w14:textId="77777777" w:rsidR="00144350" w:rsidRPr="0021221D" w:rsidRDefault="00144350">
            <w:pPr>
              <w:topLinePunct/>
              <w:spacing w:line="400" w:lineRule="atLeast"/>
              <w:jc w:val="center"/>
              <w:rPr>
                <w:rFonts w:ascii="仿宋" w:eastAsia="仿宋" w:hAnsi="仿宋"/>
                <w:color w:val="auto"/>
              </w:rPr>
            </w:pPr>
          </w:p>
        </w:tc>
      </w:tr>
      <w:tr w:rsidR="00144350" w:rsidRPr="0021221D" w14:paraId="5AC41567" w14:textId="77777777">
        <w:tc>
          <w:tcPr>
            <w:tcW w:w="2235" w:type="dxa"/>
            <w:tcBorders>
              <w:top w:val="single" w:sz="4" w:space="0" w:color="auto"/>
              <w:left w:val="single" w:sz="4" w:space="0" w:color="auto"/>
              <w:bottom w:val="single" w:sz="4" w:space="0" w:color="auto"/>
              <w:right w:val="single" w:sz="4" w:space="0" w:color="auto"/>
            </w:tcBorders>
            <w:vAlign w:val="center"/>
          </w:tcPr>
          <w:p w14:paraId="1DE962FF"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营业执照号</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D878311" w14:textId="77777777" w:rsidR="00144350" w:rsidRPr="0021221D" w:rsidRDefault="00144350">
            <w:pPr>
              <w:topLinePunct/>
              <w:spacing w:line="400" w:lineRule="atLeast"/>
              <w:jc w:val="center"/>
              <w:rPr>
                <w:rFonts w:ascii="仿宋" w:eastAsia="仿宋" w:hAnsi="仿宋"/>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72BBE004"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企业类型</w:t>
            </w:r>
          </w:p>
        </w:tc>
        <w:tc>
          <w:tcPr>
            <w:tcW w:w="1655" w:type="dxa"/>
            <w:tcBorders>
              <w:top w:val="single" w:sz="4" w:space="0" w:color="auto"/>
              <w:left w:val="single" w:sz="4" w:space="0" w:color="auto"/>
              <w:bottom w:val="single" w:sz="4" w:space="0" w:color="auto"/>
              <w:right w:val="single" w:sz="4" w:space="0" w:color="auto"/>
            </w:tcBorders>
            <w:vAlign w:val="center"/>
          </w:tcPr>
          <w:p w14:paraId="2C8DE62D" w14:textId="77777777" w:rsidR="00144350" w:rsidRPr="0021221D" w:rsidRDefault="00144350">
            <w:pPr>
              <w:topLinePunct/>
              <w:spacing w:line="400" w:lineRule="atLeast"/>
              <w:jc w:val="center"/>
              <w:rPr>
                <w:rFonts w:ascii="仿宋" w:eastAsia="仿宋" w:hAnsi="仿宋"/>
                <w:color w:val="auto"/>
              </w:rPr>
            </w:pPr>
          </w:p>
        </w:tc>
      </w:tr>
      <w:tr w:rsidR="00144350" w:rsidRPr="0021221D" w14:paraId="3C240466" w14:textId="77777777">
        <w:tc>
          <w:tcPr>
            <w:tcW w:w="2235" w:type="dxa"/>
            <w:tcBorders>
              <w:top w:val="single" w:sz="4" w:space="0" w:color="auto"/>
              <w:left w:val="single" w:sz="4" w:space="0" w:color="auto"/>
              <w:bottom w:val="single" w:sz="4" w:space="0" w:color="auto"/>
              <w:right w:val="single" w:sz="4" w:space="0" w:color="auto"/>
            </w:tcBorders>
            <w:vAlign w:val="center"/>
          </w:tcPr>
          <w:p w14:paraId="2F75EE14"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注册资本</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A3B510D" w14:textId="77777777" w:rsidR="00144350" w:rsidRPr="0021221D" w:rsidRDefault="00144350">
            <w:pPr>
              <w:topLinePunct/>
              <w:spacing w:line="400" w:lineRule="atLeast"/>
              <w:jc w:val="center"/>
              <w:rPr>
                <w:rFonts w:ascii="仿宋" w:eastAsia="仿宋" w:hAnsi="仿宋"/>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30A14D1F"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总资产</w:t>
            </w:r>
          </w:p>
        </w:tc>
        <w:tc>
          <w:tcPr>
            <w:tcW w:w="1655" w:type="dxa"/>
            <w:tcBorders>
              <w:top w:val="single" w:sz="4" w:space="0" w:color="auto"/>
              <w:left w:val="single" w:sz="4" w:space="0" w:color="auto"/>
              <w:bottom w:val="single" w:sz="4" w:space="0" w:color="auto"/>
              <w:right w:val="single" w:sz="4" w:space="0" w:color="auto"/>
            </w:tcBorders>
            <w:vAlign w:val="center"/>
          </w:tcPr>
          <w:p w14:paraId="3718593B" w14:textId="77777777" w:rsidR="00144350" w:rsidRPr="0021221D" w:rsidRDefault="00144350">
            <w:pPr>
              <w:topLinePunct/>
              <w:spacing w:line="400" w:lineRule="atLeast"/>
              <w:jc w:val="center"/>
              <w:rPr>
                <w:rFonts w:ascii="仿宋" w:eastAsia="仿宋" w:hAnsi="仿宋"/>
                <w:color w:val="auto"/>
              </w:rPr>
            </w:pPr>
          </w:p>
        </w:tc>
      </w:tr>
      <w:tr w:rsidR="00144350" w:rsidRPr="0021221D" w14:paraId="76EB8304" w14:textId="77777777">
        <w:tc>
          <w:tcPr>
            <w:tcW w:w="2235" w:type="dxa"/>
            <w:tcBorders>
              <w:top w:val="single" w:sz="4" w:space="0" w:color="auto"/>
              <w:left w:val="single" w:sz="4" w:space="0" w:color="auto"/>
              <w:bottom w:val="single" w:sz="4" w:space="0" w:color="auto"/>
              <w:right w:val="single" w:sz="4" w:space="0" w:color="auto"/>
            </w:tcBorders>
            <w:vAlign w:val="center"/>
          </w:tcPr>
          <w:p w14:paraId="4CC9A056"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净资产</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E18D091" w14:textId="77777777" w:rsidR="00144350" w:rsidRPr="0021221D" w:rsidRDefault="00144350">
            <w:pPr>
              <w:topLinePunct/>
              <w:spacing w:line="400" w:lineRule="atLeast"/>
              <w:jc w:val="center"/>
              <w:rPr>
                <w:rFonts w:ascii="仿宋" w:eastAsia="仿宋" w:hAnsi="仿宋"/>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490635E6" w14:textId="77777777" w:rsidR="00144350" w:rsidRPr="0021221D" w:rsidRDefault="00BF2A04">
            <w:pPr>
              <w:topLinePunct/>
              <w:spacing w:line="400" w:lineRule="atLeast"/>
              <w:jc w:val="center"/>
              <w:rPr>
                <w:rFonts w:ascii="仿宋" w:eastAsia="仿宋" w:hAnsi="仿宋"/>
                <w:color w:val="auto"/>
                <w:lang w:eastAsia="zh-CN"/>
              </w:rPr>
            </w:pPr>
            <w:r w:rsidRPr="0021221D">
              <w:rPr>
                <w:rFonts w:ascii="仿宋" w:eastAsia="仿宋" w:hAnsi="仿宋" w:hint="eastAsia"/>
                <w:color w:val="auto"/>
                <w:lang w:eastAsia="zh-CN"/>
              </w:rPr>
              <w:t>资质情况</w:t>
            </w:r>
          </w:p>
        </w:tc>
        <w:tc>
          <w:tcPr>
            <w:tcW w:w="1655" w:type="dxa"/>
            <w:tcBorders>
              <w:top w:val="single" w:sz="4" w:space="0" w:color="auto"/>
              <w:left w:val="single" w:sz="4" w:space="0" w:color="auto"/>
              <w:bottom w:val="single" w:sz="4" w:space="0" w:color="auto"/>
              <w:right w:val="single" w:sz="4" w:space="0" w:color="auto"/>
            </w:tcBorders>
            <w:vAlign w:val="center"/>
          </w:tcPr>
          <w:p w14:paraId="0E4E8FB3" w14:textId="77777777" w:rsidR="00144350" w:rsidRPr="0021221D" w:rsidRDefault="00144350">
            <w:pPr>
              <w:topLinePunct/>
              <w:spacing w:line="400" w:lineRule="atLeast"/>
              <w:jc w:val="center"/>
              <w:rPr>
                <w:rFonts w:ascii="仿宋" w:eastAsia="仿宋" w:hAnsi="仿宋"/>
                <w:color w:val="auto"/>
                <w:lang w:eastAsia="zh-CN"/>
              </w:rPr>
            </w:pPr>
          </w:p>
        </w:tc>
      </w:tr>
      <w:tr w:rsidR="00144350" w:rsidRPr="0021221D" w14:paraId="73E50CBD" w14:textId="77777777">
        <w:tc>
          <w:tcPr>
            <w:tcW w:w="2235" w:type="dxa"/>
            <w:tcBorders>
              <w:top w:val="single" w:sz="4" w:space="0" w:color="auto"/>
              <w:left w:val="single" w:sz="4" w:space="0" w:color="auto"/>
              <w:right w:val="single" w:sz="4" w:space="0" w:color="auto"/>
            </w:tcBorders>
            <w:vAlign w:val="center"/>
          </w:tcPr>
          <w:p w14:paraId="440E2B1C"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基本账户开户银行</w:t>
            </w:r>
          </w:p>
        </w:tc>
        <w:tc>
          <w:tcPr>
            <w:tcW w:w="7325" w:type="dxa"/>
            <w:gridSpan w:val="4"/>
            <w:tcBorders>
              <w:top w:val="single" w:sz="4" w:space="0" w:color="auto"/>
              <w:left w:val="single" w:sz="4" w:space="0" w:color="auto"/>
              <w:right w:val="single" w:sz="4" w:space="0" w:color="auto"/>
            </w:tcBorders>
            <w:vAlign w:val="center"/>
          </w:tcPr>
          <w:p w14:paraId="6E98B858" w14:textId="77777777" w:rsidR="00144350" w:rsidRPr="0021221D" w:rsidRDefault="00144350">
            <w:pPr>
              <w:topLinePunct/>
              <w:spacing w:line="400" w:lineRule="atLeast"/>
              <w:jc w:val="center"/>
              <w:rPr>
                <w:rFonts w:ascii="仿宋" w:eastAsia="仿宋" w:hAnsi="仿宋"/>
                <w:color w:val="auto"/>
              </w:rPr>
            </w:pPr>
          </w:p>
        </w:tc>
      </w:tr>
      <w:tr w:rsidR="00144350" w:rsidRPr="0021221D" w14:paraId="1D7EC0B4" w14:textId="77777777">
        <w:tc>
          <w:tcPr>
            <w:tcW w:w="2235" w:type="dxa"/>
            <w:tcBorders>
              <w:top w:val="single" w:sz="4" w:space="0" w:color="auto"/>
              <w:left w:val="single" w:sz="4" w:space="0" w:color="auto"/>
              <w:right w:val="single" w:sz="4" w:space="0" w:color="auto"/>
            </w:tcBorders>
            <w:vAlign w:val="center"/>
          </w:tcPr>
          <w:p w14:paraId="3526A9C5"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基本账户账号</w:t>
            </w:r>
          </w:p>
        </w:tc>
        <w:tc>
          <w:tcPr>
            <w:tcW w:w="7325" w:type="dxa"/>
            <w:gridSpan w:val="4"/>
            <w:tcBorders>
              <w:top w:val="single" w:sz="4" w:space="0" w:color="auto"/>
              <w:left w:val="single" w:sz="4" w:space="0" w:color="auto"/>
              <w:right w:val="single" w:sz="4" w:space="0" w:color="auto"/>
            </w:tcBorders>
            <w:vAlign w:val="center"/>
          </w:tcPr>
          <w:p w14:paraId="274BAED4" w14:textId="77777777" w:rsidR="00144350" w:rsidRPr="0021221D" w:rsidRDefault="00144350">
            <w:pPr>
              <w:topLinePunct/>
              <w:spacing w:line="400" w:lineRule="atLeast"/>
              <w:jc w:val="center"/>
              <w:rPr>
                <w:rFonts w:ascii="仿宋" w:eastAsia="仿宋" w:hAnsi="仿宋"/>
                <w:color w:val="auto"/>
              </w:rPr>
            </w:pPr>
          </w:p>
        </w:tc>
      </w:tr>
      <w:tr w:rsidR="00144350" w:rsidRPr="0021221D" w14:paraId="5661E43B" w14:textId="77777777">
        <w:tc>
          <w:tcPr>
            <w:tcW w:w="2235" w:type="dxa"/>
            <w:tcBorders>
              <w:top w:val="single" w:sz="4" w:space="0" w:color="auto"/>
              <w:left w:val="single" w:sz="4" w:space="0" w:color="auto"/>
              <w:right w:val="single" w:sz="4" w:space="0" w:color="auto"/>
            </w:tcBorders>
            <w:vAlign w:val="center"/>
          </w:tcPr>
          <w:p w14:paraId="22B36A05" w14:textId="77777777" w:rsidR="00144350" w:rsidRPr="0021221D" w:rsidRDefault="00BF2A04">
            <w:pPr>
              <w:topLinePunct/>
              <w:spacing w:line="400" w:lineRule="atLeast"/>
              <w:ind w:firstLineChars="100" w:firstLine="240"/>
              <w:jc w:val="center"/>
              <w:rPr>
                <w:rFonts w:ascii="仿宋" w:eastAsia="仿宋" w:hAnsi="仿宋"/>
                <w:color w:val="auto"/>
              </w:rPr>
            </w:pPr>
            <w:r w:rsidRPr="0021221D">
              <w:rPr>
                <w:rFonts w:ascii="仿宋" w:eastAsia="仿宋" w:hAnsi="仿宋" w:hint="eastAsia"/>
                <w:color w:val="auto"/>
              </w:rPr>
              <w:t>经营范围</w:t>
            </w:r>
          </w:p>
        </w:tc>
        <w:tc>
          <w:tcPr>
            <w:tcW w:w="7325" w:type="dxa"/>
            <w:gridSpan w:val="4"/>
            <w:tcBorders>
              <w:top w:val="single" w:sz="4" w:space="0" w:color="auto"/>
              <w:left w:val="single" w:sz="4" w:space="0" w:color="auto"/>
              <w:right w:val="single" w:sz="4" w:space="0" w:color="auto"/>
            </w:tcBorders>
            <w:vAlign w:val="center"/>
          </w:tcPr>
          <w:p w14:paraId="57F7173C" w14:textId="77777777" w:rsidR="00144350" w:rsidRPr="0021221D" w:rsidRDefault="00144350">
            <w:pPr>
              <w:topLinePunct/>
              <w:spacing w:line="400" w:lineRule="atLeast"/>
              <w:jc w:val="center"/>
              <w:rPr>
                <w:rFonts w:ascii="仿宋" w:eastAsia="仿宋" w:hAnsi="仿宋"/>
                <w:color w:val="auto"/>
              </w:rPr>
            </w:pPr>
          </w:p>
          <w:p w14:paraId="3D433555" w14:textId="77777777" w:rsidR="00144350" w:rsidRPr="0021221D" w:rsidRDefault="00144350">
            <w:pPr>
              <w:topLinePunct/>
              <w:spacing w:line="400" w:lineRule="atLeast"/>
              <w:rPr>
                <w:rFonts w:ascii="仿宋" w:eastAsia="仿宋" w:hAnsi="仿宋"/>
                <w:color w:val="auto"/>
              </w:rPr>
            </w:pPr>
          </w:p>
        </w:tc>
      </w:tr>
      <w:tr w:rsidR="00144350" w:rsidRPr="0021221D" w14:paraId="69ECF289" w14:textId="77777777">
        <w:tc>
          <w:tcPr>
            <w:tcW w:w="2235" w:type="dxa"/>
            <w:tcBorders>
              <w:top w:val="single" w:sz="4" w:space="0" w:color="auto"/>
              <w:left w:val="single" w:sz="4" w:space="0" w:color="auto"/>
              <w:bottom w:val="single" w:sz="4" w:space="0" w:color="auto"/>
              <w:right w:val="single" w:sz="4" w:space="0" w:color="auto"/>
            </w:tcBorders>
            <w:vAlign w:val="center"/>
          </w:tcPr>
          <w:p w14:paraId="047D89EC"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资产构成情况</w:t>
            </w:r>
          </w:p>
        </w:tc>
        <w:tc>
          <w:tcPr>
            <w:tcW w:w="7325" w:type="dxa"/>
            <w:gridSpan w:val="4"/>
            <w:tcBorders>
              <w:top w:val="single" w:sz="4" w:space="0" w:color="auto"/>
              <w:left w:val="single" w:sz="4" w:space="0" w:color="auto"/>
              <w:bottom w:val="single" w:sz="4" w:space="0" w:color="auto"/>
              <w:right w:val="single" w:sz="4" w:space="0" w:color="auto"/>
            </w:tcBorders>
            <w:vAlign w:val="center"/>
          </w:tcPr>
          <w:p w14:paraId="5F20D815" w14:textId="77777777" w:rsidR="00144350" w:rsidRPr="0021221D" w:rsidRDefault="00144350">
            <w:pPr>
              <w:topLinePunct/>
              <w:spacing w:line="400" w:lineRule="atLeast"/>
              <w:jc w:val="center"/>
              <w:rPr>
                <w:rFonts w:ascii="仿宋" w:eastAsia="仿宋" w:hAnsi="仿宋"/>
                <w:color w:val="auto"/>
              </w:rPr>
            </w:pPr>
          </w:p>
          <w:p w14:paraId="0A0E840F" w14:textId="77777777" w:rsidR="00144350" w:rsidRPr="0021221D" w:rsidRDefault="00144350">
            <w:pPr>
              <w:topLinePunct/>
              <w:spacing w:line="400" w:lineRule="atLeast"/>
              <w:rPr>
                <w:rFonts w:ascii="仿宋" w:eastAsia="仿宋" w:hAnsi="仿宋"/>
                <w:color w:val="auto"/>
              </w:rPr>
            </w:pPr>
          </w:p>
        </w:tc>
      </w:tr>
      <w:tr w:rsidR="00144350" w:rsidRPr="0021221D" w14:paraId="6CC275A8" w14:textId="77777777">
        <w:tc>
          <w:tcPr>
            <w:tcW w:w="2235" w:type="dxa"/>
            <w:tcBorders>
              <w:top w:val="single" w:sz="4" w:space="0" w:color="auto"/>
              <w:left w:val="single" w:sz="4" w:space="0" w:color="auto"/>
              <w:bottom w:val="single" w:sz="4" w:space="0" w:color="auto"/>
              <w:right w:val="single" w:sz="4" w:space="0" w:color="auto"/>
            </w:tcBorders>
            <w:vAlign w:val="center"/>
          </w:tcPr>
          <w:p w14:paraId="42216FB9" w14:textId="77777777" w:rsidR="00144350" w:rsidRPr="0021221D" w:rsidRDefault="00BF2A04">
            <w:pPr>
              <w:topLinePunct/>
              <w:spacing w:line="400" w:lineRule="atLeast"/>
              <w:jc w:val="center"/>
              <w:rPr>
                <w:rFonts w:ascii="仿宋" w:eastAsia="仿宋" w:hAnsi="仿宋"/>
                <w:color w:val="auto"/>
                <w:lang w:eastAsia="zh-CN"/>
              </w:rPr>
            </w:pPr>
            <w:r w:rsidRPr="0021221D">
              <w:rPr>
                <w:rFonts w:ascii="仿宋" w:eastAsia="仿宋" w:hAnsi="仿宋" w:hint="eastAsia"/>
                <w:color w:val="auto"/>
                <w:lang w:eastAsia="zh-CN"/>
              </w:rPr>
              <w:t>投资参股的关联企业情况</w:t>
            </w:r>
          </w:p>
        </w:tc>
        <w:tc>
          <w:tcPr>
            <w:tcW w:w="7325" w:type="dxa"/>
            <w:gridSpan w:val="4"/>
            <w:tcBorders>
              <w:top w:val="single" w:sz="4" w:space="0" w:color="auto"/>
              <w:left w:val="single" w:sz="4" w:space="0" w:color="auto"/>
              <w:bottom w:val="single" w:sz="4" w:space="0" w:color="auto"/>
              <w:right w:val="single" w:sz="4" w:space="0" w:color="auto"/>
            </w:tcBorders>
            <w:vAlign w:val="center"/>
          </w:tcPr>
          <w:p w14:paraId="17C7F303" w14:textId="77777777" w:rsidR="00144350" w:rsidRPr="0021221D" w:rsidRDefault="00BF2A04">
            <w:pPr>
              <w:topLinePunct/>
              <w:spacing w:line="400" w:lineRule="atLeast"/>
              <w:jc w:val="center"/>
              <w:rPr>
                <w:rFonts w:ascii="仿宋" w:eastAsia="仿宋" w:hAnsi="仿宋"/>
                <w:color w:val="auto"/>
                <w:lang w:eastAsia="zh-CN"/>
              </w:rPr>
            </w:pPr>
            <w:r w:rsidRPr="0021221D">
              <w:rPr>
                <w:rFonts w:ascii="仿宋" w:eastAsia="仿宋" w:hAnsi="仿宋" w:hint="eastAsia"/>
                <w:color w:val="auto"/>
                <w:lang w:eastAsia="zh-CN"/>
              </w:rPr>
              <w:t>包括投资参股企业名称、投资参股份额、业务范围等</w:t>
            </w:r>
          </w:p>
        </w:tc>
      </w:tr>
      <w:tr w:rsidR="00144350" w:rsidRPr="0021221D" w14:paraId="602FA894" w14:textId="77777777">
        <w:tc>
          <w:tcPr>
            <w:tcW w:w="2235" w:type="dxa"/>
            <w:tcBorders>
              <w:top w:val="single" w:sz="4" w:space="0" w:color="auto"/>
              <w:left w:val="single" w:sz="4" w:space="0" w:color="auto"/>
              <w:bottom w:val="single" w:sz="4" w:space="0" w:color="auto"/>
              <w:right w:val="single" w:sz="4" w:space="0" w:color="auto"/>
            </w:tcBorders>
            <w:vAlign w:val="center"/>
          </w:tcPr>
          <w:p w14:paraId="7B289761"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备注</w:t>
            </w:r>
          </w:p>
        </w:tc>
        <w:tc>
          <w:tcPr>
            <w:tcW w:w="7325" w:type="dxa"/>
            <w:gridSpan w:val="4"/>
            <w:tcBorders>
              <w:top w:val="single" w:sz="4" w:space="0" w:color="auto"/>
              <w:left w:val="single" w:sz="4" w:space="0" w:color="auto"/>
              <w:bottom w:val="single" w:sz="4" w:space="0" w:color="auto"/>
              <w:right w:val="single" w:sz="4" w:space="0" w:color="auto"/>
            </w:tcBorders>
            <w:vAlign w:val="center"/>
          </w:tcPr>
          <w:p w14:paraId="5F444D10" w14:textId="77777777" w:rsidR="00144350" w:rsidRPr="0021221D" w:rsidRDefault="00144350">
            <w:pPr>
              <w:topLinePunct/>
              <w:spacing w:line="400" w:lineRule="atLeast"/>
              <w:jc w:val="center"/>
              <w:rPr>
                <w:rFonts w:ascii="仿宋" w:eastAsia="仿宋" w:hAnsi="仿宋"/>
                <w:color w:val="auto"/>
              </w:rPr>
            </w:pPr>
          </w:p>
          <w:p w14:paraId="5A4D3D25" w14:textId="77777777" w:rsidR="00144350" w:rsidRPr="0021221D" w:rsidRDefault="00144350">
            <w:pPr>
              <w:topLinePunct/>
              <w:spacing w:line="400" w:lineRule="atLeast"/>
              <w:jc w:val="center"/>
              <w:rPr>
                <w:rFonts w:ascii="仿宋" w:eastAsia="仿宋" w:hAnsi="仿宋"/>
                <w:color w:val="auto"/>
              </w:rPr>
            </w:pPr>
          </w:p>
        </w:tc>
      </w:tr>
    </w:tbl>
    <w:p w14:paraId="1F632470" w14:textId="77777777" w:rsidR="00144350" w:rsidRPr="0021221D" w:rsidRDefault="00BF2A04">
      <w:pPr>
        <w:spacing w:line="400" w:lineRule="atLeast"/>
        <w:rPr>
          <w:rFonts w:ascii="仿宋" w:eastAsia="仿宋" w:hAnsi="仿宋"/>
          <w:color w:val="auto"/>
        </w:rPr>
      </w:pPr>
      <w:r w:rsidRPr="0021221D">
        <w:rPr>
          <w:rFonts w:ascii="仿宋" w:eastAsia="仿宋" w:hAnsi="仿宋" w:hint="eastAsia"/>
          <w:color w:val="auto"/>
        </w:rPr>
        <w:t xml:space="preserve">注: </w:t>
      </w:r>
    </w:p>
    <w:p w14:paraId="39799B07" w14:textId="77777777" w:rsidR="00144350" w:rsidRPr="0021221D" w:rsidRDefault="00BF2A04">
      <w:pPr>
        <w:spacing w:line="400" w:lineRule="atLeast"/>
        <w:ind w:leftChars="100" w:left="600" w:hangingChars="150" w:hanging="360"/>
        <w:rPr>
          <w:rFonts w:ascii="仿宋" w:eastAsia="仿宋" w:hAnsi="仿宋"/>
          <w:color w:val="auto"/>
          <w:lang w:eastAsia="zh-CN"/>
        </w:rPr>
      </w:pPr>
      <w:r w:rsidRPr="0021221D">
        <w:rPr>
          <w:rFonts w:ascii="仿宋" w:eastAsia="仿宋" w:hAnsi="仿宋" w:hint="eastAsia"/>
          <w:color w:val="auto"/>
          <w:lang w:eastAsia="zh-CN"/>
        </w:rPr>
        <w:t>1. 本表适用于独立投标人或联合体牵头人。</w:t>
      </w:r>
    </w:p>
    <w:p w14:paraId="093D3A2E" w14:textId="77777777" w:rsidR="00144350" w:rsidRPr="0021221D" w:rsidRDefault="00BF2A04">
      <w:pPr>
        <w:spacing w:line="400" w:lineRule="atLeast"/>
        <w:ind w:leftChars="100" w:left="600" w:hangingChars="150" w:hanging="360"/>
        <w:rPr>
          <w:rFonts w:ascii="仿宋" w:eastAsia="仿宋" w:hAnsi="仿宋"/>
          <w:color w:val="auto"/>
          <w:lang w:eastAsia="zh-CN"/>
        </w:rPr>
      </w:pPr>
      <w:r w:rsidRPr="0021221D">
        <w:rPr>
          <w:rFonts w:ascii="仿宋" w:eastAsia="仿宋" w:hAnsi="仿宋" w:hint="eastAsia"/>
          <w:color w:val="auto"/>
          <w:lang w:eastAsia="zh-CN"/>
        </w:rPr>
        <w:t>2</w:t>
      </w:r>
      <w:r w:rsidRPr="0021221D">
        <w:rPr>
          <w:rFonts w:ascii="仿宋" w:eastAsia="仿宋" w:hAnsi="仿宋"/>
          <w:color w:val="auto"/>
          <w:lang w:eastAsia="zh-CN"/>
        </w:rPr>
        <w:t xml:space="preserve">. </w:t>
      </w:r>
      <w:r w:rsidRPr="0021221D">
        <w:rPr>
          <w:rFonts w:ascii="仿宋" w:eastAsia="仿宋" w:hAnsi="仿宋" w:hint="eastAsia"/>
          <w:color w:val="auto"/>
          <w:lang w:eastAsia="zh-CN"/>
        </w:rPr>
        <w:t>在本表后应附投标人营业执照副本复印件、资质证书（如有）副本的复印件、施工企业安全生产许可证（如有）的复印件、基本账户开户许可证或基本存款账户信息页的复印件。若没有此资质证书，则在本表“资质情况”空格处填写“无”。上述所有执照、证书复印件均应加盖投标人单位公章。</w:t>
      </w:r>
    </w:p>
    <w:p w14:paraId="0CEDBA00" w14:textId="77777777" w:rsidR="00144350" w:rsidRPr="0021221D" w:rsidRDefault="00BF2A04">
      <w:pPr>
        <w:spacing w:line="400" w:lineRule="atLeast"/>
        <w:ind w:firstLineChars="100" w:firstLine="240"/>
        <w:rPr>
          <w:rFonts w:ascii="仿宋" w:eastAsia="仿宋" w:hAnsi="仿宋"/>
          <w:color w:val="auto"/>
          <w:lang w:eastAsia="zh-CN"/>
        </w:rPr>
      </w:pPr>
      <w:r w:rsidRPr="0021221D">
        <w:rPr>
          <w:rFonts w:ascii="仿宋" w:eastAsia="仿宋" w:hAnsi="仿宋" w:hint="eastAsia"/>
          <w:color w:val="auto"/>
          <w:lang w:eastAsia="zh-CN"/>
        </w:rPr>
        <w:t>3. 在本表后应附投标人企业情况的简介。</w:t>
      </w:r>
    </w:p>
    <w:p w14:paraId="170549D3" w14:textId="77777777" w:rsidR="00144350" w:rsidRPr="0021221D" w:rsidRDefault="00BF2A04">
      <w:pPr>
        <w:spacing w:line="400" w:lineRule="atLeast"/>
        <w:ind w:firstLineChars="100" w:firstLine="240"/>
        <w:rPr>
          <w:rFonts w:ascii="仿宋" w:eastAsia="仿宋" w:hAnsi="仿宋"/>
          <w:color w:val="auto"/>
          <w:lang w:eastAsia="zh-CN"/>
        </w:rPr>
      </w:pPr>
      <w:r w:rsidRPr="0021221D">
        <w:rPr>
          <w:rFonts w:ascii="仿宋" w:eastAsia="仿宋" w:hAnsi="仿宋" w:hint="eastAsia"/>
          <w:color w:val="auto"/>
          <w:lang w:eastAsia="zh-CN"/>
        </w:rPr>
        <w:t>4. 以上资料以最近一年度数据为准。</w:t>
      </w:r>
    </w:p>
    <w:p w14:paraId="40EDE37E" w14:textId="77777777" w:rsidR="00144350" w:rsidRPr="0021221D" w:rsidRDefault="00BF2A04">
      <w:pPr>
        <w:spacing w:line="400" w:lineRule="atLeast"/>
        <w:jc w:val="center"/>
        <w:outlineLvl w:val="3"/>
        <w:rPr>
          <w:rFonts w:ascii="仿宋" w:eastAsia="仿宋" w:hAnsi="仿宋"/>
          <w:color w:val="auto"/>
          <w:lang w:eastAsia="zh-CN"/>
        </w:rPr>
      </w:pPr>
      <w:r w:rsidRPr="0021221D">
        <w:rPr>
          <w:rFonts w:ascii="仿宋" w:eastAsia="仿宋" w:hAnsi="仿宋" w:hint="eastAsia"/>
          <w:b/>
          <w:bCs/>
          <w:color w:val="auto"/>
          <w:lang w:eastAsia="zh-CN"/>
        </w:rPr>
        <w:br w:type="page"/>
      </w:r>
      <w:r w:rsidRPr="0021221D">
        <w:rPr>
          <w:rFonts w:ascii="仿宋" w:eastAsia="仿宋" w:hAnsi="仿宋" w:hint="eastAsia"/>
          <w:b/>
          <w:bCs/>
          <w:color w:val="auto"/>
          <w:lang w:eastAsia="zh-CN"/>
        </w:rPr>
        <w:lastRenderedPageBreak/>
        <w:t>表1(b) 投标人基本情况（联合体其他成员）</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49"/>
        <w:gridCol w:w="1427"/>
        <w:gridCol w:w="1999"/>
        <w:gridCol w:w="2284"/>
        <w:gridCol w:w="1669"/>
      </w:tblGrid>
      <w:tr w:rsidR="00144350" w:rsidRPr="0021221D" w14:paraId="6746E8B3" w14:textId="77777777">
        <w:trPr>
          <w:trHeight w:val="510"/>
        </w:trPr>
        <w:tc>
          <w:tcPr>
            <w:tcW w:w="2249" w:type="dxa"/>
            <w:tcBorders>
              <w:top w:val="single" w:sz="4" w:space="0" w:color="auto"/>
              <w:left w:val="single" w:sz="4" w:space="0" w:color="auto"/>
              <w:bottom w:val="single" w:sz="4" w:space="0" w:color="auto"/>
              <w:right w:val="single" w:sz="4" w:space="0" w:color="auto"/>
            </w:tcBorders>
            <w:vAlign w:val="center"/>
          </w:tcPr>
          <w:p w14:paraId="013D2953"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投标人名称</w:t>
            </w:r>
          </w:p>
        </w:tc>
        <w:tc>
          <w:tcPr>
            <w:tcW w:w="7379" w:type="dxa"/>
            <w:gridSpan w:val="4"/>
            <w:tcBorders>
              <w:top w:val="single" w:sz="4" w:space="0" w:color="auto"/>
              <w:left w:val="single" w:sz="4" w:space="0" w:color="auto"/>
              <w:bottom w:val="single" w:sz="4" w:space="0" w:color="auto"/>
              <w:right w:val="single" w:sz="4" w:space="0" w:color="auto"/>
            </w:tcBorders>
            <w:vAlign w:val="center"/>
          </w:tcPr>
          <w:p w14:paraId="226712BF" w14:textId="77777777" w:rsidR="00144350" w:rsidRPr="0021221D" w:rsidRDefault="00144350">
            <w:pPr>
              <w:topLinePunct/>
              <w:spacing w:line="400" w:lineRule="atLeast"/>
              <w:jc w:val="center"/>
              <w:rPr>
                <w:rFonts w:ascii="仿宋" w:eastAsia="仿宋" w:hAnsi="仿宋"/>
                <w:color w:val="auto"/>
              </w:rPr>
            </w:pPr>
          </w:p>
        </w:tc>
      </w:tr>
      <w:tr w:rsidR="00144350" w:rsidRPr="0021221D" w14:paraId="2646FFDC" w14:textId="77777777">
        <w:trPr>
          <w:trHeight w:val="510"/>
        </w:trPr>
        <w:tc>
          <w:tcPr>
            <w:tcW w:w="2249" w:type="dxa"/>
            <w:tcBorders>
              <w:top w:val="single" w:sz="4" w:space="0" w:color="auto"/>
              <w:left w:val="single" w:sz="4" w:space="0" w:color="auto"/>
              <w:bottom w:val="single" w:sz="4" w:space="0" w:color="auto"/>
              <w:right w:val="single" w:sz="4" w:space="0" w:color="auto"/>
            </w:tcBorders>
            <w:vAlign w:val="center"/>
          </w:tcPr>
          <w:p w14:paraId="265A1307"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注册地址</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6898B63A" w14:textId="77777777" w:rsidR="00144350" w:rsidRPr="0021221D" w:rsidRDefault="00144350">
            <w:pPr>
              <w:topLinePunct/>
              <w:spacing w:line="400" w:lineRule="atLeast"/>
              <w:jc w:val="center"/>
              <w:rPr>
                <w:rFonts w:ascii="仿宋" w:eastAsia="仿宋" w:hAnsi="仿宋"/>
                <w:color w:val="auto"/>
              </w:rPr>
            </w:pPr>
          </w:p>
        </w:tc>
        <w:tc>
          <w:tcPr>
            <w:tcW w:w="2284" w:type="dxa"/>
            <w:tcBorders>
              <w:top w:val="single" w:sz="4" w:space="0" w:color="auto"/>
              <w:left w:val="single" w:sz="4" w:space="0" w:color="auto"/>
              <w:bottom w:val="single" w:sz="4" w:space="0" w:color="auto"/>
              <w:right w:val="single" w:sz="4" w:space="0" w:color="auto"/>
            </w:tcBorders>
            <w:vAlign w:val="center"/>
          </w:tcPr>
          <w:p w14:paraId="4593C23C"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邮政编码</w:t>
            </w:r>
          </w:p>
        </w:tc>
        <w:tc>
          <w:tcPr>
            <w:tcW w:w="1669" w:type="dxa"/>
            <w:tcBorders>
              <w:top w:val="single" w:sz="4" w:space="0" w:color="auto"/>
              <w:left w:val="single" w:sz="4" w:space="0" w:color="auto"/>
              <w:bottom w:val="single" w:sz="4" w:space="0" w:color="auto"/>
              <w:right w:val="single" w:sz="4" w:space="0" w:color="auto"/>
            </w:tcBorders>
            <w:vAlign w:val="center"/>
          </w:tcPr>
          <w:p w14:paraId="508F589B" w14:textId="77777777" w:rsidR="00144350" w:rsidRPr="0021221D" w:rsidRDefault="00144350">
            <w:pPr>
              <w:topLinePunct/>
              <w:spacing w:line="400" w:lineRule="atLeast"/>
              <w:jc w:val="center"/>
              <w:rPr>
                <w:rFonts w:ascii="仿宋" w:eastAsia="仿宋" w:hAnsi="仿宋"/>
                <w:color w:val="auto"/>
              </w:rPr>
            </w:pPr>
          </w:p>
        </w:tc>
      </w:tr>
      <w:tr w:rsidR="00144350" w:rsidRPr="0021221D" w14:paraId="62CCCAD6" w14:textId="77777777">
        <w:trPr>
          <w:trHeight w:val="510"/>
        </w:trPr>
        <w:tc>
          <w:tcPr>
            <w:tcW w:w="2249" w:type="dxa"/>
            <w:vMerge w:val="restart"/>
            <w:tcBorders>
              <w:top w:val="single" w:sz="4" w:space="0" w:color="auto"/>
              <w:left w:val="single" w:sz="4" w:space="0" w:color="auto"/>
              <w:bottom w:val="single" w:sz="4" w:space="0" w:color="auto"/>
              <w:right w:val="single" w:sz="4" w:space="0" w:color="auto"/>
            </w:tcBorders>
            <w:vAlign w:val="center"/>
          </w:tcPr>
          <w:p w14:paraId="0CD274B0"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联系方式</w:t>
            </w:r>
          </w:p>
        </w:tc>
        <w:tc>
          <w:tcPr>
            <w:tcW w:w="1427" w:type="dxa"/>
            <w:tcBorders>
              <w:top w:val="single" w:sz="4" w:space="0" w:color="auto"/>
              <w:left w:val="single" w:sz="4" w:space="0" w:color="auto"/>
              <w:bottom w:val="single" w:sz="4" w:space="0" w:color="auto"/>
              <w:right w:val="single" w:sz="4" w:space="0" w:color="auto"/>
            </w:tcBorders>
            <w:vAlign w:val="center"/>
          </w:tcPr>
          <w:p w14:paraId="00D34EA5"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联系人</w:t>
            </w:r>
          </w:p>
        </w:tc>
        <w:tc>
          <w:tcPr>
            <w:tcW w:w="1999" w:type="dxa"/>
            <w:tcBorders>
              <w:top w:val="single" w:sz="4" w:space="0" w:color="auto"/>
              <w:left w:val="single" w:sz="4" w:space="0" w:color="auto"/>
              <w:bottom w:val="single" w:sz="4" w:space="0" w:color="auto"/>
              <w:right w:val="single" w:sz="4" w:space="0" w:color="auto"/>
            </w:tcBorders>
            <w:vAlign w:val="center"/>
          </w:tcPr>
          <w:p w14:paraId="457CC717" w14:textId="77777777" w:rsidR="00144350" w:rsidRPr="0021221D" w:rsidRDefault="00144350">
            <w:pPr>
              <w:topLinePunct/>
              <w:spacing w:line="400" w:lineRule="atLeast"/>
              <w:jc w:val="center"/>
              <w:rPr>
                <w:rFonts w:ascii="仿宋" w:eastAsia="仿宋" w:hAnsi="仿宋"/>
                <w:color w:val="auto"/>
              </w:rPr>
            </w:pPr>
          </w:p>
        </w:tc>
        <w:tc>
          <w:tcPr>
            <w:tcW w:w="2284" w:type="dxa"/>
            <w:tcBorders>
              <w:top w:val="single" w:sz="4" w:space="0" w:color="auto"/>
              <w:left w:val="single" w:sz="4" w:space="0" w:color="auto"/>
              <w:bottom w:val="single" w:sz="4" w:space="0" w:color="auto"/>
              <w:right w:val="single" w:sz="4" w:space="0" w:color="auto"/>
            </w:tcBorders>
            <w:vAlign w:val="center"/>
          </w:tcPr>
          <w:p w14:paraId="5EEE8B35"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电 话</w:t>
            </w:r>
          </w:p>
        </w:tc>
        <w:tc>
          <w:tcPr>
            <w:tcW w:w="1669" w:type="dxa"/>
            <w:tcBorders>
              <w:top w:val="single" w:sz="4" w:space="0" w:color="auto"/>
              <w:left w:val="single" w:sz="4" w:space="0" w:color="auto"/>
              <w:bottom w:val="single" w:sz="4" w:space="0" w:color="auto"/>
              <w:right w:val="single" w:sz="4" w:space="0" w:color="auto"/>
            </w:tcBorders>
            <w:vAlign w:val="center"/>
          </w:tcPr>
          <w:p w14:paraId="005F4AFF" w14:textId="77777777" w:rsidR="00144350" w:rsidRPr="0021221D" w:rsidRDefault="00144350">
            <w:pPr>
              <w:topLinePunct/>
              <w:spacing w:line="400" w:lineRule="atLeast"/>
              <w:jc w:val="center"/>
              <w:rPr>
                <w:rFonts w:ascii="仿宋" w:eastAsia="仿宋" w:hAnsi="仿宋"/>
                <w:color w:val="auto"/>
              </w:rPr>
            </w:pPr>
          </w:p>
        </w:tc>
      </w:tr>
      <w:tr w:rsidR="00144350" w:rsidRPr="0021221D" w14:paraId="2AFC4B4D" w14:textId="77777777">
        <w:trPr>
          <w:trHeight w:val="510"/>
        </w:trPr>
        <w:tc>
          <w:tcPr>
            <w:tcW w:w="2249" w:type="dxa"/>
            <w:vMerge/>
            <w:tcBorders>
              <w:top w:val="single" w:sz="4" w:space="0" w:color="auto"/>
              <w:left w:val="single" w:sz="4" w:space="0" w:color="auto"/>
              <w:bottom w:val="single" w:sz="4" w:space="0" w:color="auto"/>
              <w:right w:val="single" w:sz="4" w:space="0" w:color="auto"/>
            </w:tcBorders>
            <w:vAlign w:val="center"/>
          </w:tcPr>
          <w:p w14:paraId="658E6868" w14:textId="77777777" w:rsidR="00144350" w:rsidRPr="0021221D" w:rsidRDefault="00144350">
            <w:pPr>
              <w:topLinePunct/>
              <w:spacing w:line="400" w:lineRule="atLeast"/>
              <w:jc w:val="center"/>
              <w:rPr>
                <w:rFonts w:ascii="仿宋" w:eastAsia="仿宋" w:hAnsi="仿宋"/>
                <w:color w:val="auto"/>
              </w:rPr>
            </w:pPr>
          </w:p>
        </w:tc>
        <w:tc>
          <w:tcPr>
            <w:tcW w:w="1427" w:type="dxa"/>
            <w:tcBorders>
              <w:top w:val="single" w:sz="4" w:space="0" w:color="auto"/>
              <w:left w:val="single" w:sz="4" w:space="0" w:color="auto"/>
              <w:bottom w:val="single" w:sz="4" w:space="0" w:color="auto"/>
              <w:right w:val="single" w:sz="4" w:space="0" w:color="auto"/>
            </w:tcBorders>
            <w:vAlign w:val="center"/>
          </w:tcPr>
          <w:p w14:paraId="23483EE4"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传  真</w:t>
            </w:r>
          </w:p>
        </w:tc>
        <w:tc>
          <w:tcPr>
            <w:tcW w:w="1999" w:type="dxa"/>
            <w:tcBorders>
              <w:top w:val="single" w:sz="4" w:space="0" w:color="auto"/>
              <w:left w:val="single" w:sz="4" w:space="0" w:color="auto"/>
              <w:bottom w:val="single" w:sz="4" w:space="0" w:color="auto"/>
              <w:right w:val="single" w:sz="4" w:space="0" w:color="auto"/>
            </w:tcBorders>
            <w:vAlign w:val="center"/>
          </w:tcPr>
          <w:p w14:paraId="25A173E4" w14:textId="77777777" w:rsidR="00144350" w:rsidRPr="0021221D" w:rsidRDefault="00144350">
            <w:pPr>
              <w:topLinePunct/>
              <w:spacing w:line="400" w:lineRule="atLeast"/>
              <w:jc w:val="center"/>
              <w:rPr>
                <w:rFonts w:ascii="仿宋" w:eastAsia="仿宋" w:hAnsi="仿宋"/>
                <w:color w:val="auto"/>
              </w:rPr>
            </w:pPr>
          </w:p>
        </w:tc>
        <w:tc>
          <w:tcPr>
            <w:tcW w:w="2284" w:type="dxa"/>
            <w:tcBorders>
              <w:top w:val="single" w:sz="4" w:space="0" w:color="auto"/>
              <w:left w:val="single" w:sz="4" w:space="0" w:color="auto"/>
              <w:bottom w:val="single" w:sz="4" w:space="0" w:color="auto"/>
              <w:right w:val="single" w:sz="4" w:space="0" w:color="auto"/>
            </w:tcBorders>
            <w:vAlign w:val="center"/>
          </w:tcPr>
          <w:p w14:paraId="3DE7BB1C"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电子邮件</w:t>
            </w:r>
          </w:p>
        </w:tc>
        <w:tc>
          <w:tcPr>
            <w:tcW w:w="1669" w:type="dxa"/>
            <w:tcBorders>
              <w:top w:val="single" w:sz="4" w:space="0" w:color="auto"/>
              <w:left w:val="single" w:sz="4" w:space="0" w:color="auto"/>
              <w:bottom w:val="single" w:sz="4" w:space="0" w:color="auto"/>
              <w:right w:val="single" w:sz="4" w:space="0" w:color="auto"/>
            </w:tcBorders>
            <w:vAlign w:val="center"/>
          </w:tcPr>
          <w:p w14:paraId="7E01ED5F" w14:textId="77777777" w:rsidR="00144350" w:rsidRPr="0021221D" w:rsidRDefault="00144350">
            <w:pPr>
              <w:topLinePunct/>
              <w:spacing w:line="400" w:lineRule="atLeast"/>
              <w:jc w:val="center"/>
              <w:rPr>
                <w:rFonts w:ascii="仿宋" w:eastAsia="仿宋" w:hAnsi="仿宋"/>
                <w:color w:val="auto"/>
              </w:rPr>
            </w:pPr>
          </w:p>
        </w:tc>
      </w:tr>
      <w:tr w:rsidR="00144350" w:rsidRPr="0021221D" w14:paraId="6BEAC1A5" w14:textId="77777777">
        <w:trPr>
          <w:trHeight w:val="510"/>
        </w:trPr>
        <w:tc>
          <w:tcPr>
            <w:tcW w:w="2249" w:type="dxa"/>
            <w:tcBorders>
              <w:top w:val="single" w:sz="4" w:space="0" w:color="auto"/>
              <w:left w:val="single" w:sz="4" w:space="0" w:color="auto"/>
              <w:bottom w:val="single" w:sz="4" w:space="0" w:color="auto"/>
              <w:right w:val="single" w:sz="4" w:space="0" w:color="auto"/>
            </w:tcBorders>
            <w:vAlign w:val="center"/>
          </w:tcPr>
          <w:p w14:paraId="2BE19121"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法定代表人</w:t>
            </w:r>
          </w:p>
        </w:tc>
        <w:tc>
          <w:tcPr>
            <w:tcW w:w="1427" w:type="dxa"/>
            <w:tcBorders>
              <w:top w:val="single" w:sz="4" w:space="0" w:color="auto"/>
              <w:left w:val="single" w:sz="4" w:space="0" w:color="auto"/>
              <w:bottom w:val="single" w:sz="4" w:space="0" w:color="auto"/>
              <w:right w:val="single" w:sz="4" w:space="0" w:color="auto"/>
            </w:tcBorders>
            <w:vAlign w:val="center"/>
          </w:tcPr>
          <w:p w14:paraId="078975C2"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姓名</w:t>
            </w:r>
          </w:p>
        </w:tc>
        <w:tc>
          <w:tcPr>
            <w:tcW w:w="1999" w:type="dxa"/>
            <w:tcBorders>
              <w:top w:val="single" w:sz="4" w:space="0" w:color="auto"/>
              <w:left w:val="single" w:sz="4" w:space="0" w:color="auto"/>
              <w:bottom w:val="single" w:sz="4" w:space="0" w:color="auto"/>
              <w:right w:val="single" w:sz="4" w:space="0" w:color="auto"/>
            </w:tcBorders>
            <w:vAlign w:val="center"/>
          </w:tcPr>
          <w:p w14:paraId="3F7753FD" w14:textId="77777777" w:rsidR="00144350" w:rsidRPr="0021221D" w:rsidRDefault="00144350">
            <w:pPr>
              <w:topLinePunct/>
              <w:spacing w:line="400" w:lineRule="atLeast"/>
              <w:jc w:val="center"/>
              <w:rPr>
                <w:rFonts w:ascii="仿宋" w:eastAsia="仿宋" w:hAnsi="仿宋"/>
                <w:color w:val="auto"/>
              </w:rPr>
            </w:pPr>
          </w:p>
        </w:tc>
        <w:tc>
          <w:tcPr>
            <w:tcW w:w="2284" w:type="dxa"/>
            <w:tcBorders>
              <w:top w:val="single" w:sz="4" w:space="0" w:color="auto"/>
              <w:left w:val="single" w:sz="4" w:space="0" w:color="auto"/>
              <w:bottom w:val="single" w:sz="4" w:space="0" w:color="auto"/>
              <w:right w:val="single" w:sz="4" w:space="0" w:color="auto"/>
            </w:tcBorders>
            <w:vAlign w:val="center"/>
          </w:tcPr>
          <w:p w14:paraId="5FDDF9CF"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电</w:t>
            </w:r>
            <w:r w:rsidRPr="0021221D">
              <w:rPr>
                <w:rFonts w:ascii="仿宋" w:eastAsia="仿宋" w:hAnsi="仿宋" w:hint="eastAsia"/>
                <w:color w:val="auto"/>
                <w:lang w:eastAsia="zh-CN"/>
              </w:rPr>
              <w:t xml:space="preserve"> </w:t>
            </w:r>
            <w:r w:rsidRPr="0021221D">
              <w:rPr>
                <w:rFonts w:ascii="仿宋" w:eastAsia="仿宋" w:hAnsi="仿宋" w:hint="eastAsia"/>
                <w:color w:val="auto"/>
              </w:rPr>
              <w:t>话</w:t>
            </w:r>
          </w:p>
        </w:tc>
        <w:tc>
          <w:tcPr>
            <w:tcW w:w="1669" w:type="dxa"/>
            <w:tcBorders>
              <w:top w:val="single" w:sz="4" w:space="0" w:color="auto"/>
              <w:left w:val="single" w:sz="4" w:space="0" w:color="auto"/>
              <w:bottom w:val="single" w:sz="4" w:space="0" w:color="auto"/>
              <w:right w:val="single" w:sz="4" w:space="0" w:color="auto"/>
            </w:tcBorders>
            <w:vAlign w:val="center"/>
          </w:tcPr>
          <w:p w14:paraId="61C55F6D" w14:textId="77777777" w:rsidR="00144350" w:rsidRPr="0021221D" w:rsidRDefault="00144350">
            <w:pPr>
              <w:topLinePunct/>
              <w:spacing w:line="400" w:lineRule="atLeast"/>
              <w:jc w:val="center"/>
              <w:rPr>
                <w:rFonts w:ascii="仿宋" w:eastAsia="仿宋" w:hAnsi="仿宋"/>
                <w:color w:val="auto"/>
              </w:rPr>
            </w:pPr>
          </w:p>
        </w:tc>
      </w:tr>
      <w:tr w:rsidR="00144350" w:rsidRPr="0021221D" w14:paraId="4530C4E7" w14:textId="77777777">
        <w:trPr>
          <w:trHeight w:val="510"/>
        </w:trPr>
        <w:tc>
          <w:tcPr>
            <w:tcW w:w="2249" w:type="dxa"/>
            <w:tcBorders>
              <w:top w:val="single" w:sz="4" w:space="0" w:color="auto"/>
              <w:left w:val="single" w:sz="4" w:space="0" w:color="auto"/>
              <w:bottom w:val="single" w:sz="4" w:space="0" w:color="auto"/>
              <w:right w:val="single" w:sz="4" w:space="0" w:color="auto"/>
            </w:tcBorders>
            <w:vAlign w:val="center"/>
          </w:tcPr>
          <w:p w14:paraId="2813CA1C"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成立时间</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1A3D4EB2" w14:textId="77777777" w:rsidR="00144350" w:rsidRPr="0021221D" w:rsidRDefault="00144350">
            <w:pPr>
              <w:topLinePunct/>
              <w:spacing w:line="400" w:lineRule="atLeast"/>
              <w:jc w:val="center"/>
              <w:rPr>
                <w:rFonts w:ascii="仿宋" w:eastAsia="仿宋" w:hAnsi="仿宋"/>
                <w:color w:val="auto"/>
              </w:rPr>
            </w:pPr>
          </w:p>
        </w:tc>
        <w:tc>
          <w:tcPr>
            <w:tcW w:w="2284" w:type="dxa"/>
            <w:tcBorders>
              <w:top w:val="single" w:sz="4" w:space="0" w:color="auto"/>
              <w:left w:val="single" w:sz="4" w:space="0" w:color="auto"/>
              <w:bottom w:val="single" w:sz="4" w:space="0" w:color="auto"/>
              <w:right w:val="single" w:sz="4" w:space="0" w:color="auto"/>
            </w:tcBorders>
            <w:vAlign w:val="center"/>
          </w:tcPr>
          <w:p w14:paraId="3D00B0D2"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员工总人数</w:t>
            </w:r>
          </w:p>
        </w:tc>
        <w:tc>
          <w:tcPr>
            <w:tcW w:w="1669" w:type="dxa"/>
            <w:tcBorders>
              <w:top w:val="single" w:sz="4" w:space="0" w:color="auto"/>
              <w:left w:val="single" w:sz="4" w:space="0" w:color="auto"/>
              <w:bottom w:val="single" w:sz="4" w:space="0" w:color="auto"/>
              <w:right w:val="single" w:sz="4" w:space="0" w:color="auto"/>
            </w:tcBorders>
            <w:vAlign w:val="center"/>
          </w:tcPr>
          <w:p w14:paraId="5E8C3DEE" w14:textId="77777777" w:rsidR="00144350" w:rsidRPr="0021221D" w:rsidRDefault="00144350">
            <w:pPr>
              <w:topLinePunct/>
              <w:spacing w:line="400" w:lineRule="atLeast"/>
              <w:jc w:val="center"/>
              <w:rPr>
                <w:rFonts w:ascii="仿宋" w:eastAsia="仿宋" w:hAnsi="仿宋"/>
                <w:color w:val="auto"/>
              </w:rPr>
            </w:pPr>
          </w:p>
        </w:tc>
      </w:tr>
      <w:tr w:rsidR="00144350" w:rsidRPr="0021221D" w14:paraId="17DB44D2" w14:textId="77777777">
        <w:trPr>
          <w:trHeight w:val="510"/>
        </w:trPr>
        <w:tc>
          <w:tcPr>
            <w:tcW w:w="2249" w:type="dxa"/>
            <w:tcBorders>
              <w:top w:val="single" w:sz="4" w:space="0" w:color="auto"/>
              <w:left w:val="single" w:sz="4" w:space="0" w:color="auto"/>
              <w:bottom w:val="single" w:sz="4" w:space="0" w:color="auto"/>
              <w:right w:val="single" w:sz="4" w:space="0" w:color="auto"/>
            </w:tcBorders>
            <w:vAlign w:val="center"/>
          </w:tcPr>
          <w:p w14:paraId="7AFEABE7"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营业执照号</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1715C2E4" w14:textId="77777777" w:rsidR="00144350" w:rsidRPr="0021221D" w:rsidRDefault="00144350">
            <w:pPr>
              <w:topLinePunct/>
              <w:spacing w:line="400" w:lineRule="atLeast"/>
              <w:jc w:val="center"/>
              <w:rPr>
                <w:rFonts w:ascii="仿宋" w:eastAsia="仿宋" w:hAnsi="仿宋"/>
                <w:color w:val="auto"/>
              </w:rPr>
            </w:pPr>
          </w:p>
        </w:tc>
        <w:tc>
          <w:tcPr>
            <w:tcW w:w="2284" w:type="dxa"/>
            <w:tcBorders>
              <w:top w:val="single" w:sz="4" w:space="0" w:color="auto"/>
              <w:left w:val="single" w:sz="4" w:space="0" w:color="auto"/>
              <w:bottom w:val="single" w:sz="4" w:space="0" w:color="auto"/>
              <w:right w:val="single" w:sz="4" w:space="0" w:color="auto"/>
            </w:tcBorders>
            <w:vAlign w:val="center"/>
          </w:tcPr>
          <w:p w14:paraId="38E275FA"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企业类型</w:t>
            </w:r>
          </w:p>
        </w:tc>
        <w:tc>
          <w:tcPr>
            <w:tcW w:w="1669" w:type="dxa"/>
            <w:tcBorders>
              <w:top w:val="single" w:sz="4" w:space="0" w:color="auto"/>
              <w:left w:val="single" w:sz="4" w:space="0" w:color="auto"/>
              <w:bottom w:val="single" w:sz="4" w:space="0" w:color="auto"/>
              <w:right w:val="single" w:sz="4" w:space="0" w:color="auto"/>
            </w:tcBorders>
            <w:vAlign w:val="center"/>
          </w:tcPr>
          <w:p w14:paraId="62D4C6CB" w14:textId="77777777" w:rsidR="00144350" w:rsidRPr="0021221D" w:rsidRDefault="00144350">
            <w:pPr>
              <w:topLinePunct/>
              <w:spacing w:line="400" w:lineRule="atLeast"/>
              <w:jc w:val="center"/>
              <w:rPr>
                <w:rFonts w:ascii="仿宋" w:eastAsia="仿宋" w:hAnsi="仿宋"/>
                <w:color w:val="auto"/>
              </w:rPr>
            </w:pPr>
          </w:p>
        </w:tc>
      </w:tr>
      <w:tr w:rsidR="00144350" w:rsidRPr="0021221D" w14:paraId="1F00FB5B" w14:textId="77777777">
        <w:trPr>
          <w:trHeight w:val="510"/>
        </w:trPr>
        <w:tc>
          <w:tcPr>
            <w:tcW w:w="2249" w:type="dxa"/>
            <w:tcBorders>
              <w:top w:val="single" w:sz="4" w:space="0" w:color="auto"/>
              <w:left w:val="single" w:sz="4" w:space="0" w:color="auto"/>
              <w:bottom w:val="single" w:sz="4" w:space="0" w:color="auto"/>
              <w:right w:val="single" w:sz="4" w:space="0" w:color="auto"/>
            </w:tcBorders>
            <w:vAlign w:val="center"/>
          </w:tcPr>
          <w:p w14:paraId="51EBF56B"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注册资本</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6432EE7F" w14:textId="77777777" w:rsidR="00144350" w:rsidRPr="0021221D" w:rsidRDefault="00144350">
            <w:pPr>
              <w:topLinePunct/>
              <w:spacing w:line="400" w:lineRule="atLeast"/>
              <w:jc w:val="center"/>
              <w:rPr>
                <w:rFonts w:ascii="仿宋" w:eastAsia="仿宋" w:hAnsi="仿宋"/>
                <w:color w:val="auto"/>
              </w:rPr>
            </w:pPr>
          </w:p>
        </w:tc>
        <w:tc>
          <w:tcPr>
            <w:tcW w:w="2284" w:type="dxa"/>
            <w:tcBorders>
              <w:top w:val="single" w:sz="4" w:space="0" w:color="auto"/>
              <w:left w:val="single" w:sz="4" w:space="0" w:color="auto"/>
              <w:bottom w:val="single" w:sz="4" w:space="0" w:color="auto"/>
              <w:right w:val="single" w:sz="4" w:space="0" w:color="auto"/>
            </w:tcBorders>
            <w:vAlign w:val="center"/>
          </w:tcPr>
          <w:p w14:paraId="10F47C2B"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总资产</w:t>
            </w:r>
          </w:p>
        </w:tc>
        <w:tc>
          <w:tcPr>
            <w:tcW w:w="1669" w:type="dxa"/>
            <w:tcBorders>
              <w:top w:val="single" w:sz="4" w:space="0" w:color="auto"/>
              <w:left w:val="single" w:sz="4" w:space="0" w:color="auto"/>
              <w:bottom w:val="single" w:sz="4" w:space="0" w:color="auto"/>
              <w:right w:val="single" w:sz="4" w:space="0" w:color="auto"/>
            </w:tcBorders>
            <w:vAlign w:val="center"/>
          </w:tcPr>
          <w:p w14:paraId="0E4C4508" w14:textId="77777777" w:rsidR="00144350" w:rsidRPr="0021221D" w:rsidRDefault="00144350">
            <w:pPr>
              <w:topLinePunct/>
              <w:spacing w:line="400" w:lineRule="atLeast"/>
              <w:jc w:val="center"/>
              <w:rPr>
                <w:rFonts w:ascii="仿宋" w:eastAsia="仿宋" w:hAnsi="仿宋"/>
                <w:color w:val="auto"/>
              </w:rPr>
            </w:pPr>
          </w:p>
        </w:tc>
      </w:tr>
      <w:tr w:rsidR="00144350" w:rsidRPr="0021221D" w14:paraId="4AB4CCC6" w14:textId="77777777">
        <w:trPr>
          <w:trHeight w:val="510"/>
        </w:trPr>
        <w:tc>
          <w:tcPr>
            <w:tcW w:w="2249" w:type="dxa"/>
            <w:tcBorders>
              <w:top w:val="single" w:sz="4" w:space="0" w:color="auto"/>
              <w:left w:val="single" w:sz="4" w:space="0" w:color="auto"/>
              <w:bottom w:val="single" w:sz="4" w:space="0" w:color="auto"/>
              <w:right w:val="single" w:sz="4" w:space="0" w:color="auto"/>
            </w:tcBorders>
            <w:vAlign w:val="center"/>
          </w:tcPr>
          <w:p w14:paraId="03B7956C"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净资产</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34EC0F06" w14:textId="77777777" w:rsidR="00144350" w:rsidRPr="0021221D" w:rsidRDefault="00144350">
            <w:pPr>
              <w:topLinePunct/>
              <w:spacing w:line="400" w:lineRule="atLeast"/>
              <w:jc w:val="center"/>
              <w:rPr>
                <w:rFonts w:ascii="仿宋" w:eastAsia="仿宋" w:hAnsi="仿宋"/>
                <w:color w:val="auto"/>
              </w:rPr>
            </w:pPr>
          </w:p>
        </w:tc>
        <w:tc>
          <w:tcPr>
            <w:tcW w:w="2284" w:type="dxa"/>
            <w:tcBorders>
              <w:top w:val="single" w:sz="4" w:space="0" w:color="auto"/>
              <w:left w:val="single" w:sz="4" w:space="0" w:color="auto"/>
              <w:bottom w:val="single" w:sz="4" w:space="0" w:color="auto"/>
              <w:right w:val="single" w:sz="4" w:space="0" w:color="auto"/>
            </w:tcBorders>
            <w:vAlign w:val="center"/>
          </w:tcPr>
          <w:p w14:paraId="5F093B42" w14:textId="77777777" w:rsidR="00144350" w:rsidRPr="0021221D" w:rsidRDefault="00BF2A04">
            <w:pPr>
              <w:topLinePunct/>
              <w:spacing w:line="400" w:lineRule="atLeast"/>
              <w:jc w:val="center"/>
              <w:rPr>
                <w:rFonts w:ascii="仿宋" w:eastAsia="仿宋" w:hAnsi="仿宋"/>
                <w:color w:val="auto"/>
                <w:lang w:eastAsia="zh-CN"/>
              </w:rPr>
            </w:pPr>
            <w:r w:rsidRPr="0021221D">
              <w:rPr>
                <w:rFonts w:ascii="仿宋" w:eastAsia="仿宋" w:hAnsi="仿宋" w:hint="eastAsia"/>
                <w:color w:val="auto"/>
                <w:lang w:eastAsia="zh-CN"/>
              </w:rPr>
              <w:t>资质情况</w:t>
            </w:r>
          </w:p>
        </w:tc>
        <w:tc>
          <w:tcPr>
            <w:tcW w:w="1669" w:type="dxa"/>
            <w:tcBorders>
              <w:top w:val="single" w:sz="4" w:space="0" w:color="auto"/>
              <w:left w:val="single" w:sz="4" w:space="0" w:color="auto"/>
              <w:bottom w:val="single" w:sz="4" w:space="0" w:color="auto"/>
              <w:right w:val="single" w:sz="4" w:space="0" w:color="auto"/>
            </w:tcBorders>
            <w:vAlign w:val="center"/>
          </w:tcPr>
          <w:p w14:paraId="00334A44" w14:textId="77777777" w:rsidR="00144350" w:rsidRPr="0021221D" w:rsidRDefault="00144350">
            <w:pPr>
              <w:topLinePunct/>
              <w:spacing w:line="400" w:lineRule="atLeast"/>
              <w:jc w:val="center"/>
              <w:rPr>
                <w:rFonts w:ascii="仿宋" w:eastAsia="仿宋" w:hAnsi="仿宋"/>
                <w:color w:val="auto"/>
                <w:lang w:eastAsia="zh-CN"/>
              </w:rPr>
            </w:pPr>
          </w:p>
        </w:tc>
      </w:tr>
      <w:tr w:rsidR="00144350" w:rsidRPr="0021221D" w14:paraId="02800FBC" w14:textId="77777777">
        <w:trPr>
          <w:trHeight w:val="510"/>
        </w:trPr>
        <w:tc>
          <w:tcPr>
            <w:tcW w:w="2249" w:type="dxa"/>
            <w:tcBorders>
              <w:top w:val="single" w:sz="4" w:space="0" w:color="auto"/>
              <w:left w:val="single" w:sz="4" w:space="0" w:color="auto"/>
              <w:right w:val="single" w:sz="4" w:space="0" w:color="auto"/>
            </w:tcBorders>
            <w:vAlign w:val="center"/>
          </w:tcPr>
          <w:p w14:paraId="15209902" w14:textId="77777777" w:rsidR="00144350" w:rsidRPr="0021221D" w:rsidRDefault="00BF2A04">
            <w:pPr>
              <w:topLinePunct/>
              <w:spacing w:line="400" w:lineRule="atLeast"/>
              <w:ind w:firstLineChars="100" w:firstLine="240"/>
              <w:jc w:val="center"/>
              <w:rPr>
                <w:rFonts w:ascii="仿宋" w:eastAsia="仿宋" w:hAnsi="仿宋"/>
                <w:color w:val="auto"/>
              </w:rPr>
            </w:pPr>
            <w:r w:rsidRPr="0021221D">
              <w:rPr>
                <w:rFonts w:ascii="仿宋" w:eastAsia="仿宋" w:hAnsi="仿宋" w:hint="eastAsia"/>
                <w:color w:val="auto"/>
              </w:rPr>
              <w:t>经营范围</w:t>
            </w:r>
          </w:p>
        </w:tc>
        <w:tc>
          <w:tcPr>
            <w:tcW w:w="7379" w:type="dxa"/>
            <w:gridSpan w:val="4"/>
            <w:tcBorders>
              <w:top w:val="single" w:sz="4" w:space="0" w:color="auto"/>
              <w:left w:val="single" w:sz="4" w:space="0" w:color="auto"/>
              <w:right w:val="single" w:sz="4" w:space="0" w:color="auto"/>
            </w:tcBorders>
            <w:vAlign w:val="center"/>
          </w:tcPr>
          <w:p w14:paraId="1E9A91C2" w14:textId="77777777" w:rsidR="00144350" w:rsidRPr="0021221D" w:rsidRDefault="00144350">
            <w:pPr>
              <w:topLinePunct/>
              <w:spacing w:line="400" w:lineRule="atLeast"/>
              <w:jc w:val="center"/>
              <w:rPr>
                <w:rFonts w:ascii="仿宋" w:eastAsia="仿宋" w:hAnsi="仿宋"/>
                <w:color w:val="auto"/>
              </w:rPr>
            </w:pPr>
          </w:p>
          <w:p w14:paraId="2AD68383" w14:textId="77777777" w:rsidR="00144350" w:rsidRPr="0021221D" w:rsidRDefault="00144350">
            <w:pPr>
              <w:topLinePunct/>
              <w:spacing w:line="400" w:lineRule="atLeast"/>
              <w:rPr>
                <w:rFonts w:ascii="仿宋" w:eastAsia="仿宋" w:hAnsi="仿宋"/>
                <w:color w:val="auto"/>
              </w:rPr>
            </w:pPr>
          </w:p>
        </w:tc>
      </w:tr>
      <w:tr w:rsidR="00144350" w:rsidRPr="0021221D" w14:paraId="1BE16F82" w14:textId="77777777">
        <w:trPr>
          <w:trHeight w:val="510"/>
        </w:trPr>
        <w:tc>
          <w:tcPr>
            <w:tcW w:w="2249" w:type="dxa"/>
            <w:tcBorders>
              <w:top w:val="single" w:sz="4" w:space="0" w:color="auto"/>
              <w:left w:val="single" w:sz="4" w:space="0" w:color="auto"/>
              <w:bottom w:val="single" w:sz="4" w:space="0" w:color="auto"/>
              <w:right w:val="single" w:sz="4" w:space="0" w:color="auto"/>
            </w:tcBorders>
            <w:vAlign w:val="center"/>
          </w:tcPr>
          <w:p w14:paraId="05E85C4B" w14:textId="77777777" w:rsidR="00144350" w:rsidRPr="0021221D" w:rsidRDefault="00BF2A04">
            <w:pPr>
              <w:topLinePunct/>
              <w:spacing w:line="400" w:lineRule="atLeast"/>
              <w:jc w:val="center"/>
              <w:rPr>
                <w:rFonts w:ascii="仿宋" w:eastAsia="仿宋" w:hAnsi="仿宋"/>
                <w:color w:val="auto"/>
              </w:rPr>
            </w:pPr>
            <w:r w:rsidRPr="0021221D">
              <w:rPr>
                <w:rFonts w:ascii="仿宋" w:eastAsia="仿宋" w:hAnsi="仿宋" w:hint="eastAsia"/>
                <w:color w:val="auto"/>
              </w:rPr>
              <w:t>备注</w:t>
            </w:r>
          </w:p>
        </w:tc>
        <w:tc>
          <w:tcPr>
            <w:tcW w:w="7379" w:type="dxa"/>
            <w:gridSpan w:val="4"/>
            <w:tcBorders>
              <w:top w:val="single" w:sz="4" w:space="0" w:color="auto"/>
              <w:left w:val="single" w:sz="4" w:space="0" w:color="auto"/>
              <w:bottom w:val="single" w:sz="4" w:space="0" w:color="auto"/>
              <w:right w:val="single" w:sz="4" w:space="0" w:color="auto"/>
            </w:tcBorders>
            <w:vAlign w:val="center"/>
          </w:tcPr>
          <w:p w14:paraId="3E29572E" w14:textId="77777777" w:rsidR="00144350" w:rsidRPr="0021221D" w:rsidRDefault="00144350">
            <w:pPr>
              <w:topLinePunct/>
              <w:spacing w:line="400" w:lineRule="atLeast"/>
              <w:jc w:val="center"/>
              <w:rPr>
                <w:rFonts w:ascii="仿宋" w:eastAsia="仿宋" w:hAnsi="仿宋"/>
                <w:color w:val="auto"/>
              </w:rPr>
            </w:pPr>
          </w:p>
          <w:p w14:paraId="53025771" w14:textId="77777777" w:rsidR="00144350" w:rsidRPr="0021221D" w:rsidRDefault="00144350">
            <w:pPr>
              <w:topLinePunct/>
              <w:spacing w:line="400" w:lineRule="atLeast"/>
              <w:jc w:val="center"/>
              <w:rPr>
                <w:rFonts w:ascii="仿宋" w:eastAsia="仿宋" w:hAnsi="仿宋"/>
                <w:color w:val="auto"/>
              </w:rPr>
            </w:pPr>
          </w:p>
        </w:tc>
      </w:tr>
    </w:tbl>
    <w:p w14:paraId="327F7F75" w14:textId="77777777" w:rsidR="00144350" w:rsidRPr="0021221D" w:rsidRDefault="00BF2A04">
      <w:pPr>
        <w:spacing w:line="400" w:lineRule="atLeast"/>
        <w:rPr>
          <w:rFonts w:ascii="仿宋" w:eastAsia="仿宋" w:hAnsi="仿宋"/>
          <w:color w:val="auto"/>
          <w:lang w:eastAsia="zh-CN"/>
        </w:rPr>
      </w:pPr>
      <w:r w:rsidRPr="0021221D">
        <w:rPr>
          <w:rFonts w:ascii="仿宋" w:eastAsia="仿宋" w:hAnsi="仿宋" w:hint="eastAsia"/>
          <w:color w:val="auto"/>
          <w:lang w:eastAsia="zh-CN"/>
        </w:rPr>
        <w:t xml:space="preserve">注: </w:t>
      </w:r>
    </w:p>
    <w:p w14:paraId="60496BF1" w14:textId="77777777" w:rsidR="00144350" w:rsidRPr="0021221D" w:rsidRDefault="00BF2A04">
      <w:pPr>
        <w:spacing w:line="400" w:lineRule="atLeast"/>
        <w:ind w:leftChars="100" w:left="600" w:hangingChars="150" w:hanging="360"/>
        <w:rPr>
          <w:rFonts w:ascii="仿宋" w:eastAsia="仿宋" w:hAnsi="仿宋"/>
          <w:color w:val="auto"/>
          <w:lang w:eastAsia="zh-CN"/>
        </w:rPr>
      </w:pPr>
      <w:r w:rsidRPr="0021221D">
        <w:rPr>
          <w:rFonts w:ascii="仿宋" w:eastAsia="仿宋" w:hAnsi="仿宋" w:hint="eastAsia"/>
          <w:color w:val="auto"/>
          <w:lang w:eastAsia="zh-CN"/>
        </w:rPr>
        <w:t>1. 本表适用于联合体投标时除联合体牵头人以外的其他成员。</w:t>
      </w:r>
    </w:p>
    <w:p w14:paraId="7BBEDE7B" w14:textId="77777777" w:rsidR="00144350" w:rsidRPr="0021221D" w:rsidRDefault="00BF2A04">
      <w:pPr>
        <w:spacing w:line="400" w:lineRule="atLeast"/>
        <w:ind w:leftChars="100" w:left="600" w:hangingChars="150" w:hanging="360"/>
        <w:rPr>
          <w:rFonts w:ascii="仿宋" w:eastAsia="仿宋" w:hAnsi="仿宋"/>
          <w:color w:val="auto"/>
          <w:lang w:eastAsia="zh-CN"/>
        </w:rPr>
      </w:pPr>
      <w:r w:rsidRPr="0021221D">
        <w:rPr>
          <w:rFonts w:ascii="仿宋" w:eastAsia="仿宋" w:hAnsi="仿宋" w:hint="eastAsia"/>
          <w:color w:val="auto"/>
          <w:lang w:eastAsia="zh-CN"/>
        </w:rPr>
        <w:t>2</w:t>
      </w:r>
      <w:r w:rsidRPr="0021221D">
        <w:rPr>
          <w:rFonts w:ascii="仿宋" w:eastAsia="仿宋" w:hAnsi="仿宋"/>
          <w:color w:val="auto"/>
          <w:lang w:eastAsia="zh-CN"/>
        </w:rPr>
        <w:t xml:space="preserve">. </w:t>
      </w:r>
      <w:r w:rsidRPr="0021221D">
        <w:rPr>
          <w:rFonts w:ascii="仿宋" w:eastAsia="仿宋" w:hAnsi="仿宋" w:hint="eastAsia"/>
          <w:color w:val="auto"/>
          <w:lang w:eastAsia="zh-CN"/>
        </w:rPr>
        <w:t>在本表后应附营业执照副本复印件、资质证书（如有）副本的复印件、施工企</w:t>
      </w:r>
      <w:r w:rsidRPr="0021221D">
        <w:rPr>
          <w:rFonts w:ascii="仿宋" w:eastAsia="仿宋" w:hAnsi="仿宋" w:hint="cs"/>
          <w:color w:val="auto"/>
          <w:lang w:eastAsia="zh-CN"/>
        </w:rPr>
        <w:t>业</w:t>
      </w:r>
      <w:r w:rsidRPr="0021221D">
        <w:rPr>
          <w:rFonts w:ascii="仿宋" w:eastAsia="仿宋" w:hAnsi="仿宋" w:hint="eastAsia"/>
          <w:color w:val="auto"/>
          <w:lang w:eastAsia="zh-CN"/>
        </w:rPr>
        <w:t>安全生</w:t>
      </w:r>
      <w:r w:rsidRPr="0021221D">
        <w:rPr>
          <w:rFonts w:ascii="仿宋" w:eastAsia="仿宋" w:hAnsi="仿宋" w:hint="cs"/>
          <w:color w:val="auto"/>
          <w:lang w:eastAsia="zh-CN"/>
        </w:rPr>
        <w:t>产许</w:t>
      </w:r>
      <w:r w:rsidRPr="0021221D">
        <w:rPr>
          <w:rFonts w:ascii="仿宋" w:eastAsia="仿宋" w:hAnsi="仿宋" w:hint="eastAsia"/>
          <w:color w:val="auto"/>
          <w:lang w:eastAsia="zh-CN"/>
        </w:rPr>
        <w:t>可</w:t>
      </w:r>
      <w:r w:rsidRPr="0021221D">
        <w:rPr>
          <w:rFonts w:ascii="仿宋" w:eastAsia="仿宋" w:hAnsi="仿宋" w:hint="cs"/>
          <w:color w:val="auto"/>
          <w:lang w:eastAsia="zh-CN"/>
        </w:rPr>
        <w:t>证</w:t>
      </w:r>
      <w:r w:rsidRPr="0021221D">
        <w:rPr>
          <w:rFonts w:ascii="仿宋" w:eastAsia="仿宋" w:hAnsi="仿宋" w:hint="eastAsia"/>
          <w:color w:val="auto"/>
          <w:lang w:eastAsia="zh-CN"/>
        </w:rPr>
        <w:t>（如有）的复印件、基本</w:t>
      </w:r>
      <w:r w:rsidRPr="0021221D">
        <w:rPr>
          <w:rFonts w:ascii="仿宋" w:eastAsia="仿宋" w:hAnsi="仿宋" w:hint="cs"/>
          <w:color w:val="auto"/>
          <w:lang w:eastAsia="zh-CN"/>
        </w:rPr>
        <w:t>账户开户许</w:t>
      </w:r>
      <w:r w:rsidRPr="0021221D">
        <w:rPr>
          <w:rFonts w:ascii="仿宋" w:eastAsia="仿宋" w:hAnsi="仿宋" w:hint="eastAsia"/>
          <w:color w:val="auto"/>
          <w:lang w:eastAsia="zh-CN"/>
        </w:rPr>
        <w:t>可</w:t>
      </w:r>
      <w:r w:rsidRPr="0021221D">
        <w:rPr>
          <w:rFonts w:ascii="仿宋" w:eastAsia="仿宋" w:hAnsi="仿宋" w:hint="cs"/>
          <w:color w:val="auto"/>
          <w:lang w:eastAsia="zh-CN"/>
        </w:rPr>
        <w:t>证</w:t>
      </w:r>
      <w:r w:rsidRPr="0021221D">
        <w:rPr>
          <w:rFonts w:ascii="仿宋" w:eastAsia="仿宋" w:hAnsi="仿宋" w:hint="eastAsia"/>
          <w:color w:val="auto"/>
          <w:lang w:eastAsia="zh-CN"/>
        </w:rPr>
        <w:t>或基本存款</w:t>
      </w:r>
      <w:r w:rsidRPr="0021221D">
        <w:rPr>
          <w:rFonts w:ascii="仿宋" w:eastAsia="仿宋" w:hAnsi="仿宋" w:hint="cs"/>
          <w:color w:val="auto"/>
          <w:lang w:eastAsia="zh-CN"/>
        </w:rPr>
        <w:t>账户</w:t>
      </w:r>
      <w:r w:rsidRPr="0021221D">
        <w:rPr>
          <w:rFonts w:ascii="仿宋" w:eastAsia="仿宋" w:hAnsi="仿宋" w:hint="eastAsia"/>
          <w:color w:val="auto"/>
          <w:lang w:eastAsia="zh-CN"/>
        </w:rPr>
        <w:t>信息</w:t>
      </w:r>
      <w:r w:rsidRPr="0021221D">
        <w:rPr>
          <w:rFonts w:ascii="仿宋" w:eastAsia="仿宋" w:hAnsi="仿宋" w:hint="cs"/>
          <w:color w:val="auto"/>
          <w:lang w:eastAsia="zh-CN"/>
        </w:rPr>
        <w:t>页</w:t>
      </w:r>
      <w:r w:rsidRPr="0021221D">
        <w:rPr>
          <w:rFonts w:ascii="仿宋" w:eastAsia="仿宋" w:hAnsi="仿宋" w:hint="eastAsia"/>
          <w:color w:val="auto"/>
          <w:lang w:eastAsia="zh-CN"/>
        </w:rPr>
        <w:t>的复印件。若没有此资质证书，则在本表“资质情况”空格处填写“无”。上述所有执照、证书复印件均应加盖投标人单位公章。</w:t>
      </w:r>
    </w:p>
    <w:p w14:paraId="6469FE08" w14:textId="77777777" w:rsidR="00144350" w:rsidRPr="0021221D" w:rsidRDefault="00BF2A04">
      <w:pPr>
        <w:spacing w:line="400" w:lineRule="atLeast"/>
        <w:ind w:firstLineChars="100" w:firstLine="240"/>
        <w:rPr>
          <w:rFonts w:ascii="仿宋" w:eastAsia="仿宋" w:hAnsi="仿宋"/>
          <w:color w:val="auto"/>
          <w:lang w:eastAsia="zh-CN"/>
        </w:rPr>
      </w:pPr>
      <w:r w:rsidRPr="0021221D">
        <w:rPr>
          <w:rFonts w:ascii="仿宋" w:eastAsia="仿宋" w:hAnsi="仿宋" w:hint="eastAsia"/>
          <w:color w:val="auto"/>
          <w:lang w:eastAsia="zh-CN"/>
        </w:rPr>
        <w:t>3. 在本表后应附投标人企业情况的简介。</w:t>
      </w:r>
    </w:p>
    <w:p w14:paraId="514361BB" w14:textId="77777777" w:rsidR="00144350" w:rsidRPr="0021221D" w:rsidRDefault="00BF2A04">
      <w:pPr>
        <w:spacing w:line="400" w:lineRule="atLeast"/>
        <w:ind w:firstLineChars="100" w:firstLine="240"/>
        <w:rPr>
          <w:rFonts w:ascii="仿宋" w:eastAsia="仿宋" w:hAnsi="仿宋"/>
          <w:color w:val="auto"/>
          <w:lang w:eastAsia="zh-CN"/>
        </w:rPr>
      </w:pPr>
      <w:r w:rsidRPr="0021221D">
        <w:rPr>
          <w:rFonts w:ascii="仿宋" w:eastAsia="仿宋" w:hAnsi="仿宋" w:hint="eastAsia"/>
          <w:color w:val="auto"/>
          <w:lang w:eastAsia="zh-CN"/>
        </w:rPr>
        <w:t>4. 以上资料以最近一年度数据为准。</w:t>
      </w:r>
    </w:p>
    <w:p w14:paraId="21092132" w14:textId="77777777" w:rsidR="00144350" w:rsidRPr="0021221D" w:rsidRDefault="00BF2A04">
      <w:pPr>
        <w:spacing w:line="400" w:lineRule="atLeast"/>
        <w:jc w:val="center"/>
        <w:outlineLvl w:val="3"/>
        <w:rPr>
          <w:rFonts w:ascii="仿宋" w:eastAsia="仿宋" w:hAnsi="仿宋"/>
          <w:color w:val="auto"/>
        </w:rPr>
      </w:pPr>
      <w:r w:rsidRPr="0021221D">
        <w:rPr>
          <w:rFonts w:ascii="仿宋" w:eastAsia="仿宋" w:hAnsi="仿宋"/>
          <w:color w:val="auto"/>
          <w:lang w:eastAsia="zh-CN"/>
        </w:rPr>
        <w:br w:type="page"/>
      </w:r>
      <w:r w:rsidRPr="0021221D">
        <w:rPr>
          <w:rFonts w:ascii="仿宋" w:eastAsia="仿宋" w:hAnsi="仿宋" w:hint="eastAsia"/>
          <w:b/>
          <w:bCs/>
          <w:color w:val="auto"/>
        </w:rPr>
        <w:lastRenderedPageBreak/>
        <w:t>表1(</w:t>
      </w:r>
      <w:r w:rsidRPr="0021221D">
        <w:rPr>
          <w:rFonts w:ascii="仿宋" w:eastAsia="仿宋" w:hAnsi="仿宋" w:hint="eastAsia"/>
          <w:b/>
          <w:bCs/>
          <w:color w:val="auto"/>
          <w:lang w:eastAsia="zh-CN"/>
        </w:rPr>
        <w:t>c</w:t>
      </w:r>
      <w:r w:rsidRPr="0021221D">
        <w:rPr>
          <w:rFonts w:ascii="仿宋" w:eastAsia="仿宋" w:hAnsi="仿宋" w:hint="eastAsia"/>
          <w:b/>
          <w:bCs/>
          <w:color w:val="auto"/>
        </w:rPr>
        <w:t>) 组织机构框图</w:t>
      </w:r>
    </w:p>
    <w:tbl>
      <w:tblPr>
        <w:tblW w:w="93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20"/>
      </w:tblGrid>
      <w:tr w:rsidR="00144350" w:rsidRPr="0021221D" w14:paraId="452D7E1C" w14:textId="77777777">
        <w:trPr>
          <w:trHeight w:val="11994"/>
          <w:jc w:val="center"/>
        </w:trPr>
        <w:tc>
          <w:tcPr>
            <w:tcW w:w="9320" w:type="dxa"/>
            <w:tcBorders>
              <w:top w:val="single" w:sz="6" w:space="0" w:color="auto"/>
              <w:left w:val="single" w:sz="6" w:space="0" w:color="auto"/>
              <w:bottom w:val="single" w:sz="6" w:space="0" w:color="auto"/>
              <w:right w:val="single" w:sz="6" w:space="0" w:color="auto"/>
            </w:tcBorders>
          </w:tcPr>
          <w:p w14:paraId="764B41F8" w14:textId="77777777" w:rsidR="00144350" w:rsidRPr="0021221D" w:rsidRDefault="00144350">
            <w:pPr>
              <w:spacing w:line="400" w:lineRule="atLeast"/>
              <w:ind w:left="102" w:right="102"/>
              <w:rPr>
                <w:rFonts w:ascii="仿宋" w:eastAsia="仿宋" w:hAnsi="仿宋"/>
                <w:color w:val="auto"/>
                <w:lang w:eastAsia="zh-CN"/>
              </w:rPr>
            </w:pPr>
          </w:p>
          <w:p w14:paraId="402EB9E2" w14:textId="77777777" w:rsidR="00144350" w:rsidRPr="0021221D" w:rsidRDefault="00BF2A04">
            <w:pPr>
              <w:spacing w:line="400" w:lineRule="atLeast"/>
              <w:ind w:left="102" w:right="102" w:firstLine="525"/>
              <w:rPr>
                <w:rFonts w:ascii="仿宋" w:eastAsia="仿宋" w:hAnsi="仿宋"/>
                <w:color w:val="auto"/>
                <w:lang w:eastAsia="zh-CN"/>
              </w:rPr>
            </w:pPr>
            <w:r w:rsidRPr="0021221D">
              <w:rPr>
                <w:rFonts w:ascii="仿宋" w:eastAsia="仿宋" w:hAnsi="仿宋" w:hint="eastAsia"/>
                <w:color w:val="auto"/>
                <w:lang w:eastAsia="zh-CN"/>
              </w:rPr>
              <w:t>叙述或附图表示投标人的组织机构，母公司和子公司关系（如有），公司法定代表人和主要高管人员姓名。</w:t>
            </w:r>
          </w:p>
          <w:p w14:paraId="5B9DF76E" w14:textId="77777777" w:rsidR="00144350" w:rsidRPr="0021221D" w:rsidRDefault="00144350">
            <w:pPr>
              <w:spacing w:line="400" w:lineRule="atLeast"/>
              <w:jc w:val="center"/>
              <w:rPr>
                <w:rFonts w:ascii="仿宋" w:eastAsia="仿宋" w:hAnsi="仿宋"/>
                <w:color w:val="auto"/>
                <w:lang w:eastAsia="zh-CN"/>
              </w:rPr>
            </w:pPr>
          </w:p>
          <w:p w14:paraId="562A191E" w14:textId="77777777" w:rsidR="00144350" w:rsidRPr="0021221D" w:rsidRDefault="00144350">
            <w:pPr>
              <w:spacing w:line="400" w:lineRule="atLeast"/>
              <w:jc w:val="center"/>
              <w:rPr>
                <w:rFonts w:ascii="仿宋" w:eastAsia="仿宋" w:hAnsi="仿宋"/>
                <w:color w:val="auto"/>
                <w:lang w:eastAsia="zh-CN"/>
              </w:rPr>
            </w:pPr>
          </w:p>
          <w:p w14:paraId="28126BCB" w14:textId="77777777" w:rsidR="00144350" w:rsidRPr="0021221D" w:rsidRDefault="00144350">
            <w:pPr>
              <w:spacing w:line="400" w:lineRule="atLeast"/>
              <w:jc w:val="center"/>
              <w:rPr>
                <w:rFonts w:ascii="仿宋" w:eastAsia="仿宋" w:hAnsi="仿宋"/>
                <w:color w:val="auto"/>
                <w:lang w:eastAsia="zh-CN"/>
              </w:rPr>
            </w:pPr>
          </w:p>
          <w:p w14:paraId="65BE00B1" w14:textId="77777777" w:rsidR="00144350" w:rsidRPr="0021221D" w:rsidRDefault="00144350">
            <w:pPr>
              <w:spacing w:line="400" w:lineRule="atLeast"/>
              <w:jc w:val="center"/>
              <w:rPr>
                <w:rFonts w:ascii="仿宋" w:eastAsia="仿宋" w:hAnsi="仿宋"/>
                <w:color w:val="auto"/>
                <w:lang w:eastAsia="zh-CN"/>
              </w:rPr>
            </w:pPr>
          </w:p>
        </w:tc>
      </w:tr>
    </w:tbl>
    <w:p w14:paraId="7D4BE304" w14:textId="77777777" w:rsidR="00144350" w:rsidRPr="0021221D" w:rsidRDefault="00BF2A04">
      <w:pPr>
        <w:spacing w:line="400" w:lineRule="atLeast"/>
        <w:rPr>
          <w:rFonts w:ascii="仿宋" w:eastAsia="仿宋" w:hAnsi="仿宋"/>
          <w:color w:val="auto"/>
          <w:lang w:eastAsia="zh-CN"/>
        </w:rPr>
      </w:pPr>
      <w:r w:rsidRPr="0021221D">
        <w:rPr>
          <w:rFonts w:ascii="仿宋" w:eastAsia="仿宋" w:hAnsi="仿宋" w:hint="eastAsia"/>
          <w:color w:val="auto"/>
          <w:lang w:eastAsia="zh-CN"/>
        </w:rPr>
        <w:t>注：以联合体形式投标的，联合体各方应分别填写</w:t>
      </w:r>
      <w:r w:rsidRPr="0021221D">
        <w:rPr>
          <w:rFonts w:ascii="仿宋" w:eastAsia="仿宋" w:hAnsi="仿宋" w:hint="eastAsia"/>
          <w:color w:val="auto"/>
          <w:lang w:val="zh-TW" w:eastAsia="zh-CN"/>
        </w:rPr>
        <w:t>，</w:t>
      </w:r>
      <w:r w:rsidRPr="0021221D">
        <w:rPr>
          <w:rFonts w:ascii="仿宋" w:eastAsia="仿宋" w:hAnsi="仿宋" w:hint="eastAsia"/>
          <w:color w:val="auto"/>
          <w:lang w:eastAsia="zh-CN"/>
        </w:rPr>
        <w:t>并加盖相应单位公章。</w:t>
      </w:r>
    </w:p>
    <w:p w14:paraId="63511167" w14:textId="77777777" w:rsidR="00144350" w:rsidRPr="0021221D" w:rsidRDefault="00BF2A04">
      <w:pPr>
        <w:spacing w:line="400" w:lineRule="atLeast"/>
        <w:jc w:val="center"/>
        <w:outlineLvl w:val="3"/>
        <w:rPr>
          <w:rFonts w:ascii="仿宋" w:eastAsia="仿宋" w:hAnsi="仿宋"/>
          <w:b/>
          <w:bCs/>
          <w:color w:val="auto"/>
        </w:rPr>
      </w:pPr>
      <w:r w:rsidRPr="0021221D">
        <w:rPr>
          <w:rFonts w:ascii="仿宋" w:eastAsia="仿宋" w:hAnsi="仿宋" w:hint="eastAsia"/>
          <w:b/>
          <w:bCs/>
          <w:color w:val="auto"/>
          <w:lang w:eastAsia="zh-CN"/>
        </w:rPr>
        <w:br w:type="page"/>
      </w:r>
      <w:r w:rsidRPr="0021221D">
        <w:rPr>
          <w:rFonts w:ascii="仿宋" w:eastAsia="仿宋" w:hAnsi="仿宋" w:hint="eastAsia"/>
          <w:b/>
          <w:bCs/>
          <w:color w:val="auto"/>
        </w:rPr>
        <w:lastRenderedPageBreak/>
        <w:t>表2</w:t>
      </w:r>
      <w:r w:rsidRPr="0021221D">
        <w:rPr>
          <w:rFonts w:ascii="仿宋" w:eastAsia="仿宋" w:hAnsi="仿宋" w:hint="eastAsia"/>
          <w:b/>
          <w:bCs/>
          <w:color w:val="auto"/>
          <w:lang w:eastAsia="zh-CN"/>
        </w:rPr>
        <w:t>(a)</w:t>
      </w:r>
      <w:r w:rsidRPr="0021221D">
        <w:rPr>
          <w:rFonts w:ascii="仿宋" w:eastAsia="仿宋" w:hAnsi="仿宋" w:hint="eastAsia"/>
          <w:b/>
          <w:bCs/>
          <w:color w:val="auto"/>
        </w:rPr>
        <w:t xml:space="preserve"> 财务状况表</w:t>
      </w:r>
    </w:p>
    <w:tbl>
      <w:tblPr>
        <w:tblW w:w="9240" w:type="dxa"/>
        <w:jc w:val="center"/>
        <w:tblLayout w:type="fixed"/>
        <w:tblCellMar>
          <w:left w:w="28" w:type="dxa"/>
          <w:right w:w="28" w:type="dxa"/>
        </w:tblCellMar>
        <w:tblLook w:val="04A0" w:firstRow="1" w:lastRow="0" w:firstColumn="1" w:lastColumn="0" w:noHBand="0" w:noVBand="1"/>
      </w:tblPr>
      <w:tblGrid>
        <w:gridCol w:w="4558"/>
        <w:gridCol w:w="936"/>
        <w:gridCol w:w="1249"/>
        <w:gridCol w:w="1248"/>
        <w:gridCol w:w="1249"/>
      </w:tblGrid>
      <w:tr w:rsidR="00144350" w:rsidRPr="0021221D" w14:paraId="5AC3ED1A"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38158D7C" w14:textId="77777777" w:rsidR="00144350" w:rsidRPr="0021221D" w:rsidRDefault="00BF2A04">
            <w:pPr>
              <w:widowControl/>
              <w:autoSpaceDE w:val="0"/>
              <w:autoSpaceDN w:val="0"/>
              <w:ind w:left="113" w:firstLine="13"/>
              <w:jc w:val="center"/>
              <w:textAlignment w:val="bottom"/>
              <w:rPr>
                <w:rFonts w:ascii="仿宋" w:eastAsia="仿宋" w:hAnsi="仿宋"/>
                <w:color w:val="auto"/>
              </w:rPr>
            </w:pPr>
            <w:r w:rsidRPr="0021221D">
              <w:rPr>
                <w:rFonts w:ascii="仿宋" w:eastAsia="仿宋" w:hAnsi="仿宋" w:hint="eastAsia"/>
                <w:color w:val="auto"/>
              </w:rPr>
              <w:t>项目或指标</w:t>
            </w:r>
          </w:p>
        </w:tc>
        <w:tc>
          <w:tcPr>
            <w:tcW w:w="936" w:type="dxa"/>
            <w:tcBorders>
              <w:top w:val="single" w:sz="6" w:space="0" w:color="auto"/>
              <w:left w:val="single" w:sz="6" w:space="0" w:color="auto"/>
              <w:bottom w:val="single" w:sz="6" w:space="0" w:color="auto"/>
              <w:right w:val="single" w:sz="6" w:space="0" w:color="auto"/>
            </w:tcBorders>
          </w:tcPr>
          <w:p w14:paraId="2DE1AB8F"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单位</w:t>
            </w:r>
          </w:p>
        </w:tc>
        <w:tc>
          <w:tcPr>
            <w:tcW w:w="1249" w:type="dxa"/>
            <w:tcBorders>
              <w:top w:val="single" w:sz="6" w:space="0" w:color="auto"/>
              <w:left w:val="single" w:sz="6" w:space="0" w:color="auto"/>
              <w:bottom w:val="single" w:sz="6" w:space="0" w:color="auto"/>
              <w:right w:val="single" w:sz="6" w:space="0" w:color="auto"/>
            </w:tcBorders>
          </w:tcPr>
          <w:p w14:paraId="457F5ACD" w14:textId="77777777" w:rsidR="00144350" w:rsidRPr="0021221D" w:rsidRDefault="00BF2A04">
            <w:pPr>
              <w:widowControl/>
              <w:autoSpaceDE w:val="0"/>
              <w:autoSpaceDN w:val="0"/>
              <w:ind w:left="113" w:firstLine="13"/>
              <w:jc w:val="center"/>
              <w:textAlignment w:val="bottom"/>
              <w:rPr>
                <w:rFonts w:ascii="仿宋" w:eastAsia="仿宋" w:hAnsi="仿宋"/>
                <w:color w:val="auto"/>
              </w:rPr>
            </w:pPr>
            <w:r w:rsidRPr="0021221D">
              <w:rPr>
                <w:rFonts w:ascii="仿宋" w:eastAsia="仿宋" w:hAnsi="仿宋" w:hint="eastAsia"/>
                <w:color w:val="auto"/>
                <w:u w:val="single"/>
              </w:rPr>
              <w:t>201</w:t>
            </w:r>
            <w:r w:rsidRPr="0021221D">
              <w:rPr>
                <w:rFonts w:ascii="仿宋" w:eastAsia="仿宋" w:hAnsi="仿宋"/>
                <w:color w:val="auto"/>
                <w:u w:val="single"/>
              </w:rPr>
              <w:t>8</w:t>
            </w:r>
            <w:r w:rsidRPr="0021221D">
              <w:rPr>
                <w:rFonts w:ascii="仿宋" w:eastAsia="仿宋" w:hAnsi="仿宋" w:hint="eastAsia"/>
                <w:color w:val="auto"/>
              </w:rPr>
              <w:t>年</w:t>
            </w:r>
          </w:p>
        </w:tc>
        <w:tc>
          <w:tcPr>
            <w:tcW w:w="1248" w:type="dxa"/>
            <w:tcBorders>
              <w:top w:val="single" w:sz="6" w:space="0" w:color="auto"/>
              <w:left w:val="single" w:sz="6" w:space="0" w:color="auto"/>
              <w:bottom w:val="single" w:sz="6" w:space="0" w:color="auto"/>
              <w:right w:val="single" w:sz="6" w:space="0" w:color="auto"/>
            </w:tcBorders>
          </w:tcPr>
          <w:p w14:paraId="41CB39BF" w14:textId="77777777" w:rsidR="00144350" w:rsidRPr="0021221D" w:rsidRDefault="00BF2A04">
            <w:pPr>
              <w:widowControl/>
              <w:autoSpaceDE w:val="0"/>
              <w:autoSpaceDN w:val="0"/>
              <w:ind w:left="113" w:firstLine="13"/>
              <w:jc w:val="center"/>
              <w:textAlignment w:val="bottom"/>
              <w:rPr>
                <w:rFonts w:ascii="仿宋" w:eastAsia="仿宋" w:hAnsi="仿宋"/>
                <w:color w:val="auto"/>
              </w:rPr>
            </w:pPr>
            <w:r w:rsidRPr="0021221D">
              <w:rPr>
                <w:rFonts w:ascii="仿宋" w:eastAsia="仿宋" w:hAnsi="仿宋" w:hint="eastAsia"/>
                <w:color w:val="auto"/>
                <w:u w:val="single"/>
              </w:rPr>
              <w:t>201</w:t>
            </w:r>
            <w:r w:rsidRPr="0021221D">
              <w:rPr>
                <w:rFonts w:ascii="仿宋" w:eastAsia="仿宋" w:hAnsi="仿宋"/>
                <w:color w:val="auto"/>
                <w:u w:val="single"/>
              </w:rPr>
              <w:t>9</w:t>
            </w:r>
            <w:r w:rsidRPr="0021221D">
              <w:rPr>
                <w:rFonts w:ascii="仿宋" w:eastAsia="仿宋" w:hAnsi="仿宋" w:hint="eastAsia"/>
                <w:color w:val="auto"/>
              </w:rPr>
              <w:t>年</w:t>
            </w:r>
          </w:p>
        </w:tc>
        <w:tc>
          <w:tcPr>
            <w:tcW w:w="1249" w:type="dxa"/>
            <w:tcBorders>
              <w:top w:val="single" w:sz="6" w:space="0" w:color="auto"/>
              <w:left w:val="single" w:sz="6" w:space="0" w:color="auto"/>
              <w:bottom w:val="single" w:sz="6" w:space="0" w:color="auto"/>
              <w:right w:val="single" w:sz="6" w:space="0" w:color="auto"/>
            </w:tcBorders>
          </w:tcPr>
          <w:p w14:paraId="2C7334F9" w14:textId="77777777" w:rsidR="00144350" w:rsidRPr="0021221D" w:rsidRDefault="00BF2A04">
            <w:pPr>
              <w:widowControl/>
              <w:autoSpaceDE w:val="0"/>
              <w:autoSpaceDN w:val="0"/>
              <w:ind w:left="113" w:firstLine="13"/>
              <w:jc w:val="center"/>
              <w:textAlignment w:val="bottom"/>
              <w:rPr>
                <w:rFonts w:ascii="仿宋" w:eastAsia="仿宋" w:hAnsi="仿宋"/>
                <w:color w:val="auto"/>
              </w:rPr>
            </w:pPr>
            <w:r w:rsidRPr="0021221D">
              <w:rPr>
                <w:rFonts w:ascii="仿宋" w:eastAsia="仿宋" w:hAnsi="仿宋" w:hint="eastAsia"/>
                <w:color w:val="auto"/>
                <w:u w:val="single"/>
              </w:rPr>
              <w:t>2020</w:t>
            </w:r>
            <w:r w:rsidRPr="0021221D">
              <w:rPr>
                <w:rFonts w:ascii="仿宋" w:eastAsia="仿宋" w:hAnsi="仿宋" w:hint="eastAsia"/>
                <w:color w:val="auto"/>
              </w:rPr>
              <w:t>年</w:t>
            </w:r>
          </w:p>
        </w:tc>
      </w:tr>
      <w:tr w:rsidR="00144350" w:rsidRPr="0021221D" w14:paraId="5529A93E"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296BE493"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一. 注册资本</w:t>
            </w:r>
          </w:p>
        </w:tc>
        <w:tc>
          <w:tcPr>
            <w:tcW w:w="936" w:type="dxa"/>
            <w:tcBorders>
              <w:top w:val="single" w:sz="6" w:space="0" w:color="auto"/>
              <w:left w:val="single" w:sz="6" w:space="0" w:color="auto"/>
              <w:bottom w:val="single" w:sz="6" w:space="0" w:color="auto"/>
              <w:right w:val="single" w:sz="6" w:space="0" w:color="auto"/>
            </w:tcBorders>
          </w:tcPr>
          <w:p w14:paraId="2B2CA4FC"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6AC21942"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334FDE48"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1A0F39D0"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249372D3"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3A4E90B5"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二. 净资产</w:t>
            </w:r>
          </w:p>
        </w:tc>
        <w:tc>
          <w:tcPr>
            <w:tcW w:w="936" w:type="dxa"/>
            <w:tcBorders>
              <w:top w:val="single" w:sz="6" w:space="0" w:color="auto"/>
              <w:left w:val="single" w:sz="6" w:space="0" w:color="auto"/>
              <w:bottom w:val="single" w:sz="6" w:space="0" w:color="auto"/>
              <w:right w:val="single" w:sz="6" w:space="0" w:color="auto"/>
            </w:tcBorders>
          </w:tcPr>
          <w:p w14:paraId="731239C8"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1D3F992E"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2BE4465D"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6F6C30A7"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56B54E54"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47A8E1BE"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三. 长期投资</w:t>
            </w:r>
          </w:p>
        </w:tc>
        <w:tc>
          <w:tcPr>
            <w:tcW w:w="936" w:type="dxa"/>
            <w:tcBorders>
              <w:top w:val="single" w:sz="6" w:space="0" w:color="auto"/>
              <w:left w:val="single" w:sz="6" w:space="0" w:color="auto"/>
              <w:bottom w:val="single" w:sz="6" w:space="0" w:color="auto"/>
              <w:right w:val="single" w:sz="6" w:space="0" w:color="auto"/>
            </w:tcBorders>
          </w:tcPr>
          <w:p w14:paraId="34E90EBD"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6BE744E5"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224AF609"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30CD8007"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7A9EB63B"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048AD8CA"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四. 总资产</w:t>
            </w:r>
          </w:p>
        </w:tc>
        <w:tc>
          <w:tcPr>
            <w:tcW w:w="936" w:type="dxa"/>
            <w:tcBorders>
              <w:top w:val="single" w:sz="6" w:space="0" w:color="auto"/>
              <w:left w:val="single" w:sz="6" w:space="0" w:color="auto"/>
              <w:bottom w:val="single" w:sz="6" w:space="0" w:color="auto"/>
              <w:right w:val="single" w:sz="6" w:space="0" w:color="auto"/>
            </w:tcBorders>
          </w:tcPr>
          <w:p w14:paraId="5DAB82EA"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17CA3A6E"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44304542"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0ADDD0C4"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1539DEB4"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35C1FD21" w14:textId="77777777" w:rsidR="00144350" w:rsidRPr="0021221D" w:rsidRDefault="00BF2A04">
            <w:pPr>
              <w:ind w:firstLine="13"/>
              <w:rPr>
                <w:rFonts w:ascii="仿宋" w:eastAsia="仿宋" w:hAnsi="仿宋"/>
                <w:color w:val="auto"/>
              </w:rPr>
            </w:pPr>
            <w:r w:rsidRPr="0021221D">
              <w:rPr>
                <w:rFonts w:ascii="仿宋" w:eastAsia="仿宋" w:hAnsi="仿宋" w:hint="eastAsia"/>
                <w:color w:val="auto"/>
              </w:rPr>
              <w:t xml:space="preserve"> 五. 固定资产</w:t>
            </w:r>
          </w:p>
        </w:tc>
        <w:tc>
          <w:tcPr>
            <w:tcW w:w="936" w:type="dxa"/>
            <w:tcBorders>
              <w:top w:val="single" w:sz="6" w:space="0" w:color="auto"/>
              <w:left w:val="single" w:sz="6" w:space="0" w:color="auto"/>
              <w:bottom w:val="single" w:sz="6" w:space="0" w:color="auto"/>
              <w:right w:val="single" w:sz="6" w:space="0" w:color="auto"/>
            </w:tcBorders>
          </w:tcPr>
          <w:p w14:paraId="6E18B307"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4498FDCB"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3C4D1E1A"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75889E9D"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2E9A6825"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682167FE"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六. 流动资产</w:t>
            </w:r>
          </w:p>
        </w:tc>
        <w:tc>
          <w:tcPr>
            <w:tcW w:w="936" w:type="dxa"/>
            <w:tcBorders>
              <w:top w:val="single" w:sz="6" w:space="0" w:color="auto"/>
              <w:left w:val="single" w:sz="6" w:space="0" w:color="auto"/>
              <w:bottom w:val="single" w:sz="6" w:space="0" w:color="auto"/>
              <w:right w:val="single" w:sz="6" w:space="0" w:color="auto"/>
            </w:tcBorders>
          </w:tcPr>
          <w:p w14:paraId="649F7BD9"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555F2858"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3E9BA31E"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73CD85FE"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554B1B63"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749A2B7B"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其中： 1. 货币资金</w:t>
            </w:r>
          </w:p>
        </w:tc>
        <w:tc>
          <w:tcPr>
            <w:tcW w:w="936" w:type="dxa"/>
            <w:tcBorders>
              <w:top w:val="single" w:sz="6" w:space="0" w:color="auto"/>
              <w:left w:val="single" w:sz="6" w:space="0" w:color="auto"/>
              <w:bottom w:val="single" w:sz="6" w:space="0" w:color="auto"/>
              <w:right w:val="single" w:sz="6" w:space="0" w:color="auto"/>
            </w:tcBorders>
          </w:tcPr>
          <w:p w14:paraId="5982F7EE"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106E552F"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73C698E1"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24E3E168"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6264D01E"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3D667F2E"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 xml:space="preserve">       2. 应收帐款</w:t>
            </w:r>
          </w:p>
        </w:tc>
        <w:tc>
          <w:tcPr>
            <w:tcW w:w="936" w:type="dxa"/>
            <w:tcBorders>
              <w:top w:val="single" w:sz="6" w:space="0" w:color="auto"/>
              <w:left w:val="single" w:sz="6" w:space="0" w:color="auto"/>
              <w:bottom w:val="single" w:sz="6" w:space="0" w:color="auto"/>
              <w:right w:val="single" w:sz="6" w:space="0" w:color="auto"/>
            </w:tcBorders>
          </w:tcPr>
          <w:p w14:paraId="2029D5DD"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7FFE4411"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588636A3"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2FEAEBCC"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6D6714B5"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5090F506"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 xml:space="preserve">       3. 预付帐款</w:t>
            </w:r>
          </w:p>
        </w:tc>
        <w:tc>
          <w:tcPr>
            <w:tcW w:w="936" w:type="dxa"/>
            <w:tcBorders>
              <w:top w:val="single" w:sz="6" w:space="0" w:color="auto"/>
              <w:left w:val="single" w:sz="6" w:space="0" w:color="auto"/>
              <w:bottom w:val="single" w:sz="6" w:space="0" w:color="auto"/>
              <w:right w:val="single" w:sz="6" w:space="0" w:color="auto"/>
            </w:tcBorders>
          </w:tcPr>
          <w:p w14:paraId="6414D71F"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0E8DA857"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6B7FD08B"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21705484"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7ED83497"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26924BE8"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 xml:space="preserve">       4. 其他应收款</w:t>
            </w:r>
          </w:p>
        </w:tc>
        <w:tc>
          <w:tcPr>
            <w:tcW w:w="936" w:type="dxa"/>
            <w:tcBorders>
              <w:top w:val="single" w:sz="6" w:space="0" w:color="auto"/>
              <w:left w:val="single" w:sz="6" w:space="0" w:color="auto"/>
              <w:bottom w:val="single" w:sz="6" w:space="0" w:color="auto"/>
              <w:right w:val="single" w:sz="6" w:space="0" w:color="auto"/>
            </w:tcBorders>
          </w:tcPr>
          <w:p w14:paraId="5576C957"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4916E213"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0DEBDA15"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2C1A0FAD"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51FE4EAB"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47666F67"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 xml:space="preserve">       5. 存货</w:t>
            </w:r>
          </w:p>
        </w:tc>
        <w:tc>
          <w:tcPr>
            <w:tcW w:w="936" w:type="dxa"/>
            <w:tcBorders>
              <w:top w:val="single" w:sz="6" w:space="0" w:color="auto"/>
              <w:left w:val="single" w:sz="6" w:space="0" w:color="auto"/>
              <w:bottom w:val="single" w:sz="6" w:space="0" w:color="auto"/>
              <w:right w:val="single" w:sz="6" w:space="0" w:color="auto"/>
            </w:tcBorders>
          </w:tcPr>
          <w:p w14:paraId="3FCCA7A5"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29484DFE"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55E4D613"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46F577B6"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7DB9A7F4"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241CCFE3"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七. 速动资产</w:t>
            </w:r>
          </w:p>
        </w:tc>
        <w:tc>
          <w:tcPr>
            <w:tcW w:w="936" w:type="dxa"/>
            <w:tcBorders>
              <w:top w:val="single" w:sz="6" w:space="0" w:color="auto"/>
              <w:left w:val="single" w:sz="6" w:space="0" w:color="auto"/>
              <w:bottom w:val="single" w:sz="6" w:space="0" w:color="auto"/>
              <w:right w:val="single" w:sz="6" w:space="0" w:color="auto"/>
            </w:tcBorders>
          </w:tcPr>
          <w:p w14:paraId="0060022C"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7E400921"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79AB2B33"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36A547A0"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6D6DDF95"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566D2BE2"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八. 流动负债合计</w:t>
            </w:r>
          </w:p>
        </w:tc>
        <w:tc>
          <w:tcPr>
            <w:tcW w:w="936" w:type="dxa"/>
            <w:tcBorders>
              <w:top w:val="single" w:sz="6" w:space="0" w:color="auto"/>
              <w:left w:val="single" w:sz="6" w:space="0" w:color="auto"/>
              <w:bottom w:val="single" w:sz="6" w:space="0" w:color="auto"/>
              <w:right w:val="single" w:sz="6" w:space="0" w:color="auto"/>
            </w:tcBorders>
          </w:tcPr>
          <w:p w14:paraId="35395AD6"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745EA67F"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6E263F69"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4C5B80ED"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41593815"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2B274F04"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其中： 1. 短期借款</w:t>
            </w:r>
          </w:p>
        </w:tc>
        <w:tc>
          <w:tcPr>
            <w:tcW w:w="936" w:type="dxa"/>
            <w:tcBorders>
              <w:top w:val="single" w:sz="6" w:space="0" w:color="auto"/>
              <w:left w:val="single" w:sz="6" w:space="0" w:color="auto"/>
              <w:bottom w:val="single" w:sz="6" w:space="0" w:color="auto"/>
              <w:right w:val="single" w:sz="6" w:space="0" w:color="auto"/>
            </w:tcBorders>
          </w:tcPr>
          <w:p w14:paraId="1E0F17E9"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4414F5C0"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732491C0"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5CF86C22"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05386F6C"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16C94E68"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 xml:space="preserve">       2. 预收及应付款</w:t>
            </w:r>
          </w:p>
        </w:tc>
        <w:tc>
          <w:tcPr>
            <w:tcW w:w="936" w:type="dxa"/>
            <w:tcBorders>
              <w:top w:val="single" w:sz="6" w:space="0" w:color="auto"/>
              <w:left w:val="single" w:sz="6" w:space="0" w:color="auto"/>
              <w:bottom w:val="single" w:sz="6" w:space="0" w:color="auto"/>
              <w:right w:val="single" w:sz="6" w:space="0" w:color="auto"/>
            </w:tcBorders>
          </w:tcPr>
          <w:p w14:paraId="43D197EA"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5ABDC552"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3D47C869"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05E03406"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6351304E"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61174046"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九. 负债合计</w:t>
            </w:r>
          </w:p>
        </w:tc>
        <w:tc>
          <w:tcPr>
            <w:tcW w:w="936" w:type="dxa"/>
            <w:tcBorders>
              <w:top w:val="single" w:sz="6" w:space="0" w:color="auto"/>
              <w:left w:val="single" w:sz="6" w:space="0" w:color="auto"/>
              <w:bottom w:val="single" w:sz="6" w:space="0" w:color="auto"/>
              <w:right w:val="single" w:sz="6" w:space="0" w:color="auto"/>
            </w:tcBorders>
          </w:tcPr>
          <w:p w14:paraId="5409A68E"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1147695C"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7BA1A4BE"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033A0151"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42EE08BF"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3CB6FCCD"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十. 营业收入</w:t>
            </w:r>
          </w:p>
        </w:tc>
        <w:tc>
          <w:tcPr>
            <w:tcW w:w="936" w:type="dxa"/>
            <w:tcBorders>
              <w:top w:val="single" w:sz="6" w:space="0" w:color="auto"/>
              <w:left w:val="single" w:sz="6" w:space="0" w:color="auto"/>
              <w:bottom w:val="single" w:sz="6" w:space="0" w:color="auto"/>
              <w:right w:val="single" w:sz="6" w:space="0" w:color="auto"/>
            </w:tcBorders>
          </w:tcPr>
          <w:p w14:paraId="530D147F"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37D825AD"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7A2A3A02"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4100489A"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7C18DDFF"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40D26832"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十一. 净利润</w:t>
            </w:r>
          </w:p>
        </w:tc>
        <w:tc>
          <w:tcPr>
            <w:tcW w:w="936" w:type="dxa"/>
            <w:tcBorders>
              <w:top w:val="single" w:sz="6" w:space="0" w:color="auto"/>
              <w:left w:val="single" w:sz="6" w:space="0" w:color="auto"/>
              <w:bottom w:val="single" w:sz="6" w:space="0" w:color="auto"/>
              <w:right w:val="single" w:sz="6" w:space="0" w:color="auto"/>
            </w:tcBorders>
          </w:tcPr>
          <w:p w14:paraId="62F413B7"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48A52D3F"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03C59498"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4DE2425E"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551A07FA"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61097546"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十二. 现金流量净额</w:t>
            </w:r>
          </w:p>
        </w:tc>
        <w:tc>
          <w:tcPr>
            <w:tcW w:w="936" w:type="dxa"/>
            <w:tcBorders>
              <w:top w:val="single" w:sz="6" w:space="0" w:color="auto"/>
              <w:left w:val="single" w:sz="6" w:space="0" w:color="auto"/>
              <w:bottom w:val="single" w:sz="6" w:space="0" w:color="auto"/>
              <w:right w:val="single" w:sz="6" w:space="0" w:color="auto"/>
            </w:tcBorders>
          </w:tcPr>
          <w:p w14:paraId="42E4DF2A"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615214D7"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24F659FE"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19E72F9B"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58357AB4"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62B0E446" w14:textId="77777777" w:rsidR="00144350" w:rsidRPr="0021221D" w:rsidRDefault="00BF2A04">
            <w:pPr>
              <w:widowControl/>
              <w:autoSpaceDE w:val="0"/>
              <w:autoSpaceDN w:val="0"/>
              <w:ind w:left="113" w:firstLine="13"/>
              <w:textAlignment w:val="bottom"/>
              <w:rPr>
                <w:rFonts w:ascii="仿宋" w:eastAsia="仿宋" w:hAnsi="仿宋"/>
                <w:color w:val="auto"/>
                <w:lang w:eastAsia="zh-CN"/>
              </w:rPr>
            </w:pPr>
            <w:r w:rsidRPr="0021221D">
              <w:rPr>
                <w:rFonts w:ascii="仿宋" w:eastAsia="仿宋" w:hAnsi="仿宋" w:hint="eastAsia"/>
                <w:color w:val="auto"/>
                <w:lang w:eastAsia="zh-CN"/>
              </w:rPr>
              <w:t>其中：1. 经营活动产生的现金流量净额</w:t>
            </w:r>
          </w:p>
        </w:tc>
        <w:tc>
          <w:tcPr>
            <w:tcW w:w="936" w:type="dxa"/>
            <w:tcBorders>
              <w:top w:val="single" w:sz="6" w:space="0" w:color="auto"/>
              <w:left w:val="single" w:sz="6" w:space="0" w:color="auto"/>
              <w:bottom w:val="single" w:sz="6" w:space="0" w:color="auto"/>
              <w:right w:val="single" w:sz="6" w:space="0" w:color="auto"/>
            </w:tcBorders>
          </w:tcPr>
          <w:p w14:paraId="37324532"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1E955AFE"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62D09538"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76F9621A"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6713D7E8"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16B11D97" w14:textId="77777777" w:rsidR="00144350" w:rsidRPr="0021221D" w:rsidRDefault="00BF2A04">
            <w:pPr>
              <w:widowControl/>
              <w:autoSpaceDE w:val="0"/>
              <w:autoSpaceDN w:val="0"/>
              <w:ind w:left="113" w:firstLine="13"/>
              <w:textAlignment w:val="bottom"/>
              <w:rPr>
                <w:rFonts w:ascii="仿宋" w:eastAsia="仿宋" w:hAnsi="仿宋"/>
                <w:color w:val="auto"/>
                <w:lang w:eastAsia="zh-CN"/>
              </w:rPr>
            </w:pPr>
            <w:r w:rsidRPr="0021221D">
              <w:rPr>
                <w:rFonts w:ascii="仿宋" w:eastAsia="仿宋" w:hAnsi="仿宋" w:hint="eastAsia"/>
                <w:color w:val="auto"/>
                <w:lang w:eastAsia="zh-CN"/>
              </w:rPr>
              <w:t xml:space="preserve">      2. 投资活动产生的现金流量净额</w:t>
            </w:r>
          </w:p>
        </w:tc>
        <w:tc>
          <w:tcPr>
            <w:tcW w:w="936" w:type="dxa"/>
            <w:tcBorders>
              <w:top w:val="single" w:sz="6" w:space="0" w:color="auto"/>
              <w:left w:val="single" w:sz="6" w:space="0" w:color="auto"/>
              <w:bottom w:val="single" w:sz="6" w:space="0" w:color="auto"/>
              <w:right w:val="single" w:sz="6" w:space="0" w:color="auto"/>
            </w:tcBorders>
          </w:tcPr>
          <w:p w14:paraId="23C8E74C"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6D5E2659"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4FF21912"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15B8A162"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5562595D"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7F4EDF08" w14:textId="77777777" w:rsidR="00144350" w:rsidRPr="0021221D" w:rsidRDefault="00BF2A04">
            <w:pPr>
              <w:widowControl/>
              <w:autoSpaceDE w:val="0"/>
              <w:autoSpaceDN w:val="0"/>
              <w:ind w:left="113" w:firstLine="13"/>
              <w:textAlignment w:val="bottom"/>
              <w:rPr>
                <w:rFonts w:ascii="仿宋" w:eastAsia="仿宋" w:hAnsi="仿宋"/>
                <w:color w:val="auto"/>
                <w:lang w:eastAsia="zh-CN"/>
              </w:rPr>
            </w:pPr>
            <w:r w:rsidRPr="0021221D">
              <w:rPr>
                <w:rFonts w:ascii="仿宋" w:eastAsia="仿宋" w:hAnsi="仿宋" w:hint="eastAsia"/>
                <w:color w:val="auto"/>
                <w:lang w:eastAsia="zh-CN"/>
              </w:rPr>
              <w:t xml:space="preserve">      3. 筹资活动产生的现金流量净额</w:t>
            </w:r>
          </w:p>
        </w:tc>
        <w:tc>
          <w:tcPr>
            <w:tcW w:w="936" w:type="dxa"/>
            <w:tcBorders>
              <w:top w:val="single" w:sz="6" w:space="0" w:color="auto"/>
              <w:left w:val="single" w:sz="6" w:space="0" w:color="auto"/>
              <w:bottom w:val="single" w:sz="6" w:space="0" w:color="auto"/>
              <w:right w:val="single" w:sz="6" w:space="0" w:color="auto"/>
            </w:tcBorders>
          </w:tcPr>
          <w:p w14:paraId="0FCF2A7F"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万元</w:t>
            </w:r>
          </w:p>
        </w:tc>
        <w:tc>
          <w:tcPr>
            <w:tcW w:w="1249" w:type="dxa"/>
            <w:tcBorders>
              <w:top w:val="single" w:sz="6" w:space="0" w:color="auto"/>
              <w:left w:val="single" w:sz="6" w:space="0" w:color="auto"/>
              <w:bottom w:val="single" w:sz="6" w:space="0" w:color="auto"/>
              <w:right w:val="single" w:sz="6" w:space="0" w:color="auto"/>
            </w:tcBorders>
          </w:tcPr>
          <w:p w14:paraId="199E15E4"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60BA97CE"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715E9AB7"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5FCC9642"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390B1A6E" w14:textId="77777777" w:rsidR="00144350" w:rsidRPr="0021221D" w:rsidRDefault="00BF2A04">
            <w:pPr>
              <w:widowControl/>
              <w:autoSpaceDE w:val="0"/>
              <w:autoSpaceDN w:val="0"/>
              <w:ind w:left="840" w:hanging="714"/>
              <w:textAlignment w:val="bottom"/>
              <w:rPr>
                <w:rFonts w:ascii="仿宋" w:eastAsia="仿宋" w:hAnsi="仿宋"/>
                <w:color w:val="auto"/>
              </w:rPr>
            </w:pPr>
            <w:r w:rsidRPr="0021221D">
              <w:rPr>
                <w:rFonts w:ascii="仿宋" w:eastAsia="仿宋" w:hAnsi="仿宋" w:hint="eastAsia"/>
                <w:color w:val="auto"/>
              </w:rPr>
              <w:t>十三. 主要财务指标</w:t>
            </w:r>
          </w:p>
        </w:tc>
        <w:tc>
          <w:tcPr>
            <w:tcW w:w="936" w:type="dxa"/>
            <w:tcBorders>
              <w:top w:val="single" w:sz="6" w:space="0" w:color="auto"/>
              <w:left w:val="single" w:sz="6" w:space="0" w:color="auto"/>
              <w:bottom w:val="single" w:sz="6" w:space="0" w:color="auto"/>
              <w:right w:val="single" w:sz="6" w:space="0" w:color="auto"/>
            </w:tcBorders>
          </w:tcPr>
          <w:p w14:paraId="7A01B909" w14:textId="77777777" w:rsidR="00144350" w:rsidRPr="0021221D" w:rsidRDefault="00144350">
            <w:pPr>
              <w:widowControl/>
              <w:autoSpaceDE w:val="0"/>
              <w:autoSpaceDN w:val="0"/>
              <w:ind w:firstLine="13"/>
              <w:jc w:val="center"/>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2F248EA0"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28804972"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5C8E7287"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345078A8"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46AD4D6C"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 xml:space="preserve">        1. 净资产收益率</w:t>
            </w:r>
          </w:p>
        </w:tc>
        <w:tc>
          <w:tcPr>
            <w:tcW w:w="936" w:type="dxa"/>
            <w:tcBorders>
              <w:top w:val="single" w:sz="6" w:space="0" w:color="auto"/>
              <w:left w:val="single" w:sz="6" w:space="0" w:color="auto"/>
              <w:bottom w:val="single" w:sz="6" w:space="0" w:color="auto"/>
              <w:right w:val="single" w:sz="6" w:space="0" w:color="auto"/>
            </w:tcBorders>
          </w:tcPr>
          <w:p w14:paraId="01801436"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w:t>
            </w:r>
          </w:p>
        </w:tc>
        <w:tc>
          <w:tcPr>
            <w:tcW w:w="1249" w:type="dxa"/>
            <w:tcBorders>
              <w:top w:val="single" w:sz="6" w:space="0" w:color="auto"/>
              <w:left w:val="single" w:sz="6" w:space="0" w:color="auto"/>
              <w:bottom w:val="single" w:sz="6" w:space="0" w:color="auto"/>
              <w:right w:val="single" w:sz="6" w:space="0" w:color="auto"/>
            </w:tcBorders>
          </w:tcPr>
          <w:p w14:paraId="29940547"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2E9B4E56"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1718FA8C"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1CD8D09F"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0E31922C" w14:textId="77777777" w:rsidR="00144350" w:rsidRPr="0021221D" w:rsidRDefault="00BF2A04">
            <w:pPr>
              <w:widowControl/>
              <w:autoSpaceDE w:val="0"/>
              <w:autoSpaceDN w:val="0"/>
              <w:ind w:leftChars="54" w:left="130" w:firstLineChars="405" w:firstLine="972"/>
              <w:textAlignment w:val="bottom"/>
              <w:rPr>
                <w:rFonts w:ascii="仿宋" w:eastAsia="仿宋" w:hAnsi="仿宋"/>
                <w:color w:val="auto"/>
              </w:rPr>
            </w:pPr>
            <w:r w:rsidRPr="0021221D">
              <w:rPr>
                <w:rFonts w:ascii="仿宋" w:eastAsia="仿宋" w:hAnsi="仿宋" w:hint="eastAsia"/>
                <w:color w:val="auto"/>
              </w:rPr>
              <w:t>2. 总资产报酬率</w:t>
            </w:r>
          </w:p>
        </w:tc>
        <w:tc>
          <w:tcPr>
            <w:tcW w:w="936" w:type="dxa"/>
            <w:tcBorders>
              <w:top w:val="single" w:sz="6" w:space="0" w:color="auto"/>
              <w:left w:val="single" w:sz="6" w:space="0" w:color="auto"/>
              <w:bottom w:val="single" w:sz="6" w:space="0" w:color="auto"/>
              <w:right w:val="single" w:sz="6" w:space="0" w:color="auto"/>
            </w:tcBorders>
          </w:tcPr>
          <w:p w14:paraId="1EC1689B"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w:t>
            </w:r>
          </w:p>
        </w:tc>
        <w:tc>
          <w:tcPr>
            <w:tcW w:w="1249" w:type="dxa"/>
            <w:tcBorders>
              <w:top w:val="single" w:sz="6" w:space="0" w:color="auto"/>
              <w:left w:val="single" w:sz="6" w:space="0" w:color="auto"/>
              <w:bottom w:val="single" w:sz="6" w:space="0" w:color="auto"/>
              <w:right w:val="single" w:sz="6" w:space="0" w:color="auto"/>
            </w:tcBorders>
          </w:tcPr>
          <w:p w14:paraId="7CD6D07E"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58097396"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7DA422D2"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7741B880"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44C820D4" w14:textId="77777777" w:rsidR="00144350" w:rsidRPr="0021221D" w:rsidRDefault="00BF2A04">
            <w:pPr>
              <w:widowControl/>
              <w:autoSpaceDE w:val="0"/>
              <w:autoSpaceDN w:val="0"/>
              <w:ind w:leftChars="54" w:left="130" w:firstLineChars="405" w:firstLine="972"/>
              <w:textAlignment w:val="bottom"/>
              <w:rPr>
                <w:rFonts w:ascii="仿宋" w:eastAsia="仿宋" w:hAnsi="仿宋"/>
                <w:color w:val="auto"/>
              </w:rPr>
            </w:pPr>
            <w:r w:rsidRPr="0021221D">
              <w:rPr>
                <w:rFonts w:ascii="仿宋" w:eastAsia="仿宋" w:hAnsi="仿宋" w:hint="eastAsia"/>
                <w:color w:val="auto"/>
              </w:rPr>
              <w:t>3. 主营业务利润率</w:t>
            </w:r>
          </w:p>
        </w:tc>
        <w:tc>
          <w:tcPr>
            <w:tcW w:w="936" w:type="dxa"/>
            <w:tcBorders>
              <w:top w:val="single" w:sz="6" w:space="0" w:color="auto"/>
              <w:left w:val="single" w:sz="6" w:space="0" w:color="auto"/>
              <w:bottom w:val="single" w:sz="6" w:space="0" w:color="auto"/>
              <w:right w:val="single" w:sz="6" w:space="0" w:color="auto"/>
            </w:tcBorders>
          </w:tcPr>
          <w:p w14:paraId="4CA04047"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w:t>
            </w:r>
          </w:p>
        </w:tc>
        <w:tc>
          <w:tcPr>
            <w:tcW w:w="1249" w:type="dxa"/>
            <w:tcBorders>
              <w:top w:val="single" w:sz="6" w:space="0" w:color="auto"/>
              <w:left w:val="single" w:sz="6" w:space="0" w:color="auto"/>
              <w:bottom w:val="single" w:sz="6" w:space="0" w:color="auto"/>
              <w:right w:val="single" w:sz="6" w:space="0" w:color="auto"/>
            </w:tcBorders>
          </w:tcPr>
          <w:p w14:paraId="3ACEC6C6"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29AC71BF"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579481BB"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347F664C"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2F4FF0F9" w14:textId="77777777" w:rsidR="00144350" w:rsidRPr="0021221D" w:rsidRDefault="00BF2A04">
            <w:pPr>
              <w:widowControl/>
              <w:autoSpaceDE w:val="0"/>
              <w:autoSpaceDN w:val="0"/>
              <w:ind w:leftChars="54" w:left="130" w:firstLineChars="405" w:firstLine="972"/>
              <w:textAlignment w:val="bottom"/>
              <w:rPr>
                <w:rFonts w:ascii="仿宋" w:eastAsia="仿宋" w:hAnsi="仿宋"/>
                <w:color w:val="auto"/>
              </w:rPr>
            </w:pPr>
            <w:r w:rsidRPr="0021221D">
              <w:rPr>
                <w:rFonts w:ascii="仿宋" w:eastAsia="仿宋" w:hAnsi="仿宋" w:hint="eastAsia"/>
                <w:color w:val="auto"/>
              </w:rPr>
              <w:t>4. 流动资产周转率</w:t>
            </w:r>
          </w:p>
        </w:tc>
        <w:tc>
          <w:tcPr>
            <w:tcW w:w="936" w:type="dxa"/>
            <w:tcBorders>
              <w:top w:val="single" w:sz="6" w:space="0" w:color="auto"/>
              <w:left w:val="single" w:sz="6" w:space="0" w:color="auto"/>
              <w:bottom w:val="single" w:sz="6" w:space="0" w:color="auto"/>
              <w:right w:val="single" w:sz="6" w:space="0" w:color="auto"/>
            </w:tcBorders>
          </w:tcPr>
          <w:p w14:paraId="28DC5EA5"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w:t>
            </w:r>
          </w:p>
        </w:tc>
        <w:tc>
          <w:tcPr>
            <w:tcW w:w="1249" w:type="dxa"/>
            <w:tcBorders>
              <w:top w:val="single" w:sz="6" w:space="0" w:color="auto"/>
              <w:left w:val="single" w:sz="6" w:space="0" w:color="auto"/>
              <w:bottom w:val="single" w:sz="6" w:space="0" w:color="auto"/>
              <w:right w:val="single" w:sz="6" w:space="0" w:color="auto"/>
            </w:tcBorders>
          </w:tcPr>
          <w:p w14:paraId="29279FC8"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70298C34"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04F48AD9"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11A622AD"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168445AF" w14:textId="77777777" w:rsidR="00144350" w:rsidRPr="0021221D" w:rsidRDefault="00BF2A04">
            <w:pPr>
              <w:widowControl/>
              <w:autoSpaceDE w:val="0"/>
              <w:autoSpaceDN w:val="0"/>
              <w:ind w:leftChars="54" w:left="130" w:firstLineChars="405" w:firstLine="972"/>
              <w:textAlignment w:val="bottom"/>
              <w:rPr>
                <w:rFonts w:ascii="仿宋" w:eastAsia="仿宋" w:hAnsi="仿宋"/>
                <w:color w:val="auto"/>
              </w:rPr>
            </w:pPr>
            <w:r w:rsidRPr="0021221D">
              <w:rPr>
                <w:rFonts w:ascii="仿宋" w:eastAsia="仿宋" w:hAnsi="仿宋" w:hint="eastAsia"/>
                <w:color w:val="auto"/>
              </w:rPr>
              <w:t>5. 流动比率</w:t>
            </w:r>
          </w:p>
        </w:tc>
        <w:tc>
          <w:tcPr>
            <w:tcW w:w="936" w:type="dxa"/>
            <w:tcBorders>
              <w:top w:val="single" w:sz="6" w:space="0" w:color="auto"/>
              <w:left w:val="single" w:sz="6" w:space="0" w:color="auto"/>
              <w:bottom w:val="single" w:sz="6" w:space="0" w:color="auto"/>
              <w:right w:val="single" w:sz="6" w:space="0" w:color="auto"/>
            </w:tcBorders>
          </w:tcPr>
          <w:p w14:paraId="6B71F668"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w:t>
            </w:r>
          </w:p>
        </w:tc>
        <w:tc>
          <w:tcPr>
            <w:tcW w:w="1249" w:type="dxa"/>
            <w:tcBorders>
              <w:top w:val="single" w:sz="6" w:space="0" w:color="auto"/>
              <w:left w:val="single" w:sz="6" w:space="0" w:color="auto"/>
              <w:bottom w:val="single" w:sz="6" w:space="0" w:color="auto"/>
              <w:right w:val="single" w:sz="6" w:space="0" w:color="auto"/>
            </w:tcBorders>
          </w:tcPr>
          <w:p w14:paraId="0E06D797"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37896D3C"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2E30652C"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26CD5E8B" w14:textId="77777777">
        <w:trPr>
          <w:cantSplit/>
          <w:trHeight w:val="327"/>
          <w:jc w:val="center"/>
        </w:trPr>
        <w:tc>
          <w:tcPr>
            <w:tcW w:w="4558" w:type="dxa"/>
            <w:tcBorders>
              <w:top w:val="single" w:sz="6" w:space="0" w:color="auto"/>
              <w:left w:val="single" w:sz="6" w:space="0" w:color="auto"/>
              <w:bottom w:val="single" w:sz="6" w:space="0" w:color="auto"/>
              <w:right w:val="single" w:sz="6" w:space="0" w:color="auto"/>
            </w:tcBorders>
          </w:tcPr>
          <w:p w14:paraId="2D8D0A96"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 xml:space="preserve">        6. 资产负债率</w:t>
            </w:r>
          </w:p>
        </w:tc>
        <w:tc>
          <w:tcPr>
            <w:tcW w:w="936" w:type="dxa"/>
            <w:tcBorders>
              <w:top w:val="single" w:sz="6" w:space="0" w:color="auto"/>
              <w:left w:val="single" w:sz="6" w:space="0" w:color="auto"/>
              <w:bottom w:val="single" w:sz="6" w:space="0" w:color="auto"/>
              <w:right w:val="single" w:sz="6" w:space="0" w:color="auto"/>
            </w:tcBorders>
          </w:tcPr>
          <w:p w14:paraId="16DBD7C3"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w:t>
            </w:r>
          </w:p>
        </w:tc>
        <w:tc>
          <w:tcPr>
            <w:tcW w:w="1249" w:type="dxa"/>
            <w:tcBorders>
              <w:top w:val="single" w:sz="6" w:space="0" w:color="auto"/>
              <w:left w:val="single" w:sz="6" w:space="0" w:color="auto"/>
              <w:bottom w:val="single" w:sz="6" w:space="0" w:color="auto"/>
              <w:right w:val="single" w:sz="6" w:space="0" w:color="auto"/>
            </w:tcBorders>
          </w:tcPr>
          <w:p w14:paraId="0AF12152"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5F97F338"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635AA088"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r w:rsidR="00144350" w:rsidRPr="0021221D" w14:paraId="13502833" w14:textId="77777777">
        <w:trPr>
          <w:cantSplit/>
          <w:trHeight w:val="340"/>
          <w:jc w:val="center"/>
        </w:trPr>
        <w:tc>
          <w:tcPr>
            <w:tcW w:w="4558" w:type="dxa"/>
            <w:tcBorders>
              <w:top w:val="single" w:sz="6" w:space="0" w:color="auto"/>
              <w:left w:val="single" w:sz="6" w:space="0" w:color="auto"/>
              <w:bottom w:val="single" w:sz="6" w:space="0" w:color="auto"/>
              <w:right w:val="single" w:sz="6" w:space="0" w:color="auto"/>
            </w:tcBorders>
          </w:tcPr>
          <w:p w14:paraId="2FB0CBDF" w14:textId="77777777" w:rsidR="00144350" w:rsidRPr="0021221D" w:rsidRDefault="00BF2A04">
            <w:pPr>
              <w:widowControl/>
              <w:autoSpaceDE w:val="0"/>
              <w:autoSpaceDN w:val="0"/>
              <w:ind w:left="113" w:firstLine="13"/>
              <w:textAlignment w:val="bottom"/>
              <w:rPr>
                <w:rFonts w:ascii="仿宋" w:eastAsia="仿宋" w:hAnsi="仿宋"/>
                <w:color w:val="auto"/>
              </w:rPr>
            </w:pPr>
            <w:r w:rsidRPr="0021221D">
              <w:rPr>
                <w:rFonts w:ascii="仿宋" w:eastAsia="仿宋" w:hAnsi="仿宋" w:hint="eastAsia"/>
                <w:color w:val="auto"/>
              </w:rPr>
              <w:t xml:space="preserve">        7. 速动比率</w:t>
            </w:r>
          </w:p>
        </w:tc>
        <w:tc>
          <w:tcPr>
            <w:tcW w:w="936" w:type="dxa"/>
            <w:tcBorders>
              <w:top w:val="single" w:sz="6" w:space="0" w:color="auto"/>
              <w:left w:val="single" w:sz="6" w:space="0" w:color="auto"/>
              <w:bottom w:val="single" w:sz="6" w:space="0" w:color="auto"/>
              <w:right w:val="single" w:sz="6" w:space="0" w:color="auto"/>
            </w:tcBorders>
          </w:tcPr>
          <w:p w14:paraId="2C89E788" w14:textId="77777777" w:rsidR="00144350" w:rsidRPr="0021221D" w:rsidRDefault="00BF2A04">
            <w:pPr>
              <w:widowControl/>
              <w:autoSpaceDE w:val="0"/>
              <w:autoSpaceDN w:val="0"/>
              <w:ind w:firstLine="13"/>
              <w:jc w:val="center"/>
              <w:textAlignment w:val="bottom"/>
              <w:rPr>
                <w:rFonts w:ascii="仿宋" w:eastAsia="仿宋" w:hAnsi="仿宋"/>
                <w:color w:val="auto"/>
              </w:rPr>
            </w:pPr>
            <w:r w:rsidRPr="0021221D">
              <w:rPr>
                <w:rFonts w:ascii="仿宋" w:eastAsia="仿宋" w:hAnsi="仿宋" w:hint="eastAsia"/>
                <w:color w:val="auto"/>
              </w:rPr>
              <w:t>%</w:t>
            </w:r>
          </w:p>
        </w:tc>
        <w:tc>
          <w:tcPr>
            <w:tcW w:w="1249" w:type="dxa"/>
            <w:tcBorders>
              <w:top w:val="single" w:sz="6" w:space="0" w:color="auto"/>
              <w:left w:val="single" w:sz="6" w:space="0" w:color="auto"/>
              <w:bottom w:val="single" w:sz="6" w:space="0" w:color="auto"/>
              <w:right w:val="single" w:sz="6" w:space="0" w:color="auto"/>
            </w:tcBorders>
          </w:tcPr>
          <w:p w14:paraId="418404C1"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8" w:type="dxa"/>
            <w:tcBorders>
              <w:top w:val="single" w:sz="6" w:space="0" w:color="auto"/>
              <w:left w:val="single" w:sz="6" w:space="0" w:color="auto"/>
              <w:bottom w:val="single" w:sz="6" w:space="0" w:color="auto"/>
              <w:right w:val="single" w:sz="6" w:space="0" w:color="auto"/>
            </w:tcBorders>
          </w:tcPr>
          <w:p w14:paraId="00B72A5F" w14:textId="77777777" w:rsidR="00144350" w:rsidRPr="0021221D" w:rsidRDefault="00144350">
            <w:pPr>
              <w:widowControl/>
              <w:autoSpaceDE w:val="0"/>
              <w:autoSpaceDN w:val="0"/>
              <w:ind w:firstLine="13"/>
              <w:jc w:val="right"/>
              <w:textAlignment w:val="bottom"/>
              <w:rPr>
                <w:rFonts w:ascii="仿宋" w:eastAsia="仿宋" w:hAnsi="仿宋"/>
                <w:color w:val="auto"/>
              </w:rPr>
            </w:pPr>
          </w:p>
        </w:tc>
        <w:tc>
          <w:tcPr>
            <w:tcW w:w="1249" w:type="dxa"/>
            <w:tcBorders>
              <w:top w:val="single" w:sz="6" w:space="0" w:color="auto"/>
              <w:left w:val="single" w:sz="6" w:space="0" w:color="auto"/>
              <w:bottom w:val="single" w:sz="6" w:space="0" w:color="auto"/>
              <w:right w:val="single" w:sz="6" w:space="0" w:color="auto"/>
            </w:tcBorders>
          </w:tcPr>
          <w:p w14:paraId="0DE13237" w14:textId="77777777" w:rsidR="00144350" w:rsidRPr="0021221D" w:rsidRDefault="00144350">
            <w:pPr>
              <w:widowControl/>
              <w:autoSpaceDE w:val="0"/>
              <w:autoSpaceDN w:val="0"/>
              <w:ind w:firstLine="13"/>
              <w:jc w:val="right"/>
              <w:textAlignment w:val="bottom"/>
              <w:rPr>
                <w:rFonts w:ascii="仿宋" w:eastAsia="仿宋" w:hAnsi="仿宋"/>
                <w:color w:val="auto"/>
              </w:rPr>
            </w:pPr>
          </w:p>
        </w:tc>
      </w:tr>
    </w:tbl>
    <w:p w14:paraId="0522DEB2" w14:textId="77777777" w:rsidR="00144350" w:rsidRPr="0021221D" w:rsidRDefault="00BF2A04">
      <w:pPr>
        <w:rPr>
          <w:rFonts w:ascii="仿宋" w:eastAsia="仿宋" w:hAnsi="仿宋"/>
          <w:color w:val="auto"/>
          <w:spacing w:val="-2"/>
          <w:lang w:eastAsia="zh-CN"/>
        </w:rPr>
      </w:pPr>
      <w:r w:rsidRPr="0021221D">
        <w:rPr>
          <w:rFonts w:ascii="仿宋" w:eastAsia="仿宋" w:hAnsi="仿宋" w:hint="eastAsia"/>
          <w:color w:val="auto"/>
          <w:spacing w:val="-2"/>
          <w:lang w:eastAsia="zh-CN"/>
        </w:rPr>
        <w:t>注：</w:t>
      </w:r>
    </w:p>
    <w:p w14:paraId="25C60A4D" w14:textId="77777777" w:rsidR="00144350" w:rsidRPr="0021221D" w:rsidRDefault="00BF2A04">
      <w:pPr>
        <w:ind w:firstLineChars="200" w:firstLine="472"/>
        <w:rPr>
          <w:rFonts w:ascii="仿宋" w:eastAsia="仿宋" w:hAnsi="仿宋"/>
          <w:color w:val="auto"/>
          <w:spacing w:val="2"/>
          <w:lang w:eastAsia="zh-CN"/>
        </w:rPr>
      </w:pPr>
      <w:r w:rsidRPr="0021221D">
        <w:rPr>
          <w:rFonts w:ascii="仿宋" w:eastAsia="仿宋" w:hAnsi="仿宋" w:hint="eastAsia"/>
          <w:color w:val="auto"/>
          <w:spacing w:val="-2"/>
          <w:lang w:eastAsia="zh-CN"/>
        </w:rPr>
        <w:t>1.本表后应附：</w:t>
      </w:r>
      <w:r w:rsidRPr="0021221D">
        <w:rPr>
          <w:rFonts w:ascii="仿宋" w:eastAsia="仿宋" w:hAnsi="仿宋" w:hint="eastAsia"/>
          <w:color w:val="auto"/>
          <w:lang w:eastAsia="zh-CN"/>
        </w:rPr>
        <w:t>近三年（</w:t>
      </w:r>
      <w:r w:rsidRPr="0021221D">
        <w:rPr>
          <w:rFonts w:ascii="仿宋" w:eastAsia="仿宋" w:hAnsi="仿宋"/>
          <w:color w:val="auto"/>
          <w:lang w:eastAsia="zh-CN"/>
        </w:rPr>
        <w:t>2018-2020年）年度</w:t>
      </w:r>
      <w:r w:rsidRPr="0021221D">
        <w:rPr>
          <w:rFonts w:ascii="仿宋" w:eastAsia="仿宋" w:hAnsi="仿宋" w:hint="cs"/>
          <w:color w:val="auto"/>
          <w:lang w:eastAsia="zh-CN"/>
        </w:rPr>
        <w:t>财务审计报</w:t>
      </w:r>
      <w:r w:rsidRPr="0021221D">
        <w:rPr>
          <w:rFonts w:ascii="仿宋" w:eastAsia="仿宋" w:hAnsi="仿宋" w:hint="eastAsia"/>
          <w:color w:val="auto"/>
          <w:lang w:eastAsia="zh-CN"/>
        </w:rPr>
        <w:t>告复印件或</w:t>
      </w:r>
      <w:r w:rsidRPr="0021221D">
        <w:rPr>
          <w:rFonts w:ascii="仿宋" w:eastAsia="仿宋" w:hAnsi="仿宋" w:hint="cs"/>
          <w:color w:val="auto"/>
          <w:lang w:eastAsia="zh-CN"/>
        </w:rPr>
        <w:t>扫</w:t>
      </w:r>
      <w:r w:rsidRPr="0021221D">
        <w:rPr>
          <w:rFonts w:ascii="仿宋" w:eastAsia="仿宋" w:hAnsi="仿宋" w:hint="eastAsia"/>
          <w:color w:val="auto"/>
          <w:lang w:eastAsia="zh-CN"/>
        </w:rPr>
        <w:t>描件，包括</w:t>
      </w:r>
      <w:r w:rsidRPr="0021221D">
        <w:rPr>
          <w:rFonts w:ascii="仿宋" w:eastAsia="仿宋" w:hAnsi="仿宋" w:hint="cs"/>
          <w:color w:val="auto"/>
          <w:lang w:eastAsia="zh-CN"/>
        </w:rPr>
        <w:t>审计报</w:t>
      </w:r>
      <w:r w:rsidRPr="0021221D">
        <w:rPr>
          <w:rFonts w:ascii="仿宋" w:eastAsia="仿宋" w:hAnsi="仿宋" w:hint="eastAsia"/>
          <w:color w:val="auto"/>
          <w:lang w:eastAsia="zh-CN"/>
        </w:rPr>
        <w:t>告、</w:t>
      </w:r>
      <w:r w:rsidRPr="0021221D">
        <w:rPr>
          <w:rFonts w:ascii="仿宋" w:eastAsia="仿宋" w:hAnsi="仿宋" w:hint="cs"/>
          <w:color w:val="auto"/>
          <w:lang w:eastAsia="zh-CN"/>
        </w:rPr>
        <w:t>资产负债</w:t>
      </w:r>
      <w:r w:rsidRPr="0021221D">
        <w:rPr>
          <w:rFonts w:ascii="仿宋" w:eastAsia="仿宋" w:hAnsi="仿宋" w:hint="eastAsia"/>
          <w:color w:val="auto"/>
          <w:lang w:eastAsia="zh-CN"/>
        </w:rPr>
        <w:t>表、利</w:t>
      </w:r>
      <w:r w:rsidRPr="0021221D">
        <w:rPr>
          <w:rFonts w:ascii="仿宋" w:eastAsia="仿宋" w:hAnsi="仿宋" w:hint="cs"/>
          <w:color w:val="auto"/>
          <w:lang w:eastAsia="zh-CN"/>
        </w:rPr>
        <w:t>润</w:t>
      </w:r>
      <w:r w:rsidRPr="0021221D">
        <w:rPr>
          <w:rFonts w:ascii="仿宋" w:eastAsia="仿宋" w:hAnsi="仿宋" w:hint="eastAsia"/>
          <w:color w:val="auto"/>
          <w:lang w:eastAsia="zh-CN"/>
        </w:rPr>
        <w:t>表、</w:t>
      </w:r>
      <w:r w:rsidRPr="0021221D">
        <w:rPr>
          <w:rFonts w:ascii="仿宋" w:eastAsia="仿宋" w:hAnsi="仿宋" w:hint="cs"/>
          <w:color w:val="auto"/>
          <w:lang w:eastAsia="zh-CN"/>
        </w:rPr>
        <w:t>现</w:t>
      </w:r>
      <w:r w:rsidRPr="0021221D">
        <w:rPr>
          <w:rFonts w:ascii="仿宋" w:eastAsia="仿宋" w:hAnsi="仿宋" w:hint="eastAsia"/>
          <w:color w:val="auto"/>
          <w:lang w:eastAsia="zh-CN"/>
        </w:rPr>
        <w:t>金流量表、</w:t>
      </w:r>
      <w:r w:rsidRPr="0021221D">
        <w:rPr>
          <w:rFonts w:ascii="仿宋" w:eastAsia="仿宋" w:hAnsi="仿宋" w:hint="cs"/>
          <w:color w:val="auto"/>
          <w:lang w:eastAsia="zh-CN"/>
        </w:rPr>
        <w:t>损</w:t>
      </w:r>
      <w:r w:rsidRPr="0021221D">
        <w:rPr>
          <w:rFonts w:ascii="仿宋" w:eastAsia="仿宋" w:hAnsi="仿宋" w:hint="eastAsia"/>
          <w:color w:val="auto"/>
          <w:lang w:eastAsia="zh-CN"/>
        </w:rPr>
        <w:t>益表（如有）等</w:t>
      </w:r>
      <w:r w:rsidRPr="0021221D">
        <w:rPr>
          <w:rFonts w:ascii="仿宋" w:eastAsia="仿宋" w:hAnsi="仿宋" w:hint="cs"/>
          <w:color w:val="auto"/>
          <w:lang w:eastAsia="zh-CN"/>
        </w:rPr>
        <w:t>关键页</w:t>
      </w:r>
      <w:r w:rsidRPr="0021221D">
        <w:rPr>
          <w:rFonts w:ascii="仿宋" w:eastAsia="仿宋" w:hAnsi="仿宋" w:hint="eastAsia"/>
          <w:color w:val="auto"/>
          <w:lang w:eastAsia="zh-CN"/>
        </w:rPr>
        <w:t>即可。</w:t>
      </w:r>
    </w:p>
    <w:p w14:paraId="3985ED93" w14:textId="77777777" w:rsidR="00144350" w:rsidRPr="0021221D" w:rsidRDefault="00BF2A04">
      <w:pPr>
        <w:ind w:firstLineChars="200" w:firstLine="472"/>
        <w:rPr>
          <w:rFonts w:ascii="仿宋" w:eastAsia="仿宋" w:hAnsi="仿宋"/>
          <w:color w:val="auto"/>
          <w:spacing w:val="-2"/>
          <w:lang w:eastAsia="zh-CN"/>
        </w:rPr>
      </w:pPr>
      <w:r w:rsidRPr="0021221D">
        <w:rPr>
          <w:rFonts w:ascii="仿宋" w:eastAsia="仿宋" w:hAnsi="仿宋" w:hint="eastAsia"/>
          <w:color w:val="auto"/>
          <w:spacing w:val="-2"/>
          <w:lang w:eastAsia="zh-CN"/>
        </w:rPr>
        <w:t>2.对于从取得营业执照时间起到投标截止时间为止不足要求年数的企业，只需提交企业取得营业执照年份至所要求最近年份经审计的财务审计报告。</w:t>
      </w:r>
    </w:p>
    <w:p w14:paraId="61F7E812" w14:textId="77777777" w:rsidR="00144350" w:rsidRPr="0021221D" w:rsidRDefault="00BF2A04">
      <w:pPr>
        <w:ind w:firstLineChars="200" w:firstLine="472"/>
        <w:rPr>
          <w:rFonts w:ascii="仿宋" w:eastAsia="仿宋" w:hAnsi="仿宋"/>
          <w:color w:val="auto"/>
          <w:spacing w:val="-2"/>
          <w:lang w:eastAsia="zh-CN"/>
        </w:rPr>
      </w:pPr>
      <w:r w:rsidRPr="0021221D">
        <w:rPr>
          <w:rFonts w:ascii="仿宋" w:eastAsia="仿宋" w:hAnsi="仿宋" w:hint="eastAsia"/>
          <w:color w:val="auto"/>
          <w:spacing w:val="-2"/>
          <w:lang w:eastAsia="zh-CN"/>
        </w:rPr>
        <w:t>3.本表所列数据必须与本表各附件中的数据相一致。</w:t>
      </w:r>
    </w:p>
    <w:p w14:paraId="7E8EDD97" w14:textId="77777777" w:rsidR="00144350" w:rsidRPr="0021221D" w:rsidRDefault="00BF2A04">
      <w:pPr>
        <w:ind w:firstLineChars="200" w:firstLine="472"/>
        <w:rPr>
          <w:rFonts w:ascii="仿宋" w:eastAsia="仿宋" w:hAnsi="仿宋"/>
          <w:color w:val="auto"/>
          <w:lang w:eastAsia="zh-CN"/>
        </w:rPr>
      </w:pPr>
      <w:r w:rsidRPr="0021221D">
        <w:rPr>
          <w:rFonts w:ascii="仿宋" w:eastAsia="仿宋" w:hAnsi="仿宋" w:hint="eastAsia"/>
          <w:color w:val="auto"/>
          <w:spacing w:val="-2"/>
          <w:lang w:eastAsia="zh-CN"/>
        </w:rPr>
        <w:t>4.</w:t>
      </w:r>
      <w:r w:rsidRPr="0021221D">
        <w:rPr>
          <w:rFonts w:ascii="仿宋" w:eastAsia="仿宋" w:hAnsi="仿宋" w:hint="eastAsia"/>
          <w:color w:val="auto"/>
          <w:lang w:eastAsia="zh-CN"/>
        </w:rPr>
        <w:t>以联合体形式投标的，</w:t>
      </w:r>
      <w:r w:rsidRPr="0021221D">
        <w:rPr>
          <w:rFonts w:ascii="仿宋" w:eastAsia="仿宋" w:hAnsi="仿宋" w:hint="eastAsia"/>
          <w:color w:val="auto"/>
          <w:spacing w:val="-2"/>
          <w:lang w:eastAsia="zh-CN"/>
        </w:rPr>
        <w:t>联合体各方应分别填写</w:t>
      </w:r>
      <w:r w:rsidRPr="0021221D">
        <w:rPr>
          <w:rFonts w:ascii="仿宋" w:eastAsia="仿宋" w:hAnsi="仿宋" w:hint="eastAsia"/>
          <w:color w:val="auto"/>
          <w:lang w:val="zh-TW" w:eastAsia="zh-CN"/>
        </w:rPr>
        <w:t>，</w:t>
      </w:r>
      <w:r w:rsidRPr="0021221D">
        <w:rPr>
          <w:rFonts w:ascii="仿宋" w:eastAsia="仿宋" w:hAnsi="仿宋" w:hint="eastAsia"/>
          <w:color w:val="auto"/>
          <w:lang w:eastAsia="zh-CN"/>
        </w:rPr>
        <w:t>并加盖相应单位公章</w:t>
      </w:r>
      <w:r w:rsidRPr="0021221D">
        <w:rPr>
          <w:rFonts w:ascii="仿宋" w:eastAsia="仿宋" w:hAnsi="仿宋" w:hint="eastAsia"/>
          <w:color w:val="auto"/>
          <w:spacing w:val="-2"/>
          <w:lang w:eastAsia="zh-CN"/>
        </w:rPr>
        <w:t>。</w:t>
      </w:r>
    </w:p>
    <w:p w14:paraId="49D7EF01" w14:textId="77777777" w:rsidR="00144350" w:rsidRPr="0021221D" w:rsidRDefault="00BF2A04">
      <w:pPr>
        <w:jc w:val="center"/>
        <w:outlineLvl w:val="3"/>
        <w:rPr>
          <w:rFonts w:ascii="仿宋" w:eastAsia="仿宋" w:hAnsi="仿宋"/>
          <w:b/>
          <w:color w:val="auto"/>
          <w:lang w:eastAsia="zh-CN"/>
        </w:rPr>
      </w:pPr>
      <w:r w:rsidRPr="0021221D">
        <w:rPr>
          <w:rFonts w:ascii="仿宋" w:eastAsia="仿宋" w:hAnsi="仿宋" w:hint="eastAsia"/>
          <w:b/>
          <w:bCs/>
          <w:color w:val="auto"/>
          <w:lang w:eastAsia="zh-CN"/>
        </w:rPr>
        <w:br w:type="page"/>
      </w:r>
      <w:r w:rsidRPr="0021221D">
        <w:rPr>
          <w:rFonts w:ascii="仿宋" w:eastAsia="仿宋" w:hAnsi="仿宋" w:hint="eastAsia"/>
          <w:b/>
          <w:bCs/>
          <w:color w:val="auto"/>
          <w:lang w:eastAsia="zh-CN"/>
        </w:rPr>
        <w:lastRenderedPageBreak/>
        <w:t>表2(b) 目前对外主要投资项目表</w:t>
      </w:r>
    </w:p>
    <w:tbl>
      <w:tblPr>
        <w:tblW w:w="93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00"/>
      </w:tblGrid>
      <w:tr w:rsidR="00144350" w:rsidRPr="0021221D" w14:paraId="6052C015" w14:textId="77777777">
        <w:trPr>
          <w:trHeight w:val="12089"/>
          <w:jc w:val="center"/>
        </w:trPr>
        <w:tc>
          <w:tcPr>
            <w:tcW w:w="9300" w:type="dxa"/>
          </w:tcPr>
          <w:p w14:paraId="7BF8CAA8" w14:textId="77777777" w:rsidR="00144350" w:rsidRPr="0021221D" w:rsidRDefault="00144350">
            <w:pPr>
              <w:spacing w:line="400" w:lineRule="atLeast"/>
              <w:ind w:right="148"/>
              <w:rPr>
                <w:rFonts w:ascii="仿宋" w:eastAsia="仿宋" w:hAnsi="仿宋"/>
                <w:color w:val="auto"/>
                <w:lang w:eastAsia="zh-CN"/>
              </w:rPr>
            </w:pPr>
          </w:p>
          <w:p w14:paraId="1283924F" w14:textId="77777777" w:rsidR="00144350" w:rsidRPr="0021221D" w:rsidRDefault="00BF2A04">
            <w:pPr>
              <w:spacing w:line="400" w:lineRule="atLeast"/>
              <w:ind w:left="180" w:right="252" w:firstLine="540"/>
              <w:rPr>
                <w:rFonts w:ascii="仿宋" w:eastAsia="仿宋" w:hAnsi="仿宋"/>
                <w:color w:val="auto"/>
                <w:lang w:eastAsia="zh-CN"/>
              </w:rPr>
            </w:pPr>
            <w:r w:rsidRPr="0021221D">
              <w:rPr>
                <w:rFonts w:ascii="仿宋" w:eastAsia="仿宋" w:hAnsi="仿宋" w:hint="eastAsia"/>
                <w:color w:val="auto"/>
                <w:lang w:eastAsia="zh-CN"/>
              </w:rPr>
              <w:t>投标人应在此提供目前对外主要投资项目详细清单，并说明相关项目情况；此外，对上述投资项目中是否存在不良经营状况、重大债权、债务纠纷、重大诉讼或严重违约等情况做出说明。</w:t>
            </w:r>
          </w:p>
          <w:p w14:paraId="5C909D2A" w14:textId="77777777" w:rsidR="00144350" w:rsidRPr="0021221D" w:rsidRDefault="00144350">
            <w:pPr>
              <w:spacing w:line="400" w:lineRule="atLeast"/>
              <w:ind w:right="148" w:firstLine="180"/>
              <w:jc w:val="center"/>
              <w:rPr>
                <w:rFonts w:ascii="仿宋" w:eastAsia="仿宋" w:hAnsi="仿宋"/>
                <w:color w:val="auto"/>
                <w:lang w:eastAsia="zh-CN"/>
              </w:rPr>
            </w:pPr>
          </w:p>
          <w:p w14:paraId="32EA4480" w14:textId="77777777" w:rsidR="00144350" w:rsidRPr="0021221D" w:rsidRDefault="00144350">
            <w:pPr>
              <w:spacing w:line="400" w:lineRule="atLeast"/>
              <w:ind w:right="148" w:firstLine="180"/>
              <w:rPr>
                <w:rFonts w:ascii="仿宋" w:eastAsia="仿宋" w:hAnsi="仿宋"/>
                <w:color w:val="auto"/>
                <w:lang w:eastAsia="zh-CN"/>
              </w:rPr>
            </w:pPr>
          </w:p>
        </w:tc>
      </w:tr>
    </w:tbl>
    <w:p w14:paraId="619FE0CF" w14:textId="77777777" w:rsidR="00144350" w:rsidRPr="0021221D" w:rsidRDefault="00BF2A04">
      <w:pPr>
        <w:spacing w:line="276" w:lineRule="auto"/>
        <w:rPr>
          <w:rFonts w:ascii="仿宋" w:eastAsia="仿宋" w:hAnsi="仿宋"/>
          <w:color w:val="auto"/>
          <w:lang w:eastAsia="zh-CN"/>
        </w:rPr>
      </w:pPr>
      <w:r w:rsidRPr="0021221D">
        <w:rPr>
          <w:rFonts w:ascii="仿宋" w:eastAsia="仿宋" w:hAnsi="仿宋" w:hint="eastAsia"/>
          <w:color w:val="auto"/>
          <w:lang w:eastAsia="zh-CN"/>
        </w:rPr>
        <w:t>注：以联合体形式投标的，联合体各方均需提供</w:t>
      </w:r>
      <w:r w:rsidRPr="0021221D">
        <w:rPr>
          <w:rFonts w:ascii="仿宋" w:eastAsia="仿宋" w:hAnsi="仿宋" w:hint="eastAsia"/>
          <w:color w:val="auto"/>
          <w:lang w:val="zh-TW" w:eastAsia="zh-CN"/>
        </w:rPr>
        <w:t>，</w:t>
      </w:r>
      <w:r w:rsidRPr="0021221D">
        <w:rPr>
          <w:rFonts w:ascii="仿宋" w:eastAsia="仿宋" w:hAnsi="仿宋" w:hint="eastAsia"/>
          <w:color w:val="auto"/>
          <w:lang w:eastAsia="zh-CN"/>
        </w:rPr>
        <w:t>并加盖相应单位公章。</w:t>
      </w:r>
    </w:p>
    <w:p w14:paraId="4D8056B7" w14:textId="77777777" w:rsidR="00144350" w:rsidRPr="0021221D" w:rsidRDefault="00144350">
      <w:pPr>
        <w:spacing w:line="400" w:lineRule="atLeast"/>
        <w:jc w:val="center"/>
        <w:outlineLvl w:val="3"/>
        <w:rPr>
          <w:rFonts w:ascii="仿宋" w:eastAsia="仿宋" w:hAnsi="仿宋"/>
          <w:b/>
          <w:bCs/>
          <w:color w:val="auto"/>
          <w:lang w:eastAsia="zh-CN"/>
        </w:rPr>
        <w:sectPr w:rsidR="00144350" w:rsidRPr="0021221D">
          <w:pgSz w:w="11906" w:h="16838"/>
          <w:pgMar w:top="1440" w:right="1247" w:bottom="1440" w:left="1247" w:header="680" w:footer="851" w:gutter="0"/>
          <w:cols w:space="720"/>
          <w:docGrid w:linePitch="326"/>
        </w:sectPr>
      </w:pPr>
    </w:p>
    <w:p w14:paraId="4F8B8B70" w14:textId="77777777" w:rsidR="00144350" w:rsidRPr="0021221D" w:rsidRDefault="00BF2A04">
      <w:pPr>
        <w:spacing w:line="400" w:lineRule="atLeast"/>
        <w:jc w:val="center"/>
        <w:outlineLvl w:val="3"/>
        <w:rPr>
          <w:rFonts w:ascii="仿宋" w:eastAsia="仿宋" w:hAnsi="仿宋"/>
          <w:color w:val="auto"/>
          <w:lang w:eastAsia="zh-CN"/>
        </w:rPr>
      </w:pPr>
      <w:r w:rsidRPr="0021221D">
        <w:rPr>
          <w:rFonts w:ascii="仿宋" w:eastAsia="仿宋" w:hAnsi="仿宋" w:hint="eastAsia"/>
          <w:b/>
          <w:bCs/>
          <w:color w:val="auto"/>
          <w:lang w:eastAsia="zh-CN"/>
        </w:rPr>
        <w:lastRenderedPageBreak/>
        <w:t>表3  投融资能力表（净资产）</w:t>
      </w:r>
    </w:p>
    <w:tbl>
      <w:tblPr>
        <w:tblW w:w="90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80"/>
      </w:tblGrid>
      <w:tr w:rsidR="00144350" w:rsidRPr="0021221D" w14:paraId="26346E0E" w14:textId="77777777">
        <w:trPr>
          <w:trHeight w:val="11903"/>
          <w:jc w:val="center"/>
        </w:trPr>
        <w:tc>
          <w:tcPr>
            <w:tcW w:w="9080" w:type="dxa"/>
          </w:tcPr>
          <w:p w14:paraId="3771232D" w14:textId="77777777" w:rsidR="00144350" w:rsidRPr="0021221D" w:rsidRDefault="00144350">
            <w:pPr>
              <w:spacing w:line="400" w:lineRule="atLeast"/>
              <w:ind w:firstLineChars="200" w:firstLine="480"/>
              <w:jc w:val="both"/>
              <w:rPr>
                <w:rFonts w:ascii="仿宋" w:eastAsia="仿宋" w:hAnsi="仿宋"/>
                <w:color w:val="auto"/>
                <w:lang w:eastAsia="zh-CN" w:bidi="ar"/>
              </w:rPr>
            </w:pPr>
          </w:p>
          <w:p w14:paraId="0A5F46E0" w14:textId="77777777" w:rsidR="00144350" w:rsidRPr="0021221D" w:rsidRDefault="00BF2A04">
            <w:pPr>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bidi="ar"/>
              </w:rPr>
              <w:t>投标人</w:t>
            </w:r>
            <w:r w:rsidRPr="0021221D">
              <w:rPr>
                <w:rFonts w:ascii="仿宋" w:eastAsia="仿宋" w:hAnsi="仿宋" w:hint="eastAsia"/>
                <w:color w:val="auto"/>
                <w:lang w:eastAsia="zh-CN"/>
              </w:rPr>
              <w:t>（</w:t>
            </w:r>
            <w:r w:rsidRPr="0021221D">
              <w:rPr>
                <w:rFonts w:ascii="仿宋" w:eastAsia="仿宋" w:hAnsi="仿宋" w:hint="cs"/>
                <w:color w:val="auto"/>
                <w:lang w:eastAsia="zh-CN"/>
              </w:rPr>
              <w:t>独</w:t>
            </w:r>
            <w:r w:rsidRPr="0021221D">
              <w:rPr>
                <w:rFonts w:ascii="仿宋" w:eastAsia="仿宋" w:hAnsi="仿宋" w:hint="eastAsia"/>
                <w:color w:val="auto"/>
                <w:lang w:eastAsia="zh-CN"/>
              </w:rPr>
              <w:t>立投</w:t>
            </w:r>
            <w:r w:rsidRPr="0021221D">
              <w:rPr>
                <w:rFonts w:ascii="仿宋" w:eastAsia="仿宋" w:hAnsi="仿宋" w:hint="cs"/>
                <w:color w:val="auto"/>
                <w:lang w:eastAsia="zh-CN"/>
              </w:rPr>
              <w:t>标</w:t>
            </w:r>
            <w:r w:rsidRPr="0021221D">
              <w:rPr>
                <w:rFonts w:ascii="仿宋" w:eastAsia="仿宋" w:hAnsi="仿宋" w:hint="eastAsia"/>
                <w:color w:val="auto"/>
                <w:lang w:eastAsia="zh-CN"/>
              </w:rPr>
              <w:t>人或</w:t>
            </w:r>
            <w:r w:rsidRPr="0021221D">
              <w:rPr>
                <w:rFonts w:ascii="仿宋" w:eastAsia="仿宋" w:hAnsi="仿宋" w:hint="cs"/>
                <w:color w:val="auto"/>
                <w:lang w:eastAsia="zh-CN"/>
              </w:rPr>
              <w:t>联</w:t>
            </w:r>
            <w:r w:rsidRPr="0021221D">
              <w:rPr>
                <w:rFonts w:ascii="仿宋" w:eastAsia="仿宋" w:hAnsi="仿宋" w:hint="eastAsia"/>
                <w:color w:val="auto"/>
                <w:lang w:eastAsia="zh-CN"/>
              </w:rPr>
              <w:t>合体</w:t>
            </w:r>
            <w:r w:rsidRPr="0021221D">
              <w:rPr>
                <w:rFonts w:ascii="仿宋" w:eastAsia="仿宋" w:hAnsi="仿宋" w:hint="cs"/>
                <w:color w:val="auto"/>
                <w:lang w:eastAsia="zh-CN"/>
              </w:rPr>
              <w:t>牵头</w:t>
            </w:r>
            <w:r w:rsidRPr="0021221D">
              <w:rPr>
                <w:rFonts w:ascii="仿宋" w:eastAsia="仿宋" w:hAnsi="仿宋" w:hint="eastAsia"/>
                <w:color w:val="auto"/>
                <w:lang w:eastAsia="zh-CN"/>
              </w:rPr>
              <w:t>人）具有不低于项目投资估算的投融资能力。其中2020年末净资产不低于项目投资估算的</w:t>
            </w:r>
            <w:r w:rsidRPr="0021221D">
              <w:rPr>
                <w:rFonts w:ascii="仿宋" w:eastAsia="仿宋" w:hAnsi="仿宋" w:hint="eastAsia"/>
                <w:color w:val="auto"/>
                <w:u w:val="single"/>
                <w:lang w:eastAsia="zh-CN"/>
              </w:rPr>
              <w:t>35</w:t>
            </w:r>
            <w:r w:rsidRPr="0021221D">
              <w:rPr>
                <w:rFonts w:ascii="仿宋" w:eastAsia="仿宋" w:hAnsi="仿宋" w:hint="eastAsia"/>
                <w:color w:val="auto"/>
                <w:lang w:eastAsia="zh-CN"/>
              </w:rPr>
              <w:t>%，即不低于</w:t>
            </w:r>
            <w:r w:rsidRPr="0021221D">
              <w:rPr>
                <w:rFonts w:ascii="仿宋" w:eastAsia="仿宋" w:hAnsi="仿宋" w:hint="eastAsia"/>
                <w:color w:val="auto"/>
                <w:u w:val="single"/>
                <w:lang w:eastAsia="zh-CN"/>
              </w:rPr>
              <w:t xml:space="preserve"> 75.65 </w:t>
            </w:r>
            <w:r w:rsidRPr="0021221D">
              <w:rPr>
                <w:rFonts w:ascii="仿宋" w:eastAsia="仿宋" w:hAnsi="仿宋" w:hint="eastAsia"/>
                <w:color w:val="auto"/>
                <w:lang w:eastAsia="zh-CN"/>
              </w:rPr>
              <w:t>亿元（2020年末指截止至2020年12月31日）。</w:t>
            </w:r>
          </w:p>
          <w:p w14:paraId="042EA478" w14:textId="77777777" w:rsidR="00144350" w:rsidRPr="0021221D" w:rsidRDefault="00BF2A04">
            <w:pPr>
              <w:spacing w:line="400" w:lineRule="atLeast"/>
              <w:ind w:firstLine="200"/>
              <w:rPr>
                <w:rFonts w:ascii="仿宋" w:eastAsia="仿宋" w:hAnsi="仿宋"/>
                <w:color w:val="auto"/>
                <w:lang w:eastAsia="zh-CN" w:bidi="ar"/>
              </w:rPr>
            </w:pPr>
            <w:r w:rsidRPr="0021221D">
              <w:rPr>
                <w:rFonts w:ascii="仿宋" w:eastAsia="仿宋" w:hAnsi="仿宋" w:hint="eastAsia"/>
                <w:color w:val="auto"/>
                <w:lang w:eastAsia="zh-CN" w:bidi="ar"/>
              </w:rPr>
              <w:t xml:space="preserve">  </w:t>
            </w:r>
            <w:r w:rsidRPr="0021221D">
              <w:rPr>
                <w:rFonts w:ascii="仿宋" w:eastAsia="仿宋" w:hAnsi="仿宋" w:hint="eastAsia"/>
                <w:color w:val="auto"/>
                <w:spacing w:val="2"/>
                <w:lang w:eastAsia="zh-CN"/>
              </w:rPr>
              <w:t>投标人</w:t>
            </w:r>
            <w:r w:rsidRPr="0021221D">
              <w:rPr>
                <w:rFonts w:ascii="仿宋" w:eastAsia="仿宋" w:hAnsi="仿宋" w:hint="eastAsia"/>
                <w:color w:val="auto"/>
                <w:lang w:eastAsia="zh-CN" w:bidi="ar"/>
              </w:rPr>
              <w:t>2</w:t>
            </w:r>
            <w:r w:rsidRPr="0021221D">
              <w:rPr>
                <w:rFonts w:ascii="仿宋" w:eastAsia="仿宋" w:hAnsi="仿宋"/>
                <w:color w:val="auto"/>
                <w:lang w:eastAsia="zh-CN" w:bidi="ar"/>
              </w:rPr>
              <w:t>020</w:t>
            </w:r>
            <w:r w:rsidRPr="0021221D">
              <w:rPr>
                <w:rFonts w:ascii="仿宋" w:eastAsia="仿宋" w:hAnsi="仿宋" w:hint="eastAsia"/>
                <w:color w:val="auto"/>
                <w:lang w:eastAsia="zh-CN" w:bidi="ar"/>
              </w:rPr>
              <w:t>年末净资产数据应在表2</w:t>
            </w:r>
            <w:r w:rsidRPr="0021221D">
              <w:rPr>
                <w:rFonts w:ascii="仿宋" w:eastAsia="仿宋" w:hAnsi="仿宋" w:hint="eastAsia"/>
                <w:b/>
                <w:bCs/>
                <w:color w:val="auto"/>
                <w:lang w:eastAsia="zh-CN"/>
              </w:rPr>
              <w:t>(a)</w:t>
            </w:r>
            <w:r w:rsidRPr="0021221D">
              <w:rPr>
                <w:rFonts w:ascii="仿宋" w:eastAsia="仿宋" w:hAnsi="仿宋" w:hint="eastAsia"/>
                <w:color w:val="auto"/>
                <w:lang w:eastAsia="zh-CN" w:bidi="ar"/>
              </w:rPr>
              <w:t>中列明，表2</w:t>
            </w:r>
            <w:r w:rsidRPr="0021221D">
              <w:rPr>
                <w:rFonts w:ascii="仿宋" w:eastAsia="仿宋" w:hAnsi="仿宋" w:hint="eastAsia"/>
                <w:b/>
                <w:bCs/>
                <w:color w:val="auto"/>
                <w:lang w:eastAsia="zh-CN"/>
              </w:rPr>
              <w:t>(a)</w:t>
            </w:r>
            <w:r w:rsidRPr="0021221D">
              <w:rPr>
                <w:rFonts w:ascii="仿宋" w:eastAsia="仿宋" w:hAnsi="仿宋" w:hint="eastAsia"/>
                <w:color w:val="auto"/>
                <w:lang w:eastAsia="zh-CN" w:bidi="ar"/>
              </w:rPr>
              <w:t>后已附2</w:t>
            </w:r>
            <w:r w:rsidRPr="0021221D">
              <w:rPr>
                <w:rFonts w:ascii="仿宋" w:eastAsia="仿宋" w:hAnsi="仿宋"/>
                <w:color w:val="auto"/>
                <w:lang w:eastAsia="zh-CN" w:bidi="ar"/>
              </w:rPr>
              <w:t>0</w:t>
            </w:r>
            <w:r w:rsidRPr="0021221D">
              <w:rPr>
                <w:rFonts w:ascii="仿宋" w:eastAsia="仿宋" w:hAnsi="仿宋" w:hint="eastAsia"/>
                <w:color w:val="auto"/>
                <w:lang w:eastAsia="zh-CN" w:bidi="ar"/>
              </w:rPr>
              <w:t>20年度财务审计报告复印件或扫描件的，此处无需重复提供证明。</w:t>
            </w:r>
          </w:p>
          <w:p w14:paraId="0C683FB4" w14:textId="77777777" w:rsidR="00144350" w:rsidRPr="0021221D" w:rsidRDefault="00144350">
            <w:pPr>
              <w:spacing w:line="400" w:lineRule="atLeast"/>
              <w:ind w:left="180" w:right="252"/>
              <w:rPr>
                <w:rFonts w:ascii="仿宋" w:eastAsia="仿宋" w:hAnsi="仿宋"/>
                <w:color w:val="auto"/>
                <w:lang w:eastAsia="zh-CN" w:bidi="ar"/>
              </w:rPr>
            </w:pPr>
          </w:p>
          <w:p w14:paraId="16608109" w14:textId="77777777" w:rsidR="00144350" w:rsidRPr="0021221D" w:rsidRDefault="00144350">
            <w:pPr>
              <w:spacing w:line="400" w:lineRule="atLeast"/>
              <w:ind w:right="148" w:firstLine="180"/>
              <w:rPr>
                <w:rFonts w:ascii="仿宋" w:eastAsia="仿宋" w:hAnsi="仿宋"/>
                <w:color w:val="auto"/>
                <w:lang w:eastAsia="zh-CN"/>
              </w:rPr>
            </w:pPr>
          </w:p>
          <w:p w14:paraId="0F42E2EE" w14:textId="77777777" w:rsidR="00144350" w:rsidRPr="0021221D" w:rsidRDefault="00144350">
            <w:pPr>
              <w:spacing w:line="400" w:lineRule="atLeast"/>
              <w:ind w:right="148" w:firstLine="180"/>
              <w:rPr>
                <w:rFonts w:ascii="仿宋" w:eastAsia="仿宋" w:hAnsi="仿宋"/>
                <w:color w:val="auto"/>
                <w:lang w:eastAsia="zh-CN"/>
              </w:rPr>
            </w:pPr>
          </w:p>
          <w:p w14:paraId="140881D5" w14:textId="77777777" w:rsidR="00144350" w:rsidRPr="0021221D" w:rsidRDefault="00144350">
            <w:pPr>
              <w:spacing w:line="400" w:lineRule="atLeast"/>
              <w:ind w:right="148" w:firstLine="180"/>
              <w:rPr>
                <w:rFonts w:ascii="仿宋" w:eastAsia="仿宋" w:hAnsi="仿宋"/>
                <w:color w:val="auto"/>
                <w:lang w:eastAsia="zh-CN"/>
              </w:rPr>
            </w:pPr>
          </w:p>
          <w:p w14:paraId="256972CA" w14:textId="77777777" w:rsidR="00144350" w:rsidRPr="0021221D" w:rsidRDefault="00144350">
            <w:pPr>
              <w:spacing w:line="400" w:lineRule="atLeast"/>
              <w:ind w:right="148" w:firstLine="180"/>
              <w:rPr>
                <w:rFonts w:ascii="仿宋" w:eastAsia="仿宋" w:hAnsi="仿宋"/>
                <w:color w:val="auto"/>
                <w:lang w:eastAsia="zh-CN"/>
              </w:rPr>
            </w:pPr>
          </w:p>
          <w:p w14:paraId="596581E1" w14:textId="77777777" w:rsidR="00144350" w:rsidRPr="0021221D" w:rsidRDefault="00144350">
            <w:pPr>
              <w:spacing w:line="400" w:lineRule="atLeast"/>
              <w:ind w:right="148" w:firstLine="180"/>
              <w:rPr>
                <w:rFonts w:ascii="仿宋" w:eastAsia="仿宋" w:hAnsi="仿宋"/>
                <w:color w:val="auto"/>
                <w:lang w:eastAsia="zh-CN"/>
              </w:rPr>
            </w:pPr>
          </w:p>
        </w:tc>
      </w:tr>
    </w:tbl>
    <w:p w14:paraId="446ED658" w14:textId="77777777" w:rsidR="00144350" w:rsidRPr="0021221D" w:rsidRDefault="00144350">
      <w:pPr>
        <w:pStyle w:val="a0"/>
        <w:spacing w:after="120"/>
        <w:ind w:firstLine="643"/>
        <w:jc w:val="center"/>
        <w:rPr>
          <w:rFonts w:ascii="仿宋" w:eastAsia="仿宋" w:hAnsi="仿宋"/>
          <w:b/>
          <w:bCs/>
          <w:sz w:val="32"/>
          <w:szCs w:val="32"/>
          <w:lang w:eastAsia="zh-CN"/>
        </w:rPr>
        <w:sectPr w:rsidR="00144350" w:rsidRPr="0021221D">
          <w:pgSz w:w="11906" w:h="16838"/>
          <w:pgMar w:top="1440" w:right="1247" w:bottom="1440" w:left="1247" w:header="680" w:footer="851" w:gutter="0"/>
          <w:cols w:space="720"/>
          <w:docGrid w:linePitch="326"/>
        </w:sectPr>
      </w:pPr>
    </w:p>
    <w:p w14:paraId="6B21BDD7" w14:textId="77777777" w:rsidR="00144350" w:rsidRPr="0021221D" w:rsidRDefault="00BF2A04">
      <w:pPr>
        <w:spacing w:line="400" w:lineRule="atLeast"/>
        <w:jc w:val="center"/>
        <w:outlineLvl w:val="3"/>
        <w:rPr>
          <w:rFonts w:ascii="仿宋" w:eastAsia="仿宋" w:hAnsi="仿宋"/>
          <w:color w:val="auto"/>
          <w:lang w:eastAsia="zh-CN"/>
        </w:rPr>
      </w:pPr>
      <w:r w:rsidRPr="0021221D">
        <w:rPr>
          <w:rFonts w:ascii="仿宋" w:eastAsia="仿宋" w:hAnsi="仿宋" w:hint="eastAsia"/>
          <w:b/>
          <w:bCs/>
          <w:color w:val="auto"/>
          <w:lang w:eastAsia="zh-CN"/>
        </w:rPr>
        <w:lastRenderedPageBreak/>
        <w:t xml:space="preserve">表4 </w:t>
      </w:r>
      <w:r w:rsidRPr="0021221D">
        <w:rPr>
          <w:rFonts w:ascii="仿宋" w:eastAsia="仿宋" w:hAnsi="仿宋" w:hint="eastAsia"/>
          <w:b/>
          <w:color w:val="auto"/>
          <w:lang w:eastAsia="zh-CN"/>
        </w:rPr>
        <w:t>商业信誉表</w:t>
      </w:r>
    </w:p>
    <w:tbl>
      <w:tblPr>
        <w:tblW w:w="92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80"/>
      </w:tblGrid>
      <w:tr w:rsidR="00144350" w:rsidRPr="0021221D" w14:paraId="7EEA0F8B" w14:textId="77777777">
        <w:trPr>
          <w:trHeight w:val="11382"/>
          <w:jc w:val="center"/>
        </w:trPr>
        <w:tc>
          <w:tcPr>
            <w:tcW w:w="9280" w:type="dxa"/>
          </w:tcPr>
          <w:p w14:paraId="087CD313" w14:textId="77777777" w:rsidR="00144350" w:rsidRPr="0021221D" w:rsidRDefault="00144350">
            <w:pPr>
              <w:spacing w:line="360" w:lineRule="auto"/>
              <w:ind w:firstLineChars="200" w:firstLine="480"/>
              <w:jc w:val="both"/>
              <w:rPr>
                <w:rFonts w:ascii="仿宋" w:eastAsia="仿宋" w:hAnsi="仿宋"/>
                <w:color w:val="auto"/>
                <w:lang w:eastAsia="zh-CN" w:bidi="ar"/>
              </w:rPr>
            </w:pPr>
          </w:p>
          <w:p w14:paraId="37BA3E05" w14:textId="77777777" w:rsidR="00144350" w:rsidRPr="0021221D" w:rsidRDefault="00BF2A04">
            <w:pPr>
              <w:spacing w:line="360" w:lineRule="auto"/>
              <w:ind w:firstLineChars="200" w:firstLine="480"/>
              <w:jc w:val="both"/>
              <w:rPr>
                <w:rFonts w:ascii="仿宋" w:eastAsia="仿宋" w:hAnsi="仿宋"/>
                <w:color w:val="auto"/>
                <w:lang w:eastAsia="zh-CN"/>
              </w:rPr>
            </w:pPr>
            <w:r w:rsidRPr="0021221D">
              <w:rPr>
                <w:rFonts w:ascii="仿宋" w:eastAsia="仿宋" w:hAnsi="仿宋" w:hint="eastAsia"/>
                <w:color w:val="auto"/>
                <w:lang w:eastAsia="zh-CN" w:bidi="ar"/>
              </w:rPr>
              <w:t>投标人</w:t>
            </w:r>
            <w:r w:rsidRPr="0021221D">
              <w:rPr>
                <w:rFonts w:ascii="仿宋" w:eastAsia="仿宋" w:hAnsi="仿宋" w:hint="eastAsia"/>
                <w:color w:val="auto"/>
              </w:rPr>
              <w:t>商业信誉良好，在经济活动中无重大违法违规行为，近三年内（</w:t>
            </w:r>
            <w:r w:rsidRPr="0021221D">
              <w:rPr>
                <w:rFonts w:ascii="仿宋" w:eastAsia="仿宋" w:hAnsi="仿宋"/>
                <w:color w:val="auto"/>
              </w:rPr>
              <w:t>2018</w:t>
            </w:r>
            <w:r w:rsidRPr="0021221D">
              <w:rPr>
                <w:rFonts w:ascii="仿宋" w:eastAsia="仿宋" w:hAnsi="仿宋" w:hint="eastAsia"/>
                <w:color w:val="auto"/>
              </w:rPr>
              <w:t>-</w:t>
            </w:r>
            <w:r w:rsidRPr="0021221D">
              <w:rPr>
                <w:rFonts w:ascii="仿宋" w:eastAsia="仿宋" w:hAnsi="仿宋"/>
                <w:color w:val="auto"/>
              </w:rPr>
              <w:t>2020年度</w:t>
            </w:r>
            <w:r w:rsidRPr="0021221D">
              <w:rPr>
                <w:rFonts w:ascii="仿宋" w:eastAsia="仿宋" w:hAnsi="仿宋" w:hint="eastAsia"/>
                <w:color w:val="auto"/>
              </w:rPr>
              <w:t>）财务会计资料无虚假记载、银行和税务信用评价系统或企业信用系统中无不良记录；近三年内（</w:t>
            </w:r>
            <w:r w:rsidRPr="0021221D">
              <w:rPr>
                <w:rFonts w:ascii="仿宋" w:eastAsia="仿宋" w:hAnsi="仿宋"/>
                <w:color w:val="auto"/>
              </w:rPr>
              <w:t>2018</w:t>
            </w:r>
            <w:r w:rsidRPr="0021221D">
              <w:rPr>
                <w:rFonts w:ascii="仿宋" w:eastAsia="仿宋" w:hAnsi="仿宋" w:hint="eastAsia"/>
                <w:color w:val="auto"/>
              </w:rPr>
              <w:t>-</w:t>
            </w:r>
            <w:r w:rsidRPr="0021221D">
              <w:rPr>
                <w:rFonts w:ascii="仿宋" w:eastAsia="仿宋" w:hAnsi="仿宋"/>
                <w:color w:val="auto"/>
              </w:rPr>
              <w:t>2020年度</w:t>
            </w:r>
            <w:r w:rsidRPr="0021221D">
              <w:rPr>
                <w:rFonts w:ascii="仿宋" w:eastAsia="仿宋" w:hAnsi="仿宋" w:hint="eastAsia"/>
                <w:color w:val="auto"/>
              </w:rPr>
              <w:t>）企业无涉及重大资产的不良诉讼（注：不良诉讼指因</w:t>
            </w:r>
            <w:r w:rsidRPr="0021221D">
              <w:rPr>
                <w:rFonts w:ascii="仿宋" w:eastAsia="仿宋" w:hAnsi="仿宋" w:hint="eastAsia"/>
                <w:color w:val="auto"/>
                <w:lang w:eastAsia="zh-CN"/>
              </w:rPr>
              <w:t>投标人</w:t>
            </w:r>
            <w:r w:rsidRPr="0021221D">
              <w:rPr>
                <w:rFonts w:ascii="仿宋" w:eastAsia="仿宋" w:hAnsi="仿宋" w:hint="eastAsia"/>
                <w:color w:val="auto"/>
              </w:rPr>
              <w:t>重大过错所致或可能会对其履约能力造成重大影响的诉讼）；在“信用中国”网站（http://www.creditchina.gov.cn/）中未被列入失信被执行人名单（如查询结果显示“很抱歉，没有找到您搜索数据”，视为未被列入失信被执行人名单）；在国家企业信用信息公示系统（http://www.gsxt.gov.cn/）中未被列入严重违法失信企业名单（如查询结果显示“查询到0条信息”，视为未被列入严重违法失信企业名单）。</w:t>
            </w:r>
          </w:p>
        </w:tc>
      </w:tr>
    </w:tbl>
    <w:p w14:paraId="74633D81" w14:textId="77777777" w:rsidR="00144350" w:rsidRPr="0021221D" w:rsidRDefault="00BF2A04">
      <w:pPr>
        <w:pStyle w:val="affd"/>
        <w:snapToGrid w:val="0"/>
        <w:spacing w:before="0" w:after="0" w:line="360" w:lineRule="auto"/>
        <w:ind w:firstLineChars="200" w:firstLine="482"/>
        <w:jc w:val="both"/>
        <w:rPr>
          <w:rFonts w:ascii="仿宋" w:eastAsia="仿宋" w:hAnsi="仿宋"/>
          <w:b w:val="0"/>
          <w:color w:val="auto"/>
          <w:szCs w:val="24"/>
          <w:lang w:eastAsia="zh-CN"/>
        </w:rPr>
      </w:pPr>
      <w:r w:rsidRPr="0021221D">
        <w:rPr>
          <w:rFonts w:ascii="仿宋" w:eastAsia="仿宋" w:hAnsi="仿宋" w:hint="eastAsia"/>
          <w:color w:val="auto"/>
          <w:lang w:eastAsia="zh-CN"/>
        </w:rPr>
        <w:t>注：</w:t>
      </w:r>
      <w:r w:rsidRPr="0021221D">
        <w:rPr>
          <w:rFonts w:ascii="仿宋" w:eastAsia="仿宋" w:hAnsi="仿宋" w:hint="eastAsia"/>
          <w:b w:val="0"/>
          <w:color w:val="auto"/>
          <w:szCs w:val="24"/>
          <w:lang w:eastAsia="zh-CN"/>
        </w:rPr>
        <w:t>1.投标人应在投标文件中对商业信誉情况一一作出说明，并附相应证明（如“信用中国”网站或系统查询截图），所有证明材料的复印件或扫描件，加盖投标人单位公章，证明材料有效时间为在投标期间任何查询时间。</w:t>
      </w:r>
    </w:p>
    <w:p w14:paraId="1E3B815D" w14:textId="77777777" w:rsidR="00144350" w:rsidRPr="0021221D" w:rsidRDefault="00BF2A04">
      <w:pPr>
        <w:pStyle w:val="affd"/>
        <w:snapToGrid w:val="0"/>
        <w:spacing w:before="0" w:after="0" w:line="360" w:lineRule="auto"/>
        <w:ind w:firstLineChars="200" w:firstLine="480"/>
        <w:jc w:val="both"/>
        <w:rPr>
          <w:rFonts w:ascii="仿宋" w:eastAsia="仿宋" w:hAnsi="仿宋"/>
          <w:color w:val="auto"/>
          <w:lang w:eastAsia="zh-CN"/>
        </w:rPr>
      </w:pPr>
      <w:r w:rsidRPr="0021221D">
        <w:rPr>
          <w:rFonts w:ascii="仿宋" w:eastAsia="仿宋" w:hAnsi="仿宋" w:hint="eastAsia"/>
          <w:b w:val="0"/>
          <w:color w:val="auto"/>
          <w:szCs w:val="24"/>
          <w:lang w:eastAsia="zh-CN"/>
        </w:rPr>
        <w:t>2.如为联合体投标的，联合体各方均须提供</w:t>
      </w:r>
      <w:r w:rsidRPr="0021221D">
        <w:rPr>
          <w:rFonts w:ascii="仿宋" w:eastAsia="仿宋" w:hAnsi="仿宋" w:hint="eastAsia"/>
          <w:b w:val="0"/>
          <w:color w:val="auto"/>
          <w:lang w:val="zh-TW" w:eastAsia="zh-CN"/>
        </w:rPr>
        <w:t>，</w:t>
      </w:r>
      <w:r w:rsidRPr="0021221D">
        <w:rPr>
          <w:rFonts w:ascii="仿宋" w:eastAsia="仿宋" w:hAnsi="仿宋" w:hint="eastAsia"/>
          <w:b w:val="0"/>
          <w:color w:val="auto"/>
          <w:lang w:eastAsia="zh-CN"/>
        </w:rPr>
        <w:t>并加盖相应单位公章</w:t>
      </w:r>
      <w:r w:rsidRPr="0021221D">
        <w:rPr>
          <w:rFonts w:ascii="仿宋" w:eastAsia="仿宋" w:hAnsi="仿宋" w:hint="eastAsia"/>
          <w:b w:val="0"/>
          <w:color w:val="auto"/>
          <w:szCs w:val="24"/>
          <w:lang w:eastAsia="zh-CN"/>
        </w:rPr>
        <w:t>。</w:t>
      </w:r>
    </w:p>
    <w:p w14:paraId="6BDE9E3B" w14:textId="77777777" w:rsidR="00144350" w:rsidRPr="0021221D" w:rsidRDefault="00144350">
      <w:pPr>
        <w:pStyle w:val="a0"/>
        <w:spacing w:after="120"/>
        <w:ind w:firstLine="643"/>
        <w:jc w:val="center"/>
        <w:rPr>
          <w:rFonts w:ascii="仿宋" w:eastAsia="仿宋" w:hAnsi="仿宋"/>
          <w:b/>
          <w:bCs/>
          <w:sz w:val="32"/>
          <w:szCs w:val="32"/>
          <w:lang w:eastAsia="zh-CN"/>
        </w:rPr>
        <w:sectPr w:rsidR="00144350" w:rsidRPr="0021221D">
          <w:pgSz w:w="11906" w:h="16838"/>
          <w:pgMar w:top="1440" w:right="1247" w:bottom="1440" w:left="1247" w:header="680" w:footer="851" w:gutter="0"/>
          <w:cols w:space="720"/>
          <w:docGrid w:linePitch="326"/>
        </w:sectPr>
      </w:pPr>
    </w:p>
    <w:p w14:paraId="56692848" w14:textId="77777777" w:rsidR="00144350" w:rsidRPr="0021221D" w:rsidRDefault="00BF2A04">
      <w:pPr>
        <w:spacing w:line="400" w:lineRule="atLeast"/>
        <w:jc w:val="center"/>
        <w:outlineLvl w:val="3"/>
        <w:rPr>
          <w:rFonts w:ascii="仿宋" w:eastAsia="仿宋" w:hAnsi="仿宋"/>
          <w:color w:val="auto"/>
          <w:lang w:eastAsia="zh-CN"/>
        </w:rPr>
      </w:pPr>
      <w:r w:rsidRPr="0021221D">
        <w:rPr>
          <w:rFonts w:ascii="仿宋" w:eastAsia="仿宋" w:hAnsi="仿宋" w:hint="eastAsia"/>
          <w:b/>
          <w:bCs/>
          <w:color w:val="auto"/>
          <w:lang w:eastAsia="zh-CN"/>
        </w:rPr>
        <w:lastRenderedPageBreak/>
        <w:t xml:space="preserve">表5 </w:t>
      </w:r>
      <w:r w:rsidRPr="0021221D">
        <w:rPr>
          <w:rFonts w:ascii="仿宋" w:eastAsia="仿宋" w:hAnsi="仿宋" w:hint="eastAsia"/>
          <w:b/>
          <w:color w:val="auto"/>
          <w:lang w:eastAsia="zh-CN"/>
        </w:rPr>
        <w:t>银行授信额度相关证明</w:t>
      </w:r>
    </w:p>
    <w:tbl>
      <w:tblPr>
        <w:tblW w:w="92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80"/>
      </w:tblGrid>
      <w:tr w:rsidR="00144350" w:rsidRPr="0021221D" w14:paraId="6140EB4F" w14:textId="77777777">
        <w:trPr>
          <w:trHeight w:val="11742"/>
          <w:jc w:val="center"/>
        </w:trPr>
        <w:tc>
          <w:tcPr>
            <w:tcW w:w="9280" w:type="dxa"/>
          </w:tcPr>
          <w:p w14:paraId="1B3B2CE6" w14:textId="77777777" w:rsidR="00144350" w:rsidRPr="0021221D" w:rsidRDefault="00144350">
            <w:pPr>
              <w:spacing w:line="400" w:lineRule="atLeast"/>
              <w:ind w:firstLine="180"/>
              <w:rPr>
                <w:rFonts w:ascii="仿宋" w:eastAsia="仿宋" w:hAnsi="仿宋"/>
                <w:color w:val="auto"/>
                <w:lang w:eastAsia="zh-CN"/>
              </w:rPr>
            </w:pPr>
          </w:p>
          <w:p w14:paraId="483625C2" w14:textId="77777777" w:rsidR="00144350" w:rsidRPr="0021221D" w:rsidRDefault="00BF2A04">
            <w:pPr>
              <w:pStyle w:val="Default"/>
              <w:spacing w:line="360" w:lineRule="auto"/>
              <w:ind w:firstLineChars="200" w:firstLine="480"/>
              <w:rPr>
                <w:rFonts w:ascii="仿宋" w:eastAsia="仿宋" w:hAnsi="仿宋" w:cs="仿宋"/>
                <w:color w:val="auto"/>
                <w:szCs w:val="24"/>
              </w:rPr>
            </w:pPr>
            <w:r w:rsidRPr="0021221D">
              <w:rPr>
                <w:rFonts w:ascii="仿宋" w:eastAsia="仿宋" w:hAnsi="仿宋" w:cs="仿宋" w:hint="eastAsia"/>
                <w:color w:val="auto"/>
                <w:szCs w:val="24"/>
              </w:rPr>
              <w:t>投标人</w:t>
            </w:r>
            <w:r w:rsidRPr="0021221D">
              <w:rPr>
                <w:rFonts w:ascii="仿宋" w:eastAsia="仿宋" w:hAnsi="仿宋" w:hint="eastAsia"/>
                <w:color w:val="auto"/>
              </w:rPr>
              <w:t>（</w:t>
            </w:r>
            <w:r w:rsidRPr="0021221D">
              <w:rPr>
                <w:rFonts w:ascii="仿宋" w:eastAsia="仿宋" w:hAnsi="仿宋" w:hint="cs"/>
                <w:color w:val="auto"/>
              </w:rPr>
              <w:t>独</w:t>
            </w:r>
            <w:r w:rsidRPr="0021221D">
              <w:rPr>
                <w:rFonts w:ascii="仿宋" w:eastAsia="仿宋" w:hAnsi="仿宋" w:hint="eastAsia"/>
                <w:color w:val="auto"/>
              </w:rPr>
              <w:t>立投</w:t>
            </w:r>
            <w:r w:rsidRPr="0021221D">
              <w:rPr>
                <w:rFonts w:ascii="仿宋" w:eastAsia="仿宋" w:hAnsi="仿宋" w:hint="cs"/>
                <w:color w:val="auto"/>
              </w:rPr>
              <w:t>标</w:t>
            </w:r>
            <w:r w:rsidRPr="0021221D">
              <w:rPr>
                <w:rFonts w:ascii="仿宋" w:eastAsia="仿宋" w:hAnsi="仿宋" w:hint="eastAsia"/>
                <w:color w:val="auto"/>
              </w:rPr>
              <w:t>人或</w:t>
            </w:r>
            <w:r w:rsidRPr="0021221D">
              <w:rPr>
                <w:rFonts w:ascii="仿宋" w:eastAsia="仿宋" w:hAnsi="仿宋" w:hint="cs"/>
                <w:color w:val="auto"/>
              </w:rPr>
              <w:t>联</w:t>
            </w:r>
            <w:r w:rsidRPr="0021221D">
              <w:rPr>
                <w:rFonts w:ascii="仿宋" w:eastAsia="仿宋" w:hAnsi="仿宋" w:hint="eastAsia"/>
                <w:color w:val="auto"/>
              </w:rPr>
              <w:t>合体</w:t>
            </w:r>
            <w:r w:rsidRPr="0021221D">
              <w:rPr>
                <w:rFonts w:ascii="仿宋" w:eastAsia="仿宋" w:hAnsi="仿宋" w:hint="cs"/>
                <w:color w:val="auto"/>
              </w:rPr>
              <w:t>牵头</w:t>
            </w:r>
            <w:r w:rsidRPr="0021221D">
              <w:rPr>
                <w:rFonts w:ascii="仿宋" w:eastAsia="仿宋" w:hAnsi="仿宋" w:hint="eastAsia"/>
                <w:color w:val="auto"/>
              </w:rPr>
              <w:t>人）</w:t>
            </w:r>
            <w:r w:rsidRPr="0021221D">
              <w:rPr>
                <w:rFonts w:ascii="仿宋" w:eastAsia="仿宋" w:hAnsi="仿宋" w:cs="仿宋" w:hint="eastAsia"/>
                <w:color w:val="auto"/>
                <w:szCs w:val="24"/>
              </w:rPr>
              <w:t>可在此提供：</w:t>
            </w:r>
          </w:p>
          <w:p w14:paraId="605351C6" w14:textId="77777777" w:rsidR="00144350" w:rsidRPr="0021221D" w:rsidRDefault="00BF2A04">
            <w:pPr>
              <w:pStyle w:val="Default"/>
              <w:spacing w:after="280"/>
              <w:ind w:firstLineChars="200" w:firstLine="480"/>
              <w:rPr>
                <w:rFonts w:ascii="仿宋" w:eastAsia="仿宋" w:hAnsi="仿宋" w:cs="仿宋"/>
                <w:color w:val="auto"/>
                <w:szCs w:val="24"/>
                <w:lang w:val="zh-CN" w:bidi="zh-CN"/>
              </w:rPr>
            </w:pPr>
            <w:r w:rsidRPr="0021221D">
              <w:rPr>
                <w:rFonts w:ascii="仿宋" w:eastAsia="仿宋" w:hAnsi="仿宋" w:cs="仿宋" w:hint="eastAsia"/>
                <w:color w:val="auto"/>
                <w:szCs w:val="24"/>
              </w:rPr>
              <w:t>银行授信额度证明材料。（银行授信额度总额证明材料须在有效期限内）</w:t>
            </w:r>
          </w:p>
          <w:p w14:paraId="77751203" w14:textId="77777777" w:rsidR="00144350" w:rsidRPr="0021221D" w:rsidRDefault="00144350">
            <w:pPr>
              <w:spacing w:line="400" w:lineRule="atLeast"/>
              <w:ind w:firstLine="180"/>
              <w:rPr>
                <w:rFonts w:ascii="仿宋" w:eastAsia="仿宋" w:hAnsi="仿宋"/>
                <w:color w:val="auto"/>
                <w:lang w:eastAsia="zh-CN"/>
              </w:rPr>
            </w:pPr>
          </w:p>
        </w:tc>
      </w:tr>
    </w:tbl>
    <w:p w14:paraId="12901709" w14:textId="77777777" w:rsidR="00144350" w:rsidRPr="0021221D" w:rsidRDefault="00BF2A04">
      <w:pPr>
        <w:spacing w:line="400" w:lineRule="atLeast"/>
        <w:jc w:val="center"/>
        <w:rPr>
          <w:rFonts w:ascii="仿宋" w:eastAsia="仿宋" w:hAnsi="仿宋"/>
          <w:color w:val="auto"/>
          <w:lang w:eastAsia="zh-CN"/>
        </w:rPr>
      </w:pPr>
      <w:r w:rsidRPr="0021221D">
        <w:rPr>
          <w:rFonts w:ascii="仿宋" w:eastAsia="仿宋" w:hAnsi="仿宋" w:hint="eastAsia"/>
          <w:color w:val="auto"/>
          <w:lang w:eastAsia="zh-CN"/>
        </w:rPr>
        <w:t>注：1.相关证明材料复印件或扫描件应加盖独立投标人或联合体牵头人单位公章。</w:t>
      </w:r>
    </w:p>
    <w:p w14:paraId="3CD065DF" w14:textId="77777777" w:rsidR="00144350" w:rsidRPr="0021221D" w:rsidRDefault="00144350">
      <w:pPr>
        <w:pStyle w:val="a0"/>
        <w:spacing w:after="120"/>
        <w:ind w:firstLine="400"/>
        <w:rPr>
          <w:lang w:eastAsia="zh-CN" w:bidi="en-US"/>
        </w:rPr>
        <w:sectPr w:rsidR="00144350" w:rsidRPr="0021221D">
          <w:pgSz w:w="11906" w:h="16838"/>
          <w:pgMar w:top="1440" w:right="1247" w:bottom="1440" w:left="1247" w:header="680" w:footer="851" w:gutter="0"/>
          <w:cols w:space="720"/>
          <w:docGrid w:linePitch="326"/>
        </w:sectPr>
      </w:pPr>
    </w:p>
    <w:p w14:paraId="21E0FF4B" w14:textId="77777777" w:rsidR="00144350" w:rsidRPr="0021221D" w:rsidRDefault="00BF2A04">
      <w:pPr>
        <w:spacing w:line="400" w:lineRule="atLeast"/>
        <w:jc w:val="center"/>
        <w:outlineLvl w:val="3"/>
        <w:rPr>
          <w:rFonts w:ascii="仿宋" w:eastAsia="仿宋" w:hAnsi="仿宋"/>
          <w:b/>
          <w:bCs/>
          <w:color w:val="auto"/>
          <w:lang w:eastAsia="zh-CN"/>
        </w:rPr>
      </w:pPr>
      <w:r w:rsidRPr="0021221D">
        <w:rPr>
          <w:rFonts w:ascii="仿宋" w:eastAsia="仿宋" w:hAnsi="仿宋" w:hint="eastAsia"/>
          <w:b/>
          <w:bCs/>
          <w:color w:val="auto"/>
          <w:lang w:eastAsia="zh-CN"/>
        </w:rPr>
        <w:lastRenderedPageBreak/>
        <w:t>表6(a) 银行贷款意向书</w:t>
      </w:r>
    </w:p>
    <w:tbl>
      <w:tblPr>
        <w:tblW w:w="93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00"/>
      </w:tblGrid>
      <w:tr w:rsidR="00144350" w:rsidRPr="0021221D" w14:paraId="259191C8" w14:textId="77777777">
        <w:trPr>
          <w:trHeight w:val="12089"/>
          <w:jc w:val="center"/>
        </w:trPr>
        <w:tc>
          <w:tcPr>
            <w:tcW w:w="9300" w:type="dxa"/>
          </w:tcPr>
          <w:p w14:paraId="4FAEAD92" w14:textId="77777777" w:rsidR="00144350" w:rsidRPr="0021221D" w:rsidRDefault="00144350">
            <w:pPr>
              <w:spacing w:line="400" w:lineRule="atLeast"/>
              <w:ind w:right="148" w:firstLine="180"/>
              <w:rPr>
                <w:rFonts w:ascii="仿宋" w:eastAsia="仿宋" w:hAnsi="仿宋"/>
                <w:color w:val="auto"/>
                <w:lang w:eastAsia="zh-CN"/>
              </w:rPr>
            </w:pPr>
          </w:p>
          <w:p w14:paraId="7B45A542" w14:textId="77777777" w:rsidR="00144350" w:rsidRPr="0021221D" w:rsidRDefault="00BF2A04">
            <w:pPr>
              <w:pStyle w:val="Default"/>
              <w:spacing w:line="360" w:lineRule="auto"/>
              <w:ind w:firstLineChars="200" w:firstLine="480"/>
              <w:rPr>
                <w:rFonts w:ascii="仿宋" w:eastAsia="仿宋" w:hAnsi="仿宋" w:cs="仿宋"/>
                <w:color w:val="auto"/>
                <w:szCs w:val="24"/>
              </w:rPr>
            </w:pPr>
            <w:r w:rsidRPr="0021221D">
              <w:rPr>
                <w:rFonts w:ascii="仿宋" w:eastAsia="仿宋" w:hAnsi="仿宋" w:cs="仿宋" w:hint="eastAsia"/>
                <w:color w:val="auto"/>
                <w:szCs w:val="24"/>
              </w:rPr>
              <w:t>投标人</w:t>
            </w:r>
            <w:r w:rsidRPr="0021221D">
              <w:rPr>
                <w:rFonts w:ascii="仿宋" w:eastAsia="仿宋" w:hAnsi="仿宋" w:hint="eastAsia"/>
                <w:color w:val="auto"/>
              </w:rPr>
              <w:t>（</w:t>
            </w:r>
            <w:r w:rsidRPr="0021221D">
              <w:rPr>
                <w:rFonts w:ascii="仿宋" w:eastAsia="仿宋" w:hAnsi="仿宋" w:hint="cs"/>
                <w:color w:val="auto"/>
              </w:rPr>
              <w:t>独</w:t>
            </w:r>
            <w:r w:rsidRPr="0021221D">
              <w:rPr>
                <w:rFonts w:ascii="仿宋" w:eastAsia="仿宋" w:hAnsi="仿宋" w:hint="eastAsia"/>
                <w:color w:val="auto"/>
              </w:rPr>
              <w:t>立投</w:t>
            </w:r>
            <w:r w:rsidRPr="0021221D">
              <w:rPr>
                <w:rFonts w:ascii="仿宋" w:eastAsia="仿宋" w:hAnsi="仿宋" w:hint="cs"/>
                <w:color w:val="auto"/>
              </w:rPr>
              <w:t>标</w:t>
            </w:r>
            <w:r w:rsidRPr="0021221D">
              <w:rPr>
                <w:rFonts w:ascii="仿宋" w:eastAsia="仿宋" w:hAnsi="仿宋" w:hint="eastAsia"/>
                <w:color w:val="auto"/>
              </w:rPr>
              <w:t>人或</w:t>
            </w:r>
            <w:r w:rsidRPr="0021221D">
              <w:rPr>
                <w:rFonts w:ascii="仿宋" w:eastAsia="仿宋" w:hAnsi="仿宋" w:hint="cs"/>
                <w:color w:val="auto"/>
              </w:rPr>
              <w:t>联</w:t>
            </w:r>
            <w:r w:rsidRPr="0021221D">
              <w:rPr>
                <w:rFonts w:ascii="仿宋" w:eastAsia="仿宋" w:hAnsi="仿宋" w:hint="eastAsia"/>
                <w:color w:val="auto"/>
              </w:rPr>
              <w:t>合体</w:t>
            </w:r>
            <w:r w:rsidRPr="0021221D">
              <w:rPr>
                <w:rFonts w:ascii="仿宋" w:eastAsia="仿宋" w:hAnsi="仿宋" w:hint="cs"/>
                <w:color w:val="auto"/>
              </w:rPr>
              <w:t>牵头</w:t>
            </w:r>
            <w:r w:rsidRPr="0021221D">
              <w:rPr>
                <w:rFonts w:ascii="仿宋" w:eastAsia="仿宋" w:hAnsi="仿宋" w:hint="eastAsia"/>
                <w:color w:val="auto"/>
              </w:rPr>
              <w:t>人）</w:t>
            </w:r>
            <w:r w:rsidRPr="0021221D">
              <w:rPr>
                <w:rFonts w:ascii="仿宋" w:eastAsia="仿宋" w:hAnsi="仿宋" w:cs="仿宋" w:hint="eastAsia"/>
                <w:color w:val="auto"/>
                <w:szCs w:val="24"/>
              </w:rPr>
              <w:t>可在此提供：</w:t>
            </w:r>
          </w:p>
          <w:p w14:paraId="39E1D268" w14:textId="77777777" w:rsidR="00144350" w:rsidRPr="0021221D" w:rsidRDefault="00BF2A04">
            <w:pPr>
              <w:pStyle w:val="Default"/>
              <w:spacing w:line="360" w:lineRule="auto"/>
              <w:ind w:firstLineChars="200" w:firstLine="480"/>
              <w:rPr>
                <w:rFonts w:ascii="仿宋" w:eastAsia="仿宋" w:hAnsi="仿宋" w:cs="仿宋"/>
                <w:color w:val="auto"/>
                <w:szCs w:val="24"/>
              </w:rPr>
            </w:pPr>
            <w:r w:rsidRPr="0021221D">
              <w:rPr>
                <w:rFonts w:ascii="仿宋" w:eastAsia="仿宋" w:hAnsi="仿宋" w:cs="仿宋" w:hint="eastAsia"/>
                <w:color w:val="auto"/>
              </w:rPr>
              <w:t>银行贷款意向书</w:t>
            </w:r>
            <w:r w:rsidRPr="0021221D">
              <w:rPr>
                <w:rFonts w:ascii="仿宋" w:eastAsia="仿宋" w:hAnsi="仿宋" w:cs="仿宋"/>
                <w:color w:val="auto"/>
                <w:szCs w:val="24"/>
              </w:rPr>
              <w:t>。</w:t>
            </w:r>
          </w:p>
          <w:p w14:paraId="2751BC52" w14:textId="77777777" w:rsidR="00144350" w:rsidRPr="0021221D" w:rsidRDefault="00144350">
            <w:pPr>
              <w:spacing w:line="400" w:lineRule="atLeast"/>
              <w:ind w:right="148" w:firstLine="180"/>
              <w:rPr>
                <w:rFonts w:ascii="仿宋" w:eastAsia="仿宋" w:hAnsi="仿宋"/>
                <w:color w:val="auto"/>
                <w:lang w:eastAsia="zh-CN"/>
              </w:rPr>
            </w:pPr>
          </w:p>
          <w:p w14:paraId="05B255C8" w14:textId="77777777" w:rsidR="00144350" w:rsidRPr="0021221D" w:rsidRDefault="00144350">
            <w:pPr>
              <w:spacing w:line="400" w:lineRule="atLeast"/>
              <w:ind w:right="148" w:firstLine="180"/>
              <w:rPr>
                <w:rFonts w:ascii="仿宋" w:eastAsia="仿宋" w:hAnsi="仿宋"/>
                <w:color w:val="auto"/>
                <w:lang w:eastAsia="zh-CN"/>
              </w:rPr>
            </w:pPr>
          </w:p>
        </w:tc>
      </w:tr>
    </w:tbl>
    <w:p w14:paraId="5C925B01" w14:textId="77777777" w:rsidR="00144350" w:rsidRPr="0021221D" w:rsidRDefault="00BF2A04">
      <w:pPr>
        <w:pStyle w:val="affd"/>
        <w:snapToGrid w:val="0"/>
        <w:spacing w:before="0" w:after="0" w:line="400" w:lineRule="atLeast"/>
        <w:rPr>
          <w:rFonts w:ascii="仿宋" w:eastAsia="仿宋" w:hAnsi="仿宋"/>
          <w:color w:val="auto"/>
          <w:lang w:eastAsia="zh-CN"/>
        </w:rPr>
      </w:pPr>
      <w:r w:rsidRPr="0021221D">
        <w:rPr>
          <w:rFonts w:ascii="仿宋" w:eastAsia="仿宋" w:hAnsi="仿宋" w:hint="eastAsia"/>
          <w:b w:val="0"/>
          <w:color w:val="auto"/>
          <w:szCs w:val="24"/>
          <w:lang w:eastAsia="zh-CN"/>
        </w:rPr>
        <w:t>注：银行贷款意向书，必须由具备相应贷款能力的银行出具，并</w:t>
      </w:r>
      <w:r w:rsidRPr="0021221D">
        <w:rPr>
          <w:rFonts w:ascii="仿宋" w:eastAsia="仿宋" w:hAnsi="仿宋" w:hint="eastAsia"/>
          <w:b w:val="0"/>
          <w:color w:val="auto"/>
          <w:kern w:val="2"/>
          <w:szCs w:val="24"/>
          <w:lang w:eastAsia="zh-CN"/>
        </w:rPr>
        <w:t>加盖</w:t>
      </w:r>
      <w:r w:rsidRPr="0021221D">
        <w:rPr>
          <w:rFonts w:ascii="仿宋" w:eastAsia="仿宋" w:hAnsi="仿宋" w:hint="eastAsia"/>
          <w:b w:val="0"/>
          <w:color w:val="auto"/>
          <w:kern w:val="2"/>
          <w:lang w:eastAsia="zh-CN"/>
        </w:rPr>
        <w:t>独立投标人或联合体牵头人</w:t>
      </w:r>
      <w:r w:rsidRPr="0021221D">
        <w:rPr>
          <w:rFonts w:ascii="仿宋" w:eastAsia="仿宋" w:hAnsi="仿宋" w:hint="eastAsia"/>
          <w:b w:val="0"/>
          <w:bCs/>
          <w:color w:val="auto"/>
          <w:szCs w:val="24"/>
          <w:lang w:eastAsia="zh-CN"/>
        </w:rPr>
        <w:t>单位公章</w:t>
      </w:r>
      <w:r w:rsidRPr="0021221D">
        <w:rPr>
          <w:rFonts w:ascii="仿宋" w:eastAsia="仿宋" w:hAnsi="仿宋" w:hint="eastAsia"/>
          <w:b w:val="0"/>
          <w:color w:val="auto"/>
          <w:szCs w:val="24"/>
          <w:lang w:eastAsia="zh-CN"/>
        </w:rPr>
        <w:t>。</w:t>
      </w:r>
    </w:p>
    <w:p w14:paraId="75BA1BCA" w14:textId="77777777" w:rsidR="00144350" w:rsidRPr="0021221D" w:rsidRDefault="00BF2A04">
      <w:pPr>
        <w:spacing w:line="400" w:lineRule="atLeast"/>
        <w:jc w:val="center"/>
        <w:outlineLvl w:val="3"/>
        <w:rPr>
          <w:rFonts w:ascii="仿宋" w:eastAsia="仿宋" w:hAnsi="仿宋"/>
          <w:b/>
          <w:bCs/>
          <w:color w:val="auto"/>
          <w:lang w:eastAsia="zh-CN"/>
        </w:rPr>
      </w:pPr>
      <w:r w:rsidRPr="0021221D">
        <w:rPr>
          <w:rFonts w:ascii="仿宋" w:eastAsia="仿宋" w:hAnsi="仿宋" w:hint="eastAsia"/>
          <w:b/>
          <w:bCs/>
          <w:color w:val="auto"/>
          <w:lang w:eastAsia="zh-CN"/>
        </w:rPr>
        <w:br w:type="page"/>
      </w:r>
      <w:r w:rsidRPr="0021221D">
        <w:rPr>
          <w:rFonts w:ascii="仿宋" w:eastAsia="仿宋" w:hAnsi="仿宋" w:hint="eastAsia"/>
          <w:b/>
          <w:bCs/>
          <w:color w:val="auto"/>
          <w:lang w:eastAsia="zh-CN"/>
        </w:rPr>
        <w:lastRenderedPageBreak/>
        <w:t>表6(b) 其他融资意向书</w:t>
      </w:r>
    </w:p>
    <w:tbl>
      <w:tblPr>
        <w:tblW w:w="93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00"/>
      </w:tblGrid>
      <w:tr w:rsidR="00144350" w:rsidRPr="0021221D" w14:paraId="0388DD38" w14:textId="77777777">
        <w:trPr>
          <w:trHeight w:val="12089"/>
          <w:jc w:val="center"/>
        </w:trPr>
        <w:tc>
          <w:tcPr>
            <w:tcW w:w="9300" w:type="dxa"/>
          </w:tcPr>
          <w:p w14:paraId="7FC8F9D5" w14:textId="77777777" w:rsidR="00144350" w:rsidRPr="0021221D" w:rsidRDefault="00144350">
            <w:pPr>
              <w:spacing w:line="400" w:lineRule="atLeast"/>
              <w:ind w:right="148" w:firstLine="180"/>
              <w:rPr>
                <w:rFonts w:ascii="仿宋" w:eastAsia="仿宋" w:hAnsi="仿宋"/>
                <w:color w:val="auto"/>
                <w:lang w:eastAsia="zh-CN"/>
              </w:rPr>
            </w:pPr>
          </w:p>
          <w:p w14:paraId="5C255E7B" w14:textId="77777777" w:rsidR="00144350" w:rsidRPr="0021221D" w:rsidRDefault="00BF2A04">
            <w:pPr>
              <w:pStyle w:val="Default"/>
              <w:spacing w:line="360" w:lineRule="auto"/>
              <w:ind w:firstLineChars="200" w:firstLine="480"/>
              <w:rPr>
                <w:rFonts w:ascii="仿宋" w:eastAsia="仿宋" w:hAnsi="仿宋" w:cs="仿宋"/>
                <w:color w:val="auto"/>
                <w:szCs w:val="24"/>
              </w:rPr>
            </w:pPr>
            <w:r w:rsidRPr="0021221D">
              <w:rPr>
                <w:rFonts w:ascii="仿宋" w:eastAsia="仿宋" w:hAnsi="仿宋" w:cs="仿宋" w:hint="eastAsia"/>
                <w:color w:val="auto"/>
                <w:szCs w:val="24"/>
              </w:rPr>
              <w:t>投标人</w:t>
            </w:r>
            <w:r w:rsidRPr="0021221D">
              <w:rPr>
                <w:rFonts w:ascii="仿宋" w:eastAsia="仿宋" w:hAnsi="仿宋" w:hint="eastAsia"/>
                <w:color w:val="auto"/>
              </w:rPr>
              <w:t>（</w:t>
            </w:r>
            <w:r w:rsidRPr="0021221D">
              <w:rPr>
                <w:rFonts w:ascii="仿宋" w:eastAsia="仿宋" w:hAnsi="仿宋" w:hint="cs"/>
                <w:color w:val="auto"/>
              </w:rPr>
              <w:t>独</w:t>
            </w:r>
            <w:r w:rsidRPr="0021221D">
              <w:rPr>
                <w:rFonts w:ascii="仿宋" w:eastAsia="仿宋" w:hAnsi="仿宋" w:hint="eastAsia"/>
                <w:color w:val="auto"/>
              </w:rPr>
              <w:t>立投</w:t>
            </w:r>
            <w:r w:rsidRPr="0021221D">
              <w:rPr>
                <w:rFonts w:ascii="仿宋" w:eastAsia="仿宋" w:hAnsi="仿宋" w:hint="cs"/>
                <w:color w:val="auto"/>
              </w:rPr>
              <w:t>标</w:t>
            </w:r>
            <w:r w:rsidRPr="0021221D">
              <w:rPr>
                <w:rFonts w:ascii="仿宋" w:eastAsia="仿宋" w:hAnsi="仿宋" w:hint="eastAsia"/>
                <w:color w:val="auto"/>
              </w:rPr>
              <w:t>人或</w:t>
            </w:r>
            <w:r w:rsidRPr="0021221D">
              <w:rPr>
                <w:rFonts w:ascii="仿宋" w:eastAsia="仿宋" w:hAnsi="仿宋" w:hint="cs"/>
                <w:color w:val="auto"/>
              </w:rPr>
              <w:t>联</w:t>
            </w:r>
            <w:r w:rsidRPr="0021221D">
              <w:rPr>
                <w:rFonts w:ascii="仿宋" w:eastAsia="仿宋" w:hAnsi="仿宋" w:hint="eastAsia"/>
                <w:color w:val="auto"/>
              </w:rPr>
              <w:t>合体</w:t>
            </w:r>
            <w:r w:rsidRPr="0021221D">
              <w:rPr>
                <w:rFonts w:ascii="仿宋" w:eastAsia="仿宋" w:hAnsi="仿宋" w:hint="cs"/>
                <w:color w:val="auto"/>
              </w:rPr>
              <w:t>牵头</w:t>
            </w:r>
            <w:r w:rsidRPr="0021221D">
              <w:rPr>
                <w:rFonts w:ascii="仿宋" w:eastAsia="仿宋" w:hAnsi="仿宋" w:hint="eastAsia"/>
                <w:color w:val="auto"/>
              </w:rPr>
              <w:t>人）</w:t>
            </w:r>
            <w:r w:rsidRPr="0021221D">
              <w:rPr>
                <w:rFonts w:ascii="仿宋" w:eastAsia="仿宋" w:hAnsi="仿宋" w:cs="仿宋" w:hint="eastAsia"/>
                <w:color w:val="auto"/>
                <w:szCs w:val="24"/>
              </w:rPr>
              <w:t>可在此提供：</w:t>
            </w:r>
          </w:p>
          <w:p w14:paraId="20A68980" w14:textId="77777777" w:rsidR="00144350" w:rsidRPr="0021221D" w:rsidRDefault="00BF2A04">
            <w:pPr>
              <w:pStyle w:val="Default"/>
              <w:spacing w:line="360" w:lineRule="auto"/>
              <w:ind w:firstLineChars="200" w:firstLine="480"/>
              <w:rPr>
                <w:rFonts w:ascii="仿宋" w:eastAsia="仿宋" w:hAnsi="仿宋" w:cs="仿宋"/>
                <w:color w:val="auto"/>
                <w:szCs w:val="24"/>
              </w:rPr>
            </w:pPr>
            <w:r w:rsidRPr="0021221D">
              <w:rPr>
                <w:rFonts w:ascii="仿宋" w:eastAsia="仿宋" w:hAnsi="仿宋" w:cs="仿宋" w:hint="eastAsia"/>
                <w:color w:val="auto"/>
              </w:rPr>
              <w:t>其他融资意向书</w:t>
            </w:r>
            <w:r w:rsidRPr="0021221D">
              <w:rPr>
                <w:rFonts w:ascii="仿宋" w:eastAsia="仿宋" w:hAnsi="仿宋" w:cs="仿宋"/>
                <w:color w:val="auto"/>
                <w:szCs w:val="24"/>
              </w:rPr>
              <w:t>。</w:t>
            </w:r>
          </w:p>
          <w:p w14:paraId="2FF5ADCC" w14:textId="77777777" w:rsidR="00144350" w:rsidRPr="0021221D" w:rsidRDefault="00144350">
            <w:pPr>
              <w:spacing w:line="400" w:lineRule="atLeast"/>
              <w:ind w:right="148" w:firstLine="180"/>
              <w:rPr>
                <w:rFonts w:ascii="仿宋" w:eastAsia="仿宋" w:hAnsi="仿宋"/>
                <w:color w:val="auto"/>
                <w:lang w:eastAsia="zh-CN"/>
              </w:rPr>
            </w:pPr>
          </w:p>
          <w:p w14:paraId="7F192AB8" w14:textId="77777777" w:rsidR="00144350" w:rsidRPr="0021221D" w:rsidRDefault="00144350">
            <w:pPr>
              <w:spacing w:line="400" w:lineRule="atLeast"/>
              <w:ind w:right="148" w:firstLine="180"/>
              <w:rPr>
                <w:rFonts w:ascii="仿宋" w:eastAsia="仿宋" w:hAnsi="仿宋"/>
                <w:color w:val="auto"/>
                <w:lang w:eastAsia="zh-CN"/>
              </w:rPr>
            </w:pPr>
          </w:p>
        </w:tc>
      </w:tr>
    </w:tbl>
    <w:p w14:paraId="349B50F0" w14:textId="77777777" w:rsidR="00144350" w:rsidRPr="0021221D" w:rsidRDefault="00BF2A04">
      <w:pPr>
        <w:spacing w:line="400" w:lineRule="atLeast"/>
        <w:rPr>
          <w:rFonts w:ascii="仿宋" w:eastAsia="仿宋" w:hAnsi="仿宋"/>
          <w:bCs/>
          <w:color w:val="auto"/>
          <w:lang w:eastAsia="zh-CN"/>
        </w:rPr>
        <w:sectPr w:rsidR="00144350" w:rsidRPr="0021221D">
          <w:pgSz w:w="11906" w:h="16838"/>
          <w:pgMar w:top="1440" w:right="1247" w:bottom="1440" w:left="1247" w:header="680" w:footer="851" w:gutter="0"/>
          <w:cols w:space="720"/>
          <w:docGrid w:linePitch="326"/>
        </w:sectPr>
      </w:pPr>
      <w:r w:rsidRPr="0021221D">
        <w:rPr>
          <w:rFonts w:ascii="仿宋" w:eastAsia="仿宋" w:hAnsi="仿宋" w:hint="eastAsia"/>
          <w:bCs/>
          <w:color w:val="auto"/>
          <w:lang w:eastAsia="zh-CN"/>
        </w:rPr>
        <w:t>注：</w:t>
      </w:r>
      <w:r w:rsidRPr="0021221D">
        <w:rPr>
          <w:rFonts w:ascii="仿宋" w:eastAsia="仿宋" w:hAnsi="仿宋" w:hint="eastAsia"/>
          <w:color w:val="auto"/>
          <w:kern w:val="2"/>
          <w:lang w:eastAsia="zh-CN"/>
        </w:rPr>
        <w:t>提供相关证明材料复印件或扫描件，加盖独立投标人或联合体牵头人</w:t>
      </w:r>
      <w:r w:rsidRPr="0021221D">
        <w:rPr>
          <w:rFonts w:ascii="仿宋" w:eastAsia="仿宋" w:hAnsi="仿宋" w:hint="eastAsia"/>
          <w:bCs/>
          <w:color w:val="auto"/>
          <w:lang w:eastAsia="zh-CN"/>
        </w:rPr>
        <w:t>单位公章。</w:t>
      </w:r>
    </w:p>
    <w:p w14:paraId="457CC561" w14:textId="77777777" w:rsidR="00144350" w:rsidRPr="0021221D" w:rsidRDefault="00144350">
      <w:pPr>
        <w:rPr>
          <w:b/>
          <w:bCs/>
          <w:color w:val="auto"/>
          <w:lang w:eastAsia="zh-CN"/>
        </w:rPr>
      </w:pPr>
    </w:p>
    <w:p w14:paraId="5EACEAEF" w14:textId="77777777" w:rsidR="00144350" w:rsidRPr="0021221D" w:rsidRDefault="00BF2A04">
      <w:pPr>
        <w:spacing w:line="400" w:lineRule="atLeast"/>
        <w:jc w:val="center"/>
        <w:outlineLvl w:val="3"/>
        <w:rPr>
          <w:rFonts w:ascii="仿宋" w:eastAsia="仿宋" w:hAnsi="仿宋"/>
          <w:b/>
          <w:bCs/>
          <w:color w:val="auto"/>
          <w:lang w:eastAsia="zh-CN"/>
        </w:rPr>
      </w:pPr>
      <w:r w:rsidRPr="0021221D">
        <w:rPr>
          <w:rFonts w:ascii="仿宋" w:eastAsia="仿宋" w:hAnsi="仿宋" w:hint="eastAsia"/>
          <w:b/>
          <w:bCs/>
          <w:color w:val="auto"/>
          <w:lang w:eastAsia="zh-CN"/>
        </w:rPr>
        <w:t>表7  投</w:t>
      </w:r>
      <w:r w:rsidRPr="0021221D">
        <w:rPr>
          <w:rFonts w:ascii="仿宋" w:eastAsia="仿宋" w:hAnsi="仿宋" w:hint="cs"/>
          <w:b/>
          <w:bCs/>
          <w:color w:val="auto"/>
          <w:lang w:eastAsia="zh-CN"/>
        </w:rPr>
        <w:t>标</w:t>
      </w:r>
      <w:r w:rsidRPr="0021221D">
        <w:rPr>
          <w:rFonts w:ascii="仿宋" w:eastAsia="仿宋" w:hAnsi="仿宋" w:hint="eastAsia"/>
          <w:b/>
          <w:bCs/>
          <w:color w:val="auto"/>
          <w:lang w:eastAsia="zh-CN"/>
        </w:rPr>
        <w:t>人公路</w:t>
      </w:r>
      <w:r w:rsidRPr="0021221D">
        <w:rPr>
          <w:rFonts w:ascii="仿宋" w:eastAsia="仿宋" w:hAnsi="仿宋" w:hint="cs"/>
          <w:b/>
          <w:bCs/>
          <w:color w:val="auto"/>
          <w:lang w:eastAsia="zh-CN"/>
        </w:rPr>
        <w:t>项</w:t>
      </w:r>
      <w:r w:rsidRPr="0021221D">
        <w:rPr>
          <w:rFonts w:ascii="仿宋" w:eastAsia="仿宋" w:hAnsi="仿宋" w:hint="eastAsia"/>
          <w:b/>
          <w:bCs/>
          <w:color w:val="auto"/>
          <w:lang w:eastAsia="zh-CN"/>
        </w:rPr>
        <w:t>目投</w:t>
      </w:r>
      <w:r w:rsidRPr="0021221D">
        <w:rPr>
          <w:rFonts w:ascii="仿宋" w:eastAsia="仿宋" w:hAnsi="仿宋" w:hint="cs"/>
          <w:b/>
          <w:bCs/>
          <w:color w:val="auto"/>
          <w:lang w:eastAsia="zh-CN"/>
        </w:rPr>
        <w:t>资</w:t>
      </w:r>
      <w:r w:rsidRPr="0021221D">
        <w:rPr>
          <w:rFonts w:ascii="仿宋" w:eastAsia="仿宋" w:hAnsi="仿宋" w:hint="eastAsia"/>
          <w:b/>
          <w:bCs/>
          <w:color w:val="auto"/>
          <w:lang w:eastAsia="zh-CN"/>
        </w:rPr>
        <w:t>建</w:t>
      </w:r>
      <w:r w:rsidRPr="0021221D">
        <w:rPr>
          <w:rFonts w:ascii="仿宋" w:eastAsia="仿宋" w:hAnsi="仿宋" w:hint="cs"/>
          <w:b/>
          <w:bCs/>
          <w:color w:val="auto"/>
          <w:lang w:eastAsia="zh-CN"/>
        </w:rPr>
        <w:t>设经验</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3"/>
      </w:tblGrid>
      <w:tr w:rsidR="00144350" w:rsidRPr="0021221D" w14:paraId="75F9F680" w14:textId="77777777">
        <w:trPr>
          <w:trHeight w:val="11498"/>
          <w:jc w:val="center"/>
        </w:trPr>
        <w:tc>
          <w:tcPr>
            <w:tcW w:w="9583" w:type="dxa"/>
          </w:tcPr>
          <w:p w14:paraId="2ABDC4B8" w14:textId="77777777" w:rsidR="00144350" w:rsidRPr="0021221D" w:rsidRDefault="00144350">
            <w:pPr>
              <w:spacing w:line="360" w:lineRule="auto"/>
              <w:ind w:left="182" w:right="112" w:firstLine="448"/>
              <w:rPr>
                <w:rFonts w:ascii="仿宋" w:eastAsia="仿宋" w:hAnsi="仿宋"/>
                <w:color w:val="auto"/>
                <w:lang w:eastAsia="zh-CN"/>
              </w:rPr>
            </w:pPr>
          </w:p>
          <w:p w14:paraId="4D307DEA" w14:textId="77777777" w:rsidR="00144350" w:rsidRPr="0021221D" w:rsidRDefault="00BF2A04">
            <w:pPr>
              <w:pStyle w:val="Default"/>
              <w:spacing w:line="400" w:lineRule="exact"/>
              <w:ind w:firstLineChars="200" w:firstLine="480"/>
              <w:rPr>
                <w:rFonts w:ascii="仿宋" w:eastAsia="仿宋" w:hAnsi="仿宋" w:cs="仿宋"/>
                <w:color w:val="auto"/>
                <w:kern w:val="2"/>
                <w:szCs w:val="24"/>
              </w:rPr>
            </w:pPr>
            <w:r w:rsidRPr="0021221D">
              <w:rPr>
                <w:rFonts w:ascii="仿宋" w:eastAsia="仿宋" w:hAnsi="仿宋" w:cs="仿宋" w:hint="eastAsia"/>
                <w:color w:val="auto"/>
                <w:kern w:val="2"/>
                <w:szCs w:val="24"/>
              </w:rPr>
              <w:t>投标人（</w:t>
            </w:r>
            <w:r w:rsidRPr="0021221D">
              <w:rPr>
                <w:rFonts w:ascii="仿宋" w:eastAsia="仿宋" w:hAnsi="仿宋" w:cs="仿宋" w:hint="cs"/>
                <w:color w:val="auto"/>
                <w:kern w:val="2"/>
                <w:szCs w:val="24"/>
              </w:rPr>
              <w:t>独</w:t>
            </w:r>
            <w:r w:rsidRPr="0021221D">
              <w:rPr>
                <w:rFonts w:ascii="仿宋" w:eastAsia="仿宋" w:hAnsi="仿宋" w:cs="仿宋" w:hint="eastAsia"/>
                <w:color w:val="auto"/>
                <w:kern w:val="2"/>
                <w:szCs w:val="24"/>
              </w:rPr>
              <w:t>立投</w:t>
            </w:r>
            <w:r w:rsidRPr="0021221D">
              <w:rPr>
                <w:rFonts w:ascii="仿宋" w:eastAsia="仿宋" w:hAnsi="仿宋" w:cs="仿宋" w:hint="cs"/>
                <w:color w:val="auto"/>
                <w:kern w:val="2"/>
                <w:szCs w:val="24"/>
              </w:rPr>
              <w:t>标</w:t>
            </w:r>
            <w:r w:rsidRPr="0021221D">
              <w:rPr>
                <w:rFonts w:ascii="仿宋" w:eastAsia="仿宋" w:hAnsi="仿宋" w:cs="仿宋" w:hint="eastAsia"/>
                <w:color w:val="auto"/>
                <w:kern w:val="2"/>
                <w:szCs w:val="24"/>
              </w:rPr>
              <w:t>人或</w:t>
            </w:r>
            <w:r w:rsidRPr="0021221D">
              <w:rPr>
                <w:rFonts w:ascii="仿宋" w:eastAsia="仿宋" w:hAnsi="仿宋" w:cs="仿宋" w:hint="cs"/>
                <w:color w:val="auto"/>
                <w:kern w:val="2"/>
                <w:szCs w:val="24"/>
              </w:rPr>
              <w:t>联</w:t>
            </w:r>
            <w:r w:rsidRPr="0021221D">
              <w:rPr>
                <w:rFonts w:ascii="仿宋" w:eastAsia="仿宋" w:hAnsi="仿宋" w:cs="仿宋" w:hint="eastAsia"/>
                <w:color w:val="auto"/>
                <w:kern w:val="2"/>
                <w:szCs w:val="24"/>
              </w:rPr>
              <w:t>合体</w:t>
            </w:r>
            <w:r w:rsidRPr="0021221D">
              <w:rPr>
                <w:rFonts w:ascii="仿宋" w:eastAsia="仿宋" w:hAnsi="仿宋" w:cs="仿宋" w:hint="cs"/>
                <w:color w:val="auto"/>
                <w:kern w:val="2"/>
                <w:szCs w:val="24"/>
              </w:rPr>
              <w:t>牵头</w:t>
            </w:r>
            <w:r w:rsidRPr="0021221D">
              <w:rPr>
                <w:rFonts w:ascii="仿宋" w:eastAsia="仿宋" w:hAnsi="仿宋" w:cs="仿宋" w:hint="eastAsia"/>
                <w:color w:val="auto"/>
                <w:kern w:val="2"/>
                <w:szCs w:val="24"/>
              </w:rPr>
              <w:t>人）应对近5</w:t>
            </w:r>
            <w:r w:rsidRPr="0021221D">
              <w:rPr>
                <w:rFonts w:ascii="仿宋" w:eastAsia="仿宋" w:hAnsi="仿宋" w:cs="仿宋"/>
                <w:color w:val="auto"/>
                <w:kern w:val="2"/>
                <w:szCs w:val="24"/>
              </w:rPr>
              <w:t>年（自201</w:t>
            </w:r>
            <w:r w:rsidRPr="0021221D">
              <w:rPr>
                <w:rFonts w:ascii="仿宋" w:eastAsia="仿宋" w:hAnsi="仿宋" w:cs="仿宋" w:hint="eastAsia"/>
                <w:color w:val="auto"/>
                <w:kern w:val="2"/>
                <w:szCs w:val="24"/>
              </w:rPr>
              <w:t>6</w:t>
            </w:r>
            <w:r w:rsidRPr="0021221D">
              <w:rPr>
                <w:rFonts w:ascii="仿宋" w:eastAsia="仿宋" w:hAnsi="仿宋" w:cs="仿宋"/>
                <w:color w:val="auto"/>
                <w:kern w:val="2"/>
                <w:szCs w:val="24"/>
              </w:rPr>
              <w:t>年1月1日至投</w:t>
            </w:r>
            <w:r w:rsidRPr="0021221D">
              <w:rPr>
                <w:rFonts w:ascii="仿宋" w:eastAsia="仿宋" w:hAnsi="仿宋" w:cs="仿宋" w:hint="cs"/>
                <w:color w:val="auto"/>
                <w:kern w:val="2"/>
                <w:szCs w:val="24"/>
              </w:rPr>
              <w:t>标</w:t>
            </w:r>
            <w:r w:rsidRPr="0021221D">
              <w:rPr>
                <w:rFonts w:ascii="仿宋" w:eastAsia="仿宋" w:hAnsi="仿宋" w:cs="仿宋" w:hint="eastAsia"/>
                <w:color w:val="auto"/>
                <w:kern w:val="2"/>
                <w:szCs w:val="24"/>
              </w:rPr>
              <w:t>截止</w:t>
            </w:r>
            <w:r w:rsidRPr="0021221D">
              <w:rPr>
                <w:rFonts w:ascii="仿宋" w:eastAsia="仿宋" w:hAnsi="仿宋" w:cs="仿宋" w:hint="cs"/>
                <w:color w:val="auto"/>
                <w:kern w:val="2"/>
                <w:szCs w:val="24"/>
              </w:rPr>
              <w:t>时间</w:t>
            </w:r>
            <w:r w:rsidRPr="0021221D">
              <w:rPr>
                <w:rFonts w:ascii="仿宋" w:eastAsia="仿宋" w:hAnsi="仿宋" w:cs="仿宋" w:hint="eastAsia"/>
                <w:color w:val="auto"/>
                <w:kern w:val="2"/>
                <w:szCs w:val="24"/>
              </w:rPr>
              <w:t>，以投</w:t>
            </w:r>
            <w:r w:rsidRPr="0021221D">
              <w:rPr>
                <w:rFonts w:ascii="仿宋" w:eastAsia="仿宋" w:hAnsi="仿宋" w:cs="仿宋" w:hint="cs"/>
                <w:color w:val="auto"/>
                <w:kern w:val="2"/>
                <w:szCs w:val="24"/>
              </w:rPr>
              <w:t>资协议签订时间</w:t>
            </w:r>
            <w:r w:rsidRPr="0021221D">
              <w:rPr>
                <w:rFonts w:ascii="仿宋" w:eastAsia="仿宋" w:hAnsi="仿宋" w:cs="仿宋" w:hint="eastAsia"/>
                <w:color w:val="auto"/>
                <w:kern w:val="2"/>
                <w:szCs w:val="24"/>
              </w:rPr>
              <w:t>或特</w:t>
            </w:r>
            <w:r w:rsidRPr="0021221D">
              <w:rPr>
                <w:rFonts w:ascii="仿宋" w:eastAsia="仿宋" w:hAnsi="仿宋" w:cs="仿宋" w:hint="cs"/>
                <w:color w:val="auto"/>
                <w:kern w:val="2"/>
                <w:szCs w:val="24"/>
              </w:rPr>
              <w:t>许经营权协议</w:t>
            </w:r>
            <w:r w:rsidRPr="0021221D">
              <w:rPr>
                <w:rFonts w:ascii="仿宋" w:eastAsia="仿宋" w:hAnsi="仿宋" w:cs="仿宋" w:hint="eastAsia"/>
                <w:color w:val="auto"/>
                <w:kern w:val="2"/>
                <w:szCs w:val="24"/>
              </w:rPr>
              <w:t>（或</w:t>
            </w:r>
            <w:r w:rsidRPr="0021221D">
              <w:rPr>
                <w:rFonts w:ascii="仿宋" w:eastAsia="仿宋" w:hAnsi="仿宋" w:cs="仿宋" w:hint="cs"/>
                <w:color w:val="auto"/>
                <w:kern w:val="2"/>
                <w:szCs w:val="24"/>
              </w:rPr>
              <w:t>项</w:t>
            </w:r>
            <w:r w:rsidRPr="0021221D">
              <w:rPr>
                <w:rFonts w:ascii="仿宋" w:eastAsia="仿宋" w:hAnsi="仿宋" w:cs="仿宋" w:hint="eastAsia"/>
                <w:color w:val="auto"/>
                <w:kern w:val="2"/>
                <w:szCs w:val="24"/>
              </w:rPr>
              <w:t>目合同）</w:t>
            </w:r>
            <w:r w:rsidRPr="0021221D">
              <w:rPr>
                <w:rFonts w:ascii="仿宋" w:eastAsia="仿宋" w:hAnsi="仿宋" w:cs="仿宋" w:hint="cs"/>
                <w:color w:val="auto"/>
                <w:kern w:val="2"/>
                <w:szCs w:val="24"/>
              </w:rPr>
              <w:t>签订时间</w:t>
            </w:r>
            <w:r w:rsidRPr="0021221D">
              <w:rPr>
                <w:rFonts w:ascii="仿宋" w:eastAsia="仿宋" w:hAnsi="仿宋" w:cs="仿宋" w:hint="eastAsia"/>
                <w:color w:val="auto"/>
                <w:kern w:val="2"/>
                <w:szCs w:val="24"/>
              </w:rPr>
              <w:t>在前者</w:t>
            </w:r>
            <w:r w:rsidRPr="0021221D">
              <w:rPr>
                <w:rFonts w:ascii="仿宋" w:eastAsia="仿宋" w:hAnsi="仿宋" w:cs="仿宋" w:hint="cs"/>
                <w:color w:val="auto"/>
                <w:kern w:val="2"/>
                <w:szCs w:val="24"/>
              </w:rPr>
              <w:t>为</w:t>
            </w:r>
            <w:r w:rsidRPr="0021221D">
              <w:rPr>
                <w:rFonts w:ascii="仿宋" w:eastAsia="仿宋" w:hAnsi="仿宋" w:cs="仿宋" w:hint="eastAsia"/>
                <w:color w:val="auto"/>
                <w:kern w:val="2"/>
                <w:szCs w:val="24"/>
              </w:rPr>
              <w:t>准）在中</w:t>
            </w:r>
            <w:r w:rsidRPr="0021221D">
              <w:rPr>
                <w:rFonts w:ascii="仿宋" w:eastAsia="仿宋" w:hAnsi="仿宋" w:cs="仿宋" w:hint="cs"/>
                <w:color w:val="auto"/>
                <w:kern w:val="2"/>
                <w:szCs w:val="24"/>
              </w:rPr>
              <w:t>华</w:t>
            </w:r>
            <w:r w:rsidRPr="0021221D">
              <w:rPr>
                <w:rFonts w:ascii="仿宋" w:eastAsia="仿宋" w:hAnsi="仿宋" w:cs="仿宋" w:hint="eastAsia"/>
                <w:color w:val="auto"/>
                <w:kern w:val="2"/>
                <w:szCs w:val="24"/>
              </w:rPr>
              <w:t>人民共和</w:t>
            </w:r>
            <w:r w:rsidRPr="0021221D">
              <w:rPr>
                <w:rFonts w:ascii="仿宋" w:eastAsia="仿宋" w:hAnsi="仿宋" w:cs="仿宋" w:hint="cs"/>
                <w:color w:val="auto"/>
                <w:kern w:val="2"/>
                <w:szCs w:val="24"/>
              </w:rPr>
              <w:t>国</w:t>
            </w:r>
            <w:r w:rsidRPr="0021221D">
              <w:rPr>
                <w:rFonts w:ascii="仿宋" w:eastAsia="仿宋" w:hAnsi="仿宋" w:cs="仿宋" w:hint="eastAsia"/>
                <w:color w:val="auto"/>
                <w:kern w:val="2"/>
                <w:szCs w:val="24"/>
              </w:rPr>
              <w:t>境</w:t>
            </w:r>
            <w:r w:rsidRPr="0021221D">
              <w:rPr>
                <w:rFonts w:ascii="仿宋" w:eastAsia="仿宋" w:hAnsi="仿宋" w:cs="仿宋" w:hint="cs"/>
                <w:color w:val="auto"/>
                <w:kern w:val="2"/>
                <w:szCs w:val="24"/>
              </w:rPr>
              <w:t>内参</w:t>
            </w:r>
            <w:r w:rsidRPr="0021221D">
              <w:rPr>
                <w:rFonts w:ascii="仿宋" w:eastAsia="仿宋" w:hAnsi="仿宋" w:cs="仿宋" w:hint="eastAsia"/>
                <w:color w:val="auto"/>
                <w:kern w:val="2"/>
                <w:szCs w:val="24"/>
              </w:rPr>
              <w:t>与投</w:t>
            </w:r>
            <w:r w:rsidRPr="0021221D">
              <w:rPr>
                <w:rFonts w:ascii="仿宋" w:eastAsia="仿宋" w:hAnsi="仿宋" w:cs="仿宋" w:hint="cs"/>
                <w:color w:val="auto"/>
                <w:kern w:val="2"/>
                <w:szCs w:val="24"/>
              </w:rPr>
              <w:t>资</w:t>
            </w:r>
            <w:r w:rsidRPr="0021221D">
              <w:rPr>
                <w:rFonts w:ascii="仿宋" w:eastAsia="仿宋" w:hAnsi="仿宋" w:cs="仿宋" w:hint="eastAsia"/>
                <w:color w:val="auto"/>
                <w:kern w:val="2"/>
                <w:szCs w:val="24"/>
              </w:rPr>
              <w:t>建</w:t>
            </w:r>
            <w:r w:rsidRPr="0021221D">
              <w:rPr>
                <w:rFonts w:ascii="仿宋" w:eastAsia="仿宋" w:hAnsi="仿宋" w:cs="仿宋" w:hint="cs"/>
                <w:color w:val="auto"/>
                <w:kern w:val="2"/>
                <w:szCs w:val="24"/>
              </w:rPr>
              <w:t>设</w:t>
            </w:r>
            <w:r w:rsidRPr="0021221D">
              <w:rPr>
                <w:rFonts w:ascii="仿宋" w:eastAsia="仿宋" w:hAnsi="仿宋" w:cs="仿宋" w:hint="eastAsia"/>
                <w:color w:val="auto"/>
                <w:kern w:val="2"/>
                <w:szCs w:val="24"/>
              </w:rPr>
              <w:t>的</w:t>
            </w:r>
            <w:r w:rsidRPr="0021221D">
              <w:rPr>
                <w:rFonts w:ascii="仿宋" w:eastAsia="仿宋" w:hAnsi="仿宋" w:cs="仿宋"/>
                <w:color w:val="auto"/>
                <w:kern w:val="2"/>
                <w:szCs w:val="24"/>
              </w:rPr>
              <w:t>PPP或BOT高速公路</w:t>
            </w:r>
            <w:r w:rsidRPr="0021221D">
              <w:rPr>
                <w:rFonts w:ascii="仿宋" w:eastAsia="仿宋" w:hAnsi="仿宋" w:cs="仿宋" w:hint="cs"/>
                <w:color w:val="auto"/>
                <w:kern w:val="2"/>
                <w:szCs w:val="24"/>
              </w:rPr>
              <w:t>项</w:t>
            </w:r>
            <w:r w:rsidRPr="0021221D">
              <w:rPr>
                <w:rFonts w:ascii="仿宋" w:eastAsia="仿宋" w:hAnsi="仿宋" w:cs="仿宋" w:hint="eastAsia"/>
                <w:color w:val="auto"/>
                <w:kern w:val="2"/>
                <w:szCs w:val="24"/>
              </w:rPr>
              <w:t>目进行详细说明,包括：</w:t>
            </w:r>
          </w:p>
          <w:p w14:paraId="585B6741" w14:textId="77777777" w:rsidR="00144350" w:rsidRPr="0021221D" w:rsidRDefault="00BF2A04">
            <w:pPr>
              <w:pStyle w:val="Default"/>
              <w:spacing w:line="400" w:lineRule="exact"/>
              <w:ind w:firstLineChars="200" w:firstLine="480"/>
              <w:rPr>
                <w:rFonts w:ascii="仿宋" w:eastAsia="仿宋" w:hAnsi="仿宋" w:cs="仿宋"/>
                <w:color w:val="auto"/>
                <w:kern w:val="2"/>
                <w:szCs w:val="24"/>
              </w:rPr>
            </w:pPr>
            <w:r w:rsidRPr="0021221D">
              <w:rPr>
                <w:rFonts w:ascii="仿宋" w:eastAsia="仿宋" w:hAnsi="仿宋" w:cs="仿宋" w:hint="eastAsia"/>
                <w:color w:val="auto"/>
                <w:kern w:val="2"/>
                <w:szCs w:val="24"/>
              </w:rPr>
              <w:t>1.项目名称、主管机构名称及联系方式；</w:t>
            </w:r>
          </w:p>
          <w:p w14:paraId="4594FC02" w14:textId="77777777" w:rsidR="00144350" w:rsidRPr="0021221D" w:rsidRDefault="00BF2A04">
            <w:pPr>
              <w:pStyle w:val="Default"/>
              <w:spacing w:line="400" w:lineRule="exact"/>
              <w:ind w:firstLineChars="200" w:firstLine="480"/>
              <w:rPr>
                <w:rFonts w:ascii="仿宋" w:eastAsia="仿宋" w:hAnsi="仿宋" w:cs="仿宋"/>
                <w:color w:val="auto"/>
                <w:kern w:val="2"/>
                <w:szCs w:val="24"/>
              </w:rPr>
            </w:pPr>
            <w:r w:rsidRPr="0021221D">
              <w:rPr>
                <w:rFonts w:ascii="仿宋" w:eastAsia="仿宋" w:hAnsi="仿宋" w:cs="仿宋" w:hint="eastAsia"/>
                <w:color w:val="auto"/>
                <w:kern w:val="2"/>
                <w:szCs w:val="24"/>
              </w:rPr>
              <w:t>2.项目情况简介:公路等级、里程长度、建设工期、工程总投资、主要工程内容等；</w:t>
            </w:r>
          </w:p>
          <w:p w14:paraId="7F94B8EE" w14:textId="6F26785C" w:rsidR="00144350" w:rsidRPr="0021221D" w:rsidRDefault="00BF2A04">
            <w:pPr>
              <w:pStyle w:val="Default"/>
              <w:spacing w:line="400" w:lineRule="exact"/>
              <w:ind w:firstLineChars="200" w:firstLine="480"/>
              <w:rPr>
                <w:rFonts w:ascii="仿宋" w:eastAsia="仿宋" w:hAnsi="仿宋" w:cs="仿宋"/>
                <w:color w:val="auto"/>
                <w:kern w:val="2"/>
                <w:szCs w:val="24"/>
              </w:rPr>
            </w:pPr>
            <w:r w:rsidRPr="0021221D">
              <w:rPr>
                <w:rFonts w:ascii="仿宋" w:eastAsia="仿宋" w:hAnsi="仿宋" w:cs="仿宋" w:hint="eastAsia"/>
                <w:color w:val="auto"/>
                <w:kern w:val="2"/>
                <w:szCs w:val="24"/>
              </w:rPr>
              <w:t>3.说明独立投标人（或联合体</w:t>
            </w:r>
            <w:r w:rsidR="005C1B15" w:rsidRPr="0021221D">
              <w:rPr>
                <w:rFonts w:ascii="仿宋" w:eastAsia="仿宋" w:hAnsi="仿宋" w:cs="仿宋" w:hint="eastAsia"/>
                <w:color w:val="auto"/>
                <w:kern w:val="2"/>
                <w:szCs w:val="24"/>
              </w:rPr>
              <w:t>牵头人</w:t>
            </w:r>
            <w:r w:rsidRPr="0021221D">
              <w:rPr>
                <w:rFonts w:ascii="仿宋" w:eastAsia="仿宋" w:hAnsi="仿宋" w:cs="仿宋" w:hint="eastAsia"/>
                <w:color w:val="auto"/>
                <w:kern w:val="2"/>
                <w:szCs w:val="24"/>
              </w:rPr>
              <w:t>）在该项目中承担何种任务（项目投资建设），是独立承担或是主持负责还是与其他单位合作完成，投资持股比例等。</w:t>
            </w:r>
          </w:p>
          <w:p w14:paraId="07878B5C" w14:textId="77777777" w:rsidR="00144350" w:rsidRPr="0021221D" w:rsidRDefault="00BF2A04">
            <w:pPr>
              <w:tabs>
                <w:tab w:val="left" w:pos="4140"/>
              </w:tabs>
              <w:spacing w:line="400" w:lineRule="exact"/>
              <w:ind w:firstLineChars="200" w:firstLine="480"/>
              <w:jc w:val="both"/>
              <w:rPr>
                <w:rFonts w:ascii="仿宋" w:eastAsia="仿宋" w:hAnsi="仿宋"/>
                <w:b/>
                <w:color w:val="auto"/>
                <w:lang w:eastAsia="zh-CN" w:bidi="ar"/>
              </w:rPr>
            </w:pPr>
            <w:r w:rsidRPr="0021221D">
              <w:rPr>
                <w:rFonts w:ascii="仿宋" w:eastAsia="仿宋" w:hAnsi="仿宋" w:hint="eastAsia"/>
                <w:color w:val="auto"/>
                <w:kern w:val="2"/>
                <w:lang w:eastAsia="zh-CN"/>
              </w:rPr>
              <w:t>业绩证明材料须提供投资协议复印件或扫描件关键页或</w:t>
            </w:r>
            <w:r w:rsidRPr="0021221D">
              <w:rPr>
                <w:rFonts w:ascii="仿宋" w:eastAsia="仿宋" w:hAnsi="仿宋"/>
                <w:color w:val="auto"/>
                <w:kern w:val="2"/>
                <w:lang w:eastAsia="zh-CN"/>
              </w:rPr>
              <w:t>特许经营权</w:t>
            </w:r>
            <w:r w:rsidRPr="0021221D">
              <w:rPr>
                <w:rFonts w:ascii="仿宋" w:eastAsia="仿宋" w:hAnsi="仿宋" w:hint="eastAsia"/>
                <w:color w:val="auto"/>
                <w:kern w:val="2"/>
                <w:lang w:eastAsia="zh-CN"/>
              </w:rPr>
              <w:t>协议（或项目合同）或出资协议（或股东协议）复印件或扫描件等相关证明材料的关键页，否则不得分。</w:t>
            </w:r>
          </w:p>
        </w:tc>
      </w:tr>
    </w:tbl>
    <w:p w14:paraId="1172818B" w14:textId="77777777" w:rsidR="00144350" w:rsidRPr="0021221D" w:rsidRDefault="00BF2A04">
      <w:pPr>
        <w:spacing w:line="400" w:lineRule="atLeast"/>
        <w:rPr>
          <w:rFonts w:ascii="仿宋" w:eastAsia="仿宋" w:hAnsi="仿宋"/>
          <w:color w:val="auto"/>
          <w:kern w:val="2"/>
          <w:lang w:eastAsia="zh-CN"/>
        </w:rPr>
      </w:pPr>
      <w:r w:rsidRPr="0021221D">
        <w:rPr>
          <w:rFonts w:ascii="仿宋" w:eastAsia="仿宋" w:hAnsi="仿宋" w:hint="eastAsia"/>
          <w:color w:val="auto"/>
          <w:lang w:eastAsia="zh-CN"/>
        </w:rPr>
        <w:t>注：</w:t>
      </w:r>
      <w:r w:rsidRPr="0021221D">
        <w:rPr>
          <w:rFonts w:ascii="仿宋" w:eastAsia="仿宋" w:hAnsi="仿宋" w:hint="eastAsia"/>
          <w:color w:val="auto"/>
          <w:kern w:val="2"/>
          <w:lang w:eastAsia="zh-CN" w:bidi="ar"/>
        </w:rPr>
        <w:t>提供相关证明材料复印件或扫描件，</w:t>
      </w:r>
      <w:r w:rsidRPr="0021221D">
        <w:rPr>
          <w:rFonts w:ascii="仿宋" w:eastAsia="仿宋" w:hAnsi="仿宋" w:hint="eastAsia"/>
          <w:color w:val="auto"/>
          <w:kern w:val="2"/>
          <w:lang w:eastAsia="zh-CN"/>
        </w:rPr>
        <w:t>加盖独立投标人或联合体牵头人单位公章。</w:t>
      </w:r>
    </w:p>
    <w:p w14:paraId="70E05A7B" w14:textId="77777777" w:rsidR="00144350" w:rsidRPr="0021221D" w:rsidRDefault="00BF2A04">
      <w:pPr>
        <w:spacing w:line="400" w:lineRule="atLeast"/>
        <w:jc w:val="center"/>
        <w:rPr>
          <w:rFonts w:ascii="仿宋" w:eastAsia="仿宋" w:hAnsi="仿宋"/>
          <w:b/>
          <w:bCs/>
          <w:color w:val="auto"/>
          <w:lang w:eastAsia="zh-CN"/>
        </w:rPr>
      </w:pPr>
      <w:r w:rsidRPr="0021221D">
        <w:rPr>
          <w:rFonts w:ascii="仿宋" w:eastAsia="仿宋" w:hAnsi="仿宋" w:hint="eastAsia"/>
          <w:b/>
          <w:bCs/>
          <w:color w:val="auto"/>
          <w:lang w:eastAsia="zh-CN"/>
        </w:rPr>
        <w:br w:type="page"/>
      </w:r>
      <w:r w:rsidRPr="0021221D">
        <w:rPr>
          <w:rFonts w:ascii="仿宋" w:eastAsia="仿宋" w:hAnsi="仿宋" w:hint="eastAsia"/>
          <w:b/>
          <w:bCs/>
          <w:color w:val="auto"/>
          <w:lang w:eastAsia="zh-CN"/>
        </w:rPr>
        <w:lastRenderedPageBreak/>
        <w:t>表8投</w:t>
      </w:r>
      <w:r w:rsidRPr="0021221D">
        <w:rPr>
          <w:rFonts w:ascii="仿宋" w:eastAsia="仿宋" w:hAnsi="仿宋" w:hint="cs"/>
          <w:b/>
          <w:bCs/>
          <w:color w:val="auto"/>
          <w:lang w:eastAsia="zh-CN"/>
        </w:rPr>
        <w:t>标</w:t>
      </w:r>
      <w:r w:rsidRPr="0021221D">
        <w:rPr>
          <w:rFonts w:ascii="仿宋" w:eastAsia="仿宋" w:hAnsi="仿宋" w:hint="eastAsia"/>
          <w:b/>
          <w:bCs/>
          <w:color w:val="auto"/>
          <w:lang w:eastAsia="zh-CN"/>
        </w:rPr>
        <w:t>人公路</w:t>
      </w:r>
      <w:r w:rsidRPr="0021221D">
        <w:rPr>
          <w:rFonts w:ascii="仿宋" w:eastAsia="仿宋" w:hAnsi="仿宋" w:hint="cs"/>
          <w:b/>
          <w:bCs/>
          <w:color w:val="auto"/>
          <w:lang w:eastAsia="zh-CN"/>
        </w:rPr>
        <w:t>项</w:t>
      </w:r>
      <w:r w:rsidRPr="0021221D">
        <w:rPr>
          <w:rFonts w:ascii="仿宋" w:eastAsia="仿宋" w:hAnsi="仿宋" w:hint="eastAsia"/>
          <w:b/>
          <w:bCs/>
          <w:color w:val="auto"/>
          <w:lang w:eastAsia="zh-CN"/>
        </w:rPr>
        <w:t>目运营管理</w:t>
      </w:r>
      <w:r w:rsidRPr="0021221D">
        <w:rPr>
          <w:rFonts w:ascii="仿宋" w:eastAsia="仿宋" w:hAnsi="仿宋" w:hint="cs"/>
          <w:b/>
          <w:bCs/>
          <w:color w:val="auto"/>
          <w:lang w:eastAsia="zh-CN"/>
        </w:rPr>
        <w:t>经验</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3"/>
      </w:tblGrid>
      <w:tr w:rsidR="00144350" w:rsidRPr="0021221D" w14:paraId="2B81AB4D" w14:textId="77777777">
        <w:trPr>
          <w:trHeight w:val="11918"/>
          <w:jc w:val="center"/>
        </w:trPr>
        <w:tc>
          <w:tcPr>
            <w:tcW w:w="9583" w:type="dxa"/>
          </w:tcPr>
          <w:p w14:paraId="69FC083B" w14:textId="77777777" w:rsidR="00144350" w:rsidRPr="0021221D" w:rsidRDefault="00144350">
            <w:pPr>
              <w:tabs>
                <w:tab w:val="left" w:pos="4140"/>
              </w:tabs>
              <w:spacing w:line="400" w:lineRule="exact"/>
              <w:ind w:firstLine="420"/>
              <w:jc w:val="both"/>
              <w:rPr>
                <w:rFonts w:ascii="仿宋" w:eastAsia="仿宋" w:hAnsi="仿宋"/>
                <w:color w:val="auto"/>
                <w:lang w:eastAsia="zh-CN"/>
              </w:rPr>
            </w:pPr>
          </w:p>
          <w:p w14:paraId="04D4C0D7" w14:textId="77777777" w:rsidR="00144350" w:rsidRPr="0021221D" w:rsidRDefault="00BF2A04">
            <w:pPr>
              <w:pStyle w:val="Default"/>
              <w:spacing w:line="400" w:lineRule="exact"/>
              <w:ind w:firstLineChars="200" w:firstLine="480"/>
              <w:rPr>
                <w:rFonts w:ascii="仿宋" w:eastAsia="仿宋" w:hAnsi="仿宋" w:cs="仿宋"/>
                <w:color w:val="auto"/>
                <w:kern w:val="2"/>
                <w:szCs w:val="24"/>
              </w:rPr>
            </w:pPr>
            <w:r w:rsidRPr="0021221D">
              <w:rPr>
                <w:rFonts w:ascii="仿宋" w:eastAsia="仿宋" w:hAnsi="仿宋" w:cs="仿宋" w:hint="eastAsia"/>
                <w:color w:val="auto"/>
                <w:kern w:val="2"/>
                <w:szCs w:val="24"/>
              </w:rPr>
              <w:t>投标人（</w:t>
            </w:r>
            <w:r w:rsidRPr="0021221D">
              <w:rPr>
                <w:rFonts w:ascii="仿宋" w:eastAsia="仿宋" w:hAnsi="仿宋" w:cs="仿宋" w:hint="cs"/>
                <w:color w:val="auto"/>
                <w:kern w:val="2"/>
                <w:szCs w:val="24"/>
              </w:rPr>
              <w:t>独</w:t>
            </w:r>
            <w:r w:rsidRPr="0021221D">
              <w:rPr>
                <w:rFonts w:ascii="仿宋" w:eastAsia="仿宋" w:hAnsi="仿宋" w:cs="仿宋" w:hint="eastAsia"/>
                <w:color w:val="auto"/>
                <w:kern w:val="2"/>
                <w:szCs w:val="24"/>
              </w:rPr>
              <w:t>立投</w:t>
            </w:r>
            <w:r w:rsidRPr="0021221D">
              <w:rPr>
                <w:rFonts w:ascii="仿宋" w:eastAsia="仿宋" w:hAnsi="仿宋" w:cs="仿宋" w:hint="cs"/>
                <w:color w:val="auto"/>
                <w:kern w:val="2"/>
                <w:szCs w:val="24"/>
              </w:rPr>
              <w:t>标</w:t>
            </w:r>
            <w:r w:rsidRPr="0021221D">
              <w:rPr>
                <w:rFonts w:ascii="仿宋" w:eastAsia="仿宋" w:hAnsi="仿宋" w:cs="仿宋" w:hint="eastAsia"/>
                <w:color w:val="auto"/>
                <w:kern w:val="2"/>
                <w:szCs w:val="24"/>
              </w:rPr>
              <w:t>人或</w:t>
            </w:r>
            <w:r w:rsidRPr="0021221D">
              <w:rPr>
                <w:rFonts w:ascii="仿宋" w:eastAsia="仿宋" w:hAnsi="仿宋" w:cs="仿宋" w:hint="cs"/>
                <w:color w:val="auto"/>
                <w:kern w:val="2"/>
                <w:szCs w:val="24"/>
              </w:rPr>
              <w:t>联</w:t>
            </w:r>
            <w:r w:rsidRPr="0021221D">
              <w:rPr>
                <w:rFonts w:ascii="仿宋" w:eastAsia="仿宋" w:hAnsi="仿宋" w:cs="仿宋" w:hint="eastAsia"/>
                <w:color w:val="auto"/>
                <w:kern w:val="2"/>
                <w:szCs w:val="24"/>
              </w:rPr>
              <w:t>合体</w:t>
            </w:r>
            <w:r w:rsidRPr="0021221D">
              <w:rPr>
                <w:rFonts w:ascii="仿宋" w:eastAsia="仿宋" w:hAnsi="仿宋" w:cs="仿宋" w:hint="cs"/>
                <w:color w:val="auto"/>
                <w:kern w:val="2"/>
                <w:szCs w:val="24"/>
              </w:rPr>
              <w:t>牵头</w:t>
            </w:r>
            <w:r w:rsidRPr="0021221D">
              <w:rPr>
                <w:rFonts w:ascii="仿宋" w:eastAsia="仿宋" w:hAnsi="仿宋" w:cs="仿宋" w:hint="eastAsia"/>
                <w:color w:val="auto"/>
                <w:kern w:val="2"/>
                <w:szCs w:val="24"/>
              </w:rPr>
              <w:t>人）应对近5</w:t>
            </w:r>
            <w:r w:rsidRPr="0021221D">
              <w:rPr>
                <w:rFonts w:ascii="仿宋" w:eastAsia="仿宋" w:hAnsi="仿宋" w:cs="仿宋"/>
                <w:color w:val="auto"/>
                <w:kern w:val="2"/>
                <w:szCs w:val="24"/>
              </w:rPr>
              <w:t>年（自201</w:t>
            </w:r>
            <w:r w:rsidRPr="0021221D">
              <w:rPr>
                <w:rFonts w:ascii="仿宋" w:eastAsia="仿宋" w:hAnsi="仿宋" w:cs="仿宋" w:hint="eastAsia"/>
                <w:color w:val="auto"/>
                <w:kern w:val="2"/>
                <w:szCs w:val="24"/>
              </w:rPr>
              <w:t>6</w:t>
            </w:r>
            <w:r w:rsidRPr="0021221D">
              <w:rPr>
                <w:rFonts w:ascii="仿宋" w:eastAsia="仿宋" w:hAnsi="仿宋" w:cs="仿宋"/>
                <w:color w:val="auto"/>
                <w:kern w:val="2"/>
                <w:szCs w:val="24"/>
              </w:rPr>
              <w:t>年1月1日至投</w:t>
            </w:r>
            <w:r w:rsidRPr="0021221D">
              <w:rPr>
                <w:rFonts w:ascii="仿宋" w:eastAsia="仿宋" w:hAnsi="仿宋" w:cs="仿宋" w:hint="cs"/>
                <w:color w:val="auto"/>
                <w:kern w:val="2"/>
                <w:szCs w:val="24"/>
              </w:rPr>
              <w:t>标</w:t>
            </w:r>
            <w:r w:rsidRPr="0021221D">
              <w:rPr>
                <w:rFonts w:ascii="仿宋" w:eastAsia="仿宋" w:hAnsi="仿宋" w:cs="仿宋" w:hint="eastAsia"/>
                <w:color w:val="auto"/>
                <w:kern w:val="2"/>
                <w:szCs w:val="24"/>
              </w:rPr>
              <w:t>截止</w:t>
            </w:r>
            <w:r w:rsidRPr="0021221D">
              <w:rPr>
                <w:rFonts w:ascii="仿宋" w:eastAsia="仿宋" w:hAnsi="仿宋" w:cs="仿宋" w:hint="cs"/>
                <w:color w:val="auto"/>
                <w:kern w:val="2"/>
                <w:szCs w:val="24"/>
              </w:rPr>
              <w:t>时间</w:t>
            </w:r>
            <w:r w:rsidRPr="0021221D">
              <w:rPr>
                <w:rFonts w:ascii="仿宋" w:eastAsia="仿宋" w:hAnsi="仿宋" w:cs="仿宋" w:hint="eastAsia"/>
                <w:color w:val="auto"/>
                <w:kern w:val="2"/>
                <w:szCs w:val="24"/>
              </w:rPr>
              <w:t>，以通</w:t>
            </w:r>
            <w:r w:rsidRPr="0021221D">
              <w:rPr>
                <w:rFonts w:ascii="仿宋" w:eastAsia="仿宋" w:hAnsi="仿宋" w:cs="仿宋" w:hint="cs"/>
                <w:color w:val="auto"/>
                <w:kern w:val="2"/>
                <w:szCs w:val="24"/>
              </w:rPr>
              <w:t>车时间为</w:t>
            </w:r>
            <w:r w:rsidRPr="0021221D">
              <w:rPr>
                <w:rFonts w:ascii="仿宋" w:eastAsia="仿宋" w:hAnsi="仿宋" w:cs="仿宋" w:hint="eastAsia"/>
                <w:color w:val="auto"/>
                <w:kern w:val="2"/>
                <w:szCs w:val="24"/>
              </w:rPr>
              <w:t>准），投</w:t>
            </w:r>
            <w:r w:rsidRPr="0021221D">
              <w:rPr>
                <w:rFonts w:ascii="仿宋" w:eastAsia="仿宋" w:hAnsi="仿宋" w:cs="仿宋" w:hint="cs"/>
                <w:color w:val="auto"/>
                <w:kern w:val="2"/>
                <w:szCs w:val="24"/>
              </w:rPr>
              <w:t>标</w:t>
            </w:r>
            <w:r w:rsidRPr="0021221D">
              <w:rPr>
                <w:rFonts w:ascii="仿宋" w:eastAsia="仿宋" w:hAnsi="仿宋" w:cs="仿宋" w:hint="eastAsia"/>
                <w:color w:val="auto"/>
                <w:kern w:val="2"/>
                <w:szCs w:val="24"/>
              </w:rPr>
              <w:t>人在中</w:t>
            </w:r>
            <w:r w:rsidRPr="0021221D">
              <w:rPr>
                <w:rFonts w:ascii="仿宋" w:eastAsia="仿宋" w:hAnsi="仿宋" w:cs="仿宋" w:hint="cs"/>
                <w:color w:val="auto"/>
                <w:kern w:val="2"/>
                <w:szCs w:val="24"/>
              </w:rPr>
              <w:t>华</w:t>
            </w:r>
            <w:r w:rsidRPr="0021221D">
              <w:rPr>
                <w:rFonts w:ascii="仿宋" w:eastAsia="仿宋" w:hAnsi="仿宋" w:cs="仿宋" w:hint="eastAsia"/>
                <w:color w:val="auto"/>
                <w:kern w:val="2"/>
                <w:szCs w:val="24"/>
              </w:rPr>
              <w:t>人民共和</w:t>
            </w:r>
            <w:r w:rsidRPr="0021221D">
              <w:rPr>
                <w:rFonts w:ascii="仿宋" w:eastAsia="仿宋" w:hAnsi="仿宋" w:cs="仿宋" w:hint="cs"/>
                <w:color w:val="auto"/>
                <w:kern w:val="2"/>
                <w:szCs w:val="24"/>
              </w:rPr>
              <w:t>国</w:t>
            </w:r>
            <w:r w:rsidRPr="0021221D">
              <w:rPr>
                <w:rFonts w:ascii="仿宋" w:eastAsia="仿宋" w:hAnsi="仿宋" w:cs="仿宋" w:hint="eastAsia"/>
                <w:color w:val="auto"/>
                <w:kern w:val="2"/>
                <w:szCs w:val="24"/>
              </w:rPr>
              <w:t>境</w:t>
            </w:r>
            <w:r w:rsidRPr="0021221D">
              <w:rPr>
                <w:rFonts w:ascii="仿宋" w:eastAsia="仿宋" w:hAnsi="仿宋" w:cs="仿宋" w:hint="cs"/>
                <w:color w:val="auto"/>
                <w:kern w:val="2"/>
                <w:szCs w:val="24"/>
              </w:rPr>
              <w:t>内参</w:t>
            </w:r>
            <w:r w:rsidRPr="0021221D">
              <w:rPr>
                <w:rFonts w:ascii="仿宋" w:eastAsia="仿宋" w:hAnsi="仿宋" w:cs="仿宋" w:hint="eastAsia"/>
                <w:color w:val="auto"/>
                <w:kern w:val="2"/>
                <w:szCs w:val="24"/>
              </w:rPr>
              <w:t>与正在</w:t>
            </w:r>
            <w:r w:rsidRPr="0021221D">
              <w:rPr>
                <w:rFonts w:ascii="仿宋" w:eastAsia="仿宋" w:hAnsi="仿宋" w:cs="仿宋" w:hint="cs"/>
                <w:color w:val="auto"/>
                <w:kern w:val="2"/>
                <w:szCs w:val="24"/>
              </w:rPr>
              <w:t>运营</w:t>
            </w:r>
            <w:r w:rsidRPr="0021221D">
              <w:rPr>
                <w:rFonts w:ascii="仿宋" w:eastAsia="仿宋" w:hAnsi="仿宋" w:cs="仿宋" w:hint="eastAsia"/>
                <w:color w:val="auto"/>
                <w:kern w:val="2"/>
                <w:szCs w:val="24"/>
              </w:rPr>
              <w:t>的</w:t>
            </w:r>
            <w:r w:rsidRPr="0021221D">
              <w:rPr>
                <w:rFonts w:ascii="仿宋" w:eastAsia="仿宋" w:hAnsi="仿宋" w:cs="仿宋"/>
                <w:color w:val="auto"/>
                <w:kern w:val="2"/>
                <w:szCs w:val="24"/>
              </w:rPr>
              <w:t>PPP或BOT高速公路</w:t>
            </w:r>
            <w:r w:rsidRPr="0021221D">
              <w:rPr>
                <w:rFonts w:ascii="仿宋" w:eastAsia="仿宋" w:hAnsi="仿宋" w:cs="仿宋" w:hint="cs"/>
                <w:color w:val="auto"/>
                <w:kern w:val="2"/>
                <w:szCs w:val="24"/>
              </w:rPr>
              <w:t>项</w:t>
            </w:r>
            <w:r w:rsidRPr="0021221D">
              <w:rPr>
                <w:rFonts w:ascii="仿宋" w:eastAsia="仿宋" w:hAnsi="仿宋" w:cs="仿宋" w:hint="eastAsia"/>
                <w:color w:val="auto"/>
                <w:kern w:val="2"/>
                <w:szCs w:val="24"/>
              </w:rPr>
              <w:t>目进行详细说明,包括：</w:t>
            </w:r>
          </w:p>
          <w:p w14:paraId="70F69FD1" w14:textId="77777777" w:rsidR="00144350" w:rsidRPr="0021221D" w:rsidRDefault="00BF2A04">
            <w:pPr>
              <w:pStyle w:val="Default"/>
              <w:spacing w:line="400" w:lineRule="exact"/>
              <w:ind w:firstLineChars="200" w:firstLine="480"/>
              <w:rPr>
                <w:rFonts w:ascii="仿宋" w:eastAsia="仿宋" w:hAnsi="仿宋" w:cs="仿宋"/>
                <w:color w:val="auto"/>
                <w:kern w:val="2"/>
                <w:szCs w:val="24"/>
              </w:rPr>
            </w:pPr>
            <w:r w:rsidRPr="0021221D">
              <w:rPr>
                <w:rFonts w:ascii="仿宋" w:eastAsia="仿宋" w:hAnsi="仿宋" w:cs="仿宋" w:hint="eastAsia"/>
                <w:color w:val="auto"/>
                <w:kern w:val="2"/>
                <w:szCs w:val="24"/>
              </w:rPr>
              <w:t>1.项目名称、主管机构名称及联系方式；</w:t>
            </w:r>
          </w:p>
          <w:p w14:paraId="405DF91B" w14:textId="31E44201" w:rsidR="00144350" w:rsidRPr="0021221D" w:rsidRDefault="00BF2A04">
            <w:pPr>
              <w:pStyle w:val="Default"/>
              <w:spacing w:line="400" w:lineRule="exact"/>
              <w:ind w:firstLineChars="200" w:firstLine="480"/>
              <w:rPr>
                <w:rFonts w:ascii="仿宋" w:eastAsia="仿宋" w:hAnsi="仿宋" w:cs="仿宋"/>
                <w:color w:val="auto"/>
                <w:kern w:val="2"/>
                <w:szCs w:val="24"/>
              </w:rPr>
            </w:pPr>
            <w:r w:rsidRPr="0021221D">
              <w:rPr>
                <w:rFonts w:ascii="仿宋" w:eastAsia="仿宋" w:hAnsi="仿宋" w:cs="仿宋" w:hint="eastAsia"/>
                <w:color w:val="auto"/>
                <w:kern w:val="2"/>
                <w:szCs w:val="24"/>
              </w:rPr>
              <w:t>2.项目情况简介:公路等级、里程长度、建设工期、工程总投资、主要工程内容等</w:t>
            </w:r>
            <w:r w:rsidR="004830E9" w:rsidRPr="0021221D">
              <w:rPr>
                <w:rFonts w:ascii="仿宋" w:eastAsia="仿宋" w:hAnsi="仿宋" w:cs="仿宋" w:hint="eastAsia"/>
                <w:color w:val="auto"/>
                <w:kern w:val="2"/>
                <w:szCs w:val="24"/>
              </w:rPr>
              <w:t>。</w:t>
            </w:r>
          </w:p>
          <w:p w14:paraId="230FAD8C" w14:textId="77777777" w:rsidR="00144350" w:rsidRPr="0021221D" w:rsidRDefault="00BF2A04">
            <w:pPr>
              <w:tabs>
                <w:tab w:val="left" w:pos="4140"/>
              </w:tabs>
              <w:spacing w:after="120" w:line="400" w:lineRule="exact"/>
              <w:ind w:firstLine="420"/>
              <w:jc w:val="both"/>
              <w:rPr>
                <w:color w:val="auto"/>
                <w:lang w:eastAsia="zh-CN" w:bidi="ar"/>
              </w:rPr>
            </w:pPr>
            <w:r w:rsidRPr="0021221D">
              <w:rPr>
                <w:rFonts w:ascii="仿宋" w:eastAsia="仿宋" w:hAnsi="仿宋"/>
                <w:color w:val="auto"/>
                <w:kern w:val="2"/>
                <w:lang w:eastAsia="zh-CN"/>
              </w:rPr>
              <w:t>通</w:t>
            </w:r>
            <w:r w:rsidRPr="0021221D">
              <w:rPr>
                <w:rFonts w:ascii="仿宋" w:eastAsia="仿宋" w:hAnsi="仿宋" w:hint="cs"/>
                <w:color w:val="auto"/>
                <w:kern w:val="2"/>
                <w:cs/>
              </w:rPr>
              <w:t>车时间</w:t>
            </w:r>
            <w:r w:rsidRPr="0021221D">
              <w:rPr>
                <w:rFonts w:ascii="仿宋" w:eastAsia="仿宋" w:hAnsi="仿宋" w:hint="eastAsia"/>
                <w:color w:val="auto"/>
                <w:kern w:val="2"/>
                <w:lang w:eastAsia="zh-CN"/>
              </w:rPr>
              <w:t>以省</w:t>
            </w:r>
            <w:r w:rsidRPr="0021221D">
              <w:rPr>
                <w:rFonts w:ascii="仿宋" w:eastAsia="仿宋" w:hAnsi="仿宋" w:hint="cs"/>
                <w:color w:val="auto"/>
                <w:kern w:val="2"/>
                <w:cs/>
              </w:rPr>
              <w:t>级</w:t>
            </w:r>
            <w:r w:rsidRPr="0021221D">
              <w:rPr>
                <w:rFonts w:ascii="仿宋" w:eastAsia="仿宋" w:hAnsi="仿宋" w:hint="eastAsia"/>
                <w:color w:val="auto"/>
                <w:kern w:val="2"/>
                <w:lang w:eastAsia="zh-CN"/>
              </w:rPr>
              <w:t>政府或政府行</w:t>
            </w:r>
            <w:r w:rsidRPr="0021221D">
              <w:rPr>
                <w:rFonts w:ascii="仿宋" w:eastAsia="仿宋" w:hAnsi="仿宋" w:hint="cs"/>
                <w:color w:val="auto"/>
                <w:kern w:val="2"/>
                <w:cs/>
              </w:rPr>
              <w:t>业</w:t>
            </w:r>
            <w:r w:rsidRPr="0021221D">
              <w:rPr>
                <w:rFonts w:ascii="仿宋" w:eastAsia="仿宋" w:hAnsi="仿宋" w:hint="eastAsia"/>
                <w:color w:val="auto"/>
                <w:kern w:val="2"/>
                <w:lang w:eastAsia="zh-CN"/>
              </w:rPr>
              <w:t>主管部</w:t>
            </w:r>
            <w:r w:rsidRPr="0021221D">
              <w:rPr>
                <w:rFonts w:ascii="仿宋" w:eastAsia="仿宋" w:hAnsi="仿宋" w:hint="cs"/>
                <w:color w:val="auto"/>
                <w:kern w:val="2"/>
                <w:cs/>
              </w:rPr>
              <w:t>门</w:t>
            </w:r>
            <w:r w:rsidRPr="0021221D">
              <w:rPr>
                <w:rFonts w:ascii="仿宋" w:eastAsia="仿宋" w:hAnsi="仿宋" w:hint="eastAsia"/>
                <w:color w:val="auto"/>
                <w:kern w:val="2"/>
                <w:lang w:eastAsia="zh-CN"/>
              </w:rPr>
              <w:t>批复的收取</w:t>
            </w:r>
            <w:r w:rsidRPr="0021221D">
              <w:rPr>
                <w:rFonts w:ascii="仿宋" w:eastAsia="仿宋" w:hAnsi="仿宋" w:hint="cs"/>
                <w:color w:val="auto"/>
                <w:kern w:val="2"/>
                <w:cs/>
              </w:rPr>
              <w:t>车辆</w:t>
            </w:r>
            <w:r w:rsidRPr="0021221D">
              <w:rPr>
                <w:rFonts w:ascii="仿宋" w:eastAsia="仿宋" w:hAnsi="仿宋" w:hint="eastAsia"/>
                <w:color w:val="auto"/>
                <w:kern w:val="2"/>
                <w:lang w:eastAsia="zh-CN"/>
              </w:rPr>
              <w:t>通行</w:t>
            </w:r>
            <w:r w:rsidRPr="0021221D">
              <w:rPr>
                <w:rFonts w:ascii="仿宋" w:eastAsia="仿宋" w:hAnsi="仿宋" w:hint="cs"/>
                <w:color w:val="auto"/>
                <w:kern w:val="2"/>
                <w:cs/>
              </w:rPr>
              <w:t>费</w:t>
            </w:r>
            <w:r w:rsidRPr="0021221D">
              <w:rPr>
                <w:rFonts w:ascii="仿宋" w:eastAsia="仿宋" w:hAnsi="仿宋" w:hint="eastAsia"/>
                <w:color w:val="auto"/>
                <w:kern w:val="2"/>
                <w:lang w:eastAsia="zh-CN"/>
              </w:rPr>
              <w:t>文件</w:t>
            </w:r>
            <w:r w:rsidRPr="0021221D">
              <w:rPr>
                <w:rFonts w:ascii="仿宋" w:eastAsia="仿宋" w:hAnsi="仿宋" w:hint="cs"/>
                <w:color w:val="auto"/>
                <w:kern w:val="2"/>
                <w:cs/>
              </w:rPr>
              <w:t>时间为</w:t>
            </w:r>
            <w:r w:rsidRPr="0021221D">
              <w:rPr>
                <w:rFonts w:ascii="仿宋" w:eastAsia="仿宋" w:hAnsi="仿宋" w:hint="eastAsia"/>
                <w:color w:val="auto"/>
                <w:kern w:val="2"/>
                <w:lang w:eastAsia="zh-CN"/>
              </w:rPr>
              <w:t>准；</w:t>
            </w:r>
            <w:r w:rsidRPr="0021221D">
              <w:rPr>
                <w:rFonts w:ascii="仿宋" w:eastAsia="仿宋" w:hAnsi="仿宋" w:hint="cs"/>
                <w:color w:val="auto"/>
                <w:kern w:val="2"/>
                <w:cs/>
              </w:rPr>
              <w:t>业绩证</w:t>
            </w:r>
            <w:r w:rsidRPr="0021221D">
              <w:rPr>
                <w:rFonts w:ascii="仿宋" w:eastAsia="仿宋" w:hAnsi="仿宋" w:hint="eastAsia"/>
                <w:color w:val="auto"/>
                <w:kern w:val="2"/>
                <w:lang w:eastAsia="zh-CN"/>
              </w:rPr>
              <w:t>明材料</w:t>
            </w:r>
            <w:r w:rsidRPr="0021221D">
              <w:rPr>
                <w:rFonts w:ascii="仿宋" w:eastAsia="仿宋" w:hAnsi="仿宋" w:hint="cs"/>
                <w:color w:val="auto"/>
                <w:kern w:val="2"/>
                <w:cs/>
              </w:rPr>
              <w:t>须</w:t>
            </w:r>
            <w:r w:rsidRPr="0021221D">
              <w:rPr>
                <w:rFonts w:ascii="仿宋" w:eastAsia="仿宋" w:hAnsi="仿宋" w:hint="eastAsia"/>
                <w:color w:val="auto"/>
                <w:kern w:val="2"/>
                <w:lang w:eastAsia="zh-CN"/>
              </w:rPr>
              <w:t>提供投</w:t>
            </w:r>
            <w:r w:rsidRPr="0021221D">
              <w:rPr>
                <w:rFonts w:ascii="仿宋" w:eastAsia="仿宋" w:hAnsi="仿宋" w:hint="cs"/>
                <w:color w:val="auto"/>
                <w:kern w:val="2"/>
                <w:cs/>
              </w:rPr>
              <w:t>资协议</w:t>
            </w:r>
            <w:r w:rsidRPr="0021221D">
              <w:rPr>
                <w:rFonts w:ascii="仿宋" w:eastAsia="仿宋" w:hAnsi="仿宋" w:hint="eastAsia"/>
                <w:color w:val="auto"/>
                <w:kern w:val="2"/>
                <w:lang w:eastAsia="zh-CN"/>
              </w:rPr>
              <w:t>或</w:t>
            </w:r>
            <w:r w:rsidRPr="0021221D">
              <w:rPr>
                <w:rFonts w:ascii="仿宋" w:eastAsia="仿宋" w:hAnsi="仿宋"/>
                <w:color w:val="auto"/>
                <w:kern w:val="2"/>
                <w:lang w:eastAsia="zh-CN"/>
              </w:rPr>
              <w:t>特许经营权</w:t>
            </w:r>
            <w:r w:rsidRPr="0021221D">
              <w:rPr>
                <w:rFonts w:ascii="仿宋" w:eastAsia="仿宋" w:hAnsi="仿宋" w:hint="cs"/>
                <w:color w:val="auto"/>
                <w:kern w:val="2"/>
                <w:cs/>
              </w:rPr>
              <w:t>协议</w:t>
            </w:r>
            <w:r w:rsidRPr="0021221D">
              <w:rPr>
                <w:rFonts w:ascii="仿宋" w:eastAsia="仿宋" w:hAnsi="仿宋" w:hint="eastAsia"/>
                <w:color w:val="auto"/>
                <w:kern w:val="2"/>
                <w:lang w:eastAsia="zh-CN"/>
              </w:rPr>
              <w:t>（或</w:t>
            </w:r>
            <w:r w:rsidRPr="0021221D">
              <w:rPr>
                <w:rFonts w:ascii="仿宋" w:eastAsia="仿宋" w:hAnsi="仿宋" w:hint="cs"/>
                <w:color w:val="auto"/>
                <w:kern w:val="2"/>
                <w:cs/>
              </w:rPr>
              <w:t>项</w:t>
            </w:r>
            <w:r w:rsidRPr="0021221D">
              <w:rPr>
                <w:rFonts w:ascii="仿宋" w:eastAsia="仿宋" w:hAnsi="仿宋" w:hint="eastAsia"/>
                <w:color w:val="auto"/>
                <w:kern w:val="2"/>
                <w:lang w:eastAsia="zh-CN"/>
              </w:rPr>
              <w:t>目合同）或出</w:t>
            </w:r>
            <w:r w:rsidRPr="0021221D">
              <w:rPr>
                <w:rFonts w:ascii="仿宋" w:eastAsia="仿宋" w:hAnsi="仿宋" w:hint="cs"/>
                <w:color w:val="auto"/>
                <w:kern w:val="2"/>
                <w:cs/>
              </w:rPr>
              <w:t>资协议</w:t>
            </w:r>
            <w:r w:rsidRPr="0021221D">
              <w:rPr>
                <w:rFonts w:ascii="仿宋" w:eastAsia="仿宋" w:hAnsi="仿宋" w:hint="eastAsia"/>
                <w:color w:val="auto"/>
                <w:kern w:val="2"/>
                <w:lang w:eastAsia="zh-CN"/>
              </w:rPr>
              <w:t>（或股</w:t>
            </w:r>
            <w:r w:rsidRPr="0021221D">
              <w:rPr>
                <w:rFonts w:ascii="仿宋" w:eastAsia="仿宋" w:hAnsi="仿宋" w:hint="cs"/>
                <w:color w:val="auto"/>
                <w:kern w:val="2"/>
                <w:cs/>
              </w:rPr>
              <w:t>东协议</w:t>
            </w:r>
            <w:r w:rsidRPr="0021221D">
              <w:rPr>
                <w:rFonts w:ascii="仿宋" w:eastAsia="仿宋" w:hAnsi="仿宋" w:hint="eastAsia"/>
                <w:color w:val="auto"/>
                <w:kern w:val="2"/>
                <w:lang w:eastAsia="zh-CN"/>
              </w:rPr>
              <w:t>）等相</w:t>
            </w:r>
            <w:r w:rsidRPr="0021221D">
              <w:rPr>
                <w:rFonts w:ascii="仿宋" w:eastAsia="仿宋" w:hAnsi="仿宋" w:hint="cs"/>
                <w:color w:val="auto"/>
                <w:kern w:val="2"/>
                <w:cs/>
              </w:rPr>
              <w:t>关证</w:t>
            </w:r>
            <w:r w:rsidRPr="0021221D">
              <w:rPr>
                <w:rFonts w:ascii="仿宋" w:eastAsia="仿宋" w:hAnsi="仿宋" w:hint="eastAsia"/>
                <w:color w:val="auto"/>
                <w:kern w:val="2"/>
                <w:lang w:eastAsia="zh-CN"/>
              </w:rPr>
              <w:t>明材料的复印件或</w:t>
            </w:r>
            <w:r w:rsidRPr="0021221D">
              <w:rPr>
                <w:rFonts w:ascii="仿宋" w:eastAsia="仿宋" w:hAnsi="仿宋" w:hint="cs"/>
                <w:color w:val="auto"/>
                <w:kern w:val="2"/>
                <w:cs/>
              </w:rPr>
              <w:t>扫</w:t>
            </w:r>
            <w:r w:rsidRPr="0021221D">
              <w:rPr>
                <w:rFonts w:ascii="仿宋" w:eastAsia="仿宋" w:hAnsi="仿宋" w:hint="eastAsia"/>
                <w:color w:val="auto"/>
                <w:kern w:val="2"/>
                <w:lang w:eastAsia="zh-CN"/>
              </w:rPr>
              <w:t>描件</w:t>
            </w:r>
            <w:r w:rsidRPr="0021221D">
              <w:rPr>
                <w:rFonts w:ascii="仿宋" w:eastAsia="仿宋" w:hAnsi="仿宋" w:hint="cs"/>
                <w:color w:val="auto"/>
                <w:kern w:val="2"/>
                <w:cs/>
              </w:rPr>
              <w:t>关键页</w:t>
            </w:r>
            <w:r w:rsidRPr="0021221D">
              <w:rPr>
                <w:rFonts w:ascii="仿宋" w:eastAsia="仿宋" w:hAnsi="仿宋" w:hint="eastAsia"/>
                <w:color w:val="auto"/>
                <w:kern w:val="2"/>
                <w:lang w:eastAsia="zh-CN"/>
              </w:rPr>
              <w:t>；省</w:t>
            </w:r>
            <w:r w:rsidRPr="0021221D">
              <w:rPr>
                <w:rFonts w:ascii="仿宋" w:eastAsia="仿宋" w:hAnsi="仿宋" w:hint="cs"/>
                <w:color w:val="auto"/>
                <w:kern w:val="2"/>
                <w:cs/>
              </w:rPr>
              <w:t>级</w:t>
            </w:r>
            <w:r w:rsidRPr="0021221D">
              <w:rPr>
                <w:rFonts w:ascii="仿宋" w:eastAsia="仿宋" w:hAnsi="仿宋" w:hint="eastAsia"/>
                <w:color w:val="auto"/>
                <w:kern w:val="2"/>
                <w:lang w:eastAsia="zh-CN"/>
              </w:rPr>
              <w:t>政府或政府行</w:t>
            </w:r>
            <w:r w:rsidRPr="0021221D">
              <w:rPr>
                <w:rFonts w:ascii="仿宋" w:eastAsia="仿宋" w:hAnsi="仿宋" w:hint="cs"/>
                <w:color w:val="auto"/>
                <w:kern w:val="2"/>
                <w:cs/>
              </w:rPr>
              <w:t>业</w:t>
            </w:r>
            <w:r w:rsidRPr="0021221D">
              <w:rPr>
                <w:rFonts w:ascii="仿宋" w:eastAsia="仿宋" w:hAnsi="仿宋" w:hint="eastAsia"/>
                <w:color w:val="auto"/>
                <w:kern w:val="2"/>
                <w:lang w:eastAsia="zh-CN"/>
              </w:rPr>
              <w:t>主管部</w:t>
            </w:r>
            <w:r w:rsidRPr="0021221D">
              <w:rPr>
                <w:rFonts w:ascii="仿宋" w:eastAsia="仿宋" w:hAnsi="仿宋" w:hint="cs"/>
                <w:color w:val="auto"/>
                <w:kern w:val="2"/>
                <w:cs/>
              </w:rPr>
              <w:t>门</w:t>
            </w:r>
            <w:r w:rsidRPr="0021221D">
              <w:rPr>
                <w:rFonts w:ascii="仿宋" w:eastAsia="仿宋" w:hAnsi="仿宋" w:hint="eastAsia"/>
                <w:color w:val="auto"/>
                <w:kern w:val="2"/>
                <w:lang w:eastAsia="zh-CN"/>
              </w:rPr>
              <w:t>批复的收取</w:t>
            </w:r>
            <w:r w:rsidRPr="0021221D">
              <w:rPr>
                <w:rFonts w:ascii="仿宋" w:eastAsia="仿宋" w:hAnsi="仿宋" w:hint="cs"/>
                <w:color w:val="auto"/>
                <w:kern w:val="2"/>
                <w:cs/>
              </w:rPr>
              <w:t>车辆</w:t>
            </w:r>
            <w:r w:rsidRPr="0021221D">
              <w:rPr>
                <w:rFonts w:ascii="仿宋" w:eastAsia="仿宋" w:hAnsi="仿宋" w:hint="eastAsia"/>
                <w:color w:val="auto"/>
                <w:kern w:val="2"/>
                <w:lang w:eastAsia="zh-CN"/>
              </w:rPr>
              <w:t>通行</w:t>
            </w:r>
            <w:r w:rsidRPr="0021221D">
              <w:rPr>
                <w:rFonts w:ascii="仿宋" w:eastAsia="仿宋" w:hAnsi="仿宋" w:hint="cs"/>
                <w:color w:val="auto"/>
                <w:kern w:val="2"/>
                <w:cs/>
              </w:rPr>
              <w:t>费</w:t>
            </w:r>
            <w:r w:rsidRPr="0021221D">
              <w:rPr>
                <w:rFonts w:ascii="仿宋" w:eastAsia="仿宋" w:hAnsi="仿宋" w:hint="eastAsia"/>
                <w:color w:val="auto"/>
                <w:kern w:val="2"/>
                <w:lang w:eastAsia="zh-CN"/>
              </w:rPr>
              <w:t>文件复印件或</w:t>
            </w:r>
            <w:r w:rsidRPr="0021221D">
              <w:rPr>
                <w:rFonts w:ascii="仿宋" w:eastAsia="仿宋" w:hAnsi="仿宋" w:hint="cs"/>
                <w:color w:val="auto"/>
                <w:kern w:val="2"/>
                <w:cs/>
              </w:rPr>
              <w:t>扫</w:t>
            </w:r>
            <w:r w:rsidRPr="0021221D">
              <w:rPr>
                <w:rFonts w:ascii="仿宋" w:eastAsia="仿宋" w:hAnsi="仿宋" w:hint="eastAsia"/>
                <w:color w:val="auto"/>
                <w:kern w:val="2"/>
                <w:lang w:eastAsia="zh-CN"/>
              </w:rPr>
              <w:t>描件</w:t>
            </w:r>
            <w:r w:rsidRPr="0021221D">
              <w:rPr>
                <w:rFonts w:ascii="仿宋" w:eastAsia="仿宋" w:hAnsi="仿宋" w:hint="cs"/>
                <w:color w:val="auto"/>
                <w:kern w:val="2"/>
                <w:cs/>
              </w:rPr>
              <w:t>关键页</w:t>
            </w:r>
            <w:r w:rsidRPr="0021221D">
              <w:rPr>
                <w:rFonts w:ascii="仿宋" w:eastAsia="仿宋" w:hAnsi="仿宋" w:hint="eastAsia"/>
                <w:color w:val="auto"/>
                <w:kern w:val="2"/>
                <w:lang w:eastAsia="zh-CN"/>
              </w:rPr>
              <w:t>，否</w:t>
            </w:r>
            <w:r w:rsidRPr="0021221D">
              <w:rPr>
                <w:rFonts w:ascii="仿宋" w:eastAsia="仿宋" w:hAnsi="仿宋" w:hint="cs"/>
                <w:color w:val="auto"/>
                <w:kern w:val="2"/>
                <w:cs/>
              </w:rPr>
              <w:t>则</w:t>
            </w:r>
            <w:r w:rsidRPr="0021221D">
              <w:rPr>
                <w:rFonts w:ascii="仿宋" w:eastAsia="仿宋" w:hAnsi="仿宋" w:hint="eastAsia"/>
                <w:color w:val="auto"/>
                <w:kern w:val="2"/>
                <w:lang w:eastAsia="zh-CN"/>
              </w:rPr>
              <w:t>不得分。</w:t>
            </w:r>
          </w:p>
        </w:tc>
      </w:tr>
    </w:tbl>
    <w:p w14:paraId="289581D7" w14:textId="77777777" w:rsidR="00144350" w:rsidRPr="0021221D" w:rsidRDefault="00BF2A04">
      <w:pPr>
        <w:pStyle w:val="affd"/>
        <w:snapToGrid w:val="0"/>
        <w:spacing w:before="0" w:after="0" w:line="400" w:lineRule="atLeast"/>
        <w:ind w:left="720" w:hangingChars="300" w:hanging="720"/>
        <w:rPr>
          <w:rFonts w:ascii="仿宋" w:eastAsia="仿宋" w:hAnsi="仿宋"/>
          <w:b w:val="0"/>
          <w:color w:val="auto"/>
          <w:kern w:val="2"/>
          <w:szCs w:val="24"/>
          <w:lang w:eastAsia="zh-CN"/>
        </w:rPr>
      </w:pPr>
      <w:r w:rsidRPr="0021221D">
        <w:rPr>
          <w:rFonts w:ascii="仿宋" w:eastAsia="仿宋" w:hAnsi="仿宋" w:hint="eastAsia"/>
          <w:b w:val="0"/>
          <w:bCs/>
          <w:color w:val="auto"/>
          <w:szCs w:val="24"/>
          <w:lang w:eastAsia="zh-CN"/>
        </w:rPr>
        <w:t>注：</w:t>
      </w:r>
      <w:r w:rsidRPr="0021221D">
        <w:rPr>
          <w:rFonts w:ascii="仿宋" w:eastAsia="仿宋" w:hAnsi="仿宋" w:hint="eastAsia"/>
          <w:b w:val="0"/>
          <w:color w:val="auto"/>
          <w:kern w:val="2"/>
          <w:szCs w:val="24"/>
          <w:lang w:eastAsia="zh-CN" w:bidi="ar"/>
        </w:rPr>
        <w:t>提供相关证明材料复印件或扫描件，</w:t>
      </w:r>
      <w:r w:rsidRPr="0021221D">
        <w:rPr>
          <w:rFonts w:ascii="仿宋" w:eastAsia="仿宋" w:hAnsi="仿宋" w:hint="eastAsia"/>
          <w:b w:val="0"/>
          <w:color w:val="auto"/>
          <w:kern w:val="2"/>
          <w:szCs w:val="24"/>
          <w:lang w:eastAsia="zh-CN"/>
        </w:rPr>
        <w:t>加盖</w:t>
      </w:r>
      <w:r w:rsidRPr="0021221D">
        <w:rPr>
          <w:rFonts w:ascii="仿宋" w:eastAsia="仿宋" w:hAnsi="仿宋" w:hint="eastAsia"/>
          <w:b w:val="0"/>
          <w:color w:val="auto"/>
          <w:kern w:val="2"/>
          <w:lang w:eastAsia="zh-CN"/>
        </w:rPr>
        <w:t>独立投标人或联合体牵头人</w:t>
      </w:r>
      <w:r w:rsidRPr="0021221D">
        <w:rPr>
          <w:rFonts w:ascii="仿宋" w:eastAsia="仿宋" w:hAnsi="仿宋" w:hint="eastAsia"/>
          <w:b w:val="0"/>
          <w:color w:val="auto"/>
          <w:kern w:val="2"/>
          <w:szCs w:val="24"/>
          <w:lang w:eastAsia="zh-CN"/>
        </w:rPr>
        <w:t>单位公章。</w:t>
      </w:r>
    </w:p>
    <w:p w14:paraId="0AA2D8EB" w14:textId="77777777" w:rsidR="00144350" w:rsidRPr="0021221D" w:rsidRDefault="00144350">
      <w:pPr>
        <w:pStyle w:val="affd"/>
        <w:snapToGrid w:val="0"/>
        <w:spacing w:before="0" w:after="0" w:line="400" w:lineRule="atLeast"/>
        <w:ind w:firstLineChars="200" w:firstLine="480"/>
        <w:rPr>
          <w:rFonts w:ascii="仿宋" w:eastAsia="仿宋" w:hAnsi="仿宋"/>
          <w:b w:val="0"/>
          <w:bCs/>
          <w:color w:val="auto"/>
          <w:szCs w:val="24"/>
          <w:lang w:eastAsia="zh-CN"/>
        </w:rPr>
      </w:pPr>
    </w:p>
    <w:p w14:paraId="2468719C" w14:textId="77777777" w:rsidR="00144350" w:rsidRPr="0021221D" w:rsidRDefault="00BF2A04">
      <w:pPr>
        <w:spacing w:line="400" w:lineRule="atLeast"/>
        <w:jc w:val="center"/>
        <w:outlineLvl w:val="3"/>
        <w:rPr>
          <w:rFonts w:ascii="仿宋" w:eastAsia="仿宋" w:hAnsi="仿宋"/>
          <w:b/>
          <w:bCs/>
          <w:color w:val="auto"/>
          <w:lang w:eastAsia="zh-CN"/>
        </w:rPr>
      </w:pPr>
      <w:r w:rsidRPr="0021221D">
        <w:rPr>
          <w:rFonts w:ascii="仿宋" w:eastAsia="仿宋" w:hAnsi="仿宋"/>
          <w:b/>
          <w:bCs/>
          <w:color w:val="auto"/>
          <w:lang w:eastAsia="zh-CN"/>
        </w:rPr>
        <w:br w:type="page"/>
      </w:r>
      <w:r w:rsidRPr="0021221D">
        <w:rPr>
          <w:rFonts w:ascii="仿宋" w:eastAsia="仿宋" w:hAnsi="仿宋" w:hint="eastAsia"/>
          <w:b/>
          <w:bCs/>
          <w:color w:val="auto"/>
          <w:lang w:eastAsia="zh-CN"/>
        </w:rPr>
        <w:lastRenderedPageBreak/>
        <w:t>表9  投标人曾获得荣誉的证明材料</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3"/>
      </w:tblGrid>
      <w:tr w:rsidR="00144350" w:rsidRPr="0021221D" w14:paraId="12B80C8E" w14:textId="77777777">
        <w:trPr>
          <w:trHeight w:val="11918"/>
          <w:jc w:val="center"/>
        </w:trPr>
        <w:tc>
          <w:tcPr>
            <w:tcW w:w="9583" w:type="dxa"/>
          </w:tcPr>
          <w:p w14:paraId="55DB3707" w14:textId="77777777" w:rsidR="00144350" w:rsidRPr="0021221D" w:rsidRDefault="00144350">
            <w:pPr>
              <w:spacing w:line="360" w:lineRule="auto"/>
              <w:ind w:left="182" w:right="112" w:firstLine="448"/>
              <w:rPr>
                <w:rFonts w:ascii="仿宋" w:eastAsia="仿宋" w:hAnsi="仿宋"/>
                <w:color w:val="auto"/>
                <w:lang w:eastAsia="zh-CN"/>
              </w:rPr>
            </w:pPr>
          </w:p>
          <w:p w14:paraId="55DADAB6" w14:textId="759F4469" w:rsidR="00144350" w:rsidRPr="0021221D" w:rsidRDefault="00BF2A04">
            <w:pPr>
              <w:pStyle w:val="Default"/>
              <w:spacing w:line="400" w:lineRule="exact"/>
              <w:ind w:firstLineChars="200" w:firstLine="480"/>
              <w:rPr>
                <w:rFonts w:ascii="仿宋" w:eastAsia="仿宋" w:hAnsi="仿宋" w:cs="仿宋"/>
                <w:color w:val="auto"/>
                <w:kern w:val="2"/>
                <w:szCs w:val="24"/>
              </w:rPr>
            </w:pPr>
            <w:r w:rsidRPr="0021221D">
              <w:rPr>
                <w:rFonts w:ascii="仿宋" w:eastAsia="仿宋" w:hAnsi="仿宋" w:cs="仿宋" w:hint="eastAsia"/>
                <w:color w:val="auto"/>
                <w:kern w:val="2"/>
                <w:szCs w:val="24"/>
              </w:rPr>
              <w:t>投</w:t>
            </w:r>
            <w:r w:rsidRPr="0021221D">
              <w:rPr>
                <w:rFonts w:ascii="仿宋" w:eastAsia="仿宋" w:hAnsi="仿宋" w:cs="仿宋" w:hint="cs"/>
                <w:color w:val="auto"/>
                <w:kern w:val="2"/>
                <w:szCs w:val="24"/>
              </w:rPr>
              <w:t>标</w:t>
            </w:r>
            <w:r w:rsidRPr="0021221D">
              <w:rPr>
                <w:rFonts w:ascii="仿宋" w:eastAsia="仿宋" w:hAnsi="仿宋" w:cs="仿宋" w:hint="eastAsia"/>
                <w:color w:val="auto"/>
                <w:kern w:val="2"/>
                <w:szCs w:val="24"/>
              </w:rPr>
              <w:t>人（</w:t>
            </w:r>
            <w:r w:rsidRPr="0021221D">
              <w:rPr>
                <w:rFonts w:ascii="仿宋" w:eastAsia="仿宋" w:hAnsi="仿宋" w:cs="仿宋" w:hint="cs"/>
                <w:color w:val="auto"/>
                <w:kern w:val="2"/>
                <w:szCs w:val="24"/>
              </w:rPr>
              <w:t>独</w:t>
            </w:r>
            <w:r w:rsidRPr="0021221D">
              <w:rPr>
                <w:rFonts w:ascii="仿宋" w:eastAsia="仿宋" w:hAnsi="仿宋" w:cs="仿宋" w:hint="eastAsia"/>
                <w:color w:val="auto"/>
                <w:kern w:val="2"/>
                <w:szCs w:val="24"/>
              </w:rPr>
              <w:t>立投</w:t>
            </w:r>
            <w:r w:rsidRPr="0021221D">
              <w:rPr>
                <w:rFonts w:ascii="仿宋" w:eastAsia="仿宋" w:hAnsi="仿宋" w:cs="仿宋" w:hint="cs"/>
                <w:color w:val="auto"/>
                <w:kern w:val="2"/>
                <w:szCs w:val="24"/>
              </w:rPr>
              <w:t>标</w:t>
            </w:r>
            <w:r w:rsidRPr="0021221D">
              <w:rPr>
                <w:rFonts w:ascii="仿宋" w:eastAsia="仿宋" w:hAnsi="仿宋" w:cs="仿宋" w:hint="eastAsia"/>
                <w:color w:val="auto"/>
                <w:kern w:val="2"/>
                <w:szCs w:val="24"/>
              </w:rPr>
              <w:t>人或</w:t>
            </w:r>
            <w:r w:rsidRPr="0021221D">
              <w:rPr>
                <w:rFonts w:ascii="仿宋" w:eastAsia="仿宋" w:hAnsi="仿宋" w:cs="仿宋" w:hint="cs"/>
                <w:color w:val="auto"/>
                <w:kern w:val="2"/>
                <w:szCs w:val="24"/>
              </w:rPr>
              <w:t>联</w:t>
            </w:r>
            <w:r w:rsidRPr="0021221D">
              <w:rPr>
                <w:rFonts w:ascii="仿宋" w:eastAsia="仿宋" w:hAnsi="仿宋" w:cs="仿宋" w:hint="eastAsia"/>
                <w:color w:val="auto"/>
                <w:kern w:val="2"/>
                <w:szCs w:val="24"/>
              </w:rPr>
              <w:t>合体</w:t>
            </w:r>
            <w:r w:rsidRPr="0021221D">
              <w:rPr>
                <w:rFonts w:ascii="仿宋" w:eastAsia="仿宋" w:hAnsi="仿宋" w:cs="仿宋" w:hint="cs"/>
                <w:color w:val="auto"/>
                <w:kern w:val="2"/>
                <w:szCs w:val="24"/>
              </w:rPr>
              <w:t>牵头</w:t>
            </w:r>
            <w:r w:rsidRPr="0021221D">
              <w:rPr>
                <w:rFonts w:ascii="仿宋" w:eastAsia="仿宋" w:hAnsi="仿宋" w:cs="仿宋" w:hint="eastAsia"/>
                <w:color w:val="auto"/>
                <w:kern w:val="2"/>
                <w:szCs w:val="24"/>
              </w:rPr>
              <w:t>人）近5</w:t>
            </w:r>
            <w:r w:rsidRPr="0021221D">
              <w:rPr>
                <w:rFonts w:ascii="仿宋" w:eastAsia="仿宋" w:hAnsi="仿宋" w:cs="仿宋"/>
                <w:color w:val="auto"/>
                <w:kern w:val="2"/>
                <w:szCs w:val="24"/>
              </w:rPr>
              <w:t>年（自201</w:t>
            </w:r>
            <w:r w:rsidRPr="0021221D">
              <w:rPr>
                <w:rFonts w:ascii="仿宋" w:eastAsia="仿宋" w:hAnsi="仿宋" w:cs="仿宋" w:hint="eastAsia"/>
                <w:color w:val="auto"/>
                <w:kern w:val="2"/>
                <w:szCs w:val="24"/>
              </w:rPr>
              <w:t>6</w:t>
            </w:r>
            <w:r w:rsidRPr="0021221D">
              <w:rPr>
                <w:rFonts w:ascii="仿宋" w:eastAsia="仿宋" w:hAnsi="仿宋" w:cs="仿宋"/>
                <w:color w:val="auto"/>
                <w:kern w:val="2"/>
                <w:szCs w:val="24"/>
              </w:rPr>
              <w:t>年1月1日至投</w:t>
            </w:r>
            <w:r w:rsidRPr="0021221D">
              <w:rPr>
                <w:rFonts w:ascii="仿宋" w:eastAsia="仿宋" w:hAnsi="仿宋" w:cs="仿宋" w:hint="cs"/>
                <w:color w:val="auto"/>
                <w:kern w:val="2"/>
                <w:szCs w:val="24"/>
              </w:rPr>
              <w:t>标</w:t>
            </w:r>
            <w:r w:rsidRPr="0021221D">
              <w:rPr>
                <w:rFonts w:ascii="仿宋" w:eastAsia="仿宋" w:hAnsi="仿宋" w:cs="仿宋" w:hint="eastAsia"/>
                <w:color w:val="auto"/>
                <w:kern w:val="2"/>
                <w:szCs w:val="24"/>
              </w:rPr>
              <w:t>截止</w:t>
            </w:r>
            <w:r w:rsidRPr="0021221D">
              <w:rPr>
                <w:rFonts w:ascii="仿宋" w:eastAsia="仿宋" w:hAnsi="仿宋" w:cs="仿宋" w:hint="cs"/>
                <w:color w:val="auto"/>
                <w:kern w:val="2"/>
                <w:szCs w:val="24"/>
              </w:rPr>
              <w:t>时间</w:t>
            </w:r>
            <w:r w:rsidRPr="0021221D">
              <w:rPr>
                <w:rFonts w:ascii="仿宋" w:eastAsia="仿宋" w:hAnsi="仿宋" w:cs="仿宋" w:hint="eastAsia"/>
                <w:color w:val="auto"/>
                <w:kern w:val="2"/>
                <w:szCs w:val="24"/>
              </w:rPr>
              <w:t>，以</w:t>
            </w:r>
            <w:r w:rsidRPr="0021221D">
              <w:rPr>
                <w:rFonts w:ascii="仿宋" w:eastAsia="仿宋" w:hAnsi="仿宋" w:cs="仿宋" w:hint="cs"/>
                <w:color w:val="auto"/>
                <w:kern w:val="2"/>
                <w:szCs w:val="24"/>
              </w:rPr>
              <w:t>证书</w:t>
            </w:r>
            <w:r w:rsidRPr="0021221D">
              <w:rPr>
                <w:rFonts w:ascii="仿宋" w:eastAsia="仿宋" w:hAnsi="仿宋" w:cs="仿宋" w:hint="eastAsia"/>
                <w:color w:val="auto"/>
                <w:kern w:val="2"/>
                <w:szCs w:val="24"/>
              </w:rPr>
              <w:t>或文件落款</w:t>
            </w:r>
            <w:r w:rsidRPr="0021221D">
              <w:rPr>
                <w:rFonts w:ascii="仿宋" w:eastAsia="仿宋" w:hAnsi="仿宋" w:cs="仿宋" w:hint="cs"/>
                <w:color w:val="auto"/>
                <w:kern w:val="2"/>
                <w:szCs w:val="24"/>
              </w:rPr>
              <w:t>时间为</w:t>
            </w:r>
            <w:r w:rsidRPr="0021221D">
              <w:rPr>
                <w:rFonts w:ascii="仿宋" w:eastAsia="仿宋" w:hAnsi="仿宋" w:cs="仿宋" w:hint="eastAsia"/>
                <w:color w:val="auto"/>
                <w:kern w:val="2"/>
                <w:szCs w:val="24"/>
              </w:rPr>
              <w:t>准）在中</w:t>
            </w:r>
            <w:r w:rsidRPr="0021221D">
              <w:rPr>
                <w:rFonts w:ascii="仿宋" w:eastAsia="仿宋" w:hAnsi="仿宋" w:cs="仿宋" w:hint="cs"/>
                <w:color w:val="auto"/>
                <w:kern w:val="2"/>
                <w:szCs w:val="24"/>
              </w:rPr>
              <w:t>华</w:t>
            </w:r>
            <w:r w:rsidRPr="0021221D">
              <w:rPr>
                <w:rFonts w:ascii="仿宋" w:eastAsia="仿宋" w:hAnsi="仿宋" w:cs="仿宋" w:hint="eastAsia"/>
                <w:color w:val="auto"/>
                <w:kern w:val="2"/>
                <w:szCs w:val="24"/>
              </w:rPr>
              <w:t>人民共和</w:t>
            </w:r>
            <w:r w:rsidRPr="0021221D">
              <w:rPr>
                <w:rFonts w:ascii="仿宋" w:eastAsia="仿宋" w:hAnsi="仿宋" w:cs="仿宋" w:hint="cs"/>
                <w:color w:val="auto"/>
                <w:kern w:val="2"/>
                <w:szCs w:val="24"/>
              </w:rPr>
              <w:t>国</w:t>
            </w:r>
            <w:r w:rsidRPr="0021221D">
              <w:rPr>
                <w:rFonts w:ascii="仿宋" w:eastAsia="仿宋" w:hAnsi="仿宋" w:cs="仿宋" w:hint="eastAsia"/>
                <w:color w:val="auto"/>
                <w:kern w:val="2"/>
                <w:szCs w:val="24"/>
              </w:rPr>
              <w:t>境</w:t>
            </w:r>
            <w:r w:rsidRPr="0021221D">
              <w:rPr>
                <w:rFonts w:ascii="仿宋" w:eastAsia="仿宋" w:hAnsi="仿宋" w:cs="仿宋" w:hint="cs"/>
                <w:color w:val="auto"/>
                <w:kern w:val="2"/>
                <w:szCs w:val="24"/>
              </w:rPr>
              <w:t>内参</w:t>
            </w:r>
            <w:r w:rsidRPr="0021221D">
              <w:rPr>
                <w:rFonts w:ascii="仿宋" w:eastAsia="仿宋" w:hAnsi="仿宋" w:cs="仿宋" w:hint="eastAsia"/>
                <w:color w:val="auto"/>
                <w:kern w:val="2"/>
                <w:szCs w:val="24"/>
              </w:rPr>
              <w:t>与施工的建</w:t>
            </w:r>
            <w:r w:rsidRPr="0021221D">
              <w:rPr>
                <w:rFonts w:ascii="仿宋" w:eastAsia="仿宋" w:hAnsi="仿宋" w:cs="仿宋" w:hint="cs"/>
                <w:color w:val="auto"/>
                <w:kern w:val="2"/>
                <w:szCs w:val="24"/>
              </w:rPr>
              <w:t>设项</w:t>
            </w:r>
            <w:r w:rsidRPr="0021221D">
              <w:rPr>
                <w:rFonts w:ascii="仿宋" w:eastAsia="仿宋" w:hAnsi="仿宋" w:cs="仿宋" w:hint="eastAsia"/>
                <w:color w:val="auto"/>
                <w:kern w:val="2"/>
                <w:szCs w:val="24"/>
              </w:rPr>
              <w:t>目，</w:t>
            </w:r>
            <w:r w:rsidRPr="0021221D">
              <w:rPr>
                <w:rFonts w:ascii="仿宋" w:eastAsia="仿宋" w:hAnsi="仿宋" w:cs="仿宋" w:hint="cs"/>
                <w:color w:val="auto"/>
                <w:kern w:val="2"/>
                <w:szCs w:val="24"/>
              </w:rPr>
              <w:t>获</w:t>
            </w:r>
            <w:r w:rsidRPr="0021221D">
              <w:rPr>
                <w:rFonts w:ascii="仿宋" w:eastAsia="仿宋" w:hAnsi="仿宋" w:cs="仿宋" w:hint="eastAsia"/>
                <w:color w:val="auto"/>
                <w:kern w:val="2"/>
                <w:szCs w:val="24"/>
              </w:rPr>
              <w:t>中</w:t>
            </w:r>
            <w:r w:rsidRPr="0021221D">
              <w:rPr>
                <w:rFonts w:ascii="仿宋" w:eastAsia="仿宋" w:hAnsi="仿宋" w:cs="仿宋" w:hint="cs"/>
                <w:color w:val="auto"/>
                <w:kern w:val="2"/>
                <w:szCs w:val="24"/>
              </w:rPr>
              <w:t>国</w:t>
            </w:r>
            <w:r w:rsidRPr="0021221D">
              <w:rPr>
                <w:rFonts w:ascii="仿宋" w:eastAsia="仿宋" w:hAnsi="仿宋" w:cs="仿宋" w:hint="eastAsia"/>
                <w:color w:val="auto"/>
                <w:kern w:val="2"/>
                <w:szCs w:val="24"/>
              </w:rPr>
              <w:t>建</w:t>
            </w:r>
            <w:r w:rsidRPr="0021221D">
              <w:rPr>
                <w:rFonts w:ascii="仿宋" w:eastAsia="仿宋" w:hAnsi="仿宋" w:cs="仿宋" w:hint="cs"/>
                <w:color w:val="auto"/>
                <w:kern w:val="2"/>
                <w:szCs w:val="24"/>
              </w:rPr>
              <w:t>设</w:t>
            </w:r>
            <w:r w:rsidRPr="0021221D">
              <w:rPr>
                <w:rFonts w:ascii="仿宋" w:eastAsia="仿宋" w:hAnsi="仿宋" w:cs="仿宋" w:hint="eastAsia"/>
                <w:color w:val="auto"/>
                <w:kern w:val="2"/>
                <w:szCs w:val="24"/>
              </w:rPr>
              <w:t>工程</w:t>
            </w:r>
            <w:r w:rsidRPr="0021221D">
              <w:rPr>
                <w:rFonts w:ascii="仿宋" w:eastAsia="仿宋" w:hAnsi="仿宋" w:cs="仿宋" w:hint="cs"/>
                <w:color w:val="auto"/>
                <w:kern w:val="2"/>
                <w:szCs w:val="24"/>
              </w:rPr>
              <w:t>鲁</w:t>
            </w:r>
            <w:r w:rsidRPr="0021221D">
              <w:rPr>
                <w:rFonts w:ascii="仿宋" w:eastAsia="仿宋" w:hAnsi="仿宋" w:cs="仿宋" w:hint="eastAsia"/>
                <w:color w:val="auto"/>
                <w:kern w:val="2"/>
                <w:szCs w:val="24"/>
              </w:rPr>
              <w:t>班</w:t>
            </w:r>
            <w:r w:rsidRPr="0021221D">
              <w:rPr>
                <w:rFonts w:ascii="仿宋" w:eastAsia="仿宋" w:hAnsi="仿宋" w:cs="仿宋" w:hint="cs"/>
                <w:color w:val="auto"/>
                <w:kern w:val="2"/>
                <w:szCs w:val="24"/>
              </w:rPr>
              <w:t>奖</w:t>
            </w:r>
            <w:r w:rsidRPr="0021221D">
              <w:rPr>
                <w:rFonts w:ascii="仿宋" w:eastAsia="仿宋" w:hAnsi="仿宋" w:cs="仿宋" w:hint="eastAsia"/>
                <w:color w:val="auto"/>
                <w:kern w:val="2"/>
                <w:szCs w:val="24"/>
              </w:rPr>
              <w:t>、</w:t>
            </w:r>
            <w:r w:rsidRPr="0021221D">
              <w:rPr>
                <w:rFonts w:ascii="仿宋" w:eastAsia="仿宋" w:hAnsi="仿宋" w:cs="仿宋" w:hint="cs"/>
                <w:color w:val="auto"/>
                <w:kern w:val="2"/>
                <w:szCs w:val="24"/>
              </w:rPr>
              <w:t>国</w:t>
            </w:r>
            <w:r w:rsidRPr="0021221D">
              <w:rPr>
                <w:rFonts w:ascii="仿宋" w:eastAsia="仿宋" w:hAnsi="仿宋" w:cs="仿宋" w:hint="eastAsia"/>
                <w:color w:val="auto"/>
                <w:kern w:val="2"/>
                <w:szCs w:val="24"/>
              </w:rPr>
              <w:t>家优</w:t>
            </w:r>
            <w:r w:rsidRPr="0021221D">
              <w:rPr>
                <w:rFonts w:ascii="仿宋" w:eastAsia="仿宋" w:hAnsi="仿宋" w:cs="仿宋" w:hint="cs"/>
                <w:color w:val="auto"/>
                <w:kern w:val="2"/>
                <w:szCs w:val="24"/>
              </w:rPr>
              <w:t>质</w:t>
            </w:r>
            <w:r w:rsidRPr="0021221D">
              <w:rPr>
                <w:rFonts w:ascii="仿宋" w:eastAsia="仿宋" w:hAnsi="仿宋" w:cs="仿宋" w:hint="eastAsia"/>
                <w:color w:val="auto"/>
                <w:kern w:val="2"/>
                <w:szCs w:val="24"/>
              </w:rPr>
              <w:t>工程</w:t>
            </w:r>
            <w:r w:rsidRPr="0021221D">
              <w:rPr>
                <w:rFonts w:ascii="仿宋" w:eastAsia="仿宋" w:hAnsi="仿宋" w:cs="仿宋" w:hint="cs"/>
                <w:color w:val="auto"/>
                <w:kern w:val="2"/>
                <w:szCs w:val="24"/>
              </w:rPr>
              <w:t>奖</w:t>
            </w:r>
            <w:r w:rsidRPr="0021221D">
              <w:rPr>
                <w:rFonts w:ascii="仿宋" w:eastAsia="仿宋" w:hAnsi="仿宋" w:cs="仿宋" w:hint="eastAsia"/>
                <w:color w:val="auto"/>
                <w:kern w:val="2"/>
                <w:szCs w:val="24"/>
              </w:rPr>
              <w:t>、中</w:t>
            </w:r>
            <w:r w:rsidRPr="0021221D">
              <w:rPr>
                <w:rFonts w:ascii="仿宋" w:eastAsia="仿宋" w:hAnsi="仿宋" w:cs="仿宋" w:hint="cs"/>
                <w:color w:val="auto"/>
                <w:kern w:val="2"/>
                <w:szCs w:val="24"/>
              </w:rPr>
              <w:t>国</w:t>
            </w:r>
            <w:r w:rsidRPr="0021221D">
              <w:rPr>
                <w:rFonts w:ascii="仿宋" w:eastAsia="仿宋" w:hAnsi="仿宋" w:cs="仿宋" w:hint="eastAsia"/>
                <w:color w:val="auto"/>
                <w:kern w:val="2"/>
                <w:szCs w:val="24"/>
              </w:rPr>
              <w:t>土木工程詹天佑</w:t>
            </w:r>
            <w:r w:rsidRPr="0021221D">
              <w:rPr>
                <w:rFonts w:ascii="仿宋" w:eastAsia="仿宋" w:hAnsi="仿宋" w:cs="仿宋" w:hint="cs"/>
                <w:color w:val="auto"/>
                <w:kern w:val="2"/>
                <w:szCs w:val="24"/>
              </w:rPr>
              <w:t>奖</w:t>
            </w:r>
            <w:r w:rsidRPr="0021221D">
              <w:rPr>
                <w:rFonts w:ascii="仿宋" w:eastAsia="仿宋" w:hAnsi="仿宋" w:cs="仿宋" w:hint="eastAsia"/>
                <w:color w:val="auto"/>
                <w:kern w:val="2"/>
                <w:szCs w:val="24"/>
              </w:rPr>
              <w:t>、李春</w:t>
            </w:r>
            <w:r w:rsidRPr="0021221D">
              <w:rPr>
                <w:rFonts w:ascii="仿宋" w:eastAsia="仿宋" w:hAnsi="仿宋" w:cs="仿宋" w:hint="cs"/>
                <w:color w:val="auto"/>
                <w:kern w:val="2"/>
                <w:szCs w:val="24"/>
              </w:rPr>
              <w:t>奖</w:t>
            </w:r>
            <w:r w:rsidRPr="0021221D">
              <w:rPr>
                <w:rFonts w:ascii="仿宋" w:eastAsia="仿宋" w:hAnsi="仿宋" w:cs="仿宋" w:hint="eastAsia"/>
                <w:color w:val="auto"/>
                <w:kern w:val="2"/>
                <w:szCs w:val="24"/>
              </w:rPr>
              <w:t>等同</w:t>
            </w:r>
            <w:r w:rsidRPr="0021221D">
              <w:rPr>
                <w:rFonts w:ascii="仿宋" w:eastAsia="仿宋" w:hAnsi="仿宋" w:cs="仿宋" w:hint="cs"/>
                <w:color w:val="auto"/>
                <w:kern w:val="2"/>
                <w:szCs w:val="24"/>
              </w:rPr>
              <w:t>级别奖项</w:t>
            </w:r>
            <w:r w:rsidRPr="0021221D">
              <w:rPr>
                <w:rFonts w:ascii="仿宋" w:eastAsia="仿宋" w:hAnsi="仿宋" w:cs="仿宋" w:hint="eastAsia"/>
                <w:color w:val="auto"/>
                <w:kern w:val="2"/>
                <w:szCs w:val="24"/>
              </w:rPr>
              <w:t>的获奖荣誉证明材料。</w:t>
            </w:r>
          </w:p>
          <w:p w14:paraId="480569C9" w14:textId="77777777" w:rsidR="00144350" w:rsidRPr="0021221D" w:rsidRDefault="00144350">
            <w:pPr>
              <w:spacing w:line="360" w:lineRule="auto"/>
              <w:ind w:left="630" w:right="112"/>
              <w:rPr>
                <w:rFonts w:ascii="仿宋" w:eastAsia="仿宋" w:hAnsi="仿宋"/>
                <w:color w:val="auto"/>
                <w:lang w:eastAsia="zh-CN"/>
              </w:rPr>
            </w:pPr>
          </w:p>
        </w:tc>
      </w:tr>
    </w:tbl>
    <w:p w14:paraId="39C65078" w14:textId="77777777" w:rsidR="00144350" w:rsidRPr="0021221D" w:rsidRDefault="00BF2A04">
      <w:pPr>
        <w:pStyle w:val="affd"/>
        <w:snapToGrid w:val="0"/>
        <w:spacing w:before="0" w:after="0" w:line="400" w:lineRule="atLeast"/>
        <w:ind w:left="720" w:hangingChars="300" w:hanging="720"/>
        <w:rPr>
          <w:rFonts w:ascii="仿宋" w:eastAsia="仿宋" w:hAnsi="仿宋"/>
          <w:b w:val="0"/>
          <w:bCs/>
          <w:color w:val="auto"/>
          <w:szCs w:val="24"/>
          <w:lang w:eastAsia="zh-CN"/>
        </w:rPr>
      </w:pPr>
      <w:r w:rsidRPr="0021221D">
        <w:rPr>
          <w:rFonts w:ascii="仿宋" w:eastAsia="仿宋" w:hAnsi="仿宋" w:hint="eastAsia"/>
          <w:b w:val="0"/>
          <w:bCs/>
          <w:color w:val="auto"/>
          <w:szCs w:val="24"/>
          <w:lang w:eastAsia="zh-CN"/>
        </w:rPr>
        <w:t>注：</w:t>
      </w:r>
      <w:r w:rsidRPr="0021221D">
        <w:rPr>
          <w:rFonts w:ascii="仿宋" w:eastAsia="仿宋" w:hAnsi="仿宋" w:hint="eastAsia"/>
          <w:b w:val="0"/>
          <w:color w:val="auto"/>
          <w:kern w:val="2"/>
          <w:szCs w:val="24"/>
          <w:lang w:eastAsia="zh-CN"/>
        </w:rPr>
        <w:t>提供相关证明材料复印件或扫描件，加盖</w:t>
      </w:r>
      <w:r w:rsidRPr="0021221D">
        <w:rPr>
          <w:rFonts w:ascii="仿宋" w:eastAsia="仿宋" w:hAnsi="仿宋" w:hint="eastAsia"/>
          <w:b w:val="0"/>
          <w:color w:val="auto"/>
          <w:kern w:val="2"/>
          <w:lang w:eastAsia="zh-CN"/>
        </w:rPr>
        <w:t>独立投标人或联合体牵头人</w:t>
      </w:r>
      <w:r w:rsidRPr="0021221D">
        <w:rPr>
          <w:rFonts w:ascii="仿宋" w:eastAsia="仿宋" w:hAnsi="仿宋" w:hint="eastAsia"/>
          <w:b w:val="0"/>
          <w:bCs/>
          <w:color w:val="auto"/>
          <w:szCs w:val="24"/>
          <w:lang w:eastAsia="zh-CN"/>
        </w:rPr>
        <w:t>单位公章。</w:t>
      </w:r>
    </w:p>
    <w:p w14:paraId="0809DDDE" w14:textId="77777777" w:rsidR="00144350" w:rsidRPr="0021221D" w:rsidRDefault="00144350">
      <w:pPr>
        <w:spacing w:line="390" w:lineRule="exact"/>
        <w:ind w:firstLineChars="200" w:firstLine="480"/>
        <w:rPr>
          <w:rFonts w:ascii="仿宋" w:eastAsia="仿宋" w:hAnsi="仿宋"/>
          <w:color w:val="auto"/>
          <w:lang w:eastAsia="zh-CN"/>
        </w:rPr>
      </w:pPr>
    </w:p>
    <w:p w14:paraId="7D91520E" w14:textId="77777777" w:rsidR="00144350" w:rsidRPr="0021221D" w:rsidRDefault="00BF2A04">
      <w:pPr>
        <w:pStyle w:val="affd"/>
        <w:snapToGrid w:val="0"/>
        <w:spacing w:before="0" w:after="0" w:line="400" w:lineRule="atLeast"/>
        <w:jc w:val="center"/>
        <w:outlineLvl w:val="3"/>
        <w:rPr>
          <w:rFonts w:ascii="仿宋" w:eastAsia="仿宋" w:hAnsi="仿宋"/>
          <w:b w:val="0"/>
          <w:color w:val="auto"/>
          <w:szCs w:val="24"/>
          <w:lang w:eastAsia="zh-CN"/>
        </w:rPr>
      </w:pPr>
      <w:r w:rsidRPr="0021221D">
        <w:rPr>
          <w:rFonts w:ascii="仿宋" w:eastAsia="仿宋" w:hAnsi="仿宋" w:hint="eastAsia"/>
          <w:bCs/>
          <w:color w:val="auto"/>
          <w:szCs w:val="24"/>
          <w:lang w:eastAsia="zh-CN"/>
        </w:rPr>
        <w:br w:type="page"/>
      </w:r>
      <w:r w:rsidRPr="0021221D">
        <w:rPr>
          <w:rFonts w:ascii="仿宋" w:eastAsia="仿宋" w:hAnsi="仿宋" w:hint="eastAsia"/>
          <w:bCs/>
          <w:color w:val="auto"/>
          <w:szCs w:val="24"/>
          <w:lang w:eastAsia="zh-CN"/>
        </w:rPr>
        <w:lastRenderedPageBreak/>
        <w:t>表10  项目公司股权构架图</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40"/>
      </w:tblGrid>
      <w:tr w:rsidR="00144350" w:rsidRPr="0021221D" w14:paraId="51F8D0D8" w14:textId="77777777">
        <w:trPr>
          <w:trHeight w:val="11971"/>
          <w:jc w:val="center"/>
        </w:trPr>
        <w:tc>
          <w:tcPr>
            <w:tcW w:w="9640" w:type="dxa"/>
            <w:tcBorders>
              <w:bottom w:val="single" w:sz="6" w:space="0" w:color="auto"/>
            </w:tcBorders>
          </w:tcPr>
          <w:p w14:paraId="4B05DD12" w14:textId="77777777" w:rsidR="00144350" w:rsidRPr="0021221D" w:rsidRDefault="00144350">
            <w:pPr>
              <w:spacing w:line="400" w:lineRule="atLeast"/>
              <w:ind w:left="102" w:right="102"/>
              <w:rPr>
                <w:rFonts w:ascii="仿宋" w:eastAsia="仿宋" w:hAnsi="仿宋"/>
                <w:color w:val="auto"/>
                <w:lang w:eastAsia="zh-CN"/>
              </w:rPr>
            </w:pPr>
          </w:p>
          <w:p w14:paraId="3AFECA4A" w14:textId="77777777" w:rsidR="00144350" w:rsidRPr="0021221D" w:rsidRDefault="00BF2A04">
            <w:pPr>
              <w:spacing w:line="400" w:lineRule="atLeast"/>
              <w:ind w:left="102" w:right="102" w:firstLine="525"/>
              <w:rPr>
                <w:rFonts w:ascii="仿宋" w:eastAsia="仿宋" w:hAnsi="仿宋"/>
                <w:color w:val="auto"/>
                <w:lang w:eastAsia="zh-CN"/>
              </w:rPr>
            </w:pPr>
            <w:r w:rsidRPr="0021221D">
              <w:rPr>
                <w:rFonts w:ascii="仿宋" w:eastAsia="仿宋" w:hAnsi="仿宋" w:hint="eastAsia"/>
                <w:color w:val="auto"/>
                <w:lang w:eastAsia="zh-CN"/>
              </w:rPr>
              <w:t>附图表示项目公司的股权构架。</w:t>
            </w:r>
          </w:p>
          <w:p w14:paraId="5BA34F0D" w14:textId="77777777" w:rsidR="00144350" w:rsidRPr="0021221D" w:rsidRDefault="00144350">
            <w:pPr>
              <w:spacing w:line="400" w:lineRule="atLeast"/>
              <w:jc w:val="center"/>
              <w:rPr>
                <w:rFonts w:ascii="仿宋" w:eastAsia="仿宋" w:hAnsi="仿宋"/>
                <w:color w:val="auto"/>
                <w:lang w:eastAsia="zh-CN"/>
              </w:rPr>
            </w:pPr>
          </w:p>
          <w:p w14:paraId="231C7B38" w14:textId="77777777" w:rsidR="00144350" w:rsidRPr="0021221D" w:rsidRDefault="00144350">
            <w:pPr>
              <w:spacing w:line="400" w:lineRule="atLeast"/>
              <w:jc w:val="center"/>
              <w:rPr>
                <w:rFonts w:ascii="仿宋" w:eastAsia="仿宋" w:hAnsi="仿宋"/>
                <w:color w:val="auto"/>
                <w:lang w:eastAsia="zh-CN"/>
              </w:rPr>
            </w:pPr>
          </w:p>
          <w:p w14:paraId="16AFD07D" w14:textId="77777777" w:rsidR="00144350" w:rsidRPr="0021221D" w:rsidRDefault="00144350">
            <w:pPr>
              <w:spacing w:line="400" w:lineRule="atLeast"/>
              <w:jc w:val="center"/>
              <w:rPr>
                <w:rFonts w:ascii="仿宋" w:eastAsia="仿宋" w:hAnsi="仿宋"/>
                <w:color w:val="auto"/>
                <w:lang w:eastAsia="zh-CN"/>
              </w:rPr>
            </w:pPr>
          </w:p>
          <w:p w14:paraId="71DE0746" w14:textId="77777777" w:rsidR="00144350" w:rsidRPr="0021221D" w:rsidRDefault="00144350">
            <w:pPr>
              <w:spacing w:line="400" w:lineRule="atLeast"/>
              <w:jc w:val="center"/>
              <w:rPr>
                <w:rFonts w:ascii="仿宋" w:eastAsia="仿宋" w:hAnsi="仿宋"/>
                <w:color w:val="auto"/>
                <w:lang w:eastAsia="zh-CN"/>
              </w:rPr>
            </w:pPr>
          </w:p>
          <w:p w14:paraId="6DCA0DA6" w14:textId="77777777" w:rsidR="00144350" w:rsidRPr="0021221D" w:rsidRDefault="00144350">
            <w:pPr>
              <w:spacing w:line="400" w:lineRule="atLeast"/>
              <w:jc w:val="center"/>
              <w:rPr>
                <w:rFonts w:ascii="仿宋" w:eastAsia="仿宋" w:hAnsi="仿宋"/>
                <w:color w:val="auto"/>
                <w:lang w:eastAsia="zh-CN"/>
              </w:rPr>
            </w:pPr>
          </w:p>
          <w:p w14:paraId="7B7A9801" w14:textId="77777777" w:rsidR="00144350" w:rsidRPr="0021221D" w:rsidRDefault="00144350">
            <w:pPr>
              <w:spacing w:line="400" w:lineRule="atLeast"/>
              <w:jc w:val="center"/>
              <w:rPr>
                <w:rFonts w:ascii="仿宋" w:eastAsia="仿宋" w:hAnsi="仿宋"/>
                <w:color w:val="auto"/>
                <w:lang w:eastAsia="zh-CN"/>
              </w:rPr>
            </w:pPr>
          </w:p>
          <w:p w14:paraId="29266490" w14:textId="77777777" w:rsidR="00144350" w:rsidRPr="0021221D" w:rsidRDefault="00144350">
            <w:pPr>
              <w:spacing w:line="400" w:lineRule="atLeast"/>
              <w:rPr>
                <w:rFonts w:ascii="仿宋" w:eastAsia="仿宋" w:hAnsi="仿宋"/>
                <w:color w:val="auto"/>
                <w:lang w:eastAsia="zh-CN"/>
              </w:rPr>
            </w:pPr>
          </w:p>
          <w:p w14:paraId="40ECA814" w14:textId="77777777" w:rsidR="00144350" w:rsidRPr="0021221D" w:rsidRDefault="00144350">
            <w:pPr>
              <w:spacing w:line="400" w:lineRule="atLeast"/>
              <w:jc w:val="center"/>
              <w:rPr>
                <w:rFonts w:ascii="仿宋" w:eastAsia="仿宋" w:hAnsi="仿宋"/>
                <w:color w:val="auto"/>
                <w:lang w:eastAsia="zh-CN"/>
              </w:rPr>
            </w:pPr>
          </w:p>
        </w:tc>
      </w:tr>
    </w:tbl>
    <w:p w14:paraId="5170D68B" w14:textId="77777777" w:rsidR="00144350" w:rsidRPr="0021221D" w:rsidRDefault="00144350">
      <w:pPr>
        <w:pStyle w:val="affd"/>
        <w:snapToGrid w:val="0"/>
        <w:spacing w:before="0" w:after="0" w:line="400" w:lineRule="atLeast"/>
        <w:jc w:val="center"/>
        <w:rPr>
          <w:rFonts w:ascii="仿宋" w:eastAsia="仿宋" w:hAnsi="仿宋"/>
          <w:b w:val="0"/>
          <w:color w:val="auto"/>
          <w:szCs w:val="24"/>
          <w:lang w:eastAsia="zh-CN"/>
        </w:rPr>
      </w:pPr>
    </w:p>
    <w:p w14:paraId="70E377CC" w14:textId="77777777" w:rsidR="00144350" w:rsidRPr="0021221D" w:rsidRDefault="00BF2A04">
      <w:pPr>
        <w:pStyle w:val="affd"/>
        <w:snapToGrid w:val="0"/>
        <w:spacing w:before="0" w:after="0" w:line="400" w:lineRule="atLeast"/>
        <w:jc w:val="center"/>
        <w:outlineLvl w:val="3"/>
        <w:rPr>
          <w:rFonts w:ascii="仿宋" w:eastAsia="仿宋" w:hAnsi="仿宋"/>
          <w:bCs/>
          <w:color w:val="auto"/>
          <w:szCs w:val="24"/>
          <w:lang w:eastAsia="zh-CN"/>
        </w:rPr>
      </w:pPr>
      <w:bookmarkStart w:id="1455" w:name="_Toc18345"/>
      <w:bookmarkStart w:id="1456" w:name="_Toc21128"/>
      <w:bookmarkStart w:id="1457" w:name="_Toc21058"/>
      <w:bookmarkStart w:id="1458" w:name="_Toc9891"/>
      <w:bookmarkStart w:id="1459" w:name="_Toc9075"/>
      <w:bookmarkStart w:id="1460" w:name="_Toc375257207"/>
      <w:bookmarkStart w:id="1461" w:name="_Toc13388"/>
      <w:r w:rsidRPr="0021221D">
        <w:rPr>
          <w:rFonts w:ascii="仿宋" w:eastAsia="仿宋" w:hAnsi="仿宋" w:hint="eastAsia"/>
          <w:bCs/>
          <w:color w:val="auto"/>
          <w:szCs w:val="24"/>
          <w:lang w:eastAsia="zh-CN"/>
        </w:rPr>
        <w:br w:type="page"/>
      </w:r>
      <w:bookmarkStart w:id="1462" w:name="_Toc16419"/>
      <w:bookmarkStart w:id="1463" w:name="_Toc22605"/>
      <w:r w:rsidRPr="0021221D">
        <w:rPr>
          <w:rFonts w:ascii="仿宋" w:eastAsia="仿宋" w:hAnsi="仿宋" w:hint="eastAsia"/>
          <w:bCs/>
          <w:color w:val="auto"/>
          <w:szCs w:val="24"/>
          <w:lang w:eastAsia="zh-CN"/>
        </w:rPr>
        <w:lastRenderedPageBreak/>
        <w:t>表11  拟委任的主要人员表</w:t>
      </w:r>
      <w:bookmarkEnd w:id="1455"/>
      <w:bookmarkEnd w:id="1456"/>
      <w:bookmarkEnd w:id="1457"/>
      <w:bookmarkEnd w:id="1458"/>
      <w:bookmarkEnd w:id="1459"/>
      <w:bookmarkEnd w:id="1460"/>
      <w:bookmarkEnd w:id="1461"/>
      <w:bookmarkEnd w:id="1462"/>
      <w:bookmarkEnd w:id="1463"/>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3627"/>
        <w:gridCol w:w="2189"/>
        <w:gridCol w:w="2539"/>
      </w:tblGrid>
      <w:tr w:rsidR="00144350" w:rsidRPr="0021221D" w14:paraId="2454B584" w14:textId="77777777">
        <w:trPr>
          <w:trHeight w:val="861"/>
        </w:trPr>
        <w:tc>
          <w:tcPr>
            <w:tcW w:w="1105" w:type="dxa"/>
            <w:vAlign w:val="center"/>
          </w:tcPr>
          <w:p w14:paraId="6177BD20" w14:textId="77777777" w:rsidR="00144350" w:rsidRPr="0021221D" w:rsidRDefault="00BF2A04">
            <w:pPr>
              <w:pStyle w:val="affd"/>
              <w:snapToGrid w:val="0"/>
              <w:spacing w:before="0" w:after="0" w:line="240" w:lineRule="auto"/>
              <w:jc w:val="center"/>
              <w:rPr>
                <w:rFonts w:ascii="仿宋" w:eastAsia="仿宋" w:hAnsi="仿宋"/>
                <w:b w:val="0"/>
                <w:color w:val="auto"/>
                <w:szCs w:val="24"/>
              </w:rPr>
            </w:pPr>
            <w:r w:rsidRPr="0021221D">
              <w:rPr>
                <w:rFonts w:ascii="仿宋" w:eastAsia="仿宋" w:hAnsi="仿宋" w:hint="eastAsia"/>
                <w:b w:val="0"/>
                <w:color w:val="auto"/>
                <w:szCs w:val="24"/>
              </w:rPr>
              <w:t>类别</w:t>
            </w:r>
          </w:p>
        </w:tc>
        <w:tc>
          <w:tcPr>
            <w:tcW w:w="3627" w:type="dxa"/>
            <w:vAlign w:val="center"/>
          </w:tcPr>
          <w:p w14:paraId="499F63BE" w14:textId="77777777" w:rsidR="00144350" w:rsidRPr="0021221D" w:rsidRDefault="00BF2A04">
            <w:pPr>
              <w:pStyle w:val="affd"/>
              <w:snapToGrid w:val="0"/>
              <w:spacing w:before="0" w:after="0" w:line="240" w:lineRule="auto"/>
              <w:jc w:val="center"/>
              <w:rPr>
                <w:rFonts w:ascii="仿宋" w:eastAsia="仿宋" w:hAnsi="仿宋"/>
                <w:b w:val="0"/>
                <w:color w:val="auto"/>
                <w:szCs w:val="24"/>
              </w:rPr>
            </w:pPr>
            <w:r w:rsidRPr="0021221D">
              <w:rPr>
                <w:rFonts w:ascii="仿宋" w:eastAsia="仿宋" w:hAnsi="仿宋" w:hint="eastAsia"/>
                <w:b w:val="0"/>
                <w:color w:val="auto"/>
                <w:szCs w:val="24"/>
              </w:rPr>
              <w:t>拟任职务</w:t>
            </w:r>
          </w:p>
        </w:tc>
        <w:tc>
          <w:tcPr>
            <w:tcW w:w="2189" w:type="dxa"/>
            <w:vAlign w:val="center"/>
          </w:tcPr>
          <w:p w14:paraId="02C2582E" w14:textId="77777777" w:rsidR="00144350" w:rsidRPr="0021221D" w:rsidRDefault="00BF2A04">
            <w:pPr>
              <w:widowControl/>
              <w:autoSpaceDE w:val="0"/>
              <w:autoSpaceDN w:val="0"/>
              <w:jc w:val="center"/>
              <w:textAlignment w:val="bottom"/>
              <w:rPr>
                <w:rFonts w:ascii="仿宋" w:eastAsia="仿宋" w:hAnsi="仿宋"/>
                <w:color w:val="auto"/>
              </w:rPr>
            </w:pPr>
            <w:r w:rsidRPr="0021221D">
              <w:rPr>
                <w:rFonts w:ascii="仿宋" w:eastAsia="仿宋" w:hAnsi="仿宋" w:hint="eastAsia"/>
                <w:color w:val="auto"/>
              </w:rPr>
              <w:t>姓名</w:t>
            </w:r>
          </w:p>
        </w:tc>
        <w:tc>
          <w:tcPr>
            <w:tcW w:w="2539" w:type="dxa"/>
            <w:vAlign w:val="center"/>
          </w:tcPr>
          <w:p w14:paraId="74BD7C41" w14:textId="77777777" w:rsidR="00144350" w:rsidRPr="0021221D" w:rsidRDefault="00BF2A04">
            <w:pPr>
              <w:widowControl/>
              <w:autoSpaceDE w:val="0"/>
              <w:autoSpaceDN w:val="0"/>
              <w:jc w:val="center"/>
              <w:textAlignment w:val="bottom"/>
              <w:rPr>
                <w:rFonts w:ascii="仿宋" w:eastAsia="仿宋" w:hAnsi="仿宋"/>
                <w:color w:val="auto"/>
                <w:lang w:eastAsia="zh-CN"/>
              </w:rPr>
            </w:pPr>
            <w:r w:rsidRPr="0021221D">
              <w:rPr>
                <w:rFonts w:ascii="仿宋" w:eastAsia="仿宋" w:hAnsi="仿宋" w:hint="eastAsia"/>
                <w:color w:val="auto"/>
                <w:lang w:eastAsia="zh-CN"/>
              </w:rPr>
              <w:t>资格、经验及现任职务简述</w:t>
            </w:r>
          </w:p>
        </w:tc>
      </w:tr>
      <w:tr w:rsidR="00144350" w:rsidRPr="0021221D" w14:paraId="5660917F" w14:textId="77777777">
        <w:trPr>
          <w:trHeight w:val="609"/>
        </w:trPr>
        <w:tc>
          <w:tcPr>
            <w:tcW w:w="1105" w:type="dxa"/>
            <w:vMerge w:val="restart"/>
            <w:vAlign w:val="center"/>
          </w:tcPr>
          <w:p w14:paraId="60C442B9" w14:textId="77777777" w:rsidR="00144350" w:rsidRPr="0021221D" w:rsidRDefault="00BF2A04">
            <w:pPr>
              <w:pStyle w:val="affd"/>
              <w:snapToGrid w:val="0"/>
              <w:spacing w:before="0" w:after="0" w:line="400" w:lineRule="atLeast"/>
              <w:jc w:val="center"/>
              <w:rPr>
                <w:rFonts w:ascii="仿宋" w:eastAsia="仿宋" w:hAnsi="仿宋"/>
                <w:b w:val="0"/>
                <w:color w:val="auto"/>
                <w:szCs w:val="24"/>
              </w:rPr>
            </w:pPr>
            <w:r w:rsidRPr="0021221D">
              <w:rPr>
                <w:rFonts w:ascii="仿宋" w:eastAsia="仿宋" w:hAnsi="仿宋" w:hint="eastAsia"/>
                <w:b w:val="0"/>
                <w:color w:val="auto"/>
                <w:szCs w:val="24"/>
              </w:rPr>
              <w:t>项目公司管理人员</w:t>
            </w:r>
          </w:p>
        </w:tc>
        <w:tc>
          <w:tcPr>
            <w:tcW w:w="3627" w:type="dxa"/>
            <w:vAlign w:val="center"/>
          </w:tcPr>
          <w:p w14:paraId="64408EC4" w14:textId="77777777" w:rsidR="00144350" w:rsidRPr="0021221D" w:rsidRDefault="00144350">
            <w:pPr>
              <w:adjustRightInd w:val="0"/>
              <w:snapToGrid w:val="0"/>
              <w:spacing w:line="400" w:lineRule="atLeast"/>
              <w:jc w:val="center"/>
              <w:rPr>
                <w:rFonts w:ascii="仿宋" w:eastAsia="仿宋" w:hAnsi="仿宋"/>
                <w:b/>
                <w:color w:val="auto"/>
              </w:rPr>
            </w:pPr>
          </w:p>
        </w:tc>
        <w:tc>
          <w:tcPr>
            <w:tcW w:w="2189" w:type="dxa"/>
            <w:vAlign w:val="center"/>
          </w:tcPr>
          <w:p w14:paraId="1BB1F40F"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14ECAAC9"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1F2A4BF6" w14:textId="77777777">
        <w:trPr>
          <w:trHeight w:val="609"/>
        </w:trPr>
        <w:tc>
          <w:tcPr>
            <w:tcW w:w="1105" w:type="dxa"/>
            <w:vMerge/>
            <w:vAlign w:val="center"/>
          </w:tcPr>
          <w:p w14:paraId="51BAA2FB"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000B5BF7" w14:textId="77777777" w:rsidR="00144350" w:rsidRPr="0021221D" w:rsidRDefault="00144350">
            <w:pPr>
              <w:adjustRightInd w:val="0"/>
              <w:snapToGrid w:val="0"/>
              <w:spacing w:line="400" w:lineRule="atLeast"/>
              <w:jc w:val="center"/>
              <w:rPr>
                <w:rFonts w:ascii="仿宋" w:eastAsia="仿宋" w:hAnsi="仿宋"/>
                <w:b/>
                <w:color w:val="auto"/>
              </w:rPr>
            </w:pPr>
          </w:p>
        </w:tc>
        <w:tc>
          <w:tcPr>
            <w:tcW w:w="2189" w:type="dxa"/>
            <w:vAlign w:val="center"/>
          </w:tcPr>
          <w:p w14:paraId="4ED3D1F8"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2F2AFCA0"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444D4886" w14:textId="77777777">
        <w:trPr>
          <w:trHeight w:val="609"/>
        </w:trPr>
        <w:tc>
          <w:tcPr>
            <w:tcW w:w="1105" w:type="dxa"/>
            <w:vMerge/>
            <w:vAlign w:val="center"/>
          </w:tcPr>
          <w:p w14:paraId="34B0DAEF"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7FCBCFFF" w14:textId="77777777" w:rsidR="00144350" w:rsidRPr="0021221D" w:rsidRDefault="00144350">
            <w:pPr>
              <w:adjustRightInd w:val="0"/>
              <w:snapToGrid w:val="0"/>
              <w:spacing w:line="400" w:lineRule="atLeast"/>
              <w:jc w:val="center"/>
              <w:rPr>
                <w:rFonts w:ascii="仿宋" w:eastAsia="仿宋" w:hAnsi="仿宋"/>
                <w:b/>
                <w:color w:val="auto"/>
              </w:rPr>
            </w:pPr>
          </w:p>
        </w:tc>
        <w:tc>
          <w:tcPr>
            <w:tcW w:w="2189" w:type="dxa"/>
            <w:vAlign w:val="center"/>
          </w:tcPr>
          <w:p w14:paraId="48F76D49"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572868E7"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024B07AA" w14:textId="77777777">
        <w:trPr>
          <w:trHeight w:val="609"/>
        </w:trPr>
        <w:tc>
          <w:tcPr>
            <w:tcW w:w="1105" w:type="dxa"/>
            <w:vMerge/>
            <w:vAlign w:val="center"/>
          </w:tcPr>
          <w:p w14:paraId="63E41804"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407A3B67" w14:textId="77777777" w:rsidR="00144350" w:rsidRPr="0021221D" w:rsidRDefault="00144350">
            <w:pPr>
              <w:adjustRightInd w:val="0"/>
              <w:snapToGrid w:val="0"/>
              <w:spacing w:line="400" w:lineRule="atLeast"/>
              <w:jc w:val="center"/>
              <w:rPr>
                <w:rFonts w:ascii="仿宋" w:eastAsia="仿宋" w:hAnsi="仿宋"/>
                <w:b/>
                <w:color w:val="auto"/>
              </w:rPr>
            </w:pPr>
          </w:p>
        </w:tc>
        <w:tc>
          <w:tcPr>
            <w:tcW w:w="2189" w:type="dxa"/>
            <w:vAlign w:val="center"/>
          </w:tcPr>
          <w:p w14:paraId="2C45B21D"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08CED842"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65F0418F" w14:textId="77777777">
        <w:trPr>
          <w:trHeight w:val="609"/>
        </w:trPr>
        <w:tc>
          <w:tcPr>
            <w:tcW w:w="1105" w:type="dxa"/>
            <w:vMerge/>
            <w:vAlign w:val="center"/>
          </w:tcPr>
          <w:p w14:paraId="1371B444"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0C1D4E54" w14:textId="77777777" w:rsidR="00144350" w:rsidRPr="0021221D" w:rsidRDefault="00144350">
            <w:pPr>
              <w:adjustRightInd w:val="0"/>
              <w:snapToGrid w:val="0"/>
              <w:spacing w:line="400" w:lineRule="atLeast"/>
              <w:jc w:val="center"/>
              <w:rPr>
                <w:rFonts w:ascii="仿宋" w:eastAsia="仿宋" w:hAnsi="仿宋"/>
                <w:b/>
                <w:color w:val="auto"/>
              </w:rPr>
            </w:pPr>
          </w:p>
        </w:tc>
        <w:tc>
          <w:tcPr>
            <w:tcW w:w="2189" w:type="dxa"/>
            <w:vAlign w:val="center"/>
          </w:tcPr>
          <w:p w14:paraId="5B52AAC8"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0D6E9253"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3CEDB3E9" w14:textId="77777777">
        <w:trPr>
          <w:trHeight w:val="609"/>
        </w:trPr>
        <w:tc>
          <w:tcPr>
            <w:tcW w:w="1105" w:type="dxa"/>
            <w:vMerge/>
            <w:vAlign w:val="center"/>
          </w:tcPr>
          <w:p w14:paraId="4D0FE8C2"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76614433" w14:textId="77777777" w:rsidR="00144350" w:rsidRPr="0021221D" w:rsidRDefault="00144350">
            <w:pPr>
              <w:adjustRightInd w:val="0"/>
              <w:snapToGrid w:val="0"/>
              <w:spacing w:line="400" w:lineRule="atLeast"/>
              <w:jc w:val="center"/>
              <w:rPr>
                <w:rFonts w:ascii="仿宋" w:eastAsia="仿宋" w:hAnsi="仿宋"/>
                <w:b/>
                <w:color w:val="auto"/>
              </w:rPr>
            </w:pPr>
          </w:p>
        </w:tc>
        <w:tc>
          <w:tcPr>
            <w:tcW w:w="2189" w:type="dxa"/>
            <w:vAlign w:val="center"/>
          </w:tcPr>
          <w:p w14:paraId="0C823DAF"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7B851E70"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14D65F6D" w14:textId="77777777">
        <w:trPr>
          <w:trHeight w:val="623"/>
        </w:trPr>
        <w:tc>
          <w:tcPr>
            <w:tcW w:w="1105" w:type="dxa"/>
            <w:vMerge/>
            <w:vAlign w:val="center"/>
          </w:tcPr>
          <w:p w14:paraId="061BC9FD"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7320A84D" w14:textId="77777777" w:rsidR="00144350" w:rsidRPr="0021221D" w:rsidRDefault="00144350">
            <w:pPr>
              <w:adjustRightInd w:val="0"/>
              <w:snapToGrid w:val="0"/>
              <w:spacing w:line="400" w:lineRule="atLeast"/>
              <w:jc w:val="center"/>
              <w:rPr>
                <w:rFonts w:ascii="仿宋" w:eastAsia="仿宋" w:hAnsi="仿宋"/>
                <w:color w:val="auto"/>
              </w:rPr>
            </w:pPr>
          </w:p>
        </w:tc>
        <w:tc>
          <w:tcPr>
            <w:tcW w:w="2189" w:type="dxa"/>
            <w:vAlign w:val="center"/>
          </w:tcPr>
          <w:p w14:paraId="46E5976B"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70EED10A"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2C4BEAA7" w14:textId="77777777">
        <w:trPr>
          <w:trHeight w:val="623"/>
        </w:trPr>
        <w:tc>
          <w:tcPr>
            <w:tcW w:w="1105" w:type="dxa"/>
            <w:vMerge/>
            <w:vAlign w:val="center"/>
          </w:tcPr>
          <w:p w14:paraId="7F17968F"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46F7F478" w14:textId="77777777" w:rsidR="00144350" w:rsidRPr="0021221D" w:rsidRDefault="00144350">
            <w:pPr>
              <w:adjustRightInd w:val="0"/>
              <w:snapToGrid w:val="0"/>
              <w:spacing w:line="400" w:lineRule="atLeast"/>
              <w:jc w:val="center"/>
              <w:rPr>
                <w:rFonts w:ascii="仿宋" w:eastAsia="仿宋" w:hAnsi="仿宋"/>
                <w:color w:val="auto"/>
              </w:rPr>
            </w:pPr>
          </w:p>
        </w:tc>
        <w:tc>
          <w:tcPr>
            <w:tcW w:w="2189" w:type="dxa"/>
            <w:vAlign w:val="center"/>
          </w:tcPr>
          <w:p w14:paraId="316A77A3"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5C7C6C19"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2676781F" w14:textId="77777777">
        <w:trPr>
          <w:trHeight w:val="623"/>
        </w:trPr>
        <w:tc>
          <w:tcPr>
            <w:tcW w:w="1105" w:type="dxa"/>
            <w:vMerge/>
            <w:vAlign w:val="center"/>
          </w:tcPr>
          <w:p w14:paraId="7775CDE6"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7D68EA76" w14:textId="77777777" w:rsidR="00144350" w:rsidRPr="0021221D" w:rsidRDefault="00144350">
            <w:pPr>
              <w:adjustRightInd w:val="0"/>
              <w:snapToGrid w:val="0"/>
              <w:spacing w:line="400" w:lineRule="atLeast"/>
              <w:jc w:val="center"/>
              <w:rPr>
                <w:rFonts w:ascii="仿宋" w:eastAsia="仿宋" w:hAnsi="仿宋"/>
                <w:color w:val="auto"/>
              </w:rPr>
            </w:pPr>
          </w:p>
        </w:tc>
        <w:tc>
          <w:tcPr>
            <w:tcW w:w="2189" w:type="dxa"/>
            <w:vAlign w:val="center"/>
          </w:tcPr>
          <w:p w14:paraId="3CF79F16"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029EF054"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45CD12BE" w14:textId="77777777">
        <w:trPr>
          <w:trHeight w:val="623"/>
        </w:trPr>
        <w:tc>
          <w:tcPr>
            <w:tcW w:w="1105" w:type="dxa"/>
            <w:vMerge/>
            <w:vAlign w:val="center"/>
          </w:tcPr>
          <w:p w14:paraId="29EAFA2F"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368C9B0A" w14:textId="77777777" w:rsidR="00144350" w:rsidRPr="0021221D" w:rsidRDefault="00144350">
            <w:pPr>
              <w:adjustRightInd w:val="0"/>
              <w:snapToGrid w:val="0"/>
              <w:spacing w:line="400" w:lineRule="atLeast"/>
              <w:jc w:val="center"/>
              <w:rPr>
                <w:rFonts w:ascii="仿宋" w:eastAsia="仿宋" w:hAnsi="仿宋"/>
                <w:color w:val="auto"/>
              </w:rPr>
            </w:pPr>
          </w:p>
        </w:tc>
        <w:tc>
          <w:tcPr>
            <w:tcW w:w="2189" w:type="dxa"/>
            <w:vAlign w:val="center"/>
          </w:tcPr>
          <w:p w14:paraId="4B24B0CA"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599F0D46"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7D3B50CB" w14:textId="77777777">
        <w:trPr>
          <w:trHeight w:val="623"/>
        </w:trPr>
        <w:tc>
          <w:tcPr>
            <w:tcW w:w="1105" w:type="dxa"/>
            <w:vMerge/>
            <w:vAlign w:val="center"/>
          </w:tcPr>
          <w:p w14:paraId="6754D478"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3C67EA71" w14:textId="77777777" w:rsidR="00144350" w:rsidRPr="0021221D" w:rsidRDefault="00144350">
            <w:pPr>
              <w:adjustRightInd w:val="0"/>
              <w:snapToGrid w:val="0"/>
              <w:spacing w:line="400" w:lineRule="atLeast"/>
              <w:jc w:val="center"/>
              <w:rPr>
                <w:rFonts w:ascii="仿宋" w:eastAsia="仿宋" w:hAnsi="仿宋"/>
                <w:color w:val="auto"/>
              </w:rPr>
            </w:pPr>
          </w:p>
        </w:tc>
        <w:tc>
          <w:tcPr>
            <w:tcW w:w="2189" w:type="dxa"/>
            <w:vAlign w:val="center"/>
          </w:tcPr>
          <w:p w14:paraId="7999CBA3"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1C261D36"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345F8FBF" w14:textId="77777777">
        <w:trPr>
          <w:trHeight w:val="623"/>
        </w:trPr>
        <w:tc>
          <w:tcPr>
            <w:tcW w:w="1105" w:type="dxa"/>
            <w:vMerge/>
            <w:vAlign w:val="center"/>
          </w:tcPr>
          <w:p w14:paraId="67977414"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384D18AE" w14:textId="77777777" w:rsidR="00144350" w:rsidRPr="0021221D" w:rsidRDefault="00144350">
            <w:pPr>
              <w:adjustRightInd w:val="0"/>
              <w:snapToGrid w:val="0"/>
              <w:spacing w:line="400" w:lineRule="atLeast"/>
              <w:jc w:val="center"/>
              <w:rPr>
                <w:rFonts w:ascii="仿宋" w:eastAsia="仿宋" w:hAnsi="仿宋"/>
                <w:color w:val="auto"/>
              </w:rPr>
            </w:pPr>
          </w:p>
        </w:tc>
        <w:tc>
          <w:tcPr>
            <w:tcW w:w="2189" w:type="dxa"/>
            <w:vAlign w:val="center"/>
          </w:tcPr>
          <w:p w14:paraId="00B896E5"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44816DD6"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0B188735" w14:textId="77777777">
        <w:trPr>
          <w:trHeight w:val="623"/>
        </w:trPr>
        <w:tc>
          <w:tcPr>
            <w:tcW w:w="1105" w:type="dxa"/>
            <w:vMerge/>
            <w:vAlign w:val="center"/>
          </w:tcPr>
          <w:p w14:paraId="511A71FF"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7E9414C8" w14:textId="77777777" w:rsidR="00144350" w:rsidRPr="0021221D" w:rsidRDefault="00144350">
            <w:pPr>
              <w:adjustRightInd w:val="0"/>
              <w:snapToGrid w:val="0"/>
              <w:spacing w:line="400" w:lineRule="atLeast"/>
              <w:jc w:val="center"/>
              <w:rPr>
                <w:rFonts w:ascii="仿宋" w:eastAsia="仿宋" w:hAnsi="仿宋"/>
                <w:color w:val="auto"/>
              </w:rPr>
            </w:pPr>
          </w:p>
        </w:tc>
        <w:tc>
          <w:tcPr>
            <w:tcW w:w="2189" w:type="dxa"/>
            <w:vAlign w:val="center"/>
          </w:tcPr>
          <w:p w14:paraId="11EE31FF"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7A00C87E"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00CD4CA7" w14:textId="77777777">
        <w:trPr>
          <w:trHeight w:val="623"/>
        </w:trPr>
        <w:tc>
          <w:tcPr>
            <w:tcW w:w="1105" w:type="dxa"/>
            <w:vMerge/>
            <w:vAlign w:val="center"/>
          </w:tcPr>
          <w:p w14:paraId="4707B26D"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0D54E5F4" w14:textId="77777777" w:rsidR="00144350" w:rsidRPr="0021221D" w:rsidRDefault="00144350">
            <w:pPr>
              <w:adjustRightInd w:val="0"/>
              <w:snapToGrid w:val="0"/>
              <w:spacing w:line="400" w:lineRule="atLeast"/>
              <w:jc w:val="center"/>
              <w:rPr>
                <w:rFonts w:ascii="仿宋" w:eastAsia="仿宋" w:hAnsi="仿宋"/>
                <w:color w:val="auto"/>
              </w:rPr>
            </w:pPr>
          </w:p>
        </w:tc>
        <w:tc>
          <w:tcPr>
            <w:tcW w:w="2189" w:type="dxa"/>
            <w:vAlign w:val="center"/>
          </w:tcPr>
          <w:p w14:paraId="0D0679C4"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4C7A098D"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5C801551" w14:textId="77777777">
        <w:trPr>
          <w:trHeight w:val="623"/>
        </w:trPr>
        <w:tc>
          <w:tcPr>
            <w:tcW w:w="1105" w:type="dxa"/>
            <w:vMerge/>
            <w:vAlign w:val="center"/>
          </w:tcPr>
          <w:p w14:paraId="5F0261C2"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796D2711" w14:textId="77777777" w:rsidR="00144350" w:rsidRPr="0021221D" w:rsidRDefault="00144350">
            <w:pPr>
              <w:adjustRightInd w:val="0"/>
              <w:snapToGrid w:val="0"/>
              <w:spacing w:line="400" w:lineRule="atLeast"/>
              <w:jc w:val="center"/>
              <w:rPr>
                <w:rFonts w:ascii="仿宋" w:eastAsia="仿宋" w:hAnsi="仿宋"/>
                <w:color w:val="auto"/>
              </w:rPr>
            </w:pPr>
          </w:p>
        </w:tc>
        <w:tc>
          <w:tcPr>
            <w:tcW w:w="2189" w:type="dxa"/>
            <w:vAlign w:val="center"/>
          </w:tcPr>
          <w:p w14:paraId="6B80A970"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41F12E0A"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57AD86BA" w14:textId="77777777">
        <w:trPr>
          <w:trHeight w:val="623"/>
        </w:trPr>
        <w:tc>
          <w:tcPr>
            <w:tcW w:w="1105" w:type="dxa"/>
            <w:vMerge/>
            <w:vAlign w:val="center"/>
          </w:tcPr>
          <w:p w14:paraId="38BE9C8B"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03884B5A" w14:textId="77777777" w:rsidR="00144350" w:rsidRPr="0021221D" w:rsidRDefault="00144350">
            <w:pPr>
              <w:adjustRightInd w:val="0"/>
              <w:snapToGrid w:val="0"/>
              <w:spacing w:line="400" w:lineRule="atLeast"/>
              <w:jc w:val="center"/>
              <w:rPr>
                <w:rFonts w:ascii="仿宋" w:eastAsia="仿宋" w:hAnsi="仿宋"/>
                <w:color w:val="auto"/>
              </w:rPr>
            </w:pPr>
          </w:p>
        </w:tc>
        <w:tc>
          <w:tcPr>
            <w:tcW w:w="2189" w:type="dxa"/>
            <w:vAlign w:val="center"/>
          </w:tcPr>
          <w:p w14:paraId="1EBF80C8"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33BC3E44"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r w:rsidR="00144350" w:rsidRPr="0021221D" w14:paraId="7C597CD0" w14:textId="77777777">
        <w:trPr>
          <w:trHeight w:val="623"/>
        </w:trPr>
        <w:tc>
          <w:tcPr>
            <w:tcW w:w="1105" w:type="dxa"/>
            <w:vMerge/>
            <w:vAlign w:val="center"/>
          </w:tcPr>
          <w:p w14:paraId="3716671C"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3627" w:type="dxa"/>
            <w:vAlign w:val="center"/>
          </w:tcPr>
          <w:p w14:paraId="717E7955" w14:textId="77777777" w:rsidR="00144350" w:rsidRPr="0021221D" w:rsidRDefault="00BF2A04">
            <w:pPr>
              <w:adjustRightInd w:val="0"/>
              <w:snapToGrid w:val="0"/>
              <w:spacing w:line="400" w:lineRule="atLeast"/>
              <w:jc w:val="center"/>
              <w:rPr>
                <w:rFonts w:ascii="仿宋" w:eastAsia="仿宋" w:hAnsi="仿宋"/>
                <w:color w:val="auto"/>
              </w:rPr>
            </w:pPr>
            <w:r w:rsidRPr="0021221D">
              <w:rPr>
                <w:rFonts w:ascii="仿宋" w:eastAsia="仿宋" w:hAnsi="仿宋" w:hint="eastAsia"/>
                <w:color w:val="auto"/>
              </w:rPr>
              <w:t>……</w:t>
            </w:r>
          </w:p>
        </w:tc>
        <w:tc>
          <w:tcPr>
            <w:tcW w:w="2189" w:type="dxa"/>
            <w:vAlign w:val="center"/>
          </w:tcPr>
          <w:p w14:paraId="1C019BC1"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c>
          <w:tcPr>
            <w:tcW w:w="2539" w:type="dxa"/>
            <w:vAlign w:val="center"/>
          </w:tcPr>
          <w:p w14:paraId="04C107EB" w14:textId="77777777" w:rsidR="00144350" w:rsidRPr="0021221D" w:rsidRDefault="00144350">
            <w:pPr>
              <w:pStyle w:val="affd"/>
              <w:snapToGrid w:val="0"/>
              <w:spacing w:before="0" w:after="0" w:line="400" w:lineRule="atLeast"/>
              <w:jc w:val="center"/>
              <w:rPr>
                <w:rFonts w:ascii="仿宋" w:eastAsia="仿宋" w:hAnsi="仿宋"/>
                <w:b w:val="0"/>
                <w:color w:val="auto"/>
                <w:szCs w:val="24"/>
              </w:rPr>
            </w:pPr>
          </w:p>
        </w:tc>
      </w:tr>
    </w:tbl>
    <w:p w14:paraId="10162B7B" w14:textId="77777777" w:rsidR="00144350" w:rsidRPr="0021221D" w:rsidRDefault="00BF2A04">
      <w:pPr>
        <w:spacing w:line="400" w:lineRule="atLeast"/>
        <w:rPr>
          <w:rFonts w:ascii="仿宋" w:eastAsia="仿宋" w:hAnsi="仿宋"/>
          <w:color w:val="auto"/>
          <w:lang w:eastAsia="zh-CN"/>
        </w:rPr>
      </w:pPr>
      <w:bookmarkStart w:id="1464" w:name="_Toc375257208"/>
      <w:r w:rsidRPr="0021221D">
        <w:rPr>
          <w:rFonts w:ascii="仿宋" w:eastAsia="仿宋" w:hAnsi="仿宋" w:hint="eastAsia"/>
          <w:color w:val="auto"/>
          <w:lang w:eastAsia="zh-CN"/>
        </w:rPr>
        <w:t>注：如投标人中标，填入投标文件内的这些人员未经招标人批准，不能变动。如必须变动时，须将代替人员的资历报招标人审批同意后方可变动。</w:t>
      </w:r>
    </w:p>
    <w:p w14:paraId="3D8EC129" w14:textId="77777777" w:rsidR="00144350" w:rsidRPr="0021221D" w:rsidRDefault="00BF2A04">
      <w:pPr>
        <w:pStyle w:val="affd"/>
        <w:snapToGrid w:val="0"/>
        <w:spacing w:before="0" w:after="0" w:line="400" w:lineRule="atLeast"/>
        <w:jc w:val="center"/>
        <w:outlineLvl w:val="3"/>
        <w:rPr>
          <w:rFonts w:ascii="仿宋" w:eastAsia="仿宋" w:hAnsi="仿宋"/>
          <w:bCs/>
          <w:color w:val="auto"/>
          <w:szCs w:val="24"/>
        </w:rPr>
      </w:pPr>
      <w:bookmarkStart w:id="1465" w:name="_Toc12592"/>
      <w:bookmarkStart w:id="1466" w:name="_Toc5155"/>
      <w:bookmarkStart w:id="1467" w:name="_Toc157"/>
      <w:bookmarkStart w:id="1468" w:name="_Toc6192"/>
      <w:bookmarkStart w:id="1469" w:name="_Toc17942"/>
      <w:bookmarkStart w:id="1470" w:name="_Toc27854"/>
      <w:bookmarkStart w:id="1471" w:name="_Toc29524"/>
      <w:bookmarkStart w:id="1472" w:name="_Toc32135"/>
      <w:r w:rsidRPr="0021221D">
        <w:rPr>
          <w:rFonts w:ascii="仿宋" w:eastAsia="仿宋" w:hAnsi="仿宋" w:hint="eastAsia"/>
          <w:bCs/>
          <w:color w:val="auto"/>
          <w:szCs w:val="24"/>
          <w:lang w:eastAsia="zh-CN"/>
        </w:rPr>
        <w:br w:type="page"/>
      </w:r>
      <w:r w:rsidRPr="0021221D">
        <w:rPr>
          <w:rFonts w:ascii="仿宋" w:eastAsia="仿宋" w:hAnsi="仿宋" w:hint="eastAsia"/>
          <w:bCs/>
          <w:color w:val="auto"/>
          <w:szCs w:val="24"/>
        </w:rPr>
        <w:lastRenderedPageBreak/>
        <w:t>表</w:t>
      </w:r>
      <w:r w:rsidRPr="0021221D">
        <w:rPr>
          <w:rFonts w:ascii="仿宋" w:eastAsia="仿宋" w:hAnsi="仿宋" w:hint="eastAsia"/>
          <w:bCs/>
          <w:color w:val="auto"/>
          <w:szCs w:val="24"/>
          <w:lang w:eastAsia="zh-CN"/>
        </w:rPr>
        <w:t xml:space="preserve">12  </w:t>
      </w:r>
      <w:r w:rsidRPr="0021221D">
        <w:rPr>
          <w:rFonts w:ascii="仿宋" w:eastAsia="仿宋" w:hAnsi="仿宋" w:hint="eastAsia"/>
          <w:bCs/>
          <w:color w:val="auto"/>
          <w:szCs w:val="24"/>
        </w:rPr>
        <w:t>主要人员简历表</w:t>
      </w:r>
      <w:bookmarkEnd w:id="1465"/>
      <w:bookmarkEnd w:id="1466"/>
      <w:bookmarkEnd w:id="1467"/>
      <w:bookmarkEnd w:id="1468"/>
      <w:bookmarkEnd w:id="1469"/>
      <w:bookmarkEnd w:id="1470"/>
      <w:bookmarkEnd w:id="1471"/>
      <w:bookmarkEnd w:id="1472"/>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88"/>
        <w:gridCol w:w="566"/>
        <w:gridCol w:w="850"/>
        <w:gridCol w:w="1413"/>
        <w:gridCol w:w="1320"/>
        <w:gridCol w:w="942"/>
        <w:gridCol w:w="566"/>
        <w:gridCol w:w="2046"/>
      </w:tblGrid>
      <w:tr w:rsidR="00144350" w:rsidRPr="0021221D" w14:paraId="19C1ACC6" w14:textId="77777777">
        <w:trPr>
          <w:trHeight w:val="525"/>
          <w:jc w:val="center"/>
        </w:trPr>
        <w:tc>
          <w:tcPr>
            <w:tcW w:w="1509" w:type="dxa"/>
            <w:vAlign w:val="center"/>
          </w:tcPr>
          <w:p w14:paraId="28951391"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姓名</w:t>
            </w:r>
          </w:p>
        </w:tc>
        <w:tc>
          <w:tcPr>
            <w:tcW w:w="1604" w:type="dxa"/>
            <w:gridSpan w:val="3"/>
            <w:vAlign w:val="center"/>
          </w:tcPr>
          <w:p w14:paraId="7A1C7B10" w14:textId="77777777" w:rsidR="00144350" w:rsidRPr="0021221D" w:rsidRDefault="00144350">
            <w:pPr>
              <w:tabs>
                <w:tab w:val="left" w:pos="690"/>
                <w:tab w:val="left" w:pos="2160"/>
              </w:tabs>
              <w:jc w:val="center"/>
              <w:rPr>
                <w:rFonts w:ascii="仿宋" w:eastAsia="仿宋" w:hAnsi="仿宋"/>
                <w:color w:val="auto"/>
              </w:rPr>
            </w:pPr>
          </w:p>
        </w:tc>
        <w:tc>
          <w:tcPr>
            <w:tcW w:w="1413" w:type="dxa"/>
            <w:vAlign w:val="center"/>
          </w:tcPr>
          <w:p w14:paraId="31AA0967"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性别</w:t>
            </w:r>
          </w:p>
        </w:tc>
        <w:tc>
          <w:tcPr>
            <w:tcW w:w="1320" w:type="dxa"/>
            <w:vAlign w:val="center"/>
          </w:tcPr>
          <w:p w14:paraId="6337802B" w14:textId="77777777" w:rsidR="00144350" w:rsidRPr="0021221D" w:rsidRDefault="00144350">
            <w:pPr>
              <w:tabs>
                <w:tab w:val="left" w:pos="690"/>
                <w:tab w:val="left" w:pos="2160"/>
              </w:tabs>
              <w:jc w:val="center"/>
              <w:rPr>
                <w:rFonts w:ascii="仿宋" w:eastAsia="仿宋" w:hAnsi="仿宋"/>
                <w:color w:val="auto"/>
              </w:rPr>
            </w:pPr>
          </w:p>
        </w:tc>
        <w:tc>
          <w:tcPr>
            <w:tcW w:w="1508" w:type="dxa"/>
            <w:gridSpan w:val="2"/>
            <w:vAlign w:val="center"/>
          </w:tcPr>
          <w:p w14:paraId="633CE3F6"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年龄</w:t>
            </w:r>
          </w:p>
        </w:tc>
        <w:tc>
          <w:tcPr>
            <w:tcW w:w="2046" w:type="dxa"/>
            <w:vAlign w:val="center"/>
          </w:tcPr>
          <w:p w14:paraId="32023540" w14:textId="77777777" w:rsidR="00144350" w:rsidRPr="0021221D" w:rsidRDefault="00144350">
            <w:pPr>
              <w:tabs>
                <w:tab w:val="left" w:pos="690"/>
                <w:tab w:val="left" w:pos="2160"/>
              </w:tabs>
              <w:jc w:val="center"/>
              <w:rPr>
                <w:rFonts w:ascii="仿宋" w:eastAsia="仿宋" w:hAnsi="仿宋"/>
                <w:color w:val="auto"/>
              </w:rPr>
            </w:pPr>
          </w:p>
        </w:tc>
      </w:tr>
      <w:tr w:rsidR="00144350" w:rsidRPr="0021221D" w14:paraId="25EFECC1" w14:textId="77777777">
        <w:trPr>
          <w:trHeight w:val="525"/>
          <w:jc w:val="center"/>
        </w:trPr>
        <w:tc>
          <w:tcPr>
            <w:tcW w:w="1509" w:type="dxa"/>
            <w:vAlign w:val="center"/>
          </w:tcPr>
          <w:p w14:paraId="360DD736"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学历</w:t>
            </w:r>
          </w:p>
        </w:tc>
        <w:tc>
          <w:tcPr>
            <w:tcW w:w="1604" w:type="dxa"/>
            <w:gridSpan w:val="3"/>
            <w:vAlign w:val="center"/>
          </w:tcPr>
          <w:p w14:paraId="4C05FDB2" w14:textId="77777777" w:rsidR="00144350" w:rsidRPr="0021221D" w:rsidRDefault="00144350">
            <w:pPr>
              <w:tabs>
                <w:tab w:val="left" w:pos="690"/>
                <w:tab w:val="left" w:pos="2160"/>
              </w:tabs>
              <w:jc w:val="center"/>
              <w:rPr>
                <w:rFonts w:ascii="仿宋" w:eastAsia="仿宋" w:hAnsi="仿宋"/>
                <w:b/>
                <w:color w:val="auto"/>
              </w:rPr>
            </w:pPr>
          </w:p>
        </w:tc>
        <w:tc>
          <w:tcPr>
            <w:tcW w:w="1413" w:type="dxa"/>
            <w:vAlign w:val="center"/>
          </w:tcPr>
          <w:p w14:paraId="1CE26FA8"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专业</w:t>
            </w:r>
          </w:p>
        </w:tc>
        <w:tc>
          <w:tcPr>
            <w:tcW w:w="1320" w:type="dxa"/>
            <w:vAlign w:val="center"/>
          </w:tcPr>
          <w:p w14:paraId="35E23947" w14:textId="77777777" w:rsidR="00144350" w:rsidRPr="0021221D" w:rsidRDefault="00144350">
            <w:pPr>
              <w:tabs>
                <w:tab w:val="left" w:pos="690"/>
                <w:tab w:val="left" w:pos="2160"/>
              </w:tabs>
              <w:jc w:val="center"/>
              <w:rPr>
                <w:rFonts w:ascii="仿宋" w:eastAsia="仿宋" w:hAnsi="仿宋"/>
                <w:b/>
                <w:color w:val="auto"/>
              </w:rPr>
            </w:pPr>
          </w:p>
        </w:tc>
        <w:tc>
          <w:tcPr>
            <w:tcW w:w="1508" w:type="dxa"/>
            <w:gridSpan w:val="2"/>
            <w:vAlign w:val="center"/>
          </w:tcPr>
          <w:p w14:paraId="42BC29F1"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职称</w:t>
            </w:r>
          </w:p>
        </w:tc>
        <w:tc>
          <w:tcPr>
            <w:tcW w:w="2046" w:type="dxa"/>
            <w:vAlign w:val="center"/>
          </w:tcPr>
          <w:p w14:paraId="47A1D186" w14:textId="77777777" w:rsidR="00144350" w:rsidRPr="0021221D" w:rsidRDefault="00144350">
            <w:pPr>
              <w:tabs>
                <w:tab w:val="left" w:pos="690"/>
                <w:tab w:val="left" w:pos="2160"/>
              </w:tabs>
              <w:jc w:val="center"/>
              <w:rPr>
                <w:rFonts w:ascii="仿宋" w:eastAsia="仿宋" w:hAnsi="仿宋"/>
                <w:b/>
                <w:color w:val="auto"/>
              </w:rPr>
            </w:pPr>
          </w:p>
        </w:tc>
      </w:tr>
      <w:tr w:rsidR="00144350" w:rsidRPr="0021221D" w14:paraId="188B7BD7" w14:textId="77777777">
        <w:trPr>
          <w:trHeight w:val="668"/>
          <w:jc w:val="center"/>
        </w:trPr>
        <w:tc>
          <w:tcPr>
            <w:tcW w:w="3113" w:type="dxa"/>
            <w:gridSpan w:val="4"/>
            <w:vAlign w:val="center"/>
          </w:tcPr>
          <w:p w14:paraId="005A713F" w14:textId="77777777" w:rsidR="00144350" w:rsidRPr="0021221D" w:rsidRDefault="00BF2A04">
            <w:pPr>
              <w:tabs>
                <w:tab w:val="left" w:pos="690"/>
                <w:tab w:val="left" w:pos="2160"/>
              </w:tabs>
              <w:jc w:val="center"/>
              <w:rPr>
                <w:rStyle w:val="question-title2"/>
                <w:rFonts w:ascii="仿宋" w:eastAsia="仿宋" w:hAnsi="仿宋"/>
                <w:bCs/>
                <w:color w:val="auto"/>
                <w:kern w:val="36"/>
                <w:lang w:eastAsia="zh-CN"/>
              </w:rPr>
            </w:pPr>
            <w:r w:rsidRPr="0021221D">
              <w:rPr>
                <w:rStyle w:val="question-title2"/>
                <w:rFonts w:ascii="仿宋" w:eastAsia="仿宋" w:hAnsi="仿宋" w:hint="eastAsia"/>
                <w:bCs/>
                <w:color w:val="auto"/>
                <w:kern w:val="36"/>
                <w:lang w:eastAsia="zh-CN"/>
              </w:rPr>
              <w:t>拟在本项目公司中担任职务</w:t>
            </w:r>
          </w:p>
        </w:tc>
        <w:tc>
          <w:tcPr>
            <w:tcW w:w="6287" w:type="dxa"/>
            <w:gridSpan w:val="5"/>
            <w:vAlign w:val="center"/>
          </w:tcPr>
          <w:p w14:paraId="28B73C27" w14:textId="77777777" w:rsidR="00144350" w:rsidRPr="0021221D" w:rsidRDefault="00144350">
            <w:pPr>
              <w:tabs>
                <w:tab w:val="left" w:pos="690"/>
                <w:tab w:val="left" w:pos="2160"/>
              </w:tabs>
              <w:jc w:val="center"/>
              <w:rPr>
                <w:rFonts w:ascii="仿宋" w:eastAsia="仿宋" w:hAnsi="仿宋"/>
                <w:b/>
                <w:color w:val="auto"/>
                <w:lang w:eastAsia="zh-CN"/>
              </w:rPr>
            </w:pPr>
          </w:p>
        </w:tc>
      </w:tr>
      <w:tr w:rsidR="00144350" w:rsidRPr="0021221D" w14:paraId="290DDEC9" w14:textId="77777777">
        <w:trPr>
          <w:trHeight w:val="525"/>
          <w:jc w:val="center"/>
        </w:trPr>
        <w:tc>
          <w:tcPr>
            <w:tcW w:w="9400" w:type="dxa"/>
            <w:gridSpan w:val="9"/>
            <w:vAlign w:val="center"/>
          </w:tcPr>
          <w:p w14:paraId="3A1A9689"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经历</w:t>
            </w:r>
          </w:p>
        </w:tc>
      </w:tr>
      <w:tr w:rsidR="00144350" w:rsidRPr="0021221D" w14:paraId="0B108868" w14:textId="77777777">
        <w:trPr>
          <w:trHeight w:val="525"/>
          <w:jc w:val="center"/>
        </w:trPr>
        <w:tc>
          <w:tcPr>
            <w:tcW w:w="1697" w:type="dxa"/>
            <w:gridSpan w:val="2"/>
            <w:vAlign w:val="center"/>
          </w:tcPr>
          <w:p w14:paraId="142896C5"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时间</w:t>
            </w:r>
          </w:p>
        </w:tc>
        <w:tc>
          <w:tcPr>
            <w:tcW w:w="2829" w:type="dxa"/>
            <w:gridSpan w:val="3"/>
            <w:vAlign w:val="center"/>
          </w:tcPr>
          <w:p w14:paraId="742CBD8F"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工作单位</w:t>
            </w:r>
          </w:p>
        </w:tc>
        <w:tc>
          <w:tcPr>
            <w:tcW w:w="2828" w:type="dxa"/>
            <w:gridSpan w:val="3"/>
            <w:vAlign w:val="center"/>
          </w:tcPr>
          <w:p w14:paraId="7371076A"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担任何职</w:t>
            </w:r>
          </w:p>
        </w:tc>
        <w:tc>
          <w:tcPr>
            <w:tcW w:w="2046" w:type="dxa"/>
            <w:vAlign w:val="center"/>
          </w:tcPr>
          <w:p w14:paraId="52366013"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备注</w:t>
            </w:r>
          </w:p>
        </w:tc>
      </w:tr>
      <w:tr w:rsidR="00144350" w:rsidRPr="0021221D" w14:paraId="3B7B5CD1" w14:textId="77777777">
        <w:trPr>
          <w:trHeight w:val="525"/>
          <w:jc w:val="center"/>
        </w:trPr>
        <w:tc>
          <w:tcPr>
            <w:tcW w:w="1697" w:type="dxa"/>
            <w:gridSpan w:val="2"/>
            <w:vAlign w:val="center"/>
          </w:tcPr>
          <w:p w14:paraId="144DA68C" w14:textId="77777777" w:rsidR="00144350" w:rsidRPr="0021221D" w:rsidRDefault="00144350">
            <w:pPr>
              <w:tabs>
                <w:tab w:val="left" w:pos="690"/>
                <w:tab w:val="left" w:pos="2160"/>
              </w:tabs>
              <w:jc w:val="center"/>
              <w:rPr>
                <w:rFonts w:ascii="仿宋" w:eastAsia="仿宋" w:hAnsi="仿宋"/>
                <w:b/>
                <w:color w:val="auto"/>
              </w:rPr>
            </w:pPr>
          </w:p>
        </w:tc>
        <w:tc>
          <w:tcPr>
            <w:tcW w:w="2829" w:type="dxa"/>
            <w:gridSpan w:val="3"/>
            <w:vAlign w:val="center"/>
          </w:tcPr>
          <w:p w14:paraId="01FAF525" w14:textId="77777777" w:rsidR="00144350" w:rsidRPr="0021221D" w:rsidRDefault="00144350">
            <w:pPr>
              <w:tabs>
                <w:tab w:val="left" w:pos="690"/>
                <w:tab w:val="left" w:pos="2160"/>
              </w:tabs>
              <w:jc w:val="center"/>
              <w:rPr>
                <w:rFonts w:ascii="仿宋" w:eastAsia="仿宋" w:hAnsi="仿宋"/>
                <w:b/>
                <w:color w:val="auto"/>
              </w:rPr>
            </w:pPr>
          </w:p>
        </w:tc>
        <w:tc>
          <w:tcPr>
            <w:tcW w:w="2828" w:type="dxa"/>
            <w:gridSpan w:val="3"/>
            <w:vAlign w:val="center"/>
          </w:tcPr>
          <w:p w14:paraId="139B4D55" w14:textId="77777777" w:rsidR="00144350" w:rsidRPr="0021221D" w:rsidRDefault="00144350">
            <w:pPr>
              <w:tabs>
                <w:tab w:val="left" w:pos="690"/>
                <w:tab w:val="left" w:pos="2160"/>
              </w:tabs>
              <w:jc w:val="center"/>
              <w:rPr>
                <w:rFonts w:ascii="仿宋" w:eastAsia="仿宋" w:hAnsi="仿宋"/>
                <w:b/>
                <w:color w:val="auto"/>
              </w:rPr>
            </w:pPr>
          </w:p>
        </w:tc>
        <w:tc>
          <w:tcPr>
            <w:tcW w:w="2046" w:type="dxa"/>
            <w:vAlign w:val="center"/>
          </w:tcPr>
          <w:p w14:paraId="47F274E5" w14:textId="77777777" w:rsidR="00144350" w:rsidRPr="0021221D" w:rsidRDefault="00144350">
            <w:pPr>
              <w:tabs>
                <w:tab w:val="left" w:pos="690"/>
                <w:tab w:val="left" w:pos="2160"/>
              </w:tabs>
              <w:jc w:val="center"/>
              <w:rPr>
                <w:rFonts w:ascii="仿宋" w:eastAsia="仿宋" w:hAnsi="仿宋"/>
                <w:b/>
                <w:color w:val="auto"/>
              </w:rPr>
            </w:pPr>
          </w:p>
        </w:tc>
      </w:tr>
      <w:tr w:rsidR="00144350" w:rsidRPr="0021221D" w14:paraId="457E1632" w14:textId="77777777">
        <w:trPr>
          <w:trHeight w:val="525"/>
          <w:jc w:val="center"/>
        </w:trPr>
        <w:tc>
          <w:tcPr>
            <w:tcW w:w="1697" w:type="dxa"/>
            <w:gridSpan w:val="2"/>
            <w:vAlign w:val="center"/>
          </w:tcPr>
          <w:p w14:paraId="06A49FC9" w14:textId="77777777" w:rsidR="00144350" w:rsidRPr="0021221D" w:rsidRDefault="00144350">
            <w:pPr>
              <w:tabs>
                <w:tab w:val="left" w:pos="690"/>
                <w:tab w:val="left" w:pos="2160"/>
              </w:tabs>
              <w:jc w:val="center"/>
              <w:rPr>
                <w:rFonts w:ascii="仿宋" w:eastAsia="仿宋" w:hAnsi="仿宋"/>
                <w:b/>
                <w:color w:val="auto"/>
              </w:rPr>
            </w:pPr>
          </w:p>
        </w:tc>
        <w:tc>
          <w:tcPr>
            <w:tcW w:w="2829" w:type="dxa"/>
            <w:gridSpan w:val="3"/>
            <w:vAlign w:val="center"/>
          </w:tcPr>
          <w:p w14:paraId="74929E09" w14:textId="77777777" w:rsidR="00144350" w:rsidRPr="0021221D" w:rsidRDefault="00144350">
            <w:pPr>
              <w:tabs>
                <w:tab w:val="left" w:pos="690"/>
                <w:tab w:val="left" w:pos="2160"/>
              </w:tabs>
              <w:jc w:val="center"/>
              <w:rPr>
                <w:rFonts w:ascii="仿宋" w:eastAsia="仿宋" w:hAnsi="仿宋"/>
                <w:b/>
                <w:color w:val="auto"/>
              </w:rPr>
            </w:pPr>
          </w:p>
        </w:tc>
        <w:tc>
          <w:tcPr>
            <w:tcW w:w="2828" w:type="dxa"/>
            <w:gridSpan w:val="3"/>
            <w:vAlign w:val="center"/>
          </w:tcPr>
          <w:p w14:paraId="37C5AC11" w14:textId="77777777" w:rsidR="00144350" w:rsidRPr="0021221D" w:rsidRDefault="00144350">
            <w:pPr>
              <w:tabs>
                <w:tab w:val="left" w:pos="690"/>
                <w:tab w:val="left" w:pos="2160"/>
              </w:tabs>
              <w:jc w:val="center"/>
              <w:rPr>
                <w:rFonts w:ascii="仿宋" w:eastAsia="仿宋" w:hAnsi="仿宋"/>
                <w:b/>
                <w:color w:val="auto"/>
              </w:rPr>
            </w:pPr>
          </w:p>
        </w:tc>
        <w:tc>
          <w:tcPr>
            <w:tcW w:w="2046" w:type="dxa"/>
            <w:vAlign w:val="center"/>
          </w:tcPr>
          <w:p w14:paraId="3566D820" w14:textId="77777777" w:rsidR="00144350" w:rsidRPr="0021221D" w:rsidRDefault="00144350">
            <w:pPr>
              <w:tabs>
                <w:tab w:val="left" w:pos="690"/>
                <w:tab w:val="left" w:pos="2160"/>
              </w:tabs>
              <w:jc w:val="center"/>
              <w:rPr>
                <w:rFonts w:ascii="仿宋" w:eastAsia="仿宋" w:hAnsi="仿宋"/>
                <w:b/>
                <w:color w:val="auto"/>
              </w:rPr>
            </w:pPr>
          </w:p>
        </w:tc>
      </w:tr>
      <w:tr w:rsidR="00144350" w:rsidRPr="0021221D" w14:paraId="1FE34640" w14:textId="77777777">
        <w:trPr>
          <w:trHeight w:val="525"/>
          <w:jc w:val="center"/>
        </w:trPr>
        <w:tc>
          <w:tcPr>
            <w:tcW w:w="1697" w:type="dxa"/>
            <w:gridSpan w:val="2"/>
            <w:vAlign w:val="center"/>
          </w:tcPr>
          <w:p w14:paraId="11265C73" w14:textId="77777777" w:rsidR="00144350" w:rsidRPr="0021221D" w:rsidRDefault="00144350">
            <w:pPr>
              <w:tabs>
                <w:tab w:val="left" w:pos="690"/>
                <w:tab w:val="left" w:pos="2160"/>
              </w:tabs>
              <w:jc w:val="center"/>
              <w:rPr>
                <w:rFonts w:ascii="仿宋" w:eastAsia="仿宋" w:hAnsi="仿宋"/>
                <w:b/>
                <w:color w:val="auto"/>
              </w:rPr>
            </w:pPr>
          </w:p>
        </w:tc>
        <w:tc>
          <w:tcPr>
            <w:tcW w:w="2829" w:type="dxa"/>
            <w:gridSpan w:val="3"/>
            <w:vAlign w:val="center"/>
          </w:tcPr>
          <w:p w14:paraId="07B56AEB" w14:textId="77777777" w:rsidR="00144350" w:rsidRPr="0021221D" w:rsidRDefault="00144350">
            <w:pPr>
              <w:tabs>
                <w:tab w:val="left" w:pos="690"/>
                <w:tab w:val="left" w:pos="2160"/>
              </w:tabs>
              <w:jc w:val="center"/>
              <w:rPr>
                <w:rFonts w:ascii="仿宋" w:eastAsia="仿宋" w:hAnsi="仿宋"/>
                <w:b/>
                <w:color w:val="auto"/>
              </w:rPr>
            </w:pPr>
          </w:p>
        </w:tc>
        <w:tc>
          <w:tcPr>
            <w:tcW w:w="2828" w:type="dxa"/>
            <w:gridSpan w:val="3"/>
            <w:vAlign w:val="center"/>
          </w:tcPr>
          <w:p w14:paraId="55D36341" w14:textId="77777777" w:rsidR="00144350" w:rsidRPr="0021221D" w:rsidRDefault="00144350">
            <w:pPr>
              <w:tabs>
                <w:tab w:val="left" w:pos="690"/>
                <w:tab w:val="left" w:pos="2160"/>
              </w:tabs>
              <w:jc w:val="center"/>
              <w:rPr>
                <w:rFonts w:ascii="仿宋" w:eastAsia="仿宋" w:hAnsi="仿宋"/>
                <w:b/>
                <w:color w:val="auto"/>
              </w:rPr>
            </w:pPr>
          </w:p>
        </w:tc>
        <w:tc>
          <w:tcPr>
            <w:tcW w:w="2046" w:type="dxa"/>
            <w:vAlign w:val="center"/>
          </w:tcPr>
          <w:p w14:paraId="2993A30F" w14:textId="77777777" w:rsidR="00144350" w:rsidRPr="0021221D" w:rsidRDefault="00144350">
            <w:pPr>
              <w:tabs>
                <w:tab w:val="left" w:pos="690"/>
                <w:tab w:val="left" w:pos="2160"/>
              </w:tabs>
              <w:jc w:val="center"/>
              <w:rPr>
                <w:rFonts w:ascii="仿宋" w:eastAsia="仿宋" w:hAnsi="仿宋"/>
                <w:b/>
                <w:color w:val="auto"/>
              </w:rPr>
            </w:pPr>
          </w:p>
        </w:tc>
      </w:tr>
      <w:tr w:rsidR="00144350" w:rsidRPr="0021221D" w14:paraId="36CF0617" w14:textId="77777777">
        <w:trPr>
          <w:trHeight w:val="525"/>
          <w:jc w:val="center"/>
        </w:trPr>
        <w:tc>
          <w:tcPr>
            <w:tcW w:w="1697" w:type="dxa"/>
            <w:gridSpan w:val="2"/>
            <w:vAlign w:val="center"/>
          </w:tcPr>
          <w:p w14:paraId="6D0AC9E2" w14:textId="77777777" w:rsidR="00144350" w:rsidRPr="0021221D" w:rsidRDefault="00144350">
            <w:pPr>
              <w:tabs>
                <w:tab w:val="left" w:pos="690"/>
                <w:tab w:val="left" w:pos="2160"/>
              </w:tabs>
              <w:jc w:val="center"/>
              <w:rPr>
                <w:rFonts w:ascii="仿宋" w:eastAsia="仿宋" w:hAnsi="仿宋"/>
                <w:b/>
                <w:color w:val="auto"/>
              </w:rPr>
            </w:pPr>
          </w:p>
        </w:tc>
        <w:tc>
          <w:tcPr>
            <w:tcW w:w="2829" w:type="dxa"/>
            <w:gridSpan w:val="3"/>
            <w:vAlign w:val="center"/>
          </w:tcPr>
          <w:p w14:paraId="51EFCBA0" w14:textId="77777777" w:rsidR="00144350" w:rsidRPr="0021221D" w:rsidRDefault="00144350">
            <w:pPr>
              <w:tabs>
                <w:tab w:val="left" w:pos="690"/>
                <w:tab w:val="left" w:pos="2160"/>
              </w:tabs>
              <w:jc w:val="center"/>
              <w:rPr>
                <w:rFonts w:ascii="仿宋" w:eastAsia="仿宋" w:hAnsi="仿宋"/>
                <w:b/>
                <w:color w:val="auto"/>
              </w:rPr>
            </w:pPr>
          </w:p>
        </w:tc>
        <w:tc>
          <w:tcPr>
            <w:tcW w:w="2828" w:type="dxa"/>
            <w:gridSpan w:val="3"/>
            <w:vAlign w:val="center"/>
          </w:tcPr>
          <w:p w14:paraId="7763A1F2" w14:textId="77777777" w:rsidR="00144350" w:rsidRPr="0021221D" w:rsidRDefault="00144350">
            <w:pPr>
              <w:tabs>
                <w:tab w:val="left" w:pos="690"/>
                <w:tab w:val="left" w:pos="2160"/>
              </w:tabs>
              <w:jc w:val="center"/>
              <w:rPr>
                <w:rFonts w:ascii="仿宋" w:eastAsia="仿宋" w:hAnsi="仿宋"/>
                <w:b/>
                <w:color w:val="auto"/>
              </w:rPr>
            </w:pPr>
          </w:p>
        </w:tc>
        <w:tc>
          <w:tcPr>
            <w:tcW w:w="2046" w:type="dxa"/>
            <w:vAlign w:val="center"/>
          </w:tcPr>
          <w:p w14:paraId="4448C58A" w14:textId="77777777" w:rsidR="00144350" w:rsidRPr="0021221D" w:rsidRDefault="00144350">
            <w:pPr>
              <w:tabs>
                <w:tab w:val="left" w:pos="690"/>
                <w:tab w:val="left" w:pos="2160"/>
              </w:tabs>
              <w:jc w:val="center"/>
              <w:rPr>
                <w:rFonts w:ascii="仿宋" w:eastAsia="仿宋" w:hAnsi="仿宋"/>
                <w:b/>
                <w:color w:val="auto"/>
              </w:rPr>
            </w:pPr>
          </w:p>
        </w:tc>
      </w:tr>
      <w:tr w:rsidR="00144350" w:rsidRPr="0021221D" w14:paraId="1F01131A" w14:textId="77777777">
        <w:trPr>
          <w:trHeight w:val="525"/>
          <w:jc w:val="center"/>
        </w:trPr>
        <w:tc>
          <w:tcPr>
            <w:tcW w:w="1697" w:type="dxa"/>
            <w:gridSpan w:val="2"/>
            <w:vAlign w:val="center"/>
          </w:tcPr>
          <w:p w14:paraId="3F297AB8" w14:textId="77777777" w:rsidR="00144350" w:rsidRPr="0021221D" w:rsidRDefault="00144350">
            <w:pPr>
              <w:tabs>
                <w:tab w:val="left" w:pos="690"/>
                <w:tab w:val="left" w:pos="2160"/>
              </w:tabs>
              <w:jc w:val="center"/>
              <w:rPr>
                <w:rFonts w:ascii="仿宋" w:eastAsia="仿宋" w:hAnsi="仿宋"/>
                <w:b/>
                <w:color w:val="auto"/>
              </w:rPr>
            </w:pPr>
          </w:p>
        </w:tc>
        <w:tc>
          <w:tcPr>
            <w:tcW w:w="2829" w:type="dxa"/>
            <w:gridSpan w:val="3"/>
            <w:vAlign w:val="center"/>
          </w:tcPr>
          <w:p w14:paraId="3555C0EE" w14:textId="77777777" w:rsidR="00144350" w:rsidRPr="0021221D" w:rsidRDefault="00144350">
            <w:pPr>
              <w:tabs>
                <w:tab w:val="left" w:pos="690"/>
                <w:tab w:val="left" w:pos="2160"/>
              </w:tabs>
              <w:jc w:val="center"/>
              <w:rPr>
                <w:rFonts w:ascii="仿宋" w:eastAsia="仿宋" w:hAnsi="仿宋"/>
                <w:b/>
                <w:color w:val="auto"/>
              </w:rPr>
            </w:pPr>
          </w:p>
        </w:tc>
        <w:tc>
          <w:tcPr>
            <w:tcW w:w="2828" w:type="dxa"/>
            <w:gridSpan w:val="3"/>
            <w:vAlign w:val="center"/>
          </w:tcPr>
          <w:p w14:paraId="35D74D5E" w14:textId="77777777" w:rsidR="00144350" w:rsidRPr="0021221D" w:rsidRDefault="00144350">
            <w:pPr>
              <w:tabs>
                <w:tab w:val="left" w:pos="690"/>
                <w:tab w:val="left" w:pos="2160"/>
              </w:tabs>
              <w:jc w:val="center"/>
              <w:rPr>
                <w:rFonts w:ascii="仿宋" w:eastAsia="仿宋" w:hAnsi="仿宋"/>
                <w:b/>
                <w:color w:val="auto"/>
              </w:rPr>
            </w:pPr>
          </w:p>
        </w:tc>
        <w:tc>
          <w:tcPr>
            <w:tcW w:w="2046" w:type="dxa"/>
            <w:vAlign w:val="center"/>
          </w:tcPr>
          <w:p w14:paraId="1FBFE000" w14:textId="77777777" w:rsidR="00144350" w:rsidRPr="0021221D" w:rsidRDefault="00144350">
            <w:pPr>
              <w:tabs>
                <w:tab w:val="left" w:pos="690"/>
                <w:tab w:val="left" w:pos="2160"/>
              </w:tabs>
              <w:jc w:val="center"/>
              <w:rPr>
                <w:rFonts w:ascii="仿宋" w:eastAsia="仿宋" w:hAnsi="仿宋"/>
                <w:b/>
                <w:color w:val="auto"/>
              </w:rPr>
            </w:pPr>
          </w:p>
        </w:tc>
      </w:tr>
      <w:tr w:rsidR="00144350" w:rsidRPr="0021221D" w14:paraId="28954692" w14:textId="77777777">
        <w:trPr>
          <w:trHeight w:val="525"/>
          <w:jc w:val="center"/>
        </w:trPr>
        <w:tc>
          <w:tcPr>
            <w:tcW w:w="1697" w:type="dxa"/>
            <w:gridSpan w:val="2"/>
            <w:vAlign w:val="center"/>
          </w:tcPr>
          <w:p w14:paraId="0746A1A4" w14:textId="77777777" w:rsidR="00144350" w:rsidRPr="0021221D" w:rsidRDefault="00144350">
            <w:pPr>
              <w:tabs>
                <w:tab w:val="left" w:pos="690"/>
                <w:tab w:val="left" w:pos="2160"/>
              </w:tabs>
              <w:jc w:val="center"/>
              <w:rPr>
                <w:rFonts w:ascii="仿宋" w:eastAsia="仿宋" w:hAnsi="仿宋"/>
                <w:b/>
                <w:color w:val="auto"/>
              </w:rPr>
            </w:pPr>
          </w:p>
        </w:tc>
        <w:tc>
          <w:tcPr>
            <w:tcW w:w="2829" w:type="dxa"/>
            <w:gridSpan w:val="3"/>
            <w:vAlign w:val="center"/>
          </w:tcPr>
          <w:p w14:paraId="3BB3D836" w14:textId="77777777" w:rsidR="00144350" w:rsidRPr="0021221D" w:rsidRDefault="00144350">
            <w:pPr>
              <w:tabs>
                <w:tab w:val="left" w:pos="690"/>
                <w:tab w:val="left" w:pos="2160"/>
              </w:tabs>
              <w:jc w:val="center"/>
              <w:rPr>
                <w:rFonts w:ascii="仿宋" w:eastAsia="仿宋" w:hAnsi="仿宋"/>
                <w:b/>
                <w:color w:val="auto"/>
              </w:rPr>
            </w:pPr>
          </w:p>
        </w:tc>
        <w:tc>
          <w:tcPr>
            <w:tcW w:w="2828" w:type="dxa"/>
            <w:gridSpan w:val="3"/>
            <w:vAlign w:val="center"/>
          </w:tcPr>
          <w:p w14:paraId="7D7A5BF7" w14:textId="77777777" w:rsidR="00144350" w:rsidRPr="0021221D" w:rsidRDefault="00144350">
            <w:pPr>
              <w:tabs>
                <w:tab w:val="left" w:pos="690"/>
                <w:tab w:val="left" w:pos="2160"/>
              </w:tabs>
              <w:jc w:val="center"/>
              <w:rPr>
                <w:rFonts w:ascii="仿宋" w:eastAsia="仿宋" w:hAnsi="仿宋"/>
                <w:b/>
                <w:color w:val="auto"/>
              </w:rPr>
            </w:pPr>
          </w:p>
        </w:tc>
        <w:tc>
          <w:tcPr>
            <w:tcW w:w="2046" w:type="dxa"/>
            <w:vAlign w:val="center"/>
          </w:tcPr>
          <w:p w14:paraId="5A271674" w14:textId="77777777" w:rsidR="00144350" w:rsidRPr="0021221D" w:rsidRDefault="00144350">
            <w:pPr>
              <w:tabs>
                <w:tab w:val="left" w:pos="690"/>
                <w:tab w:val="left" w:pos="2160"/>
              </w:tabs>
              <w:jc w:val="center"/>
              <w:rPr>
                <w:rFonts w:ascii="仿宋" w:eastAsia="仿宋" w:hAnsi="仿宋"/>
                <w:b/>
                <w:color w:val="auto"/>
              </w:rPr>
            </w:pPr>
          </w:p>
        </w:tc>
      </w:tr>
      <w:tr w:rsidR="00144350" w:rsidRPr="0021221D" w14:paraId="6647DF94" w14:textId="77777777">
        <w:trPr>
          <w:trHeight w:val="525"/>
          <w:jc w:val="center"/>
        </w:trPr>
        <w:tc>
          <w:tcPr>
            <w:tcW w:w="9400" w:type="dxa"/>
            <w:gridSpan w:val="9"/>
            <w:vAlign w:val="center"/>
          </w:tcPr>
          <w:p w14:paraId="01C10E22" w14:textId="77777777" w:rsidR="00144350" w:rsidRPr="0021221D" w:rsidRDefault="00BF2A04">
            <w:pPr>
              <w:tabs>
                <w:tab w:val="left" w:pos="690"/>
                <w:tab w:val="left" w:pos="2160"/>
              </w:tabs>
              <w:jc w:val="center"/>
              <w:rPr>
                <w:rFonts w:ascii="仿宋" w:eastAsia="仿宋" w:hAnsi="仿宋"/>
                <w:color w:val="auto"/>
                <w:lang w:eastAsia="zh-CN"/>
              </w:rPr>
            </w:pPr>
            <w:r w:rsidRPr="0021221D">
              <w:rPr>
                <w:rFonts w:ascii="仿宋" w:eastAsia="仿宋" w:hAnsi="仿宋" w:hint="eastAsia"/>
                <w:color w:val="auto"/>
                <w:lang w:eastAsia="zh-CN"/>
              </w:rPr>
              <w:t>有关技术（投资、经济、工程等）和管理经验</w:t>
            </w:r>
          </w:p>
        </w:tc>
      </w:tr>
      <w:tr w:rsidR="00144350" w:rsidRPr="0021221D" w14:paraId="7EEFC0FA" w14:textId="77777777">
        <w:trPr>
          <w:trHeight w:val="525"/>
          <w:jc w:val="center"/>
        </w:trPr>
        <w:tc>
          <w:tcPr>
            <w:tcW w:w="2263" w:type="dxa"/>
            <w:gridSpan w:val="3"/>
            <w:vAlign w:val="center"/>
          </w:tcPr>
          <w:p w14:paraId="6E591791"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项目名称</w:t>
            </w:r>
          </w:p>
        </w:tc>
        <w:tc>
          <w:tcPr>
            <w:tcW w:w="2263" w:type="dxa"/>
            <w:gridSpan w:val="2"/>
            <w:vAlign w:val="center"/>
          </w:tcPr>
          <w:p w14:paraId="6AEA0E9C"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建设规模</w:t>
            </w:r>
          </w:p>
        </w:tc>
        <w:tc>
          <w:tcPr>
            <w:tcW w:w="2262" w:type="dxa"/>
            <w:gridSpan w:val="2"/>
            <w:vAlign w:val="center"/>
          </w:tcPr>
          <w:p w14:paraId="303F571B"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开竣工时间</w:t>
            </w:r>
          </w:p>
        </w:tc>
        <w:tc>
          <w:tcPr>
            <w:tcW w:w="2612" w:type="dxa"/>
            <w:gridSpan w:val="2"/>
            <w:vAlign w:val="center"/>
          </w:tcPr>
          <w:p w14:paraId="08FD77F6" w14:textId="77777777" w:rsidR="00144350" w:rsidRPr="0021221D" w:rsidRDefault="00BF2A04">
            <w:pPr>
              <w:tabs>
                <w:tab w:val="left" w:pos="690"/>
                <w:tab w:val="left" w:pos="2160"/>
              </w:tabs>
              <w:jc w:val="center"/>
              <w:rPr>
                <w:rFonts w:ascii="仿宋" w:eastAsia="仿宋" w:hAnsi="仿宋"/>
                <w:color w:val="auto"/>
              </w:rPr>
            </w:pPr>
            <w:r w:rsidRPr="0021221D">
              <w:rPr>
                <w:rFonts w:ascii="仿宋" w:eastAsia="仿宋" w:hAnsi="仿宋" w:hint="eastAsia"/>
                <w:color w:val="auto"/>
              </w:rPr>
              <w:t>工程质量</w:t>
            </w:r>
          </w:p>
        </w:tc>
      </w:tr>
      <w:tr w:rsidR="00144350" w:rsidRPr="0021221D" w14:paraId="613EB6D1" w14:textId="77777777">
        <w:trPr>
          <w:trHeight w:val="525"/>
          <w:jc w:val="center"/>
        </w:trPr>
        <w:tc>
          <w:tcPr>
            <w:tcW w:w="2263" w:type="dxa"/>
            <w:gridSpan w:val="3"/>
            <w:vAlign w:val="center"/>
          </w:tcPr>
          <w:p w14:paraId="4ECB21E4" w14:textId="77777777" w:rsidR="00144350" w:rsidRPr="0021221D" w:rsidRDefault="00144350">
            <w:pPr>
              <w:tabs>
                <w:tab w:val="left" w:pos="690"/>
                <w:tab w:val="left" w:pos="2160"/>
              </w:tabs>
              <w:jc w:val="center"/>
              <w:rPr>
                <w:rFonts w:ascii="仿宋" w:eastAsia="仿宋" w:hAnsi="仿宋"/>
                <w:b/>
                <w:color w:val="auto"/>
              </w:rPr>
            </w:pPr>
          </w:p>
        </w:tc>
        <w:tc>
          <w:tcPr>
            <w:tcW w:w="2263" w:type="dxa"/>
            <w:gridSpan w:val="2"/>
            <w:vAlign w:val="center"/>
          </w:tcPr>
          <w:p w14:paraId="61E01765" w14:textId="77777777" w:rsidR="00144350" w:rsidRPr="0021221D" w:rsidRDefault="00144350">
            <w:pPr>
              <w:tabs>
                <w:tab w:val="left" w:pos="690"/>
                <w:tab w:val="left" w:pos="2160"/>
              </w:tabs>
              <w:jc w:val="center"/>
              <w:rPr>
                <w:rFonts w:ascii="仿宋" w:eastAsia="仿宋" w:hAnsi="仿宋"/>
                <w:b/>
                <w:color w:val="auto"/>
              </w:rPr>
            </w:pPr>
          </w:p>
        </w:tc>
        <w:tc>
          <w:tcPr>
            <w:tcW w:w="2262" w:type="dxa"/>
            <w:gridSpan w:val="2"/>
            <w:vAlign w:val="center"/>
          </w:tcPr>
          <w:p w14:paraId="6CEE6949" w14:textId="77777777" w:rsidR="00144350" w:rsidRPr="0021221D" w:rsidRDefault="00144350">
            <w:pPr>
              <w:tabs>
                <w:tab w:val="left" w:pos="690"/>
                <w:tab w:val="left" w:pos="2160"/>
              </w:tabs>
              <w:jc w:val="center"/>
              <w:rPr>
                <w:rFonts w:ascii="仿宋" w:eastAsia="仿宋" w:hAnsi="仿宋"/>
                <w:b/>
                <w:color w:val="auto"/>
              </w:rPr>
            </w:pPr>
          </w:p>
        </w:tc>
        <w:tc>
          <w:tcPr>
            <w:tcW w:w="2612" w:type="dxa"/>
            <w:gridSpan w:val="2"/>
            <w:vAlign w:val="center"/>
          </w:tcPr>
          <w:p w14:paraId="114A0F6E" w14:textId="77777777" w:rsidR="00144350" w:rsidRPr="0021221D" w:rsidRDefault="00144350">
            <w:pPr>
              <w:tabs>
                <w:tab w:val="left" w:pos="690"/>
                <w:tab w:val="left" w:pos="2160"/>
              </w:tabs>
              <w:jc w:val="center"/>
              <w:rPr>
                <w:rFonts w:ascii="仿宋" w:eastAsia="仿宋" w:hAnsi="仿宋"/>
                <w:b/>
                <w:color w:val="auto"/>
              </w:rPr>
            </w:pPr>
          </w:p>
        </w:tc>
      </w:tr>
      <w:tr w:rsidR="00144350" w:rsidRPr="0021221D" w14:paraId="2869AD3F" w14:textId="77777777">
        <w:trPr>
          <w:trHeight w:val="525"/>
          <w:jc w:val="center"/>
        </w:trPr>
        <w:tc>
          <w:tcPr>
            <w:tcW w:w="2263" w:type="dxa"/>
            <w:gridSpan w:val="3"/>
            <w:vAlign w:val="center"/>
          </w:tcPr>
          <w:p w14:paraId="3DF8512F" w14:textId="77777777" w:rsidR="00144350" w:rsidRPr="0021221D" w:rsidRDefault="00144350">
            <w:pPr>
              <w:tabs>
                <w:tab w:val="left" w:pos="690"/>
                <w:tab w:val="left" w:pos="2160"/>
              </w:tabs>
              <w:jc w:val="center"/>
              <w:rPr>
                <w:rFonts w:ascii="仿宋" w:eastAsia="仿宋" w:hAnsi="仿宋"/>
                <w:b/>
                <w:color w:val="auto"/>
              </w:rPr>
            </w:pPr>
          </w:p>
        </w:tc>
        <w:tc>
          <w:tcPr>
            <w:tcW w:w="2263" w:type="dxa"/>
            <w:gridSpan w:val="2"/>
            <w:vAlign w:val="center"/>
          </w:tcPr>
          <w:p w14:paraId="7A4F4912" w14:textId="77777777" w:rsidR="00144350" w:rsidRPr="0021221D" w:rsidRDefault="00144350">
            <w:pPr>
              <w:tabs>
                <w:tab w:val="left" w:pos="690"/>
                <w:tab w:val="left" w:pos="2160"/>
              </w:tabs>
              <w:jc w:val="center"/>
              <w:rPr>
                <w:rFonts w:ascii="仿宋" w:eastAsia="仿宋" w:hAnsi="仿宋"/>
                <w:b/>
                <w:color w:val="auto"/>
              </w:rPr>
            </w:pPr>
          </w:p>
        </w:tc>
        <w:tc>
          <w:tcPr>
            <w:tcW w:w="2262" w:type="dxa"/>
            <w:gridSpan w:val="2"/>
            <w:vAlign w:val="center"/>
          </w:tcPr>
          <w:p w14:paraId="4EB31EF1" w14:textId="77777777" w:rsidR="00144350" w:rsidRPr="0021221D" w:rsidRDefault="00144350">
            <w:pPr>
              <w:tabs>
                <w:tab w:val="left" w:pos="690"/>
                <w:tab w:val="left" w:pos="2160"/>
              </w:tabs>
              <w:jc w:val="center"/>
              <w:rPr>
                <w:rFonts w:ascii="仿宋" w:eastAsia="仿宋" w:hAnsi="仿宋"/>
                <w:b/>
                <w:color w:val="auto"/>
              </w:rPr>
            </w:pPr>
          </w:p>
        </w:tc>
        <w:tc>
          <w:tcPr>
            <w:tcW w:w="2612" w:type="dxa"/>
            <w:gridSpan w:val="2"/>
            <w:vAlign w:val="center"/>
          </w:tcPr>
          <w:p w14:paraId="48B6D080" w14:textId="77777777" w:rsidR="00144350" w:rsidRPr="0021221D" w:rsidRDefault="00144350">
            <w:pPr>
              <w:tabs>
                <w:tab w:val="left" w:pos="690"/>
                <w:tab w:val="left" w:pos="2160"/>
              </w:tabs>
              <w:jc w:val="center"/>
              <w:rPr>
                <w:rFonts w:ascii="仿宋" w:eastAsia="仿宋" w:hAnsi="仿宋"/>
                <w:b/>
                <w:color w:val="auto"/>
              </w:rPr>
            </w:pPr>
          </w:p>
        </w:tc>
      </w:tr>
      <w:tr w:rsidR="00144350" w:rsidRPr="0021221D" w14:paraId="5C92CC71" w14:textId="77777777">
        <w:trPr>
          <w:trHeight w:val="525"/>
          <w:jc w:val="center"/>
        </w:trPr>
        <w:tc>
          <w:tcPr>
            <w:tcW w:w="2263" w:type="dxa"/>
            <w:gridSpan w:val="3"/>
            <w:vAlign w:val="center"/>
          </w:tcPr>
          <w:p w14:paraId="79280F31" w14:textId="77777777" w:rsidR="00144350" w:rsidRPr="0021221D" w:rsidRDefault="00144350">
            <w:pPr>
              <w:tabs>
                <w:tab w:val="left" w:pos="690"/>
                <w:tab w:val="left" w:pos="2160"/>
              </w:tabs>
              <w:jc w:val="center"/>
              <w:rPr>
                <w:rFonts w:ascii="仿宋" w:eastAsia="仿宋" w:hAnsi="仿宋"/>
                <w:b/>
                <w:color w:val="auto"/>
              </w:rPr>
            </w:pPr>
          </w:p>
        </w:tc>
        <w:tc>
          <w:tcPr>
            <w:tcW w:w="2263" w:type="dxa"/>
            <w:gridSpan w:val="2"/>
            <w:vAlign w:val="center"/>
          </w:tcPr>
          <w:p w14:paraId="10DBCBAE" w14:textId="77777777" w:rsidR="00144350" w:rsidRPr="0021221D" w:rsidRDefault="00144350">
            <w:pPr>
              <w:tabs>
                <w:tab w:val="left" w:pos="690"/>
                <w:tab w:val="left" w:pos="2160"/>
              </w:tabs>
              <w:jc w:val="center"/>
              <w:rPr>
                <w:rFonts w:ascii="仿宋" w:eastAsia="仿宋" w:hAnsi="仿宋"/>
                <w:b/>
                <w:color w:val="auto"/>
              </w:rPr>
            </w:pPr>
          </w:p>
        </w:tc>
        <w:tc>
          <w:tcPr>
            <w:tcW w:w="2262" w:type="dxa"/>
            <w:gridSpan w:val="2"/>
            <w:vAlign w:val="center"/>
          </w:tcPr>
          <w:p w14:paraId="5B2195DF" w14:textId="77777777" w:rsidR="00144350" w:rsidRPr="0021221D" w:rsidRDefault="00144350">
            <w:pPr>
              <w:tabs>
                <w:tab w:val="left" w:pos="690"/>
                <w:tab w:val="left" w:pos="2160"/>
              </w:tabs>
              <w:jc w:val="center"/>
              <w:rPr>
                <w:rFonts w:ascii="仿宋" w:eastAsia="仿宋" w:hAnsi="仿宋"/>
                <w:b/>
                <w:color w:val="auto"/>
              </w:rPr>
            </w:pPr>
          </w:p>
        </w:tc>
        <w:tc>
          <w:tcPr>
            <w:tcW w:w="2612" w:type="dxa"/>
            <w:gridSpan w:val="2"/>
            <w:vAlign w:val="center"/>
          </w:tcPr>
          <w:p w14:paraId="327F66AD" w14:textId="77777777" w:rsidR="00144350" w:rsidRPr="0021221D" w:rsidRDefault="00144350">
            <w:pPr>
              <w:tabs>
                <w:tab w:val="left" w:pos="690"/>
                <w:tab w:val="left" w:pos="2160"/>
              </w:tabs>
              <w:jc w:val="center"/>
              <w:rPr>
                <w:rFonts w:ascii="仿宋" w:eastAsia="仿宋" w:hAnsi="仿宋"/>
                <w:b/>
                <w:color w:val="auto"/>
              </w:rPr>
            </w:pPr>
          </w:p>
        </w:tc>
      </w:tr>
      <w:tr w:rsidR="00144350" w:rsidRPr="0021221D" w14:paraId="092B5C50" w14:textId="77777777">
        <w:trPr>
          <w:trHeight w:val="525"/>
          <w:jc w:val="center"/>
        </w:trPr>
        <w:tc>
          <w:tcPr>
            <w:tcW w:w="2263" w:type="dxa"/>
            <w:gridSpan w:val="3"/>
            <w:vAlign w:val="center"/>
          </w:tcPr>
          <w:p w14:paraId="06BA03D7" w14:textId="77777777" w:rsidR="00144350" w:rsidRPr="0021221D" w:rsidRDefault="00144350">
            <w:pPr>
              <w:tabs>
                <w:tab w:val="left" w:pos="690"/>
                <w:tab w:val="left" w:pos="2160"/>
              </w:tabs>
              <w:jc w:val="center"/>
              <w:rPr>
                <w:rFonts w:ascii="仿宋" w:eastAsia="仿宋" w:hAnsi="仿宋"/>
                <w:b/>
                <w:color w:val="auto"/>
              </w:rPr>
            </w:pPr>
          </w:p>
        </w:tc>
        <w:tc>
          <w:tcPr>
            <w:tcW w:w="2263" w:type="dxa"/>
            <w:gridSpan w:val="2"/>
            <w:vAlign w:val="center"/>
          </w:tcPr>
          <w:p w14:paraId="2931FB17" w14:textId="77777777" w:rsidR="00144350" w:rsidRPr="0021221D" w:rsidRDefault="00144350">
            <w:pPr>
              <w:tabs>
                <w:tab w:val="left" w:pos="690"/>
                <w:tab w:val="left" w:pos="2160"/>
              </w:tabs>
              <w:jc w:val="center"/>
              <w:rPr>
                <w:rFonts w:ascii="仿宋" w:eastAsia="仿宋" w:hAnsi="仿宋"/>
                <w:b/>
                <w:color w:val="auto"/>
              </w:rPr>
            </w:pPr>
          </w:p>
        </w:tc>
        <w:tc>
          <w:tcPr>
            <w:tcW w:w="2262" w:type="dxa"/>
            <w:gridSpan w:val="2"/>
            <w:vAlign w:val="center"/>
          </w:tcPr>
          <w:p w14:paraId="7D7A6CBB" w14:textId="77777777" w:rsidR="00144350" w:rsidRPr="0021221D" w:rsidRDefault="00144350">
            <w:pPr>
              <w:tabs>
                <w:tab w:val="left" w:pos="690"/>
                <w:tab w:val="left" w:pos="2160"/>
              </w:tabs>
              <w:jc w:val="center"/>
              <w:rPr>
                <w:rFonts w:ascii="仿宋" w:eastAsia="仿宋" w:hAnsi="仿宋"/>
                <w:b/>
                <w:color w:val="auto"/>
              </w:rPr>
            </w:pPr>
          </w:p>
        </w:tc>
        <w:tc>
          <w:tcPr>
            <w:tcW w:w="2612" w:type="dxa"/>
            <w:gridSpan w:val="2"/>
            <w:vAlign w:val="center"/>
          </w:tcPr>
          <w:p w14:paraId="5CAA37CB" w14:textId="77777777" w:rsidR="00144350" w:rsidRPr="0021221D" w:rsidRDefault="00144350">
            <w:pPr>
              <w:tabs>
                <w:tab w:val="left" w:pos="690"/>
                <w:tab w:val="left" w:pos="2160"/>
              </w:tabs>
              <w:jc w:val="center"/>
              <w:rPr>
                <w:rFonts w:ascii="仿宋" w:eastAsia="仿宋" w:hAnsi="仿宋"/>
                <w:b/>
                <w:color w:val="auto"/>
              </w:rPr>
            </w:pPr>
          </w:p>
        </w:tc>
      </w:tr>
      <w:tr w:rsidR="00144350" w:rsidRPr="0021221D" w14:paraId="3D9B5AFF" w14:textId="77777777">
        <w:trPr>
          <w:trHeight w:val="535"/>
          <w:jc w:val="center"/>
        </w:trPr>
        <w:tc>
          <w:tcPr>
            <w:tcW w:w="2263" w:type="dxa"/>
            <w:gridSpan w:val="3"/>
            <w:vAlign w:val="center"/>
          </w:tcPr>
          <w:p w14:paraId="5F811C50" w14:textId="77777777" w:rsidR="00144350" w:rsidRPr="0021221D" w:rsidRDefault="00144350">
            <w:pPr>
              <w:tabs>
                <w:tab w:val="left" w:pos="690"/>
                <w:tab w:val="left" w:pos="2160"/>
              </w:tabs>
              <w:jc w:val="center"/>
              <w:rPr>
                <w:rFonts w:ascii="仿宋" w:eastAsia="仿宋" w:hAnsi="仿宋"/>
                <w:b/>
                <w:color w:val="auto"/>
              </w:rPr>
            </w:pPr>
          </w:p>
        </w:tc>
        <w:tc>
          <w:tcPr>
            <w:tcW w:w="2263" w:type="dxa"/>
            <w:gridSpan w:val="2"/>
            <w:vAlign w:val="center"/>
          </w:tcPr>
          <w:p w14:paraId="77280C31" w14:textId="77777777" w:rsidR="00144350" w:rsidRPr="0021221D" w:rsidRDefault="00144350">
            <w:pPr>
              <w:tabs>
                <w:tab w:val="left" w:pos="690"/>
                <w:tab w:val="left" w:pos="2160"/>
              </w:tabs>
              <w:jc w:val="center"/>
              <w:rPr>
                <w:rFonts w:ascii="仿宋" w:eastAsia="仿宋" w:hAnsi="仿宋"/>
                <w:b/>
                <w:color w:val="auto"/>
              </w:rPr>
            </w:pPr>
          </w:p>
        </w:tc>
        <w:tc>
          <w:tcPr>
            <w:tcW w:w="2262" w:type="dxa"/>
            <w:gridSpan w:val="2"/>
            <w:vAlign w:val="center"/>
          </w:tcPr>
          <w:p w14:paraId="5668998D" w14:textId="77777777" w:rsidR="00144350" w:rsidRPr="0021221D" w:rsidRDefault="00144350">
            <w:pPr>
              <w:tabs>
                <w:tab w:val="left" w:pos="690"/>
                <w:tab w:val="left" w:pos="2160"/>
              </w:tabs>
              <w:jc w:val="center"/>
              <w:rPr>
                <w:rFonts w:ascii="仿宋" w:eastAsia="仿宋" w:hAnsi="仿宋"/>
                <w:b/>
                <w:color w:val="auto"/>
              </w:rPr>
            </w:pPr>
          </w:p>
        </w:tc>
        <w:tc>
          <w:tcPr>
            <w:tcW w:w="2612" w:type="dxa"/>
            <w:gridSpan w:val="2"/>
            <w:vAlign w:val="center"/>
          </w:tcPr>
          <w:p w14:paraId="05D7A9D7" w14:textId="77777777" w:rsidR="00144350" w:rsidRPr="0021221D" w:rsidRDefault="00144350">
            <w:pPr>
              <w:tabs>
                <w:tab w:val="left" w:pos="690"/>
                <w:tab w:val="left" w:pos="2160"/>
              </w:tabs>
              <w:jc w:val="center"/>
              <w:rPr>
                <w:rFonts w:ascii="仿宋" w:eastAsia="仿宋" w:hAnsi="仿宋"/>
                <w:b/>
                <w:color w:val="auto"/>
              </w:rPr>
            </w:pPr>
          </w:p>
        </w:tc>
      </w:tr>
      <w:tr w:rsidR="00144350" w:rsidRPr="0021221D" w14:paraId="5F1F4EF1" w14:textId="77777777">
        <w:trPr>
          <w:trHeight w:val="535"/>
          <w:jc w:val="center"/>
        </w:trPr>
        <w:tc>
          <w:tcPr>
            <w:tcW w:w="2263" w:type="dxa"/>
            <w:gridSpan w:val="3"/>
            <w:vAlign w:val="center"/>
          </w:tcPr>
          <w:p w14:paraId="0BFEC3D4" w14:textId="77777777" w:rsidR="00144350" w:rsidRPr="0021221D" w:rsidRDefault="00144350">
            <w:pPr>
              <w:tabs>
                <w:tab w:val="left" w:pos="690"/>
                <w:tab w:val="left" w:pos="2160"/>
              </w:tabs>
              <w:jc w:val="center"/>
              <w:rPr>
                <w:rFonts w:ascii="仿宋" w:eastAsia="仿宋" w:hAnsi="仿宋"/>
                <w:b/>
                <w:color w:val="auto"/>
              </w:rPr>
            </w:pPr>
          </w:p>
        </w:tc>
        <w:tc>
          <w:tcPr>
            <w:tcW w:w="2263" w:type="dxa"/>
            <w:gridSpan w:val="2"/>
            <w:vAlign w:val="center"/>
          </w:tcPr>
          <w:p w14:paraId="47AB51AA" w14:textId="77777777" w:rsidR="00144350" w:rsidRPr="0021221D" w:rsidRDefault="00144350">
            <w:pPr>
              <w:tabs>
                <w:tab w:val="left" w:pos="690"/>
                <w:tab w:val="left" w:pos="2160"/>
              </w:tabs>
              <w:jc w:val="center"/>
              <w:rPr>
                <w:rFonts w:ascii="仿宋" w:eastAsia="仿宋" w:hAnsi="仿宋"/>
                <w:b/>
                <w:color w:val="auto"/>
              </w:rPr>
            </w:pPr>
          </w:p>
        </w:tc>
        <w:tc>
          <w:tcPr>
            <w:tcW w:w="2262" w:type="dxa"/>
            <w:gridSpan w:val="2"/>
            <w:vAlign w:val="center"/>
          </w:tcPr>
          <w:p w14:paraId="1268C2B3" w14:textId="77777777" w:rsidR="00144350" w:rsidRPr="0021221D" w:rsidRDefault="00144350">
            <w:pPr>
              <w:tabs>
                <w:tab w:val="left" w:pos="690"/>
                <w:tab w:val="left" w:pos="2160"/>
              </w:tabs>
              <w:jc w:val="center"/>
              <w:rPr>
                <w:rFonts w:ascii="仿宋" w:eastAsia="仿宋" w:hAnsi="仿宋"/>
                <w:b/>
                <w:color w:val="auto"/>
              </w:rPr>
            </w:pPr>
          </w:p>
        </w:tc>
        <w:tc>
          <w:tcPr>
            <w:tcW w:w="2612" w:type="dxa"/>
            <w:gridSpan w:val="2"/>
            <w:vAlign w:val="center"/>
          </w:tcPr>
          <w:p w14:paraId="5801FBA2" w14:textId="77777777" w:rsidR="00144350" w:rsidRPr="0021221D" w:rsidRDefault="00144350">
            <w:pPr>
              <w:tabs>
                <w:tab w:val="left" w:pos="690"/>
                <w:tab w:val="left" w:pos="2160"/>
              </w:tabs>
              <w:jc w:val="center"/>
              <w:rPr>
                <w:rFonts w:ascii="仿宋" w:eastAsia="仿宋" w:hAnsi="仿宋"/>
                <w:b/>
                <w:color w:val="auto"/>
              </w:rPr>
            </w:pPr>
          </w:p>
        </w:tc>
      </w:tr>
      <w:tr w:rsidR="00144350" w:rsidRPr="0021221D" w14:paraId="332E1ACF" w14:textId="77777777">
        <w:trPr>
          <w:trHeight w:val="535"/>
          <w:jc w:val="center"/>
        </w:trPr>
        <w:tc>
          <w:tcPr>
            <w:tcW w:w="2263" w:type="dxa"/>
            <w:gridSpan w:val="3"/>
            <w:vAlign w:val="center"/>
          </w:tcPr>
          <w:p w14:paraId="4F244C44" w14:textId="77777777" w:rsidR="00144350" w:rsidRPr="0021221D" w:rsidRDefault="00144350">
            <w:pPr>
              <w:tabs>
                <w:tab w:val="left" w:pos="690"/>
                <w:tab w:val="left" w:pos="2160"/>
              </w:tabs>
              <w:jc w:val="center"/>
              <w:rPr>
                <w:rFonts w:ascii="仿宋" w:eastAsia="仿宋" w:hAnsi="仿宋"/>
                <w:b/>
                <w:color w:val="auto"/>
              </w:rPr>
            </w:pPr>
          </w:p>
        </w:tc>
        <w:tc>
          <w:tcPr>
            <w:tcW w:w="2263" w:type="dxa"/>
            <w:gridSpan w:val="2"/>
            <w:vAlign w:val="center"/>
          </w:tcPr>
          <w:p w14:paraId="3E8EA8F1" w14:textId="77777777" w:rsidR="00144350" w:rsidRPr="0021221D" w:rsidRDefault="00144350">
            <w:pPr>
              <w:tabs>
                <w:tab w:val="left" w:pos="690"/>
                <w:tab w:val="left" w:pos="2160"/>
              </w:tabs>
              <w:jc w:val="center"/>
              <w:rPr>
                <w:rFonts w:ascii="仿宋" w:eastAsia="仿宋" w:hAnsi="仿宋"/>
                <w:b/>
                <w:color w:val="auto"/>
              </w:rPr>
            </w:pPr>
          </w:p>
        </w:tc>
        <w:tc>
          <w:tcPr>
            <w:tcW w:w="2262" w:type="dxa"/>
            <w:gridSpan w:val="2"/>
            <w:vAlign w:val="center"/>
          </w:tcPr>
          <w:p w14:paraId="01F3F009" w14:textId="77777777" w:rsidR="00144350" w:rsidRPr="0021221D" w:rsidRDefault="00144350">
            <w:pPr>
              <w:tabs>
                <w:tab w:val="left" w:pos="690"/>
                <w:tab w:val="left" w:pos="2160"/>
              </w:tabs>
              <w:jc w:val="center"/>
              <w:rPr>
                <w:rFonts w:ascii="仿宋" w:eastAsia="仿宋" w:hAnsi="仿宋"/>
                <w:b/>
                <w:color w:val="auto"/>
              </w:rPr>
            </w:pPr>
          </w:p>
        </w:tc>
        <w:tc>
          <w:tcPr>
            <w:tcW w:w="2612" w:type="dxa"/>
            <w:gridSpan w:val="2"/>
            <w:vAlign w:val="center"/>
          </w:tcPr>
          <w:p w14:paraId="064C2B84" w14:textId="77777777" w:rsidR="00144350" w:rsidRPr="0021221D" w:rsidRDefault="00144350">
            <w:pPr>
              <w:tabs>
                <w:tab w:val="left" w:pos="690"/>
                <w:tab w:val="left" w:pos="2160"/>
              </w:tabs>
              <w:jc w:val="center"/>
              <w:rPr>
                <w:rFonts w:ascii="仿宋" w:eastAsia="仿宋" w:hAnsi="仿宋"/>
                <w:b/>
                <w:color w:val="auto"/>
              </w:rPr>
            </w:pPr>
          </w:p>
        </w:tc>
      </w:tr>
      <w:tr w:rsidR="00144350" w:rsidRPr="0021221D" w14:paraId="4BAE38C2" w14:textId="77777777">
        <w:trPr>
          <w:trHeight w:val="535"/>
          <w:jc w:val="center"/>
        </w:trPr>
        <w:tc>
          <w:tcPr>
            <w:tcW w:w="2263" w:type="dxa"/>
            <w:gridSpan w:val="3"/>
            <w:vAlign w:val="center"/>
          </w:tcPr>
          <w:p w14:paraId="0AC735FC" w14:textId="77777777" w:rsidR="00144350" w:rsidRPr="0021221D" w:rsidRDefault="00144350">
            <w:pPr>
              <w:tabs>
                <w:tab w:val="left" w:pos="690"/>
                <w:tab w:val="left" w:pos="2160"/>
              </w:tabs>
              <w:jc w:val="center"/>
              <w:rPr>
                <w:rFonts w:ascii="仿宋" w:eastAsia="仿宋" w:hAnsi="仿宋"/>
                <w:b/>
                <w:color w:val="auto"/>
              </w:rPr>
            </w:pPr>
          </w:p>
        </w:tc>
        <w:tc>
          <w:tcPr>
            <w:tcW w:w="2263" w:type="dxa"/>
            <w:gridSpan w:val="2"/>
            <w:vAlign w:val="center"/>
          </w:tcPr>
          <w:p w14:paraId="176EB105" w14:textId="77777777" w:rsidR="00144350" w:rsidRPr="0021221D" w:rsidRDefault="00144350">
            <w:pPr>
              <w:tabs>
                <w:tab w:val="left" w:pos="690"/>
                <w:tab w:val="left" w:pos="2160"/>
              </w:tabs>
              <w:jc w:val="center"/>
              <w:rPr>
                <w:rFonts w:ascii="仿宋" w:eastAsia="仿宋" w:hAnsi="仿宋"/>
                <w:b/>
                <w:color w:val="auto"/>
              </w:rPr>
            </w:pPr>
          </w:p>
        </w:tc>
        <w:tc>
          <w:tcPr>
            <w:tcW w:w="2262" w:type="dxa"/>
            <w:gridSpan w:val="2"/>
            <w:vAlign w:val="center"/>
          </w:tcPr>
          <w:p w14:paraId="0C89CBF2" w14:textId="77777777" w:rsidR="00144350" w:rsidRPr="0021221D" w:rsidRDefault="00144350">
            <w:pPr>
              <w:tabs>
                <w:tab w:val="left" w:pos="690"/>
                <w:tab w:val="left" w:pos="2160"/>
              </w:tabs>
              <w:jc w:val="center"/>
              <w:rPr>
                <w:rFonts w:ascii="仿宋" w:eastAsia="仿宋" w:hAnsi="仿宋"/>
                <w:b/>
                <w:color w:val="auto"/>
              </w:rPr>
            </w:pPr>
          </w:p>
        </w:tc>
        <w:tc>
          <w:tcPr>
            <w:tcW w:w="2612" w:type="dxa"/>
            <w:gridSpan w:val="2"/>
            <w:vAlign w:val="center"/>
          </w:tcPr>
          <w:p w14:paraId="1D61CACF" w14:textId="77777777" w:rsidR="00144350" w:rsidRPr="0021221D" w:rsidRDefault="00144350">
            <w:pPr>
              <w:tabs>
                <w:tab w:val="left" w:pos="690"/>
                <w:tab w:val="left" w:pos="2160"/>
              </w:tabs>
              <w:jc w:val="center"/>
              <w:rPr>
                <w:rFonts w:ascii="仿宋" w:eastAsia="仿宋" w:hAnsi="仿宋"/>
                <w:b/>
                <w:color w:val="auto"/>
              </w:rPr>
            </w:pPr>
          </w:p>
        </w:tc>
      </w:tr>
    </w:tbl>
    <w:p w14:paraId="75C44C98" w14:textId="77777777" w:rsidR="00144350" w:rsidRPr="0021221D" w:rsidRDefault="00BF2A04">
      <w:pPr>
        <w:tabs>
          <w:tab w:val="left" w:pos="720"/>
          <w:tab w:val="left" w:pos="2160"/>
        </w:tabs>
        <w:spacing w:line="360" w:lineRule="auto"/>
        <w:rPr>
          <w:rFonts w:ascii="仿宋" w:eastAsia="仿宋" w:hAnsi="仿宋"/>
          <w:color w:val="auto"/>
          <w:lang w:eastAsia="zh-CN"/>
        </w:rPr>
      </w:pPr>
      <w:r w:rsidRPr="0021221D">
        <w:rPr>
          <w:rFonts w:ascii="仿宋" w:eastAsia="仿宋" w:hAnsi="仿宋" w:hint="eastAsia"/>
          <w:color w:val="auto"/>
          <w:lang w:eastAsia="zh-CN"/>
        </w:rPr>
        <w:t>注: 与“表11 拟委任的主要人员表”所列人员相对应，应附身份证和以上职称或任职资格证书等复印件。</w:t>
      </w:r>
    </w:p>
    <w:p w14:paraId="06BB4AC6" w14:textId="77777777" w:rsidR="00144350" w:rsidRPr="0021221D" w:rsidRDefault="00BF2A04">
      <w:pPr>
        <w:pStyle w:val="2"/>
        <w:rPr>
          <w:lang w:eastAsia="zh-CN"/>
        </w:rPr>
      </w:pPr>
      <w:r w:rsidRPr="0021221D">
        <w:rPr>
          <w:rFonts w:hint="eastAsia"/>
          <w:lang w:eastAsia="zh-CN"/>
        </w:rPr>
        <w:br w:type="page"/>
      </w:r>
      <w:bookmarkStart w:id="1473" w:name="_Toc4305"/>
      <w:bookmarkStart w:id="1474" w:name="_Toc27858"/>
      <w:bookmarkStart w:id="1475" w:name="_Toc14991"/>
      <w:bookmarkStart w:id="1476" w:name="_Toc15935"/>
      <w:bookmarkStart w:id="1477" w:name="_Toc627"/>
      <w:bookmarkStart w:id="1478" w:name="_Toc24366"/>
      <w:bookmarkStart w:id="1479" w:name="_Toc23395"/>
      <w:bookmarkStart w:id="1480" w:name="_Toc6093"/>
      <w:bookmarkStart w:id="1481" w:name="_Toc275767986"/>
      <w:bookmarkStart w:id="1482" w:name="_Toc28085"/>
      <w:bookmarkStart w:id="1483" w:name="_Toc19968"/>
      <w:bookmarkStart w:id="1484" w:name="_Toc2549"/>
      <w:bookmarkStart w:id="1485" w:name="_Toc28451"/>
      <w:bookmarkStart w:id="1486" w:name="_Toc21019"/>
      <w:bookmarkStart w:id="1487" w:name="_Toc29055"/>
      <w:bookmarkStart w:id="1488" w:name="_Toc10998"/>
      <w:bookmarkEnd w:id="1464"/>
      <w:r w:rsidRPr="0021221D">
        <w:rPr>
          <w:rFonts w:hint="eastAsia"/>
          <w:lang w:eastAsia="zh-CN"/>
        </w:rPr>
        <w:lastRenderedPageBreak/>
        <w:t>九、项目实施计划</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14:paraId="5A30429A"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一、投标人应按“投标人须知”第3.1.4项的要求，依照本篇所附的内容认真编制项目实施计划。</w:t>
      </w:r>
    </w:p>
    <w:p w14:paraId="08780263"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二、由投标人填报的本计划书将作为评标的主要考虑因素。</w:t>
      </w:r>
    </w:p>
    <w:p w14:paraId="7F004DC7"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三、投标人如果中标，应按其在本计划书中的承诺安排各阶段工作的实施，本计划书将作为政府对项目进行监督管理的主要依据。</w:t>
      </w:r>
    </w:p>
    <w:p w14:paraId="49B4C5E0"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四、项目实施计划应包含下列内容，投标人也可根据本项目的实际特点和自身的实际情况作适当补充，以便能更清楚表述有关内容。</w:t>
      </w:r>
    </w:p>
    <w:p w14:paraId="37180282"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（一）项目投融资方案</w:t>
      </w:r>
    </w:p>
    <w:p w14:paraId="2F2510CA"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color w:val="auto"/>
          <w:lang w:eastAsia="zh-CN"/>
        </w:rPr>
        <w:t>1.</w:t>
      </w:r>
      <w:r w:rsidRPr="0021221D">
        <w:rPr>
          <w:rFonts w:ascii="仿宋" w:eastAsia="仿宋" w:hAnsi="仿宋" w:hint="eastAsia"/>
          <w:color w:val="auto"/>
          <w:lang w:eastAsia="zh-CN"/>
        </w:rPr>
        <w:t>资金筹措方案</w:t>
      </w:r>
    </w:p>
    <w:p w14:paraId="3C01EDE0"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（1）投标人的自有资金情况、拟投入项目公司的自有资金（项目资本金）额度、资金来源及保障措施；</w:t>
      </w:r>
    </w:p>
    <w:p w14:paraId="310F71B5"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（2）其余建设资金的额度、资金来源及保障措施；</w:t>
      </w:r>
    </w:p>
    <w:p w14:paraId="388A0399"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（3）资金筹措的应急预案，详细说明该预案的可行性。</w:t>
      </w:r>
    </w:p>
    <w:p w14:paraId="21B8CC11"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资金筹措方案应根据项目投资需求和项目实施进度计划制定，资金来源应可靠、详细、合法、充足、及时、可行，并提供有关融资方的承诺函或融资协议等证明文件。</w:t>
      </w:r>
    </w:p>
    <w:p w14:paraId="49796697"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color w:val="auto"/>
          <w:lang w:eastAsia="zh-CN"/>
        </w:rPr>
        <w:t>2.</w:t>
      </w:r>
      <w:r w:rsidRPr="0021221D">
        <w:rPr>
          <w:rFonts w:ascii="仿宋" w:eastAsia="仿宋" w:hAnsi="仿宋" w:hint="eastAsia"/>
          <w:color w:val="auto"/>
          <w:lang w:eastAsia="zh-CN"/>
        </w:rPr>
        <w:t>收益、成本测算及财务分析</w:t>
      </w:r>
    </w:p>
    <w:p w14:paraId="51619475"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投标人应根据其项目实施计划和管理方式，结合资金筹措情况，进行项目合作期内各年度项目收入、成本（费用），以及收益的测算，对项目进行财务分析、风险分析和测算，财务分析的详细表格均应附在投标文件内。</w:t>
      </w:r>
    </w:p>
    <w:p w14:paraId="27893209"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财务分析测算依据包括但不限于：</w:t>
      </w:r>
    </w:p>
    <w:p w14:paraId="55513B77"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1）</w:t>
      </w:r>
      <w:r w:rsidRPr="0021221D">
        <w:rPr>
          <w:rFonts w:ascii="仿宋" w:eastAsia="仿宋" w:hAnsi="仿宋" w:hint="eastAsia"/>
          <w:color w:val="auto"/>
          <w:lang w:eastAsia="zh-CN"/>
        </w:rPr>
        <w:t>项目经营成本及总成本明细和计算方式；</w:t>
      </w:r>
    </w:p>
    <w:p w14:paraId="286326EA"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2）与</w:t>
      </w:r>
      <w:r w:rsidRPr="0021221D">
        <w:rPr>
          <w:rFonts w:ascii="仿宋" w:eastAsia="仿宋" w:hAnsi="仿宋" w:hint="eastAsia"/>
          <w:color w:val="auto"/>
          <w:lang w:eastAsia="zh-CN"/>
        </w:rPr>
        <w:t>报价相适应的社会资本财务内部收益率要求和计算方式；</w:t>
      </w:r>
    </w:p>
    <w:p w14:paraId="7ED89AF2"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3）与</w:t>
      </w:r>
      <w:r w:rsidRPr="0021221D">
        <w:rPr>
          <w:rFonts w:ascii="仿宋" w:eastAsia="仿宋" w:hAnsi="仿宋" w:hint="eastAsia"/>
          <w:color w:val="auto"/>
          <w:lang w:eastAsia="zh-CN"/>
        </w:rPr>
        <w:t>报价相适应的项目总投资、分年投资计划和资本金到位计划测算；</w:t>
      </w:r>
    </w:p>
    <w:p w14:paraId="56BD421B"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4）融</w:t>
      </w:r>
      <w:r w:rsidRPr="0021221D">
        <w:rPr>
          <w:rFonts w:ascii="仿宋" w:eastAsia="仿宋" w:hAnsi="仿宋" w:hint="eastAsia"/>
          <w:color w:val="auto"/>
          <w:lang w:eastAsia="zh-CN"/>
        </w:rPr>
        <w:t>资利率、期限、还款方式等融资方案内容；</w:t>
      </w:r>
    </w:p>
    <w:p w14:paraId="359DD9F4"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5）可行性缺口</w:t>
      </w:r>
      <w:r w:rsidRPr="0021221D">
        <w:rPr>
          <w:rFonts w:ascii="仿宋" w:eastAsia="仿宋" w:hAnsi="仿宋" w:hint="eastAsia"/>
          <w:color w:val="auto"/>
          <w:lang w:eastAsia="zh-CN"/>
        </w:rPr>
        <w:t>补助收入的假设取值和计算方式；</w:t>
      </w:r>
    </w:p>
    <w:p w14:paraId="03BF3ECF"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6）合理的</w:t>
      </w:r>
      <w:r w:rsidRPr="0021221D">
        <w:rPr>
          <w:rFonts w:ascii="仿宋" w:eastAsia="仿宋" w:hAnsi="仿宋" w:hint="eastAsia"/>
          <w:color w:val="auto"/>
          <w:lang w:eastAsia="zh-CN"/>
        </w:rPr>
        <w:t>财务计划现金流安排；</w:t>
      </w:r>
    </w:p>
    <w:p w14:paraId="5AD94485"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7）与</w:t>
      </w:r>
      <w:r w:rsidRPr="0021221D">
        <w:rPr>
          <w:rFonts w:ascii="仿宋" w:eastAsia="仿宋" w:hAnsi="仿宋" w:hint="eastAsia"/>
          <w:color w:val="auto"/>
          <w:lang w:eastAsia="zh-CN"/>
        </w:rPr>
        <w:t>报价相适应的税务条件；</w:t>
      </w:r>
    </w:p>
    <w:p w14:paraId="5C267A6E"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8）与</w:t>
      </w:r>
      <w:r w:rsidRPr="0021221D">
        <w:rPr>
          <w:rFonts w:ascii="仿宋" w:eastAsia="仿宋" w:hAnsi="仿宋" w:hint="eastAsia"/>
          <w:color w:val="auto"/>
          <w:lang w:eastAsia="zh-CN"/>
        </w:rPr>
        <w:t>报价相适应的折旧摊销方式；</w:t>
      </w:r>
    </w:p>
    <w:p w14:paraId="4B33BF2D"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w:t>
      </w:r>
      <w:r w:rsidRPr="0021221D">
        <w:rPr>
          <w:rFonts w:ascii="仿宋" w:eastAsia="仿宋" w:hAnsi="仿宋"/>
          <w:color w:val="auto"/>
          <w:lang w:eastAsia="zh-CN"/>
        </w:rPr>
        <w:t>9）其它</w:t>
      </w:r>
      <w:r w:rsidRPr="0021221D">
        <w:rPr>
          <w:rFonts w:ascii="仿宋" w:eastAsia="仿宋" w:hAnsi="仿宋" w:hint="eastAsia"/>
          <w:color w:val="auto"/>
          <w:lang w:eastAsia="zh-CN"/>
        </w:rPr>
        <w:t>财务条件和详细整体测算过程。</w:t>
      </w:r>
    </w:p>
    <w:p w14:paraId="1B3A0CCC"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color w:val="auto"/>
          <w:lang w:eastAsia="zh-CN"/>
        </w:rPr>
        <w:t>3.</w:t>
      </w:r>
      <w:r w:rsidRPr="0021221D">
        <w:rPr>
          <w:rFonts w:ascii="仿宋" w:eastAsia="仿宋" w:hAnsi="仿宋" w:hint="eastAsia"/>
          <w:color w:val="auto"/>
          <w:lang w:eastAsia="zh-CN"/>
        </w:rPr>
        <w:t>项目资金到位和使用计划</w:t>
      </w:r>
    </w:p>
    <w:p w14:paraId="1D09B3B8"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按建设进度计划，制定出资金到位时间、金额及使用计划表。</w:t>
      </w:r>
    </w:p>
    <w:p w14:paraId="184069DF"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color w:val="auto"/>
          <w:lang w:eastAsia="zh-CN"/>
        </w:rPr>
        <w:t>4.</w:t>
      </w:r>
      <w:r w:rsidRPr="0021221D">
        <w:rPr>
          <w:rFonts w:ascii="仿宋" w:eastAsia="仿宋" w:hAnsi="仿宋" w:hint="eastAsia"/>
          <w:color w:val="auto"/>
          <w:lang w:eastAsia="zh-CN"/>
        </w:rPr>
        <w:t>投标人认为必要的内容。</w:t>
      </w:r>
    </w:p>
    <w:p w14:paraId="7A2A432F"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lastRenderedPageBreak/>
        <w:t>（二）项目公司组建方案</w:t>
      </w:r>
    </w:p>
    <w:p w14:paraId="42606499"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color w:val="auto"/>
          <w:lang w:eastAsia="zh-CN"/>
        </w:rPr>
        <w:t>1.</w:t>
      </w:r>
      <w:r w:rsidRPr="0021221D">
        <w:rPr>
          <w:rFonts w:ascii="仿宋" w:eastAsia="仿宋" w:hAnsi="仿宋" w:hint="eastAsia"/>
          <w:color w:val="auto"/>
          <w:lang w:eastAsia="zh-CN"/>
        </w:rPr>
        <w:t>项目公司组建计划</w:t>
      </w:r>
    </w:p>
    <w:p w14:paraId="07002B9C"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应说明组建项目公司的时间、注册资金、注册地点、公司章程、法定代表人、办公地点、公司规模、公司主要领导成员、项目公司履行的职责等。</w:t>
      </w:r>
    </w:p>
    <w:p w14:paraId="2C95B3F9"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color w:val="auto"/>
          <w:lang w:eastAsia="zh-CN"/>
        </w:rPr>
        <w:t>2.</w:t>
      </w:r>
      <w:r w:rsidRPr="0021221D">
        <w:rPr>
          <w:rFonts w:ascii="仿宋" w:eastAsia="仿宋" w:hAnsi="仿宋" w:hint="eastAsia"/>
          <w:color w:val="auto"/>
          <w:lang w:eastAsia="zh-CN"/>
        </w:rPr>
        <w:t>项目公司的组织机构设置</w:t>
      </w:r>
    </w:p>
    <w:p w14:paraId="0626290F"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应说明项目公司的各部门的设置及相应的职责范围等。</w:t>
      </w:r>
    </w:p>
    <w:p w14:paraId="0101D083"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color w:val="auto"/>
          <w:lang w:eastAsia="zh-CN"/>
        </w:rPr>
        <w:t>3.</w:t>
      </w:r>
      <w:r w:rsidRPr="0021221D">
        <w:rPr>
          <w:rFonts w:ascii="仿宋" w:eastAsia="仿宋" w:hAnsi="仿宋" w:hint="eastAsia"/>
          <w:color w:val="auto"/>
          <w:lang w:eastAsia="zh-CN"/>
        </w:rPr>
        <w:t>项目公司的人员配备情况及实力状况</w:t>
      </w:r>
    </w:p>
    <w:p w14:paraId="3DA8DD93"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应说明拟在项目公司任职的主要人员及其到位的具体时间等。</w:t>
      </w:r>
    </w:p>
    <w:p w14:paraId="12491BC9"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color w:val="auto"/>
          <w:lang w:eastAsia="zh-CN"/>
        </w:rPr>
        <w:t>4.</w:t>
      </w:r>
      <w:r w:rsidRPr="0021221D">
        <w:rPr>
          <w:rFonts w:ascii="仿宋" w:eastAsia="仿宋" w:hAnsi="仿宋" w:hint="eastAsia"/>
          <w:color w:val="auto"/>
          <w:lang w:eastAsia="zh-CN"/>
        </w:rPr>
        <w:t>项目公司管理方案</w:t>
      </w:r>
    </w:p>
    <w:p w14:paraId="19BBA29F"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color w:val="auto"/>
          <w:lang w:eastAsia="zh-CN"/>
        </w:rPr>
        <w:t>5.</w:t>
      </w:r>
      <w:r w:rsidRPr="0021221D">
        <w:rPr>
          <w:rFonts w:ascii="仿宋" w:eastAsia="仿宋" w:hAnsi="仿宋" w:hint="eastAsia"/>
          <w:color w:val="auto"/>
          <w:lang w:eastAsia="zh-CN"/>
        </w:rPr>
        <w:t>投标人认为必要的内容。</w:t>
      </w:r>
    </w:p>
    <w:p w14:paraId="4E5A74DE"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（三）项目建设管理方案</w:t>
      </w:r>
    </w:p>
    <w:p w14:paraId="7F4250F2"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color w:val="auto"/>
          <w:lang w:eastAsia="zh-CN"/>
        </w:rPr>
        <w:t>1.</w:t>
      </w:r>
      <w:r w:rsidRPr="0021221D">
        <w:rPr>
          <w:rFonts w:ascii="仿宋" w:eastAsia="仿宋" w:hAnsi="仿宋" w:hint="eastAsia"/>
          <w:color w:val="auto"/>
          <w:lang w:eastAsia="zh-CN"/>
        </w:rPr>
        <w:t>项目建设方案</w:t>
      </w:r>
    </w:p>
    <w:p w14:paraId="2E284E20"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应说明项目准备阶段、建设阶段的工作内容和重大时间的控制点等。</w:t>
      </w:r>
    </w:p>
    <w:p w14:paraId="5B49DEFD"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2</w:t>
      </w:r>
      <w:r w:rsidRPr="0021221D">
        <w:rPr>
          <w:rFonts w:ascii="仿宋" w:eastAsia="仿宋" w:hAnsi="仿宋"/>
          <w:color w:val="auto"/>
          <w:lang w:eastAsia="zh-CN"/>
        </w:rPr>
        <w:t>.</w:t>
      </w:r>
      <w:r w:rsidRPr="0021221D">
        <w:rPr>
          <w:rFonts w:ascii="仿宋" w:eastAsia="仿宋" w:hAnsi="仿宋" w:hint="eastAsia"/>
          <w:color w:val="auto"/>
          <w:lang w:eastAsia="zh-CN"/>
        </w:rPr>
        <w:t>工程质量目标及保障措施</w:t>
      </w:r>
    </w:p>
    <w:p w14:paraId="3BFC870C"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3</w:t>
      </w:r>
      <w:r w:rsidRPr="0021221D">
        <w:rPr>
          <w:rFonts w:ascii="仿宋" w:eastAsia="仿宋" w:hAnsi="仿宋"/>
          <w:color w:val="auto"/>
          <w:lang w:eastAsia="zh-CN"/>
        </w:rPr>
        <w:t>.</w:t>
      </w:r>
      <w:r w:rsidRPr="0021221D">
        <w:rPr>
          <w:rFonts w:ascii="仿宋" w:eastAsia="仿宋" w:hAnsi="仿宋" w:hint="eastAsia"/>
          <w:color w:val="auto"/>
          <w:lang w:eastAsia="zh-CN"/>
        </w:rPr>
        <w:t>工程实施进度及保障措施</w:t>
      </w:r>
    </w:p>
    <w:p w14:paraId="61D5A9DB"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应明确工程施工方案、详细进度安排，并制定实现该进度目标的保障措施。</w:t>
      </w:r>
    </w:p>
    <w:p w14:paraId="5CE20FDF"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4</w:t>
      </w:r>
      <w:r w:rsidRPr="0021221D">
        <w:rPr>
          <w:rFonts w:ascii="仿宋" w:eastAsia="仿宋" w:hAnsi="仿宋"/>
          <w:color w:val="auto"/>
          <w:lang w:eastAsia="zh-CN"/>
        </w:rPr>
        <w:t>.</w:t>
      </w:r>
      <w:r w:rsidRPr="0021221D">
        <w:rPr>
          <w:rFonts w:ascii="仿宋" w:eastAsia="仿宋" w:hAnsi="仿宋" w:hint="eastAsia"/>
          <w:color w:val="auto"/>
          <w:lang w:eastAsia="zh-CN"/>
        </w:rPr>
        <w:t>工程安全目标及保障措施</w:t>
      </w:r>
    </w:p>
    <w:p w14:paraId="6787CBA1"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5</w:t>
      </w:r>
      <w:r w:rsidRPr="0021221D">
        <w:rPr>
          <w:rFonts w:ascii="仿宋" w:eastAsia="仿宋" w:hAnsi="仿宋"/>
          <w:color w:val="auto"/>
          <w:lang w:eastAsia="zh-CN"/>
        </w:rPr>
        <w:t>.</w:t>
      </w:r>
      <w:r w:rsidRPr="0021221D">
        <w:rPr>
          <w:rFonts w:ascii="仿宋" w:eastAsia="仿宋" w:hAnsi="仿宋" w:hint="eastAsia"/>
          <w:color w:val="auto"/>
          <w:lang w:eastAsia="zh-CN"/>
        </w:rPr>
        <w:t>投资控制目标及保障措施</w:t>
      </w:r>
    </w:p>
    <w:p w14:paraId="5F9BD5B9"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6</w:t>
      </w:r>
      <w:r w:rsidRPr="0021221D">
        <w:rPr>
          <w:rFonts w:ascii="仿宋" w:eastAsia="仿宋" w:hAnsi="仿宋"/>
          <w:color w:val="auto"/>
          <w:lang w:eastAsia="zh-CN"/>
        </w:rPr>
        <w:t>.</w:t>
      </w:r>
      <w:r w:rsidRPr="0021221D">
        <w:rPr>
          <w:rFonts w:ascii="仿宋" w:eastAsia="仿宋" w:hAnsi="仿宋" w:hint="eastAsia"/>
          <w:color w:val="auto"/>
          <w:lang w:eastAsia="zh-CN"/>
        </w:rPr>
        <w:t>环境保护与水保措施</w:t>
      </w:r>
    </w:p>
    <w:p w14:paraId="78630C2B"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7</w:t>
      </w:r>
      <w:r w:rsidRPr="0021221D">
        <w:rPr>
          <w:rFonts w:ascii="仿宋" w:eastAsia="仿宋" w:hAnsi="仿宋"/>
          <w:color w:val="auto"/>
          <w:lang w:eastAsia="zh-CN"/>
        </w:rPr>
        <w:t>.</w:t>
      </w:r>
      <w:r w:rsidRPr="0021221D">
        <w:rPr>
          <w:rFonts w:ascii="仿宋" w:eastAsia="仿宋" w:hAnsi="仿宋" w:hint="cs"/>
          <w:color w:val="auto"/>
          <w:lang w:eastAsia="zh-CN"/>
        </w:rPr>
        <w:t>监</w:t>
      </w:r>
      <w:r w:rsidRPr="0021221D">
        <w:rPr>
          <w:rFonts w:ascii="仿宋" w:eastAsia="仿宋" w:hAnsi="仿宋" w:hint="eastAsia"/>
          <w:color w:val="auto"/>
          <w:lang w:eastAsia="zh-CN"/>
        </w:rPr>
        <w:t>理招</w:t>
      </w:r>
      <w:r w:rsidRPr="0021221D">
        <w:rPr>
          <w:rFonts w:ascii="仿宋" w:eastAsia="仿宋" w:hAnsi="仿宋" w:hint="cs"/>
          <w:color w:val="auto"/>
          <w:lang w:eastAsia="zh-CN"/>
        </w:rPr>
        <w:t>标</w:t>
      </w:r>
      <w:r w:rsidRPr="0021221D">
        <w:rPr>
          <w:rFonts w:ascii="仿宋" w:eastAsia="仿宋" w:hAnsi="仿宋" w:hint="eastAsia"/>
          <w:color w:val="auto"/>
          <w:lang w:eastAsia="zh-CN"/>
        </w:rPr>
        <w:t>、</w:t>
      </w:r>
      <w:r w:rsidRPr="0021221D">
        <w:rPr>
          <w:rFonts w:ascii="仿宋" w:eastAsia="仿宋" w:hAnsi="仿宋" w:hint="cs"/>
          <w:color w:val="auto"/>
          <w:lang w:eastAsia="zh-CN"/>
        </w:rPr>
        <w:t>设备</w:t>
      </w:r>
      <w:r w:rsidRPr="0021221D">
        <w:rPr>
          <w:rFonts w:ascii="仿宋" w:eastAsia="仿宋" w:hAnsi="仿宋" w:hint="eastAsia"/>
          <w:color w:val="auto"/>
          <w:lang w:eastAsia="zh-CN"/>
        </w:rPr>
        <w:t>采</w:t>
      </w:r>
      <w:r w:rsidRPr="0021221D">
        <w:rPr>
          <w:rFonts w:ascii="仿宋" w:eastAsia="仿宋" w:hAnsi="仿宋" w:hint="cs"/>
          <w:color w:val="auto"/>
          <w:lang w:eastAsia="zh-CN"/>
        </w:rPr>
        <w:t>购</w:t>
      </w:r>
      <w:r w:rsidRPr="0021221D">
        <w:rPr>
          <w:rFonts w:ascii="仿宋" w:eastAsia="仿宋" w:hAnsi="仿宋" w:hint="eastAsia"/>
          <w:color w:val="auto"/>
          <w:lang w:eastAsia="zh-CN"/>
        </w:rPr>
        <w:t>方案、建</w:t>
      </w:r>
      <w:r w:rsidRPr="0021221D">
        <w:rPr>
          <w:rFonts w:ascii="仿宋" w:eastAsia="仿宋" w:hAnsi="仿宋" w:hint="cs"/>
          <w:color w:val="auto"/>
          <w:lang w:eastAsia="zh-CN"/>
        </w:rPr>
        <w:t>设</w:t>
      </w:r>
      <w:r w:rsidRPr="0021221D">
        <w:rPr>
          <w:rFonts w:ascii="仿宋" w:eastAsia="仿宋" w:hAnsi="仿宋" w:hint="eastAsia"/>
          <w:color w:val="auto"/>
          <w:lang w:eastAsia="zh-CN"/>
        </w:rPr>
        <w:t>期保</w:t>
      </w:r>
      <w:r w:rsidRPr="0021221D">
        <w:rPr>
          <w:rFonts w:ascii="仿宋" w:eastAsia="仿宋" w:hAnsi="仿宋" w:hint="cs"/>
          <w:color w:val="auto"/>
          <w:lang w:eastAsia="zh-CN"/>
        </w:rPr>
        <w:t>险</w:t>
      </w:r>
      <w:r w:rsidRPr="0021221D">
        <w:rPr>
          <w:rFonts w:ascii="仿宋" w:eastAsia="仿宋" w:hAnsi="仿宋" w:hint="eastAsia"/>
          <w:color w:val="auto"/>
          <w:lang w:eastAsia="zh-CN"/>
        </w:rPr>
        <w:t>方案</w:t>
      </w:r>
    </w:p>
    <w:p w14:paraId="0AD6D864"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8</w:t>
      </w:r>
      <w:r w:rsidRPr="0021221D">
        <w:rPr>
          <w:rFonts w:ascii="仿宋" w:eastAsia="仿宋" w:hAnsi="仿宋"/>
          <w:color w:val="auto"/>
          <w:lang w:eastAsia="zh-CN"/>
        </w:rPr>
        <w:t>.</w:t>
      </w:r>
      <w:r w:rsidRPr="0021221D">
        <w:rPr>
          <w:rFonts w:ascii="仿宋" w:eastAsia="仿宋" w:hAnsi="仿宋" w:hint="eastAsia"/>
          <w:color w:val="auto"/>
          <w:lang w:eastAsia="zh-CN"/>
        </w:rPr>
        <w:t>投标人认为必要的内容</w:t>
      </w:r>
    </w:p>
    <w:p w14:paraId="6F383716"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（四）项目运营与维护方案</w:t>
      </w:r>
    </w:p>
    <w:p w14:paraId="5AA64120"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1</w:t>
      </w:r>
      <w:r w:rsidRPr="0021221D">
        <w:rPr>
          <w:rFonts w:ascii="仿宋" w:eastAsia="仿宋" w:hAnsi="仿宋"/>
          <w:color w:val="auto"/>
          <w:lang w:eastAsia="zh-CN"/>
        </w:rPr>
        <w:t>.</w:t>
      </w:r>
      <w:r w:rsidRPr="0021221D">
        <w:rPr>
          <w:rFonts w:ascii="仿宋" w:eastAsia="仿宋" w:hAnsi="仿宋" w:hint="eastAsia"/>
          <w:color w:val="auto"/>
          <w:lang w:eastAsia="zh-CN"/>
        </w:rPr>
        <w:t>运营维护方案及措施</w:t>
      </w:r>
    </w:p>
    <w:p w14:paraId="371D4576"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color w:val="auto"/>
          <w:lang w:eastAsia="zh-CN"/>
        </w:rPr>
        <w:t>2.</w:t>
      </w:r>
      <w:r w:rsidRPr="0021221D">
        <w:rPr>
          <w:rFonts w:ascii="仿宋" w:eastAsia="仿宋" w:hAnsi="仿宋" w:hint="eastAsia"/>
          <w:color w:val="auto"/>
          <w:lang w:eastAsia="zh-CN"/>
        </w:rPr>
        <w:t>安全管理及应急预案方案</w:t>
      </w:r>
    </w:p>
    <w:p w14:paraId="78FE9BBA"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color w:val="auto"/>
          <w:lang w:eastAsia="zh-CN"/>
        </w:rPr>
        <w:t>3.</w:t>
      </w:r>
      <w:r w:rsidRPr="0021221D">
        <w:rPr>
          <w:rFonts w:ascii="仿宋" w:eastAsia="仿宋" w:hAnsi="仿宋" w:hint="eastAsia"/>
          <w:color w:val="auto"/>
          <w:lang w:eastAsia="zh-CN"/>
        </w:rPr>
        <w:t>环境保护方案</w:t>
      </w:r>
    </w:p>
    <w:p w14:paraId="5AA922EF"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color w:val="auto"/>
          <w:lang w:eastAsia="zh-CN"/>
        </w:rPr>
        <w:t>4.</w:t>
      </w:r>
      <w:r w:rsidRPr="0021221D">
        <w:rPr>
          <w:rFonts w:ascii="仿宋" w:eastAsia="仿宋" w:hAnsi="仿宋" w:hint="eastAsia"/>
          <w:color w:val="auto"/>
          <w:lang w:eastAsia="zh-CN"/>
        </w:rPr>
        <w:t>投标人认为必要的内容</w:t>
      </w:r>
    </w:p>
    <w:p w14:paraId="25AE081D"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（五）移交方案</w:t>
      </w:r>
    </w:p>
    <w:p w14:paraId="2079F97C"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1</w:t>
      </w:r>
      <w:r w:rsidRPr="0021221D">
        <w:rPr>
          <w:rFonts w:ascii="仿宋" w:eastAsia="仿宋" w:hAnsi="仿宋"/>
          <w:color w:val="auto"/>
          <w:lang w:eastAsia="zh-CN"/>
        </w:rPr>
        <w:t>.</w:t>
      </w:r>
      <w:r w:rsidRPr="0021221D">
        <w:rPr>
          <w:rFonts w:ascii="仿宋" w:eastAsia="仿宋" w:hAnsi="仿宋" w:hint="eastAsia"/>
          <w:color w:val="auto"/>
          <w:lang w:eastAsia="zh-CN"/>
        </w:rPr>
        <w:t>内容应包括移交时间安排、移交验收程序、移交内容及质量保证承诺。</w:t>
      </w:r>
    </w:p>
    <w:p w14:paraId="0264BF53"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2</w:t>
      </w:r>
      <w:r w:rsidRPr="0021221D">
        <w:rPr>
          <w:rFonts w:ascii="仿宋" w:eastAsia="仿宋" w:hAnsi="仿宋"/>
          <w:color w:val="auto"/>
          <w:lang w:eastAsia="zh-CN"/>
        </w:rPr>
        <w:t>.</w:t>
      </w:r>
      <w:r w:rsidRPr="0021221D">
        <w:rPr>
          <w:rFonts w:ascii="仿宋" w:eastAsia="仿宋" w:hAnsi="仿宋" w:hint="eastAsia"/>
          <w:color w:val="auto"/>
          <w:lang w:eastAsia="zh-CN"/>
        </w:rPr>
        <w:t>投标人认为必要的内容。</w:t>
      </w:r>
    </w:p>
    <w:p w14:paraId="6E0C8C3F" w14:textId="77777777" w:rsidR="00144350" w:rsidRPr="0021221D" w:rsidRDefault="00BF2A04">
      <w:pPr>
        <w:snapToGrid w:val="0"/>
        <w:spacing w:line="400" w:lineRule="atLeast"/>
        <w:ind w:firstLineChars="200" w:firstLine="480"/>
        <w:jc w:val="both"/>
        <w:rPr>
          <w:rFonts w:ascii="仿宋" w:eastAsia="仿宋" w:hAnsi="仿宋"/>
          <w:color w:val="auto"/>
          <w:lang w:eastAsia="zh-CN"/>
        </w:rPr>
      </w:pPr>
      <w:r w:rsidRPr="0021221D">
        <w:rPr>
          <w:rFonts w:ascii="仿宋" w:eastAsia="仿宋" w:hAnsi="仿宋" w:hint="eastAsia"/>
          <w:color w:val="auto"/>
          <w:lang w:eastAsia="zh-CN"/>
        </w:rPr>
        <w:t>（六）在项目实施过程中，除招标文件规定之外，建议招标人提供的优惠政策等（并不意味着招标人必须接受）。</w:t>
      </w:r>
    </w:p>
    <w:p w14:paraId="726D3676" w14:textId="77777777" w:rsidR="00144350" w:rsidRPr="0021221D" w:rsidRDefault="00BF2A04">
      <w:pPr>
        <w:pStyle w:val="2"/>
        <w:rPr>
          <w:lang w:eastAsia="zh-CN"/>
        </w:rPr>
      </w:pPr>
      <w:bookmarkStart w:id="1489" w:name="_Toc275767987"/>
      <w:r w:rsidRPr="0021221D">
        <w:rPr>
          <w:rFonts w:hint="eastAsia"/>
          <w:lang w:eastAsia="zh-CN"/>
        </w:rPr>
        <w:br w:type="page"/>
      </w:r>
      <w:bookmarkStart w:id="1490" w:name="_Toc16458"/>
      <w:r w:rsidRPr="0021221D">
        <w:rPr>
          <w:rFonts w:hint="eastAsia"/>
          <w:lang w:eastAsia="zh-CN"/>
        </w:rPr>
        <w:lastRenderedPageBreak/>
        <w:t>十、其他资料</w:t>
      </w:r>
      <w:bookmarkEnd w:id="1489"/>
      <w:bookmarkEnd w:id="1490"/>
    </w:p>
    <w:p w14:paraId="62CF3B16" w14:textId="77777777" w:rsidR="00144350" w:rsidRPr="0021221D" w:rsidRDefault="00BF2A04">
      <w:pPr>
        <w:spacing w:line="400" w:lineRule="atLeast"/>
        <w:rPr>
          <w:rFonts w:ascii="仿宋" w:eastAsia="仿宋" w:hAnsi="仿宋"/>
          <w:color w:val="auto"/>
          <w:lang w:eastAsia="zh-CN"/>
        </w:rPr>
      </w:pPr>
      <w:r w:rsidRPr="0021221D">
        <w:rPr>
          <w:rFonts w:ascii="仿宋" w:eastAsia="仿宋" w:hAnsi="仿宋" w:hint="eastAsia"/>
          <w:color w:val="auto"/>
          <w:lang w:eastAsia="zh-CN"/>
        </w:rPr>
        <w:t>1</w:t>
      </w:r>
      <w:r w:rsidRPr="0021221D">
        <w:rPr>
          <w:rFonts w:ascii="仿宋" w:eastAsia="仿宋" w:hAnsi="仿宋"/>
          <w:color w:val="auto"/>
          <w:lang w:eastAsia="zh-CN"/>
        </w:rPr>
        <w:t>.</w:t>
      </w:r>
      <w:r w:rsidRPr="0021221D">
        <w:rPr>
          <w:rFonts w:ascii="仿宋" w:eastAsia="仿宋" w:hAnsi="仿宋" w:hint="eastAsia"/>
          <w:color w:val="auto"/>
          <w:lang w:eastAsia="zh-CN"/>
        </w:rPr>
        <w:t>投标人认为必要的其他资料</w:t>
      </w:r>
    </w:p>
    <w:bookmarkEnd w:id="1444"/>
    <w:bookmarkEnd w:id="1445"/>
    <w:bookmarkEnd w:id="1446"/>
    <w:bookmarkEnd w:id="1447"/>
    <w:bookmarkEnd w:id="1448"/>
    <w:bookmarkEnd w:id="1449"/>
    <w:bookmarkEnd w:id="1450"/>
    <w:bookmarkEnd w:id="1451"/>
    <w:bookmarkEnd w:id="1452"/>
    <w:p w14:paraId="431A9C53" w14:textId="77777777" w:rsidR="00144350" w:rsidRPr="0021221D" w:rsidRDefault="00144350">
      <w:pPr>
        <w:spacing w:line="360" w:lineRule="auto"/>
        <w:rPr>
          <w:rFonts w:ascii="仿宋" w:eastAsia="仿宋" w:hAnsi="仿宋"/>
          <w:color w:val="auto"/>
          <w:lang w:eastAsia="zh-CN"/>
        </w:rPr>
      </w:pPr>
    </w:p>
    <w:p w14:paraId="6EEBF41E" w14:textId="77777777" w:rsidR="00144350" w:rsidRPr="0021221D" w:rsidRDefault="00144350">
      <w:pPr>
        <w:spacing w:line="360" w:lineRule="auto"/>
        <w:rPr>
          <w:rFonts w:ascii="仿宋" w:eastAsia="仿宋" w:hAnsi="仿宋"/>
          <w:color w:val="auto"/>
          <w:lang w:eastAsia="zh-CN"/>
        </w:rPr>
      </w:pPr>
    </w:p>
    <w:p w14:paraId="6D01062D" w14:textId="77777777" w:rsidR="00144350" w:rsidRPr="0021221D" w:rsidRDefault="00BF2A04">
      <w:pPr>
        <w:spacing w:line="360" w:lineRule="auto"/>
        <w:jc w:val="center"/>
        <w:rPr>
          <w:rFonts w:ascii="仿宋" w:eastAsia="仿宋" w:hAnsi="仿宋"/>
          <w:b/>
          <w:bCs/>
          <w:color w:val="auto"/>
          <w:sz w:val="44"/>
          <w:szCs w:val="44"/>
          <w:lang w:eastAsia="zh-CN"/>
        </w:rPr>
      </w:pPr>
      <w:r w:rsidRPr="0021221D">
        <w:rPr>
          <w:rFonts w:ascii="仿宋" w:eastAsia="仿宋" w:hAnsi="仿宋"/>
          <w:color w:val="auto"/>
          <w:lang w:eastAsia="zh-CN"/>
        </w:rPr>
        <w:br w:type="page"/>
      </w:r>
      <w:bookmarkStart w:id="1491" w:name="_Toc28087"/>
      <w:bookmarkStart w:id="1492" w:name="_Toc20363"/>
      <w:bookmarkStart w:id="1493" w:name="_Toc3757"/>
      <w:bookmarkStart w:id="1494" w:name="_Toc22196"/>
      <w:bookmarkStart w:id="1495" w:name="_Toc32041"/>
      <w:bookmarkStart w:id="1496" w:name="_Toc24848"/>
      <w:bookmarkStart w:id="1497" w:name="_Toc6816"/>
      <w:bookmarkStart w:id="1498" w:name="_Toc4318"/>
      <w:bookmarkStart w:id="1499" w:name="_Toc9977"/>
      <w:bookmarkStart w:id="1500" w:name="_Toc3927"/>
      <w:bookmarkStart w:id="1501" w:name="_Toc4729"/>
      <w:bookmarkStart w:id="1502" w:name="_Toc32449"/>
      <w:bookmarkStart w:id="1503" w:name="_Toc22845"/>
      <w:bookmarkStart w:id="1504" w:name="_Toc2806"/>
    </w:p>
    <w:p w14:paraId="5B56E01C" w14:textId="77777777" w:rsidR="00144350" w:rsidRPr="0021221D" w:rsidRDefault="00144350">
      <w:pPr>
        <w:spacing w:line="360" w:lineRule="auto"/>
        <w:jc w:val="center"/>
        <w:rPr>
          <w:rFonts w:ascii="仿宋" w:eastAsia="仿宋" w:hAnsi="仿宋"/>
          <w:b/>
          <w:bCs/>
          <w:color w:val="auto"/>
          <w:sz w:val="44"/>
          <w:szCs w:val="44"/>
          <w:lang w:eastAsia="zh-CN"/>
        </w:rPr>
      </w:pPr>
    </w:p>
    <w:p w14:paraId="2EE08470" w14:textId="77777777" w:rsidR="00144350" w:rsidRPr="0021221D" w:rsidRDefault="00144350">
      <w:pPr>
        <w:spacing w:line="360" w:lineRule="auto"/>
        <w:jc w:val="center"/>
        <w:rPr>
          <w:rFonts w:ascii="仿宋" w:eastAsia="仿宋" w:hAnsi="仿宋"/>
          <w:b/>
          <w:bCs/>
          <w:color w:val="auto"/>
          <w:sz w:val="44"/>
          <w:szCs w:val="44"/>
          <w:lang w:eastAsia="zh-CN"/>
        </w:rPr>
      </w:pPr>
    </w:p>
    <w:p w14:paraId="76459699" w14:textId="77777777" w:rsidR="00144350" w:rsidRPr="0021221D" w:rsidRDefault="00144350">
      <w:pPr>
        <w:spacing w:line="360" w:lineRule="auto"/>
        <w:jc w:val="center"/>
        <w:rPr>
          <w:rFonts w:ascii="仿宋" w:eastAsia="仿宋" w:hAnsi="仿宋"/>
          <w:b/>
          <w:bCs/>
          <w:color w:val="auto"/>
          <w:sz w:val="44"/>
          <w:szCs w:val="44"/>
          <w:lang w:eastAsia="zh-CN"/>
        </w:rPr>
      </w:pPr>
    </w:p>
    <w:p w14:paraId="66AF6A95" w14:textId="77777777" w:rsidR="00144350" w:rsidRPr="0021221D" w:rsidRDefault="00144350">
      <w:pPr>
        <w:spacing w:line="360" w:lineRule="auto"/>
        <w:jc w:val="center"/>
        <w:rPr>
          <w:rFonts w:ascii="仿宋" w:eastAsia="仿宋" w:hAnsi="仿宋"/>
          <w:b/>
          <w:bCs/>
          <w:color w:val="auto"/>
          <w:sz w:val="44"/>
          <w:szCs w:val="44"/>
          <w:lang w:eastAsia="zh-CN"/>
        </w:rPr>
      </w:pPr>
    </w:p>
    <w:p w14:paraId="7298D1D5" w14:textId="77777777" w:rsidR="00144350" w:rsidRPr="0021221D" w:rsidRDefault="00144350">
      <w:pPr>
        <w:spacing w:line="360" w:lineRule="auto"/>
        <w:jc w:val="center"/>
        <w:rPr>
          <w:rFonts w:ascii="仿宋" w:eastAsia="仿宋" w:hAnsi="仿宋"/>
          <w:b/>
          <w:bCs/>
          <w:color w:val="auto"/>
          <w:sz w:val="44"/>
          <w:szCs w:val="44"/>
          <w:lang w:eastAsia="zh-CN"/>
        </w:rPr>
      </w:pPr>
    </w:p>
    <w:p w14:paraId="6BB6D44F" w14:textId="77777777" w:rsidR="00144350" w:rsidRPr="0021221D" w:rsidRDefault="00BF2A04">
      <w:pPr>
        <w:pStyle w:val="1"/>
        <w:rPr>
          <w:lang w:eastAsia="zh-CN"/>
        </w:rPr>
      </w:pPr>
      <w:bookmarkStart w:id="1505" w:name="_Toc14870"/>
      <w:r w:rsidRPr="0021221D">
        <w:rPr>
          <w:rFonts w:hint="eastAsia"/>
          <w:lang w:eastAsia="zh-CN"/>
        </w:rPr>
        <w:t>第七章 工程可行性研究报告</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14:paraId="5FFBC552" w14:textId="77777777" w:rsidR="00144350" w:rsidRPr="0021221D" w:rsidRDefault="00BF2A04">
      <w:pPr>
        <w:jc w:val="center"/>
        <w:rPr>
          <w:rFonts w:ascii="仿宋" w:eastAsia="仿宋" w:hAnsi="仿宋"/>
          <w:color w:val="auto"/>
          <w:sz w:val="44"/>
          <w:szCs w:val="44"/>
          <w:lang w:eastAsia="zh-CN"/>
        </w:rPr>
      </w:pPr>
      <w:bookmarkStart w:id="1506" w:name="_Toc23778"/>
      <w:bookmarkStart w:id="1507" w:name="_Toc6214"/>
      <w:bookmarkStart w:id="1508" w:name="_Toc14165"/>
      <w:bookmarkStart w:id="1509" w:name="_Toc19395"/>
      <w:bookmarkStart w:id="1510" w:name="_Toc15477"/>
      <w:bookmarkStart w:id="1511" w:name="_Toc11184"/>
      <w:bookmarkStart w:id="1512" w:name="_Toc21144"/>
      <w:bookmarkStart w:id="1513" w:name="_Toc4203"/>
      <w:bookmarkStart w:id="1514" w:name="_Toc13854"/>
      <w:bookmarkStart w:id="1515" w:name="_Toc11285"/>
      <w:bookmarkStart w:id="1516" w:name="_Toc25856"/>
      <w:bookmarkStart w:id="1517" w:name="_Toc24705700"/>
      <w:bookmarkStart w:id="1518" w:name="_Toc520"/>
      <w:bookmarkStart w:id="1519" w:name="_Toc3297"/>
      <w:bookmarkStart w:id="1520" w:name="_Toc3028"/>
      <w:r w:rsidRPr="0021221D">
        <w:rPr>
          <w:rFonts w:ascii="仿宋" w:eastAsia="仿宋" w:hAnsi="仿宋" w:hint="eastAsia"/>
          <w:b/>
          <w:bCs/>
          <w:color w:val="auto"/>
          <w:sz w:val="44"/>
          <w:szCs w:val="44"/>
          <w:lang w:eastAsia="zh-CN"/>
        </w:rPr>
        <w:t>（</w:t>
      </w:r>
      <w:r w:rsidRPr="0021221D">
        <w:rPr>
          <w:rFonts w:ascii="仿宋" w:eastAsia="仿宋" w:hAnsi="仿宋"/>
          <w:b/>
          <w:bCs/>
          <w:color w:val="auto"/>
          <w:sz w:val="44"/>
          <w:szCs w:val="44"/>
          <w:lang w:eastAsia="zh-CN"/>
        </w:rPr>
        <w:t>另</w:t>
      </w:r>
      <w:r w:rsidRPr="0021221D">
        <w:rPr>
          <w:rFonts w:ascii="仿宋" w:eastAsia="仿宋" w:hAnsi="仿宋" w:hint="cs"/>
          <w:b/>
          <w:bCs/>
          <w:color w:val="auto"/>
          <w:sz w:val="44"/>
          <w:szCs w:val="44"/>
          <w:cs/>
          <w:lang w:eastAsia="zh-CN"/>
        </w:rPr>
        <w:t>册</w:t>
      </w:r>
      <w:r w:rsidRPr="0021221D">
        <w:rPr>
          <w:rFonts w:ascii="仿宋" w:eastAsia="仿宋" w:hAnsi="仿宋" w:hint="eastAsia"/>
          <w:b/>
          <w:bCs/>
          <w:color w:val="auto"/>
          <w:sz w:val="44"/>
          <w:szCs w:val="44"/>
          <w:lang w:eastAsia="zh-CN"/>
        </w:rPr>
        <w:t>提供</w:t>
      </w:r>
      <w:r w:rsidRPr="0021221D">
        <w:rPr>
          <w:rFonts w:ascii="仿宋" w:eastAsia="仿宋" w:hAnsi="仿宋"/>
          <w:b/>
          <w:bCs/>
          <w:color w:val="auto"/>
          <w:sz w:val="44"/>
          <w:szCs w:val="44"/>
          <w:lang w:eastAsia="zh-CN"/>
        </w:rPr>
        <w:t xml:space="preserve"> 自行下</w:t>
      </w:r>
      <w:r w:rsidRPr="0021221D">
        <w:rPr>
          <w:rFonts w:ascii="仿宋" w:eastAsia="仿宋" w:hAnsi="仿宋" w:hint="cs"/>
          <w:b/>
          <w:bCs/>
          <w:color w:val="auto"/>
          <w:sz w:val="44"/>
          <w:szCs w:val="44"/>
          <w:cs/>
          <w:lang w:eastAsia="zh-CN"/>
        </w:rPr>
        <w:t>载</w:t>
      </w:r>
      <w:r w:rsidRPr="0021221D">
        <w:rPr>
          <w:rFonts w:ascii="仿宋" w:eastAsia="仿宋" w:hAnsi="仿宋" w:hint="eastAsia"/>
          <w:b/>
          <w:bCs/>
          <w:color w:val="auto"/>
          <w:sz w:val="44"/>
          <w:szCs w:val="44"/>
          <w:lang w:eastAsia="zh-CN"/>
        </w:rPr>
        <w:t>）</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14:paraId="58CDC6E9" w14:textId="77777777" w:rsidR="00144350" w:rsidRPr="0021221D" w:rsidRDefault="00BF2A04">
      <w:pPr>
        <w:spacing w:line="360" w:lineRule="auto"/>
        <w:jc w:val="center"/>
        <w:rPr>
          <w:rFonts w:ascii="仿宋" w:eastAsia="仿宋" w:hAnsi="仿宋"/>
          <w:b/>
          <w:bCs/>
          <w:color w:val="auto"/>
          <w:lang w:eastAsia="zh-CN"/>
        </w:rPr>
      </w:pPr>
      <w:r w:rsidRPr="0021221D">
        <w:rPr>
          <w:rFonts w:ascii="仿宋" w:eastAsia="仿宋" w:hAnsi="仿宋" w:hint="eastAsia"/>
          <w:color w:val="auto"/>
          <w:sz w:val="44"/>
          <w:szCs w:val="44"/>
          <w:lang w:eastAsia="zh-CN"/>
        </w:rPr>
        <w:br w:type="page"/>
      </w:r>
      <w:r w:rsidRPr="0021221D">
        <w:rPr>
          <w:rFonts w:ascii="仿宋" w:eastAsia="仿宋" w:hAnsi="仿宋" w:hint="eastAsia"/>
          <w:b/>
          <w:bCs/>
          <w:color w:val="auto"/>
          <w:lang w:eastAsia="zh-CN"/>
        </w:rPr>
        <w:lastRenderedPageBreak/>
        <w:t>(此页无下文)</w:t>
      </w:r>
    </w:p>
    <w:sectPr w:rsidR="00144350" w:rsidRPr="0021221D">
      <w:pgSz w:w="11906" w:h="16838"/>
      <w:pgMar w:top="1440" w:right="1247" w:bottom="1440" w:left="1247" w:header="68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F5EB" w14:textId="77777777" w:rsidR="00D30B10" w:rsidRDefault="00D30B10">
      <w:r>
        <w:separator/>
      </w:r>
    </w:p>
  </w:endnote>
  <w:endnote w:type="continuationSeparator" w:id="0">
    <w:p w14:paraId="30AE8D53" w14:textId="77777777" w:rsidR="00D30B10" w:rsidRDefault="00D3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彩虹黑体">
    <w:altName w:val="@黑体"/>
    <w:charset w:val="86"/>
    <w:family w:val="script"/>
    <w:pitch w:val="default"/>
    <w:sig w:usb0="00000000" w:usb1="00000000" w:usb2="00000010" w:usb3="00000000" w:csb0="00040000" w:csb1="00000000"/>
  </w:font>
  <w:font w:name="monospace">
    <w:altName w:val="微软雅黑"/>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54B5" w14:textId="77777777" w:rsidR="00144350" w:rsidRDefault="00144350">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8B24" w14:textId="77777777" w:rsidR="00144350" w:rsidRDefault="00BF2A04">
    <w:pPr>
      <w:pStyle w:val="ab"/>
      <w:ind w:firstLine="360"/>
    </w:pPr>
    <w:r>
      <w:rPr>
        <w:noProof/>
        <w:lang w:eastAsia="zh-CN"/>
      </w:rPr>
      <mc:AlternateContent>
        <mc:Choice Requires="wps">
          <w:drawing>
            <wp:anchor distT="0" distB="0" distL="114300" distR="114300" simplePos="0" relativeHeight="251663360" behindDoc="0" locked="0" layoutInCell="1" allowOverlap="1" wp14:anchorId="4AF6329D" wp14:editId="62008A6C">
              <wp:simplePos x="0" y="0"/>
              <wp:positionH relativeFrom="margin">
                <wp:align>center</wp:align>
              </wp:positionH>
              <wp:positionV relativeFrom="paragraph">
                <wp:posOffset>0</wp:posOffset>
              </wp:positionV>
              <wp:extent cx="40386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403860" cy="139700"/>
                      </a:xfrm>
                      <a:prstGeom prst="rect">
                        <a:avLst/>
                      </a:prstGeom>
                      <a:noFill/>
                      <a:ln w="6350">
                        <a:noFill/>
                      </a:ln>
                      <a:effectLst/>
                    </wps:spPr>
                    <wps:txbx>
                      <w:txbxContent>
                        <w:p w14:paraId="2A66FABB" w14:textId="77777777" w:rsidR="00144350" w:rsidRDefault="00BF2A04">
                          <w:pPr>
                            <w:pStyle w:val="ab"/>
                            <w:ind w:firstLine="360"/>
                          </w:pPr>
                          <w:r>
                            <w:fldChar w:fldCharType="begin"/>
                          </w:r>
                          <w:r>
                            <w:instrText xml:space="preserve"> PAGE  \* MERGEFORMAT </w:instrText>
                          </w:r>
                          <w:r>
                            <w:fldChar w:fldCharType="separate"/>
                          </w:r>
                          <w:r>
                            <w:rPr>
                              <w:lang w:eastAsia="zh-CN"/>
                            </w:rPr>
                            <w:t>181</w:t>
                          </w:r>
                          <w:r>
                            <w:rPr>
                              <w:lang w:eastAsia="zh-C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4AF6329D" id="_x0000_t202" coordsize="21600,21600" o:spt="202" path="m,l,21600r21600,l21600,xe">
              <v:stroke joinstyle="miter"/>
              <v:path gradientshapeok="t" o:connecttype="rect"/>
            </v:shapetype>
            <v:shape id="_x0000_s1032" type="#_x0000_t202" style="position:absolute;left:0;text-align:left;margin-left:0;margin-top:0;width:31.8pt;height:11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IAAIAAPYDAAAOAAAAZHJzL2Uyb0RvYy54bWysU02P0zAQvSPxHyzfadItlKVquiq7KkKq&#10;2JXKirPr2E0k22PGbpPy6xm7TbuCPSEuzovn+83z/K63hh0UhhZcxcejkjPlJNSt21X8+fvq3S1n&#10;IQpXCwNOVfyoAr9bvH0z7/xM3UADplbIKIkLs85XvInRz4oiyEZZEUbglSOjBrQi0i/uihpFR9mt&#10;KW7Kclp0gLVHkCoEun04Gfki59dayfiodVCRmYpTbzGfmM9tOovFXMx2KHzTynMb4h+6sKJ1VPSS&#10;6kFEwfbY/pXKthIhgI4jCbYArVup8gw0zbj8Y5pNI7zKsxA5wV9oCv8vrfx22PgnZLH/DD0tMBHS&#10;+TALdJnm6TXa9KVOGdmJwuOFNtVHJunyfTm5nZJFkmk8+fSxzLQW12CPIX5RYFkCFUfaSiZLHNYh&#10;UkFyHVxSLQer1pi8GeNYV/Hp5EOZAy4WijAu+aq843Oaa+MJxX7bs7am8GGoLdRHmhXhJIPg5aql&#10;jtYixCeBtHcagrQcH+nQBqgynBFnDeCv1+6TP62DrJx1pKOKh597gYoz89XRopLoBoAD2A7A7e09&#10;kDTH9Eq8zJACMJoBagT7gyS+TFXIJJykWhWPA7yPJzXTE5FqucxOJC0v4tptvEypE0/BL/eReM10&#10;J3ZOXBD36YfElbdwfghJvS//s9f1uS5+AwAA//8DAFBLAwQUAAYACAAAACEACXJeW9kAAAADAQAA&#10;DwAAAGRycy9kb3ducmV2LnhtbEyPQUvEMBCF74L/IYzgzU2sUKQ2XUR0D3qyK+Ix20yb7jaT0mS7&#10;1V/v6EUvA48389435Xrxg5hxin0gDdcrBQKpCbanTsPb9unqFkRMhqwZAqGGT4ywrs7PSlPYcKJX&#10;nOvUCQ6hWBgNLqWxkDI2Dr2JqzAisdeGyZvEcuqkncyJw/0gM6Vy6U1P3ODMiA8Om0N99Izx/qL8&#10;5qt1H/7ZtLF223nzuNf68mK5vwORcEl/y/CDzzdQMdMuHMlGMWjgR9LvZC+/yUHsNGSZAlmV8j97&#10;9Q0AAP//AwBQSwECLQAUAAYACAAAACEAtoM4kv4AAADhAQAAEwAAAAAAAAAAAAAAAAAAAAAAW0Nv&#10;bnRlbnRfVHlwZXNdLnhtbFBLAQItABQABgAIAAAAIQA4/SH/1gAAAJQBAAALAAAAAAAAAAAAAAAA&#10;AC8BAABfcmVscy8ucmVsc1BLAQItABQABgAIAAAAIQBUzA+IAAIAAPYDAAAOAAAAAAAAAAAAAAAA&#10;AC4CAABkcnMvZTJvRG9jLnhtbFBLAQItABQABgAIAAAAIQAJcl5b2QAAAAMBAAAPAAAAAAAAAAAA&#10;AAAAAFoEAABkcnMvZG93bnJldi54bWxQSwUGAAAAAAQABADzAAAAYAUAAAAA&#10;" filled="f" stroked="f" strokeweight=".5pt">
              <v:textbox style="mso-fit-shape-to-text:t" inset="0,0,0,0">
                <w:txbxContent>
                  <w:p w14:paraId="2A66FABB" w14:textId="77777777" w:rsidR="00144350" w:rsidRDefault="00BF2A04">
                    <w:pPr>
                      <w:pStyle w:val="ab"/>
                      <w:ind w:firstLine="360"/>
                    </w:pPr>
                    <w:r>
                      <w:fldChar w:fldCharType="begin"/>
                    </w:r>
                    <w:r>
                      <w:instrText xml:space="preserve"> PAGE  \* MERGEFORMAT </w:instrText>
                    </w:r>
                    <w:r>
                      <w:fldChar w:fldCharType="separate"/>
                    </w:r>
                    <w:r>
                      <w:rPr>
                        <w:lang w:eastAsia="zh-CN"/>
                      </w:rPr>
                      <w:t>181</w:t>
                    </w:r>
                    <w:r>
                      <w:rPr>
                        <w:lang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4E91" w14:textId="77777777" w:rsidR="00144350" w:rsidRDefault="00BF2A04">
    <w:pPr>
      <w:pStyle w:val="ab"/>
      <w:jc w:val="center"/>
    </w:pPr>
    <w:r>
      <w:fldChar w:fldCharType="begin"/>
    </w:r>
    <w:r>
      <w:instrText>PAGE   \* MERGEFORMAT</w:instrText>
    </w:r>
    <w:r>
      <w:fldChar w:fldCharType="separate"/>
    </w:r>
    <w:r>
      <w:rPr>
        <w:lang w:val="zh-CN" w:eastAsia="zh-CN"/>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BBB3" w14:textId="77777777" w:rsidR="00144350" w:rsidRDefault="00BF2A04">
    <w:pPr>
      <w:pStyle w:val="ab"/>
      <w:jc w:val="center"/>
    </w:pPr>
    <w:r>
      <w:rPr>
        <w:noProof/>
        <w:lang w:eastAsia="zh-CN"/>
      </w:rPr>
      <mc:AlternateContent>
        <mc:Choice Requires="wps">
          <w:drawing>
            <wp:anchor distT="0" distB="0" distL="114300" distR="114300" simplePos="0" relativeHeight="251653120" behindDoc="0" locked="0" layoutInCell="1" allowOverlap="1" wp14:anchorId="775265F0" wp14:editId="2F1DA312">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B45D3" w14:textId="77777777" w:rsidR="00144350" w:rsidRDefault="00BF2A04">
                          <w:pPr>
                            <w:pStyle w:val="ab"/>
                            <w:jc w:val="center"/>
                          </w:pPr>
                          <w:r>
                            <w:fldChar w:fldCharType="begin"/>
                          </w:r>
                          <w:r>
                            <w:instrText>PAGE   \* MERGEFORMAT</w:instrText>
                          </w:r>
                          <w:r>
                            <w:fldChar w:fldCharType="separate"/>
                          </w:r>
                          <w:r>
                            <w:rPr>
                              <w:lang w:val="zh-CN" w:eastAsia="zh-CN"/>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5265F0"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9CB45D3" w14:textId="77777777" w:rsidR="00144350" w:rsidRDefault="00BF2A04">
                    <w:pPr>
                      <w:pStyle w:val="ab"/>
                      <w:jc w:val="center"/>
                    </w:pPr>
                    <w:r>
                      <w:fldChar w:fldCharType="begin"/>
                    </w:r>
                    <w:r>
                      <w:instrText>PAGE   \* MERGEFORMAT</w:instrText>
                    </w:r>
                    <w:r>
                      <w:fldChar w:fldCharType="separate"/>
                    </w:r>
                    <w:r>
                      <w:rPr>
                        <w:lang w:val="zh-CN" w:eastAsia="zh-CN"/>
                      </w:rPr>
                      <w:t>15</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D0E4" w14:textId="77777777" w:rsidR="00144350" w:rsidRDefault="00BF2A04">
    <w:pPr>
      <w:spacing w:line="1" w:lineRule="exact"/>
    </w:pPr>
    <w:r>
      <w:rPr>
        <w:noProof/>
        <w:lang w:eastAsia="zh-CN" w:bidi="ar-SA"/>
      </w:rPr>
      <mc:AlternateContent>
        <mc:Choice Requires="wps">
          <w:drawing>
            <wp:anchor distT="0" distB="0" distL="0" distR="0" simplePos="0" relativeHeight="251655168" behindDoc="1" locked="0" layoutInCell="1" allowOverlap="1" wp14:anchorId="0715BB3B" wp14:editId="67BC6F0B">
              <wp:simplePos x="0" y="0"/>
              <wp:positionH relativeFrom="page">
                <wp:posOffset>568960</wp:posOffset>
              </wp:positionH>
              <wp:positionV relativeFrom="page">
                <wp:posOffset>6042025</wp:posOffset>
              </wp:positionV>
              <wp:extent cx="78105" cy="57785"/>
              <wp:effectExtent l="0" t="0" r="0" b="0"/>
              <wp:wrapNone/>
              <wp:docPr id="7" name="Shape 150"/>
              <wp:cNvGraphicFramePr/>
              <a:graphic xmlns:a="http://schemas.openxmlformats.org/drawingml/2006/main">
                <a:graphicData uri="http://schemas.microsoft.com/office/word/2010/wordprocessingShape">
                  <wps:wsp>
                    <wps:cNvSpPr txBox="1"/>
                    <wps:spPr>
                      <a:xfrm>
                        <a:off x="0" y="0"/>
                        <a:ext cx="78105" cy="57785"/>
                      </a:xfrm>
                      <a:prstGeom prst="rect">
                        <a:avLst/>
                      </a:prstGeom>
                      <a:noFill/>
                    </wps:spPr>
                    <wps:txbx>
                      <w:txbxContent>
                        <w:p w14:paraId="1C78A43F" w14:textId="77777777" w:rsidR="00144350" w:rsidRDefault="00BF2A04">
                          <w:pPr>
                            <w:pStyle w:val="aff7"/>
                            <w:shd w:val="clear" w:color="auto" w:fill="auto"/>
                            <w:rPr>
                              <w:sz w:val="14"/>
                              <w:szCs w:val="14"/>
                            </w:rPr>
                          </w:pPr>
                          <w:r>
                            <w:fldChar w:fldCharType="begin"/>
                          </w:r>
                          <w:r>
                            <w:instrText xml:space="preserve"> PAGE \* MERGEFORMAT </w:instrText>
                          </w:r>
                          <w:r>
                            <w:fldChar w:fldCharType="separate"/>
                          </w:r>
                          <w:r>
                            <w:rPr>
                              <w:rFonts w:ascii="Times New Roman" w:eastAsia="Times New Roman" w:hAnsi="Times New Roman" w:cs="Times New Roman"/>
                              <w:sz w:val="14"/>
                              <w:szCs w:val="14"/>
                              <w:lang w:val="en-US" w:bidi="en-US"/>
                            </w:rPr>
                            <w:t>30</w:t>
                          </w:r>
                          <w:r>
                            <w:rPr>
                              <w:rFonts w:ascii="Times New Roman" w:eastAsia="Times New Roman" w:hAnsi="Times New Roman" w:cs="Times New Roman"/>
                              <w:sz w:val="14"/>
                              <w:szCs w:val="14"/>
                              <w:lang w:val="en-US" w:bidi="en-US"/>
                            </w:rPr>
                            <w:fldChar w:fldCharType="end"/>
                          </w:r>
                        </w:p>
                      </w:txbxContent>
                    </wps:txbx>
                    <wps:bodyPr wrap="none" lIns="0" tIns="0" rIns="0" bIns="0">
                      <a:spAutoFit/>
                    </wps:bodyPr>
                  </wps:wsp>
                </a:graphicData>
              </a:graphic>
            </wp:anchor>
          </w:drawing>
        </mc:Choice>
        <mc:Fallback>
          <w:pict>
            <v:shapetype w14:anchorId="0715BB3B" id="_x0000_t202" coordsize="21600,21600" o:spt="202" path="m,l,21600r21600,l21600,xe">
              <v:stroke joinstyle="miter"/>
              <v:path gradientshapeok="t" o:connecttype="rect"/>
            </v:shapetype>
            <v:shape id="Shape 150" o:spid="_x0000_s1028" type="#_x0000_t202" style="position:absolute;margin-left:44.8pt;margin-top:475.75pt;width:6.15pt;height:4.5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whAEAAAQDAAAOAAAAZHJzL2Uyb0RvYy54bWysUttOwzAMfUfiH6K8s3aTxqZq3QRCICQE&#10;SMAHZGmyRmriKA5r9/c42Q3BG+LFdWz3+PjYi9VgO7ZVAQ24mo9HJWfKSWiM29T84/3+as4ZRuEa&#10;0YFTNd8p5Kvl5cWi95WaQAtdowIjEIdV72vexuirokDZKitwBF45SmoIVkR6hk3RBNETuu2KSVle&#10;Fz2ExgeQCpGid/skX2Z8rZWML1qjiqyrOXGL2YZs18kWy4WoNkH41sgDDfEHFlYYR01PUHciCvYZ&#10;zC8oa2QABB1HEmwBWhup8gw0zbj8Mc1bK7zKs5A46E8y4f/Byuftm38NLA63MNACkyC9xwopmOYZ&#10;dLDpS0wZ5UnC3Uk2NUQmKTibj8spZ5Iy09lsPk0YxflXHzA+KLAsOTUPtJMsldg+YdyXHktSJwf3&#10;putS/MwjeXFYD8w0NZ8cOa6h2RH1nrZXc0fnxVn36EictOijE47O+uCkHuhvPiP1ye0T+B7q0JOk&#10;zgMcziLt8vs7V52Pd/kFAAD//wMAUEsDBBQABgAIAAAAIQCXNlOt3AAAAAoBAAAPAAAAZHJzL2Rv&#10;d25yZXYueG1sTI/BTsMwDIbvSLxDZCRuLCnSSluaTmgSF24MhMQta7ymInGqJOvatyc7wdH2p9/f&#10;3+4WZ9mMIY6eJBQbAQyp93qkQcLnx+tDBSwmRVpZTyhhxQi77vamVY32F3rH+ZAGlkMoNkqCSWlq&#10;OI+9Qafixk9I+XbywamUxzBwHdQlhzvLH4UouVMj5Q9GTbg32P8czk7C0/LlcYq4x+/T3AczrpV9&#10;W6W8v1tenoElXNIfDFf9rA5ddjr6M+nIrISqLjMpod4WW2BXQBQ1sGPelKIE3rX8f4XuFwAA//8D&#10;AFBLAQItABQABgAIAAAAIQC2gziS/gAAAOEBAAATAAAAAAAAAAAAAAAAAAAAAABbQ29udGVudF9U&#10;eXBlc10ueG1sUEsBAi0AFAAGAAgAAAAhADj9If/WAAAAlAEAAAsAAAAAAAAAAAAAAAAALwEAAF9y&#10;ZWxzLy5yZWxzUEsBAi0AFAAGAAgAAAAhACbb7DCEAQAABAMAAA4AAAAAAAAAAAAAAAAALgIAAGRy&#10;cy9lMm9Eb2MueG1sUEsBAi0AFAAGAAgAAAAhAJc2U63cAAAACgEAAA8AAAAAAAAAAAAAAAAA3gMA&#10;AGRycy9kb3ducmV2LnhtbFBLBQYAAAAABAAEAPMAAADnBAAAAAA=&#10;" filled="f" stroked="f">
              <v:textbox style="mso-fit-shape-to-text:t" inset="0,0,0,0">
                <w:txbxContent>
                  <w:p w14:paraId="1C78A43F" w14:textId="77777777" w:rsidR="00144350" w:rsidRDefault="00BF2A04">
                    <w:pPr>
                      <w:pStyle w:val="aff7"/>
                      <w:shd w:val="clear" w:color="auto" w:fill="auto"/>
                      <w:rPr>
                        <w:sz w:val="14"/>
                        <w:szCs w:val="14"/>
                      </w:rPr>
                    </w:pPr>
                    <w:r>
                      <w:fldChar w:fldCharType="begin"/>
                    </w:r>
                    <w:r>
                      <w:instrText xml:space="preserve"> PAGE \* MERGEFORMAT </w:instrText>
                    </w:r>
                    <w:r>
                      <w:fldChar w:fldCharType="separate"/>
                    </w:r>
                    <w:r>
                      <w:rPr>
                        <w:rFonts w:ascii="Times New Roman" w:eastAsia="Times New Roman" w:hAnsi="Times New Roman" w:cs="Times New Roman"/>
                        <w:sz w:val="14"/>
                        <w:szCs w:val="14"/>
                        <w:lang w:val="en-US" w:bidi="en-US"/>
                      </w:rPr>
                      <w:t>30</w:t>
                    </w:r>
                    <w:r>
                      <w:rPr>
                        <w:rFonts w:ascii="Times New Roman" w:eastAsia="Times New Roman" w:hAnsi="Times New Roman" w:cs="Times New Roman"/>
                        <w:sz w:val="14"/>
                        <w:szCs w:val="14"/>
                        <w:lang w:val="en-US" w:bidi="en-U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9F66" w14:textId="77777777" w:rsidR="00144350" w:rsidRDefault="00BF2A04">
    <w:pPr>
      <w:pStyle w:val="ab"/>
      <w:jc w:val="center"/>
    </w:pPr>
    <w:r>
      <w:rPr>
        <w:noProof/>
        <w:lang w:eastAsia="zh-CN"/>
      </w:rPr>
      <mc:AlternateContent>
        <mc:Choice Requires="wps">
          <w:drawing>
            <wp:anchor distT="0" distB="0" distL="114300" distR="114300" simplePos="0" relativeHeight="251659264" behindDoc="0" locked="0" layoutInCell="1" allowOverlap="1" wp14:anchorId="42FCE412" wp14:editId="7AC64FAA">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510C3" w14:textId="77777777" w:rsidR="00144350" w:rsidRDefault="00BF2A04">
                          <w:pPr>
                            <w:pStyle w:val="ab"/>
                            <w:jc w:val="center"/>
                          </w:pPr>
                          <w:r>
                            <w:fldChar w:fldCharType="begin"/>
                          </w:r>
                          <w:r>
                            <w:instrText xml:space="preserve"> PAGE   \* MERGEFORMAT </w:instrText>
                          </w:r>
                          <w:r>
                            <w:fldChar w:fldCharType="separate"/>
                          </w:r>
                          <w:r>
                            <w:rPr>
                              <w:lang w:val="zh-CN" w:eastAsia="zh-CN"/>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FCE412" id="_x0000_t202" coordsize="21600,21600" o:spt="202" path="m,l,21600r21600,l21600,xe">
              <v:stroke joinstyle="miter"/>
              <v:path gradientshapeok="t" o:connecttype="rect"/>
            </v:shapetype>
            <v:shape id="文本框 11"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F8510C3" w14:textId="77777777" w:rsidR="00144350" w:rsidRDefault="00BF2A04">
                    <w:pPr>
                      <w:pStyle w:val="ab"/>
                      <w:jc w:val="center"/>
                    </w:pPr>
                    <w:r>
                      <w:fldChar w:fldCharType="begin"/>
                    </w:r>
                    <w:r>
                      <w:instrText xml:space="preserve"> PAGE   \* MERGEFORMAT </w:instrText>
                    </w:r>
                    <w:r>
                      <w:fldChar w:fldCharType="separate"/>
                    </w:r>
                    <w:r>
                      <w:rPr>
                        <w:lang w:val="zh-CN" w:eastAsia="zh-CN"/>
                      </w:rPr>
                      <w:t>34</w:t>
                    </w:r>
                    <w:r>
                      <w:fldChar w:fldCharType="end"/>
                    </w:r>
                  </w:p>
                </w:txbxContent>
              </v:textbox>
              <w10:wrap anchorx="margin"/>
            </v:shape>
          </w:pict>
        </mc:Fallback>
      </mc:AlternateContent>
    </w:r>
  </w:p>
  <w:p w14:paraId="41CFBB42" w14:textId="77777777" w:rsidR="00144350" w:rsidRDefault="00144350">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70B2" w14:textId="77777777" w:rsidR="00144350" w:rsidRDefault="00144350">
    <w:pPr>
      <w:pStyle w:val="ab"/>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B8A6" w14:textId="77777777" w:rsidR="00144350" w:rsidRDefault="00144350">
    <w:pPr>
      <w:pStyle w:val="ab"/>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CDA7" w14:textId="77777777" w:rsidR="00144350" w:rsidRDefault="00BF2A04">
    <w:pPr>
      <w:pStyle w:val="ab"/>
      <w:ind w:firstLine="360"/>
    </w:pPr>
    <w:r>
      <w:rPr>
        <w:noProof/>
        <w:lang w:eastAsia="zh-CN"/>
      </w:rPr>
      <mc:AlternateContent>
        <mc:Choice Requires="wps">
          <w:drawing>
            <wp:anchor distT="0" distB="0" distL="114300" distR="114300" simplePos="0" relativeHeight="251651072" behindDoc="0" locked="0" layoutInCell="1" allowOverlap="1" wp14:anchorId="24EB37C0" wp14:editId="6EC6987D">
              <wp:simplePos x="0" y="0"/>
              <wp:positionH relativeFrom="margin">
                <wp:align>center</wp:align>
              </wp:positionH>
              <wp:positionV relativeFrom="paragraph">
                <wp:posOffset>0</wp:posOffset>
              </wp:positionV>
              <wp:extent cx="4038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3860" cy="1828800"/>
                      </a:xfrm>
                      <a:prstGeom prst="rect">
                        <a:avLst/>
                      </a:prstGeom>
                      <a:noFill/>
                      <a:ln w="6350">
                        <a:noFill/>
                      </a:ln>
                      <a:effectLst/>
                    </wps:spPr>
                    <wps:txbx>
                      <w:txbxContent>
                        <w:p w14:paraId="035618F2" w14:textId="77777777" w:rsidR="00144350" w:rsidRDefault="00BF2A04">
                          <w:pPr>
                            <w:pStyle w:val="ab"/>
                            <w:ind w:firstLine="360"/>
                          </w:pPr>
                          <w:r>
                            <w:fldChar w:fldCharType="begin"/>
                          </w:r>
                          <w:r>
                            <w:instrText xml:space="preserve"> PAGE  \* MERGEFORMAT </w:instrText>
                          </w:r>
                          <w:r>
                            <w:fldChar w:fldCharType="separate"/>
                          </w:r>
                          <w:r>
                            <w:t>44</w:t>
                          </w:r>
                          <w:r>
                            <w:rPr>
                              <w:lang w:eastAsia="zh-C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24EB37C0" id="_x0000_t202" coordsize="21600,21600" o:spt="202" path="m,l,21600r21600,l21600,xe">
              <v:stroke joinstyle="miter"/>
              <v:path gradientshapeok="t" o:connecttype="rect"/>
            </v:shapetype>
            <v:shape id="文本框 1" o:spid="_x0000_s1030" type="#_x0000_t202" style="position:absolute;left:0;text-align:left;margin-left:0;margin-top:0;width:31.8pt;height:2in;z-index:2516510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ASAgIAAPcDAAAOAAAAZHJzL2Uyb0RvYy54bWysU02P2jAQvVfqf7B8LwlsixAirNhdUVVC&#10;3ZXYqmfj2CSS7XHHhoT++o4NgartqdqL/ewZz8eb58V9bw07KgwtuIqPRyVnykmoW7ev+LfX9YcZ&#10;ZyEKVwsDTlX8pAK/X75/t+j8XE2gAVMrZBTEhXnnK97E6OdFEWSjrAgj8MqRUQNaEemI+6JG0VF0&#10;a4pJWU6LDrD2CFKFQLdPZyNf5vhaKxmftQ4qMlNxqi3mFfO6S2uxXIj5HoVvWnkpQ/xHFVa0jpJe&#10;Qz2JKNgB279C2VYiBNBxJMEWoHUrVe6BuhmXf3SzbYRXuRciJ/grTeHtwsqvx61/QRb7B+hpgImQ&#10;zod5oMvUT6/Rpp0qZWQnCk9X2lQfmaTLj+XdbEoWSabxbDKblZnX4vbaY4ifFViWQMWRxpLZEsdN&#10;iJSRXAeXlMzBujUmj8Y41lV8evepzA+uFnphXPJVeciXMLfKE4r9rmdtTQUOXe2gPlGzCGcdBC/X&#10;LVW0ESG+CKTBUxck5vhMizZAmeGCOGsAf/7rPvnTPMjKWUdCqnj4cRCoODNfHE0qqW4AOIDdANzB&#10;PgJpc0zfxMsM6QFGM0CNYL+TxlcpC5mEk5Sr4nGAj/EsZ/ojUq1W2Ym05UXcuK2XKXTiKfjVIRKv&#10;me7EzpkL4j4dSF15CpefkOT7+zl73f7r8hcAAAD//wMAUEsDBBQABgAIAAAAIQDtyjU92gAAAAQB&#10;AAAPAAAAZHJzL2Rvd25yZXYueG1sTI9BS8QwEIXvgv8hjODNTVyhlNp0EdE96MnuIh6zzbSpNpPS&#10;ZLvVX+/oRS8Djzfz3jflZvGDmHGKfSAN1ysFAqkJtqdOw373eJWDiMmQNUMg1PCJETbV+VlpChtO&#10;9IJznTrBIRQLo8GlNBZSxsahN3EVRiT22jB5k1hOnbSTOXG4H+RaqUx60xM3ODPivcPmoz56xnh9&#10;Vn771bo3/2TaWLvdvH141/ryYrm7BZFwSX/L8IPPN1Ax0yEcyUYxaOBH0u9kL7vJQBw0rPNcgaxK&#10;+R+++gYAAP//AwBQSwECLQAUAAYACAAAACEAtoM4kv4AAADhAQAAEwAAAAAAAAAAAAAAAAAAAAAA&#10;W0NvbnRlbnRfVHlwZXNdLnhtbFBLAQItABQABgAIAAAAIQA4/SH/1gAAAJQBAAALAAAAAAAAAAAA&#10;AAAAAC8BAABfcmVscy8ucmVsc1BLAQItABQABgAIAAAAIQBHt2ASAgIAAPcDAAAOAAAAAAAAAAAA&#10;AAAAAC4CAABkcnMvZTJvRG9jLnhtbFBLAQItABQABgAIAAAAIQDtyjU92gAAAAQBAAAPAAAAAAAA&#10;AAAAAAAAAFwEAABkcnMvZG93bnJldi54bWxQSwUGAAAAAAQABADzAAAAYwUAAAAA&#10;" filled="f" stroked="f" strokeweight=".5pt">
              <v:textbox style="mso-fit-shape-to-text:t" inset="0,0,0,0">
                <w:txbxContent>
                  <w:p w14:paraId="035618F2" w14:textId="77777777" w:rsidR="00144350" w:rsidRDefault="00BF2A04">
                    <w:pPr>
                      <w:pStyle w:val="ab"/>
                      <w:ind w:firstLine="360"/>
                    </w:pPr>
                    <w:r>
                      <w:fldChar w:fldCharType="begin"/>
                    </w:r>
                    <w:r>
                      <w:instrText xml:space="preserve"> PAGE  \* MERGEFORMAT </w:instrText>
                    </w:r>
                    <w:r>
                      <w:fldChar w:fldCharType="separate"/>
                    </w:r>
                    <w:r>
                      <w:t>44</w:t>
                    </w:r>
                    <w:r>
                      <w:rPr>
                        <w:lang w:eastAsia="zh-CN"/>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A1E6" w14:textId="77777777" w:rsidR="00144350" w:rsidRDefault="00BF2A04">
    <w:pPr>
      <w:pStyle w:val="ab"/>
      <w:ind w:firstLine="360"/>
    </w:pPr>
    <w:r>
      <w:rPr>
        <w:noProof/>
        <w:lang w:eastAsia="zh-CN"/>
      </w:rPr>
      <mc:AlternateContent>
        <mc:Choice Requires="wps">
          <w:drawing>
            <wp:anchor distT="0" distB="0" distL="114300" distR="114300" simplePos="0" relativeHeight="251658240" behindDoc="0" locked="0" layoutInCell="1" allowOverlap="1" wp14:anchorId="53D4E826" wp14:editId="29DAD3A5">
              <wp:simplePos x="0" y="0"/>
              <wp:positionH relativeFrom="margin">
                <wp:align>center</wp:align>
              </wp:positionH>
              <wp:positionV relativeFrom="paragraph">
                <wp:posOffset>0</wp:posOffset>
              </wp:positionV>
              <wp:extent cx="403860" cy="1397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403860" cy="139700"/>
                      </a:xfrm>
                      <a:prstGeom prst="rect">
                        <a:avLst/>
                      </a:prstGeom>
                      <a:noFill/>
                      <a:ln w="6350">
                        <a:noFill/>
                      </a:ln>
                      <a:effectLst/>
                    </wps:spPr>
                    <wps:txbx>
                      <w:txbxContent>
                        <w:p w14:paraId="5456BE3A" w14:textId="77777777" w:rsidR="00144350" w:rsidRDefault="00BF2A04">
                          <w:pPr>
                            <w:pStyle w:val="ab"/>
                            <w:ind w:firstLine="360"/>
                          </w:pPr>
                          <w:r>
                            <w:fldChar w:fldCharType="begin"/>
                          </w:r>
                          <w:r>
                            <w:instrText xml:space="preserve"> PAGE  \* MERGEFORMAT </w:instrText>
                          </w:r>
                          <w:r>
                            <w:fldChar w:fldCharType="separate"/>
                          </w:r>
                          <w:r>
                            <w:rPr>
                              <w:lang w:eastAsia="zh-CN"/>
                            </w:rPr>
                            <w:t>148</w:t>
                          </w:r>
                          <w:r>
                            <w:rPr>
                              <w:lang w:eastAsia="zh-C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53D4E826" id="_x0000_t202" coordsize="21600,21600" o:spt="202" path="m,l,21600r21600,l21600,xe">
              <v:stroke joinstyle="miter"/>
              <v:path gradientshapeok="t" o:connecttype="rect"/>
            </v:shapetype>
            <v:shape id="_x0000_s1031" type="#_x0000_t202" style="position:absolute;left:0;text-align:left;margin-left:0;margin-top:0;width:31.8pt;height:11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DXAgIAAPYDAAAOAAAAZHJzL2Uyb0RvYy54bWysU01vGyEQvVfqf0Dc613HjZtYXkduIleV&#10;rCaSG/WMWfCuBAwdsHfdX98Be+2q7anqBR7MMB9vHvOH3hp2UBhacBUfj0rOlJNQt25X8devq3d3&#10;nIUoXC0MOFXxowr8YfH2zbzzM3UDDZhaIaMgLsw6X/EmRj8riiAbZUUYgVeOjBrQikhH3BU1io6i&#10;W1PclOW06ABrjyBVCHT7dDLyRY6vtZLxWeugIjMVp9piXjGv27QWi7mY7VD4ppXnMsQ/VGFF6yjp&#10;JdSTiILtsf0jlG0lQgAdRxJsAVq3UuUeqJtx+Vs3m0Z4lXshcoK/0BT+X1j55bDxL8hi/xF6GmAi&#10;pPNhFugy9dNrtGmnShnZicLjhTbVRybp8n05uZuSRZJpPLn/UGZai+tjjyF+UmBZAhVHmkomSxzW&#10;IVJCch1cUi4Hq9aYPBnjWFfx6eS2zA8uFnphXPJVecbnMNfCE4r9tmdtXfHboakt1EfqFeEkg+Dl&#10;qqWK1iLEF4E0d2qCtByfadEGKDOcEWcN4I+/3Sd/GgdZOetIRxUP3/cCFWfms6NBJdENAAewHYDb&#10;20cgaY7pl3iZIT3AaAaoEew3kvgyZSGTcJJyVTwO8DGe1ExfRKrlMjuRtLyIa7fxMoVOPAW/3Efi&#10;NdOd2DlxQdynA4krT+H8EZJ6fz1nr+t3XfwEAAD//wMAUEsDBBQABgAIAAAAIQAJcl5b2QAAAAMB&#10;AAAPAAAAZHJzL2Rvd25yZXYueG1sTI9BS8QwEIXvgv8hjODNTaxQpDZdRHQPerIr4jHbTJvuNpPS&#10;ZLvVX+/oRS8Djzfz3jflevGDmHGKfSAN1ysFAqkJtqdOw9v26eoWREyGrBkCoYZPjLCuzs9KU9hw&#10;olec69QJDqFYGA0upbGQMjYOvYmrMCKx14bJm8Ry6qSdzInD/SAzpXLpTU/c4MyIDw6bQ330jPH+&#10;ovzmq3Uf/tm0sXbbefO41/ryYrm/A5FwSX/L8IPPN1Ax0y4cyUYxaOBH0u9kL7/JQew0ZJkCWZXy&#10;P3v1DQAA//8DAFBLAQItABQABgAIAAAAIQC2gziS/gAAAOEBAAATAAAAAAAAAAAAAAAAAAAAAABb&#10;Q29udGVudF9UeXBlc10ueG1sUEsBAi0AFAAGAAgAAAAhADj9If/WAAAAlAEAAAsAAAAAAAAAAAAA&#10;AAAALwEAAF9yZWxzLy5yZWxzUEsBAi0AFAAGAAgAAAAhANYskNcCAgAA9gMAAA4AAAAAAAAAAAAA&#10;AAAALgIAAGRycy9lMm9Eb2MueG1sUEsBAi0AFAAGAAgAAAAhAAlyXlvZAAAAAwEAAA8AAAAAAAAA&#10;AAAAAAAAXAQAAGRycy9kb3ducmV2LnhtbFBLBQYAAAAABAAEAPMAAABiBQAAAAA=&#10;" filled="f" stroked="f" strokeweight=".5pt">
              <v:textbox style="mso-fit-shape-to-text:t" inset="0,0,0,0">
                <w:txbxContent>
                  <w:p w14:paraId="5456BE3A" w14:textId="77777777" w:rsidR="00144350" w:rsidRDefault="00BF2A04">
                    <w:pPr>
                      <w:pStyle w:val="ab"/>
                      <w:ind w:firstLine="360"/>
                    </w:pPr>
                    <w:r>
                      <w:fldChar w:fldCharType="begin"/>
                    </w:r>
                    <w:r>
                      <w:instrText xml:space="preserve"> PAGE  \* MERGEFORMAT </w:instrText>
                    </w:r>
                    <w:r>
                      <w:fldChar w:fldCharType="separate"/>
                    </w:r>
                    <w:r>
                      <w:rPr>
                        <w:lang w:eastAsia="zh-CN"/>
                      </w:rPr>
                      <w:t>148</w:t>
                    </w:r>
                    <w:r>
                      <w:rPr>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D6DD9" w14:textId="77777777" w:rsidR="00D30B10" w:rsidRDefault="00D30B10">
      <w:r>
        <w:separator/>
      </w:r>
    </w:p>
  </w:footnote>
  <w:footnote w:type="continuationSeparator" w:id="0">
    <w:p w14:paraId="673363A7" w14:textId="77777777" w:rsidR="00D30B10" w:rsidRDefault="00D30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D8AE" w14:textId="77777777" w:rsidR="00144350" w:rsidRDefault="00144350">
    <w:pPr>
      <w:pStyle w:val="ac"/>
      <w:pBdr>
        <w:bottom w:val="none" w:sz="0" w:space="0" w:color="auto"/>
      </w:pBdr>
      <w:tabs>
        <w:tab w:val="clear" w:pos="4153"/>
        <w:tab w:val="left" w:pos="3964"/>
      </w:tabs>
      <w:jc w:val="both"/>
      <w:rPr>
        <w:rFonts w:eastAsia="宋体"/>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4F01" w14:textId="77777777" w:rsidR="00144350" w:rsidRDefault="00BF2A04">
    <w:pPr>
      <w:spacing w:line="360" w:lineRule="auto"/>
      <w:rPr>
        <w:rFonts w:ascii="仿宋" w:eastAsia="仿宋" w:hAnsi="仿宋"/>
        <w:bCs/>
        <w:color w:val="auto"/>
        <w:spacing w:val="-20"/>
        <w:sz w:val="21"/>
        <w:szCs w:val="21"/>
        <w:u w:val="single"/>
        <w:lang w:eastAsia="zh-CN"/>
      </w:rPr>
    </w:pPr>
    <w:r>
      <w:rPr>
        <w:rFonts w:ascii="仿宋" w:eastAsia="仿宋" w:hAnsi="仿宋" w:hint="eastAsia"/>
        <w:bCs/>
        <w:color w:val="auto"/>
        <w:spacing w:val="-20"/>
        <w:sz w:val="21"/>
        <w:szCs w:val="21"/>
        <w:u w:val="single"/>
        <w:lang w:eastAsia="zh-CN"/>
      </w:rPr>
      <w:t>从江-融安-荔浦公路（融安经永福至阳朔段）PPP项目社会资本招标文件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FDA1" w14:textId="77777777" w:rsidR="00144350" w:rsidRDefault="00BF2A04">
    <w:pPr>
      <w:spacing w:line="1" w:lineRule="exact"/>
    </w:pPr>
    <w:r>
      <w:rPr>
        <w:noProof/>
        <w:lang w:eastAsia="zh-CN" w:bidi="ar-SA"/>
      </w:rPr>
      <mc:AlternateContent>
        <mc:Choice Requires="wps">
          <w:drawing>
            <wp:anchor distT="0" distB="0" distL="0" distR="0" simplePos="0" relativeHeight="251661312" behindDoc="1" locked="0" layoutInCell="1" allowOverlap="1" wp14:anchorId="1F05BF2F" wp14:editId="3A843927">
              <wp:simplePos x="0" y="0"/>
              <wp:positionH relativeFrom="page">
                <wp:posOffset>506095</wp:posOffset>
              </wp:positionH>
              <wp:positionV relativeFrom="page">
                <wp:posOffset>456565</wp:posOffset>
              </wp:positionV>
              <wp:extent cx="2347595" cy="91440"/>
              <wp:effectExtent l="0" t="0" r="0" b="0"/>
              <wp:wrapNone/>
              <wp:docPr id="9" name="Shape 147"/>
              <wp:cNvGraphicFramePr/>
              <a:graphic xmlns:a="http://schemas.openxmlformats.org/drawingml/2006/main">
                <a:graphicData uri="http://schemas.microsoft.com/office/word/2010/wordprocessingShape">
                  <wps:wsp>
                    <wps:cNvSpPr txBox="1"/>
                    <wps:spPr>
                      <a:xfrm>
                        <a:off x="0" y="0"/>
                        <a:ext cx="2347595" cy="91440"/>
                      </a:xfrm>
                      <a:prstGeom prst="rect">
                        <a:avLst/>
                      </a:prstGeom>
                      <a:noFill/>
                    </wps:spPr>
                    <wps:txbx>
                      <w:txbxContent>
                        <w:p w14:paraId="0FB374F2" w14:textId="77777777" w:rsidR="00144350" w:rsidRDefault="00BF2A04">
                          <w:pPr>
                            <w:pStyle w:val="aff7"/>
                            <w:shd w:val="clear" w:color="auto" w:fill="auto"/>
                            <w:rPr>
                              <w:sz w:val="14"/>
                              <w:szCs w:val="14"/>
                              <w:lang w:eastAsia="zh-CN"/>
                            </w:rPr>
                          </w:pPr>
                          <w:r>
                            <w:rPr>
                              <w:sz w:val="14"/>
                              <w:szCs w:val="14"/>
                              <w:lang w:eastAsia="zh-CN"/>
                            </w:rPr>
                            <w:t>经营性公路建设项目投资人招标文件示范文本</w:t>
                          </w:r>
                          <w:r>
                            <w:rPr>
                              <w:rFonts w:ascii="Times New Roman" w:eastAsia="Times New Roman" w:hAnsi="Times New Roman" w:cs="Times New Roman"/>
                              <w:sz w:val="14"/>
                              <w:szCs w:val="14"/>
                              <w:lang w:val="en-US" w:eastAsia="zh-CN" w:bidi="en-US"/>
                            </w:rPr>
                            <w:t>（2011</w:t>
                          </w:r>
                          <w:r>
                            <w:rPr>
                              <w:sz w:val="14"/>
                              <w:szCs w:val="14"/>
                              <w:lang w:eastAsia="zh-CN"/>
                            </w:rPr>
                            <w:t>年版）</w:t>
                          </w:r>
                        </w:p>
                      </w:txbxContent>
                    </wps:txbx>
                    <wps:bodyPr wrap="none" lIns="0" tIns="0" rIns="0" bIns="0">
                      <a:spAutoFit/>
                    </wps:bodyPr>
                  </wps:wsp>
                </a:graphicData>
              </a:graphic>
            </wp:anchor>
          </w:drawing>
        </mc:Choice>
        <mc:Fallback>
          <w:pict>
            <v:shapetype w14:anchorId="1F05BF2F" id="_x0000_t202" coordsize="21600,21600" o:spt="202" path="m,l,21600r21600,l21600,xe">
              <v:stroke joinstyle="miter"/>
              <v:path gradientshapeok="t" o:connecttype="rect"/>
            </v:shapetype>
            <v:shape id="Shape 147" o:spid="_x0000_s1027" type="#_x0000_t202" style="position:absolute;margin-left:39.85pt;margin-top:35.95pt;width:184.85pt;height:7.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jvhQEAAAYDAAAOAAAAZHJzL2Uyb0RvYy54bWysUttOwzAMfUfiH6K8s25j3Kp1CDSBkBAg&#10;DT4gS5M1UhNHcVi7v8cJuwneEC+uY6fnHB9netvblq1VQAOu4qPBkDPlJNTGrSr+8f5wds0ZRuFq&#10;0YJTFd8o5Lez05Np50s1hgbaWgVGIA7Lzle8idGXRYGyUVbgALxy1NQQrIh0DKuiDqIjdNsW4+Hw&#10;sugg1D6AVIhUnX83+Szja61kfNUaVWRtxUlbzDHkuEyxmE1FuQrCN0ZuZYg/qLDCOCLdQ81FFOwz&#10;mF9Q1sgACDoOJNgCtDZS5RlomtHwxzSLRniVZyFz0O9twv+DlS/rhX8LLPb30NMCkyGdxxKpmObp&#10;dbDpS0oZ9cnCzd421UcmqTg+n1xd3FxwJql3M5pMsq3F4WcfMD4qsCwlFQ+0lWyWWD9jJEK6uruS&#10;uBw8mLZN9YOSlMV+2TNTH6lcQr0h8R3tr+KOHhhn7ZMje9Kqd0nYJcttkjjQ331G4sn0CfwbastJ&#10;ZmdV24eRtnl8zrcOz3f2BQAA//8DAFBLAwQUAAYACAAAACEA1LSL+twAAAAIAQAADwAAAGRycy9k&#10;b3ducmV2LnhtbEyPwU7DMAyG70i8Q2QkbiwdVFtbmk5oEhdujAmJW9Z4TUXiVE3WtW+POcHJsv5f&#10;nz/Xu9k7MeEY+0AK1qsMBFIbTE+dguPH60MBIiZNRrtAqGDBCLvm9qbWlQlXesfpkDrBEIqVVmBT&#10;GiopY2vR67gKAxJn5zB6nXgdO2lGfWW4d/IxyzbS6574gtUD7i2234eLV7CdPwMOEff4dZ7a0fZL&#10;4d4Wpe7v5pdnEAnn9FeGX31Wh4adTuFCJgrHjHLLTZ7rEgTneV7mIE4Kis0TyKaW/x9ofgAAAP//&#10;AwBQSwECLQAUAAYACAAAACEAtoM4kv4AAADhAQAAEwAAAAAAAAAAAAAAAAAAAAAAW0NvbnRlbnRf&#10;VHlwZXNdLnhtbFBLAQItABQABgAIAAAAIQA4/SH/1gAAAJQBAAALAAAAAAAAAAAAAAAAAC8BAABf&#10;cmVscy8ucmVsc1BLAQItABQABgAIAAAAIQCNWbjvhQEAAAYDAAAOAAAAAAAAAAAAAAAAAC4CAABk&#10;cnMvZTJvRG9jLnhtbFBLAQItABQABgAIAAAAIQDUtIv63AAAAAgBAAAPAAAAAAAAAAAAAAAAAN8D&#10;AABkcnMvZG93bnJldi54bWxQSwUGAAAAAAQABADzAAAA6AQAAAAA&#10;" filled="f" stroked="f">
              <v:textbox style="mso-fit-shape-to-text:t" inset="0,0,0,0">
                <w:txbxContent>
                  <w:p w14:paraId="0FB374F2" w14:textId="77777777" w:rsidR="00144350" w:rsidRDefault="00BF2A04">
                    <w:pPr>
                      <w:pStyle w:val="aff7"/>
                      <w:shd w:val="clear" w:color="auto" w:fill="auto"/>
                      <w:rPr>
                        <w:sz w:val="14"/>
                        <w:szCs w:val="14"/>
                        <w:lang w:eastAsia="zh-CN"/>
                      </w:rPr>
                    </w:pPr>
                    <w:r>
                      <w:rPr>
                        <w:sz w:val="14"/>
                        <w:szCs w:val="14"/>
                        <w:lang w:eastAsia="zh-CN"/>
                      </w:rPr>
                      <w:t>经营性公路建设项目投资人招标文件示范文本</w:t>
                    </w:r>
                    <w:r>
                      <w:rPr>
                        <w:rFonts w:ascii="Times New Roman" w:eastAsia="Times New Roman" w:hAnsi="Times New Roman" w:cs="Times New Roman"/>
                        <w:sz w:val="14"/>
                        <w:szCs w:val="14"/>
                        <w:lang w:val="en-US" w:eastAsia="zh-CN" w:bidi="en-US"/>
                      </w:rPr>
                      <w:t>（2011</w:t>
                    </w:r>
                    <w:r>
                      <w:rPr>
                        <w:sz w:val="14"/>
                        <w:szCs w:val="14"/>
                        <w:lang w:eastAsia="zh-CN"/>
                      </w:rPr>
                      <w:t>年版）</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57216" behindDoc="1" locked="0" layoutInCell="1" allowOverlap="1" wp14:anchorId="7D916727" wp14:editId="4E2F4924">
              <wp:simplePos x="0" y="0"/>
              <wp:positionH relativeFrom="page">
                <wp:posOffset>498475</wp:posOffset>
              </wp:positionH>
              <wp:positionV relativeFrom="page">
                <wp:posOffset>582930</wp:posOffset>
              </wp:positionV>
              <wp:extent cx="3530600" cy="0"/>
              <wp:effectExtent l="0" t="0" r="0" b="0"/>
              <wp:wrapNone/>
              <wp:docPr id="8" name="Shape 149"/>
              <wp:cNvGraphicFramePr/>
              <a:graphic xmlns:a="http://schemas.openxmlformats.org/drawingml/2006/main">
                <a:graphicData uri="http://schemas.microsoft.com/office/word/2010/wordprocessingShape">
                  <wps:wsp>
                    <wps:cNvCnPr/>
                    <wps:spPr>
                      <a:xfrm>
                        <a:off x="0" y="0"/>
                        <a:ext cx="3530600" cy="0"/>
                      </a:xfrm>
                      <a:prstGeom prst="straightConnector1">
                        <a:avLst/>
                      </a:prstGeom>
                      <a:ln w="12700">
                        <a:solidFill>
                          <a:srgbClr val="FFFFFF"/>
                        </a:solidFill>
                      </a:ln>
                    </wps:spPr>
                    <wps:bodyPr/>
                  </wps:wsp>
                </a:graphicData>
              </a:graphic>
            </wp:anchor>
          </w:drawing>
        </mc:Choice>
        <mc:Fallback>
          <w:pict>
            <v:shapetype w14:anchorId="223E3001" id="_x0000_t32" coordsize="21600,21600" o:spt="32" o:oned="t" path="m,l21600,21600e" filled="f">
              <v:path arrowok="t" fillok="f" o:connecttype="none"/>
              <o:lock v:ext="edit" shapetype="t"/>
            </v:shapetype>
            <v:shape id="Shape 149" o:spid="_x0000_s1026" type="#_x0000_t32" style="position:absolute;left:0;text-align:left;margin-left:39.25pt;margin-top:45.9pt;width:278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2ewEAAOoCAAAOAAAAZHJzL2Uyb0RvYy54bWysUsFu2zAMvRfYPwi6L3ZSrCuMOD2kSC9D&#10;W2DbByiyZAuQRIFU4+TvS6ltUmy3YT7QIik+8j1qfXcMXhwMkoPYy+WilcJEDYOLYy9//9p9vZWC&#10;soqD8hBNL0+G5N3my9V6Tp1ZwQR+MCgYJFI3p15OOaeuaUhPJihaQDKRkxYwqMwujs2Aamb04JtV&#10;2940M+CQELQh4uj9W1JuKr61Rucna8lk4XvJs+Vqsdp9sc1mrboRVZqcfh9D/cMUQbnITc9Q9yor&#10;8YLuL6jgNAKBzQsNoQFrnTaVA7NZtn+w+TmpZCoXFofSWSb6f7D68bCNz8gyzIk6Ss9YWBwthvLn&#10;+cSxinU6i2WOWWgOXn+7bm9a1lR/5JpLYULKDwaCKIdeUkblxilvIUZeCeCyiqUOPyhzay78KChd&#10;fRQzv6XVd0YvPoF3w855Xx0c91uP4qB4o7v6lSUyxKdr7PnIwQunctrDcKpUa5wFrWXvyy8b++zX&#10;6ssT3bwCAAD//wMAUEsDBBQABgAIAAAAIQDen2nM3AAAAAgBAAAPAAAAZHJzL2Rvd25yZXYueG1s&#10;TI/BTsMwEETvSPyDtUjcqFMCbUnjVFUlDhyoVMMHuPE2jojXUeym6d+ziAMcd2Y0+6bcTL4TIw6x&#10;DaRgPstAINXBttQo+Px4fViBiMmQNV0gVHDFCJvq9qY0hQ0XOuCoUyO4hGJhFLiU+kLKWDv0Js5C&#10;j8TeKQzeJD6HRtrBXLjcd/IxyxbSm5b4gzM97hzWX/rsFWT5Vuu9zpeHt3Hv3mV9lTTslLq/m7Zr&#10;EAmn9BeGH3xGh4qZjuFMNopOwXL1zEkFL3NewP4if2Lh+CvIqpT/B1TfAAAA//8DAFBLAQItABQA&#10;BgAIAAAAIQC2gziS/gAAAOEBAAATAAAAAAAAAAAAAAAAAAAAAABbQ29udGVudF9UeXBlc10ueG1s&#10;UEsBAi0AFAAGAAgAAAAhADj9If/WAAAAlAEAAAsAAAAAAAAAAAAAAAAALwEAAF9yZWxzLy5yZWxz&#10;UEsBAi0AFAAGAAgAAAAhAE//sjZ7AQAA6gIAAA4AAAAAAAAAAAAAAAAALgIAAGRycy9lMm9Eb2Mu&#10;eG1sUEsBAi0AFAAGAAgAAAAhAN6faczcAAAACAEAAA8AAAAAAAAAAAAAAAAA1QMAAGRycy9kb3du&#10;cmV2LnhtbFBLBQYAAAAABAAEAPMAAADeBAAAAAA=&#10;" strokecolor="white" strokeweight="1p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C2E3" w14:textId="77777777" w:rsidR="00144350" w:rsidRDefault="00144350">
    <w:pPr>
      <w:pStyle w:val="ac"/>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338A" w14:textId="77777777" w:rsidR="00144350" w:rsidRDefault="00144350">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20D5F5"/>
    <w:multiLevelType w:val="multilevel"/>
    <w:tmpl w:val="AA20D5F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EA461B"/>
    <w:multiLevelType w:val="multilevel"/>
    <w:tmpl w:val="2CEA461B"/>
    <w:lvl w:ilvl="0">
      <w:start w:val="1"/>
      <w:numFmt w:val="chineseCountingThousand"/>
      <w:suff w:val="nothing"/>
      <w:lvlText w:val="%1、"/>
      <w:lvlJc w:val="left"/>
      <w:pPr>
        <w:ind w:left="1326" w:hanging="420"/>
      </w:pPr>
      <w:rPr>
        <w:rFonts w:hint="eastAsia"/>
      </w:rPr>
    </w:lvl>
    <w:lvl w:ilvl="1">
      <w:start w:val="1"/>
      <w:numFmt w:val="lowerLetter"/>
      <w:lvlText w:val="%2)"/>
      <w:lvlJc w:val="left"/>
      <w:pPr>
        <w:ind w:left="1746" w:hanging="420"/>
      </w:pPr>
    </w:lvl>
    <w:lvl w:ilvl="2">
      <w:start w:val="1"/>
      <w:numFmt w:val="lowerRoman"/>
      <w:lvlText w:val="%3."/>
      <w:lvlJc w:val="right"/>
      <w:pPr>
        <w:ind w:left="2166" w:hanging="420"/>
      </w:pPr>
    </w:lvl>
    <w:lvl w:ilvl="3">
      <w:start w:val="1"/>
      <w:numFmt w:val="decimal"/>
      <w:lvlText w:val="%4."/>
      <w:lvlJc w:val="left"/>
      <w:pPr>
        <w:ind w:left="2586" w:hanging="420"/>
      </w:pPr>
    </w:lvl>
    <w:lvl w:ilvl="4">
      <w:start w:val="1"/>
      <w:numFmt w:val="lowerLetter"/>
      <w:lvlText w:val="%5)"/>
      <w:lvlJc w:val="left"/>
      <w:pPr>
        <w:ind w:left="3006" w:hanging="420"/>
      </w:pPr>
    </w:lvl>
    <w:lvl w:ilvl="5">
      <w:start w:val="1"/>
      <w:numFmt w:val="lowerRoman"/>
      <w:lvlText w:val="%6."/>
      <w:lvlJc w:val="right"/>
      <w:pPr>
        <w:ind w:left="3426" w:hanging="420"/>
      </w:pPr>
    </w:lvl>
    <w:lvl w:ilvl="6">
      <w:start w:val="1"/>
      <w:numFmt w:val="decimal"/>
      <w:lvlText w:val="%7."/>
      <w:lvlJc w:val="left"/>
      <w:pPr>
        <w:ind w:left="3846" w:hanging="420"/>
      </w:pPr>
    </w:lvl>
    <w:lvl w:ilvl="7">
      <w:start w:val="1"/>
      <w:numFmt w:val="lowerLetter"/>
      <w:lvlText w:val="%8)"/>
      <w:lvlJc w:val="left"/>
      <w:pPr>
        <w:ind w:left="4266" w:hanging="420"/>
      </w:pPr>
    </w:lvl>
    <w:lvl w:ilvl="8">
      <w:start w:val="1"/>
      <w:numFmt w:val="lowerRoman"/>
      <w:lvlText w:val="%9."/>
      <w:lvlJc w:val="right"/>
      <w:pPr>
        <w:ind w:left="4686" w:hanging="420"/>
      </w:pPr>
    </w:lvl>
  </w:abstractNum>
  <w:abstractNum w:abstractNumId="2" w15:restartNumberingAfterBreak="0">
    <w:nsid w:val="4E0B409F"/>
    <w:multiLevelType w:val="singleLevel"/>
    <w:tmpl w:val="4E0B409F"/>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BFE"/>
    <w:rsid w:val="B3C5FF64"/>
    <w:rsid w:val="F1BEF2E7"/>
    <w:rsid w:val="FBE4042D"/>
    <w:rsid w:val="FDFF970A"/>
    <w:rsid w:val="00000429"/>
    <w:rsid w:val="000010D9"/>
    <w:rsid w:val="00001BD3"/>
    <w:rsid w:val="000041B4"/>
    <w:rsid w:val="00004904"/>
    <w:rsid w:val="00006568"/>
    <w:rsid w:val="00006C1A"/>
    <w:rsid w:val="00007BC8"/>
    <w:rsid w:val="000110EC"/>
    <w:rsid w:val="000116D3"/>
    <w:rsid w:val="00012C37"/>
    <w:rsid w:val="000152BC"/>
    <w:rsid w:val="000161FD"/>
    <w:rsid w:val="00016915"/>
    <w:rsid w:val="00023B1F"/>
    <w:rsid w:val="000262B2"/>
    <w:rsid w:val="00027325"/>
    <w:rsid w:val="00030AD4"/>
    <w:rsid w:val="00031201"/>
    <w:rsid w:val="000374D9"/>
    <w:rsid w:val="00037868"/>
    <w:rsid w:val="00040670"/>
    <w:rsid w:val="000415F4"/>
    <w:rsid w:val="000426A0"/>
    <w:rsid w:val="000439D6"/>
    <w:rsid w:val="00043FD4"/>
    <w:rsid w:val="000463ED"/>
    <w:rsid w:val="0004696B"/>
    <w:rsid w:val="000471B4"/>
    <w:rsid w:val="000476D8"/>
    <w:rsid w:val="0004780B"/>
    <w:rsid w:val="0005276A"/>
    <w:rsid w:val="00052B88"/>
    <w:rsid w:val="000549BA"/>
    <w:rsid w:val="000554C6"/>
    <w:rsid w:val="00055F90"/>
    <w:rsid w:val="000560D1"/>
    <w:rsid w:val="00060BC1"/>
    <w:rsid w:val="00061C25"/>
    <w:rsid w:val="00062D9A"/>
    <w:rsid w:val="00063053"/>
    <w:rsid w:val="00063B3B"/>
    <w:rsid w:val="00065809"/>
    <w:rsid w:val="000661DF"/>
    <w:rsid w:val="00067737"/>
    <w:rsid w:val="00070156"/>
    <w:rsid w:val="00070DB6"/>
    <w:rsid w:val="000715A1"/>
    <w:rsid w:val="000715FB"/>
    <w:rsid w:val="000717C7"/>
    <w:rsid w:val="00071F9B"/>
    <w:rsid w:val="000723CE"/>
    <w:rsid w:val="00072C52"/>
    <w:rsid w:val="0007390C"/>
    <w:rsid w:val="000740C2"/>
    <w:rsid w:val="00076498"/>
    <w:rsid w:val="0008041A"/>
    <w:rsid w:val="000821A0"/>
    <w:rsid w:val="00083611"/>
    <w:rsid w:val="000837A9"/>
    <w:rsid w:val="0008530A"/>
    <w:rsid w:val="000856E3"/>
    <w:rsid w:val="00086218"/>
    <w:rsid w:val="000863E4"/>
    <w:rsid w:val="0009039B"/>
    <w:rsid w:val="0009085B"/>
    <w:rsid w:val="000960E3"/>
    <w:rsid w:val="00096DE5"/>
    <w:rsid w:val="00097ABF"/>
    <w:rsid w:val="00097B1E"/>
    <w:rsid w:val="000A1A12"/>
    <w:rsid w:val="000A41C2"/>
    <w:rsid w:val="000A4786"/>
    <w:rsid w:val="000A6912"/>
    <w:rsid w:val="000A6969"/>
    <w:rsid w:val="000A7510"/>
    <w:rsid w:val="000A798F"/>
    <w:rsid w:val="000B0DD0"/>
    <w:rsid w:val="000B2233"/>
    <w:rsid w:val="000B2B0B"/>
    <w:rsid w:val="000B3234"/>
    <w:rsid w:val="000B34AC"/>
    <w:rsid w:val="000B3809"/>
    <w:rsid w:val="000B38BD"/>
    <w:rsid w:val="000B3BFB"/>
    <w:rsid w:val="000B5584"/>
    <w:rsid w:val="000B56B3"/>
    <w:rsid w:val="000B6EF8"/>
    <w:rsid w:val="000B7545"/>
    <w:rsid w:val="000B7F54"/>
    <w:rsid w:val="000C1505"/>
    <w:rsid w:val="000C16A2"/>
    <w:rsid w:val="000C27E1"/>
    <w:rsid w:val="000C4B89"/>
    <w:rsid w:val="000C7075"/>
    <w:rsid w:val="000C71B8"/>
    <w:rsid w:val="000D001F"/>
    <w:rsid w:val="000D11E5"/>
    <w:rsid w:val="000D1C0B"/>
    <w:rsid w:val="000D20F9"/>
    <w:rsid w:val="000D3981"/>
    <w:rsid w:val="000D3CCA"/>
    <w:rsid w:val="000D46FA"/>
    <w:rsid w:val="000D5EF1"/>
    <w:rsid w:val="000D6159"/>
    <w:rsid w:val="000D7E75"/>
    <w:rsid w:val="000E15DF"/>
    <w:rsid w:val="000E215B"/>
    <w:rsid w:val="000E2736"/>
    <w:rsid w:val="000E48F6"/>
    <w:rsid w:val="000E5F63"/>
    <w:rsid w:val="000E6130"/>
    <w:rsid w:val="000F2F41"/>
    <w:rsid w:val="000F3ECD"/>
    <w:rsid w:val="000F41BE"/>
    <w:rsid w:val="000F4EC2"/>
    <w:rsid w:val="000F5A3E"/>
    <w:rsid w:val="000F7B1A"/>
    <w:rsid w:val="000F7BF7"/>
    <w:rsid w:val="000F7F54"/>
    <w:rsid w:val="00102074"/>
    <w:rsid w:val="00103842"/>
    <w:rsid w:val="00103865"/>
    <w:rsid w:val="00104BAE"/>
    <w:rsid w:val="0010531F"/>
    <w:rsid w:val="001061B6"/>
    <w:rsid w:val="001061C1"/>
    <w:rsid w:val="00106897"/>
    <w:rsid w:val="00107E95"/>
    <w:rsid w:val="001102A4"/>
    <w:rsid w:val="00111245"/>
    <w:rsid w:val="00112AB7"/>
    <w:rsid w:val="00112E6F"/>
    <w:rsid w:val="0011320A"/>
    <w:rsid w:val="0011348D"/>
    <w:rsid w:val="00115264"/>
    <w:rsid w:val="00115DA2"/>
    <w:rsid w:val="00116917"/>
    <w:rsid w:val="001170C3"/>
    <w:rsid w:val="00117D33"/>
    <w:rsid w:val="00120EDE"/>
    <w:rsid w:val="00123CE2"/>
    <w:rsid w:val="00124276"/>
    <w:rsid w:val="001251D0"/>
    <w:rsid w:val="00125E64"/>
    <w:rsid w:val="00127357"/>
    <w:rsid w:val="001274ED"/>
    <w:rsid w:val="0013075D"/>
    <w:rsid w:val="00131403"/>
    <w:rsid w:val="001315FE"/>
    <w:rsid w:val="00131D6A"/>
    <w:rsid w:val="0013223D"/>
    <w:rsid w:val="00133972"/>
    <w:rsid w:val="00134D1D"/>
    <w:rsid w:val="00135375"/>
    <w:rsid w:val="00136762"/>
    <w:rsid w:val="00136D25"/>
    <w:rsid w:val="00136EFA"/>
    <w:rsid w:val="00140BB6"/>
    <w:rsid w:val="0014181F"/>
    <w:rsid w:val="00142FA0"/>
    <w:rsid w:val="00143783"/>
    <w:rsid w:val="00143CB4"/>
    <w:rsid w:val="00144350"/>
    <w:rsid w:val="00144AD2"/>
    <w:rsid w:val="00145372"/>
    <w:rsid w:val="00146286"/>
    <w:rsid w:val="001467F2"/>
    <w:rsid w:val="0014762D"/>
    <w:rsid w:val="00151D6B"/>
    <w:rsid w:val="00152EF9"/>
    <w:rsid w:val="001546B8"/>
    <w:rsid w:val="00155098"/>
    <w:rsid w:val="001566BA"/>
    <w:rsid w:val="00157CCF"/>
    <w:rsid w:val="0016065D"/>
    <w:rsid w:val="001614DA"/>
    <w:rsid w:val="00163456"/>
    <w:rsid w:val="00163875"/>
    <w:rsid w:val="00163C88"/>
    <w:rsid w:val="00164CAD"/>
    <w:rsid w:val="0016780D"/>
    <w:rsid w:val="00171765"/>
    <w:rsid w:val="0017239D"/>
    <w:rsid w:val="00172A27"/>
    <w:rsid w:val="00177C74"/>
    <w:rsid w:val="00181669"/>
    <w:rsid w:val="00181EB4"/>
    <w:rsid w:val="00183A7E"/>
    <w:rsid w:val="00184811"/>
    <w:rsid w:val="00185E15"/>
    <w:rsid w:val="00190B86"/>
    <w:rsid w:val="00192A7B"/>
    <w:rsid w:val="001964BE"/>
    <w:rsid w:val="00197989"/>
    <w:rsid w:val="00197B05"/>
    <w:rsid w:val="001A1A03"/>
    <w:rsid w:val="001A3ABE"/>
    <w:rsid w:val="001A43F2"/>
    <w:rsid w:val="001A5B4F"/>
    <w:rsid w:val="001A5CDD"/>
    <w:rsid w:val="001A5EAB"/>
    <w:rsid w:val="001A602C"/>
    <w:rsid w:val="001A748E"/>
    <w:rsid w:val="001B0166"/>
    <w:rsid w:val="001B06FA"/>
    <w:rsid w:val="001B0BE5"/>
    <w:rsid w:val="001B0E13"/>
    <w:rsid w:val="001B152E"/>
    <w:rsid w:val="001B1972"/>
    <w:rsid w:val="001B2AF8"/>
    <w:rsid w:val="001B359C"/>
    <w:rsid w:val="001B372C"/>
    <w:rsid w:val="001B4418"/>
    <w:rsid w:val="001B6BB7"/>
    <w:rsid w:val="001C0B87"/>
    <w:rsid w:val="001C1496"/>
    <w:rsid w:val="001C4D2C"/>
    <w:rsid w:val="001C5D7E"/>
    <w:rsid w:val="001C6457"/>
    <w:rsid w:val="001C6C76"/>
    <w:rsid w:val="001C7C0C"/>
    <w:rsid w:val="001D0651"/>
    <w:rsid w:val="001D159B"/>
    <w:rsid w:val="001D26FB"/>
    <w:rsid w:val="001D2867"/>
    <w:rsid w:val="001D391D"/>
    <w:rsid w:val="001D40EA"/>
    <w:rsid w:val="001D53E1"/>
    <w:rsid w:val="001D5C00"/>
    <w:rsid w:val="001D5D72"/>
    <w:rsid w:val="001D7F9E"/>
    <w:rsid w:val="001E180C"/>
    <w:rsid w:val="001E1B8D"/>
    <w:rsid w:val="001E1BC6"/>
    <w:rsid w:val="001E1D05"/>
    <w:rsid w:val="001E1EC7"/>
    <w:rsid w:val="001E2387"/>
    <w:rsid w:val="001E339D"/>
    <w:rsid w:val="001E4643"/>
    <w:rsid w:val="001E5096"/>
    <w:rsid w:val="001E54AF"/>
    <w:rsid w:val="001E54CD"/>
    <w:rsid w:val="001E62F9"/>
    <w:rsid w:val="001E767E"/>
    <w:rsid w:val="001F2D9B"/>
    <w:rsid w:val="001F35E5"/>
    <w:rsid w:val="001F3D3A"/>
    <w:rsid w:val="001F50FE"/>
    <w:rsid w:val="001F59B9"/>
    <w:rsid w:val="00200357"/>
    <w:rsid w:val="002005A9"/>
    <w:rsid w:val="002027EE"/>
    <w:rsid w:val="00202B92"/>
    <w:rsid w:val="0020314C"/>
    <w:rsid w:val="0020315C"/>
    <w:rsid w:val="002037D9"/>
    <w:rsid w:val="0020427C"/>
    <w:rsid w:val="00205F27"/>
    <w:rsid w:val="00206C1D"/>
    <w:rsid w:val="0020790D"/>
    <w:rsid w:val="00211440"/>
    <w:rsid w:val="0021221D"/>
    <w:rsid w:val="00213E10"/>
    <w:rsid w:val="00215A01"/>
    <w:rsid w:val="00215F75"/>
    <w:rsid w:val="00216D3B"/>
    <w:rsid w:val="00216E7F"/>
    <w:rsid w:val="002177BB"/>
    <w:rsid w:val="00220E89"/>
    <w:rsid w:val="0022278E"/>
    <w:rsid w:val="00222BFE"/>
    <w:rsid w:val="00223647"/>
    <w:rsid w:val="002258DB"/>
    <w:rsid w:val="00225CD6"/>
    <w:rsid w:val="00225FE1"/>
    <w:rsid w:val="00226913"/>
    <w:rsid w:val="00226DD2"/>
    <w:rsid w:val="0023250D"/>
    <w:rsid w:val="00233251"/>
    <w:rsid w:val="00234791"/>
    <w:rsid w:val="00237DCE"/>
    <w:rsid w:val="002408C5"/>
    <w:rsid w:val="002414BA"/>
    <w:rsid w:val="0024284D"/>
    <w:rsid w:val="00243EA4"/>
    <w:rsid w:val="002443D8"/>
    <w:rsid w:val="00247949"/>
    <w:rsid w:val="00247BED"/>
    <w:rsid w:val="0025139B"/>
    <w:rsid w:val="002520F9"/>
    <w:rsid w:val="0025409D"/>
    <w:rsid w:val="00255983"/>
    <w:rsid w:val="002559E8"/>
    <w:rsid w:val="00255A53"/>
    <w:rsid w:val="00256477"/>
    <w:rsid w:val="00256B1C"/>
    <w:rsid w:val="00257066"/>
    <w:rsid w:val="00257702"/>
    <w:rsid w:val="0026013C"/>
    <w:rsid w:val="0026024E"/>
    <w:rsid w:val="00261D42"/>
    <w:rsid w:val="00262B32"/>
    <w:rsid w:val="00262BB6"/>
    <w:rsid w:val="00266766"/>
    <w:rsid w:val="00266A0D"/>
    <w:rsid w:val="00266CE9"/>
    <w:rsid w:val="00267BA0"/>
    <w:rsid w:val="002711FF"/>
    <w:rsid w:val="00272827"/>
    <w:rsid w:val="00272EBE"/>
    <w:rsid w:val="00272F83"/>
    <w:rsid w:val="00273280"/>
    <w:rsid w:val="0027375D"/>
    <w:rsid w:val="002750F1"/>
    <w:rsid w:val="002764D8"/>
    <w:rsid w:val="002770A0"/>
    <w:rsid w:val="00277A69"/>
    <w:rsid w:val="00277B70"/>
    <w:rsid w:val="00281631"/>
    <w:rsid w:val="0028285A"/>
    <w:rsid w:val="00284235"/>
    <w:rsid w:val="00284B14"/>
    <w:rsid w:val="00285196"/>
    <w:rsid w:val="00285780"/>
    <w:rsid w:val="0028692E"/>
    <w:rsid w:val="00286E99"/>
    <w:rsid w:val="00291432"/>
    <w:rsid w:val="00293C84"/>
    <w:rsid w:val="0029456E"/>
    <w:rsid w:val="00296726"/>
    <w:rsid w:val="00297003"/>
    <w:rsid w:val="0029704B"/>
    <w:rsid w:val="002A21D2"/>
    <w:rsid w:val="002A2F79"/>
    <w:rsid w:val="002A78B8"/>
    <w:rsid w:val="002A7B89"/>
    <w:rsid w:val="002B1E8C"/>
    <w:rsid w:val="002B226C"/>
    <w:rsid w:val="002B3B71"/>
    <w:rsid w:val="002B40F7"/>
    <w:rsid w:val="002C02DA"/>
    <w:rsid w:val="002C0496"/>
    <w:rsid w:val="002C1DE3"/>
    <w:rsid w:val="002C289E"/>
    <w:rsid w:val="002C3811"/>
    <w:rsid w:val="002C3C53"/>
    <w:rsid w:val="002C5BB9"/>
    <w:rsid w:val="002C5BD9"/>
    <w:rsid w:val="002C660D"/>
    <w:rsid w:val="002C7959"/>
    <w:rsid w:val="002D2F61"/>
    <w:rsid w:val="002D3B8B"/>
    <w:rsid w:val="002D6871"/>
    <w:rsid w:val="002E1C1A"/>
    <w:rsid w:val="002E24B3"/>
    <w:rsid w:val="002E413C"/>
    <w:rsid w:val="002E5E87"/>
    <w:rsid w:val="002E65C2"/>
    <w:rsid w:val="002F12C1"/>
    <w:rsid w:val="002F263E"/>
    <w:rsid w:val="002F2A80"/>
    <w:rsid w:val="002F3B3D"/>
    <w:rsid w:val="002F75D2"/>
    <w:rsid w:val="002F7F61"/>
    <w:rsid w:val="00300223"/>
    <w:rsid w:val="00300485"/>
    <w:rsid w:val="00301B60"/>
    <w:rsid w:val="00302F2F"/>
    <w:rsid w:val="00303C0B"/>
    <w:rsid w:val="00306C97"/>
    <w:rsid w:val="003105B3"/>
    <w:rsid w:val="00310711"/>
    <w:rsid w:val="00312451"/>
    <w:rsid w:val="00316EFF"/>
    <w:rsid w:val="00317ACD"/>
    <w:rsid w:val="00320733"/>
    <w:rsid w:val="00320EFB"/>
    <w:rsid w:val="0032142D"/>
    <w:rsid w:val="00322301"/>
    <w:rsid w:val="0032412C"/>
    <w:rsid w:val="00324D28"/>
    <w:rsid w:val="003303D4"/>
    <w:rsid w:val="0033069E"/>
    <w:rsid w:val="00331C1D"/>
    <w:rsid w:val="00331ED4"/>
    <w:rsid w:val="00333DBF"/>
    <w:rsid w:val="00340073"/>
    <w:rsid w:val="0034015B"/>
    <w:rsid w:val="003411AC"/>
    <w:rsid w:val="00341B8A"/>
    <w:rsid w:val="00342446"/>
    <w:rsid w:val="00344905"/>
    <w:rsid w:val="00344961"/>
    <w:rsid w:val="00345804"/>
    <w:rsid w:val="0034586C"/>
    <w:rsid w:val="00345DA8"/>
    <w:rsid w:val="003460FF"/>
    <w:rsid w:val="003469AB"/>
    <w:rsid w:val="00350CE0"/>
    <w:rsid w:val="00353AE9"/>
    <w:rsid w:val="0035444E"/>
    <w:rsid w:val="00355D02"/>
    <w:rsid w:val="00360B6F"/>
    <w:rsid w:val="00360CB4"/>
    <w:rsid w:val="00360E2E"/>
    <w:rsid w:val="00361D83"/>
    <w:rsid w:val="00363BC0"/>
    <w:rsid w:val="00364C04"/>
    <w:rsid w:val="0036654F"/>
    <w:rsid w:val="00366C63"/>
    <w:rsid w:val="00366E6B"/>
    <w:rsid w:val="00367B4D"/>
    <w:rsid w:val="00370E3B"/>
    <w:rsid w:val="003720C7"/>
    <w:rsid w:val="003727ED"/>
    <w:rsid w:val="00374F57"/>
    <w:rsid w:val="00374FB2"/>
    <w:rsid w:val="0037521C"/>
    <w:rsid w:val="00376C19"/>
    <w:rsid w:val="00376F31"/>
    <w:rsid w:val="00377454"/>
    <w:rsid w:val="00380288"/>
    <w:rsid w:val="00380A38"/>
    <w:rsid w:val="00381FB5"/>
    <w:rsid w:val="00383A63"/>
    <w:rsid w:val="00385FB2"/>
    <w:rsid w:val="003861C7"/>
    <w:rsid w:val="003865E1"/>
    <w:rsid w:val="00386D9A"/>
    <w:rsid w:val="003871BC"/>
    <w:rsid w:val="0039051E"/>
    <w:rsid w:val="00390AC1"/>
    <w:rsid w:val="00391481"/>
    <w:rsid w:val="00392164"/>
    <w:rsid w:val="0039356A"/>
    <w:rsid w:val="00393705"/>
    <w:rsid w:val="00395478"/>
    <w:rsid w:val="0039615C"/>
    <w:rsid w:val="003A1FEB"/>
    <w:rsid w:val="003A296A"/>
    <w:rsid w:val="003A31CC"/>
    <w:rsid w:val="003A53CF"/>
    <w:rsid w:val="003A5A99"/>
    <w:rsid w:val="003A5E97"/>
    <w:rsid w:val="003B1DF3"/>
    <w:rsid w:val="003B245B"/>
    <w:rsid w:val="003B2861"/>
    <w:rsid w:val="003B2A0D"/>
    <w:rsid w:val="003B5A67"/>
    <w:rsid w:val="003C1AA2"/>
    <w:rsid w:val="003C2DD0"/>
    <w:rsid w:val="003C3438"/>
    <w:rsid w:val="003C34D1"/>
    <w:rsid w:val="003C3986"/>
    <w:rsid w:val="003C51B0"/>
    <w:rsid w:val="003C571C"/>
    <w:rsid w:val="003C6154"/>
    <w:rsid w:val="003C7923"/>
    <w:rsid w:val="003D0588"/>
    <w:rsid w:val="003D0806"/>
    <w:rsid w:val="003D25B5"/>
    <w:rsid w:val="003D5CB7"/>
    <w:rsid w:val="003D5CFB"/>
    <w:rsid w:val="003D7C99"/>
    <w:rsid w:val="003E2042"/>
    <w:rsid w:val="003E21D1"/>
    <w:rsid w:val="003E27AA"/>
    <w:rsid w:val="003E7438"/>
    <w:rsid w:val="003F13A8"/>
    <w:rsid w:val="003F15BD"/>
    <w:rsid w:val="003F2DD5"/>
    <w:rsid w:val="003F3ACB"/>
    <w:rsid w:val="003F3E07"/>
    <w:rsid w:val="003F4304"/>
    <w:rsid w:val="003F4DF6"/>
    <w:rsid w:val="003F525A"/>
    <w:rsid w:val="003F5B36"/>
    <w:rsid w:val="003F5DFE"/>
    <w:rsid w:val="00400F81"/>
    <w:rsid w:val="0040139E"/>
    <w:rsid w:val="0040339E"/>
    <w:rsid w:val="00403879"/>
    <w:rsid w:val="00403CA4"/>
    <w:rsid w:val="00403F8E"/>
    <w:rsid w:val="004047A9"/>
    <w:rsid w:val="00404B11"/>
    <w:rsid w:val="0040585A"/>
    <w:rsid w:val="00405BA9"/>
    <w:rsid w:val="004061D1"/>
    <w:rsid w:val="0040639B"/>
    <w:rsid w:val="0040667A"/>
    <w:rsid w:val="0040696B"/>
    <w:rsid w:val="00407411"/>
    <w:rsid w:val="00407A8E"/>
    <w:rsid w:val="004103AA"/>
    <w:rsid w:val="00411AC8"/>
    <w:rsid w:val="00413BB8"/>
    <w:rsid w:val="004158EE"/>
    <w:rsid w:val="00415C1C"/>
    <w:rsid w:val="0041719A"/>
    <w:rsid w:val="00420187"/>
    <w:rsid w:val="004211B3"/>
    <w:rsid w:val="004214D3"/>
    <w:rsid w:val="00423226"/>
    <w:rsid w:val="004244D5"/>
    <w:rsid w:val="00427FB4"/>
    <w:rsid w:val="00430532"/>
    <w:rsid w:val="004313C5"/>
    <w:rsid w:val="00432C4F"/>
    <w:rsid w:val="0043463A"/>
    <w:rsid w:val="004351A9"/>
    <w:rsid w:val="00440657"/>
    <w:rsid w:val="004408C2"/>
    <w:rsid w:val="0044191E"/>
    <w:rsid w:val="0044296A"/>
    <w:rsid w:val="004437F7"/>
    <w:rsid w:val="00444167"/>
    <w:rsid w:val="00444FCE"/>
    <w:rsid w:val="004455BF"/>
    <w:rsid w:val="00445E53"/>
    <w:rsid w:val="00446FB1"/>
    <w:rsid w:val="0044718C"/>
    <w:rsid w:val="00450B7E"/>
    <w:rsid w:val="00451745"/>
    <w:rsid w:val="0045216C"/>
    <w:rsid w:val="00453460"/>
    <w:rsid w:val="00453BCE"/>
    <w:rsid w:val="004545AF"/>
    <w:rsid w:val="004545F3"/>
    <w:rsid w:val="00455FED"/>
    <w:rsid w:val="0046030B"/>
    <w:rsid w:val="00460694"/>
    <w:rsid w:val="00461815"/>
    <w:rsid w:val="00461DDD"/>
    <w:rsid w:val="00462A6D"/>
    <w:rsid w:val="004672A5"/>
    <w:rsid w:val="004679C6"/>
    <w:rsid w:val="004706AB"/>
    <w:rsid w:val="004708F5"/>
    <w:rsid w:val="00470986"/>
    <w:rsid w:val="00472645"/>
    <w:rsid w:val="004728AF"/>
    <w:rsid w:val="00474326"/>
    <w:rsid w:val="004744E1"/>
    <w:rsid w:val="004753CB"/>
    <w:rsid w:val="00475B33"/>
    <w:rsid w:val="00477284"/>
    <w:rsid w:val="004802E1"/>
    <w:rsid w:val="00481CA4"/>
    <w:rsid w:val="00482862"/>
    <w:rsid w:val="004830E9"/>
    <w:rsid w:val="00483ABE"/>
    <w:rsid w:val="0048418E"/>
    <w:rsid w:val="00485A9A"/>
    <w:rsid w:val="00486C11"/>
    <w:rsid w:val="00486C69"/>
    <w:rsid w:val="00487D8B"/>
    <w:rsid w:val="00490A63"/>
    <w:rsid w:val="00491395"/>
    <w:rsid w:val="00491ADC"/>
    <w:rsid w:val="0049444A"/>
    <w:rsid w:val="00494AC1"/>
    <w:rsid w:val="00495D47"/>
    <w:rsid w:val="0049663A"/>
    <w:rsid w:val="0049774F"/>
    <w:rsid w:val="00497AE3"/>
    <w:rsid w:val="00497DF2"/>
    <w:rsid w:val="004A1145"/>
    <w:rsid w:val="004A4B85"/>
    <w:rsid w:val="004A763D"/>
    <w:rsid w:val="004B0A6A"/>
    <w:rsid w:val="004B0F40"/>
    <w:rsid w:val="004B0FFE"/>
    <w:rsid w:val="004B1294"/>
    <w:rsid w:val="004B14A8"/>
    <w:rsid w:val="004B3693"/>
    <w:rsid w:val="004B3FE0"/>
    <w:rsid w:val="004B48BA"/>
    <w:rsid w:val="004B4F7B"/>
    <w:rsid w:val="004B5F02"/>
    <w:rsid w:val="004B6AA5"/>
    <w:rsid w:val="004B7AD1"/>
    <w:rsid w:val="004C1087"/>
    <w:rsid w:val="004C1A1F"/>
    <w:rsid w:val="004C2E16"/>
    <w:rsid w:val="004C331F"/>
    <w:rsid w:val="004C3879"/>
    <w:rsid w:val="004C3CFA"/>
    <w:rsid w:val="004C52C2"/>
    <w:rsid w:val="004C5CCC"/>
    <w:rsid w:val="004C5ED6"/>
    <w:rsid w:val="004D0645"/>
    <w:rsid w:val="004D1A5E"/>
    <w:rsid w:val="004D5800"/>
    <w:rsid w:val="004D76EB"/>
    <w:rsid w:val="004E0565"/>
    <w:rsid w:val="004E1820"/>
    <w:rsid w:val="004E1EE0"/>
    <w:rsid w:val="004E26EB"/>
    <w:rsid w:val="004E2ECF"/>
    <w:rsid w:val="004E34E9"/>
    <w:rsid w:val="004E5C65"/>
    <w:rsid w:val="004E6019"/>
    <w:rsid w:val="004E6614"/>
    <w:rsid w:val="004E695E"/>
    <w:rsid w:val="004E7106"/>
    <w:rsid w:val="004E7356"/>
    <w:rsid w:val="004F03D9"/>
    <w:rsid w:val="004F0EF3"/>
    <w:rsid w:val="004F1C56"/>
    <w:rsid w:val="004F3361"/>
    <w:rsid w:val="004F39A0"/>
    <w:rsid w:val="004F43EF"/>
    <w:rsid w:val="00501C0E"/>
    <w:rsid w:val="00504B2C"/>
    <w:rsid w:val="00507E01"/>
    <w:rsid w:val="005109E4"/>
    <w:rsid w:val="0051114A"/>
    <w:rsid w:val="00512564"/>
    <w:rsid w:val="0051301D"/>
    <w:rsid w:val="005148DA"/>
    <w:rsid w:val="00515689"/>
    <w:rsid w:val="00515846"/>
    <w:rsid w:val="00516F04"/>
    <w:rsid w:val="0051704F"/>
    <w:rsid w:val="005208A5"/>
    <w:rsid w:val="005244B3"/>
    <w:rsid w:val="0052599D"/>
    <w:rsid w:val="00526961"/>
    <w:rsid w:val="00526B6E"/>
    <w:rsid w:val="005335D4"/>
    <w:rsid w:val="00533E02"/>
    <w:rsid w:val="00534365"/>
    <w:rsid w:val="00535BC1"/>
    <w:rsid w:val="00537025"/>
    <w:rsid w:val="005406A1"/>
    <w:rsid w:val="005431F1"/>
    <w:rsid w:val="005432A7"/>
    <w:rsid w:val="005450F8"/>
    <w:rsid w:val="00551577"/>
    <w:rsid w:val="00552788"/>
    <w:rsid w:val="0055293E"/>
    <w:rsid w:val="00552F7D"/>
    <w:rsid w:val="00553558"/>
    <w:rsid w:val="00553B0A"/>
    <w:rsid w:val="005540F1"/>
    <w:rsid w:val="00554A29"/>
    <w:rsid w:val="00555AAE"/>
    <w:rsid w:val="00555BED"/>
    <w:rsid w:val="0055731B"/>
    <w:rsid w:val="00562813"/>
    <w:rsid w:val="0056574B"/>
    <w:rsid w:val="00567AD5"/>
    <w:rsid w:val="00570570"/>
    <w:rsid w:val="00571621"/>
    <w:rsid w:val="00571FD6"/>
    <w:rsid w:val="00573AA5"/>
    <w:rsid w:val="005740D2"/>
    <w:rsid w:val="00574181"/>
    <w:rsid w:val="00574687"/>
    <w:rsid w:val="005747F4"/>
    <w:rsid w:val="00575789"/>
    <w:rsid w:val="00576624"/>
    <w:rsid w:val="005777EA"/>
    <w:rsid w:val="00580625"/>
    <w:rsid w:val="0058372E"/>
    <w:rsid w:val="00583A59"/>
    <w:rsid w:val="00586CCE"/>
    <w:rsid w:val="00586FCF"/>
    <w:rsid w:val="00590F62"/>
    <w:rsid w:val="00594FE2"/>
    <w:rsid w:val="005979C2"/>
    <w:rsid w:val="005A5F0E"/>
    <w:rsid w:val="005A63FE"/>
    <w:rsid w:val="005A6D73"/>
    <w:rsid w:val="005A76CE"/>
    <w:rsid w:val="005A7DBE"/>
    <w:rsid w:val="005B2ABB"/>
    <w:rsid w:val="005B5241"/>
    <w:rsid w:val="005B6C0C"/>
    <w:rsid w:val="005C0AC7"/>
    <w:rsid w:val="005C1B15"/>
    <w:rsid w:val="005C1C1F"/>
    <w:rsid w:val="005C26DF"/>
    <w:rsid w:val="005C49C6"/>
    <w:rsid w:val="005C4D56"/>
    <w:rsid w:val="005C4D85"/>
    <w:rsid w:val="005C5BE8"/>
    <w:rsid w:val="005C65D0"/>
    <w:rsid w:val="005C66FD"/>
    <w:rsid w:val="005C7BF8"/>
    <w:rsid w:val="005C7F0D"/>
    <w:rsid w:val="005D1678"/>
    <w:rsid w:val="005D18E2"/>
    <w:rsid w:val="005D1EB2"/>
    <w:rsid w:val="005D2025"/>
    <w:rsid w:val="005D20A5"/>
    <w:rsid w:val="005D42D3"/>
    <w:rsid w:val="005D68DD"/>
    <w:rsid w:val="005E1140"/>
    <w:rsid w:val="005E4BE1"/>
    <w:rsid w:val="005E4CB1"/>
    <w:rsid w:val="005E58A9"/>
    <w:rsid w:val="005E5FBD"/>
    <w:rsid w:val="005E6278"/>
    <w:rsid w:val="005E6D5C"/>
    <w:rsid w:val="005E6D6A"/>
    <w:rsid w:val="005E6FD4"/>
    <w:rsid w:val="005E7C35"/>
    <w:rsid w:val="005F140F"/>
    <w:rsid w:val="005F27E1"/>
    <w:rsid w:val="005F2D4C"/>
    <w:rsid w:val="005F3029"/>
    <w:rsid w:val="005F3262"/>
    <w:rsid w:val="005F4730"/>
    <w:rsid w:val="005F582E"/>
    <w:rsid w:val="005F632C"/>
    <w:rsid w:val="0060049F"/>
    <w:rsid w:val="0060056B"/>
    <w:rsid w:val="00601392"/>
    <w:rsid w:val="0060142D"/>
    <w:rsid w:val="00601691"/>
    <w:rsid w:val="00602056"/>
    <w:rsid w:val="00605014"/>
    <w:rsid w:val="00605575"/>
    <w:rsid w:val="0060599C"/>
    <w:rsid w:val="0060608F"/>
    <w:rsid w:val="00606967"/>
    <w:rsid w:val="006079BE"/>
    <w:rsid w:val="00610B78"/>
    <w:rsid w:val="00611A52"/>
    <w:rsid w:val="006126FD"/>
    <w:rsid w:val="00613EB8"/>
    <w:rsid w:val="00614F11"/>
    <w:rsid w:val="00616AC7"/>
    <w:rsid w:val="00616CF3"/>
    <w:rsid w:val="00616DB3"/>
    <w:rsid w:val="00616E57"/>
    <w:rsid w:val="006173C4"/>
    <w:rsid w:val="0062155A"/>
    <w:rsid w:val="0062334E"/>
    <w:rsid w:val="00623455"/>
    <w:rsid w:val="006235EC"/>
    <w:rsid w:val="00623E59"/>
    <w:rsid w:val="00625CFA"/>
    <w:rsid w:val="00626407"/>
    <w:rsid w:val="00626696"/>
    <w:rsid w:val="00626A59"/>
    <w:rsid w:val="0062725A"/>
    <w:rsid w:val="0063072E"/>
    <w:rsid w:val="00631F96"/>
    <w:rsid w:val="006340CF"/>
    <w:rsid w:val="0063417D"/>
    <w:rsid w:val="00635459"/>
    <w:rsid w:val="0063555F"/>
    <w:rsid w:val="0063574C"/>
    <w:rsid w:val="00635F36"/>
    <w:rsid w:val="0063624E"/>
    <w:rsid w:val="006362DE"/>
    <w:rsid w:val="006405D2"/>
    <w:rsid w:val="00641018"/>
    <w:rsid w:val="0064121A"/>
    <w:rsid w:val="0064263D"/>
    <w:rsid w:val="00645712"/>
    <w:rsid w:val="0064631E"/>
    <w:rsid w:val="00646776"/>
    <w:rsid w:val="00646E0F"/>
    <w:rsid w:val="006478EE"/>
    <w:rsid w:val="00650247"/>
    <w:rsid w:val="006512AC"/>
    <w:rsid w:val="00653A8E"/>
    <w:rsid w:val="00654949"/>
    <w:rsid w:val="00654C22"/>
    <w:rsid w:val="00655C49"/>
    <w:rsid w:val="00655DAD"/>
    <w:rsid w:val="006648FE"/>
    <w:rsid w:val="00666321"/>
    <w:rsid w:val="0066662C"/>
    <w:rsid w:val="00667898"/>
    <w:rsid w:val="00670EC4"/>
    <w:rsid w:val="00670F28"/>
    <w:rsid w:val="00671127"/>
    <w:rsid w:val="00671B60"/>
    <w:rsid w:val="00675285"/>
    <w:rsid w:val="00680B66"/>
    <w:rsid w:val="00682CA0"/>
    <w:rsid w:val="00682EF8"/>
    <w:rsid w:val="00684623"/>
    <w:rsid w:val="00685CEB"/>
    <w:rsid w:val="00687752"/>
    <w:rsid w:val="006913CD"/>
    <w:rsid w:val="00691772"/>
    <w:rsid w:val="0069392B"/>
    <w:rsid w:val="0069659C"/>
    <w:rsid w:val="0069715E"/>
    <w:rsid w:val="00697C39"/>
    <w:rsid w:val="006A172A"/>
    <w:rsid w:val="006A3021"/>
    <w:rsid w:val="006A3294"/>
    <w:rsid w:val="006A3A28"/>
    <w:rsid w:val="006A49FF"/>
    <w:rsid w:val="006A5430"/>
    <w:rsid w:val="006A5E33"/>
    <w:rsid w:val="006A62D3"/>
    <w:rsid w:val="006A76CB"/>
    <w:rsid w:val="006B0C33"/>
    <w:rsid w:val="006B4964"/>
    <w:rsid w:val="006B6E21"/>
    <w:rsid w:val="006B6FB2"/>
    <w:rsid w:val="006C024A"/>
    <w:rsid w:val="006C0A0D"/>
    <w:rsid w:val="006C0A2A"/>
    <w:rsid w:val="006C4B43"/>
    <w:rsid w:val="006C549B"/>
    <w:rsid w:val="006C5A69"/>
    <w:rsid w:val="006C7141"/>
    <w:rsid w:val="006D0ED1"/>
    <w:rsid w:val="006D11EF"/>
    <w:rsid w:val="006D406F"/>
    <w:rsid w:val="006D5848"/>
    <w:rsid w:val="006D6A34"/>
    <w:rsid w:val="006D6B26"/>
    <w:rsid w:val="006D7F0B"/>
    <w:rsid w:val="006E0750"/>
    <w:rsid w:val="006E20FB"/>
    <w:rsid w:val="006E4ADF"/>
    <w:rsid w:val="006E511B"/>
    <w:rsid w:val="006E7B28"/>
    <w:rsid w:val="006F0A69"/>
    <w:rsid w:val="006F0EE6"/>
    <w:rsid w:val="006F14A6"/>
    <w:rsid w:val="006F5F73"/>
    <w:rsid w:val="006F6F54"/>
    <w:rsid w:val="0070100E"/>
    <w:rsid w:val="007013F0"/>
    <w:rsid w:val="007015DC"/>
    <w:rsid w:val="00702278"/>
    <w:rsid w:val="0070575C"/>
    <w:rsid w:val="00707688"/>
    <w:rsid w:val="00707B3F"/>
    <w:rsid w:val="007121DC"/>
    <w:rsid w:val="00713185"/>
    <w:rsid w:val="007142B3"/>
    <w:rsid w:val="00714B25"/>
    <w:rsid w:val="00715EF3"/>
    <w:rsid w:val="00717DF9"/>
    <w:rsid w:val="00721BE1"/>
    <w:rsid w:val="00724EDE"/>
    <w:rsid w:val="00724F53"/>
    <w:rsid w:val="007251AA"/>
    <w:rsid w:val="00725292"/>
    <w:rsid w:val="007259EA"/>
    <w:rsid w:val="00731C65"/>
    <w:rsid w:val="007331B8"/>
    <w:rsid w:val="00733F95"/>
    <w:rsid w:val="007347EF"/>
    <w:rsid w:val="00736D43"/>
    <w:rsid w:val="00737367"/>
    <w:rsid w:val="00737782"/>
    <w:rsid w:val="007400F0"/>
    <w:rsid w:val="00740231"/>
    <w:rsid w:val="00740AA1"/>
    <w:rsid w:val="0074306E"/>
    <w:rsid w:val="007443BE"/>
    <w:rsid w:val="00746695"/>
    <w:rsid w:val="0074739A"/>
    <w:rsid w:val="00747BAF"/>
    <w:rsid w:val="0075059D"/>
    <w:rsid w:val="00750C94"/>
    <w:rsid w:val="0075208D"/>
    <w:rsid w:val="00752F15"/>
    <w:rsid w:val="00754284"/>
    <w:rsid w:val="0076041A"/>
    <w:rsid w:val="007607BD"/>
    <w:rsid w:val="00763230"/>
    <w:rsid w:val="00763F12"/>
    <w:rsid w:val="00766CB2"/>
    <w:rsid w:val="0076708E"/>
    <w:rsid w:val="00770630"/>
    <w:rsid w:val="00772D96"/>
    <w:rsid w:val="0077475E"/>
    <w:rsid w:val="00774CA2"/>
    <w:rsid w:val="00775B95"/>
    <w:rsid w:val="007761A3"/>
    <w:rsid w:val="00776C6C"/>
    <w:rsid w:val="007801D3"/>
    <w:rsid w:val="007803E8"/>
    <w:rsid w:val="00781001"/>
    <w:rsid w:val="00781EEE"/>
    <w:rsid w:val="00782656"/>
    <w:rsid w:val="00782945"/>
    <w:rsid w:val="00783D31"/>
    <w:rsid w:val="00785E10"/>
    <w:rsid w:val="007860D4"/>
    <w:rsid w:val="0078622D"/>
    <w:rsid w:val="00791F77"/>
    <w:rsid w:val="00792027"/>
    <w:rsid w:val="007925CA"/>
    <w:rsid w:val="00794541"/>
    <w:rsid w:val="0079506A"/>
    <w:rsid w:val="00795EC6"/>
    <w:rsid w:val="007970EC"/>
    <w:rsid w:val="00797138"/>
    <w:rsid w:val="007A015E"/>
    <w:rsid w:val="007A0F0F"/>
    <w:rsid w:val="007A7737"/>
    <w:rsid w:val="007B00C0"/>
    <w:rsid w:val="007B0941"/>
    <w:rsid w:val="007B3E26"/>
    <w:rsid w:val="007B4980"/>
    <w:rsid w:val="007B5077"/>
    <w:rsid w:val="007B55C8"/>
    <w:rsid w:val="007B6A07"/>
    <w:rsid w:val="007B74D7"/>
    <w:rsid w:val="007C0490"/>
    <w:rsid w:val="007C0F43"/>
    <w:rsid w:val="007C12BA"/>
    <w:rsid w:val="007C1BFE"/>
    <w:rsid w:val="007C2CD9"/>
    <w:rsid w:val="007C303D"/>
    <w:rsid w:val="007C3AEC"/>
    <w:rsid w:val="007C5787"/>
    <w:rsid w:val="007C5BF0"/>
    <w:rsid w:val="007C6AD3"/>
    <w:rsid w:val="007D014A"/>
    <w:rsid w:val="007D0748"/>
    <w:rsid w:val="007D2415"/>
    <w:rsid w:val="007D3754"/>
    <w:rsid w:val="007D3D39"/>
    <w:rsid w:val="007D7594"/>
    <w:rsid w:val="007D7E5C"/>
    <w:rsid w:val="007E27A8"/>
    <w:rsid w:val="007E5126"/>
    <w:rsid w:val="007E5164"/>
    <w:rsid w:val="007E5D28"/>
    <w:rsid w:val="007E6279"/>
    <w:rsid w:val="007E666D"/>
    <w:rsid w:val="007E7914"/>
    <w:rsid w:val="007F053E"/>
    <w:rsid w:val="007F0E05"/>
    <w:rsid w:val="007F1E6E"/>
    <w:rsid w:val="007F3909"/>
    <w:rsid w:val="007F4DE2"/>
    <w:rsid w:val="007F6C68"/>
    <w:rsid w:val="007F7360"/>
    <w:rsid w:val="0080133A"/>
    <w:rsid w:val="00801C04"/>
    <w:rsid w:val="0080235A"/>
    <w:rsid w:val="00802D01"/>
    <w:rsid w:val="00803213"/>
    <w:rsid w:val="0080359C"/>
    <w:rsid w:val="00804D04"/>
    <w:rsid w:val="00805C79"/>
    <w:rsid w:val="008107FF"/>
    <w:rsid w:val="00813FA6"/>
    <w:rsid w:val="00814C78"/>
    <w:rsid w:val="00815850"/>
    <w:rsid w:val="00816952"/>
    <w:rsid w:val="00823DB7"/>
    <w:rsid w:val="00824F31"/>
    <w:rsid w:val="00825386"/>
    <w:rsid w:val="0082576E"/>
    <w:rsid w:val="008269F6"/>
    <w:rsid w:val="0083003D"/>
    <w:rsid w:val="008306A2"/>
    <w:rsid w:val="00830899"/>
    <w:rsid w:val="00830A4B"/>
    <w:rsid w:val="00830FA5"/>
    <w:rsid w:val="00832939"/>
    <w:rsid w:val="0083492D"/>
    <w:rsid w:val="00835AD0"/>
    <w:rsid w:val="00836C8B"/>
    <w:rsid w:val="00837E71"/>
    <w:rsid w:val="00840618"/>
    <w:rsid w:val="008406F8"/>
    <w:rsid w:val="00841BD5"/>
    <w:rsid w:val="008439EA"/>
    <w:rsid w:val="0084431A"/>
    <w:rsid w:val="00844BDD"/>
    <w:rsid w:val="00844C73"/>
    <w:rsid w:val="00845559"/>
    <w:rsid w:val="0084588A"/>
    <w:rsid w:val="008458F8"/>
    <w:rsid w:val="00846FC9"/>
    <w:rsid w:val="00847BA0"/>
    <w:rsid w:val="00847C86"/>
    <w:rsid w:val="00850299"/>
    <w:rsid w:val="00850855"/>
    <w:rsid w:val="00850EAF"/>
    <w:rsid w:val="0085241B"/>
    <w:rsid w:val="008539C1"/>
    <w:rsid w:val="008544DB"/>
    <w:rsid w:val="008546E4"/>
    <w:rsid w:val="00854771"/>
    <w:rsid w:val="00857925"/>
    <w:rsid w:val="00860AD7"/>
    <w:rsid w:val="0086157E"/>
    <w:rsid w:val="00861B57"/>
    <w:rsid w:val="008640C4"/>
    <w:rsid w:val="00864ABF"/>
    <w:rsid w:val="00865164"/>
    <w:rsid w:val="00866737"/>
    <w:rsid w:val="00866B18"/>
    <w:rsid w:val="008670EE"/>
    <w:rsid w:val="00867C07"/>
    <w:rsid w:val="00867F2B"/>
    <w:rsid w:val="00867F5E"/>
    <w:rsid w:val="008726D9"/>
    <w:rsid w:val="008741A1"/>
    <w:rsid w:val="008746A0"/>
    <w:rsid w:val="008747C4"/>
    <w:rsid w:val="00877171"/>
    <w:rsid w:val="00882BB9"/>
    <w:rsid w:val="00883C1A"/>
    <w:rsid w:val="008841E7"/>
    <w:rsid w:val="00885580"/>
    <w:rsid w:val="0088559D"/>
    <w:rsid w:val="008862E4"/>
    <w:rsid w:val="00886D23"/>
    <w:rsid w:val="00886D8F"/>
    <w:rsid w:val="00886EC9"/>
    <w:rsid w:val="00886F70"/>
    <w:rsid w:val="00887510"/>
    <w:rsid w:val="008876AA"/>
    <w:rsid w:val="008878F8"/>
    <w:rsid w:val="00890BF9"/>
    <w:rsid w:val="00891C45"/>
    <w:rsid w:val="00892ACF"/>
    <w:rsid w:val="00893BAA"/>
    <w:rsid w:val="00894EE0"/>
    <w:rsid w:val="00896973"/>
    <w:rsid w:val="008A0013"/>
    <w:rsid w:val="008A05E2"/>
    <w:rsid w:val="008A152E"/>
    <w:rsid w:val="008A3B88"/>
    <w:rsid w:val="008A4675"/>
    <w:rsid w:val="008A515A"/>
    <w:rsid w:val="008A726B"/>
    <w:rsid w:val="008A7390"/>
    <w:rsid w:val="008A7533"/>
    <w:rsid w:val="008B08AC"/>
    <w:rsid w:val="008B38A2"/>
    <w:rsid w:val="008B57E2"/>
    <w:rsid w:val="008B6D78"/>
    <w:rsid w:val="008B6F36"/>
    <w:rsid w:val="008C1028"/>
    <w:rsid w:val="008C3523"/>
    <w:rsid w:val="008C3819"/>
    <w:rsid w:val="008C4186"/>
    <w:rsid w:val="008C4712"/>
    <w:rsid w:val="008C4E27"/>
    <w:rsid w:val="008D0C41"/>
    <w:rsid w:val="008D0E44"/>
    <w:rsid w:val="008D0F56"/>
    <w:rsid w:val="008D0F72"/>
    <w:rsid w:val="008D1D11"/>
    <w:rsid w:val="008D2BF5"/>
    <w:rsid w:val="008D3AF9"/>
    <w:rsid w:val="008D62C6"/>
    <w:rsid w:val="008E0FEC"/>
    <w:rsid w:val="008E1B5F"/>
    <w:rsid w:val="008E234D"/>
    <w:rsid w:val="008E2595"/>
    <w:rsid w:val="008E3B17"/>
    <w:rsid w:val="008E415A"/>
    <w:rsid w:val="008E4B82"/>
    <w:rsid w:val="008E680C"/>
    <w:rsid w:val="008E79C0"/>
    <w:rsid w:val="008F0AFB"/>
    <w:rsid w:val="008F24A2"/>
    <w:rsid w:val="008F2A7B"/>
    <w:rsid w:val="008F302E"/>
    <w:rsid w:val="008F3466"/>
    <w:rsid w:val="008F3ACA"/>
    <w:rsid w:val="008F6A7B"/>
    <w:rsid w:val="008F74D8"/>
    <w:rsid w:val="008F79FA"/>
    <w:rsid w:val="00901706"/>
    <w:rsid w:val="00901B3E"/>
    <w:rsid w:val="0090221D"/>
    <w:rsid w:val="009126CD"/>
    <w:rsid w:val="00914F49"/>
    <w:rsid w:val="00915100"/>
    <w:rsid w:val="00915E49"/>
    <w:rsid w:val="00916F9A"/>
    <w:rsid w:val="009173D4"/>
    <w:rsid w:val="0091740D"/>
    <w:rsid w:val="00920B95"/>
    <w:rsid w:val="00921EA8"/>
    <w:rsid w:val="00922183"/>
    <w:rsid w:val="009222EE"/>
    <w:rsid w:val="0092292E"/>
    <w:rsid w:val="00923619"/>
    <w:rsid w:val="0092400A"/>
    <w:rsid w:val="00927459"/>
    <w:rsid w:val="00930266"/>
    <w:rsid w:val="00930538"/>
    <w:rsid w:val="00930648"/>
    <w:rsid w:val="00931815"/>
    <w:rsid w:val="00933612"/>
    <w:rsid w:val="009342CF"/>
    <w:rsid w:val="00935316"/>
    <w:rsid w:val="009366BF"/>
    <w:rsid w:val="00936FAE"/>
    <w:rsid w:val="00937054"/>
    <w:rsid w:val="00937476"/>
    <w:rsid w:val="00940520"/>
    <w:rsid w:val="009413C6"/>
    <w:rsid w:val="009425E3"/>
    <w:rsid w:val="00943750"/>
    <w:rsid w:val="00944E45"/>
    <w:rsid w:val="00946602"/>
    <w:rsid w:val="00951122"/>
    <w:rsid w:val="00951B03"/>
    <w:rsid w:val="00952056"/>
    <w:rsid w:val="00954D64"/>
    <w:rsid w:val="00955141"/>
    <w:rsid w:val="0095676A"/>
    <w:rsid w:val="00957885"/>
    <w:rsid w:val="00957B0C"/>
    <w:rsid w:val="00960103"/>
    <w:rsid w:val="00961108"/>
    <w:rsid w:val="00970C6C"/>
    <w:rsid w:val="00973992"/>
    <w:rsid w:val="00973E98"/>
    <w:rsid w:val="00974266"/>
    <w:rsid w:val="009759FB"/>
    <w:rsid w:val="00975B9C"/>
    <w:rsid w:val="0098748D"/>
    <w:rsid w:val="0098770C"/>
    <w:rsid w:val="00987945"/>
    <w:rsid w:val="00987C44"/>
    <w:rsid w:val="00987F3F"/>
    <w:rsid w:val="009909C5"/>
    <w:rsid w:val="009911D3"/>
    <w:rsid w:val="00991F51"/>
    <w:rsid w:val="00992020"/>
    <w:rsid w:val="00993A9F"/>
    <w:rsid w:val="00993E7D"/>
    <w:rsid w:val="009942AB"/>
    <w:rsid w:val="0099514B"/>
    <w:rsid w:val="00996AC8"/>
    <w:rsid w:val="00996CC8"/>
    <w:rsid w:val="0099701E"/>
    <w:rsid w:val="00997D11"/>
    <w:rsid w:val="009A0056"/>
    <w:rsid w:val="009A0C11"/>
    <w:rsid w:val="009A1105"/>
    <w:rsid w:val="009A1A54"/>
    <w:rsid w:val="009A384E"/>
    <w:rsid w:val="009A4289"/>
    <w:rsid w:val="009A5A53"/>
    <w:rsid w:val="009A6B54"/>
    <w:rsid w:val="009B0176"/>
    <w:rsid w:val="009B05C8"/>
    <w:rsid w:val="009B1B6C"/>
    <w:rsid w:val="009B1E6B"/>
    <w:rsid w:val="009B5023"/>
    <w:rsid w:val="009B690A"/>
    <w:rsid w:val="009B6B80"/>
    <w:rsid w:val="009B7370"/>
    <w:rsid w:val="009C15E9"/>
    <w:rsid w:val="009C3AF1"/>
    <w:rsid w:val="009C4A26"/>
    <w:rsid w:val="009C508C"/>
    <w:rsid w:val="009C55A5"/>
    <w:rsid w:val="009C5C62"/>
    <w:rsid w:val="009C7145"/>
    <w:rsid w:val="009C7555"/>
    <w:rsid w:val="009C7F95"/>
    <w:rsid w:val="009D0617"/>
    <w:rsid w:val="009D1418"/>
    <w:rsid w:val="009D143B"/>
    <w:rsid w:val="009D189E"/>
    <w:rsid w:val="009D2886"/>
    <w:rsid w:val="009D2DAF"/>
    <w:rsid w:val="009D359A"/>
    <w:rsid w:val="009D3A20"/>
    <w:rsid w:val="009D653E"/>
    <w:rsid w:val="009D7C7F"/>
    <w:rsid w:val="009E0F98"/>
    <w:rsid w:val="009E12AE"/>
    <w:rsid w:val="009E1790"/>
    <w:rsid w:val="009E2E30"/>
    <w:rsid w:val="009E6C5E"/>
    <w:rsid w:val="009F0201"/>
    <w:rsid w:val="009F27B5"/>
    <w:rsid w:val="009F4EBC"/>
    <w:rsid w:val="009F5495"/>
    <w:rsid w:val="009F6CE7"/>
    <w:rsid w:val="009F71C3"/>
    <w:rsid w:val="00A004AF"/>
    <w:rsid w:val="00A01ACD"/>
    <w:rsid w:val="00A0297A"/>
    <w:rsid w:val="00A0411B"/>
    <w:rsid w:val="00A068A8"/>
    <w:rsid w:val="00A06DF0"/>
    <w:rsid w:val="00A07EB2"/>
    <w:rsid w:val="00A1155D"/>
    <w:rsid w:val="00A14182"/>
    <w:rsid w:val="00A148AD"/>
    <w:rsid w:val="00A1535D"/>
    <w:rsid w:val="00A15927"/>
    <w:rsid w:val="00A16801"/>
    <w:rsid w:val="00A16E6D"/>
    <w:rsid w:val="00A174C8"/>
    <w:rsid w:val="00A23E64"/>
    <w:rsid w:val="00A24C5C"/>
    <w:rsid w:val="00A30AA9"/>
    <w:rsid w:val="00A32143"/>
    <w:rsid w:val="00A322A2"/>
    <w:rsid w:val="00A33CB6"/>
    <w:rsid w:val="00A33DCF"/>
    <w:rsid w:val="00A3564F"/>
    <w:rsid w:val="00A356E7"/>
    <w:rsid w:val="00A35F28"/>
    <w:rsid w:val="00A362F1"/>
    <w:rsid w:val="00A364AD"/>
    <w:rsid w:val="00A370F4"/>
    <w:rsid w:val="00A37D20"/>
    <w:rsid w:val="00A37F0C"/>
    <w:rsid w:val="00A435EE"/>
    <w:rsid w:val="00A451E6"/>
    <w:rsid w:val="00A4761A"/>
    <w:rsid w:val="00A50B00"/>
    <w:rsid w:val="00A50D36"/>
    <w:rsid w:val="00A534A2"/>
    <w:rsid w:val="00A5403D"/>
    <w:rsid w:val="00A548E1"/>
    <w:rsid w:val="00A56286"/>
    <w:rsid w:val="00A56A4C"/>
    <w:rsid w:val="00A570CA"/>
    <w:rsid w:val="00A62398"/>
    <w:rsid w:val="00A652F0"/>
    <w:rsid w:val="00A6634C"/>
    <w:rsid w:val="00A70367"/>
    <w:rsid w:val="00A70ECE"/>
    <w:rsid w:val="00A7121F"/>
    <w:rsid w:val="00A75683"/>
    <w:rsid w:val="00A7780C"/>
    <w:rsid w:val="00A8055E"/>
    <w:rsid w:val="00A8086E"/>
    <w:rsid w:val="00A81A16"/>
    <w:rsid w:val="00A82A60"/>
    <w:rsid w:val="00A82C5F"/>
    <w:rsid w:val="00A83105"/>
    <w:rsid w:val="00A85985"/>
    <w:rsid w:val="00A85F38"/>
    <w:rsid w:val="00A85F85"/>
    <w:rsid w:val="00A86452"/>
    <w:rsid w:val="00A8681B"/>
    <w:rsid w:val="00A8742C"/>
    <w:rsid w:val="00A87943"/>
    <w:rsid w:val="00A908BA"/>
    <w:rsid w:val="00A915D5"/>
    <w:rsid w:val="00A92CB4"/>
    <w:rsid w:val="00A93049"/>
    <w:rsid w:val="00A93454"/>
    <w:rsid w:val="00A972AA"/>
    <w:rsid w:val="00AA0EAC"/>
    <w:rsid w:val="00AA308D"/>
    <w:rsid w:val="00AA3DDA"/>
    <w:rsid w:val="00AA40AA"/>
    <w:rsid w:val="00AA42AA"/>
    <w:rsid w:val="00AA51D1"/>
    <w:rsid w:val="00AA554A"/>
    <w:rsid w:val="00AA5716"/>
    <w:rsid w:val="00AA7C77"/>
    <w:rsid w:val="00AB0495"/>
    <w:rsid w:val="00AB0784"/>
    <w:rsid w:val="00AB0F4F"/>
    <w:rsid w:val="00AB1A0D"/>
    <w:rsid w:val="00AB324A"/>
    <w:rsid w:val="00AB436C"/>
    <w:rsid w:val="00AB7AC7"/>
    <w:rsid w:val="00AC02F8"/>
    <w:rsid w:val="00AC053A"/>
    <w:rsid w:val="00AC15FF"/>
    <w:rsid w:val="00AC1D41"/>
    <w:rsid w:val="00AC35E8"/>
    <w:rsid w:val="00AC614C"/>
    <w:rsid w:val="00AC6B51"/>
    <w:rsid w:val="00AC6D77"/>
    <w:rsid w:val="00AC7868"/>
    <w:rsid w:val="00AC7E30"/>
    <w:rsid w:val="00AD038E"/>
    <w:rsid w:val="00AD046F"/>
    <w:rsid w:val="00AD19E3"/>
    <w:rsid w:val="00AD3661"/>
    <w:rsid w:val="00AD5E08"/>
    <w:rsid w:val="00AD63A3"/>
    <w:rsid w:val="00AD701E"/>
    <w:rsid w:val="00AD7254"/>
    <w:rsid w:val="00AD77EA"/>
    <w:rsid w:val="00AD7A87"/>
    <w:rsid w:val="00AD7DD9"/>
    <w:rsid w:val="00AE0510"/>
    <w:rsid w:val="00AE079E"/>
    <w:rsid w:val="00AE0F19"/>
    <w:rsid w:val="00AE6657"/>
    <w:rsid w:val="00AE6B2D"/>
    <w:rsid w:val="00AE6E29"/>
    <w:rsid w:val="00AE7C39"/>
    <w:rsid w:val="00AF02C6"/>
    <w:rsid w:val="00AF073E"/>
    <w:rsid w:val="00AF2684"/>
    <w:rsid w:val="00AF633B"/>
    <w:rsid w:val="00AF6348"/>
    <w:rsid w:val="00B0115C"/>
    <w:rsid w:val="00B0132C"/>
    <w:rsid w:val="00B02FB2"/>
    <w:rsid w:val="00B0376D"/>
    <w:rsid w:val="00B04E3E"/>
    <w:rsid w:val="00B052A9"/>
    <w:rsid w:val="00B069EE"/>
    <w:rsid w:val="00B07697"/>
    <w:rsid w:val="00B1114C"/>
    <w:rsid w:val="00B1171B"/>
    <w:rsid w:val="00B118F1"/>
    <w:rsid w:val="00B13011"/>
    <w:rsid w:val="00B13F6A"/>
    <w:rsid w:val="00B14359"/>
    <w:rsid w:val="00B14589"/>
    <w:rsid w:val="00B15763"/>
    <w:rsid w:val="00B169D7"/>
    <w:rsid w:val="00B20587"/>
    <w:rsid w:val="00B23CA5"/>
    <w:rsid w:val="00B243E4"/>
    <w:rsid w:val="00B25594"/>
    <w:rsid w:val="00B265F9"/>
    <w:rsid w:val="00B26913"/>
    <w:rsid w:val="00B27467"/>
    <w:rsid w:val="00B27779"/>
    <w:rsid w:val="00B30711"/>
    <w:rsid w:val="00B31CD1"/>
    <w:rsid w:val="00B31DCE"/>
    <w:rsid w:val="00B40876"/>
    <w:rsid w:val="00B410DE"/>
    <w:rsid w:val="00B416DC"/>
    <w:rsid w:val="00B41F6F"/>
    <w:rsid w:val="00B448DD"/>
    <w:rsid w:val="00B46AB0"/>
    <w:rsid w:val="00B474AD"/>
    <w:rsid w:val="00B50135"/>
    <w:rsid w:val="00B51EA7"/>
    <w:rsid w:val="00B52965"/>
    <w:rsid w:val="00B52C07"/>
    <w:rsid w:val="00B52ED2"/>
    <w:rsid w:val="00B5373A"/>
    <w:rsid w:val="00B5416F"/>
    <w:rsid w:val="00B55778"/>
    <w:rsid w:val="00B56BC3"/>
    <w:rsid w:val="00B57076"/>
    <w:rsid w:val="00B60DE7"/>
    <w:rsid w:val="00B60EDA"/>
    <w:rsid w:val="00B61716"/>
    <w:rsid w:val="00B61D15"/>
    <w:rsid w:val="00B6226E"/>
    <w:rsid w:val="00B63351"/>
    <w:rsid w:val="00B67874"/>
    <w:rsid w:val="00B67A32"/>
    <w:rsid w:val="00B701C4"/>
    <w:rsid w:val="00B70953"/>
    <w:rsid w:val="00B70A50"/>
    <w:rsid w:val="00B73649"/>
    <w:rsid w:val="00B76523"/>
    <w:rsid w:val="00B76A01"/>
    <w:rsid w:val="00B76F30"/>
    <w:rsid w:val="00B77418"/>
    <w:rsid w:val="00B779EA"/>
    <w:rsid w:val="00B80469"/>
    <w:rsid w:val="00B80D0E"/>
    <w:rsid w:val="00B81763"/>
    <w:rsid w:val="00B85916"/>
    <w:rsid w:val="00B85F3E"/>
    <w:rsid w:val="00B86C71"/>
    <w:rsid w:val="00B8753E"/>
    <w:rsid w:val="00B87C21"/>
    <w:rsid w:val="00B87CDB"/>
    <w:rsid w:val="00B87FE4"/>
    <w:rsid w:val="00B917DD"/>
    <w:rsid w:val="00B94B0D"/>
    <w:rsid w:val="00B95079"/>
    <w:rsid w:val="00B95502"/>
    <w:rsid w:val="00B95DCE"/>
    <w:rsid w:val="00BA3000"/>
    <w:rsid w:val="00BA4348"/>
    <w:rsid w:val="00BA4BB5"/>
    <w:rsid w:val="00BA5723"/>
    <w:rsid w:val="00BA5B97"/>
    <w:rsid w:val="00BA6B80"/>
    <w:rsid w:val="00BB0DED"/>
    <w:rsid w:val="00BB101D"/>
    <w:rsid w:val="00BB2428"/>
    <w:rsid w:val="00BB2BA2"/>
    <w:rsid w:val="00BB311A"/>
    <w:rsid w:val="00BB31EB"/>
    <w:rsid w:val="00BB35BC"/>
    <w:rsid w:val="00BB3909"/>
    <w:rsid w:val="00BB435F"/>
    <w:rsid w:val="00BB47A2"/>
    <w:rsid w:val="00BB61A8"/>
    <w:rsid w:val="00BB62F9"/>
    <w:rsid w:val="00BB695E"/>
    <w:rsid w:val="00BB6E59"/>
    <w:rsid w:val="00BB7173"/>
    <w:rsid w:val="00BB75EA"/>
    <w:rsid w:val="00BC0996"/>
    <w:rsid w:val="00BC1FD1"/>
    <w:rsid w:val="00BC2417"/>
    <w:rsid w:val="00BC39EB"/>
    <w:rsid w:val="00BC7503"/>
    <w:rsid w:val="00BD20EC"/>
    <w:rsid w:val="00BD2EFE"/>
    <w:rsid w:val="00BD434B"/>
    <w:rsid w:val="00BD465A"/>
    <w:rsid w:val="00BD4C3E"/>
    <w:rsid w:val="00BD5734"/>
    <w:rsid w:val="00BD5B72"/>
    <w:rsid w:val="00BD60F5"/>
    <w:rsid w:val="00BD6F8C"/>
    <w:rsid w:val="00BE1C14"/>
    <w:rsid w:val="00BE48F1"/>
    <w:rsid w:val="00BE577C"/>
    <w:rsid w:val="00BE5A92"/>
    <w:rsid w:val="00BE7E53"/>
    <w:rsid w:val="00BF11B0"/>
    <w:rsid w:val="00BF1B38"/>
    <w:rsid w:val="00BF204B"/>
    <w:rsid w:val="00BF2A04"/>
    <w:rsid w:val="00BF2DA5"/>
    <w:rsid w:val="00BF3380"/>
    <w:rsid w:val="00BF47A1"/>
    <w:rsid w:val="00BF6EE4"/>
    <w:rsid w:val="00BF73F3"/>
    <w:rsid w:val="00C00719"/>
    <w:rsid w:val="00C01421"/>
    <w:rsid w:val="00C03021"/>
    <w:rsid w:val="00C04611"/>
    <w:rsid w:val="00C04F25"/>
    <w:rsid w:val="00C064D8"/>
    <w:rsid w:val="00C067EB"/>
    <w:rsid w:val="00C06980"/>
    <w:rsid w:val="00C07CEB"/>
    <w:rsid w:val="00C11C20"/>
    <w:rsid w:val="00C12D2B"/>
    <w:rsid w:val="00C1308D"/>
    <w:rsid w:val="00C1468C"/>
    <w:rsid w:val="00C15190"/>
    <w:rsid w:val="00C157D4"/>
    <w:rsid w:val="00C179EF"/>
    <w:rsid w:val="00C20AEE"/>
    <w:rsid w:val="00C212F8"/>
    <w:rsid w:val="00C2521F"/>
    <w:rsid w:val="00C256FF"/>
    <w:rsid w:val="00C25FDA"/>
    <w:rsid w:val="00C27600"/>
    <w:rsid w:val="00C30A5A"/>
    <w:rsid w:val="00C318AD"/>
    <w:rsid w:val="00C3210A"/>
    <w:rsid w:val="00C323A1"/>
    <w:rsid w:val="00C325F7"/>
    <w:rsid w:val="00C337AD"/>
    <w:rsid w:val="00C338DA"/>
    <w:rsid w:val="00C340F5"/>
    <w:rsid w:val="00C3413B"/>
    <w:rsid w:val="00C34679"/>
    <w:rsid w:val="00C351B5"/>
    <w:rsid w:val="00C364D5"/>
    <w:rsid w:val="00C370C8"/>
    <w:rsid w:val="00C43386"/>
    <w:rsid w:val="00C4446F"/>
    <w:rsid w:val="00C445D2"/>
    <w:rsid w:val="00C44659"/>
    <w:rsid w:val="00C44A8A"/>
    <w:rsid w:val="00C46057"/>
    <w:rsid w:val="00C469E1"/>
    <w:rsid w:val="00C46C18"/>
    <w:rsid w:val="00C50B32"/>
    <w:rsid w:val="00C50D04"/>
    <w:rsid w:val="00C50E74"/>
    <w:rsid w:val="00C53A12"/>
    <w:rsid w:val="00C53AD8"/>
    <w:rsid w:val="00C53D18"/>
    <w:rsid w:val="00C5533D"/>
    <w:rsid w:val="00C55427"/>
    <w:rsid w:val="00C60AAC"/>
    <w:rsid w:val="00C6150E"/>
    <w:rsid w:val="00C6294A"/>
    <w:rsid w:val="00C63FD9"/>
    <w:rsid w:val="00C66BD7"/>
    <w:rsid w:val="00C67A48"/>
    <w:rsid w:val="00C7405E"/>
    <w:rsid w:val="00C75E35"/>
    <w:rsid w:val="00C76B86"/>
    <w:rsid w:val="00C77077"/>
    <w:rsid w:val="00C8012B"/>
    <w:rsid w:val="00C81472"/>
    <w:rsid w:val="00C814C7"/>
    <w:rsid w:val="00C8161F"/>
    <w:rsid w:val="00C82404"/>
    <w:rsid w:val="00C82863"/>
    <w:rsid w:val="00C82DE0"/>
    <w:rsid w:val="00C830FB"/>
    <w:rsid w:val="00C833CB"/>
    <w:rsid w:val="00C84CC7"/>
    <w:rsid w:val="00C8577C"/>
    <w:rsid w:val="00C90532"/>
    <w:rsid w:val="00C9131B"/>
    <w:rsid w:val="00C93A59"/>
    <w:rsid w:val="00C945BE"/>
    <w:rsid w:val="00C950BD"/>
    <w:rsid w:val="00C952EA"/>
    <w:rsid w:val="00C9599F"/>
    <w:rsid w:val="00C977A8"/>
    <w:rsid w:val="00CA1CF8"/>
    <w:rsid w:val="00CA20D0"/>
    <w:rsid w:val="00CA26FE"/>
    <w:rsid w:val="00CA430A"/>
    <w:rsid w:val="00CA655F"/>
    <w:rsid w:val="00CA6F63"/>
    <w:rsid w:val="00CA77BA"/>
    <w:rsid w:val="00CB0DD8"/>
    <w:rsid w:val="00CB2474"/>
    <w:rsid w:val="00CB2C46"/>
    <w:rsid w:val="00CB4489"/>
    <w:rsid w:val="00CB58D8"/>
    <w:rsid w:val="00CB64F8"/>
    <w:rsid w:val="00CB69B7"/>
    <w:rsid w:val="00CB6D1C"/>
    <w:rsid w:val="00CB75CB"/>
    <w:rsid w:val="00CB7CEC"/>
    <w:rsid w:val="00CC02C4"/>
    <w:rsid w:val="00CC28A0"/>
    <w:rsid w:val="00CC4D47"/>
    <w:rsid w:val="00CC535D"/>
    <w:rsid w:val="00CC5675"/>
    <w:rsid w:val="00CC671F"/>
    <w:rsid w:val="00CC7E85"/>
    <w:rsid w:val="00CD13E3"/>
    <w:rsid w:val="00CD146B"/>
    <w:rsid w:val="00CD1661"/>
    <w:rsid w:val="00CD2B8C"/>
    <w:rsid w:val="00CD388E"/>
    <w:rsid w:val="00CD5D6F"/>
    <w:rsid w:val="00CE0B1B"/>
    <w:rsid w:val="00CE2AB7"/>
    <w:rsid w:val="00CE346E"/>
    <w:rsid w:val="00CE4DD1"/>
    <w:rsid w:val="00CE4F0C"/>
    <w:rsid w:val="00CE53A6"/>
    <w:rsid w:val="00CE598E"/>
    <w:rsid w:val="00CE5E2B"/>
    <w:rsid w:val="00CE5FBB"/>
    <w:rsid w:val="00CE7ED1"/>
    <w:rsid w:val="00CF0D0E"/>
    <w:rsid w:val="00CF1C77"/>
    <w:rsid w:val="00CF1EA2"/>
    <w:rsid w:val="00CF1F6D"/>
    <w:rsid w:val="00CF2961"/>
    <w:rsid w:val="00CF29ED"/>
    <w:rsid w:val="00CF62CE"/>
    <w:rsid w:val="00CF6ACC"/>
    <w:rsid w:val="00D00034"/>
    <w:rsid w:val="00D001B5"/>
    <w:rsid w:val="00D01CCA"/>
    <w:rsid w:val="00D0203C"/>
    <w:rsid w:val="00D0642D"/>
    <w:rsid w:val="00D11F51"/>
    <w:rsid w:val="00D12ABA"/>
    <w:rsid w:val="00D12B15"/>
    <w:rsid w:val="00D1416B"/>
    <w:rsid w:val="00D1670B"/>
    <w:rsid w:val="00D20926"/>
    <w:rsid w:val="00D26EE1"/>
    <w:rsid w:val="00D304DD"/>
    <w:rsid w:val="00D306C7"/>
    <w:rsid w:val="00D30B10"/>
    <w:rsid w:val="00D3247E"/>
    <w:rsid w:val="00D334CE"/>
    <w:rsid w:val="00D34657"/>
    <w:rsid w:val="00D356CB"/>
    <w:rsid w:val="00D376BC"/>
    <w:rsid w:val="00D403DA"/>
    <w:rsid w:val="00D43135"/>
    <w:rsid w:val="00D47145"/>
    <w:rsid w:val="00D47ABF"/>
    <w:rsid w:val="00D47B86"/>
    <w:rsid w:val="00D508F8"/>
    <w:rsid w:val="00D52131"/>
    <w:rsid w:val="00D5296A"/>
    <w:rsid w:val="00D543DF"/>
    <w:rsid w:val="00D5614D"/>
    <w:rsid w:val="00D576A2"/>
    <w:rsid w:val="00D60453"/>
    <w:rsid w:val="00D62792"/>
    <w:rsid w:val="00D6660D"/>
    <w:rsid w:val="00D667F6"/>
    <w:rsid w:val="00D67571"/>
    <w:rsid w:val="00D67BBC"/>
    <w:rsid w:val="00D70D44"/>
    <w:rsid w:val="00D716AA"/>
    <w:rsid w:val="00D73FD3"/>
    <w:rsid w:val="00D8082C"/>
    <w:rsid w:val="00D83E15"/>
    <w:rsid w:val="00D85CDC"/>
    <w:rsid w:val="00D86352"/>
    <w:rsid w:val="00D86E46"/>
    <w:rsid w:val="00D876EF"/>
    <w:rsid w:val="00D9330F"/>
    <w:rsid w:val="00D9429F"/>
    <w:rsid w:val="00D954EF"/>
    <w:rsid w:val="00D95B6B"/>
    <w:rsid w:val="00D95FAD"/>
    <w:rsid w:val="00D96733"/>
    <w:rsid w:val="00DA3571"/>
    <w:rsid w:val="00DA4EDB"/>
    <w:rsid w:val="00DB2CBD"/>
    <w:rsid w:val="00DB41AF"/>
    <w:rsid w:val="00DB5522"/>
    <w:rsid w:val="00DB728C"/>
    <w:rsid w:val="00DB7C20"/>
    <w:rsid w:val="00DB7D10"/>
    <w:rsid w:val="00DB7D2B"/>
    <w:rsid w:val="00DC0A49"/>
    <w:rsid w:val="00DC1042"/>
    <w:rsid w:val="00DC19A9"/>
    <w:rsid w:val="00DC1F31"/>
    <w:rsid w:val="00DC2AFF"/>
    <w:rsid w:val="00DC2E2A"/>
    <w:rsid w:val="00DC6D08"/>
    <w:rsid w:val="00DC7F3E"/>
    <w:rsid w:val="00DD01EE"/>
    <w:rsid w:val="00DD034D"/>
    <w:rsid w:val="00DD06C0"/>
    <w:rsid w:val="00DD164C"/>
    <w:rsid w:val="00DD1FEB"/>
    <w:rsid w:val="00DD296F"/>
    <w:rsid w:val="00DD3AB6"/>
    <w:rsid w:val="00DD3B75"/>
    <w:rsid w:val="00DD4CC0"/>
    <w:rsid w:val="00DD4CCE"/>
    <w:rsid w:val="00DD6DE3"/>
    <w:rsid w:val="00DD6EDF"/>
    <w:rsid w:val="00DD71F7"/>
    <w:rsid w:val="00DE0B37"/>
    <w:rsid w:val="00DE19AE"/>
    <w:rsid w:val="00DE1C3F"/>
    <w:rsid w:val="00DE1FE5"/>
    <w:rsid w:val="00DE45D9"/>
    <w:rsid w:val="00DE4DAB"/>
    <w:rsid w:val="00DE501A"/>
    <w:rsid w:val="00DE556D"/>
    <w:rsid w:val="00DE7161"/>
    <w:rsid w:val="00DF0201"/>
    <w:rsid w:val="00DF0C49"/>
    <w:rsid w:val="00DF3A2C"/>
    <w:rsid w:val="00DF5C12"/>
    <w:rsid w:val="00E00DE8"/>
    <w:rsid w:val="00E0250B"/>
    <w:rsid w:val="00E0312B"/>
    <w:rsid w:val="00E03646"/>
    <w:rsid w:val="00E037C6"/>
    <w:rsid w:val="00E03955"/>
    <w:rsid w:val="00E047D1"/>
    <w:rsid w:val="00E0493C"/>
    <w:rsid w:val="00E04BF6"/>
    <w:rsid w:val="00E06FF6"/>
    <w:rsid w:val="00E10173"/>
    <w:rsid w:val="00E10F90"/>
    <w:rsid w:val="00E11048"/>
    <w:rsid w:val="00E11473"/>
    <w:rsid w:val="00E12066"/>
    <w:rsid w:val="00E132DF"/>
    <w:rsid w:val="00E1439F"/>
    <w:rsid w:val="00E14B9B"/>
    <w:rsid w:val="00E14F59"/>
    <w:rsid w:val="00E15726"/>
    <w:rsid w:val="00E15805"/>
    <w:rsid w:val="00E15A3F"/>
    <w:rsid w:val="00E1623F"/>
    <w:rsid w:val="00E20346"/>
    <w:rsid w:val="00E2199F"/>
    <w:rsid w:val="00E21C4B"/>
    <w:rsid w:val="00E2237D"/>
    <w:rsid w:val="00E225BC"/>
    <w:rsid w:val="00E227A2"/>
    <w:rsid w:val="00E22C73"/>
    <w:rsid w:val="00E24D3B"/>
    <w:rsid w:val="00E25181"/>
    <w:rsid w:val="00E27C2A"/>
    <w:rsid w:val="00E30950"/>
    <w:rsid w:val="00E33D6B"/>
    <w:rsid w:val="00E34A6B"/>
    <w:rsid w:val="00E3620B"/>
    <w:rsid w:val="00E3669D"/>
    <w:rsid w:val="00E36AA2"/>
    <w:rsid w:val="00E373AC"/>
    <w:rsid w:val="00E4136A"/>
    <w:rsid w:val="00E42B4A"/>
    <w:rsid w:val="00E432B9"/>
    <w:rsid w:val="00E468CE"/>
    <w:rsid w:val="00E472BF"/>
    <w:rsid w:val="00E5046B"/>
    <w:rsid w:val="00E50755"/>
    <w:rsid w:val="00E5249C"/>
    <w:rsid w:val="00E5523C"/>
    <w:rsid w:val="00E564EA"/>
    <w:rsid w:val="00E5743D"/>
    <w:rsid w:val="00E61D80"/>
    <w:rsid w:val="00E62D3F"/>
    <w:rsid w:val="00E6475C"/>
    <w:rsid w:val="00E653DE"/>
    <w:rsid w:val="00E65FE6"/>
    <w:rsid w:val="00E70831"/>
    <w:rsid w:val="00E7291B"/>
    <w:rsid w:val="00E7350D"/>
    <w:rsid w:val="00E75801"/>
    <w:rsid w:val="00E75CC4"/>
    <w:rsid w:val="00E763C1"/>
    <w:rsid w:val="00E76615"/>
    <w:rsid w:val="00E76FB2"/>
    <w:rsid w:val="00E77218"/>
    <w:rsid w:val="00E77305"/>
    <w:rsid w:val="00E77B73"/>
    <w:rsid w:val="00E80312"/>
    <w:rsid w:val="00E80F38"/>
    <w:rsid w:val="00E8153E"/>
    <w:rsid w:val="00E82E1D"/>
    <w:rsid w:val="00E84324"/>
    <w:rsid w:val="00E860C5"/>
    <w:rsid w:val="00E875BE"/>
    <w:rsid w:val="00E9157E"/>
    <w:rsid w:val="00E91FA3"/>
    <w:rsid w:val="00E92996"/>
    <w:rsid w:val="00E932CE"/>
    <w:rsid w:val="00E937D3"/>
    <w:rsid w:val="00E93A05"/>
    <w:rsid w:val="00E93DDE"/>
    <w:rsid w:val="00E94D10"/>
    <w:rsid w:val="00E95C47"/>
    <w:rsid w:val="00E95CE1"/>
    <w:rsid w:val="00E97064"/>
    <w:rsid w:val="00EA211F"/>
    <w:rsid w:val="00EA2CF4"/>
    <w:rsid w:val="00EA35A8"/>
    <w:rsid w:val="00EA36E3"/>
    <w:rsid w:val="00EA4145"/>
    <w:rsid w:val="00EA449C"/>
    <w:rsid w:val="00EA450E"/>
    <w:rsid w:val="00EA4E7C"/>
    <w:rsid w:val="00EA66FF"/>
    <w:rsid w:val="00EA7EF8"/>
    <w:rsid w:val="00EB03C8"/>
    <w:rsid w:val="00EB050E"/>
    <w:rsid w:val="00EB10B1"/>
    <w:rsid w:val="00EB128D"/>
    <w:rsid w:val="00EB183C"/>
    <w:rsid w:val="00EB1F07"/>
    <w:rsid w:val="00EB3872"/>
    <w:rsid w:val="00EB3F35"/>
    <w:rsid w:val="00EB56AE"/>
    <w:rsid w:val="00EB588F"/>
    <w:rsid w:val="00EB66BF"/>
    <w:rsid w:val="00EC0F55"/>
    <w:rsid w:val="00EC1459"/>
    <w:rsid w:val="00EC19F7"/>
    <w:rsid w:val="00EC378F"/>
    <w:rsid w:val="00EC5C1A"/>
    <w:rsid w:val="00EC5EE5"/>
    <w:rsid w:val="00EC6194"/>
    <w:rsid w:val="00ED1D2B"/>
    <w:rsid w:val="00ED294C"/>
    <w:rsid w:val="00ED2F3F"/>
    <w:rsid w:val="00ED360A"/>
    <w:rsid w:val="00ED3C57"/>
    <w:rsid w:val="00ED7849"/>
    <w:rsid w:val="00EE0A2A"/>
    <w:rsid w:val="00EE1FF7"/>
    <w:rsid w:val="00EE3092"/>
    <w:rsid w:val="00EE410F"/>
    <w:rsid w:val="00EE458A"/>
    <w:rsid w:val="00EE5DD2"/>
    <w:rsid w:val="00EF09B7"/>
    <w:rsid w:val="00EF11DD"/>
    <w:rsid w:val="00EF2B98"/>
    <w:rsid w:val="00EF33E5"/>
    <w:rsid w:val="00EF4646"/>
    <w:rsid w:val="00EF5392"/>
    <w:rsid w:val="00EF66E5"/>
    <w:rsid w:val="00EF6AB1"/>
    <w:rsid w:val="00F01CC1"/>
    <w:rsid w:val="00F023B6"/>
    <w:rsid w:val="00F026F1"/>
    <w:rsid w:val="00F04708"/>
    <w:rsid w:val="00F04748"/>
    <w:rsid w:val="00F05244"/>
    <w:rsid w:val="00F10301"/>
    <w:rsid w:val="00F10A36"/>
    <w:rsid w:val="00F10EBA"/>
    <w:rsid w:val="00F11F1F"/>
    <w:rsid w:val="00F123B6"/>
    <w:rsid w:val="00F12FC4"/>
    <w:rsid w:val="00F13A39"/>
    <w:rsid w:val="00F1557C"/>
    <w:rsid w:val="00F17A0A"/>
    <w:rsid w:val="00F2077D"/>
    <w:rsid w:val="00F21D9E"/>
    <w:rsid w:val="00F22685"/>
    <w:rsid w:val="00F23736"/>
    <w:rsid w:val="00F23CAA"/>
    <w:rsid w:val="00F241BF"/>
    <w:rsid w:val="00F247D7"/>
    <w:rsid w:val="00F2692D"/>
    <w:rsid w:val="00F26982"/>
    <w:rsid w:val="00F277DE"/>
    <w:rsid w:val="00F279FF"/>
    <w:rsid w:val="00F309B0"/>
    <w:rsid w:val="00F31495"/>
    <w:rsid w:val="00F33273"/>
    <w:rsid w:val="00F34749"/>
    <w:rsid w:val="00F35980"/>
    <w:rsid w:val="00F35B3E"/>
    <w:rsid w:val="00F35C82"/>
    <w:rsid w:val="00F3620D"/>
    <w:rsid w:val="00F418C3"/>
    <w:rsid w:val="00F4359A"/>
    <w:rsid w:val="00F445E6"/>
    <w:rsid w:val="00F44D14"/>
    <w:rsid w:val="00F45518"/>
    <w:rsid w:val="00F45AFF"/>
    <w:rsid w:val="00F46248"/>
    <w:rsid w:val="00F468C9"/>
    <w:rsid w:val="00F52A84"/>
    <w:rsid w:val="00F53505"/>
    <w:rsid w:val="00F5363F"/>
    <w:rsid w:val="00F552CA"/>
    <w:rsid w:val="00F57AED"/>
    <w:rsid w:val="00F6031C"/>
    <w:rsid w:val="00F607B0"/>
    <w:rsid w:val="00F6095C"/>
    <w:rsid w:val="00F609BB"/>
    <w:rsid w:val="00F633DF"/>
    <w:rsid w:val="00F634DA"/>
    <w:rsid w:val="00F63DC6"/>
    <w:rsid w:val="00F63F71"/>
    <w:rsid w:val="00F64406"/>
    <w:rsid w:val="00F64740"/>
    <w:rsid w:val="00F65500"/>
    <w:rsid w:val="00F6623E"/>
    <w:rsid w:val="00F666C3"/>
    <w:rsid w:val="00F70FFD"/>
    <w:rsid w:val="00F7131D"/>
    <w:rsid w:val="00F72879"/>
    <w:rsid w:val="00F7451B"/>
    <w:rsid w:val="00F74D42"/>
    <w:rsid w:val="00F74D7A"/>
    <w:rsid w:val="00F7570C"/>
    <w:rsid w:val="00F769DC"/>
    <w:rsid w:val="00F77186"/>
    <w:rsid w:val="00F77201"/>
    <w:rsid w:val="00F77373"/>
    <w:rsid w:val="00F77385"/>
    <w:rsid w:val="00F77E1E"/>
    <w:rsid w:val="00F83E8C"/>
    <w:rsid w:val="00F84407"/>
    <w:rsid w:val="00F84764"/>
    <w:rsid w:val="00F84DD8"/>
    <w:rsid w:val="00F87EA4"/>
    <w:rsid w:val="00F90E62"/>
    <w:rsid w:val="00F94EB1"/>
    <w:rsid w:val="00FA0AA6"/>
    <w:rsid w:val="00FA1BB2"/>
    <w:rsid w:val="00FA25E8"/>
    <w:rsid w:val="00FA41B4"/>
    <w:rsid w:val="00FA4885"/>
    <w:rsid w:val="00FA573F"/>
    <w:rsid w:val="00FA5D8D"/>
    <w:rsid w:val="00FA7355"/>
    <w:rsid w:val="00FA7384"/>
    <w:rsid w:val="00FB0F04"/>
    <w:rsid w:val="00FB13F9"/>
    <w:rsid w:val="00FB194C"/>
    <w:rsid w:val="00FB197C"/>
    <w:rsid w:val="00FB3525"/>
    <w:rsid w:val="00FB442C"/>
    <w:rsid w:val="00FB4F63"/>
    <w:rsid w:val="00FB4FB1"/>
    <w:rsid w:val="00FC0DC9"/>
    <w:rsid w:val="00FC19D2"/>
    <w:rsid w:val="00FC2DC5"/>
    <w:rsid w:val="00FC7EF0"/>
    <w:rsid w:val="00FD0128"/>
    <w:rsid w:val="00FD08CF"/>
    <w:rsid w:val="00FD0A46"/>
    <w:rsid w:val="00FD1197"/>
    <w:rsid w:val="00FD1B23"/>
    <w:rsid w:val="00FD2D1F"/>
    <w:rsid w:val="00FD367F"/>
    <w:rsid w:val="00FD401E"/>
    <w:rsid w:val="00FE06DB"/>
    <w:rsid w:val="00FE227F"/>
    <w:rsid w:val="00FE3DB3"/>
    <w:rsid w:val="00FE4058"/>
    <w:rsid w:val="00FE44DC"/>
    <w:rsid w:val="00FE6371"/>
    <w:rsid w:val="00FE7F9D"/>
    <w:rsid w:val="00FF03B6"/>
    <w:rsid w:val="00FF16E4"/>
    <w:rsid w:val="01150AE5"/>
    <w:rsid w:val="01314781"/>
    <w:rsid w:val="01456CDC"/>
    <w:rsid w:val="0158511A"/>
    <w:rsid w:val="015C65A7"/>
    <w:rsid w:val="01630C24"/>
    <w:rsid w:val="0165486D"/>
    <w:rsid w:val="01820A87"/>
    <w:rsid w:val="01A12BA7"/>
    <w:rsid w:val="01A93397"/>
    <w:rsid w:val="01B84D5D"/>
    <w:rsid w:val="01BC777C"/>
    <w:rsid w:val="01C50DDF"/>
    <w:rsid w:val="020F08B5"/>
    <w:rsid w:val="0217151C"/>
    <w:rsid w:val="02206FC4"/>
    <w:rsid w:val="02220E07"/>
    <w:rsid w:val="02234BB4"/>
    <w:rsid w:val="023B3BB5"/>
    <w:rsid w:val="0249559D"/>
    <w:rsid w:val="026B4F4A"/>
    <w:rsid w:val="027A4454"/>
    <w:rsid w:val="02856BAD"/>
    <w:rsid w:val="02BF1A38"/>
    <w:rsid w:val="02C93BA3"/>
    <w:rsid w:val="02D304AF"/>
    <w:rsid w:val="02E12B3B"/>
    <w:rsid w:val="02E61126"/>
    <w:rsid w:val="02FF690E"/>
    <w:rsid w:val="03026766"/>
    <w:rsid w:val="031D66EC"/>
    <w:rsid w:val="03864DCE"/>
    <w:rsid w:val="03B0375F"/>
    <w:rsid w:val="03B056F0"/>
    <w:rsid w:val="03B70880"/>
    <w:rsid w:val="03E93924"/>
    <w:rsid w:val="03EB0F2C"/>
    <w:rsid w:val="03FB63E6"/>
    <w:rsid w:val="04005CCD"/>
    <w:rsid w:val="04315C5A"/>
    <w:rsid w:val="043C1602"/>
    <w:rsid w:val="044B70EB"/>
    <w:rsid w:val="04516411"/>
    <w:rsid w:val="046858A4"/>
    <w:rsid w:val="0498140C"/>
    <w:rsid w:val="049D2307"/>
    <w:rsid w:val="049E3691"/>
    <w:rsid w:val="04C715B5"/>
    <w:rsid w:val="04CA17B7"/>
    <w:rsid w:val="04F17E64"/>
    <w:rsid w:val="051F382A"/>
    <w:rsid w:val="05237317"/>
    <w:rsid w:val="052642F6"/>
    <w:rsid w:val="052B1449"/>
    <w:rsid w:val="054922D9"/>
    <w:rsid w:val="05807618"/>
    <w:rsid w:val="05B23E0D"/>
    <w:rsid w:val="05DC6195"/>
    <w:rsid w:val="06124F92"/>
    <w:rsid w:val="06356913"/>
    <w:rsid w:val="064A027E"/>
    <w:rsid w:val="06533617"/>
    <w:rsid w:val="06556E36"/>
    <w:rsid w:val="06574A92"/>
    <w:rsid w:val="0660561F"/>
    <w:rsid w:val="06642007"/>
    <w:rsid w:val="0686409C"/>
    <w:rsid w:val="069728C1"/>
    <w:rsid w:val="069F0711"/>
    <w:rsid w:val="06A55D8E"/>
    <w:rsid w:val="06EE6CAA"/>
    <w:rsid w:val="07174F48"/>
    <w:rsid w:val="074001D0"/>
    <w:rsid w:val="075A0FE6"/>
    <w:rsid w:val="076D1255"/>
    <w:rsid w:val="07700819"/>
    <w:rsid w:val="07755D73"/>
    <w:rsid w:val="078E3ACC"/>
    <w:rsid w:val="079731E8"/>
    <w:rsid w:val="07A10D01"/>
    <w:rsid w:val="07AA25B8"/>
    <w:rsid w:val="07AB25AB"/>
    <w:rsid w:val="07BE139C"/>
    <w:rsid w:val="07E46A72"/>
    <w:rsid w:val="07F32952"/>
    <w:rsid w:val="07F976F2"/>
    <w:rsid w:val="08221B4C"/>
    <w:rsid w:val="08340171"/>
    <w:rsid w:val="083761AB"/>
    <w:rsid w:val="08676AFB"/>
    <w:rsid w:val="088D7936"/>
    <w:rsid w:val="08D870F2"/>
    <w:rsid w:val="08E16B39"/>
    <w:rsid w:val="08E24666"/>
    <w:rsid w:val="08EA5BC5"/>
    <w:rsid w:val="08F800AC"/>
    <w:rsid w:val="08FA3619"/>
    <w:rsid w:val="09027512"/>
    <w:rsid w:val="0969413E"/>
    <w:rsid w:val="09761B6F"/>
    <w:rsid w:val="099716BB"/>
    <w:rsid w:val="09BF2A3D"/>
    <w:rsid w:val="09DC4EE5"/>
    <w:rsid w:val="0A053E73"/>
    <w:rsid w:val="0A0C380C"/>
    <w:rsid w:val="0A0F70BC"/>
    <w:rsid w:val="0A135D1B"/>
    <w:rsid w:val="0A1E375C"/>
    <w:rsid w:val="0A1F2369"/>
    <w:rsid w:val="0A321C69"/>
    <w:rsid w:val="0A546B07"/>
    <w:rsid w:val="0A886CC5"/>
    <w:rsid w:val="0A9E7DEA"/>
    <w:rsid w:val="0AAC087D"/>
    <w:rsid w:val="0AAE2B2E"/>
    <w:rsid w:val="0AB53C67"/>
    <w:rsid w:val="0AB7060F"/>
    <w:rsid w:val="0AB742D4"/>
    <w:rsid w:val="0AC542CD"/>
    <w:rsid w:val="0ACA124A"/>
    <w:rsid w:val="0AD95DF7"/>
    <w:rsid w:val="0AFE5F10"/>
    <w:rsid w:val="0B0205FA"/>
    <w:rsid w:val="0B114590"/>
    <w:rsid w:val="0B4727C1"/>
    <w:rsid w:val="0B7C56EC"/>
    <w:rsid w:val="0B8E795F"/>
    <w:rsid w:val="0BBC08C6"/>
    <w:rsid w:val="0BBD6C78"/>
    <w:rsid w:val="0C045DBA"/>
    <w:rsid w:val="0C0876D8"/>
    <w:rsid w:val="0C1665FF"/>
    <w:rsid w:val="0C1937B3"/>
    <w:rsid w:val="0C387AB0"/>
    <w:rsid w:val="0C4B2DA0"/>
    <w:rsid w:val="0C5466B7"/>
    <w:rsid w:val="0C6D7205"/>
    <w:rsid w:val="0C8149D1"/>
    <w:rsid w:val="0C994CA0"/>
    <w:rsid w:val="0CA91B2B"/>
    <w:rsid w:val="0CBE4318"/>
    <w:rsid w:val="0CD614E1"/>
    <w:rsid w:val="0D055841"/>
    <w:rsid w:val="0D1E6403"/>
    <w:rsid w:val="0D356481"/>
    <w:rsid w:val="0D373FBA"/>
    <w:rsid w:val="0D4A076F"/>
    <w:rsid w:val="0D600EAB"/>
    <w:rsid w:val="0DAD33EA"/>
    <w:rsid w:val="0DAF4B56"/>
    <w:rsid w:val="0DB108C2"/>
    <w:rsid w:val="0DB35921"/>
    <w:rsid w:val="0DEA41C7"/>
    <w:rsid w:val="0DF33BF7"/>
    <w:rsid w:val="0E0018BF"/>
    <w:rsid w:val="0E2B5F59"/>
    <w:rsid w:val="0E3C7962"/>
    <w:rsid w:val="0E4234B6"/>
    <w:rsid w:val="0E5454EA"/>
    <w:rsid w:val="0E550A43"/>
    <w:rsid w:val="0E6D580D"/>
    <w:rsid w:val="0E7679AA"/>
    <w:rsid w:val="0E846E57"/>
    <w:rsid w:val="0EA326AB"/>
    <w:rsid w:val="0EA812D3"/>
    <w:rsid w:val="0EAA0A4E"/>
    <w:rsid w:val="0EBE472F"/>
    <w:rsid w:val="0EC01A27"/>
    <w:rsid w:val="0EC94406"/>
    <w:rsid w:val="0EF860F4"/>
    <w:rsid w:val="0F033082"/>
    <w:rsid w:val="0F072B20"/>
    <w:rsid w:val="0F280C26"/>
    <w:rsid w:val="0F411CC5"/>
    <w:rsid w:val="0F5B48DB"/>
    <w:rsid w:val="0F5F1B3B"/>
    <w:rsid w:val="0F790A21"/>
    <w:rsid w:val="0F84530F"/>
    <w:rsid w:val="0F896CD1"/>
    <w:rsid w:val="0F9038AA"/>
    <w:rsid w:val="0F9778F3"/>
    <w:rsid w:val="0F9B77BA"/>
    <w:rsid w:val="0FB37557"/>
    <w:rsid w:val="0FB62152"/>
    <w:rsid w:val="0FCA5A71"/>
    <w:rsid w:val="0FE70EE8"/>
    <w:rsid w:val="10081A03"/>
    <w:rsid w:val="100A6A4F"/>
    <w:rsid w:val="10231A1F"/>
    <w:rsid w:val="1024729A"/>
    <w:rsid w:val="10705B80"/>
    <w:rsid w:val="10825FBE"/>
    <w:rsid w:val="10913136"/>
    <w:rsid w:val="109B1A72"/>
    <w:rsid w:val="10C35572"/>
    <w:rsid w:val="10DD3276"/>
    <w:rsid w:val="11023F1C"/>
    <w:rsid w:val="11156067"/>
    <w:rsid w:val="111B4323"/>
    <w:rsid w:val="111D2F02"/>
    <w:rsid w:val="11375D78"/>
    <w:rsid w:val="1139401D"/>
    <w:rsid w:val="113D6F7F"/>
    <w:rsid w:val="115E1734"/>
    <w:rsid w:val="11647112"/>
    <w:rsid w:val="118D5526"/>
    <w:rsid w:val="11922DE5"/>
    <w:rsid w:val="119C52A0"/>
    <w:rsid w:val="11D62226"/>
    <w:rsid w:val="11D73FB1"/>
    <w:rsid w:val="120F01AF"/>
    <w:rsid w:val="12365B7A"/>
    <w:rsid w:val="12371A16"/>
    <w:rsid w:val="123B0267"/>
    <w:rsid w:val="123D1FCA"/>
    <w:rsid w:val="125D6323"/>
    <w:rsid w:val="125D7674"/>
    <w:rsid w:val="1265325C"/>
    <w:rsid w:val="126912DF"/>
    <w:rsid w:val="12691A69"/>
    <w:rsid w:val="126F5831"/>
    <w:rsid w:val="12707BAF"/>
    <w:rsid w:val="1272265A"/>
    <w:rsid w:val="127537EB"/>
    <w:rsid w:val="127B6DB9"/>
    <w:rsid w:val="128B0C95"/>
    <w:rsid w:val="128D7607"/>
    <w:rsid w:val="128E62DA"/>
    <w:rsid w:val="12AB25BB"/>
    <w:rsid w:val="12B7372D"/>
    <w:rsid w:val="12C45793"/>
    <w:rsid w:val="12CB40D4"/>
    <w:rsid w:val="12E12512"/>
    <w:rsid w:val="12EA6DB4"/>
    <w:rsid w:val="12FA7464"/>
    <w:rsid w:val="13027EBC"/>
    <w:rsid w:val="13132A63"/>
    <w:rsid w:val="13152C44"/>
    <w:rsid w:val="1322021A"/>
    <w:rsid w:val="134D1C7D"/>
    <w:rsid w:val="13586182"/>
    <w:rsid w:val="13753D7A"/>
    <w:rsid w:val="137708DB"/>
    <w:rsid w:val="13D522F1"/>
    <w:rsid w:val="13E3467D"/>
    <w:rsid w:val="13F1314C"/>
    <w:rsid w:val="13F95947"/>
    <w:rsid w:val="13FB02DD"/>
    <w:rsid w:val="13FC7F5A"/>
    <w:rsid w:val="14480489"/>
    <w:rsid w:val="14486890"/>
    <w:rsid w:val="145A3359"/>
    <w:rsid w:val="148D10C9"/>
    <w:rsid w:val="148D1F6F"/>
    <w:rsid w:val="14A67A02"/>
    <w:rsid w:val="14E4157D"/>
    <w:rsid w:val="14F03ACF"/>
    <w:rsid w:val="14FD4C6B"/>
    <w:rsid w:val="15107DFF"/>
    <w:rsid w:val="152664AF"/>
    <w:rsid w:val="155633E0"/>
    <w:rsid w:val="15821CC7"/>
    <w:rsid w:val="159F0559"/>
    <w:rsid w:val="15AD3A38"/>
    <w:rsid w:val="15B31F2C"/>
    <w:rsid w:val="15BA2F90"/>
    <w:rsid w:val="15C40BFD"/>
    <w:rsid w:val="15D36EB1"/>
    <w:rsid w:val="15E420C3"/>
    <w:rsid w:val="16004EA3"/>
    <w:rsid w:val="164574C4"/>
    <w:rsid w:val="1654418A"/>
    <w:rsid w:val="166C06B7"/>
    <w:rsid w:val="1677507D"/>
    <w:rsid w:val="16875C13"/>
    <w:rsid w:val="1695629A"/>
    <w:rsid w:val="16AD2360"/>
    <w:rsid w:val="16B4497F"/>
    <w:rsid w:val="16B57558"/>
    <w:rsid w:val="16EB2B75"/>
    <w:rsid w:val="172427E0"/>
    <w:rsid w:val="173544BD"/>
    <w:rsid w:val="173658B8"/>
    <w:rsid w:val="17432BCB"/>
    <w:rsid w:val="174C05CC"/>
    <w:rsid w:val="17541F62"/>
    <w:rsid w:val="17545C81"/>
    <w:rsid w:val="175F4766"/>
    <w:rsid w:val="17614D7A"/>
    <w:rsid w:val="176C403F"/>
    <w:rsid w:val="17803149"/>
    <w:rsid w:val="17B147A8"/>
    <w:rsid w:val="17B756C9"/>
    <w:rsid w:val="17C006A4"/>
    <w:rsid w:val="17C673EA"/>
    <w:rsid w:val="17D835CC"/>
    <w:rsid w:val="17DA09EF"/>
    <w:rsid w:val="17FD3543"/>
    <w:rsid w:val="180110F3"/>
    <w:rsid w:val="18281E26"/>
    <w:rsid w:val="183863C7"/>
    <w:rsid w:val="184B3238"/>
    <w:rsid w:val="184E4CF3"/>
    <w:rsid w:val="186C51AF"/>
    <w:rsid w:val="187C31E8"/>
    <w:rsid w:val="189360E8"/>
    <w:rsid w:val="18A76D48"/>
    <w:rsid w:val="18AB040B"/>
    <w:rsid w:val="18D14F11"/>
    <w:rsid w:val="18D442C6"/>
    <w:rsid w:val="18D8224D"/>
    <w:rsid w:val="18DA5CE2"/>
    <w:rsid w:val="18F10756"/>
    <w:rsid w:val="191159C8"/>
    <w:rsid w:val="191D1D79"/>
    <w:rsid w:val="19510535"/>
    <w:rsid w:val="19641F1D"/>
    <w:rsid w:val="196C6181"/>
    <w:rsid w:val="197A2030"/>
    <w:rsid w:val="19827FEE"/>
    <w:rsid w:val="19863E82"/>
    <w:rsid w:val="199E120B"/>
    <w:rsid w:val="19A44E85"/>
    <w:rsid w:val="19A51448"/>
    <w:rsid w:val="19B96F44"/>
    <w:rsid w:val="19B97CBA"/>
    <w:rsid w:val="19CE1B5A"/>
    <w:rsid w:val="19E80BEA"/>
    <w:rsid w:val="1A0537ED"/>
    <w:rsid w:val="1A2551B6"/>
    <w:rsid w:val="1A396E93"/>
    <w:rsid w:val="1A3D4869"/>
    <w:rsid w:val="1A4D7DDE"/>
    <w:rsid w:val="1A522657"/>
    <w:rsid w:val="1A5518F6"/>
    <w:rsid w:val="1A63784B"/>
    <w:rsid w:val="1A743336"/>
    <w:rsid w:val="1A9D5154"/>
    <w:rsid w:val="1AA41EEB"/>
    <w:rsid w:val="1AB70679"/>
    <w:rsid w:val="1AE558AD"/>
    <w:rsid w:val="1AE671C6"/>
    <w:rsid w:val="1B045A74"/>
    <w:rsid w:val="1B1266B6"/>
    <w:rsid w:val="1B137421"/>
    <w:rsid w:val="1B15071A"/>
    <w:rsid w:val="1B1B2DAA"/>
    <w:rsid w:val="1B3C6776"/>
    <w:rsid w:val="1B5B0F5A"/>
    <w:rsid w:val="1B650227"/>
    <w:rsid w:val="1B8A1DB8"/>
    <w:rsid w:val="1B9C0F91"/>
    <w:rsid w:val="1BA55A95"/>
    <w:rsid w:val="1BA7312F"/>
    <w:rsid w:val="1BAC0A83"/>
    <w:rsid w:val="1BB008DB"/>
    <w:rsid w:val="1BC33A25"/>
    <w:rsid w:val="1BFC492D"/>
    <w:rsid w:val="1C002676"/>
    <w:rsid w:val="1C064DCB"/>
    <w:rsid w:val="1C176FF9"/>
    <w:rsid w:val="1C2B08B6"/>
    <w:rsid w:val="1C4B3B43"/>
    <w:rsid w:val="1C630779"/>
    <w:rsid w:val="1C637B08"/>
    <w:rsid w:val="1C864A21"/>
    <w:rsid w:val="1C937ED9"/>
    <w:rsid w:val="1C962A59"/>
    <w:rsid w:val="1CA04B91"/>
    <w:rsid w:val="1CB2515C"/>
    <w:rsid w:val="1CDF1403"/>
    <w:rsid w:val="1CE40B54"/>
    <w:rsid w:val="1CEA11C7"/>
    <w:rsid w:val="1D0C751D"/>
    <w:rsid w:val="1D172967"/>
    <w:rsid w:val="1D302E2E"/>
    <w:rsid w:val="1D7C536A"/>
    <w:rsid w:val="1DA26B9A"/>
    <w:rsid w:val="1DEF0972"/>
    <w:rsid w:val="1DF3048F"/>
    <w:rsid w:val="1DF4473C"/>
    <w:rsid w:val="1E83481C"/>
    <w:rsid w:val="1E8C0E05"/>
    <w:rsid w:val="1EB8290D"/>
    <w:rsid w:val="1EC0644A"/>
    <w:rsid w:val="1EE70E7C"/>
    <w:rsid w:val="1EEE1F81"/>
    <w:rsid w:val="1EF47547"/>
    <w:rsid w:val="1EF52702"/>
    <w:rsid w:val="1EFB75E8"/>
    <w:rsid w:val="1F002826"/>
    <w:rsid w:val="1F1B3471"/>
    <w:rsid w:val="1F1C3E10"/>
    <w:rsid w:val="1F2513B3"/>
    <w:rsid w:val="1F304E76"/>
    <w:rsid w:val="1F485AA7"/>
    <w:rsid w:val="1F5763FA"/>
    <w:rsid w:val="1F5F0828"/>
    <w:rsid w:val="1F745B5B"/>
    <w:rsid w:val="1F7C368E"/>
    <w:rsid w:val="1FAF2F64"/>
    <w:rsid w:val="1FB66F3F"/>
    <w:rsid w:val="1FBA28A7"/>
    <w:rsid w:val="1FED5377"/>
    <w:rsid w:val="1FF03E77"/>
    <w:rsid w:val="1FFF528D"/>
    <w:rsid w:val="200000B3"/>
    <w:rsid w:val="200B2700"/>
    <w:rsid w:val="203B3987"/>
    <w:rsid w:val="203B46B9"/>
    <w:rsid w:val="204D4D81"/>
    <w:rsid w:val="2056608B"/>
    <w:rsid w:val="2066180C"/>
    <w:rsid w:val="20666BCD"/>
    <w:rsid w:val="209C3CC5"/>
    <w:rsid w:val="20B628CB"/>
    <w:rsid w:val="20BB4B13"/>
    <w:rsid w:val="20C32421"/>
    <w:rsid w:val="20D42E3B"/>
    <w:rsid w:val="21001045"/>
    <w:rsid w:val="21301954"/>
    <w:rsid w:val="21676C95"/>
    <w:rsid w:val="216926CA"/>
    <w:rsid w:val="217151D0"/>
    <w:rsid w:val="21746459"/>
    <w:rsid w:val="21A92E73"/>
    <w:rsid w:val="21AB172B"/>
    <w:rsid w:val="21AD7DB6"/>
    <w:rsid w:val="21BB22C9"/>
    <w:rsid w:val="21BE6548"/>
    <w:rsid w:val="21C503B4"/>
    <w:rsid w:val="21C55223"/>
    <w:rsid w:val="21CF43F3"/>
    <w:rsid w:val="21EE13D1"/>
    <w:rsid w:val="22096498"/>
    <w:rsid w:val="222B2342"/>
    <w:rsid w:val="22310341"/>
    <w:rsid w:val="223959F0"/>
    <w:rsid w:val="223E25FD"/>
    <w:rsid w:val="22437913"/>
    <w:rsid w:val="224474B2"/>
    <w:rsid w:val="224A7EAB"/>
    <w:rsid w:val="2255714E"/>
    <w:rsid w:val="22843F77"/>
    <w:rsid w:val="22A027C6"/>
    <w:rsid w:val="23127660"/>
    <w:rsid w:val="23392C3B"/>
    <w:rsid w:val="23504E0A"/>
    <w:rsid w:val="239C5AE1"/>
    <w:rsid w:val="23CD6B64"/>
    <w:rsid w:val="23EE78A1"/>
    <w:rsid w:val="240B5358"/>
    <w:rsid w:val="24114724"/>
    <w:rsid w:val="24177C3E"/>
    <w:rsid w:val="2422222D"/>
    <w:rsid w:val="242516D7"/>
    <w:rsid w:val="24332501"/>
    <w:rsid w:val="244B6507"/>
    <w:rsid w:val="245A0D15"/>
    <w:rsid w:val="245E7E7C"/>
    <w:rsid w:val="245F4046"/>
    <w:rsid w:val="24692ED5"/>
    <w:rsid w:val="247E17AF"/>
    <w:rsid w:val="250073A2"/>
    <w:rsid w:val="250E5278"/>
    <w:rsid w:val="251C3DAC"/>
    <w:rsid w:val="25290AD7"/>
    <w:rsid w:val="25366C62"/>
    <w:rsid w:val="25551619"/>
    <w:rsid w:val="255B25E1"/>
    <w:rsid w:val="257949E0"/>
    <w:rsid w:val="258F5518"/>
    <w:rsid w:val="25966C51"/>
    <w:rsid w:val="25A16802"/>
    <w:rsid w:val="25B95C4E"/>
    <w:rsid w:val="25BE183D"/>
    <w:rsid w:val="25F231AE"/>
    <w:rsid w:val="25F31470"/>
    <w:rsid w:val="260B2F9D"/>
    <w:rsid w:val="261E2759"/>
    <w:rsid w:val="2629613B"/>
    <w:rsid w:val="262A0D0A"/>
    <w:rsid w:val="26310A1B"/>
    <w:rsid w:val="263B2E9D"/>
    <w:rsid w:val="264A654D"/>
    <w:rsid w:val="26585CA0"/>
    <w:rsid w:val="2661196C"/>
    <w:rsid w:val="266E7D90"/>
    <w:rsid w:val="26B37D0B"/>
    <w:rsid w:val="26BC6708"/>
    <w:rsid w:val="26CE7F3A"/>
    <w:rsid w:val="26ED75D0"/>
    <w:rsid w:val="26F9595D"/>
    <w:rsid w:val="27011DCE"/>
    <w:rsid w:val="270E451E"/>
    <w:rsid w:val="274172C1"/>
    <w:rsid w:val="276D4332"/>
    <w:rsid w:val="27A00C76"/>
    <w:rsid w:val="27B71A1E"/>
    <w:rsid w:val="27EF69A7"/>
    <w:rsid w:val="27F12B5B"/>
    <w:rsid w:val="27F95AD1"/>
    <w:rsid w:val="28022032"/>
    <w:rsid w:val="28026E5A"/>
    <w:rsid w:val="280F114D"/>
    <w:rsid w:val="28120790"/>
    <w:rsid w:val="281616C6"/>
    <w:rsid w:val="28166247"/>
    <w:rsid w:val="283A75C9"/>
    <w:rsid w:val="2864542D"/>
    <w:rsid w:val="28740BDB"/>
    <w:rsid w:val="287A5A72"/>
    <w:rsid w:val="28897194"/>
    <w:rsid w:val="288C099D"/>
    <w:rsid w:val="28AC5E2D"/>
    <w:rsid w:val="28C12C12"/>
    <w:rsid w:val="28E30EEC"/>
    <w:rsid w:val="28ED75FD"/>
    <w:rsid w:val="29333BD9"/>
    <w:rsid w:val="29417CEC"/>
    <w:rsid w:val="2953581D"/>
    <w:rsid w:val="295D04F3"/>
    <w:rsid w:val="298B4830"/>
    <w:rsid w:val="299E1EDE"/>
    <w:rsid w:val="299F78FC"/>
    <w:rsid w:val="29B324AD"/>
    <w:rsid w:val="29BE5B0D"/>
    <w:rsid w:val="29CC4519"/>
    <w:rsid w:val="29DC2BC1"/>
    <w:rsid w:val="29F265C9"/>
    <w:rsid w:val="2A04348C"/>
    <w:rsid w:val="2A1761A0"/>
    <w:rsid w:val="2A313453"/>
    <w:rsid w:val="2A7553D2"/>
    <w:rsid w:val="2AC636FD"/>
    <w:rsid w:val="2AC82803"/>
    <w:rsid w:val="2AE84374"/>
    <w:rsid w:val="2AF07807"/>
    <w:rsid w:val="2B2B0714"/>
    <w:rsid w:val="2B2C5887"/>
    <w:rsid w:val="2B5560F5"/>
    <w:rsid w:val="2B7152D3"/>
    <w:rsid w:val="2B7454B0"/>
    <w:rsid w:val="2B760152"/>
    <w:rsid w:val="2B7D2220"/>
    <w:rsid w:val="2B8E66A2"/>
    <w:rsid w:val="2B9D4AB4"/>
    <w:rsid w:val="2BB45B2E"/>
    <w:rsid w:val="2BC9275D"/>
    <w:rsid w:val="2BD83106"/>
    <w:rsid w:val="2BEC1DBA"/>
    <w:rsid w:val="2BF2486F"/>
    <w:rsid w:val="2C0D6A44"/>
    <w:rsid w:val="2C1B5F50"/>
    <w:rsid w:val="2C3607E1"/>
    <w:rsid w:val="2C415705"/>
    <w:rsid w:val="2C7D04BF"/>
    <w:rsid w:val="2C8D5535"/>
    <w:rsid w:val="2CCF0C32"/>
    <w:rsid w:val="2CD72E4D"/>
    <w:rsid w:val="2CE37540"/>
    <w:rsid w:val="2CE41597"/>
    <w:rsid w:val="2CE528A1"/>
    <w:rsid w:val="2CFB72A2"/>
    <w:rsid w:val="2CFC002C"/>
    <w:rsid w:val="2D04379B"/>
    <w:rsid w:val="2D122F9A"/>
    <w:rsid w:val="2D2F1F74"/>
    <w:rsid w:val="2D3460CC"/>
    <w:rsid w:val="2D533FF8"/>
    <w:rsid w:val="2D5F4EB5"/>
    <w:rsid w:val="2D7D7EC7"/>
    <w:rsid w:val="2D804EB1"/>
    <w:rsid w:val="2DA26F34"/>
    <w:rsid w:val="2DA547F7"/>
    <w:rsid w:val="2DD54FB3"/>
    <w:rsid w:val="2DF44537"/>
    <w:rsid w:val="2E141194"/>
    <w:rsid w:val="2E35664C"/>
    <w:rsid w:val="2E466B8C"/>
    <w:rsid w:val="2E48657F"/>
    <w:rsid w:val="2E515D1F"/>
    <w:rsid w:val="2E595F67"/>
    <w:rsid w:val="2E82058B"/>
    <w:rsid w:val="2EBC1087"/>
    <w:rsid w:val="2EEC11C5"/>
    <w:rsid w:val="2EFC3BA7"/>
    <w:rsid w:val="2F02070B"/>
    <w:rsid w:val="2F0746B7"/>
    <w:rsid w:val="2F437850"/>
    <w:rsid w:val="2F4D325C"/>
    <w:rsid w:val="2F635E1D"/>
    <w:rsid w:val="2F7657A3"/>
    <w:rsid w:val="2F842CCB"/>
    <w:rsid w:val="2F9D4E5B"/>
    <w:rsid w:val="2FC76B62"/>
    <w:rsid w:val="2FC76E2D"/>
    <w:rsid w:val="2FCD7DD5"/>
    <w:rsid w:val="2FF55C7B"/>
    <w:rsid w:val="300669B4"/>
    <w:rsid w:val="30096DA5"/>
    <w:rsid w:val="3016465C"/>
    <w:rsid w:val="301A1A3C"/>
    <w:rsid w:val="302C50D1"/>
    <w:rsid w:val="3035289F"/>
    <w:rsid w:val="304F5448"/>
    <w:rsid w:val="305235C7"/>
    <w:rsid w:val="30585527"/>
    <w:rsid w:val="307D432A"/>
    <w:rsid w:val="30981465"/>
    <w:rsid w:val="30B64DA5"/>
    <w:rsid w:val="30C703ED"/>
    <w:rsid w:val="30DD7C93"/>
    <w:rsid w:val="30ED322C"/>
    <w:rsid w:val="313E38E6"/>
    <w:rsid w:val="31613BA9"/>
    <w:rsid w:val="31614C5F"/>
    <w:rsid w:val="317B11B8"/>
    <w:rsid w:val="31867D06"/>
    <w:rsid w:val="31BA4695"/>
    <w:rsid w:val="31BD009B"/>
    <w:rsid w:val="31E449DD"/>
    <w:rsid w:val="31EF7702"/>
    <w:rsid w:val="320B1010"/>
    <w:rsid w:val="3240755A"/>
    <w:rsid w:val="32480E3E"/>
    <w:rsid w:val="328014E8"/>
    <w:rsid w:val="32CE61B2"/>
    <w:rsid w:val="32F5256B"/>
    <w:rsid w:val="32F745C9"/>
    <w:rsid w:val="32F933D5"/>
    <w:rsid w:val="33030F28"/>
    <w:rsid w:val="330D00CC"/>
    <w:rsid w:val="33261845"/>
    <w:rsid w:val="335760B8"/>
    <w:rsid w:val="33577EA4"/>
    <w:rsid w:val="336423FC"/>
    <w:rsid w:val="336628DD"/>
    <w:rsid w:val="33923CA0"/>
    <w:rsid w:val="339D2661"/>
    <w:rsid w:val="33BA23CB"/>
    <w:rsid w:val="33C06C7D"/>
    <w:rsid w:val="33CD78A3"/>
    <w:rsid w:val="33E04D9C"/>
    <w:rsid w:val="33E61AE0"/>
    <w:rsid w:val="33E72E73"/>
    <w:rsid w:val="33F42BAE"/>
    <w:rsid w:val="33FB6505"/>
    <w:rsid w:val="33FD272D"/>
    <w:rsid w:val="3400573C"/>
    <w:rsid w:val="340C56B3"/>
    <w:rsid w:val="34441055"/>
    <w:rsid w:val="344C6A8C"/>
    <w:rsid w:val="346E5B8A"/>
    <w:rsid w:val="346F0921"/>
    <w:rsid w:val="349A316E"/>
    <w:rsid w:val="349E279C"/>
    <w:rsid w:val="349F58B2"/>
    <w:rsid w:val="34AD3651"/>
    <w:rsid w:val="34B64F57"/>
    <w:rsid w:val="34D35429"/>
    <w:rsid w:val="34D55A48"/>
    <w:rsid w:val="34E27235"/>
    <w:rsid w:val="34ED465B"/>
    <w:rsid w:val="34F5521E"/>
    <w:rsid w:val="354F673B"/>
    <w:rsid w:val="35605B2B"/>
    <w:rsid w:val="356555C0"/>
    <w:rsid w:val="357F55C2"/>
    <w:rsid w:val="35935329"/>
    <w:rsid w:val="35BA54EC"/>
    <w:rsid w:val="35C626A2"/>
    <w:rsid w:val="35E13202"/>
    <w:rsid w:val="361F4498"/>
    <w:rsid w:val="36360A9D"/>
    <w:rsid w:val="363A1A63"/>
    <w:rsid w:val="36546E22"/>
    <w:rsid w:val="36832287"/>
    <w:rsid w:val="3699238F"/>
    <w:rsid w:val="36D26056"/>
    <w:rsid w:val="36E51F34"/>
    <w:rsid w:val="37044F4E"/>
    <w:rsid w:val="370F24DA"/>
    <w:rsid w:val="376000B1"/>
    <w:rsid w:val="376C5ED1"/>
    <w:rsid w:val="37771A4C"/>
    <w:rsid w:val="37AD663C"/>
    <w:rsid w:val="37BB57C9"/>
    <w:rsid w:val="37CA3EBF"/>
    <w:rsid w:val="37ED2713"/>
    <w:rsid w:val="37F34540"/>
    <w:rsid w:val="37F37758"/>
    <w:rsid w:val="37F43596"/>
    <w:rsid w:val="37FC10A9"/>
    <w:rsid w:val="37FC2730"/>
    <w:rsid w:val="37FE3B82"/>
    <w:rsid w:val="380977FB"/>
    <w:rsid w:val="38133105"/>
    <w:rsid w:val="381A6434"/>
    <w:rsid w:val="381F1155"/>
    <w:rsid w:val="38224641"/>
    <w:rsid w:val="382946A4"/>
    <w:rsid w:val="382F58FD"/>
    <w:rsid w:val="38474D75"/>
    <w:rsid w:val="385A1E1D"/>
    <w:rsid w:val="38637F7D"/>
    <w:rsid w:val="387E0E58"/>
    <w:rsid w:val="38814B6E"/>
    <w:rsid w:val="388B6F0C"/>
    <w:rsid w:val="389B2222"/>
    <w:rsid w:val="389D049F"/>
    <w:rsid w:val="38A1373E"/>
    <w:rsid w:val="38A220E5"/>
    <w:rsid w:val="38A735F9"/>
    <w:rsid w:val="38C11B35"/>
    <w:rsid w:val="38CA2466"/>
    <w:rsid w:val="38E70C7E"/>
    <w:rsid w:val="38FD39A9"/>
    <w:rsid w:val="39184226"/>
    <w:rsid w:val="391F2D7A"/>
    <w:rsid w:val="393022BA"/>
    <w:rsid w:val="393E6B00"/>
    <w:rsid w:val="393E6B67"/>
    <w:rsid w:val="396058C1"/>
    <w:rsid w:val="39735798"/>
    <w:rsid w:val="397F7C04"/>
    <w:rsid w:val="398979A3"/>
    <w:rsid w:val="399D1CC8"/>
    <w:rsid w:val="399D448E"/>
    <w:rsid w:val="39CE19F7"/>
    <w:rsid w:val="39CF76D1"/>
    <w:rsid w:val="39F35AAC"/>
    <w:rsid w:val="39FB1DB0"/>
    <w:rsid w:val="3A043C6E"/>
    <w:rsid w:val="3A0F428F"/>
    <w:rsid w:val="3A402159"/>
    <w:rsid w:val="3A5F1276"/>
    <w:rsid w:val="3A9105D6"/>
    <w:rsid w:val="3A9C40E7"/>
    <w:rsid w:val="3AB46EB0"/>
    <w:rsid w:val="3B1474AB"/>
    <w:rsid w:val="3B213113"/>
    <w:rsid w:val="3B3125E4"/>
    <w:rsid w:val="3B5C0039"/>
    <w:rsid w:val="3B5D7DC9"/>
    <w:rsid w:val="3B7C61D0"/>
    <w:rsid w:val="3B9069DF"/>
    <w:rsid w:val="3B9C0E44"/>
    <w:rsid w:val="3BBE606D"/>
    <w:rsid w:val="3BC5187E"/>
    <w:rsid w:val="3BED56A6"/>
    <w:rsid w:val="3C083B3A"/>
    <w:rsid w:val="3C1D3A2E"/>
    <w:rsid w:val="3C244447"/>
    <w:rsid w:val="3C27181C"/>
    <w:rsid w:val="3C472A70"/>
    <w:rsid w:val="3C981082"/>
    <w:rsid w:val="3CB25AC4"/>
    <w:rsid w:val="3CDF56B6"/>
    <w:rsid w:val="3CE72340"/>
    <w:rsid w:val="3CF0048F"/>
    <w:rsid w:val="3CF75D72"/>
    <w:rsid w:val="3CFE4800"/>
    <w:rsid w:val="3D0633EF"/>
    <w:rsid w:val="3D22724B"/>
    <w:rsid w:val="3D4A4A3F"/>
    <w:rsid w:val="3D580418"/>
    <w:rsid w:val="3D6E6208"/>
    <w:rsid w:val="3D740716"/>
    <w:rsid w:val="3D772E0B"/>
    <w:rsid w:val="3D7F13F3"/>
    <w:rsid w:val="3D8D4DED"/>
    <w:rsid w:val="3DA14E5B"/>
    <w:rsid w:val="3DC538B9"/>
    <w:rsid w:val="3DCC4DF4"/>
    <w:rsid w:val="3DD95F62"/>
    <w:rsid w:val="3DE51AAE"/>
    <w:rsid w:val="3E187083"/>
    <w:rsid w:val="3E1F7519"/>
    <w:rsid w:val="3E4C034E"/>
    <w:rsid w:val="3E544BE7"/>
    <w:rsid w:val="3E791424"/>
    <w:rsid w:val="3E8B2E1F"/>
    <w:rsid w:val="3E8E4743"/>
    <w:rsid w:val="3E9C6444"/>
    <w:rsid w:val="3EA374E2"/>
    <w:rsid w:val="3EAC53BB"/>
    <w:rsid w:val="3EC67CC7"/>
    <w:rsid w:val="3ECC28E5"/>
    <w:rsid w:val="3EED466F"/>
    <w:rsid w:val="3EFE1749"/>
    <w:rsid w:val="3F0740AF"/>
    <w:rsid w:val="3F1C6EE7"/>
    <w:rsid w:val="3F1F299A"/>
    <w:rsid w:val="3F24686A"/>
    <w:rsid w:val="3F5B1471"/>
    <w:rsid w:val="3F5C4ED6"/>
    <w:rsid w:val="3F5D5B37"/>
    <w:rsid w:val="3F6E33F6"/>
    <w:rsid w:val="3F72434A"/>
    <w:rsid w:val="3FA17C45"/>
    <w:rsid w:val="3FB77266"/>
    <w:rsid w:val="3FC22D3C"/>
    <w:rsid w:val="3FCA781F"/>
    <w:rsid w:val="3FD072B6"/>
    <w:rsid w:val="3FD14412"/>
    <w:rsid w:val="3FE41DEF"/>
    <w:rsid w:val="400345ED"/>
    <w:rsid w:val="400E5BC2"/>
    <w:rsid w:val="401A3F07"/>
    <w:rsid w:val="401B65B1"/>
    <w:rsid w:val="402D5D67"/>
    <w:rsid w:val="404867D8"/>
    <w:rsid w:val="404F17ED"/>
    <w:rsid w:val="405D6F1B"/>
    <w:rsid w:val="407014B9"/>
    <w:rsid w:val="40A900D4"/>
    <w:rsid w:val="40AB5156"/>
    <w:rsid w:val="40BA0978"/>
    <w:rsid w:val="40CB4A1F"/>
    <w:rsid w:val="40CF2B0B"/>
    <w:rsid w:val="40E00529"/>
    <w:rsid w:val="40FF3C58"/>
    <w:rsid w:val="41071FF1"/>
    <w:rsid w:val="41227050"/>
    <w:rsid w:val="413054B9"/>
    <w:rsid w:val="4156602E"/>
    <w:rsid w:val="41577F15"/>
    <w:rsid w:val="416A3424"/>
    <w:rsid w:val="41721149"/>
    <w:rsid w:val="41AB0785"/>
    <w:rsid w:val="41B436EB"/>
    <w:rsid w:val="41C05278"/>
    <w:rsid w:val="41E24509"/>
    <w:rsid w:val="41E40BC5"/>
    <w:rsid w:val="41EC5325"/>
    <w:rsid w:val="41F36D22"/>
    <w:rsid w:val="41FE42A5"/>
    <w:rsid w:val="42060B55"/>
    <w:rsid w:val="420D28EB"/>
    <w:rsid w:val="422017D8"/>
    <w:rsid w:val="424A65F9"/>
    <w:rsid w:val="42576731"/>
    <w:rsid w:val="42647608"/>
    <w:rsid w:val="428869E6"/>
    <w:rsid w:val="42894E73"/>
    <w:rsid w:val="42AD36DC"/>
    <w:rsid w:val="42BC2002"/>
    <w:rsid w:val="42F019FD"/>
    <w:rsid w:val="430E70CD"/>
    <w:rsid w:val="43123DB5"/>
    <w:rsid w:val="4313589F"/>
    <w:rsid w:val="43515FEF"/>
    <w:rsid w:val="43607CF8"/>
    <w:rsid w:val="437232FC"/>
    <w:rsid w:val="437B266E"/>
    <w:rsid w:val="43803A38"/>
    <w:rsid w:val="43807B6B"/>
    <w:rsid w:val="43923733"/>
    <w:rsid w:val="4394060C"/>
    <w:rsid w:val="43A772E8"/>
    <w:rsid w:val="43AC6065"/>
    <w:rsid w:val="43AE787B"/>
    <w:rsid w:val="43C129AF"/>
    <w:rsid w:val="43D8494B"/>
    <w:rsid w:val="43DE62D0"/>
    <w:rsid w:val="43E45193"/>
    <w:rsid w:val="43EC7217"/>
    <w:rsid w:val="444F269F"/>
    <w:rsid w:val="44535E37"/>
    <w:rsid w:val="448539A4"/>
    <w:rsid w:val="448C2D8E"/>
    <w:rsid w:val="449864F0"/>
    <w:rsid w:val="449D5951"/>
    <w:rsid w:val="44A32D71"/>
    <w:rsid w:val="44A70769"/>
    <w:rsid w:val="44AF64EE"/>
    <w:rsid w:val="44B30DF4"/>
    <w:rsid w:val="44B77C00"/>
    <w:rsid w:val="451327DF"/>
    <w:rsid w:val="45150196"/>
    <w:rsid w:val="452B6984"/>
    <w:rsid w:val="45367D29"/>
    <w:rsid w:val="45381384"/>
    <w:rsid w:val="45417539"/>
    <w:rsid w:val="45523898"/>
    <w:rsid w:val="45965537"/>
    <w:rsid w:val="4598018E"/>
    <w:rsid w:val="45A2448E"/>
    <w:rsid w:val="45A662FF"/>
    <w:rsid w:val="45B40612"/>
    <w:rsid w:val="45C14EB0"/>
    <w:rsid w:val="45CA169F"/>
    <w:rsid w:val="45CD1A18"/>
    <w:rsid w:val="45D94056"/>
    <w:rsid w:val="45E42E62"/>
    <w:rsid w:val="45E575CB"/>
    <w:rsid w:val="45EA5791"/>
    <w:rsid w:val="45F87E40"/>
    <w:rsid w:val="46364145"/>
    <w:rsid w:val="46411C1D"/>
    <w:rsid w:val="464D0008"/>
    <w:rsid w:val="46567764"/>
    <w:rsid w:val="4666340A"/>
    <w:rsid w:val="467040EC"/>
    <w:rsid w:val="467A5DBE"/>
    <w:rsid w:val="468617A5"/>
    <w:rsid w:val="469549E3"/>
    <w:rsid w:val="46A26D21"/>
    <w:rsid w:val="46AB4AFD"/>
    <w:rsid w:val="46B41A8B"/>
    <w:rsid w:val="46B73353"/>
    <w:rsid w:val="46C836F5"/>
    <w:rsid w:val="471C06FD"/>
    <w:rsid w:val="472E05E9"/>
    <w:rsid w:val="473160C6"/>
    <w:rsid w:val="47404342"/>
    <w:rsid w:val="47471B30"/>
    <w:rsid w:val="47525819"/>
    <w:rsid w:val="477629BE"/>
    <w:rsid w:val="478B5D78"/>
    <w:rsid w:val="478B6A52"/>
    <w:rsid w:val="47A43155"/>
    <w:rsid w:val="47B828B2"/>
    <w:rsid w:val="47BD0082"/>
    <w:rsid w:val="47C60041"/>
    <w:rsid w:val="47E3526D"/>
    <w:rsid w:val="47EB6A66"/>
    <w:rsid w:val="47FF7180"/>
    <w:rsid w:val="48353D3A"/>
    <w:rsid w:val="484E31F7"/>
    <w:rsid w:val="48683036"/>
    <w:rsid w:val="48817785"/>
    <w:rsid w:val="4887464E"/>
    <w:rsid w:val="48913CEE"/>
    <w:rsid w:val="489C7CB9"/>
    <w:rsid w:val="48C459E9"/>
    <w:rsid w:val="48C63026"/>
    <w:rsid w:val="48C7369D"/>
    <w:rsid w:val="48C8590D"/>
    <w:rsid w:val="48FB2247"/>
    <w:rsid w:val="49606CFE"/>
    <w:rsid w:val="496B34D3"/>
    <w:rsid w:val="496C2319"/>
    <w:rsid w:val="498E6331"/>
    <w:rsid w:val="49AF1ECA"/>
    <w:rsid w:val="49B1717D"/>
    <w:rsid w:val="49BD1281"/>
    <w:rsid w:val="49E03CFE"/>
    <w:rsid w:val="4A02163C"/>
    <w:rsid w:val="4A0233B6"/>
    <w:rsid w:val="4A182215"/>
    <w:rsid w:val="4A1B6250"/>
    <w:rsid w:val="4A2A783A"/>
    <w:rsid w:val="4A310425"/>
    <w:rsid w:val="4A691A52"/>
    <w:rsid w:val="4A747919"/>
    <w:rsid w:val="4A7904F9"/>
    <w:rsid w:val="4A7B0A76"/>
    <w:rsid w:val="4A85030C"/>
    <w:rsid w:val="4AAA1041"/>
    <w:rsid w:val="4AC3389D"/>
    <w:rsid w:val="4ADC61D4"/>
    <w:rsid w:val="4AF019DC"/>
    <w:rsid w:val="4B3F48DC"/>
    <w:rsid w:val="4B422CAE"/>
    <w:rsid w:val="4B554887"/>
    <w:rsid w:val="4B5F5EA9"/>
    <w:rsid w:val="4B6C1A22"/>
    <w:rsid w:val="4B772E62"/>
    <w:rsid w:val="4BAB3E6E"/>
    <w:rsid w:val="4BBB6CA3"/>
    <w:rsid w:val="4BC17E20"/>
    <w:rsid w:val="4BC36ACC"/>
    <w:rsid w:val="4BC7515A"/>
    <w:rsid w:val="4BD5020D"/>
    <w:rsid w:val="4BDD234D"/>
    <w:rsid w:val="4BF93DCB"/>
    <w:rsid w:val="4C052513"/>
    <w:rsid w:val="4C173C39"/>
    <w:rsid w:val="4C410925"/>
    <w:rsid w:val="4C4E5527"/>
    <w:rsid w:val="4C4E5D63"/>
    <w:rsid w:val="4C61536B"/>
    <w:rsid w:val="4C9128A4"/>
    <w:rsid w:val="4CC675C2"/>
    <w:rsid w:val="4CC76864"/>
    <w:rsid w:val="4CE94473"/>
    <w:rsid w:val="4D0326C9"/>
    <w:rsid w:val="4D346F55"/>
    <w:rsid w:val="4D427965"/>
    <w:rsid w:val="4D470644"/>
    <w:rsid w:val="4D4F2D28"/>
    <w:rsid w:val="4D5360A0"/>
    <w:rsid w:val="4D5C44F3"/>
    <w:rsid w:val="4D5D2C3C"/>
    <w:rsid w:val="4D697AAA"/>
    <w:rsid w:val="4D752DD5"/>
    <w:rsid w:val="4D7641BE"/>
    <w:rsid w:val="4D855D4F"/>
    <w:rsid w:val="4DC1794F"/>
    <w:rsid w:val="4DC24798"/>
    <w:rsid w:val="4E117059"/>
    <w:rsid w:val="4E1D6E0A"/>
    <w:rsid w:val="4E271B68"/>
    <w:rsid w:val="4E653D43"/>
    <w:rsid w:val="4E7478C6"/>
    <w:rsid w:val="4E7505A7"/>
    <w:rsid w:val="4E7D5AD5"/>
    <w:rsid w:val="4E840AEC"/>
    <w:rsid w:val="4EA94AAE"/>
    <w:rsid w:val="4EB10DFD"/>
    <w:rsid w:val="4EB17422"/>
    <w:rsid w:val="4EBA2486"/>
    <w:rsid w:val="4F332A1E"/>
    <w:rsid w:val="4F607623"/>
    <w:rsid w:val="4F6922DA"/>
    <w:rsid w:val="4F69614E"/>
    <w:rsid w:val="4F735F40"/>
    <w:rsid w:val="4FA63582"/>
    <w:rsid w:val="4FC44124"/>
    <w:rsid w:val="4FDE1BD8"/>
    <w:rsid w:val="4FF437FE"/>
    <w:rsid w:val="50037A01"/>
    <w:rsid w:val="500D3699"/>
    <w:rsid w:val="50106075"/>
    <w:rsid w:val="50152C85"/>
    <w:rsid w:val="501F2325"/>
    <w:rsid w:val="5021068B"/>
    <w:rsid w:val="506E4FF8"/>
    <w:rsid w:val="50976E31"/>
    <w:rsid w:val="50AF52B0"/>
    <w:rsid w:val="50BE2AFC"/>
    <w:rsid w:val="50C44E8F"/>
    <w:rsid w:val="50E035A8"/>
    <w:rsid w:val="50F736FA"/>
    <w:rsid w:val="510C7702"/>
    <w:rsid w:val="51140DC7"/>
    <w:rsid w:val="51254B9C"/>
    <w:rsid w:val="512A5281"/>
    <w:rsid w:val="512E3276"/>
    <w:rsid w:val="51425297"/>
    <w:rsid w:val="51505296"/>
    <w:rsid w:val="51841963"/>
    <w:rsid w:val="519B11FE"/>
    <w:rsid w:val="519E52FB"/>
    <w:rsid w:val="51C17ED9"/>
    <w:rsid w:val="521A7866"/>
    <w:rsid w:val="5222754F"/>
    <w:rsid w:val="523D261D"/>
    <w:rsid w:val="524B699D"/>
    <w:rsid w:val="52516FD1"/>
    <w:rsid w:val="528E7368"/>
    <w:rsid w:val="52A604CE"/>
    <w:rsid w:val="52AC2936"/>
    <w:rsid w:val="52AF5148"/>
    <w:rsid w:val="52C5410D"/>
    <w:rsid w:val="52DE661F"/>
    <w:rsid w:val="52E850AA"/>
    <w:rsid w:val="5302344B"/>
    <w:rsid w:val="5322213D"/>
    <w:rsid w:val="53301315"/>
    <w:rsid w:val="53661458"/>
    <w:rsid w:val="5366445A"/>
    <w:rsid w:val="53763D98"/>
    <w:rsid w:val="5378132A"/>
    <w:rsid w:val="538028A4"/>
    <w:rsid w:val="53874F06"/>
    <w:rsid w:val="538C58F6"/>
    <w:rsid w:val="539A3634"/>
    <w:rsid w:val="53B01E8F"/>
    <w:rsid w:val="53E93E78"/>
    <w:rsid w:val="53F31681"/>
    <w:rsid w:val="540C106B"/>
    <w:rsid w:val="5421643B"/>
    <w:rsid w:val="542B48B7"/>
    <w:rsid w:val="542F0255"/>
    <w:rsid w:val="54557130"/>
    <w:rsid w:val="54645727"/>
    <w:rsid w:val="54645AE3"/>
    <w:rsid w:val="546E09C8"/>
    <w:rsid w:val="54712ABE"/>
    <w:rsid w:val="547429A3"/>
    <w:rsid w:val="547F33EA"/>
    <w:rsid w:val="5487597A"/>
    <w:rsid w:val="54923C3D"/>
    <w:rsid w:val="549370E0"/>
    <w:rsid w:val="54A76C7C"/>
    <w:rsid w:val="54E37BBE"/>
    <w:rsid w:val="54F837ED"/>
    <w:rsid w:val="551341B3"/>
    <w:rsid w:val="551536CF"/>
    <w:rsid w:val="551D20BD"/>
    <w:rsid w:val="551F0FAD"/>
    <w:rsid w:val="55974E13"/>
    <w:rsid w:val="55B5167A"/>
    <w:rsid w:val="55F04FED"/>
    <w:rsid w:val="55FF2757"/>
    <w:rsid w:val="5608278A"/>
    <w:rsid w:val="560D169D"/>
    <w:rsid w:val="56182DC9"/>
    <w:rsid w:val="561E5FD6"/>
    <w:rsid w:val="5620738F"/>
    <w:rsid w:val="56226E67"/>
    <w:rsid w:val="562A659D"/>
    <w:rsid w:val="56421F53"/>
    <w:rsid w:val="5658793B"/>
    <w:rsid w:val="567C7220"/>
    <w:rsid w:val="56A73F00"/>
    <w:rsid w:val="56AE0B53"/>
    <w:rsid w:val="56B94456"/>
    <w:rsid w:val="56BC7E1B"/>
    <w:rsid w:val="56C07A21"/>
    <w:rsid w:val="56EA002A"/>
    <w:rsid w:val="56F6084B"/>
    <w:rsid w:val="56F711A1"/>
    <w:rsid w:val="56F9083B"/>
    <w:rsid w:val="575D7A23"/>
    <w:rsid w:val="57734F1D"/>
    <w:rsid w:val="5775015A"/>
    <w:rsid w:val="57791D3D"/>
    <w:rsid w:val="57AA4B09"/>
    <w:rsid w:val="57AD0140"/>
    <w:rsid w:val="57D174E5"/>
    <w:rsid w:val="57ED471C"/>
    <w:rsid w:val="57FA6DA7"/>
    <w:rsid w:val="586D3FB8"/>
    <w:rsid w:val="58B85FB2"/>
    <w:rsid w:val="58D025FE"/>
    <w:rsid w:val="58D87938"/>
    <w:rsid w:val="58F57AE7"/>
    <w:rsid w:val="58FA4B57"/>
    <w:rsid w:val="592469E5"/>
    <w:rsid w:val="592F4343"/>
    <w:rsid w:val="5940793F"/>
    <w:rsid w:val="5988723D"/>
    <w:rsid w:val="59EA243D"/>
    <w:rsid w:val="59F74705"/>
    <w:rsid w:val="5A0661F7"/>
    <w:rsid w:val="5A254F9D"/>
    <w:rsid w:val="5A321512"/>
    <w:rsid w:val="5A3222D9"/>
    <w:rsid w:val="5A4F6F4B"/>
    <w:rsid w:val="5A53484A"/>
    <w:rsid w:val="5A5721AF"/>
    <w:rsid w:val="5A5E1A01"/>
    <w:rsid w:val="5A7A00CB"/>
    <w:rsid w:val="5A8D2F41"/>
    <w:rsid w:val="5AA80B1C"/>
    <w:rsid w:val="5AB87363"/>
    <w:rsid w:val="5AC13334"/>
    <w:rsid w:val="5AE179A8"/>
    <w:rsid w:val="5B045488"/>
    <w:rsid w:val="5B145D9C"/>
    <w:rsid w:val="5B4900D5"/>
    <w:rsid w:val="5B9F7B9B"/>
    <w:rsid w:val="5BB900A9"/>
    <w:rsid w:val="5BC50254"/>
    <w:rsid w:val="5BE909CE"/>
    <w:rsid w:val="5BED5279"/>
    <w:rsid w:val="5BF4439D"/>
    <w:rsid w:val="5BFB79B6"/>
    <w:rsid w:val="5C0E2E72"/>
    <w:rsid w:val="5C8A2C85"/>
    <w:rsid w:val="5C8E7642"/>
    <w:rsid w:val="5C8F1867"/>
    <w:rsid w:val="5C9164E3"/>
    <w:rsid w:val="5CC47BAD"/>
    <w:rsid w:val="5CEB3E46"/>
    <w:rsid w:val="5D0B588E"/>
    <w:rsid w:val="5D12752A"/>
    <w:rsid w:val="5D220D5C"/>
    <w:rsid w:val="5D537561"/>
    <w:rsid w:val="5D594B3E"/>
    <w:rsid w:val="5D5A486D"/>
    <w:rsid w:val="5D5D1A4F"/>
    <w:rsid w:val="5D6C075C"/>
    <w:rsid w:val="5D7B61FA"/>
    <w:rsid w:val="5D965A29"/>
    <w:rsid w:val="5D97022E"/>
    <w:rsid w:val="5DAF0CD6"/>
    <w:rsid w:val="5DE02CD2"/>
    <w:rsid w:val="5DF022B7"/>
    <w:rsid w:val="5DF751C8"/>
    <w:rsid w:val="5E036CE4"/>
    <w:rsid w:val="5E3809F8"/>
    <w:rsid w:val="5E485C73"/>
    <w:rsid w:val="5E637F2D"/>
    <w:rsid w:val="5E6755F6"/>
    <w:rsid w:val="5E79303C"/>
    <w:rsid w:val="5EA3514F"/>
    <w:rsid w:val="5EB06E87"/>
    <w:rsid w:val="5EDC19D0"/>
    <w:rsid w:val="5EFF0C15"/>
    <w:rsid w:val="5F4362EF"/>
    <w:rsid w:val="5F501A7F"/>
    <w:rsid w:val="5F6F10C8"/>
    <w:rsid w:val="5F7D2A32"/>
    <w:rsid w:val="5F7F3D30"/>
    <w:rsid w:val="5F80560F"/>
    <w:rsid w:val="5F893413"/>
    <w:rsid w:val="5F9065C4"/>
    <w:rsid w:val="5F9B4AD6"/>
    <w:rsid w:val="5FA34345"/>
    <w:rsid w:val="5FBB16FD"/>
    <w:rsid w:val="5FBF1B85"/>
    <w:rsid w:val="5FC06580"/>
    <w:rsid w:val="5FC44DBD"/>
    <w:rsid w:val="5FE10E4E"/>
    <w:rsid w:val="5FFE44E6"/>
    <w:rsid w:val="60094E76"/>
    <w:rsid w:val="60183F97"/>
    <w:rsid w:val="601E78DA"/>
    <w:rsid w:val="602B0F36"/>
    <w:rsid w:val="602E755A"/>
    <w:rsid w:val="602F3C91"/>
    <w:rsid w:val="603056B1"/>
    <w:rsid w:val="6039655A"/>
    <w:rsid w:val="604E28ED"/>
    <w:rsid w:val="60811359"/>
    <w:rsid w:val="60A32BD4"/>
    <w:rsid w:val="60D2678B"/>
    <w:rsid w:val="60E53692"/>
    <w:rsid w:val="60F629E9"/>
    <w:rsid w:val="613B1A26"/>
    <w:rsid w:val="615D26D2"/>
    <w:rsid w:val="61721038"/>
    <w:rsid w:val="619B04AE"/>
    <w:rsid w:val="619C2D89"/>
    <w:rsid w:val="61B519A2"/>
    <w:rsid w:val="61C529A8"/>
    <w:rsid w:val="61C7006D"/>
    <w:rsid w:val="62402833"/>
    <w:rsid w:val="62672D14"/>
    <w:rsid w:val="62736122"/>
    <w:rsid w:val="627A00AE"/>
    <w:rsid w:val="62821B8E"/>
    <w:rsid w:val="6283637C"/>
    <w:rsid w:val="62883911"/>
    <w:rsid w:val="62A14EBD"/>
    <w:rsid w:val="62AF2652"/>
    <w:rsid w:val="62BD52F7"/>
    <w:rsid w:val="62CF613F"/>
    <w:rsid w:val="62D0524E"/>
    <w:rsid w:val="6305535F"/>
    <w:rsid w:val="634C708D"/>
    <w:rsid w:val="638169EE"/>
    <w:rsid w:val="639A718A"/>
    <w:rsid w:val="63A17D95"/>
    <w:rsid w:val="63B5187B"/>
    <w:rsid w:val="63B85131"/>
    <w:rsid w:val="63EC689A"/>
    <w:rsid w:val="63EE6BB5"/>
    <w:rsid w:val="64125D13"/>
    <w:rsid w:val="64165E2B"/>
    <w:rsid w:val="642057C2"/>
    <w:rsid w:val="6432437A"/>
    <w:rsid w:val="645A5333"/>
    <w:rsid w:val="64726318"/>
    <w:rsid w:val="648616E0"/>
    <w:rsid w:val="64AE410D"/>
    <w:rsid w:val="64CE3F42"/>
    <w:rsid w:val="64D527D1"/>
    <w:rsid w:val="64E05867"/>
    <w:rsid w:val="64FC669B"/>
    <w:rsid w:val="651B7657"/>
    <w:rsid w:val="652144FA"/>
    <w:rsid w:val="652B724C"/>
    <w:rsid w:val="65576323"/>
    <w:rsid w:val="656B6BCA"/>
    <w:rsid w:val="659D7C81"/>
    <w:rsid w:val="65AD66AF"/>
    <w:rsid w:val="65C56B1E"/>
    <w:rsid w:val="65CE0471"/>
    <w:rsid w:val="65F01CF2"/>
    <w:rsid w:val="661C7E2D"/>
    <w:rsid w:val="661D4B80"/>
    <w:rsid w:val="661F3B2A"/>
    <w:rsid w:val="664350FF"/>
    <w:rsid w:val="66706A2C"/>
    <w:rsid w:val="66A11977"/>
    <w:rsid w:val="66AD2C86"/>
    <w:rsid w:val="66B3259F"/>
    <w:rsid w:val="66BB4B82"/>
    <w:rsid w:val="66BB5D9F"/>
    <w:rsid w:val="66D57228"/>
    <w:rsid w:val="66D61593"/>
    <w:rsid w:val="66FC1EC8"/>
    <w:rsid w:val="6700071C"/>
    <w:rsid w:val="670A695D"/>
    <w:rsid w:val="671D46FD"/>
    <w:rsid w:val="673D489D"/>
    <w:rsid w:val="673D5658"/>
    <w:rsid w:val="673F6589"/>
    <w:rsid w:val="67414D4C"/>
    <w:rsid w:val="6746386A"/>
    <w:rsid w:val="67467141"/>
    <w:rsid w:val="674F4688"/>
    <w:rsid w:val="67610E1C"/>
    <w:rsid w:val="676436B5"/>
    <w:rsid w:val="677549D5"/>
    <w:rsid w:val="67933DED"/>
    <w:rsid w:val="67B5521E"/>
    <w:rsid w:val="67CB6E57"/>
    <w:rsid w:val="68191030"/>
    <w:rsid w:val="682351E6"/>
    <w:rsid w:val="682B1428"/>
    <w:rsid w:val="682F7DE2"/>
    <w:rsid w:val="683B566B"/>
    <w:rsid w:val="683F6C69"/>
    <w:rsid w:val="68434913"/>
    <w:rsid w:val="684D597F"/>
    <w:rsid w:val="686630D7"/>
    <w:rsid w:val="686A44D5"/>
    <w:rsid w:val="6881770D"/>
    <w:rsid w:val="68A52AAB"/>
    <w:rsid w:val="68A86BF3"/>
    <w:rsid w:val="68D52162"/>
    <w:rsid w:val="68D64ED7"/>
    <w:rsid w:val="68DF6FC2"/>
    <w:rsid w:val="68EA2527"/>
    <w:rsid w:val="68FB3647"/>
    <w:rsid w:val="68FC0F4A"/>
    <w:rsid w:val="69126C4A"/>
    <w:rsid w:val="69261099"/>
    <w:rsid w:val="694659BD"/>
    <w:rsid w:val="69572831"/>
    <w:rsid w:val="6964572F"/>
    <w:rsid w:val="696D0C8A"/>
    <w:rsid w:val="697D4012"/>
    <w:rsid w:val="6A307F2C"/>
    <w:rsid w:val="6A4A4152"/>
    <w:rsid w:val="6A7147C0"/>
    <w:rsid w:val="6A72442B"/>
    <w:rsid w:val="6A806B3E"/>
    <w:rsid w:val="6A90781F"/>
    <w:rsid w:val="6A9853C8"/>
    <w:rsid w:val="6ACC70CE"/>
    <w:rsid w:val="6ACD77CA"/>
    <w:rsid w:val="6ADD0005"/>
    <w:rsid w:val="6ADE494B"/>
    <w:rsid w:val="6B233CBE"/>
    <w:rsid w:val="6B40675C"/>
    <w:rsid w:val="6B4C5A17"/>
    <w:rsid w:val="6B6D60FB"/>
    <w:rsid w:val="6B700502"/>
    <w:rsid w:val="6B827A50"/>
    <w:rsid w:val="6BAD4384"/>
    <w:rsid w:val="6BBC1CBD"/>
    <w:rsid w:val="6BDD21D4"/>
    <w:rsid w:val="6BF720DE"/>
    <w:rsid w:val="6BFC6685"/>
    <w:rsid w:val="6C007A40"/>
    <w:rsid w:val="6C146B35"/>
    <w:rsid w:val="6C1D724E"/>
    <w:rsid w:val="6C256AA8"/>
    <w:rsid w:val="6C272E2A"/>
    <w:rsid w:val="6C28557F"/>
    <w:rsid w:val="6C484240"/>
    <w:rsid w:val="6C52160F"/>
    <w:rsid w:val="6C993B91"/>
    <w:rsid w:val="6CAE187C"/>
    <w:rsid w:val="6CD144FD"/>
    <w:rsid w:val="6CD20545"/>
    <w:rsid w:val="6CE50BF1"/>
    <w:rsid w:val="6CF233BF"/>
    <w:rsid w:val="6CF41188"/>
    <w:rsid w:val="6D1C26A9"/>
    <w:rsid w:val="6D267060"/>
    <w:rsid w:val="6D3D4A07"/>
    <w:rsid w:val="6D43082D"/>
    <w:rsid w:val="6D525929"/>
    <w:rsid w:val="6D552975"/>
    <w:rsid w:val="6D5C52E2"/>
    <w:rsid w:val="6D622EDA"/>
    <w:rsid w:val="6D685475"/>
    <w:rsid w:val="6D6F657D"/>
    <w:rsid w:val="6DC057BE"/>
    <w:rsid w:val="6DC225E9"/>
    <w:rsid w:val="6DC651B6"/>
    <w:rsid w:val="6DF25932"/>
    <w:rsid w:val="6DF7654E"/>
    <w:rsid w:val="6E042000"/>
    <w:rsid w:val="6E172151"/>
    <w:rsid w:val="6E3C11DE"/>
    <w:rsid w:val="6E3F141C"/>
    <w:rsid w:val="6E4171E1"/>
    <w:rsid w:val="6E5251FB"/>
    <w:rsid w:val="6E612865"/>
    <w:rsid w:val="6E801C5A"/>
    <w:rsid w:val="6E8F3D48"/>
    <w:rsid w:val="6E8F50F8"/>
    <w:rsid w:val="6E93040B"/>
    <w:rsid w:val="6EA02B2D"/>
    <w:rsid w:val="6EA71D10"/>
    <w:rsid w:val="6EB328F1"/>
    <w:rsid w:val="6ED3353B"/>
    <w:rsid w:val="6EDB64D1"/>
    <w:rsid w:val="6F207B70"/>
    <w:rsid w:val="6F2C2848"/>
    <w:rsid w:val="6F2C3227"/>
    <w:rsid w:val="6F3B5040"/>
    <w:rsid w:val="6F6C5EDF"/>
    <w:rsid w:val="6FA54ABA"/>
    <w:rsid w:val="6FA935C4"/>
    <w:rsid w:val="6FB910C7"/>
    <w:rsid w:val="70054CA5"/>
    <w:rsid w:val="700B118D"/>
    <w:rsid w:val="701C7AF7"/>
    <w:rsid w:val="703A3A04"/>
    <w:rsid w:val="704707BE"/>
    <w:rsid w:val="7047751B"/>
    <w:rsid w:val="705E6B46"/>
    <w:rsid w:val="706B6DA0"/>
    <w:rsid w:val="70741D89"/>
    <w:rsid w:val="70BA5D29"/>
    <w:rsid w:val="70BD57C0"/>
    <w:rsid w:val="70E965E7"/>
    <w:rsid w:val="70EB57A0"/>
    <w:rsid w:val="712D2802"/>
    <w:rsid w:val="713D3E28"/>
    <w:rsid w:val="71464E7B"/>
    <w:rsid w:val="71702FE8"/>
    <w:rsid w:val="718B7B5A"/>
    <w:rsid w:val="71903F9C"/>
    <w:rsid w:val="719F4299"/>
    <w:rsid w:val="71A17AE1"/>
    <w:rsid w:val="71B54E49"/>
    <w:rsid w:val="71B83375"/>
    <w:rsid w:val="71E2366E"/>
    <w:rsid w:val="71E44639"/>
    <w:rsid w:val="72113515"/>
    <w:rsid w:val="723A0B60"/>
    <w:rsid w:val="724D7890"/>
    <w:rsid w:val="726A4E00"/>
    <w:rsid w:val="726C4740"/>
    <w:rsid w:val="727D434E"/>
    <w:rsid w:val="728A55ED"/>
    <w:rsid w:val="728F7950"/>
    <w:rsid w:val="729A0846"/>
    <w:rsid w:val="72A81781"/>
    <w:rsid w:val="72A95F29"/>
    <w:rsid w:val="72CA2405"/>
    <w:rsid w:val="72D375F0"/>
    <w:rsid w:val="72DA6774"/>
    <w:rsid w:val="731A02C2"/>
    <w:rsid w:val="732B5DAC"/>
    <w:rsid w:val="7359441D"/>
    <w:rsid w:val="735B78C3"/>
    <w:rsid w:val="73B02875"/>
    <w:rsid w:val="73FC21E0"/>
    <w:rsid w:val="740269D0"/>
    <w:rsid w:val="741E0FA1"/>
    <w:rsid w:val="742A0DCF"/>
    <w:rsid w:val="744B1B9D"/>
    <w:rsid w:val="745C0FF1"/>
    <w:rsid w:val="745F5BD0"/>
    <w:rsid w:val="74660334"/>
    <w:rsid w:val="747A3C09"/>
    <w:rsid w:val="74817503"/>
    <w:rsid w:val="749B26BD"/>
    <w:rsid w:val="74C17E1A"/>
    <w:rsid w:val="74C30D69"/>
    <w:rsid w:val="750405C6"/>
    <w:rsid w:val="752C40F9"/>
    <w:rsid w:val="752D3D51"/>
    <w:rsid w:val="7533131D"/>
    <w:rsid w:val="75455111"/>
    <w:rsid w:val="75513FFE"/>
    <w:rsid w:val="755E529A"/>
    <w:rsid w:val="75703D1C"/>
    <w:rsid w:val="757D236C"/>
    <w:rsid w:val="7581105A"/>
    <w:rsid w:val="75812275"/>
    <w:rsid w:val="75D3328D"/>
    <w:rsid w:val="75D74F20"/>
    <w:rsid w:val="762868F6"/>
    <w:rsid w:val="7641702C"/>
    <w:rsid w:val="765234B0"/>
    <w:rsid w:val="76607A9B"/>
    <w:rsid w:val="767568AF"/>
    <w:rsid w:val="767E03AD"/>
    <w:rsid w:val="767E6CA5"/>
    <w:rsid w:val="7684354E"/>
    <w:rsid w:val="76936A99"/>
    <w:rsid w:val="76A3666B"/>
    <w:rsid w:val="76C045B5"/>
    <w:rsid w:val="76C55A00"/>
    <w:rsid w:val="76D55A78"/>
    <w:rsid w:val="76E207AA"/>
    <w:rsid w:val="76E54009"/>
    <w:rsid w:val="76E610B1"/>
    <w:rsid w:val="76E87C87"/>
    <w:rsid w:val="76FE10F3"/>
    <w:rsid w:val="77006383"/>
    <w:rsid w:val="77134414"/>
    <w:rsid w:val="77183D05"/>
    <w:rsid w:val="771C3D33"/>
    <w:rsid w:val="77203008"/>
    <w:rsid w:val="77216951"/>
    <w:rsid w:val="773A73C0"/>
    <w:rsid w:val="774C17B0"/>
    <w:rsid w:val="77633588"/>
    <w:rsid w:val="778A0778"/>
    <w:rsid w:val="779412B7"/>
    <w:rsid w:val="77D12BD5"/>
    <w:rsid w:val="77E9107E"/>
    <w:rsid w:val="77F75DD1"/>
    <w:rsid w:val="781008AF"/>
    <w:rsid w:val="781E3CF4"/>
    <w:rsid w:val="7824067C"/>
    <w:rsid w:val="78371FBD"/>
    <w:rsid w:val="783F652C"/>
    <w:rsid w:val="78461AE1"/>
    <w:rsid w:val="785B3C79"/>
    <w:rsid w:val="789A4B88"/>
    <w:rsid w:val="78CE049E"/>
    <w:rsid w:val="78E13574"/>
    <w:rsid w:val="78FC2566"/>
    <w:rsid w:val="79015283"/>
    <w:rsid w:val="79125E7D"/>
    <w:rsid w:val="791F71F5"/>
    <w:rsid w:val="792C1989"/>
    <w:rsid w:val="795546A5"/>
    <w:rsid w:val="79595737"/>
    <w:rsid w:val="7965400A"/>
    <w:rsid w:val="79958D1B"/>
    <w:rsid w:val="799A437A"/>
    <w:rsid w:val="79C87BA8"/>
    <w:rsid w:val="7A00105C"/>
    <w:rsid w:val="7A304CF5"/>
    <w:rsid w:val="7A620126"/>
    <w:rsid w:val="7A7C4B87"/>
    <w:rsid w:val="7A7F124D"/>
    <w:rsid w:val="7A872AF9"/>
    <w:rsid w:val="7A982080"/>
    <w:rsid w:val="7A9A578F"/>
    <w:rsid w:val="7AB265D0"/>
    <w:rsid w:val="7AB5207B"/>
    <w:rsid w:val="7ACC3BE2"/>
    <w:rsid w:val="7AD14E6C"/>
    <w:rsid w:val="7AE144DF"/>
    <w:rsid w:val="7B0000F8"/>
    <w:rsid w:val="7B005070"/>
    <w:rsid w:val="7B0F6977"/>
    <w:rsid w:val="7B1B7B4E"/>
    <w:rsid w:val="7B2E3AD6"/>
    <w:rsid w:val="7B3D7927"/>
    <w:rsid w:val="7B4144D6"/>
    <w:rsid w:val="7B5F13B0"/>
    <w:rsid w:val="7B6A3A95"/>
    <w:rsid w:val="7B707ED4"/>
    <w:rsid w:val="7B797C89"/>
    <w:rsid w:val="7B996BD9"/>
    <w:rsid w:val="7B9E1601"/>
    <w:rsid w:val="7BAD237B"/>
    <w:rsid w:val="7BB7138E"/>
    <w:rsid w:val="7BCB0CEC"/>
    <w:rsid w:val="7BE375F0"/>
    <w:rsid w:val="7BFB1A72"/>
    <w:rsid w:val="7C0309DD"/>
    <w:rsid w:val="7C070885"/>
    <w:rsid w:val="7C380040"/>
    <w:rsid w:val="7C7B7AF3"/>
    <w:rsid w:val="7C920A3C"/>
    <w:rsid w:val="7CBC6E3F"/>
    <w:rsid w:val="7CD41A00"/>
    <w:rsid w:val="7CD5268C"/>
    <w:rsid w:val="7CD629FB"/>
    <w:rsid w:val="7CD813B1"/>
    <w:rsid w:val="7CDD642F"/>
    <w:rsid w:val="7D0A29A6"/>
    <w:rsid w:val="7D3A24CE"/>
    <w:rsid w:val="7D471C52"/>
    <w:rsid w:val="7D536617"/>
    <w:rsid w:val="7D704CED"/>
    <w:rsid w:val="7D7E6B46"/>
    <w:rsid w:val="7D8B7463"/>
    <w:rsid w:val="7D8D5EA7"/>
    <w:rsid w:val="7E056D49"/>
    <w:rsid w:val="7E1114A6"/>
    <w:rsid w:val="7E155091"/>
    <w:rsid w:val="7E287519"/>
    <w:rsid w:val="7E4611D2"/>
    <w:rsid w:val="7E5E0365"/>
    <w:rsid w:val="7E86229E"/>
    <w:rsid w:val="7E8C092D"/>
    <w:rsid w:val="7E9F693B"/>
    <w:rsid w:val="7EA265E2"/>
    <w:rsid w:val="7EAD296C"/>
    <w:rsid w:val="7EB472A2"/>
    <w:rsid w:val="7EC84661"/>
    <w:rsid w:val="7EE30C69"/>
    <w:rsid w:val="7F1965E8"/>
    <w:rsid w:val="7F241442"/>
    <w:rsid w:val="7F355B62"/>
    <w:rsid w:val="7F3A5CD0"/>
    <w:rsid w:val="7F3E01D5"/>
    <w:rsid w:val="7F42529C"/>
    <w:rsid w:val="7F553A16"/>
    <w:rsid w:val="7F5611E1"/>
    <w:rsid w:val="7F821103"/>
    <w:rsid w:val="7FA76EE8"/>
    <w:rsid w:val="7FA84364"/>
    <w:rsid w:val="7FD41411"/>
    <w:rsid w:val="7FE05B02"/>
    <w:rsid w:val="7FED9877"/>
    <w:rsid w:val="7FF21803"/>
    <w:rsid w:val="7FF56992"/>
    <w:rsid w:val="7FFF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AC3FD"/>
  <w15:docId w15:val="{F25B07D1-E7CF-4B99-B836-58B2BF48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pPr>
    <w:rPr>
      <w:rFonts w:ascii="Microsoft JhengHei Light" w:eastAsia="Microsoft JhengHei Light" w:hAnsi="Microsoft JhengHei Light" w:cs="仿宋"/>
      <w:color w:val="000000"/>
      <w:sz w:val="24"/>
      <w:szCs w:val="24"/>
      <w:lang w:eastAsia="en-US" w:bidi="en-US"/>
    </w:rPr>
  </w:style>
  <w:style w:type="paragraph" w:styleId="1">
    <w:name w:val="heading 1"/>
    <w:basedOn w:val="a"/>
    <w:next w:val="a"/>
    <w:link w:val="12"/>
    <w:qFormat/>
    <w:pPr>
      <w:spacing w:beforeLines="100" w:before="240" w:afterLines="100" w:after="240" w:line="360" w:lineRule="auto"/>
      <w:jc w:val="center"/>
      <w:outlineLvl w:val="0"/>
    </w:pPr>
    <w:rPr>
      <w:rFonts w:ascii="仿宋" w:eastAsia="仿宋" w:hAnsi="仿宋"/>
      <w:b/>
      <w:color w:val="auto"/>
      <w:sz w:val="44"/>
    </w:rPr>
  </w:style>
  <w:style w:type="paragraph" w:styleId="2">
    <w:name w:val="heading 2"/>
    <w:basedOn w:val="a"/>
    <w:next w:val="a"/>
    <w:link w:val="22"/>
    <w:uiPriority w:val="9"/>
    <w:qFormat/>
    <w:pPr>
      <w:keepNext/>
      <w:keepLines/>
      <w:spacing w:before="120" w:after="60" w:line="415" w:lineRule="auto"/>
      <w:jc w:val="center"/>
      <w:outlineLvl w:val="1"/>
    </w:pPr>
    <w:rPr>
      <w:rFonts w:ascii="仿宋" w:eastAsia="仿宋" w:hAnsi="仿宋"/>
      <w:b/>
      <w:bCs/>
      <w:color w:val="auto"/>
      <w:sz w:val="28"/>
      <w:szCs w:val="28"/>
    </w:rPr>
  </w:style>
  <w:style w:type="paragraph" w:styleId="3">
    <w:name w:val="heading 3"/>
    <w:basedOn w:val="a"/>
    <w:next w:val="a"/>
    <w:link w:val="32"/>
    <w:uiPriority w:val="9"/>
    <w:qFormat/>
    <w:pPr>
      <w:keepNext/>
      <w:keepLines/>
      <w:spacing w:before="20" w:after="20" w:line="440" w:lineRule="exact"/>
      <w:outlineLvl w:val="2"/>
    </w:pPr>
    <w:rPr>
      <w:rFonts w:ascii="仿宋" w:eastAsia="仿宋" w:hAnsi="仿宋"/>
      <w:b/>
      <w:bCs/>
      <w:color w:val="auto"/>
    </w:rPr>
  </w:style>
  <w:style w:type="paragraph" w:styleId="4">
    <w:name w:val="heading 4"/>
    <w:basedOn w:val="a"/>
    <w:next w:val="a"/>
    <w:link w:val="42"/>
    <w:qFormat/>
    <w:pPr>
      <w:keepNext/>
      <w:adjustRightInd w:val="0"/>
      <w:spacing w:line="420" w:lineRule="atLeast"/>
      <w:ind w:firstLineChars="200" w:firstLine="440"/>
      <w:jc w:val="center"/>
      <w:outlineLvl w:val="3"/>
    </w:pPr>
    <w:rPr>
      <w:rFonts w:ascii="Calibri" w:eastAsia="宋体" w:hAnsi="Calibri" w:cs="Times New Roman"/>
      <w:i/>
      <w:iCs/>
      <w:color w:val="auto"/>
      <w:szCs w:val="20"/>
      <w:lang w:bidi="ar-SA"/>
    </w:rPr>
  </w:style>
  <w:style w:type="paragraph" w:styleId="5">
    <w:name w:val="heading 5"/>
    <w:basedOn w:val="a"/>
    <w:next w:val="a"/>
    <w:link w:val="52"/>
    <w:qFormat/>
    <w:pPr>
      <w:keepNext/>
      <w:keepLines/>
      <w:adjustRightInd w:val="0"/>
      <w:spacing w:before="280" w:after="290" w:line="376" w:lineRule="atLeast"/>
      <w:ind w:firstLineChars="200" w:firstLine="200"/>
      <w:outlineLvl w:val="4"/>
    </w:pPr>
    <w:rPr>
      <w:rFonts w:ascii="Calibri" w:eastAsia="宋体" w:hAnsi="Calibri" w:cs="Times New Roman"/>
      <w:b/>
      <w:bCs/>
      <w:color w:val="auto"/>
      <w:sz w:val="28"/>
      <w:szCs w:val="20"/>
      <w:lang w:bidi="ar-SA"/>
    </w:rPr>
  </w:style>
  <w:style w:type="paragraph" w:styleId="6">
    <w:name w:val="heading 6"/>
    <w:basedOn w:val="a"/>
    <w:next w:val="a"/>
    <w:link w:val="62"/>
    <w:qFormat/>
    <w:pPr>
      <w:keepNext/>
      <w:keepLines/>
      <w:spacing w:before="240" w:after="64" w:line="317" w:lineRule="auto"/>
      <w:ind w:firstLineChars="200" w:firstLine="200"/>
      <w:outlineLvl w:val="5"/>
    </w:pPr>
    <w:rPr>
      <w:rFonts w:ascii="Arial" w:eastAsia="黑体" w:hAnsi="Arial" w:cs="Times New Roman"/>
      <w:b/>
      <w:color w:val="auto"/>
      <w:kern w:val="2"/>
      <w:lang w:bidi="ar-SA"/>
    </w:rPr>
  </w:style>
  <w:style w:type="paragraph" w:styleId="7">
    <w:name w:val="heading 7"/>
    <w:basedOn w:val="a"/>
    <w:next w:val="a"/>
    <w:link w:val="72"/>
    <w:uiPriority w:val="1"/>
    <w:qFormat/>
    <w:pPr>
      <w:ind w:left="937" w:hanging="409"/>
      <w:outlineLvl w:val="6"/>
    </w:pPr>
    <w:rPr>
      <w:rFonts w:ascii="微软雅黑" w:eastAsia="微软雅黑" w:hAnsi="微软雅黑" w:cs="微软雅黑"/>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20"/>
    <w:unhideWhenUsed/>
    <w:qFormat/>
    <w:pPr>
      <w:spacing w:afterLines="50" w:line="312" w:lineRule="auto"/>
      <w:ind w:firstLineChars="200" w:firstLine="200"/>
    </w:pPr>
    <w:rPr>
      <w:rFonts w:ascii="等线" w:eastAsia="等线" w:hAnsi="等线" w:cs="Times New Roman"/>
      <w:color w:val="auto"/>
      <w:sz w:val="20"/>
      <w:szCs w:val="20"/>
      <w:lang w:bidi="ar-SA"/>
    </w:rPr>
  </w:style>
  <w:style w:type="paragraph" w:styleId="TOC7">
    <w:name w:val="toc 7"/>
    <w:basedOn w:val="a"/>
    <w:next w:val="a"/>
    <w:uiPriority w:val="39"/>
    <w:unhideWhenUsed/>
    <w:qFormat/>
    <w:pPr>
      <w:ind w:leftChars="1200" w:left="2520"/>
    </w:pPr>
  </w:style>
  <w:style w:type="paragraph" w:styleId="a4">
    <w:name w:val="Normal Indent"/>
    <w:basedOn w:val="a"/>
    <w:uiPriority w:val="99"/>
    <w:unhideWhenUsed/>
    <w:qFormat/>
    <w:pPr>
      <w:ind w:firstLineChars="200" w:firstLine="420"/>
    </w:pPr>
  </w:style>
  <w:style w:type="paragraph" w:styleId="a5">
    <w:name w:val="caption"/>
    <w:basedOn w:val="a"/>
    <w:next w:val="a"/>
    <w:uiPriority w:val="35"/>
    <w:qFormat/>
    <w:pPr>
      <w:spacing w:beforeLines="50" w:before="50" w:line="440" w:lineRule="exact"/>
      <w:jc w:val="center"/>
    </w:pPr>
    <w:rPr>
      <w:rFonts w:ascii="等线 Light" w:eastAsia="黑体" w:hAnsi="等线 Light" w:cs="Times New Roman"/>
      <w:szCs w:val="20"/>
    </w:rPr>
  </w:style>
  <w:style w:type="paragraph" w:styleId="a6">
    <w:name w:val="Document Map"/>
    <w:basedOn w:val="a"/>
    <w:link w:val="21"/>
    <w:uiPriority w:val="99"/>
    <w:unhideWhenUsed/>
    <w:qFormat/>
    <w:rPr>
      <w:rFonts w:ascii="@彩虹黑体" w:eastAsia="宋体" w:hAnsi="@彩虹黑体" w:cs="@彩虹黑体"/>
      <w:sz w:val="18"/>
      <w:szCs w:val="18"/>
    </w:rPr>
  </w:style>
  <w:style w:type="paragraph" w:styleId="a7">
    <w:name w:val="annotation text"/>
    <w:basedOn w:val="a"/>
    <w:link w:val="30"/>
    <w:unhideWhenUsed/>
    <w:qFormat/>
    <w:rPr>
      <w:rFonts w:ascii="Calibri" w:eastAsia="宋体" w:hAnsi="Calibri" w:cs="Times New Roman"/>
      <w:color w:val="auto"/>
      <w:kern w:val="2"/>
      <w:sz w:val="21"/>
      <w:lang w:bidi="ar-SA"/>
    </w:rPr>
  </w:style>
  <w:style w:type="paragraph" w:styleId="a8">
    <w:name w:val="Body Text"/>
    <w:basedOn w:val="a"/>
    <w:link w:val="23"/>
    <w:unhideWhenUsed/>
    <w:qFormat/>
    <w:pPr>
      <w:autoSpaceDE w:val="0"/>
      <w:autoSpaceDN w:val="0"/>
    </w:pPr>
    <w:rPr>
      <w:rFonts w:ascii="宋体" w:eastAsia="宋体" w:hAnsi="宋体" w:cs="宋体" w:hint="eastAsia"/>
      <w:color w:val="auto"/>
      <w:lang w:val="zh-CN" w:bidi="zh-CN"/>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spacing w:line="400" w:lineRule="exact"/>
      <w:ind w:leftChars="400" w:left="400"/>
    </w:pPr>
    <w:rPr>
      <w:rFonts w:ascii="仿宋" w:eastAsia="仿宋" w:hAnsi="仿宋"/>
    </w:rPr>
  </w:style>
  <w:style w:type="paragraph" w:styleId="TOC8">
    <w:name w:val="toc 8"/>
    <w:basedOn w:val="a"/>
    <w:next w:val="a"/>
    <w:uiPriority w:val="39"/>
    <w:unhideWhenUsed/>
    <w:qFormat/>
    <w:pPr>
      <w:ind w:leftChars="1400" w:left="2940"/>
    </w:pPr>
  </w:style>
  <w:style w:type="paragraph" w:styleId="a9">
    <w:name w:val="Date"/>
    <w:basedOn w:val="a"/>
    <w:next w:val="a"/>
    <w:link w:val="31"/>
    <w:qFormat/>
    <w:pPr>
      <w:spacing w:line="400" w:lineRule="atLeast"/>
      <w:ind w:leftChars="2500" w:left="100" w:firstLineChars="200" w:firstLine="200"/>
    </w:pPr>
    <w:rPr>
      <w:rFonts w:ascii="Calibri" w:eastAsia="宋体" w:hAnsi="Calibri" w:cs="Times New Roman"/>
      <w:color w:val="auto"/>
      <w:kern w:val="2"/>
      <w:lang w:bidi="ar-SA"/>
    </w:rPr>
  </w:style>
  <w:style w:type="paragraph" w:styleId="aa">
    <w:name w:val="Balloon Text"/>
    <w:basedOn w:val="a"/>
    <w:link w:val="24"/>
    <w:unhideWhenUsed/>
    <w:qFormat/>
    <w:rPr>
      <w:sz w:val="18"/>
      <w:szCs w:val="18"/>
    </w:rPr>
  </w:style>
  <w:style w:type="paragraph" w:styleId="ab">
    <w:name w:val="footer"/>
    <w:basedOn w:val="a"/>
    <w:link w:val="33"/>
    <w:unhideWhenUsed/>
    <w:qFormat/>
    <w:pPr>
      <w:tabs>
        <w:tab w:val="center" w:pos="4153"/>
        <w:tab w:val="right" w:pos="8306"/>
      </w:tabs>
      <w:snapToGrid w:val="0"/>
    </w:pPr>
    <w:rPr>
      <w:rFonts w:ascii="Calibri" w:eastAsia="宋体" w:hAnsi="Calibri" w:cs="Times New Roman"/>
      <w:color w:val="auto"/>
      <w:kern w:val="2"/>
      <w:sz w:val="18"/>
      <w:lang w:bidi="ar-SA"/>
    </w:rPr>
  </w:style>
  <w:style w:type="paragraph" w:styleId="ac">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400" w:lineRule="exact"/>
    </w:pPr>
    <w:rPr>
      <w:rFonts w:ascii="仿宋" w:eastAsia="仿宋" w:hAnsi="仿宋"/>
      <w:b/>
    </w:rPr>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spacing w:line="400" w:lineRule="exact"/>
      <w:ind w:leftChars="200" w:left="200"/>
    </w:pPr>
    <w:rPr>
      <w:rFonts w:ascii="仿宋" w:eastAsia="仿宋" w:hAnsi="仿宋"/>
    </w:rPr>
  </w:style>
  <w:style w:type="paragraph" w:styleId="TOC9">
    <w:name w:val="toc 9"/>
    <w:basedOn w:val="a"/>
    <w:next w:val="a"/>
    <w:uiPriority w:val="39"/>
    <w:unhideWhenUsed/>
    <w:qFormat/>
    <w:pPr>
      <w:ind w:leftChars="1600" w:left="3360"/>
    </w:pPr>
  </w:style>
  <w:style w:type="paragraph" w:styleId="ad">
    <w:name w:val="Normal (Web)"/>
    <w:basedOn w:val="a"/>
    <w:unhideWhenUsed/>
    <w:qFormat/>
    <w:rPr>
      <w:rFonts w:ascii="Times New Roman" w:hAnsi="Times New Roman" w:cs="Times New Roman"/>
    </w:rPr>
  </w:style>
  <w:style w:type="paragraph" w:styleId="ae">
    <w:name w:val="Title"/>
    <w:basedOn w:val="a"/>
    <w:next w:val="a"/>
    <w:link w:val="26"/>
    <w:uiPriority w:val="10"/>
    <w:qFormat/>
    <w:pPr>
      <w:spacing w:line="360" w:lineRule="auto"/>
      <w:jc w:val="center"/>
    </w:pPr>
    <w:rPr>
      <w:rFonts w:ascii="仿宋" w:eastAsia="仿宋" w:hAnsi="仿宋"/>
      <w:b/>
      <w:color w:val="auto"/>
      <w:sz w:val="36"/>
      <w:szCs w:val="36"/>
    </w:rPr>
  </w:style>
  <w:style w:type="paragraph" w:styleId="af">
    <w:name w:val="annotation subject"/>
    <w:basedOn w:val="a7"/>
    <w:next w:val="a7"/>
    <w:link w:val="27"/>
    <w:unhideWhenUsed/>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rPr>
  </w:style>
  <w:style w:type="character" w:styleId="af2">
    <w:name w:val="page number"/>
    <w:qFormat/>
  </w:style>
  <w:style w:type="character" w:styleId="af3">
    <w:name w:val="FollowedHyperlink"/>
    <w:uiPriority w:val="99"/>
    <w:unhideWhenUsed/>
    <w:qFormat/>
    <w:rPr>
      <w:color w:val="000000"/>
      <w:u w:val="none"/>
    </w:rPr>
  </w:style>
  <w:style w:type="character" w:styleId="af4">
    <w:name w:val="Emphasis"/>
    <w:uiPriority w:val="20"/>
    <w:qFormat/>
    <w:rPr>
      <w:b/>
    </w:rPr>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uiPriority w:val="99"/>
    <w:unhideWhenUsed/>
    <w:qFormat/>
    <w:rPr>
      <w:rFonts w:ascii="微软雅黑" w:eastAsia="微软雅黑" w:hAnsi="微软雅黑" w:cs="微软雅黑"/>
      <w:color w:val="666666"/>
      <w:sz w:val="15"/>
      <w:szCs w:val="15"/>
    </w:rPr>
  </w:style>
  <w:style w:type="character" w:styleId="HTML2">
    <w:name w:val="HTML Variable"/>
    <w:uiPriority w:val="99"/>
    <w:unhideWhenUsed/>
    <w:qFormat/>
  </w:style>
  <w:style w:type="character" w:styleId="af5">
    <w:name w:val="Hyperlink"/>
    <w:uiPriority w:val="99"/>
    <w:unhideWhenUsed/>
    <w:qFormat/>
    <w:rPr>
      <w:color w:val="000000"/>
      <w:u w:val="none"/>
    </w:rPr>
  </w:style>
  <w:style w:type="character" w:styleId="HTML3">
    <w:name w:val="HTML Code"/>
    <w:uiPriority w:val="99"/>
    <w:unhideWhenUsed/>
    <w:qFormat/>
    <w:rPr>
      <w:rFonts w:ascii="Courier New" w:hAnsi="Courier New"/>
      <w:sz w:val="20"/>
    </w:rPr>
  </w:style>
  <w:style w:type="character" w:styleId="af6">
    <w:name w:val="annotation reference"/>
    <w:uiPriority w:val="99"/>
    <w:unhideWhenUsed/>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hint="default"/>
    </w:rPr>
  </w:style>
  <w:style w:type="character" w:customStyle="1" w:styleId="24">
    <w:name w:val="批注框文本 字符2"/>
    <w:link w:val="aa"/>
    <w:qFormat/>
    <w:rPr>
      <w:rFonts w:ascii="Microsoft JhengHei Light" w:eastAsia="Microsoft JhengHei Light" w:hAnsi="Microsoft JhengHei Light" w:cs="Microsoft JhengHei Light"/>
      <w:color w:val="000000"/>
      <w:sz w:val="18"/>
      <w:szCs w:val="18"/>
      <w:lang w:eastAsia="en-US" w:bidi="en-US"/>
    </w:rPr>
  </w:style>
  <w:style w:type="character" w:customStyle="1" w:styleId="61">
    <w:name w:val="标题 6 字符1"/>
    <w:qFormat/>
    <w:rPr>
      <w:rFonts w:ascii="@彩虹黑体" w:eastAsia="@彩虹黑体" w:hAnsi="@彩虹黑体"/>
      <w:b/>
      <w:kern w:val="2"/>
      <w:sz w:val="24"/>
      <w:szCs w:val="24"/>
    </w:rPr>
  </w:style>
  <w:style w:type="character" w:customStyle="1" w:styleId="Char">
    <w:name w:val="批注文字 Char"/>
    <w:qFormat/>
    <w:rPr>
      <w:kern w:val="2"/>
      <w:sz w:val="21"/>
      <w:szCs w:val="24"/>
    </w:rPr>
  </w:style>
  <w:style w:type="character" w:customStyle="1" w:styleId="41">
    <w:name w:val="标题 4 字符1"/>
    <w:qFormat/>
    <w:rPr>
      <w:i/>
      <w:iCs/>
      <w:sz w:val="24"/>
    </w:rPr>
  </w:style>
  <w:style w:type="character" w:customStyle="1" w:styleId="28">
    <w:name w:val="未处理的提及2"/>
    <w:uiPriority w:val="99"/>
    <w:unhideWhenUsed/>
    <w:qFormat/>
    <w:rPr>
      <w:color w:val="605E5C"/>
      <w:shd w:val="clear" w:color="auto" w:fill="E1DFDD"/>
    </w:rPr>
  </w:style>
  <w:style w:type="character" w:customStyle="1" w:styleId="bdsnopic">
    <w:name w:val="bds_nopic"/>
    <w:qFormat/>
  </w:style>
  <w:style w:type="character" w:customStyle="1" w:styleId="10">
    <w:name w:val="日期 字符1"/>
    <w:uiPriority w:val="99"/>
    <w:semiHidden/>
    <w:qFormat/>
    <w:rPr>
      <w:rFonts w:ascii="Microsoft JhengHei Light" w:eastAsia="Microsoft JhengHei Light" w:hAnsi="Microsoft JhengHei Light" w:cs="Microsoft JhengHei Light"/>
      <w:color w:val="000000"/>
      <w:sz w:val="24"/>
      <w:szCs w:val="24"/>
      <w:lang w:eastAsia="en-US" w:bidi="en-US"/>
    </w:rPr>
  </w:style>
  <w:style w:type="character" w:customStyle="1" w:styleId="22">
    <w:name w:val="标题 2 字符2"/>
    <w:link w:val="2"/>
    <w:uiPriority w:val="9"/>
    <w:qFormat/>
    <w:rPr>
      <w:rFonts w:ascii="仿宋" w:eastAsia="仿宋" w:hAnsi="仿宋" w:cs="仿宋"/>
      <w:b/>
      <w:bCs/>
      <w:sz w:val="28"/>
      <w:szCs w:val="28"/>
      <w:lang w:bidi="en-US"/>
    </w:rPr>
  </w:style>
  <w:style w:type="character" w:customStyle="1" w:styleId="72">
    <w:name w:val="标题 7 字符2"/>
    <w:link w:val="7"/>
    <w:uiPriority w:val="1"/>
    <w:qFormat/>
    <w:rPr>
      <w:rFonts w:ascii="微软雅黑" w:eastAsia="微软雅黑" w:hAnsi="微软雅黑" w:cs="微软雅黑"/>
      <w:b/>
      <w:bCs/>
      <w:color w:val="000000"/>
      <w:sz w:val="24"/>
      <w:szCs w:val="24"/>
      <w:lang w:eastAsia="en-US" w:bidi="en-US"/>
    </w:rPr>
  </w:style>
  <w:style w:type="character" w:customStyle="1" w:styleId="af7">
    <w:name w:val="批注主题 字符"/>
    <w:uiPriority w:val="99"/>
    <w:qFormat/>
  </w:style>
  <w:style w:type="character" w:customStyle="1" w:styleId="bdsnopic1">
    <w:name w:val="bds_nopic1"/>
    <w:qFormat/>
  </w:style>
  <w:style w:type="character" w:customStyle="1" w:styleId="70">
    <w:name w:val="标题 7 字符"/>
    <w:uiPriority w:val="9"/>
    <w:qFormat/>
    <w:rPr>
      <w:rFonts w:ascii="Times New Roman" w:hAnsi="Times New Roman"/>
      <w:b/>
      <w:bCs/>
      <w:kern w:val="2"/>
      <w:sz w:val="24"/>
      <w:szCs w:val="24"/>
    </w:rPr>
  </w:style>
  <w:style w:type="character" w:customStyle="1" w:styleId="40">
    <w:name w:val="标题 4 字符"/>
    <w:uiPriority w:val="9"/>
    <w:qFormat/>
    <w:rPr>
      <w:i/>
      <w:iCs/>
      <w:sz w:val="24"/>
    </w:rPr>
  </w:style>
  <w:style w:type="character" w:customStyle="1" w:styleId="bdsmore">
    <w:name w:val="bds_more"/>
    <w:qFormat/>
    <w:rPr>
      <w:rFonts w:ascii="宋体" w:eastAsia="宋体" w:hAnsi="宋体" w:cs="宋体" w:hint="eastAsia"/>
    </w:rPr>
  </w:style>
  <w:style w:type="character" w:customStyle="1" w:styleId="af8">
    <w:name w:val="标题 字符"/>
    <w:uiPriority w:val="10"/>
    <w:qFormat/>
    <w:rPr>
      <w:rFonts w:ascii="@彩虹黑体" w:eastAsia="@彩虹黑体" w:hAnsi="@彩虹黑体" w:cs="@彩虹黑体"/>
      <w:b/>
      <w:sz w:val="36"/>
      <w:szCs w:val="36"/>
      <w:lang w:bidi="en-US"/>
    </w:rPr>
  </w:style>
  <w:style w:type="character" w:customStyle="1" w:styleId="Char1">
    <w:name w:val="批注主题 Char1"/>
    <w:qFormat/>
    <w:rPr>
      <w:rFonts w:ascii="Times New Roman" w:hAnsi="Times New Roman"/>
      <w:b/>
      <w:bCs/>
      <w:kern w:val="2"/>
      <w:sz w:val="24"/>
      <w:szCs w:val="24"/>
    </w:rPr>
  </w:style>
  <w:style w:type="character" w:customStyle="1" w:styleId="60">
    <w:name w:val="标题 6 字符"/>
    <w:uiPriority w:val="9"/>
    <w:qFormat/>
    <w:rPr>
      <w:rFonts w:ascii="@彩虹黑体" w:eastAsia="@彩虹黑体" w:hAnsi="@彩虹黑体"/>
      <w:b/>
      <w:kern w:val="2"/>
      <w:sz w:val="24"/>
      <w:szCs w:val="24"/>
    </w:rPr>
  </w:style>
  <w:style w:type="character" w:customStyle="1" w:styleId="11">
    <w:name w:val="正文文本 字符1"/>
    <w:qFormat/>
    <w:rPr>
      <w:rFonts w:ascii="@彩虹黑体" w:eastAsia="@彩虹黑体" w:hAnsi="@彩虹黑体" w:cs="@彩虹黑体" w:hint="eastAsia"/>
      <w:sz w:val="24"/>
      <w:szCs w:val="24"/>
      <w:lang w:val="zh-CN" w:bidi="zh-CN"/>
    </w:rPr>
  </w:style>
  <w:style w:type="character" w:customStyle="1" w:styleId="25">
    <w:name w:val="页眉 字符2"/>
    <w:link w:val="ac"/>
    <w:uiPriority w:val="99"/>
    <w:qFormat/>
    <w:rPr>
      <w:rFonts w:ascii="Microsoft JhengHei Light" w:eastAsia="Microsoft JhengHei Light" w:hAnsi="Microsoft JhengHei Light" w:cs="Microsoft JhengHei Light"/>
      <w:color w:val="000000"/>
      <w:sz w:val="18"/>
      <w:szCs w:val="18"/>
      <w:lang w:eastAsia="en-US" w:bidi="en-US"/>
    </w:rPr>
  </w:style>
  <w:style w:type="character" w:customStyle="1" w:styleId="50">
    <w:name w:val="标题 5 字符"/>
    <w:uiPriority w:val="9"/>
    <w:qFormat/>
    <w:rPr>
      <w:b/>
      <w:bCs/>
      <w:sz w:val="28"/>
    </w:rPr>
  </w:style>
  <w:style w:type="character" w:customStyle="1" w:styleId="af9">
    <w:name w:val="纯文本 字符"/>
    <w:uiPriority w:val="99"/>
    <w:qFormat/>
    <w:rPr>
      <w:rFonts w:ascii="@彩虹黑体" w:eastAsia="@彩虹黑体" w:hAnsi="@彩虹黑体"/>
    </w:rPr>
  </w:style>
  <w:style w:type="character" w:customStyle="1" w:styleId="afa">
    <w:name w:val="其他_"/>
    <w:link w:val="afb"/>
    <w:qFormat/>
    <w:rPr>
      <w:rFonts w:ascii="宋体" w:eastAsia="宋体" w:hAnsi="宋体" w:cs="宋体"/>
      <w:sz w:val="22"/>
      <w:shd w:val="clear" w:color="auto" w:fill="FFFFFF"/>
      <w:lang w:val="zh-CN" w:bidi="zh-CN"/>
    </w:rPr>
  </w:style>
  <w:style w:type="paragraph" w:customStyle="1" w:styleId="afb">
    <w:name w:val="其他"/>
    <w:basedOn w:val="a"/>
    <w:link w:val="afa"/>
    <w:qFormat/>
    <w:pPr>
      <w:shd w:val="clear" w:color="auto" w:fill="FFFFFF"/>
      <w:spacing w:line="360" w:lineRule="auto"/>
      <w:ind w:firstLine="400"/>
    </w:pPr>
    <w:rPr>
      <w:rFonts w:ascii="宋体" w:eastAsia="宋体" w:hAnsi="宋体" w:cs="宋体"/>
      <w:color w:val="auto"/>
      <w:sz w:val="22"/>
      <w:szCs w:val="20"/>
      <w:lang w:val="zh-CN" w:bidi="zh-CN"/>
    </w:rPr>
  </w:style>
  <w:style w:type="character" w:customStyle="1" w:styleId="afc">
    <w:name w:val="页眉 字符"/>
    <w:uiPriority w:val="99"/>
    <w:qFormat/>
    <w:rPr>
      <w:rFonts w:ascii="@彩虹黑体" w:eastAsia="@彩虹黑体" w:hAnsi="@彩虹黑体" w:cs="@彩虹黑体"/>
      <w:color w:val="000000"/>
      <w:sz w:val="18"/>
      <w:szCs w:val="18"/>
      <w:lang w:eastAsia="en-US" w:bidi="en-US"/>
    </w:rPr>
  </w:style>
  <w:style w:type="character" w:customStyle="1" w:styleId="12">
    <w:name w:val="标题 1 字符2"/>
    <w:link w:val="1"/>
    <w:qFormat/>
    <w:rPr>
      <w:rFonts w:ascii="仿宋" w:eastAsia="仿宋" w:hAnsi="仿宋" w:cs="仿宋"/>
      <w:b/>
      <w:sz w:val="44"/>
      <w:szCs w:val="24"/>
      <w:lang w:bidi="en-US"/>
    </w:rPr>
  </w:style>
  <w:style w:type="character" w:customStyle="1" w:styleId="13">
    <w:name w:val="标题 字符1"/>
    <w:uiPriority w:val="10"/>
    <w:qFormat/>
    <w:rPr>
      <w:rFonts w:ascii="@彩虹黑体" w:eastAsia="@彩虹黑体" w:hAnsi="@彩虹黑体" w:cs="@彩虹黑体"/>
      <w:b/>
      <w:sz w:val="36"/>
      <w:szCs w:val="36"/>
      <w:lang w:bidi="en-US"/>
    </w:rPr>
  </w:style>
  <w:style w:type="character" w:customStyle="1" w:styleId="27">
    <w:name w:val="批注主题 字符2"/>
    <w:link w:val="af"/>
    <w:qFormat/>
    <w:rPr>
      <w:lang w:eastAsia="en-US" w:bidi="en-US"/>
    </w:rPr>
  </w:style>
  <w:style w:type="character" w:customStyle="1" w:styleId="14">
    <w:name w:val="未处理的提及1"/>
    <w:uiPriority w:val="99"/>
    <w:unhideWhenUsed/>
    <w:qFormat/>
    <w:rPr>
      <w:color w:val="605E5C"/>
      <w:shd w:val="clear" w:color="auto" w:fill="E1DFDD"/>
    </w:rPr>
  </w:style>
  <w:style w:type="character" w:customStyle="1" w:styleId="110">
    <w:name w:val="标题 1 字符1"/>
    <w:qFormat/>
    <w:rPr>
      <w:rFonts w:ascii="@彩虹黑体" w:eastAsia="@彩虹黑体" w:hAnsi="@彩虹黑体" w:cs="@彩虹黑体"/>
      <w:b/>
      <w:sz w:val="44"/>
      <w:szCs w:val="24"/>
      <w:lang w:bidi="en-US"/>
    </w:rPr>
  </w:style>
  <w:style w:type="character" w:customStyle="1" w:styleId="hover1">
    <w:name w:val="hover1"/>
    <w:qFormat/>
    <w:rPr>
      <w:color w:val="2590EB"/>
    </w:rPr>
  </w:style>
  <w:style w:type="character" w:customStyle="1" w:styleId="26">
    <w:name w:val="标题 字符2"/>
    <w:link w:val="ae"/>
    <w:uiPriority w:val="10"/>
    <w:qFormat/>
    <w:rPr>
      <w:rFonts w:ascii="仿宋" w:eastAsia="仿宋" w:hAnsi="仿宋" w:cs="仿宋"/>
      <w:b/>
      <w:sz w:val="36"/>
      <w:szCs w:val="36"/>
      <w:lang w:bidi="en-US"/>
    </w:rPr>
  </w:style>
  <w:style w:type="character" w:customStyle="1" w:styleId="afd">
    <w:name w:val="批注文字 字符"/>
    <w:uiPriority w:val="99"/>
    <w:qFormat/>
    <w:rPr>
      <w:rFonts w:ascii="Microsoft JhengHei Light" w:eastAsia="Microsoft JhengHei Light" w:hAnsi="Microsoft JhengHei Light" w:cs="Microsoft JhengHei Light"/>
      <w:color w:val="000000"/>
      <w:sz w:val="24"/>
      <w:szCs w:val="24"/>
      <w:lang w:eastAsia="en-US" w:bidi="en-US"/>
    </w:rPr>
  </w:style>
  <w:style w:type="character" w:customStyle="1" w:styleId="afe">
    <w:name w:val="目录_"/>
    <w:link w:val="aff"/>
    <w:qFormat/>
    <w:rPr>
      <w:rFonts w:ascii="宋体" w:hAnsi="宋体" w:cs="宋体"/>
      <w:sz w:val="22"/>
      <w:szCs w:val="22"/>
      <w:shd w:val="clear" w:color="auto" w:fill="FFFFFF"/>
      <w:lang w:val="zh-CN" w:bidi="zh-CN"/>
    </w:rPr>
  </w:style>
  <w:style w:type="paragraph" w:customStyle="1" w:styleId="aff">
    <w:name w:val="目录"/>
    <w:basedOn w:val="a"/>
    <w:link w:val="afe"/>
    <w:qFormat/>
    <w:pPr>
      <w:shd w:val="clear" w:color="auto" w:fill="FFFFFF"/>
      <w:spacing w:after="100"/>
      <w:ind w:firstLine="240"/>
    </w:pPr>
    <w:rPr>
      <w:rFonts w:ascii="宋体" w:eastAsia="宋体" w:hAnsi="宋体" w:cs="宋体"/>
      <w:color w:val="auto"/>
      <w:sz w:val="22"/>
      <w:szCs w:val="22"/>
      <w:lang w:val="zh-CN" w:bidi="zh-CN"/>
    </w:rPr>
  </w:style>
  <w:style w:type="character" w:customStyle="1" w:styleId="29">
    <w:name w:val="标题 2 字符"/>
    <w:uiPriority w:val="9"/>
    <w:qFormat/>
    <w:rPr>
      <w:rFonts w:ascii="@彩虹黑体" w:eastAsia="@彩虹黑体" w:hAnsi="@彩虹黑体" w:cs="@彩虹黑体"/>
      <w:b/>
      <w:bCs/>
      <w:sz w:val="28"/>
      <w:szCs w:val="28"/>
      <w:lang w:bidi="en-US"/>
    </w:rPr>
  </w:style>
  <w:style w:type="character" w:customStyle="1" w:styleId="15">
    <w:name w:val="批注框文本 字符1"/>
    <w:qFormat/>
    <w:rPr>
      <w:rFonts w:ascii="@彩虹黑体" w:eastAsia="@彩虹黑体" w:hAnsi="@彩虹黑体" w:cs="@彩虹黑体"/>
      <w:color w:val="000000"/>
      <w:sz w:val="18"/>
      <w:szCs w:val="18"/>
      <w:lang w:eastAsia="en-US" w:bidi="en-US"/>
    </w:rPr>
  </w:style>
  <w:style w:type="character" w:customStyle="1" w:styleId="Char10">
    <w:name w:val="正文文本 Char1"/>
    <w:qFormat/>
    <w:rPr>
      <w:rFonts w:ascii="Times New Roman" w:hAnsi="Times New Roman"/>
      <w:kern w:val="2"/>
      <w:sz w:val="24"/>
      <w:szCs w:val="24"/>
    </w:rPr>
  </w:style>
  <w:style w:type="character" w:customStyle="1" w:styleId="2a">
    <w:name w:val="日期 字符2"/>
    <w:qFormat/>
    <w:rPr>
      <w:kern w:val="2"/>
      <w:sz w:val="24"/>
      <w:szCs w:val="24"/>
    </w:rPr>
  </w:style>
  <w:style w:type="character" w:customStyle="1" w:styleId="16">
    <w:name w:val="页脚 字符1"/>
    <w:qFormat/>
    <w:rPr>
      <w:kern w:val="2"/>
      <w:sz w:val="18"/>
      <w:szCs w:val="24"/>
    </w:rPr>
  </w:style>
  <w:style w:type="character" w:customStyle="1" w:styleId="aff0">
    <w:name w:val="日期 字符"/>
    <w:uiPriority w:val="99"/>
    <w:qFormat/>
    <w:rPr>
      <w:kern w:val="2"/>
      <w:sz w:val="24"/>
      <w:szCs w:val="24"/>
    </w:rPr>
  </w:style>
  <w:style w:type="character" w:customStyle="1" w:styleId="first-child1">
    <w:name w:val="first-child1"/>
    <w:qFormat/>
  </w:style>
  <w:style w:type="character" w:customStyle="1" w:styleId="17">
    <w:name w:val="纯文本 字符1"/>
    <w:uiPriority w:val="99"/>
    <w:qFormat/>
    <w:rPr>
      <w:rFonts w:ascii="等线" w:eastAsia="等线" w:hAnsi="等线"/>
    </w:rPr>
  </w:style>
  <w:style w:type="character" w:customStyle="1" w:styleId="question-title2">
    <w:name w:val="question-title2"/>
    <w:qFormat/>
  </w:style>
  <w:style w:type="character" w:customStyle="1" w:styleId="Char11">
    <w:name w:val="批注文字 Char1"/>
    <w:qFormat/>
    <w:rPr>
      <w:rFonts w:ascii="Times New Roman" w:hAnsi="Times New Roman"/>
      <w:kern w:val="2"/>
      <w:sz w:val="24"/>
      <w:szCs w:val="24"/>
    </w:rPr>
  </w:style>
  <w:style w:type="character" w:customStyle="1" w:styleId="18">
    <w:name w:val="批注文字 字符1"/>
    <w:qFormat/>
    <w:rPr>
      <w:rFonts w:eastAsia="仿宋"/>
      <w:kern w:val="2"/>
      <w:sz w:val="21"/>
      <w:szCs w:val="24"/>
    </w:rPr>
  </w:style>
  <w:style w:type="character" w:customStyle="1" w:styleId="hover2">
    <w:name w:val="hover2"/>
    <w:qFormat/>
    <w:rPr>
      <w:color w:val="2590EB"/>
    </w:rPr>
  </w:style>
  <w:style w:type="character" w:customStyle="1" w:styleId="aff1">
    <w:name w:val="批注框文本 字符"/>
    <w:uiPriority w:val="99"/>
    <w:qFormat/>
    <w:rPr>
      <w:rFonts w:ascii="@彩虹黑体" w:eastAsia="仿宋" w:hAnsi="@彩虹黑体" w:cs="@彩虹黑体"/>
      <w:color w:val="000000"/>
      <w:sz w:val="18"/>
      <w:szCs w:val="18"/>
      <w:lang w:eastAsia="en-US" w:bidi="en-US"/>
    </w:rPr>
  </w:style>
  <w:style w:type="character" w:customStyle="1" w:styleId="34">
    <w:name w:val="未处理的提及3"/>
    <w:uiPriority w:val="99"/>
    <w:unhideWhenUsed/>
    <w:qFormat/>
    <w:rPr>
      <w:color w:val="605E5C"/>
      <w:shd w:val="clear" w:color="auto" w:fill="E1DFDD"/>
    </w:rPr>
  </w:style>
  <w:style w:type="character" w:customStyle="1" w:styleId="19">
    <w:name w:val="文档结构图 字符1"/>
    <w:uiPriority w:val="99"/>
    <w:qFormat/>
    <w:rPr>
      <w:rFonts w:ascii="@彩虹黑体" w:hAnsi="@彩虹黑体" w:cs="@彩虹黑体"/>
      <w:color w:val="000000"/>
      <w:sz w:val="18"/>
      <w:szCs w:val="18"/>
      <w:lang w:eastAsia="en-US" w:bidi="en-US"/>
    </w:rPr>
  </w:style>
  <w:style w:type="character" w:customStyle="1" w:styleId="1a">
    <w:name w:val="标题 1 字符"/>
    <w:uiPriority w:val="9"/>
    <w:qFormat/>
    <w:rPr>
      <w:rFonts w:ascii="@彩虹黑体" w:eastAsia="@彩虹黑体" w:hAnsi="@彩虹黑体" w:cs="@彩虹黑体"/>
      <w:b/>
      <w:sz w:val="44"/>
      <w:szCs w:val="24"/>
      <w:lang w:bidi="en-US"/>
    </w:rPr>
  </w:style>
  <w:style w:type="character" w:customStyle="1" w:styleId="33">
    <w:name w:val="页脚 字符3"/>
    <w:link w:val="ab"/>
    <w:qFormat/>
    <w:rPr>
      <w:kern w:val="2"/>
      <w:sz w:val="18"/>
      <w:szCs w:val="24"/>
    </w:rPr>
  </w:style>
  <w:style w:type="character" w:customStyle="1" w:styleId="32">
    <w:name w:val="标题 3 字符2"/>
    <w:link w:val="3"/>
    <w:uiPriority w:val="9"/>
    <w:qFormat/>
    <w:rPr>
      <w:rFonts w:ascii="仿宋" w:eastAsia="仿宋" w:hAnsi="仿宋" w:cs="仿宋"/>
      <w:b/>
      <w:bCs/>
      <w:sz w:val="24"/>
      <w:szCs w:val="24"/>
      <w:lang w:bidi="en-US"/>
    </w:rPr>
  </w:style>
  <w:style w:type="character" w:customStyle="1" w:styleId="aff2">
    <w:name w:val="表格标题_"/>
    <w:link w:val="aff3"/>
    <w:qFormat/>
    <w:rPr>
      <w:rFonts w:ascii="黑体" w:eastAsia="黑体" w:hAnsi="黑体" w:cs="黑体"/>
      <w:sz w:val="18"/>
      <w:szCs w:val="18"/>
      <w:shd w:val="clear" w:color="auto" w:fill="FFFFFF"/>
      <w:lang w:val="zh-CN" w:bidi="zh-CN"/>
    </w:rPr>
  </w:style>
  <w:style w:type="paragraph" w:customStyle="1" w:styleId="aff3">
    <w:name w:val="表格标题"/>
    <w:basedOn w:val="a"/>
    <w:link w:val="aff2"/>
    <w:qFormat/>
    <w:pPr>
      <w:shd w:val="clear" w:color="auto" w:fill="FFFFFF"/>
    </w:pPr>
    <w:rPr>
      <w:rFonts w:ascii="黑体" w:eastAsia="黑体" w:hAnsi="黑体" w:cs="黑体"/>
      <w:color w:val="auto"/>
      <w:sz w:val="18"/>
      <w:szCs w:val="18"/>
      <w:lang w:val="zh-CN" w:bidi="zh-CN"/>
    </w:rPr>
  </w:style>
  <w:style w:type="character" w:customStyle="1" w:styleId="310">
    <w:name w:val="标题 3 字符1"/>
    <w:uiPriority w:val="9"/>
    <w:qFormat/>
    <w:rPr>
      <w:rFonts w:ascii="@彩虹黑体" w:eastAsia="@彩虹黑体" w:hAnsi="@彩虹黑体" w:cs="@彩虹黑体"/>
      <w:b/>
      <w:bCs/>
      <w:sz w:val="24"/>
      <w:szCs w:val="24"/>
      <w:lang w:bidi="en-US"/>
    </w:rPr>
  </w:style>
  <w:style w:type="character" w:customStyle="1" w:styleId="35">
    <w:name w:val="标题 3 字符"/>
    <w:uiPriority w:val="9"/>
    <w:qFormat/>
    <w:rPr>
      <w:rFonts w:ascii="@彩虹黑体" w:eastAsia="@彩虹黑体" w:hAnsi="@彩虹黑体" w:cs="@彩虹黑体"/>
      <w:b/>
      <w:bCs/>
      <w:sz w:val="24"/>
      <w:szCs w:val="24"/>
      <w:lang w:bidi="en-US"/>
    </w:rPr>
  </w:style>
  <w:style w:type="character" w:customStyle="1" w:styleId="71">
    <w:name w:val="标题 7 字符1"/>
    <w:uiPriority w:val="1"/>
    <w:qFormat/>
    <w:rPr>
      <w:rFonts w:ascii="@彩虹黑体" w:eastAsia="@彩虹黑体" w:hAnsi="@彩虹黑体" w:cs="@彩虹黑体"/>
      <w:b/>
      <w:bCs/>
      <w:color w:val="000000"/>
      <w:sz w:val="24"/>
      <w:szCs w:val="24"/>
      <w:lang w:eastAsia="en-US" w:bidi="en-US"/>
    </w:rPr>
  </w:style>
  <w:style w:type="character" w:customStyle="1" w:styleId="aff4">
    <w:name w:val="页脚 字符"/>
    <w:uiPriority w:val="99"/>
    <w:qFormat/>
    <w:rPr>
      <w:rFonts w:ascii="Microsoft JhengHei Light" w:eastAsia="Microsoft JhengHei Light" w:hAnsi="Microsoft JhengHei Light" w:cs="Microsoft JhengHei Light"/>
      <w:color w:val="000000"/>
      <w:sz w:val="18"/>
      <w:szCs w:val="18"/>
      <w:lang w:eastAsia="en-US" w:bidi="en-US"/>
    </w:rPr>
  </w:style>
  <w:style w:type="character" w:customStyle="1" w:styleId="52">
    <w:name w:val="标题 5 字符2"/>
    <w:link w:val="5"/>
    <w:qFormat/>
    <w:rPr>
      <w:b/>
      <w:bCs/>
      <w:sz w:val="28"/>
    </w:rPr>
  </w:style>
  <w:style w:type="character" w:customStyle="1" w:styleId="bdsnopic2">
    <w:name w:val="bds_nopic2"/>
    <w:qFormat/>
  </w:style>
  <w:style w:type="character" w:customStyle="1" w:styleId="30">
    <w:name w:val="批注文字 字符3"/>
    <w:link w:val="a7"/>
    <w:qFormat/>
    <w:rPr>
      <w:kern w:val="2"/>
      <w:sz w:val="21"/>
      <w:szCs w:val="24"/>
    </w:rPr>
  </w:style>
  <w:style w:type="character" w:customStyle="1" w:styleId="51">
    <w:name w:val="标题 5 字符1"/>
    <w:qFormat/>
    <w:rPr>
      <w:b/>
      <w:bCs/>
      <w:sz w:val="28"/>
    </w:rPr>
  </w:style>
  <w:style w:type="character" w:customStyle="1" w:styleId="20">
    <w:name w:val="纯文本 字符2"/>
    <w:link w:val="a0"/>
    <w:uiPriority w:val="99"/>
    <w:qFormat/>
    <w:rPr>
      <w:rFonts w:ascii="等线" w:eastAsia="等线" w:hAnsi="等线"/>
    </w:rPr>
  </w:style>
  <w:style w:type="character" w:customStyle="1" w:styleId="21">
    <w:name w:val="文档结构图 字符2"/>
    <w:link w:val="a6"/>
    <w:uiPriority w:val="99"/>
    <w:qFormat/>
    <w:rPr>
      <w:rFonts w:ascii="@彩虹黑体" w:hAnsi="@彩虹黑体" w:cs="@彩虹黑体"/>
      <w:color w:val="000000"/>
      <w:sz w:val="18"/>
      <w:szCs w:val="18"/>
      <w:lang w:eastAsia="en-US" w:bidi="en-US"/>
    </w:rPr>
  </w:style>
  <w:style w:type="character" w:customStyle="1" w:styleId="bdsmore2">
    <w:name w:val="bds_more2"/>
    <w:qFormat/>
  </w:style>
  <w:style w:type="character" w:customStyle="1" w:styleId="layui-layer-tabnow">
    <w:name w:val="layui-layer-tabnow"/>
    <w:qFormat/>
    <w:rPr>
      <w:bdr w:val="single" w:sz="4" w:space="0" w:color="CCCCCC"/>
      <w:shd w:val="clear" w:color="auto" w:fill="FFFFFF"/>
    </w:rPr>
  </w:style>
  <w:style w:type="character" w:customStyle="1" w:styleId="42">
    <w:name w:val="标题 4 字符2"/>
    <w:link w:val="4"/>
    <w:qFormat/>
    <w:rPr>
      <w:i/>
      <w:iCs/>
      <w:sz w:val="24"/>
    </w:rPr>
  </w:style>
  <w:style w:type="character" w:customStyle="1" w:styleId="aff5">
    <w:name w:val="正文文本 字符"/>
    <w:uiPriority w:val="99"/>
    <w:qFormat/>
    <w:rPr>
      <w:rFonts w:ascii="@彩虹黑体" w:eastAsia="@彩虹黑体" w:hAnsi="@彩虹黑体" w:cs="@彩虹黑体" w:hint="eastAsia"/>
      <w:sz w:val="24"/>
      <w:szCs w:val="24"/>
      <w:lang w:val="zh-CN" w:bidi="zh-CN"/>
    </w:rPr>
  </w:style>
  <w:style w:type="character" w:customStyle="1" w:styleId="2b">
    <w:name w:val="批注文字 字符2"/>
    <w:qFormat/>
    <w:rPr>
      <w:kern w:val="2"/>
      <w:sz w:val="21"/>
      <w:szCs w:val="24"/>
    </w:rPr>
  </w:style>
  <w:style w:type="character" w:customStyle="1" w:styleId="23">
    <w:name w:val="正文文本 字符2"/>
    <w:link w:val="a8"/>
    <w:qFormat/>
    <w:rPr>
      <w:rFonts w:ascii="宋体" w:eastAsia="宋体" w:hAnsi="宋体" w:cs="宋体" w:hint="eastAsia"/>
      <w:sz w:val="24"/>
      <w:szCs w:val="24"/>
      <w:lang w:val="zh-CN" w:bidi="zh-CN"/>
    </w:rPr>
  </w:style>
  <w:style w:type="character" w:customStyle="1" w:styleId="210">
    <w:name w:val="标题 2 字符1"/>
    <w:uiPriority w:val="9"/>
    <w:qFormat/>
    <w:rPr>
      <w:rFonts w:ascii="仿宋" w:eastAsia="仿宋" w:hAnsi="仿宋"/>
      <w:b/>
      <w:color w:val="000000"/>
      <w:kern w:val="2"/>
      <w:sz w:val="24"/>
      <w:szCs w:val="24"/>
    </w:rPr>
  </w:style>
  <w:style w:type="character" w:customStyle="1" w:styleId="31">
    <w:name w:val="日期 字符3"/>
    <w:link w:val="a9"/>
    <w:qFormat/>
    <w:rPr>
      <w:kern w:val="2"/>
      <w:sz w:val="24"/>
      <w:szCs w:val="24"/>
    </w:rPr>
  </w:style>
  <w:style w:type="character" w:customStyle="1" w:styleId="aff6">
    <w:name w:val="页眉或页脚_"/>
    <w:link w:val="aff7"/>
    <w:qFormat/>
    <w:rPr>
      <w:rFonts w:ascii="宋体" w:hAnsi="宋体" w:cs="宋体"/>
      <w:sz w:val="22"/>
      <w:szCs w:val="22"/>
      <w:shd w:val="clear" w:color="auto" w:fill="FFFFFF"/>
      <w:lang w:val="zh-CN" w:bidi="zh-CN"/>
    </w:rPr>
  </w:style>
  <w:style w:type="paragraph" w:customStyle="1" w:styleId="aff7">
    <w:name w:val="页眉或页脚"/>
    <w:basedOn w:val="a"/>
    <w:link w:val="aff6"/>
    <w:qFormat/>
    <w:pPr>
      <w:shd w:val="clear" w:color="auto" w:fill="FFFFFF"/>
    </w:pPr>
    <w:rPr>
      <w:rFonts w:ascii="宋体" w:eastAsia="宋体" w:hAnsi="宋体" w:cs="宋体"/>
      <w:color w:val="auto"/>
      <w:sz w:val="22"/>
      <w:szCs w:val="22"/>
      <w:lang w:val="zh-CN" w:bidi="zh-CN"/>
    </w:rPr>
  </w:style>
  <w:style w:type="character" w:customStyle="1" w:styleId="1b">
    <w:name w:val="批注主题 字符1"/>
    <w:qFormat/>
    <w:rPr>
      <w:rFonts w:ascii="@彩虹黑体" w:eastAsia="@彩虹黑体" w:hAnsi="@彩虹黑体" w:cs="@彩虹黑体"/>
      <w:color w:val="000000"/>
      <w:sz w:val="24"/>
      <w:szCs w:val="24"/>
      <w:lang w:eastAsia="en-US" w:bidi="en-US"/>
    </w:rPr>
  </w:style>
  <w:style w:type="character" w:customStyle="1" w:styleId="1c">
    <w:name w:val="页眉 字符1"/>
    <w:uiPriority w:val="99"/>
    <w:qFormat/>
    <w:rPr>
      <w:rFonts w:ascii="Microsoft JhengHei Light" w:eastAsia="Microsoft JhengHei Light" w:hAnsi="Microsoft JhengHei Light" w:cs="Microsoft JhengHei Light"/>
      <w:color w:val="000000"/>
      <w:sz w:val="18"/>
      <w:szCs w:val="18"/>
      <w:lang w:eastAsia="en-US" w:bidi="en-US"/>
    </w:rPr>
  </w:style>
  <w:style w:type="character" w:styleId="aff8">
    <w:name w:val="Placeholder Text"/>
    <w:uiPriority w:val="99"/>
    <w:unhideWhenUsed/>
    <w:qFormat/>
    <w:rPr>
      <w:color w:val="808080"/>
    </w:rPr>
  </w:style>
  <w:style w:type="character" w:customStyle="1" w:styleId="62">
    <w:name w:val="标题 6 字符2"/>
    <w:link w:val="6"/>
    <w:qFormat/>
    <w:rPr>
      <w:rFonts w:ascii="Arial" w:eastAsia="黑体" w:hAnsi="Arial"/>
      <w:b/>
      <w:kern w:val="2"/>
      <w:sz w:val="24"/>
      <w:szCs w:val="24"/>
    </w:rPr>
  </w:style>
  <w:style w:type="character" w:customStyle="1" w:styleId="1d">
    <w:name w:val="文档结构图字符1"/>
    <w:uiPriority w:val="99"/>
    <w:semiHidden/>
    <w:qFormat/>
    <w:rPr>
      <w:rFonts w:ascii="宋体" w:hAnsi="Microsoft JhengHei Light" w:cs="仿宋"/>
      <w:color w:val="000000"/>
      <w:sz w:val="24"/>
      <w:szCs w:val="24"/>
      <w:lang w:eastAsia="en-US" w:bidi="en-US"/>
    </w:rPr>
  </w:style>
  <w:style w:type="character" w:customStyle="1" w:styleId="aff9">
    <w:name w:val="文档结构图 字符"/>
    <w:uiPriority w:val="99"/>
    <w:qFormat/>
    <w:rPr>
      <w:rFonts w:ascii="@彩虹黑体" w:eastAsia="@彩虹黑体" w:hAnsi="@彩虹黑体" w:cs="@彩虹黑体"/>
      <w:color w:val="000000"/>
      <w:sz w:val="18"/>
      <w:szCs w:val="18"/>
      <w:lang w:eastAsia="en-US" w:bidi="en-US"/>
    </w:rPr>
  </w:style>
  <w:style w:type="character" w:customStyle="1" w:styleId="hover3">
    <w:name w:val="hover3"/>
    <w:qFormat/>
  </w:style>
  <w:style w:type="character" w:customStyle="1" w:styleId="bdsmore1">
    <w:name w:val="bds_more1"/>
    <w:qFormat/>
  </w:style>
  <w:style w:type="character" w:customStyle="1" w:styleId="2c">
    <w:name w:val="页脚 字符2"/>
    <w:qFormat/>
    <w:rPr>
      <w:kern w:val="2"/>
      <w:sz w:val="18"/>
      <w:szCs w:val="24"/>
    </w:rPr>
  </w:style>
  <w:style w:type="paragraph" w:customStyle="1" w:styleId="-11">
    <w:name w:val="彩色列表 - 着色 11"/>
    <w:basedOn w:val="a"/>
    <w:uiPriority w:val="99"/>
    <w:qFormat/>
    <w:pPr>
      <w:spacing w:line="400" w:lineRule="atLeast"/>
      <w:ind w:firstLineChars="200" w:firstLine="420"/>
    </w:pPr>
    <w:rPr>
      <w:rFonts w:ascii="Times New Roman" w:eastAsia="宋体" w:hAnsi="Times New Roman" w:cs="Times New Roman"/>
      <w:color w:val="auto"/>
      <w:kern w:val="2"/>
      <w:lang w:eastAsia="zh-CN" w:bidi="ar-SA"/>
    </w:rPr>
  </w:style>
  <w:style w:type="paragraph" w:customStyle="1" w:styleId="1e">
    <w:name w:val="列出段落1"/>
    <w:basedOn w:val="a"/>
    <w:uiPriority w:val="99"/>
    <w:qFormat/>
    <w:pPr>
      <w:ind w:firstLineChars="200" w:firstLine="420"/>
    </w:pPr>
    <w:rPr>
      <w:rFonts w:cs="Microsoft JhengHei Light"/>
    </w:rPr>
  </w:style>
  <w:style w:type="paragraph" w:customStyle="1" w:styleId="2d">
    <w:name w:val="修订2"/>
    <w:uiPriority w:val="99"/>
    <w:semiHidden/>
    <w:qFormat/>
    <w:rPr>
      <w:rFonts w:ascii="Microsoft JhengHei Light" w:eastAsia="Microsoft JhengHei Light" w:hAnsi="Microsoft JhengHei Light" w:cs="Microsoft JhengHei Light"/>
      <w:color w:val="000000"/>
      <w:sz w:val="24"/>
      <w:szCs w:val="24"/>
      <w:lang w:eastAsia="en-US" w:bidi="en-US"/>
    </w:rPr>
  </w:style>
  <w:style w:type="paragraph" w:customStyle="1" w:styleId="TableParagraph">
    <w:name w:val="Table Paragraph"/>
    <w:basedOn w:val="a"/>
    <w:qFormat/>
    <w:pPr>
      <w:autoSpaceDE w:val="0"/>
      <w:autoSpaceDN w:val="0"/>
    </w:pPr>
    <w:rPr>
      <w:rFonts w:ascii="宋体" w:eastAsia="宋体" w:hAnsi="宋体" w:cs="Times New Roman" w:hint="eastAsia"/>
      <w:sz w:val="22"/>
      <w:szCs w:val="22"/>
      <w:lang w:eastAsia="zh-CN" w:bidi="ar-SA"/>
    </w:rPr>
  </w:style>
  <w:style w:type="paragraph" w:customStyle="1" w:styleId="-110">
    <w:name w:val="彩色底纹 - 着色 11"/>
    <w:uiPriority w:val="99"/>
    <w:unhideWhenUsed/>
    <w:qFormat/>
    <w:rPr>
      <w:rFonts w:ascii="Microsoft JhengHei Light" w:eastAsia="Microsoft JhengHei Light" w:hAnsi="Microsoft JhengHei Light" w:cs="Microsoft JhengHei Light"/>
      <w:color w:val="000000"/>
      <w:sz w:val="24"/>
      <w:szCs w:val="24"/>
      <w:lang w:eastAsia="en-US" w:bidi="en-US"/>
    </w:rPr>
  </w:style>
  <w:style w:type="paragraph" w:customStyle="1" w:styleId="111">
    <w:name w:val="目录 11"/>
    <w:basedOn w:val="a"/>
    <w:next w:val="a"/>
    <w:uiPriority w:val="39"/>
    <w:unhideWhenUsed/>
    <w:qFormat/>
    <w:pPr>
      <w:spacing w:line="400" w:lineRule="exact"/>
    </w:pPr>
    <w:rPr>
      <w:rFonts w:ascii="仿宋" w:eastAsia="仿宋" w:hAnsi="仿宋" w:cs="Microsoft JhengHei Light"/>
      <w:b/>
    </w:rPr>
  </w:style>
  <w:style w:type="paragraph" w:customStyle="1" w:styleId="affa">
    <w:name w:val="&quot;正文台头&quot;"/>
    <w:basedOn w:val="a"/>
    <w:qFormat/>
    <w:pPr>
      <w:spacing w:before="60" w:after="60"/>
      <w:jc w:val="center"/>
    </w:pPr>
    <w:rPr>
      <w:rFonts w:ascii="Times New Roman" w:eastAsia="黑体" w:hAnsi="Times New Roman" w:cs="Times New Roman"/>
      <w:color w:val="auto"/>
      <w:kern w:val="2"/>
      <w:sz w:val="28"/>
      <w:szCs w:val="28"/>
      <w:lang w:val="zh-TW" w:eastAsia="zh-TW" w:bidi="ar-SA"/>
    </w:rPr>
  </w:style>
  <w:style w:type="paragraph" w:customStyle="1" w:styleId="affb">
    <w:name w:val="&quot;款一级&quot;"/>
    <w:basedOn w:val="4"/>
    <w:qFormat/>
    <w:pPr>
      <w:spacing w:before="60" w:line="400" w:lineRule="atLeast"/>
      <w:ind w:firstLine="480"/>
      <w:jc w:val="both"/>
    </w:pPr>
    <w:rPr>
      <w:i w:val="0"/>
      <w:iCs w:val="0"/>
    </w:rPr>
  </w:style>
  <w:style w:type="paragraph" w:customStyle="1" w:styleId="410">
    <w:name w:val="目录 41"/>
    <w:basedOn w:val="a"/>
    <w:next w:val="a"/>
    <w:uiPriority w:val="39"/>
    <w:unhideWhenUsed/>
    <w:qFormat/>
    <w:pPr>
      <w:ind w:leftChars="600" w:left="1260"/>
    </w:pPr>
    <w:rPr>
      <w:rFonts w:cs="Microsoft JhengHei Light"/>
    </w:rPr>
  </w:style>
  <w:style w:type="paragraph" w:customStyle="1" w:styleId="311">
    <w:name w:val="目录 31"/>
    <w:basedOn w:val="a"/>
    <w:next w:val="a"/>
    <w:uiPriority w:val="39"/>
    <w:unhideWhenUsed/>
    <w:qFormat/>
    <w:pPr>
      <w:spacing w:line="400" w:lineRule="exact"/>
      <w:ind w:leftChars="400" w:left="400"/>
    </w:pPr>
    <w:rPr>
      <w:rFonts w:ascii="仿宋" w:eastAsia="仿宋" w:hAnsi="仿宋" w:cs="Microsoft JhengHei Light"/>
    </w:rPr>
  </w:style>
  <w:style w:type="paragraph" w:customStyle="1" w:styleId="1f">
    <w:name w:val="修订1"/>
    <w:uiPriority w:val="99"/>
    <w:qFormat/>
    <w:rPr>
      <w:rFonts w:ascii="Microsoft JhengHei Light" w:eastAsia="Microsoft JhengHei Light" w:hAnsi="Microsoft JhengHei Light" w:cs="Microsoft JhengHei Light"/>
      <w:color w:val="000000"/>
      <w:sz w:val="24"/>
      <w:szCs w:val="24"/>
      <w:lang w:eastAsia="en-US" w:bidi="en-US"/>
    </w:rPr>
  </w:style>
  <w:style w:type="paragraph" w:customStyle="1" w:styleId="affc">
    <w:name w:val="&quot;章一级&quot;"/>
    <w:basedOn w:val="ae"/>
    <w:qFormat/>
    <w:pPr>
      <w:adjustRightInd w:val="0"/>
      <w:spacing w:before="240" w:after="120" w:line="240" w:lineRule="auto"/>
      <w:outlineLvl w:val="0"/>
    </w:pPr>
    <w:rPr>
      <w:rFonts w:ascii="Times New Roman" w:eastAsia="黑体" w:hAnsi="Times New Roman" w:cs="Times New Roman"/>
      <w:bCs/>
      <w:sz w:val="32"/>
      <w:szCs w:val="20"/>
      <w:lang w:bidi="ar-SA"/>
    </w:rPr>
  </w:style>
  <w:style w:type="paragraph" w:customStyle="1" w:styleId="1-21">
    <w:name w:val="中等深浅网格 1 - 强调文字颜色 21"/>
    <w:basedOn w:val="a"/>
    <w:uiPriority w:val="99"/>
    <w:qFormat/>
    <w:pPr>
      <w:ind w:firstLineChars="200" w:firstLine="420"/>
    </w:pPr>
  </w:style>
  <w:style w:type="paragraph" w:customStyle="1" w:styleId="610">
    <w:name w:val="目录 61"/>
    <w:basedOn w:val="a"/>
    <w:next w:val="a"/>
    <w:uiPriority w:val="39"/>
    <w:unhideWhenUsed/>
    <w:qFormat/>
    <w:pPr>
      <w:ind w:leftChars="1000" w:left="2100"/>
    </w:pPr>
    <w:rPr>
      <w:rFonts w:cs="Microsoft JhengHei Light"/>
    </w:rPr>
  </w:style>
  <w:style w:type="paragraph" w:customStyle="1" w:styleId="-111">
    <w:name w:val="彩色底纹 - 强调文字颜色 11"/>
    <w:uiPriority w:val="99"/>
    <w:unhideWhenUsed/>
    <w:qFormat/>
    <w:rPr>
      <w:rFonts w:ascii="@彩虹黑体" w:eastAsia="@彩虹黑体" w:hAnsi="@彩虹黑体" w:cs="@彩虹黑体"/>
      <w:color w:val="000000"/>
      <w:sz w:val="24"/>
      <w:szCs w:val="24"/>
      <w:lang w:eastAsia="en-US" w:bidi="en-US"/>
    </w:rPr>
  </w:style>
  <w:style w:type="paragraph" w:customStyle="1" w:styleId="710">
    <w:name w:val="目录 71"/>
    <w:basedOn w:val="a"/>
    <w:next w:val="a"/>
    <w:uiPriority w:val="39"/>
    <w:unhideWhenUsed/>
    <w:qFormat/>
    <w:pPr>
      <w:ind w:leftChars="1200" w:left="2520"/>
    </w:pPr>
    <w:rPr>
      <w:rFonts w:cs="Microsoft JhengHei Light"/>
    </w:rPr>
  </w:style>
  <w:style w:type="paragraph" w:customStyle="1" w:styleId="Default">
    <w:name w:val="Default"/>
    <w:unhideWhenUsed/>
    <w:qFormat/>
    <w:pPr>
      <w:widowControl w:val="0"/>
      <w:autoSpaceDE w:val="0"/>
      <w:autoSpaceDN w:val="0"/>
      <w:adjustRightInd w:val="0"/>
    </w:pPr>
    <w:rPr>
      <w:rFonts w:ascii="宋体" w:hAnsi="宋体"/>
      <w:color w:val="000000"/>
      <w:sz w:val="24"/>
    </w:rPr>
  </w:style>
  <w:style w:type="paragraph" w:customStyle="1" w:styleId="-112">
    <w:name w:val="彩色列表 - 强调文字颜色 11"/>
    <w:basedOn w:val="a"/>
    <w:uiPriority w:val="34"/>
    <w:qFormat/>
    <w:pPr>
      <w:ind w:firstLineChars="200" w:firstLine="420"/>
    </w:pPr>
    <w:rPr>
      <w:rFonts w:ascii="@彩虹黑体" w:eastAsia="仿宋" w:hAnsi="@彩虹黑体" w:cs="@彩虹黑体"/>
    </w:rPr>
  </w:style>
  <w:style w:type="paragraph" w:customStyle="1" w:styleId="affd">
    <w:name w:val="表头"/>
    <w:basedOn w:val="a"/>
    <w:qFormat/>
    <w:pPr>
      <w:adjustRightInd w:val="0"/>
      <w:spacing w:before="120" w:after="60" w:line="420" w:lineRule="atLeast"/>
      <w:textAlignment w:val="baseline"/>
    </w:pPr>
    <w:rPr>
      <w:rFonts w:ascii="黑体" w:eastAsia="黑体"/>
      <w:b/>
      <w:szCs w:val="20"/>
    </w:rPr>
  </w:style>
  <w:style w:type="paragraph" w:customStyle="1" w:styleId="510">
    <w:name w:val="目录 51"/>
    <w:basedOn w:val="a"/>
    <w:next w:val="a"/>
    <w:uiPriority w:val="39"/>
    <w:unhideWhenUsed/>
    <w:qFormat/>
    <w:pPr>
      <w:ind w:leftChars="800" w:left="1680"/>
    </w:pPr>
    <w:rPr>
      <w:rFonts w:cs="Microsoft JhengHei Light"/>
    </w:rPr>
  </w:style>
  <w:style w:type="paragraph" w:customStyle="1" w:styleId="112">
    <w:name w:val="修订11"/>
    <w:uiPriority w:val="99"/>
    <w:unhideWhenUsed/>
    <w:qFormat/>
    <w:rPr>
      <w:rFonts w:ascii="Microsoft JhengHei Light" w:eastAsia="Microsoft JhengHei Light" w:hAnsi="Microsoft JhengHei Light" w:cs="Microsoft JhengHei Light"/>
      <w:color w:val="000000"/>
      <w:sz w:val="24"/>
      <w:szCs w:val="24"/>
      <w:lang w:eastAsia="en-US" w:bidi="en-US"/>
    </w:rPr>
  </w:style>
  <w:style w:type="paragraph" w:customStyle="1" w:styleId="2-21">
    <w:name w:val="中等深浅列表 2 - 强调文字颜色 21"/>
    <w:uiPriority w:val="99"/>
    <w:unhideWhenUsed/>
    <w:qFormat/>
    <w:rPr>
      <w:rFonts w:ascii="Microsoft JhengHei Light" w:eastAsia="Microsoft JhengHei Light" w:hAnsi="Microsoft JhengHei Light" w:cs="Microsoft JhengHei Light"/>
      <w:color w:val="000000"/>
      <w:sz w:val="24"/>
      <w:szCs w:val="24"/>
      <w:lang w:eastAsia="en-US" w:bidi="en-US"/>
    </w:rPr>
  </w:style>
  <w:style w:type="paragraph" w:customStyle="1" w:styleId="211">
    <w:name w:val="目录 21"/>
    <w:basedOn w:val="a"/>
    <w:next w:val="a"/>
    <w:uiPriority w:val="39"/>
    <w:unhideWhenUsed/>
    <w:qFormat/>
    <w:pPr>
      <w:spacing w:line="400" w:lineRule="exact"/>
      <w:ind w:leftChars="200" w:left="200"/>
    </w:pPr>
    <w:rPr>
      <w:rFonts w:ascii="仿宋" w:eastAsia="仿宋" w:hAnsi="仿宋" w:cs="Microsoft JhengHei Light"/>
    </w:rPr>
  </w:style>
  <w:style w:type="paragraph" w:customStyle="1" w:styleId="affe">
    <w:name w:val="&quot;节一级&quot;"/>
    <w:basedOn w:val="5"/>
    <w:qFormat/>
    <w:pPr>
      <w:topLinePunct/>
      <w:spacing w:before="120" w:after="0" w:line="400" w:lineRule="atLeast"/>
      <w:ind w:firstLineChars="0" w:firstLine="0"/>
      <w:outlineLvl w:val="1"/>
    </w:pPr>
    <w:rPr>
      <w:rFonts w:eastAsia="黑体"/>
      <w:b w:val="0"/>
      <w:bCs w:val="0"/>
      <w:sz w:val="24"/>
    </w:rPr>
  </w:style>
  <w:style w:type="paragraph" w:customStyle="1" w:styleId="-12">
    <w:name w:val="彩色列表 - 着色 12"/>
    <w:basedOn w:val="a"/>
    <w:uiPriority w:val="1"/>
    <w:qFormat/>
    <w:pPr>
      <w:spacing w:line="400" w:lineRule="atLeast"/>
      <w:ind w:firstLineChars="200" w:firstLine="420"/>
    </w:pPr>
    <w:rPr>
      <w:rFonts w:ascii="Times New Roman" w:eastAsia="宋体" w:hAnsi="Times New Roman" w:cs="Times New Roman"/>
      <w:color w:val="auto"/>
      <w:kern w:val="2"/>
      <w:szCs w:val="21"/>
      <w:lang w:eastAsia="zh-CN" w:bidi="ar-SA"/>
    </w:rPr>
  </w:style>
  <w:style w:type="paragraph" w:customStyle="1" w:styleId="1f0">
    <w:name w:val="表1"/>
    <w:basedOn w:val="a"/>
    <w:qFormat/>
    <w:pPr>
      <w:tabs>
        <w:tab w:val="left" w:pos="360"/>
      </w:tabs>
      <w:overflowPunct w:val="0"/>
      <w:autoSpaceDE w:val="0"/>
      <w:autoSpaceDN w:val="0"/>
      <w:adjustRightInd w:val="0"/>
      <w:spacing w:before="200" w:line="320" w:lineRule="atLeast"/>
      <w:textAlignment w:val="baseline"/>
    </w:pPr>
    <w:rPr>
      <w:szCs w:val="20"/>
    </w:rPr>
  </w:style>
  <w:style w:type="paragraph" w:customStyle="1" w:styleId="afff">
    <w:name w:val="节一级"/>
    <w:basedOn w:val="5"/>
    <w:next w:val="a"/>
    <w:qFormat/>
    <w:pPr>
      <w:keepNext w:val="0"/>
      <w:topLinePunct/>
      <w:spacing w:before="120" w:after="0" w:line="400" w:lineRule="atLeast"/>
      <w:ind w:firstLineChars="0" w:firstLine="0"/>
      <w:textAlignment w:val="baseline"/>
      <w:outlineLvl w:val="1"/>
    </w:pPr>
    <w:rPr>
      <w:rFonts w:eastAsia="黑体"/>
      <w:b w:val="0"/>
      <w:sz w:val="24"/>
    </w:rPr>
  </w:style>
  <w:style w:type="paragraph" w:customStyle="1" w:styleId="msolistparagraph0">
    <w:name w:val="msolistparagraph"/>
    <w:basedOn w:val="a"/>
    <w:qFormat/>
    <w:pPr>
      <w:autoSpaceDE w:val="0"/>
      <w:autoSpaceDN w:val="0"/>
      <w:ind w:left="529" w:firstLine="479"/>
    </w:pPr>
    <w:rPr>
      <w:rFonts w:ascii="宋体" w:eastAsia="宋体" w:hAnsi="宋体" w:cs="Times New Roman" w:hint="eastAsia"/>
      <w:sz w:val="22"/>
      <w:szCs w:val="22"/>
      <w:lang w:eastAsia="zh-CN" w:bidi="ar-SA"/>
    </w:rPr>
  </w:style>
  <w:style w:type="paragraph" w:styleId="afff0">
    <w:name w:val="List Paragraph"/>
    <w:basedOn w:val="a"/>
    <w:uiPriority w:val="34"/>
    <w:qFormat/>
    <w:pPr>
      <w:ind w:firstLineChars="200" w:firstLine="420"/>
    </w:pPr>
    <w:rPr>
      <w:rFonts w:cs="Microsoft JhengHei Light"/>
    </w:rPr>
  </w:style>
  <w:style w:type="paragraph" w:customStyle="1" w:styleId="afff1">
    <w:name w:val="&quot;正文强调&quot;"/>
    <w:basedOn w:val="a"/>
    <w:qFormat/>
    <w:pPr>
      <w:spacing w:line="400" w:lineRule="atLeast"/>
      <w:jc w:val="both"/>
    </w:pPr>
    <w:rPr>
      <w:rFonts w:ascii="Times New Roman" w:eastAsia="宋体" w:hAnsi="Times New Roman" w:cs="Times New Roman"/>
      <w:b/>
      <w:bCs/>
      <w:color w:val="auto"/>
      <w:kern w:val="2"/>
      <w:lang w:eastAsia="zh-CN" w:bidi="ar-SA"/>
    </w:r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宋体" w:hAnsi="Calibri"/>
      <w:sz w:val="21"/>
    </w:rPr>
  </w:style>
  <w:style w:type="paragraph" w:customStyle="1" w:styleId="91">
    <w:name w:val="目录 91"/>
    <w:basedOn w:val="a"/>
    <w:next w:val="a"/>
    <w:uiPriority w:val="39"/>
    <w:unhideWhenUsed/>
    <w:qFormat/>
    <w:pPr>
      <w:ind w:leftChars="1600" w:left="3360"/>
    </w:pPr>
    <w:rPr>
      <w:rFonts w:cs="Microsoft JhengHei Light"/>
    </w:rPr>
  </w:style>
  <w:style w:type="paragraph" w:customStyle="1" w:styleId="81">
    <w:name w:val="目录 81"/>
    <w:basedOn w:val="a"/>
    <w:next w:val="a"/>
    <w:uiPriority w:val="39"/>
    <w:unhideWhenUsed/>
    <w:qFormat/>
    <w:pPr>
      <w:ind w:leftChars="1400" w:left="2940"/>
    </w:pPr>
    <w:rPr>
      <w:rFonts w:cs="Microsoft JhengHei Light"/>
    </w:rPr>
  </w:style>
  <w:style w:type="paragraph" w:customStyle="1" w:styleId="afff2">
    <w:name w:val="&quot;条一级&quot;"/>
    <w:basedOn w:val="2"/>
    <w:qFormat/>
    <w:pPr>
      <w:spacing w:before="60" w:after="0" w:line="400" w:lineRule="atLeast"/>
      <w:ind w:firstLineChars="200" w:firstLine="480"/>
      <w:jc w:val="both"/>
      <w:outlineLvl w:val="2"/>
    </w:pPr>
    <w:rPr>
      <w:rFonts w:ascii="Times New Roman" w:eastAsia="黑体" w:hAnsi="Times New Roman" w:cs="Times New Roman"/>
      <w:b w:val="0"/>
      <w:bCs w:val="0"/>
      <w:kern w:val="2"/>
      <w:sz w:val="24"/>
      <w:szCs w:val="32"/>
      <w:lang w:bidi="ar-SA"/>
    </w:rPr>
  </w:style>
  <w:style w:type="paragraph" w:customStyle="1" w:styleId="1f1">
    <w:name w:val="1"/>
    <w:basedOn w:val="a"/>
    <w:next w:val="a"/>
    <w:uiPriority w:val="39"/>
    <w:unhideWhenUsed/>
    <w:qFormat/>
    <w:pPr>
      <w:ind w:leftChars="1200" w:left="2520"/>
    </w:pPr>
    <w:rPr>
      <w:rFonts w:ascii="@彩虹黑体" w:eastAsia="仿宋" w:hAnsi="@彩虹黑体" w:cs="@彩虹黑体"/>
    </w:rPr>
  </w:style>
  <w:style w:type="table" w:customStyle="1" w:styleId="1f2">
    <w:name w:val="网格型1"/>
    <w:basedOn w:val="a2"/>
    <w:qFormat/>
    <w:rPr>
      <w:rFonts w:ascii="@彩虹黑体" w:eastAsia="@彩虹黑体" w:hAnsi="@彩虹黑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2"/>
    <w:qFormat/>
    <w:rPr>
      <w:rFonts w:ascii="@彩虹黑体" w:eastAsia="@彩虹黑体" w:hAnsi="@彩虹黑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修订3"/>
    <w:hidden/>
    <w:uiPriority w:val="99"/>
    <w:semiHidden/>
    <w:qFormat/>
    <w:rPr>
      <w:rFonts w:ascii="Microsoft JhengHei Light" w:eastAsia="Microsoft JhengHei Light" w:hAnsi="Microsoft JhengHei Light" w:cs="仿宋"/>
      <w:color w:val="000000"/>
      <w:sz w:val="24"/>
      <w:szCs w:val="24"/>
      <w:lang w:eastAsia="en-US" w:bidi="en-US"/>
    </w:rPr>
  </w:style>
  <w:style w:type="paragraph" w:customStyle="1" w:styleId="43">
    <w:name w:val="修订4"/>
    <w:hidden/>
    <w:uiPriority w:val="99"/>
    <w:semiHidden/>
    <w:qFormat/>
    <w:rPr>
      <w:rFonts w:ascii="Microsoft JhengHei Light" w:eastAsia="Microsoft JhengHei Light" w:hAnsi="Microsoft JhengHei Light" w:cs="仿宋"/>
      <w:color w:val="000000"/>
      <w:sz w:val="24"/>
      <w:szCs w:val="24"/>
      <w:lang w:eastAsia="en-US" w:bidi="en-US"/>
    </w:rPr>
  </w:style>
  <w:style w:type="paragraph" w:styleId="afff3">
    <w:name w:val="Revision"/>
    <w:hidden/>
    <w:uiPriority w:val="99"/>
    <w:semiHidden/>
    <w:rsid w:val="0060049F"/>
    <w:rPr>
      <w:rFonts w:ascii="Microsoft JhengHei Light" w:eastAsia="Microsoft JhengHei Light" w:hAnsi="Microsoft JhengHei Light" w:cs="仿宋"/>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gov.cn/xinwen/2017-03/23/5179713/files/1f3f401c329e43fba1cada76d01e8289.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gxggzy.gxzf.gov.cn&#65289;&#65292;&#25353;&#24191;&#35199;&#22766;&#26063;&#33258;&#27835;&#21306;&#20844;&#20849;&#36164;&#28304;&#20132;&#26131;&#20013;&#24515;&#32593;&#31449;&#35268;&#23450;&#30340;&#27969;&#31243;&#21150;&#29702;&#25237;&#26631;&#25253;&#21517;&#21450;&#20813;&#36153;&#19979;&#36733;&#25307;&#26631;&#25991;&#20214;&#12290;" TargetMode="Externa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F94D5CC-CBF6-4164-BF1E-1F2C1D8D20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191</Pages>
  <Words>18977</Words>
  <Characters>108172</Characters>
  <Application>Microsoft Office Word</Application>
  <DocSecurity>0</DocSecurity>
  <Lines>901</Lines>
  <Paragraphs>253</Paragraphs>
  <ScaleCrop>false</ScaleCrop>
  <Company>Microsoft</Company>
  <LinksUpToDate>false</LinksUpToDate>
  <CharactersWithSpaces>126896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JiBin W</cp:lastModifiedBy>
  <cp:revision>40</cp:revision>
  <cp:lastPrinted>2021-12-20T02:45:00Z</cp:lastPrinted>
  <dcterms:created xsi:type="dcterms:W3CDTF">2021-11-11T00:52:00Z</dcterms:created>
  <dcterms:modified xsi:type="dcterms:W3CDTF">2021-12-20T05:03:00Z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9E5CD858B8B74CE0BBD3CC9418122DED</vt:lpwstr>
  </property>
</Properties>
</file>