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0" w:lineRule="auto"/>
        <w:ind w:leftChars="0"/>
        <w:jc w:val="center"/>
        <w:textAlignment w:val="auto"/>
        <w:rPr>
          <w:rFonts w:hint="default" w:ascii="宋体" w:hAnsi="宋体" w:eastAsia="宋体" w:cs="宋体"/>
          <w:sz w:val="36"/>
          <w:szCs w:val="36"/>
          <w:lang w:val="en-US"/>
        </w:rPr>
      </w:pPr>
      <w:bookmarkStart w:id="25" w:name="_GoBack"/>
      <w:r>
        <w:rPr>
          <w:rFonts w:hint="eastAsia" w:ascii="宋体" w:hAnsi="宋体" w:cs="宋体"/>
          <w:sz w:val="36"/>
          <w:szCs w:val="36"/>
          <w:lang w:eastAsia="zh-CN"/>
        </w:rPr>
        <w:t>2021年策勒县基层中小学教育质量提升工程项目</w:t>
      </w:r>
      <w:r>
        <w:rPr>
          <w:rFonts w:hint="eastAsia" w:ascii="宋体" w:hAnsi="宋体" w:eastAsia="宋体" w:cs="宋体"/>
          <w:sz w:val="36"/>
          <w:szCs w:val="36"/>
          <w:lang w:val="en-US" w:eastAsia="zh-CN"/>
        </w:rPr>
        <w:t>招标公告</w:t>
      </w:r>
      <w:bookmarkEnd w:id="25"/>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2021年策勒县基层中小学教育质量提升工程项目</w:t>
      </w:r>
      <w:r>
        <w:rPr>
          <w:rFonts w:hint="eastAsia" w:ascii="宋体" w:hAnsi="宋体" w:eastAsia="宋体" w:cs="宋体"/>
          <w:sz w:val="24"/>
          <w:szCs w:val="24"/>
        </w:rPr>
        <w:t>招标项目的潜在</w:t>
      </w:r>
      <w:r>
        <w:rPr>
          <w:rFonts w:hint="eastAsia" w:ascii="宋体" w:hAnsi="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u w:val="single"/>
        </w:rPr>
        <w:t>《新疆政府采购网》</w:t>
      </w:r>
      <w:r>
        <w:rPr>
          <w:rFonts w:hint="eastAsia" w:ascii="宋体" w:hAnsi="宋体" w:eastAsia="宋体" w:cs="宋体"/>
          <w:sz w:val="24"/>
          <w:szCs w:val="24"/>
        </w:rPr>
        <w:t>获取</w:t>
      </w:r>
      <w:r>
        <w:rPr>
          <w:rFonts w:hint="eastAsia" w:ascii="宋体" w:hAnsi="宋体" w:eastAsia="宋体" w:cs="宋体"/>
          <w:sz w:val="24"/>
          <w:szCs w:val="24"/>
          <w:lang w:val="en-US" w:eastAsia="zh-CN"/>
        </w:rPr>
        <w:t>下载</w:t>
      </w:r>
      <w:r>
        <w:rPr>
          <w:rFonts w:hint="eastAsia" w:ascii="宋体" w:hAnsi="宋体" w:eastAsia="宋体" w:cs="宋体"/>
          <w:sz w:val="24"/>
          <w:szCs w:val="24"/>
        </w:rPr>
        <w:t>招标文件，并于</w:t>
      </w:r>
      <w:r>
        <w:rPr>
          <w:rFonts w:hint="eastAsia" w:ascii="宋体" w:hAnsi="宋体" w:eastAsia="宋体" w:cs="宋体"/>
          <w:sz w:val="24"/>
          <w:szCs w:val="24"/>
          <w:u w:val="single"/>
          <w:lang w:val="en-US" w:eastAsia="zh-CN"/>
        </w:rPr>
        <w:t>2021</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23</w:t>
      </w:r>
      <w:r>
        <w:rPr>
          <w:rFonts w:hint="eastAsia" w:ascii="宋体" w:hAnsi="宋体" w:eastAsia="宋体" w:cs="宋体"/>
          <w:bCs/>
          <w:sz w:val="24"/>
          <w:szCs w:val="24"/>
          <w:u w:val="single"/>
        </w:rPr>
        <w:t>日</w:t>
      </w:r>
      <w:r>
        <w:rPr>
          <w:rFonts w:hint="eastAsia" w:ascii="宋体" w:hAnsi="宋体" w:cs="宋体"/>
          <w:bCs/>
          <w:sz w:val="24"/>
          <w:szCs w:val="24"/>
          <w:u w:val="single"/>
          <w:lang w:val="en-US" w:eastAsia="zh-CN"/>
        </w:rPr>
        <w:t>11</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u w:val="non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9"/>
        <w:rPr>
          <w:rFonts w:hint="eastAsia" w:ascii="宋体" w:hAnsi="宋体" w:eastAsia="宋体" w:cs="宋体"/>
          <w:sz w:val="24"/>
          <w:szCs w:val="24"/>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sz w:val="24"/>
          <w:szCs w:val="24"/>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cs="宋体"/>
          <w:sz w:val="24"/>
          <w:szCs w:val="24"/>
          <w:lang w:val="en-US" w:eastAsia="zh-CN"/>
        </w:rPr>
        <w:t>CLX-2021-051号</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2021年策勒县基层中小学教育质量提升工程项目</w:t>
      </w:r>
    </w:p>
    <w:bookmarkEnd w:id="4"/>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kern w:val="2"/>
          <w:sz w:val="24"/>
          <w:szCs w:val="24"/>
          <w:shd w:val="clear" w:color="auto" w:fill="FFFFFF"/>
          <w:lang w:val="en-US" w:eastAsia="zh-CN"/>
        </w:rPr>
        <w:t>700万</w:t>
      </w:r>
      <w:r>
        <w:rPr>
          <w:rFonts w:hint="eastAsia" w:ascii="宋体" w:hAnsi="宋体" w:cs="宋体"/>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kern w:val="2"/>
          <w:sz w:val="24"/>
          <w:szCs w:val="24"/>
          <w:shd w:val="clear" w:color="auto" w:fill="FFFFFF"/>
          <w:lang w:val="en-US" w:eastAsia="zh-CN"/>
        </w:rPr>
      </w:pPr>
      <w:r>
        <w:rPr>
          <w:rFonts w:hint="eastAsia" w:ascii="宋体" w:hAnsi="宋体" w:eastAsia="宋体" w:cs="宋体"/>
          <w:sz w:val="24"/>
          <w:szCs w:val="24"/>
        </w:rPr>
        <w:t>最高限价</w:t>
      </w:r>
      <w:r>
        <w:rPr>
          <w:rFonts w:hint="eastAsia" w:ascii="宋体" w:hAnsi="宋体" w:cs="宋体"/>
          <w:sz w:val="24"/>
          <w:szCs w:val="24"/>
          <w:lang w:eastAsia="zh-CN"/>
        </w:rPr>
        <w:t>：</w:t>
      </w:r>
      <w:r>
        <w:rPr>
          <w:rFonts w:hint="eastAsia" w:ascii="宋体" w:hAnsi="宋体" w:eastAsia="宋体" w:cs="宋体"/>
          <w:kern w:val="2"/>
          <w:sz w:val="24"/>
          <w:szCs w:val="24"/>
          <w:shd w:val="clear" w:color="auto" w:fill="FFFFFF"/>
          <w:lang w:val="en-US" w:eastAsia="zh-CN"/>
        </w:rPr>
        <w:t>包一：</w:t>
      </w:r>
      <w:r>
        <w:rPr>
          <w:rFonts w:hint="default" w:ascii="宋体" w:hAnsi="宋体" w:eastAsia="宋体" w:cs="宋体"/>
          <w:kern w:val="2"/>
          <w:sz w:val="24"/>
          <w:szCs w:val="24"/>
          <w:shd w:val="clear" w:color="auto" w:fill="FFFFFF"/>
          <w:lang w:val="en-US" w:eastAsia="zh-CN"/>
        </w:rPr>
        <w:t>263</w:t>
      </w:r>
      <w:r>
        <w:rPr>
          <w:rFonts w:hint="eastAsia" w:ascii="宋体" w:hAnsi="宋体" w:cs="宋体"/>
          <w:kern w:val="2"/>
          <w:sz w:val="24"/>
          <w:szCs w:val="24"/>
          <w:shd w:val="clear" w:color="auto" w:fill="FFFFFF"/>
          <w:lang w:val="en-US" w:eastAsia="zh-CN"/>
        </w:rPr>
        <w:t>.</w:t>
      </w:r>
      <w:r>
        <w:rPr>
          <w:rFonts w:hint="default" w:ascii="宋体" w:hAnsi="宋体" w:eastAsia="宋体" w:cs="宋体"/>
          <w:kern w:val="2"/>
          <w:sz w:val="24"/>
          <w:szCs w:val="24"/>
          <w:shd w:val="clear" w:color="auto" w:fill="FFFFFF"/>
          <w:lang w:val="en-US" w:eastAsia="zh-CN"/>
        </w:rPr>
        <w:t>2</w:t>
      </w:r>
      <w:r>
        <w:rPr>
          <w:rFonts w:hint="eastAsia" w:ascii="宋体" w:hAnsi="宋体" w:eastAsia="宋体" w:cs="宋体"/>
          <w:kern w:val="2"/>
          <w:sz w:val="24"/>
          <w:szCs w:val="24"/>
          <w:shd w:val="clear" w:color="auto" w:fill="FFFFFF"/>
          <w:lang w:val="en-US" w:eastAsia="zh-CN"/>
        </w:rPr>
        <w:t>万元；</w:t>
      </w:r>
      <w:r>
        <w:rPr>
          <w:rFonts w:hint="eastAsia" w:ascii="宋体" w:hAnsi="宋体" w:cs="宋体"/>
          <w:kern w:val="2"/>
          <w:sz w:val="24"/>
          <w:szCs w:val="24"/>
          <w:shd w:val="clear" w:color="auto" w:fill="FFFFFF"/>
          <w:lang w:val="en-US" w:eastAsia="zh-CN"/>
        </w:rPr>
        <w:t>包二：77.48万元；包三：280.91</w:t>
      </w:r>
      <w:r>
        <w:rPr>
          <w:rFonts w:hint="eastAsia" w:ascii="宋体" w:hAnsi="宋体" w:eastAsia="宋体" w:cs="宋体"/>
          <w:kern w:val="2"/>
          <w:sz w:val="24"/>
          <w:szCs w:val="24"/>
          <w:shd w:val="clear" w:color="auto" w:fill="FFFFFF"/>
          <w:lang w:val="en-US" w:eastAsia="zh-CN"/>
        </w:rPr>
        <w:t>万元</w:t>
      </w:r>
      <w:r>
        <w:rPr>
          <w:rFonts w:hint="eastAsia" w:ascii="宋体" w:hAnsi="宋体" w:cs="宋体"/>
          <w:kern w:val="2"/>
          <w:sz w:val="24"/>
          <w:szCs w:val="24"/>
          <w:shd w:val="clear" w:color="auto" w:fill="FFFFFF"/>
          <w:lang w:val="en-US" w:eastAsia="zh-CN"/>
        </w:rPr>
        <w:t>；包四：78.41万元</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采购需求：</w:t>
      </w:r>
      <w:r>
        <w:rPr>
          <w:rFonts w:hint="eastAsia" w:ascii="宋体" w:hAnsi="宋体" w:cs="宋体"/>
          <w:sz w:val="24"/>
          <w:szCs w:val="24"/>
          <w:lang w:val="en-US" w:eastAsia="zh-CN"/>
        </w:rPr>
        <w:t>包一：VR一体机采购；包二：班班通设备采购；包三：</w:t>
      </w:r>
      <w:r>
        <w:rPr>
          <w:rFonts w:hint="eastAsia" w:ascii="宋体" w:hAnsi="宋体" w:eastAsia="宋体" w:cs="宋体"/>
          <w:sz w:val="24"/>
          <w:szCs w:val="24"/>
        </w:rPr>
        <w:t>中小学</w:t>
      </w:r>
      <w:r>
        <w:rPr>
          <w:rFonts w:hint="eastAsia" w:ascii="宋体" w:hAnsi="宋体" w:cs="宋体"/>
          <w:sz w:val="24"/>
          <w:szCs w:val="24"/>
          <w:lang w:val="en-US" w:eastAsia="zh-CN"/>
        </w:rPr>
        <w:t>教学</w:t>
      </w:r>
      <w:r>
        <w:rPr>
          <w:rFonts w:hint="eastAsia" w:ascii="宋体" w:hAnsi="宋体" w:eastAsia="宋体" w:cs="宋体"/>
          <w:sz w:val="24"/>
          <w:szCs w:val="24"/>
        </w:rPr>
        <w:t>仪器设备</w:t>
      </w:r>
      <w:r>
        <w:rPr>
          <w:rFonts w:hint="eastAsia" w:ascii="宋体" w:hAnsi="宋体" w:eastAsia="宋体" w:cs="宋体"/>
          <w:sz w:val="24"/>
          <w:szCs w:val="24"/>
          <w:lang w:val="en-US" w:eastAsia="zh-CN"/>
        </w:rPr>
        <w:t>采购</w:t>
      </w:r>
      <w:r>
        <w:rPr>
          <w:rFonts w:hint="eastAsia" w:ascii="宋体" w:hAnsi="宋体" w:cs="宋体"/>
          <w:sz w:val="24"/>
          <w:szCs w:val="24"/>
          <w:lang w:val="en-US" w:eastAsia="zh-CN"/>
        </w:rPr>
        <w:t>；包四：舞台设备改造（</w:t>
      </w:r>
      <w:r>
        <w:rPr>
          <w:rFonts w:hint="eastAsia" w:ascii="宋体" w:hAnsi="宋体" w:eastAsia="宋体" w:cs="宋体"/>
          <w:sz w:val="24"/>
          <w:szCs w:val="24"/>
        </w:rPr>
        <w:t>具体采购内容及参数，详见招标文件）</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cs="宋体"/>
          <w:sz w:val="24"/>
          <w:szCs w:val="24"/>
          <w:lang w:val="en-US" w:eastAsia="zh-CN"/>
        </w:rPr>
        <w:t>详见招标文件</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w:t>
      </w:r>
      <w:r>
        <w:rPr>
          <w:rFonts w:hint="eastAsia" w:ascii="宋体" w:hAnsi="宋体" w:eastAsia="宋体" w:cs="宋体"/>
          <w:sz w:val="24"/>
          <w:szCs w:val="24"/>
          <w:lang w:eastAsia="zh-CN"/>
        </w:rPr>
        <w:t>）</w:t>
      </w:r>
      <w:r>
        <w:rPr>
          <w:rFonts w:hint="eastAsia" w:ascii="宋体" w:hAnsi="宋体" w:eastAsia="宋体" w:cs="宋体"/>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470" w:lineRule="exact"/>
        <w:textAlignment w:val="auto"/>
        <w:outlineLvl w:val="9"/>
        <w:rPr>
          <w:rFonts w:hint="eastAsia" w:ascii="宋体" w:hAnsi="宋体" w:eastAsia="宋体" w:cs="宋体"/>
          <w:sz w:val="24"/>
          <w:szCs w:val="24"/>
        </w:rPr>
      </w:pPr>
      <w:bookmarkStart w:id="5" w:name="_Toc28359003"/>
      <w:bookmarkStart w:id="6" w:name="_Toc28359080"/>
      <w:bookmarkStart w:id="7" w:name="_Toc35393622"/>
      <w:bookmarkStart w:id="8" w:name="_Toc35393791"/>
      <w:r>
        <w:rPr>
          <w:rFonts w:hint="eastAsia" w:ascii="宋体" w:hAnsi="宋体" w:eastAsia="宋体" w:cs="宋体"/>
          <w:sz w:val="24"/>
          <w:szCs w:val="24"/>
        </w:rPr>
        <w:t>二、</w:t>
      </w:r>
      <w:r>
        <w:rPr>
          <w:rFonts w:hint="eastAsia" w:ascii="宋体" w:hAnsi="宋体" w:cs="宋体"/>
          <w:sz w:val="24"/>
          <w:szCs w:val="24"/>
          <w:lang w:val="en-US" w:eastAsia="zh-CN"/>
        </w:rPr>
        <w:t>供应商</w:t>
      </w:r>
      <w:r>
        <w:rPr>
          <w:rFonts w:hint="eastAsia" w:ascii="宋体" w:hAnsi="宋体" w:eastAsia="宋体" w:cs="宋体"/>
          <w:sz w:val="24"/>
          <w:szCs w:val="24"/>
        </w:rPr>
        <w:t>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2、具备有效的营业执照原件； </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法定代表人投标需携带法定代表人身份证明书及法定代表人身份证，委托代理人投标需携带法定代表人授权委托书及委托代理人身份证；法人和委托代理人需提供社保部门出具最少近三个月的缴纳社保证明（社保缴费凭证原件及个人明细表）；</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4、2020年度由第三方财务审计机构出具的财务审计报告（2021年1月份后成立的公司可不提供但需提供</w:t>
      </w:r>
      <w:r>
        <w:rPr>
          <w:rFonts w:hint="eastAsia" w:ascii="宋体" w:hAnsi="宋体" w:cs="宋体"/>
          <w:b w:val="0"/>
          <w:bCs/>
          <w:i w:val="0"/>
          <w:caps w:val="0"/>
          <w:color w:val="000000"/>
          <w:spacing w:val="0"/>
          <w:sz w:val="24"/>
          <w:szCs w:val="24"/>
          <w:shd w:val="clear" w:color="auto" w:fill="FFFFFF"/>
          <w:lang w:val="en-US" w:eastAsia="zh-CN"/>
        </w:rPr>
        <w:t>三个月的完税证明或报税资料、</w:t>
      </w:r>
      <w:r>
        <w:rPr>
          <w:rFonts w:hint="eastAsia" w:ascii="宋体" w:hAnsi="宋体" w:eastAsia="宋体" w:cs="宋体"/>
          <w:b w:val="0"/>
          <w:bCs/>
          <w:i w:val="0"/>
          <w:caps w:val="0"/>
          <w:color w:val="000000"/>
          <w:spacing w:val="0"/>
          <w:sz w:val="24"/>
          <w:szCs w:val="24"/>
          <w:shd w:val="clear" w:color="auto" w:fill="FFFFFF"/>
          <w:lang w:val="en-US" w:eastAsia="zh-CN"/>
        </w:rPr>
        <w:t>银行出具的近三个月的资信证明）和健全的财务会计制度；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5、</w:t>
      </w:r>
      <w:r>
        <w:rPr>
          <w:rFonts w:hint="eastAsia" w:ascii="宋体" w:hAnsi="宋体" w:eastAsia="宋体" w:cs="宋体"/>
          <w:b w:val="0"/>
          <w:bCs/>
          <w:i w:val="0"/>
          <w:caps w:val="0"/>
          <w:color w:val="000000"/>
          <w:spacing w:val="0"/>
          <w:sz w:val="24"/>
          <w:szCs w:val="24"/>
          <w:shd w:val="clear" w:color="auto" w:fill="FFFFFF"/>
          <w:lang w:val="en-US" w:eastAsia="zh-CN"/>
        </w:rPr>
        <w:t>凡拟参加本次招标项目的供应商，如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截图加盖公章；</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6、提供参加政府采购活动前三年内，在经营活动中没有重大违法记录的书面声明；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7、单位负责人为同一人或者存在控股、管理关系的不同供应商，不得参加同一合同项目下的政府采购活动；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kern w:val="2"/>
          <w:sz w:val="24"/>
          <w:szCs w:val="24"/>
          <w:shd w:val="clear" w:color="auto" w:fill="FFFFFF"/>
          <w:lang w:val="en-US" w:eastAsia="zh-CN" w:bidi="ar-SA"/>
        </w:rPr>
      </w:pPr>
      <w:r>
        <w:rPr>
          <w:rFonts w:hint="eastAsia" w:ascii="宋体" w:hAnsi="宋体" w:eastAsia="宋体" w:cs="宋体"/>
          <w:b w:val="0"/>
          <w:bCs/>
          <w:i w:val="0"/>
          <w:caps w:val="0"/>
          <w:color w:val="000000"/>
          <w:spacing w:val="0"/>
          <w:sz w:val="24"/>
          <w:szCs w:val="24"/>
          <w:shd w:val="clear" w:color="auto" w:fill="FFFFFF"/>
          <w:lang w:val="en-US" w:eastAsia="zh-CN"/>
        </w:rPr>
        <w:t>8、采购项目需要落实的政府采购政策：《政府采购促进中小企业发展管理办法》(财库[2011]181号)；《关于政府采购支持监狱企业发展有关问题的通知》；《中国残疾人联合会关于促进残疾人就业政府采购政策的通知》；节能环保等。</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cs="宋体"/>
          <w:b w:val="0"/>
          <w:bCs/>
          <w:i w:val="0"/>
          <w:caps w:val="0"/>
          <w:color w:val="000000"/>
          <w:spacing w:val="0"/>
          <w:sz w:val="24"/>
          <w:szCs w:val="24"/>
          <w:shd w:val="clear" w:color="auto" w:fill="FFFFFF"/>
          <w:lang w:val="en-US" w:eastAsia="zh-CN"/>
        </w:rPr>
      </w:pPr>
      <w:bookmarkStart w:id="9" w:name="_Toc35393624"/>
      <w:bookmarkStart w:id="10" w:name="_Toc28359005"/>
      <w:bookmarkStart w:id="11" w:name="_Toc28359082"/>
      <w:bookmarkStart w:id="12" w:name="_Toc35393793"/>
      <w:r>
        <w:rPr>
          <w:rFonts w:hint="eastAsia" w:ascii="宋体" w:hAnsi="宋体" w:cs="宋体"/>
          <w:b w:val="0"/>
          <w:bCs/>
          <w:i w:val="0"/>
          <w:caps w:val="0"/>
          <w:color w:val="000000"/>
          <w:spacing w:val="0"/>
          <w:sz w:val="24"/>
          <w:szCs w:val="24"/>
          <w:shd w:val="clear" w:color="auto" w:fill="FFFFFF"/>
          <w:lang w:val="en-US" w:eastAsia="zh-CN"/>
        </w:rPr>
        <w:t>三、报名</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报名</w:t>
      </w:r>
      <w:r>
        <w:rPr>
          <w:rFonts w:hint="eastAsia" w:ascii="宋体" w:hAnsi="宋体" w:eastAsia="宋体" w:cs="宋体"/>
          <w:b w:val="0"/>
          <w:bCs/>
          <w:i w:val="0"/>
          <w:caps w:val="0"/>
          <w:color w:val="000000"/>
          <w:spacing w:val="0"/>
          <w:sz w:val="24"/>
          <w:szCs w:val="24"/>
          <w:shd w:val="clear" w:color="auto" w:fill="FFFFFF"/>
          <w:lang w:val="en-US" w:eastAsia="zh-CN"/>
        </w:rPr>
        <w:t>时间：至2021年07月</w:t>
      </w:r>
      <w:r>
        <w:rPr>
          <w:rFonts w:hint="eastAsia" w:ascii="宋体" w:hAnsi="宋体" w:cs="宋体"/>
          <w:b w:val="0"/>
          <w:bCs/>
          <w:i w:val="0"/>
          <w:caps w:val="0"/>
          <w:color w:val="000000"/>
          <w:spacing w:val="0"/>
          <w:sz w:val="24"/>
          <w:szCs w:val="24"/>
          <w:shd w:val="clear" w:color="auto" w:fill="FFFFFF"/>
          <w:lang w:val="en-US" w:eastAsia="zh-CN"/>
        </w:rPr>
        <w:t>22</w:t>
      </w:r>
      <w:r>
        <w:rPr>
          <w:rFonts w:hint="eastAsia" w:ascii="宋体" w:hAnsi="宋体" w:eastAsia="宋体" w:cs="宋体"/>
          <w:b w:val="0"/>
          <w:bCs/>
          <w:i w:val="0"/>
          <w:caps w:val="0"/>
          <w:color w:val="000000"/>
          <w:spacing w:val="0"/>
          <w:sz w:val="24"/>
          <w:szCs w:val="24"/>
          <w:shd w:val="clear" w:color="auto" w:fill="FFFFFF"/>
          <w:lang w:val="en-US" w:eastAsia="zh-CN"/>
        </w:rPr>
        <w:t>日每天上午00:00至12:00，下午12:00至23:59（北京时间，法定节假日除外）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报名</w:t>
      </w:r>
      <w:r>
        <w:rPr>
          <w:rFonts w:hint="eastAsia" w:ascii="宋体" w:hAnsi="宋体" w:eastAsia="宋体" w:cs="宋体"/>
          <w:b w:val="0"/>
          <w:bCs/>
          <w:i w:val="0"/>
          <w:caps w:val="0"/>
          <w:color w:val="000000"/>
          <w:spacing w:val="0"/>
          <w:sz w:val="24"/>
          <w:szCs w:val="24"/>
          <w:shd w:val="clear" w:color="auto" w:fill="FFFFFF"/>
          <w:lang w:val="en-US" w:eastAsia="zh-CN"/>
        </w:rPr>
        <w:t>地点：《新疆政府采购网》</w:t>
      </w:r>
      <w:r>
        <w:rPr>
          <w:rFonts w:hint="eastAsia" w:ascii="宋体" w:hAnsi="宋体" w:eastAsia="宋体" w:cs="宋体"/>
          <w:b w:val="0"/>
          <w:bCs/>
          <w:i w:val="0"/>
          <w:caps w:val="0"/>
          <w:color w:val="000000"/>
          <w:spacing w:val="0"/>
          <w:sz w:val="24"/>
          <w:szCs w:val="24"/>
          <w:highlight w:val="none"/>
          <w:shd w:val="clear" w:color="auto" w:fill="FFFFFF"/>
          <w:lang w:val="en-US" w:eastAsia="zh-CN"/>
        </w:rPr>
        <w:t>http://www.ccgp-xinjiang.gov.cn/</w:t>
      </w:r>
    </w:p>
    <w:bookmarkEnd w:id="9"/>
    <w:bookmarkEnd w:id="10"/>
    <w:bookmarkEnd w:id="11"/>
    <w:bookmarkEnd w:id="12"/>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报名</w:t>
      </w:r>
      <w:r>
        <w:rPr>
          <w:rFonts w:hint="eastAsia" w:ascii="宋体" w:hAnsi="宋体" w:eastAsia="宋体" w:cs="宋体"/>
          <w:b w:val="0"/>
          <w:bCs/>
          <w:i w:val="0"/>
          <w:caps w:val="0"/>
          <w:color w:val="000000"/>
          <w:spacing w:val="0"/>
          <w:sz w:val="24"/>
          <w:szCs w:val="24"/>
          <w:shd w:val="clear" w:color="auto" w:fill="FFFFFF"/>
          <w:lang w:val="en-US" w:eastAsia="zh-CN"/>
        </w:rPr>
        <w:t>方式：投标企业自行登录新疆政府采购网官网（http://www.ccgp-xinjiang.gov.cn/),首页点击“采购公告”，进入项目公告中自行下载招标文件，附件处下载《策勒县政府采购报名表》；并将《策勒县政府采购报名表》及相关报名材料如实填写后加盖鲜红公章以PDF格式制成压缩包形式发送至504152186@qq.com邮箱，逾期发送的将拒绝投标，联系人及联系电话：阿米娜18999653758。</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售价：0元</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四</w:t>
      </w:r>
      <w:r>
        <w:rPr>
          <w:rFonts w:hint="eastAsia" w:ascii="宋体" w:hAnsi="宋体" w:eastAsia="宋体" w:cs="宋体"/>
          <w:b w:val="0"/>
          <w:bCs/>
          <w:i w:val="0"/>
          <w:caps w:val="0"/>
          <w:color w:val="000000"/>
          <w:spacing w:val="0"/>
          <w:sz w:val="24"/>
          <w:szCs w:val="24"/>
          <w:shd w:val="clear" w:color="auto" w:fill="FFFFFF"/>
          <w:lang w:val="en-US" w:eastAsia="zh-CN"/>
        </w:rPr>
        <w:t>、提交投标文件截止时间、开标时间和地点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2021年07月</w:t>
      </w:r>
      <w:r>
        <w:rPr>
          <w:rFonts w:hint="eastAsia" w:ascii="宋体" w:hAnsi="宋体" w:cs="宋体"/>
          <w:b w:val="0"/>
          <w:bCs/>
          <w:i w:val="0"/>
          <w:caps w:val="0"/>
          <w:color w:val="000000"/>
          <w:spacing w:val="0"/>
          <w:sz w:val="24"/>
          <w:szCs w:val="24"/>
          <w:shd w:val="clear" w:color="auto" w:fill="FFFFFF"/>
          <w:lang w:val="en-US" w:eastAsia="zh-CN"/>
        </w:rPr>
        <w:t>23</w:t>
      </w:r>
      <w:r>
        <w:rPr>
          <w:rFonts w:hint="eastAsia" w:ascii="宋体" w:hAnsi="宋体" w:eastAsia="宋体" w:cs="宋体"/>
          <w:b w:val="0"/>
          <w:bCs/>
          <w:i w:val="0"/>
          <w:caps w:val="0"/>
          <w:color w:val="000000"/>
          <w:spacing w:val="0"/>
          <w:sz w:val="24"/>
          <w:szCs w:val="24"/>
          <w:shd w:val="clear" w:color="auto" w:fill="FFFFFF"/>
          <w:lang w:val="en-US" w:eastAsia="zh-CN"/>
        </w:rPr>
        <w:t>日11点00分（北京时间）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地点：策勒县政务服务与公共资源交易中心（策勒县石榴花社区经五路21号）</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bookmarkStart w:id="13" w:name="_Toc28359084"/>
      <w:bookmarkStart w:id="14" w:name="_Toc35393794"/>
      <w:bookmarkStart w:id="15" w:name="_Toc35393625"/>
      <w:bookmarkStart w:id="16" w:name="_Toc28359007"/>
      <w:r>
        <w:rPr>
          <w:rFonts w:hint="eastAsia" w:ascii="宋体" w:hAnsi="宋体" w:cs="宋体"/>
          <w:b w:val="0"/>
          <w:bCs/>
          <w:i w:val="0"/>
          <w:caps w:val="0"/>
          <w:color w:val="000000"/>
          <w:spacing w:val="0"/>
          <w:sz w:val="24"/>
          <w:szCs w:val="24"/>
          <w:shd w:val="clear" w:color="auto" w:fill="FFFFFF"/>
          <w:lang w:val="en-US" w:eastAsia="zh-CN"/>
        </w:rPr>
        <w:t>五</w:t>
      </w:r>
      <w:r>
        <w:rPr>
          <w:rFonts w:hint="eastAsia" w:ascii="宋体" w:hAnsi="宋体" w:eastAsia="宋体" w:cs="宋体"/>
          <w:b w:val="0"/>
          <w:bCs/>
          <w:i w:val="0"/>
          <w:caps w:val="0"/>
          <w:color w:val="000000"/>
          <w:spacing w:val="0"/>
          <w:sz w:val="24"/>
          <w:szCs w:val="24"/>
          <w:shd w:val="clear" w:color="auto" w:fill="FFFFFF"/>
          <w:lang w:val="en-US" w:eastAsia="zh-CN"/>
        </w:rPr>
        <w:t>、公告期限</w:t>
      </w:r>
      <w:bookmarkEnd w:id="13"/>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547" w:leftChars="228" w:firstLine="0" w:firstLineChars="0"/>
        <w:textAlignment w:val="auto"/>
        <w:outlineLvl w:val="9"/>
        <w:rPr>
          <w:rFonts w:hint="eastAsia" w:ascii="宋体" w:hAnsi="宋体" w:cs="宋体"/>
          <w:b w:val="0"/>
          <w:bCs/>
          <w:i w:val="0"/>
          <w:caps w:val="0"/>
          <w:color w:val="000000"/>
          <w:spacing w:val="0"/>
          <w:sz w:val="24"/>
          <w:szCs w:val="24"/>
          <w:shd w:val="clear" w:color="auto" w:fill="FFFFFF"/>
          <w:lang w:val="en-US" w:eastAsia="zh-CN"/>
        </w:rPr>
      </w:pPr>
      <w:bookmarkStart w:id="17" w:name="_Toc35393795"/>
      <w:bookmarkStart w:id="18" w:name="_Toc35393626"/>
      <w:r>
        <w:rPr>
          <w:rFonts w:hint="eastAsia" w:ascii="宋体" w:hAnsi="宋体" w:cs="宋体"/>
          <w:b w:val="0"/>
          <w:bCs/>
          <w:i w:val="0"/>
          <w:caps w:val="0"/>
          <w:color w:val="000000"/>
          <w:spacing w:val="0"/>
          <w:sz w:val="24"/>
          <w:szCs w:val="24"/>
          <w:shd w:val="clear" w:color="auto" w:fill="FFFFFF"/>
          <w:lang w:val="en-US" w:eastAsia="zh-CN"/>
        </w:rPr>
        <w:t>六</w:t>
      </w:r>
      <w:r>
        <w:rPr>
          <w:rFonts w:hint="eastAsia" w:ascii="宋体" w:hAnsi="宋体" w:eastAsia="宋体" w:cs="宋体"/>
          <w:b w:val="0"/>
          <w:bCs/>
          <w:i w:val="0"/>
          <w:caps w:val="0"/>
          <w:color w:val="000000"/>
          <w:spacing w:val="0"/>
          <w:sz w:val="24"/>
          <w:szCs w:val="24"/>
          <w:shd w:val="clear" w:color="auto" w:fill="FFFFFF"/>
          <w:lang w:val="en-US" w:eastAsia="zh-CN"/>
        </w:rPr>
        <w:t>、其他补充事宜</w:t>
      </w:r>
      <w:bookmarkEnd w:id="17"/>
      <w:bookmarkEnd w:id="18"/>
      <w:bookmarkStart w:id="19" w:name="_Toc35393627"/>
      <w:bookmarkStart w:id="20" w:name="_Toc35393796"/>
      <w:bookmarkStart w:id="21" w:name="_Toc28359008"/>
      <w:bookmarkStart w:id="22" w:name="_Toc28359085"/>
      <w:r>
        <w:rPr>
          <w:rFonts w:hint="eastAsia" w:ascii="宋体" w:hAnsi="宋体" w:eastAsia="宋体" w:cs="宋体"/>
          <w:b w:val="0"/>
          <w:bCs/>
          <w:i w:val="0"/>
          <w:caps w:val="0"/>
          <w:color w:val="000000"/>
          <w:spacing w:val="0"/>
          <w:sz w:val="24"/>
          <w:szCs w:val="24"/>
          <w:shd w:val="clear" w:color="auto" w:fill="FFFFFF"/>
          <w:lang w:val="en-US" w:eastAsia="zh-CN"/>
        </w:rPr>
        <w:br w:type="textWrapping"/>
      </w:r>
      <w:r>
        <w:rPr>
          <w:rFonts w:hint="eastAsia" w:ascii="宋体" w:hAnsi="宋体" w:cs="宋体"/>
          <w:b w:val="0"/>
          <w:bCs/>
          <w:i w:val="0"/>
          <w:caps w:val="0"/>
          <w:color w:val="000000"/>
          <w:spacing w:val="0"/>
          <w:sz w:val="24"/>
          <w:szCs w:val="24"/>
          <w:shd w:val="clear" w:color="auto" w:fill="FFFFFF"/>
          <w:lang w:val="en-US" w:eastAsia="zh-CN"/>
        </w:rPr>
        <w:t xml:space="preserve">    </w:t>
      </w:r>
      <w:r>
        <w:rPr>
          <w:rFonts w:hint="eastAsia" w:ascii="宋体" w:hAnsi="宋体" w:eastAsia="宋体" w:cs="宋体"/>
          <w:b w:val="0"/>
          <w:bCs/>
          <w:i w:val="0"/>
          <w:caps w:val="0"/>
          <w:color w:val="000000"/>
          <w:spacing w:val="0"/>
          <w:sz w:val="24"/>
          <w:szCs w:val="24"/>
          <w:shd w:val="clear" w:color="auto" w:fill="FFFFFF"/>
          <w:lang w:val="en-US" w:eastAsia="zh-CN"/>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480" w:firstLineChars="200"/>
        <w:textAlignment w:val="auto"/>
        <w:outlineLvl w:val="9"/>
        <w:rPr>
          <w:rFonts w:hint="eastAsia" w:ascii="宋体" w:hAnsi="宋体" w:eastAsia="宋体" w:cs="宋体"/>
          <w:b w:val="0"/>
          <w:bCs/>
          <w:i w:val="0"/>
          <w:caps w:val="0"/>
          <w:color w:val="000000"/>
          <w:spacing w:val="0"/>
          <w:kern w:val="2"/>
          <w:sz w:val="24"/>
          <w:szCs w:val="24"/>
          <w:shd w:val="clear" w:color="auto" w:fill="FFFFFF"/>
          <w:lang w:val="en-US" w:eastAsia="zh-CN" w:bidi="ar-SA"/>
        </w:rPr>
      </w:pPr>
      <w:r>
        <w:rPr>
          <w:rFonts w:hint="eastAsia" w:ascii="宋体" w:hAnsi="宋体" w:cs="宋体"/>
          <w:b w:val="0"/>
          <w:bCs/>
          <w:i w:val="0"/>
          <w:caps w:val="0"/>
          <w:color w:val="000000"/>
          <w:spacing w:val="0"/>
          <w:sz w:val="24"/>
          <w:szCs w:val="24"/>
          <w:shd w:val="clear" w:color="auto" w:fill="FFFFFF"/>
          <w:lang w:val="en-US" w:eastAsia="zh-CN"/>
        </w:rPr>
        <w:t>七、</w:t>
      </w:r>
      <w:r>
        <w:rPr>
          <w:rFonts w:hint="eastAsia" w:ascii="宋体" w:hAnsi="宋体" w:eastAsia="宋体" w:cs="宋体"/>
          <w:b w:val="0"/>
          <w:bCs/>
          <w:i w:val="0"/>
          <w:caps w:val="0"/>
          <w:color w:val="000000"/>
          <w:spacing w:val="0"/>
          <w:kern w:val="2"/>
          <w:sz w:val="24"/>
          <w:szCs w:val="24"/>
          <w:shd w:val="clear" w:color="auto" w:fill="FFFFFF"/>
          <w:lang w:val="en-US" w:eastAsia="zh-CN" w:bidi="ar-SA"/>
        </w:rPr>
        <w:t>投标保证金</w:t>
      </w:r>
    </w:p>
    <w:tbl>
      <w:tblPr>
        <w:tblStyle w:val="5"/>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0"/>
        <w:gridCol w:w="2385"/>
        <w:gridCol w:w="1230"/>
        <w:gridCol w:w="855"/>
        <w:gridCol w:w="1395"/>
        <w:gridCol w:w="1770"/>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5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38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标项名称</w:t>
            </w:r>
          </w:p>
        </w:tc>
        <w:tc>
          <w:tcPr>
            <w:tcW w:w="1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投标保证金金额</w:t>
            </w:r>
          </w:p>
        </w:tc>
        <w:tc>
          <w:tcPr>
            <w:tcW w:w="85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开户银行</w:t>
            </w:r>
          </w:p>
        </w:tc>
        <w:tc>
          <w:tcPr>
            <w:tcW w:w="139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收款账号</w:t>
            </w:r>
          </w:p>
        </w:tc>
        <w:tc>
          <w:tcPr>
            <w:tcW w:w="177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交付方式</w:t>
            </w:r>
          </w:p>
        </w:tc>
        <w:tc>
          <w:tcPr>
            <w:tcW w:w="3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2" w:hRule="atLeast"/>
        </w:trPr>
        <w:tc>
          <w:tcPr>
            <w:tcW w:w="45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238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2021年策勒县基层中小学教育质量提升工程项目</w:t>
            </w:r>
            <w:r>
              <w:rPr>
                <w:rFonts w:hint="eastAsia" w:cs="宋体"/>
                <w:kern w:val="2"/>
                <w:sz w:val="24"/>
                <w:szCs w:val="24"/>
                <w:lang w:val="en-US" w:eastAsia="zh-CN" w:bidi="ar-SA"/>
              </w:rPr>
              <w:t>（包一）</w:t>
            </w:r>
          </w:p>
        </w:tc>
        <w:tc>
          <w:tcPr>
            <w:tcW w:w="1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50000.00</w:t>
            </w:r>
          </w:p>
        </w:tc>
        <w:tc>
          <w:tcPr>
            <w:tcW w:w="855" w:type="dxa"/>
            <w:vMerge w:val="restart"/>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策勒县农村信用合作社联合社</w:t>
            </w:r>
          </w:p>
        </w:tc>
        <w:tc>
          <w:tcPr>
            <w:tcW w:w="1395" w:type="dxa"/>
            <w:vMerge w:val="restart"/>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881010012010102633101</w:t>
            </w:r>
          </w:p>
        </w:tc>
        <w:tc>
          <w:tcPr>
            <w:tcW w:w="1770" w:type="dxa"/>
            <w:vMerge w:val="restart"/>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必须以供应商的名义缴纳投标保证金,汇款时必须在备注栏写明所投采购项目名称、用途。在投标截止时间前将投标保证金以银行电汇、银行转账、银行保函的方式到策勒县公共资源交易中心，须公对公账户，不接受个人打款，以个人名义打款将视为无效。</w:t>
            </w:r>
          </w:p>
        </w:tc>
        <w:tc>
          <w:tcPr>
            <w:tcW w:w="3230" w:type="dxa"/>
            <w:vMerge w:val="restart"/>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转账汇款缴纳投标保证金时，必须以供应商的名义缴纳投标保证金,供应商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以备查验；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7" w:hRule="atLeast"/>
        </w:trPr>
        <w:tc>
          <w:tcPr>
            <w:tcW w:w="45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2</w:t>
            </w:r>
          </w:p>
        </w:tc>
        <w:tc>
          <w:tcPr>
            <w:tcW w:w="238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2021年策勒县基层中小学教育质量提升工程项目</w:t>
            </w:r>
            <w:r>
              <w:rPr>
                <w:rFonts w:hint="eastAsia" w:cs="宋体"/>
                <w:kern w:val="2"/>
                <w:sz w:val="24"/>
                <w:szCs w:val="24"/>
                <w:lang w:val="en-US" w:eastAsia="zh-CN" w:bidi="ar-SA"/>
              </w:rPr>
              <w:t>（包二）</w:t>
            </w:r>
          </w:p>
        </w:tc>
        <w:tc>
          <w:tcPr>
            <w:tcW w:w="1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10000.00</w:t>
            </w:r>
          </w:p>
        </w:tc>
        <w:tc>
          <w:tcPr>
            <w:tcW w:w="85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139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p>
        </w:tc>
        <w:tc>
          <w:tcPr>
            <w:tcW w:w="177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323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5" w:hRule="atLeast"/>
        </w:trPr>
        <w:tc>
          <w:tcPr>
            <w:tcW w:w="45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3</w:t>
            </w:r>
          </w:p>
        </w:tc>
        <w:tc>
          <w:tcPr>
            <w:tcW w:w="238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2021年策勒县基层中小学教育质量提升工程项目</w:t>
            </w:r>
            <w:r>
              <w:rPr>
                <w:rFonts w:hint="eastAsia" w:cs="宋体"/>
                <w:kern w:val="2"/>
                <w:sz w:val="24"/>
                <w:szCs w:val="24"/>
                <w:lang w:val="en-US" w:eastAsia="zh-CN" w:bidi="ar-SA"/>
              </w:rPr>
              <w:t>（包三）</w:t>
            </w:r>
          </w:p>
        </w:tc>
        <w:tc>
          <w:tcPr>
            <w:tcW w:w="1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50000.00</w:t>
            </w:r>
          </w:p>
        </w:tc>
        <w:tc>
          <w:tcPr>
            <w:tcW w:w="85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139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p>
        </w:tc>
        <w:tc>
          <w:tcPr>
            <w:tcW w:w="177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323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0" w:hRule="atLeast"/>
        </w:trPr>
        <w:tc>
          <w:tcPr>
            <w:tcW w:w="45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4</w:t>
            </w:r>
          </w:p>
        </w:tc>
        <w:tc>
          <w:tcPr>
            <w:tcW w:w="2385"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2021年策勒县基层中小学教育质量提升工程项目</w:t>
            </w:r>
            <w:r>
              <w:rPr>
                <w:rFonts w:hint="eastAsia" w:cs="宋体"/>
                <w:kern w:val="2"/>
                <w:sz w:val="24"/>
                <w:szCs w:val="24"/>
                <w:lang w:val="en-US" w:eastAsia="zh-CN" w:bidi="ar-SA"/>
              </w:rPr>
              <w:t>（包四）</w:t>
            </w:r>
          </w:p>
        </w:tc>
        <w:tc>
          <w:tcPr>
            <w:tcW w:w="1230" w:type="dxa"/>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10000.00</w:t>
            </w:r>
          </w:p>
        </w:tc>
        <w:tc>
          <w:tcPr>
            <w:tcW w:w="85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1395"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2"/>
                <w:sz w:val="24"/>
                <w:szCs w:val="24"/>
                <w:lang w:val="en-US" w:eastAsia="zh-CN" w:bidi="ar-SA"/>
              </w:rPr>
            </w:pPr>
          </w:p>
        </w:tc>
        <w:tc>
          <w:tcPr>
            <w:tcW w:w="177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c>
          <w:tcPr>
            <w:tcW w:w="3230" w:type="dxa"/>
            <w:vMerge w:val="continue"/>
            <w:noWrap w:val="0"/>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kern w:val="2"/>
                <w:sz w:val="24"/>
                <w:szCs w:val="24"/>
                <w:lang w:val="en-US" w:eastAsia="zh-CN" w:bidi="ar-SA"/>
              </w:rPr>
            </w:pPr>
          </w:p>
        </w:tc>
      </w:tr>
    </w:tbl>
    <w:p>
      <w:pPr>
        <w:pStyle w:val="2"/>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i w:val="0"/>
          <w:caps w:val="0"/>
          <w:color w:val="000000"/>
          <w:spacing w:val="0"/>
          <w:kern w:val="2"/>
          <w:sz w:val="24"/>
          <w:szCs w:val="24"/>
          <w:shd w:val="clear" w:color="auto" w:fill="FFFFFF"/>
          <w:lang w:val="en-US" w:eastAsia="zh-CN" w:bidi="ar-SA"/>
        </w:rPr>
      </w:pPr>
      <w:r>
        <w:rPr>
          <w:rFonts w:hint="eastAsia" w:ascii="宋体" w:hAnsi="宋体" w:eastAsia="宋体" w:cs="宋体"/>
          <w:b w:val="0"/>
          <w:bCs/>
          <w:i w:val="0"/>
          <w:caps w:val="0"/>
          <w:color w:val="000000"/>
          <w:spacing w:val="0"/>
          <w:kern w:val="2"/>
          <w:sz w:val="24"/>
          <w:szCs w:val="24"/>
          <w:shd w:val="clear" w:color="auto" w:fill="FFFFFF"/>
          <w:lang w:val="en-US" w:eastAsia="zh-CN" w:bidi="ar-SA"/>
        </w:rPr>
        <w:t>投标保证金缴纳截止时间：2021年07月</w:t>
      </w:r>
      <w:r>
        <w:rPr>
          <w:rFonts w:hint="eastAsia" w:eastAsia="宋体" w:cs="宋体"/>
          <w:b w:val="0"/>
          <w:bCs/>
          <w:i w:val="0"/>
          <w:caps w:val="0"/>
          <w:color w:val="000000"/>
          <w:spacing w:val="0"/>
          <w:kern w:val="2"/>
          <w:sz w:val="24"/>
          <w:szCs w:val="24"/>
          <w:shd w:val="clear" w:color="auto" w:fill="FFFFFF"/>
          <w:lang w:val="en-US" w:eastAsia="zh-CN" w:bidi="ar-SA"/>
        </w:rPr>
        <w:t>22</w:t>
      </w:r>
      <w:r>
        <w:rPr>
          <w:rFonts w:hint="eastAsia" w:ascii="宋体" w:hAnsi="宋体" w:eastAsia="宋体" w:cs="宋体"/>
          <w:b w:val="0"/>
          <w:bCs/>
          <w:i w:val="0"/>
          <w:caps w:val="0"/>
          <w:color w:val="000000"/>
          <w:spacing w:val="0"/>
          <w:kern w:val="2"/>
          <w:sz w:val="24"/>
          <w:szCs w:val="24"/>
          <w:shd w:val="clear" w:color="auto" w:fill="FFFFFF"/>
          <w:lang w:val="en-US" w:eastAsia="zh-CN" w:bidi="ar-SA"/>
        </w:rPr>
        <w:t>日</w:t>
      </w:r>
      <w:r>
        <w:rPr>
          <w:rFonts w:hint="eastAsia" w:eastAsia="宋体" w:cs="宋体"/>
          <w:b w:val="0"/>
          <w:bCs/>
          <w:i w:val="0"/>
          <w:caps w:val="0"/>
          <w:color w:val="000000"/>
          <w:spacing w:val="0"/>
          <w:kern w:val="2"/>
          <w:sz w:val="24"/>
          <w:szCs w:val="24"/>
          <w:shd w:val="clear" w:color="auto" w:fill="FFFFFF"/>
          <w:lang w:val="en-US" w:eastAsia="zh-CN" w:bidi="ar-SA"/>
        </w:rPr>
        <w:t>20</w:t>
      </w:r>
      <w:r>
        <w:rPr>
          <w:rFonts w:hint="eastAsia" w:ascii="宋体" w:hAnsi="宋体" w:eastAsia="宋体" w:cs="宋体"/>
          <w:b w:val="0"/>
          <w:bCs/>
          <w:i w:val="0"/>
          <w:caps w:val="0"/>
          <w:color w:val="000000"/>
          <w:spacing w:val="0"/>
          <w:kern w:val="2"/>
          <w:sz w:val="24"/>
          <w:szCs w:val="24"/>
          <w:shd w:val="clear" w:color="auto" w:fill="FFFFFF"/>
          <w:lang w:val="en-US" w:eastAsia="zh-CN" w:bidi="ar-SA"/>
        </w:rPr>
        <w:t>点00分（北京时间）。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八</w:t>
      </w:r>
      <w:r>
        <w:rPr>
          <w:rFonts w:hint="eastAsia" w:ascii="宋体" w:hAnsi="宋体" w:eastAsia="宋体" w:cs="宋体"/>
          <w:b w:val="0"/>
          <w:bCs/>
          <w:i w:val="0"/>
          <w:caps w:val="0"/>
          <w:color w:val="000000"/>
          <w:spacing w:val="0"/>
          <w:sz w:val="24"/>
          <w:szCs w:val="24"/>
          <w:shd w:val="clear" w:color="auto" w:fill="FFFFFF"/>
          <w:lang w:val="en-US" w:eastAsia="zh-CN"/>
        </w:rPr>
        <w:t>、对本次招标提出询问，请按以下方式联系。</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名 称：策勒县教育局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 址：策勒县博斯坦街2号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联系人：哈克孜·依明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联系方式：</w:t>
      </w:r>
      <w:bookmarkStart w:id="23" w:name="_Toc28359086"/>
      <w:bookmarkStart w:id="24" w:name="_Toc28359009"/>
      <w:r>
        <w:rPr>
          <w:rFonts w:hint="eastAsia" w:ascii="宋体" w:hAnsi="宋体" w:eastAsia="宋体" w:cs="宋体"/>
          <w:b w:val="0"/>
          <w:bCs/>
          <w:i w:val="0"/>
          <w:caps w:val="0"/>
          <w:color w:val="000000"/>
          <w:spacing w:val="0"/>
          <w:sz w:val="24"/>
          <w:szCs w:val="24"/>
          <w:shd w:val="clear" w:color="auto" w:fill="FFFFFF"/>
          <w:lang w:val="en-US" w:eastAsia="zh-CN"/>
        </w:rPr>
        <w:t>15199747585</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2.采购代理机构信息</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名 称：河南宏业建设管理股份有限公司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 址：新疆和田市乌鲁木齐北路大疆商贸物流园2号楼四楼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联系人：刘鑫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联系方式：17690648000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3.同级政府采购监督管理部门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名称：</w:t>
      </w:r>
      <w:r>
        <w:rPr>
          <w:rFonts w:hint="eastAsia" w:ascii="宋体" w:hAnsi="宋体" w:cs="宋体"/>
          <w:b w:val="0"/>
          <w:bCs/>
          <w:i w:val="0"/>
          <w:caps w:val="0"/>
          <w:color w:val="000000"/>
          <w:spacing w:val="0"/>
          <w:sz w:val="24"/>
          <w:szCs w:val="24"/>
          <w:shd w:val="clear" w:color="auto" w:fill="FFFFFF"/>
          <w:lang w:val="en-US" w:eastAsia="zh-CN"/>
        </w:rPr>
        <w:t>策勒县政府采购办公室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联系人：阿米娜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监督投诉电话：18999653758</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26EB"/>
    <w:rsid w:val="3D25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spacing w:before="312" w:beforeLines="100" w:line="360" w:lineRule="auto"/>
      <w:jc w:val="center"/>
    </w:pPr>
    <w:rPr>
      <w:rFonts w:ascii="宋体" w:hAnsi="宋体"/>
      <w:b/>
      <w:sz w:val="28"/>
      <w:szCs w:val="24"/>
    </w:rPr>
  </w:style>
  <w:style w:type="paragraph" w:styleId="4">
    <w:name w:val="Normal (Web)"/>
    <w:basedOn w:val="1"/>
    <w:qFormat/>
    <w:uiPriority w:val="99"/>
    <w:pPr>
      <w:widowControl/>
      <w:spacing w:before="100" w:beforeLines="0" w:beforeAutospacing="1" w:after="100" w:afterLines="0" w:afterAutospacing="1"/>
      <w:ind w:firstLine="0" w:firstLineChars="0"/>
      <w:jc w:val="left"/>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2021-07-02T11:45:00Z</dcterms:created>
  <dc:creator>⚠</dc:creator>
  <cp:lastModifiedBy>⚠</cp:lastModifiedBy>
  <dcterms:modified xsi:type="dcterms:W3CDTF">2021-07-02T11:46:21Z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BAC5BD11684B429996E19FC058880D9D</vt:lpwstr>
  </property>
</Properties>
</file>