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ind w:firstLine="602" w:firstLineChars="200"/>
        <w:jc w:val="center"/>
        <w:rPr>
          <w:rFonts w:hint="eastAsia" w:ascii="仿宋_GB2312" w:hAnsi="宋体" w:eastAsia="仿宋_GB2312" w:cs="楷体"/>
          <w:b/>
          <w:bCs/>
          <w:kern w:val="0"/>
          <w:sz w:val="30"/>
          <w:szCs w:val="30"/>
          <w:lang w:val="en-US" w:eastAsia="zh-CN"/>
        </w:rPr>
      </w:pPr>
      <w:r>
        <w:rPr>
          <w:rFonts w:hint="eastAsia" w:ascii="仿宋_GB2312" w:hAnsi="宋体" w:eastAsia="仿宋_GB2312" w:cs="楷体"/>
          <w:b/>
          <w:bCs/>
          <w:kern w:val="0"/>
          <w:sz w:val="30"/>
          <w:szCs w:val="30"/>
          <w:lang w:val="en-US" w:eastAsia="zh-CN"/>
        </w:rPr>
        <w:t>莎车县莎车镇铁热克巴格村布展服务及民俗街区亮化项目招标公告</w:t>
      </w:r>
    </w:p>
    <w:p>
      <w:pPr>
        <w:widowControl/>
        <w:spacing w:line="500" w:lineRule="exact"/>
        <w:ind w:firstLine="480" w:firstLineChars="200"/>
        <w:rPr>
          <w:rFonts w:hint="eastAsia" w:ascii="仿宋_GB2312" w:hAnsi="宋体" w:eastAsia="仿宋_GB2312" w:cs="楷体"/>
          <w:kern w:val="0"/>
          <w:sz w:val="24"/>
          <w:lang w:eastAsia="zh-CN"/>
        </w:rPr>
      </w:pPr>
      <w:r>
        <w:rPr>
          <w:rFonts w:hint="eastAsia" w:ascii="仿宋_GB2312" w:hAnsi="宋体" w:eastAsia="仿宋_GB2312" w:cs="楷体"/>
          <w:kern w:val="0"/>
          <w:sz w:val="24"/>
          <w:u w:val="single"/>
          <w:lang w:eastAsia="zh-CN"/>
        </w:rPr>
        <w:t>新疆天润丰源招标有限公司</w:t>
      </w:r>
      <w:r>
        <w:rPr>
          <w:rFonts w:hint="eastAsia" w:ascii="仿宋_GB2312" w:hAnsi="宋体" w:eastAsia="仿宋_GB2312" w:cs="楷体"/>
          <w:kern w:val="0"/>
          <w:sz w:val="24"/>
          <w:lang w:eastAsia="zh-CN"/>
        </w:rPr>
        <w:t>受</w:t>
      </w:r>
      <w:r>
        <w:rPr>
          <w:rFonts w:hint="eastAsia" w:ascii="仿宋_GB2312" w:hAnsi="宋体" w:eastAsia="仿宋_GB2312" w:cs="楷体"/>
          <w:kern w:val="0"/>
          <w:sz w:val="24"/>
          <w:u w:val="single"/>
          <w:lang w:val="en-US" w:eastAsia="zh-CN"/>
        </w:rPr>
        <w:t>莎车县文化体育广播电视和旅游局</w:t>
      </w:r>
      <w:r>
        <w:rPr>
          <w:rFonts w:hint="eastAsia" w:ascii="仿宋_GB2312" w:hAnsi="宋体" w:eastAsia="仿宋_GB2312" w:cs="楷体"/>
          <w:kern w:val="0"/>
          <w:sz w:val="24"/>
          <w:lang w:eastAsia="zh-CN"/>
        </w:rPr>
        <w:t>的委托，</w:t>
      </w:r>
      <w:r>
        <w:rPr>
          <w:rFonts w:hint="eastAsia" w:ascii="仿宋_GB2312" w:hAnsi="宋体" w:eastAsia="仿宋_GB2312" w:cs="楷体"/>
          <w:kern w:val="0"/>
          <w:sz w:val="24"/>
          <w:lang w:val="en-US" w:eastAsia="zh-CN"/>
        </w:rPr>
        <w:t>对</w:t>
      </w:r>
      <w:r>
        <w:rPr>
          <w:rFonts w:hint="eastAsia" w:ascii="仿宋_GB2312" w:hAnsi="宋体" w:eastAsia="仿宋_GB2312" w:cs="楷体"/>
          <w:kern w:val="0"/>
          <w:sz w:val="24"/>
          <w:u w:val="single"/>
          <w:lang w:eastAsia="zh-CN"/>
        </w:rPr>
        <w:t>莎车县莎车镇铁热克巴格村布展服务及民俗街区亮化项目</w:t>
      </w:r>
      <w:r>
        <w:rPr>
          <w:rFonts w:hint="eastAsia" w:ascii="仿宋_GB2312" w:hAnsi="宋体" w:eastAsia="仿宋_GB2312" w:cs="楷体"/>
          <w:kern w:val="0"/>
          <w:sz w:val="24"/>
          <w:lang w:eastAsia="zh-CN"/>
        </w:rPr>
        <w:t>以公开招标的方式进行采购，现邀请合格供应商前来投标。</w:t>
      </w:r>
    </w:p>
    <w:p>
      <w:pPr>
        <w:widowControl/>
        <w:spacing w:line="500" w:lineRule="exact"/>
        <w:ind w:firstLine="482" w:firstLineChars="200"/>
        <w:rPr>
          <w:rFonts w:hint="default" w:ascii="仿宋_GB2312" w:hAnsi="宋体" w:eastAsia="仿宋_GB2312" w:cs="楷体"/>
          <w:kern w:val="0"/>
          <w:sz w:val="24"/>
          <w:lang w:val="en-US" w:eastAsia="zh-CN"/>
        </w:rPr>
      </w:pPr>
      <w:r>
        <w:rPr>
          <w:rFonts w:hint="eastAsia" w:ascii="仿宋_GB2312" w:hAnsi="宋体" w:eastAsia="仿宋_GB2312" w:cs="楷体"/>
          <w:b/>
          <w:bCs/>
          <w:kern w:val="0"/>
          <w:sz w:val="24"/>
          <w:lang w:eastAsia="zh-CN"/>
        </w:rPr>
        <w:t>一、招标项目编号：</w:t>
      </w:r>
      <w:r>
        <w:rPr>
          <w:rFonts w:hint="eastAsia" w:ascii="仿宋_GB2312" w:hAnsi="宋体" w:eastAsia="仿宋_GB2312" w:cs="楷体"/>
          <w:kern w:val="0"/>
          <w:sz w:val="24"/>
          <w:lang w:val="en-US" w:eastAsia="zh-CN"/>
        </w:rPr>
        <w:t>TRFYKS(GK)-2021-02</w:t>
      </w:r>
    </w:p>
    <w:p>
      <w:pPr>
        <w:widowControl/>
        <w:spacing w:line="500" w:lineRule="exact"/>
        <w:ind w:firstLine="482" w:firstLineChars="200"/>
        <w:rPr>
          <w:rFonts w:hint="eastAsia" w:ascii="仿宋_GB2312" w:hAnsi="宋体" w:eastAsia="仿宋_GB2312" w:cs="楷体"/>
          <w:kern w:val="0"/>
          <w:sz w:val="24"/>
          <w:lang w:eastAsia="zh-CN"/>
        </w:rPr>
      </w:pPr>
      <w:r>
        <w:rPr>
          <w:rFonts w:hint="eastAsia" w:ascii="仿宋_GB2312" w:hAnsi="宋体" w:eastAsia="仿宋_GB2312" w:cs="楷体"/>
          <w:b/>
          <w:bCs/>
          <w:kern w:val="0"/>
          <w:sz w:val="24"/>
          <w:lang w:eastAsia="zh-CN"/>
        </w:rPr>
        <w:t>二、采购</w:t>
      </w:r>
      <w:r>
        <w:rPr>
          <w:rFonts w:hint="eastAsia" w:ascii="仿宋_GB2312" w:hAnsi="宋体" w:eastAsia="仿宋_GB2312" w:cs="楷体"/>
          <w:b/>
          <w:bCs/>
          <w:kern w:val="0"/>
          <w:sz w:val="24"/>
          <w:lang w:val="en-US" w:eastAsia="zh-CN"/>
        </w:rPr>
        <w:t>单位</w:t>
      </w:r>
      <w:r>
        <w:rPr>
          <w:rFonts w:hint="eastAsia" w:ascii="仿宋_GB2312" w:hAnsi="宋体" w:eastAsia="仿宋_GB2312" w:cs="楷体"/>
          <w:b/>
          <w:bCs/>
          <w:kern w:val="0"/>
          <w:sz w:val="24"/>
          <w:lang w:eastAsia="zh-CN"/>
        </w:rPr>
        <w:t>：</w:t>
      </w:r>
      <w:r>
        <w:rPr>
          <w:rFonts w:hint="eastAsia" w:ascii="仿宋_GB2312" w:hAnsi="宋体" w:eastAsia="仿宋_GB2312" w:cs="楷体"/>
          <w:kern w:val="0"/>
          <w:sz w:val="24"/>
          <w:lang w:val="en-US" w:eastAsia="zh-CN"/>
        </w:rPr>
        <w:t>莎车县文化体育广播电视和旅游局</w:t>
      </w:r>
    </w:p>
    <w:p>
      <w:pPr>
        <w:widowControl/>
        <w:spacing w:line="500" w:lineRule="exact"/>
        <w:ind w:firstLine="482" w:firstLineChars="200"/>
        <w:rPr>
          <w:rFonts w:hint="eastAsia" w:ascii="仿宋_GB2312" w:hAnsi="宋体" w:eastAsia="仿宋_GB2312" w:cs="楷体"/>
          <w:b/>
          <w:bCs/>
          <w:kern w:val="0"/>
          <w:sz w:val="24"/>
          <w:lang w:eastAsia="zh-CN"/>
        </w:rPr>
      </w:pPr>
      <w:r>
        <w:rPr>
          <w:rFonts w:hint="eastAsia" w:ascii="仿宋_GB2312" w:hAnsi="宋体" w:eastAsia="仿宋_GB2312" w:cs="楷体"/>
          <w:b/>
          <w:bCs/>
          <w:kern w:val="0"/>
          <w:sz w:val="24"/>
          <w:lang w:eastAsia="zh-CN"/>
        </w:rPr>
        <w:t>三、招标项目概况</w:t>
      </w:r>
    </w:p>
    <w:p>
      <w:pPr>
        <w:widowControl/>
        <w:spacing w:line="500" w:lineRule="exact"/>
        <w:ind w:firstLine="482" w:firstLineChars="200"/>
        <w:rPr>
          <w:rFonts w:hint="eastAsia" w:ascii="仿宋_GB2312" w:hAnsi="宋体" w:eastAsia="仿宋_GB2312" w:cs="楷体"/>
          <w:kern w:val="0"/>
          <w:sz w:val="24"/>
          <w:lang w:eastAsia="zh-CN"/>
        </w:rPr>
      </w:pPr>
      <w:r>
        <w:rPr>
          <w:rFonts w:hint="eastAsia" w:ascii="仿宋_GB2312" w:hAnsi="宋体" w:eastAsia="仿宋_GB2312" w:cs="楷体"/>
          <w:b/>
          <w:bCs/>
          <w:kern w:val="0"/>
          <w:sz w:val="24"/>
          <w:lang w:eastAsia="zh-CN"/>
        </w:rPr>
        <w:t>1.项目名称：</w:t>
      </w:r>
      <w:r>
        <w:rPr>
          <w:rFonts w:hint="eastAsia" w:ascii="仿宋_GB2312" w:hAnsi="宋体" w:eastAsia="仿宋_GB2312" w:cs="楷体"/>
          <w:kern w:val="0"/>
          <w:sz w:val="24"/>
          <w:lang w:eastAsia="zh-CN"/>
        </w:rPr>
        <w:t>莎车县莎车镇铁热克巴格村布展服务及民俗街区亮化项目</w:t>
      </w:r>
    </w:p>
    <w:p>
      <w:pPr>
        <w:widowControl/>
        <w:spacing w:line="500" w:lineRule="exact"/>
        <w:ind w:firstLine="482" w:firstLineChars="200"/>
        <w:rPr>
          <w:rFonts w:hint="eastAsia" w:ascii="仿宋_GB2312" w:hAnsi="宋体" w:eastAsia="仿宋_GB2312" w:cs="楷体"/>
          <w:kern w:val="0"/>
          <w:sz w:val="24"/>
          <w:lang w:eastAsia="zh-CN"/>
        </w:rPr>
      </w:pPr>
      <w:r>
        <w:rPr>
          <w:rFonts w:hint="eastAsia" w:ascii="仿宋_GB2312" w:hAnsi="宋体" w:eastAsia="仿宋_GB2312" w:cs="楷体"/>
          <w:b/>
          <w:bCs/>
          <w:kern w:val="0"/>
          <w:sz w:val="24"/>
          <w:lang w:eastAsia="zh-CN"/>
        </w:rPr>
        <w:t>2.项目预算金额：</w:t>
      </w:r>
      <w:r>
        <w:rPr>
          <w:rFonts w:hint="eastAsia" w:ascii="仿宋_GB2312" w:hAnsi="宋体" w:eastAsia="仿宋_GB2312" w:cs="楷体"/>
          <w:kern w:val="0"/>
          <w:sz w:val="24"/>
          <w:lang w:val="en-US" w:eastAsia="zh-CN"/>
        </w:rPr>
        <w:t>7900000.00</w:t>
      </w:r>
      <w:r>
        <w:rPr>
          <w:rFonts w:hint="eastAsia" w:ascii="仿宋_GB2312" w:hAnsi="宋体" w:eastAsia="仿宋_GB2312" w:cs="楷体"/>
          <w:kern w:val="0"/>
          <w:sz w:val="24"/>
          <w:lang w:eastAsia="zh-CN"/>
        </w:rPr>
        <w:t>元（</w:t>
      </w:r>
      <w:r>
        <w:rPr>
          <w:rFonts w:hint="eastAsia" w:ascii="仿宋_GB2312" w:hAnsi="宋体" w:eastAsia="仿宋_GB2312" w:cs="楷体"/>
          <w:kern w:val="0"/>
          <w:sz w:val="24"/>
          <w:lang w:val="en-US" w:eastAsia="zh-CN"/>
        </w:rPr>
        <w:t>大写：柒佰玖拾万元整</w:t>
      </w:r>
      <w:r>
        <w:rPr>
          <w:rFonts w:hint="eastAsia" w:ascii="仿宋_GB2312" w:hAnsi="宋体" w:eastAsia="仿宋_GB2312" w:cs="楷体"/>
          <w:kern w:val="0"/>
          <w:sz w:val="24"/>
          <w:lang w:eastAsia="zh-CN"/>
        </w:rPr>
        <w:t>）。</w:t>
      </w:r>
    </w:p>
    <w:p>
      <w:pPr>
        <w:widowControl/>
        <w:spacing w:line="500" w:lineRule="exact"/>
        <w:ind w:firstLine="482" w:firstLineChars="200"/>
        <w:rPr>
          <w:rFonts w:hint="default" w:ascii="仿宋_GB2312" w:hAnsi="宋体" w:eastAsia="仿宋_GB2312" w:cs="楷体"/>
          <w:b/>
          <w:bCs/>
          <w:kern w:val="0"/>
          <w:sz w:val="24"/>
          <w:lang w:val="en-US" w:eastAsia="zh-CN"/>
        </w:rPr>
      </w:pPr>
      <w:r>
        <w:rPr>
          <w:rFonts w:hint="eastAsia" w:ascii="仿宋_GB2312" w:hAnsi="宋体" w:eastAsia="仿宋_GB2312" w:cs="楷体"/>
          <w:b/>
          <w:bCs/>
          <w:kern w:val="0"/>
          <w:sz w:val="24"/>
          <w:lang w:eastAsia="zh-CN"/>
        </w:rPr>
        <w:t>3.采购内容：</w:t>
      </w:r>
      <w:r>
        <w:rPr>
          <w:rFonts w:hint="eastAsia" w:ascii="仿宋_GB2312" w:hAnsi="宋体" w:eastAsia="仿宋_GB2312" w:cs="楷体"/>
          <w:b/>
          <w:bCs/>
          <w:kern w:val="0"/>
          <w:sz w:val="24"/>
          <w:lang w:val="en-US" w:eastAsia="zh-CN"/>
        </w:rPr>
        <w:t>第一标段：布展。预算金额：5500000元</w:t>
      </w:r>
    </w:p>
    <w:p>
      <w:pPr>
        <w:widowControl/>
        <w:spacing w:line="500" w:lineRule="exact"/>
        <w:ind w:firstLine="1928" w:firstLineChars="800"/>
        <w:rPr>
          <w:rFonts w:hint="eastAsia" w:ascii="仿宋_GB2312" w:hAnsi="宋体" w:eastAsia="仿宋_GB2312" w:cs="楷体"/>
          <w:b/>
          <w:bCs/>
          <w:kern w:val="0"/>
          <w:sz w:val="24"/>
          <w:lang w:val="en-US" w:eastAsia="zh-CN"/>
        </w:rPr>
      </w:pPr>
      <w:r>
        <w:rPr>
          <w:rFonts w:hint="eastAsia" w:ascii="仿宋_GB2312" w:hAnsi="宋体" w:eastAsia="仿宋_GB2312" w:cs="楷体"/>
          <w:b/>
          <w:bCs/>
          <w:kern w:val="0"/>
          <w:sz w:val="24"/>
          <w:lang w:val="en-US" w:eastAsia="zh-CN"/>
        </w:rPr>
        <w:t>第二标段：民俗街区亮化。预算金额：2200000元</w:t>
      </w:r>
    </w:p>
    <w:p>
      <w:pPr>
        <w:widowControl/>
        <w:spacing w:line="500" w:lineRule="exact"/>
        <w:ind w:left="1915" w:leftChars="912" w:firstLine="0" w:firstLineChars="0"/>
        <w:rPr>
          <w:rFonts w:hint="eastAsia" w:ascii="仿宋_GB2312" w:hAnsi="宋体" w:eastAsia="仿宋_GB2312" w:cs="楷体"/>
          <w:kern w:val="0"/>
          <w:sz w:val="24"/>
          <w:lang w:eastAsia="zh-CN"/>
        </w:rPr>
      </w:pPr>
      <w:r>
        <w:rPr>
          <w:rFonts w:hint="eastAsia" w:ascii="仿宋_GB2312" w:hAnsi="宋体" w:eastAsia="仿宋_GB2312" w:cs="楷体"/>
          <w:b/>
          <w:bCs/>
          <w:kern w:val="0"/>
          <w:sz w:val="24"/>
          <w:lang w:val="en-US" w:eastAsia="zh-CN"/>
        </w:rPr>
        <w:t>第三标段：监控设备。预算金额：200000元（详</w:t>
      </w:r>
      <w:r>
        <w:rPr>
          <w:rFonts w:hint="eastAsia" w:ascii="仿宋_GB2312" w:hAnsi="宋体" w:eastAsia="仿宋_GB2312" w:cs="楷体"/>
          <w:b/>
          <w:bCs/>
          <w:kern w:val="0"/>
          <w:sz w:val="24"/>
          <w:lang w:eastAsia="zh-CN"/>
        </w:rPr>
        <w:t>细设备、数量、具体参数及要求见招标文件）</w:t>
      </w:r>
      <w:r>
        <w:rPr>
          <w:rFonts w:hint="eastAsia" w:ascii="仿宋_GB2312" w:hAnsi="宋体" w:eastAsia="仿宋_GB2312" w:cs="楷体"/>
          <w:kern w:val="0"/>
          <w:sz w:val="24"/>
          <w:lang w:eastAsia="zh-CN"/>
        </w:rPr>
        <w:t>。</w:t>
      </w:r>
    </w:p>
    <w:p>
      <w:pPr>
        <w:widowControl/>
        <w:spacing w:line="500" w:lineRule="exact"/>
        <w:ind w:firstLine="482" w:firstLineChars="200"/>
        <w:rPr>
          <w:rFonts w:hint="eastAsia" w:ascii="仿宋_GB2312" w:hAnsi="宋体" w:eastAsia="仿宋_GB2312" w:cs="楷体"/>
          <w:kern w:val="0"/>
          <w:sz w:val="24"/>
          <w:lang w:eastAsia="zh-CN"/>
        </w:rPr>
      </w:pPr>
      <w:r>
        <w:rPr>
          <w:rFonts w:hint="eastAsia" w:ascii="仿宋_GB2312" w:hAnsi="宋体" w:eastAsia="仿宋_GB2312" w:cs="楷体"/>
          <w:b/>
          <w:bCs/>
          <w:kern w:val="0"/>
          <w:sz w:val="24"/>
          <w:lang w:eastAsia="zh-CN"/>
        </w:rPr>
        <w:t>4.公告发布媒体：</w:t>
      </w:r>
      <w:r>
        <w:rPr>
          <w:rFonts w:hint="eastAsia" w:ascii="仿宋_GB2312" w:hAnsi="宋体" w:eastAsia="仿宋_GB2312" w:cs="楷体"/>
          <w:kern w:val="0"/>
          <w:sz w:val="24"/>
          <w:lang w:eastAsia="zh-CN"/>
        </w:rPr>
        <w:t xml:space="preserve">新疆政府采购网 </w:t>
      </w:r>
      <w:r>
        <w:rPr>
          <w:rFonts w:hint="eastAsia" w:ascii="仿宋_GB2312" w:hAnsi="宋体" w:eastAsia="仿宋_GB2312" w:cs="楷体"/>
          <w:kern w:val="0"/>
          <w:sz w:val="24"/>
          <w:lang w:eastAsia="zh-CN"/>
        </w:rPr>
        <w:fldChar w:fldCharType="begin"/>
      </w:r>
      <w:r>
        <w:rPr>
          <w:rFonts w:hint="eastAsia" w:ascii="仿宋_GB2312" w:hAnsi="宋体" w:eastAsia="仿宋_GB2312" w:cs="楷体"/>
          <w:kern w:val="0"/>
          <w:sz w:val="24"/>
          <w:lang w:eastAsia="zh-CN"/>
        </w:rPr>
        <w:instrText xml:space="preserve"> HYPERLINK "http://www.ccgp-xinjiang.gov.cn/" </w:instrText>
      </w:r>
      <w:r>
        <w:rPr>
          <w:rFonts w:hint="eastAsia" w:ascii="仿宋_GB2312" w:hAnsi="宋体" w:eastAsia="仿宋_GB2312" w:cs="楷体"/>
          <w:kern w:val="0"/>
          <w:sz w:val="24"/>
          <w:lang w:eastAsia="zh-CN"/>
        </w:rPr>
        <w:fldChar w:fldCharType="separate"/>
      </w:r>
      <w:r>
        <w:rPr>
          <w:rFonts w:hint="eastAsia" w:ascii="仿宋_GB2312" w:hAnsi="宋体" w:eastAsia="仿宋_GB2312" w:cs="楷体"/>
          <w:kern w:val="0"/>
          <w:sz w:val="24"/>
          <w:lang w:eastAsia="zh-CN"/>
        </w:rPr>
        <w:t>http://www.ccgp-xinjiang.gov.cn/</w:t>
      </w:r>
      <w:r>
        <w:rPr>
          <w:rFonts w:hint="eastAsia" w:ascii="仿宋_GB2312" w:hAnsi="宋体" w:eastAsia="仿宋_GB2312" w:cs="楷体"/>
          <w:kern w:val="0"/>
          <w:sz w:val="24"/>
          <w:lang w:eastAsia="zh-CN"/>
        </w:rPr>
        <w:fldChar w:fldCharType="end"/>
      </w:r>
      <w:r>
        <w:rPr>
          <w:rFonts w:hint="eastAsia" w:ascii="仿宋_GB2312" w:hAnsi="宋体" w:eastAsia="仿宋_GB2312" w:cs="楷体"/>
          <w:kern w:val="0"/>
          <w:sz w:val="24"/>
          <w:lang w:eastAsia="zh-CN"/>
        </w:rPr>
        <w:t>。</w:t>
      </w:r>
    </w:p>
    <w:p>
      <w:pPr>
        <w:widowControl/>
        <w:spacing w:line="500" w:lineRule="exact"/>
        <w:ind w:firstLine="482" w:firstLineChars="200"/>
        <w:rPr>
          <w:rFonts w:hint="eastAsia" w:ascii="仿宋_GB2312" w:hAnsi="宋体" w:eastAsia="仿宋_GB2312" w:cs="楷体"/>
          <w:kern w:val="0"/>
          <w:sz w:val="24"/>
          <w:lang w:eastAsia="zh-CN"/>
        </w:rPr>
      </w:pPr>
      <w:r>
        <w:rPr>
          <w:rFonts w:hint="eastAsia" w:ascii="仿宋_GB2312" w:hAnsi="宋体" w:eastAsia="仿宋_GB2312" w:cs="楷体"/>
          <w:b/>
          <w:bCs/>
          <w:kern w:val="0"/>
          <w:sz w:val="24"/>
          <w:lang w:eastAsia="zh-CN"/>
        </w:rPr>
        <w:t>5.招标方式：</w:t>
      </w:r>
      <w:r>
        <w:rPr>
          <w:rFonts w:hint="eastAsia" w:ascii="仿宋_GB2312" w:hAnsi="宋体" w:eastAsia="仿宋_GB2312" w:cs="楷体"/>
          <w:kern w:val="0"/>
          <w:sz w:val="24"/>
          <w:lang w:eastAsia="zh-CN"/>
        </w:rPr>
        <w:t>公开招标</w:t>
      </w:r>
    </w:p>
    <w:p>
      <w:pPr>
        <w:widowControl/>
        <w:spacing w:line="500" w:lineRule="exact"/>
        <w:ind w:firstLine="482" w:firstLineChars="200"/>
        <w:rPr>
          <w:rFonts w:hint="eastAsia" w:ascii="仿宋_GB2312" w:hAnsi="宋体" w:eastAsia="仿宋_GB2312" w:cs="楷体"/>
          <w:b/>
          <w:bCs/>
          <w:kern w:val="0"/>
          <w:sz w:val="24"/>
          <w:lang w:eastAsia="zh-CN"/>
        </w:rPr>
      </w:pPr>
      <w:r>
        <w:rPr>
          <w:rFonts w:hint="eastAsia" w:ascii="仿宋_GB2312" w:hAnsi="宋体" w:eastAsia="仿宋_GB2312" w:cs="楷体"/>
          <w:b/>
          <w:bCs/>
          <w:kern w:val="0"/>
          <w:sz w:val="24"/>
          <w:lang w:eastAsia="zh-CN"/>
        </w:rPr>
        <w:t>四、投标供应商资格要求:</w:t>
      </w:r>
    </w:p>
    <w:p>
      <w:pPr>
        <w:widowControl/>
        <w:spacing w:line="500" w:lineRule="exact"/>
        <w:ind w:firstLine="480" w:firstLineChars="200"/>
        <w:rPr>
          <w:rFonts w:hint="eastAsia" w:ascii="仿宋_GB2312" w:hAnsi="宋体" w:eastAsia="仿宋_GB2312" w:cs="楷体"/>
          <w:kern w:val="0"/>
          <w:sz w:val="24"/>
          <w:lang w:val="en-US" w:eastAsia="zh-CN"/>
        </w:rPr>
      </w:pPr>
      <w:r>
        <w:rPr>
          <w:rFonts w:hint="eastAsia" w:ascii="仿宋_GB2312" w:hAnsi="宋体" w:eastAsia="仿宋_GB2312" w:cs="楷体"/>
          <w:kern w:val="0"/>
          <w:sz w:val="24"/>
          <w:lang w:val="en-US" w:eastAsia="zh-CN"/>
        </w:rPr>
        <w:t>1、满足《中华人民共和国政府采购法》第二十二条规定；</w:t>
      </w:r>
    </w:p>
    <w:p>
      <w:pPr>
        <w:widowControl/>
        <w:spacing w:line="500" w:lineRule="exact"/>
        <w:ind w:firstLine="480" w:firstLineChars="200"/>
        <w:rPr>
          <w:rFonts w:hint="eastAsia" w:ascii="仿宋_GB2312" w:hAnsi="宋体" w:eastAsia="仿宋_GB2312" w:cs="楷体"/>
          <w:kern w:val="0"/>
          <w:sz w:val="24"/>
          <w:lang w:val="en-US" w:eastAsia="zh-CN"/>
        </w:rPr>
      </w:pPr>
      <w:r>
        <w:rPr>
          <w:rFonts w:hint="eastAsia" w:ascii="仿宋_GB2312" w:hAnsi="宋体" w:eastAsia="仿宋_GB2312" w:cs="楷体"/>
          <w:kern w:val="0"/>
          <w:sz w:val="24"/>
          <w:lang w:val="en-US" w:eastAsia="zh-CN"/>
        </w:rPr>
        <w:t>2、需提供企业法人营业执照副本原件（三证合一）；</w:t>
      </w:r>
    </w:p>
    <w:p>
      <w:pPr>
        <w:widowControl/>
        <w:spacing w:line="500" w:lineRule="exact"/>
        <w:ind w:firstLine="480" w:firstLineChars="200"/>
        <w:rPr>
          <w:rFonts w:hint="eastAsia" w:ascii="仿宋_GB2312" w:hAnsi="宋体" w:eastAsia="仿宋_GB2312" w:cs="楷体"/>
          <w:kern w:val="0"/>
          <w:sz w:val="24"/>
          <w:lang w:val="en-US" w:eastAsia="zh-CN"/>
        </w:rPr>
      </w:pPr>
      <w:r>
        <w:rPr>
          <w:rFonts w:hint="eastAsia" w:ascii="仿宋_GB2312" w:hAnsi="宋体" w:eastAsia="仿宋_GB2312" w:cs="楷体"/>
          <w:kern w:val="0"/>
          <w:sz w:val="24"/>
          <w:lang w:val="en-US" w:eastAsia="zh-CN"/>
        </w:rPr>
        <w:t>3、法人本人投标的需提供法人身份证原件；被授权委托人需提供法人授权委托书原件、法人身份证复印件及被授权委托人身份证原件；</w:t>
      </w:r>
    </w:p>
    <w:p>
      <w:pPr>
        <w:widowControl/>
        <w:spacing w:line="500" w:lineRule="exact"/>
        <w:ind w:firstLine="480" w:firstLineChars="200"/>
        <w:rPr>
          <w:rFonts w:hint="eastAsia" w:ascii="仿宋_GB2312" w:hAnsi="宋体" w:eastAsia="仿宋_GB2312" w:cs="楷体"/>
          <w:kern w:val="0"/>
          <w:sz w:val="24"/>
          <w:lang w:val="en-US" w:eastAsia="zh-CN"/>
        </w:rPr>
      </w:pPr>
      <w:r>
        <w:rPr>
          <w:rFonts w:hint="eastAsia" w:ascii="仿宋_GB2312" w:hAnsi="宋体" w:eastAsia="仿宋_GB2312" w:cs="楷体"/>
          <w:kern w:val="0"/>
          <w:sz w:val="24"/>
          <w:lang w:val="en-US" w:eastAsia="zh-CN"/>
        </w:rPr>
        <w:t>4、被委托人必须是投标单位法人或正式员工，需提供社保部门出具的投标单位近三个月的缴纳社保证明（社保缴费凭证和个人明细表）原件；</w:t>
      </w:r>
    </w:p>
    <w:p>
      <w:pPr>
        <w:widowControl/>
        <w:spacing w:line="500" w:lineRule="exact"/>
        <w:ind w:firstLine="480" w:firstLineChars="200"/>
        <w:rPr>
          <w:rFonts w:hint="eastAsia" w:ascii="仿宋_GB2312" w:hAnsi="宋体" w:eastAsia="仿宋_GB2312" w:cs="楷体"/>
          <w:kern w:val="0"/>
          <w:sz w:val="24"/>
          <w:lang w:val="en-US" w:eastAsia="zh-CN"/>
        </w:rPr>
      </w:pPr>
      <w:r>
        <w:rPr>
          <w:rFonts w:hint="eastAsia" w:ascii="仿宋_GB2312" w:hAnsi="宋体" w:eastAsia="仿宋_GB2312" w:cs="楷体"/>
          <w:kern w:val="0"/>
          <w:sz w:val="24"/>
          <w:lang w:val="en-US" w:eastAsia="zh-CN"/>
        </w:rPr>
        <w:t>5、供应商须提供在①“信用中国网（www.creditchina.gov.cn）”被列入失信被执行人、企业经营异常名录、重大税收违法案件当事人名单、政府采购严重违法失信名单（尚在处罚期内的）；②“中国政府采购网（www.ccgp.gov.cn）”被列入政府采购严重违法失信行为记录名单的（尚在处罚期内的）；③“国家企业信用信息公示系统（http://www.gsxt.gov.cn）”列入经营异常名录信息、列入严重违法失信企业名单（黑名单）信息及企业信用信息公示报告；④中国裁判文书网（http://wenshu.court.gov.cn/）有行贿受贿犯罪记录(尚在处罚期内)（提供查询结果网页截图并加盖供应商公章）；</w:t>
      </w:r>
    </w:p>
    <w:p>
      <w:pPr>
        <w:widowControl/>
        <w:spacing w:line="500" w:lineRule="exact"/>
        <w:ind w:firstLine="480" w:firstLineChars="200"/>
        <w:rPr>
          <w:rFonts w:hint="eastAsia" w:ascii="仿宋_GB2312" w:hAnsi="宋体" w:eastAsia="仿宋_GB2312" w:cs="楷体"/>
          <w:kern w:val="0"/>
          <w:sz w:val="24"/>
          <w:lang w:val="en-US" w:eastAsia="zh-CN"/>
        </w:rPr>
      </w:pPr>
      <w:r>
        <w:rPr>
          <w:rFonts w:hint="eastAsia" w:ascii="仿宋_GB2312" w:hAnsi="宋体" w:eastAsia="仿宋_GB2312" w:cs="楷体"/>
          <w:kern w:val="0"/>
          <w:sz w:val="24"/>
          <w:lang w:val="en-US" w:eastAsia="zh-CN"/>
        </w:rPr>
        <w:t>6、良好的商业信誉和健全的财务会计制度证明材料（会计事务所出具的2019年度财务审计报告书原件或影印件；新办企业提供银行资信证明原件）；</w:t>
      </w:r>
    </w:p>
    <w:p>
      <w:pPr>
        <w:widowControl/>
        <w:spacing w:line="500" w:lineRule="exact"/>
        <w:ind w:firstLine="480" w:firstLineChars="200"/>
        <w:rPr>
          <w:rFonts w:hint="eastAsia" w:ascii="仿宋_GB2312" w:hAnsi="宋体" w:eastAsia="仿宋_GB2312" w:cs="楷体"/>
          <w:kern w:val="0"/>
          <w:sz w:val="24"/>
          <w:lang w:val="en-US" w:eastAsia="zh-CN"/>
        </w:rPr>
      </w:pPr>
      <w:r>
        <w:rPr>
          <w:rFonts w:hint="eastAsia" w:ascii="仿宋_GB2312" w:hAnsi="宋体" w:eastAsia="仿宋_GB2312" w:cs="楷体"/>
          <w:kern w:val="0"/>
          <w:sz w:val="24"/>
          <w:lang w:val="en-US" w:eastAsia="zh-CN"/>
        </w:rPr>
        <w:t>7、投标单位（供应商）提供《反商业贿赂承诺书》《三年内无重大违规记录承诺书》原件；</w:t>
      </w:r>
    </w:p>
    <w:p>
      <w:pPr>
        <w:widowControl/>
        <w:spacing w:line="500" w:lineRule="exact"/>
        <w:ind w:firstLine="480" w:firstLineChars="200"/>
        <w:rPr>
          <w:rFonts w:hint="eastAsia" w:ascii="仿宋_GB2312" w:hAnsi="宋体" w:eastAsia="仿宋_GB2312" w:cs="楷体"/>
          <w:kern w:val="0"/>
          <w:sz w:val="24"/>
          <w:lang w:val="en-US" w:eastAsia="zh-CN"/>
        </w:rPr>
      </w:pPr>
      <w:r>
        <w:rPr>
          <w:rFonts w:hint="eastAsia" w:ascii="仿宋_GB2312" w:hAnsi="宋体" w:eastAsia="仿宋_GB2312" w:cs="楷体"/>
          <w:kern w:val="0"/>
          <w:sz w:val="24"/>
          <w:lang w:val="en-US" w:eastAsia="zh-CN"/>
        </w:rPr>
        <w:t>8、第一标段需提供展陈工程设计和施工一体化等级资质；</w:t>
      </w:r>
    </w:p>
    <w:p>
      <w:pPr>
        <w:widowControl/>
        <w:spacing w:line="500" w:lineRule="exact"/>
        <w:ind w:firstLine="480" w:firstLineChars="200"/>
        <w:rPr>
          <w:rFonts w:hint="default" w:ascii="仿宋_GB2312" w:hAnsi="宋体" w:eastAsia="仿宋_GB2312" w:cs="楷体"/>
          <w:kern w:val="0"/>
          <w:sz w:val="24"/>
          <w:lang w:val="en-US" w:eastAsia="zh-CN"/>
        </w:rPr>
      </w:pPr>
      <w:r>
        <w:rPr>
          <w:rFonts w:hint="eastAsia" w:ascii="仿宋_GB2312" w:hAnsi="宋体" w:eastAsia="仿宋_GB2312" w:cs="楷体"/>
          <w:kern w:val="0"/>
          <w:sz w:val="24"/>
          <w:lang w:val="en-US" w:eastAsia="zh-CN"/>
        </w:rPr>
        <w:t>9、第二标段需提供有效的安全生产资质，具备城市及道路照明工程专业承包叁级及以上资质；</w:t>
      </w:r>
    </w:p>
    <w:p>
      <w:pPr>
        <w:widowControl/>
        <w:spacing w:line="500" w:lineRule="exact"/>
        <w:ind w:firstLine="480" w:firstLineChars="200"/>
        <w:rPr>
          <w:rFonts w:hint="default"/>
          <w:lang w:val="en-US" w:eastAsia="zh-CN"/>
        </w:rPr>
      </w:pPr>
      <w:r>
        <w:rPr>
          <w:rFonts w:hint="eastAsia" w:ascii="仿宋_GB2312" w:hAnsi="宋体" w:eastAsia="仿宋_GB2312" w:cs="楷体"/>
          <w:kern w:val="0"/>
          <w:sz w:val="24"/>
          <w:lang w:val="en-US" w:eastAsia="zh-CN"/>
        </w:rPr>
        <w:t>10</w:t>
      </w:r>
      <w:r>
        <w:rPr>
          <w:rFonts w:hint="default" w:ascii="仿宋_GB2312" w:hAnsi="宋体" w:eastAsia="仿宋_GB2312" w:cs="楷体"/>
          <w:kern w:val="0"/>
          <w:sz w:val="24"/>
          <w:lang w:val="en-US" w:eastAsia="zh-CN"/>
        </w:rPr>
        <w:t>、本项目不接受联合体</w:t>
      </w:r>
      <w:r>
        <w:rPr>
          <w:rFonts w:hint="eastAsia" w:ascii="仿宋_GB2312" w:hAnsi="宋体" w:eastAsia="仿宋_GB2312" w:cs="楷体"/>
          <w:kern w:val="0"/>
          <w:sz w:val="24"/>
          <w:lang w:val="en-US" w:eastAsia="zh-CN"/>
        </w:rPr>
        <w:t>。</w:t>
      </w:r>
    </w:p>
    <w:p>
      <w:pPr>
        <w:widowControl/>
        <w:spacing w:line="500" w:lineRule="exact"/>
        <w:ind w:firstLine="480" w:firstLineChars="200"/>
        <w:rPr>
          <w:rFonts w:hint="eastAsia" w:ascii="仿宋_GB2312" w:hAnsi="宋体" w:eastAsia="仿宋_GB2312" w:cs="楷体"/>
          <w:kern w:val="0"/>
          <w:sz w:val="24"/>
          <w:lang w:val="en-US" w:eastAsia="zh-CN"/>
        </w:rPr>
      </w:pPr>
      <w:r>
        <w:rPr>
          <w:rFonts w:hint="eastAsia" w:ascii="仿宋_GB2312" w:hAnsi="宋体" w:eastAsia="仿宋_GB2312" w:cs="楷体"/>
          <w:kern w:val="0"/>
          <w:sz w:val="24"/>
          <w:lang w:val="en-US" w:eastAsia="zh-CN"/>
        </w:rPr>
        <w:t>五、招标文件获取时间及获取方式：</w:t>
      </w:r>
    </w:p>
    <w:p>
      <w:pPr>
        <w:widowControl/>
        <w:spacing w:line="500" w:lineRule="exact"/>
        <w:ind w:left="479" w:leftChars="228" w:firstLine="0" w:firstLineChars="0"/>
        <w:rPr>
          <w:rFonts w:hint="eastAsia" w:ascii="仿宋_GB2312" w:hAnsi="宋体" w:eastAsia="仿宋_GB2312" w:cs="楷体"/>
          <w:b/>
          <w:bCs/>
          <w:kern w:val="0"/>
          <w:sz w:val="24"/>
          <w:lang w:val="en-US" w:eastAsia="zh-CN"/>
        </w:rPr>
      </w:pPr>
      <w:r>
        <w:rPr>
          <w:rFonts w:hint="eastAsia" w:ascii="仿宋_GB2312" w:hAnsi="宋体" w:eastAsia="仿宋_GB2312" w:cs="楷体"/>
          <w:b/>
          <w:bCs/>
          <w:kern w:val="0"/>
          <w:sz w:val="24"/>
          <w:lang w:val="en-US" w:eastAsia="zh-CN"/>
        </w:rPr>
        <w:t>2021年02月10日起至2021年02月24日（上午10:30-14:00，下午16:00-19:30（北京时间)】；</w:t>
      </w:r>
    </w:p>
    <w:p>
      <w:pPr>
        <w:widowControl/>
        <w:spacing w:line="500" w:lineRule="exact"/>
        <w:ind w:firstLine="480" w:firstLineChars="200"/>
        <w:rPr>
          <w:rFonts w:hint="default" w:ascii="仿宋_GB2312" w:hAnsi="宋体" w:eastAsia="仿宋_GB2312" w:cs="楷体"/>
          <w:kern w:val="0"/>
          <w:sz w:val="24"/>
          <w:lang w:val="en-US" w:eastAsia="zh-CN"/>
        </w:rPr>
      </w:pPr>
      <w:r>
        <w:rPr>
          <w:rFonts w:hint="eastAsia" w:ascii="仿宋_GB2312" w:hAnsi="宋体" w:eastAsia="仿宋_GB2312" w:cs="楷体"/>
          <w:kern w:val="0"/>
          <w:sz w:val="24"/>
          <w:lang w:val="en-US" w:eastAsia="zh-CN"/>
        </w:rPr>
        <w:t>报名获取招标文件地点：线上获取、通过（599145098@QQ.com）邮箱获取。</w:t>
      </w:r>
      <w:bookmarkStart w:id="1" w:name="_GoBack"/>
      <w:bookmarkEnd w:id="1"/>
    </w:p>
    <w:p>
      <w:pPr>
        <w:widowControl/>
        <w:spacing w:line="500" w:lineRule="exact"/>
        <w:ind w:firstLine="480" w:firstLineChars="200"/>
        <w:rPr>
          <w:rFonts w:hint="eastAsia" w:ascii="仿宋_GB2312" w:hAnsi="宋体" w:eastAsia="仿宋_GB2312" w:cs="楷体"/>
          <w:kern w:val="0"/>
          <w:sz w:val="24"/>
          <w:lang w:eastAsia="zh-CN"/>
        </w:rPr>
      </w:pPr>
      <w:r>
        <w:rPr>
          <w:rFonts w:hint="eastAsia" w:ascii="仿宋_GB2312" w:hAnsi="宋体" w:eastAsia="仿宋_GB2312" w:cs="楷体"/>
          <w:kern w:val="0"/>
          <w:sz w:val="24"/>
          <w:lang w:eastAsia="zh-CN"/>
        </w:rPr>
        <w:t>六、投标截止时间及开标时间：</w:t>
      </w:r>
      <w:bookmarkStart w:id="0" w:name="_Hlk3981393"/>
      <w:r>
        <w:rPr>
          <w:rFonts w:hint="eastAsia" w:ascii="仿宋_GB2312" w:hAnsi="宋体" w:eastAsia="仿宋_GB2312" w:cs="楷体"/>
          <w:b/>
          <w:bCs/>
          <w:color w:val="auto"/>
          <w:kern w:val="0"/>
          <w:sz w:val="24"/>
          <w:lang w:eastAsia="zh-CN"/>
        </w:rPr>
        <w:t>202</w:t>
      </w:r>
      <w:r>
        <w:rPr>
          <w:rFonts w:hint="eastAsia" w:ascii="仿宋_GB2312" w:hAnsi="宋体" w:eastAsia="仿宋_GB2312" w:cs="楷体"/>
          <w:b/>
          <w:bCs/>
          <w:color w:val="auto"/>
          <w:kern w:val="0"/>
          <w:sz w:val="24"/>
          <w:lang w:val="en-US" w:eastAsia="zh-CN"/>
        </w:rPr>
        <w:t>1</w:t>
      </w:r>
      <w:r>
        <w:rPr>
          <w:rFonts w:hint="eastAsia" w:ascii="仿宋_GB2312" w:hAnsi="宋体" w:eastAsia="仿宋_GB2312" w:cs="楷体"/>
          <w:b/>
          <w:bCs/>
          <w:color w:val="auto"/>
          <w:kern w:val="0"/>
          <w:sz w:val="24"/>
          <w:lang w:eastAsia="zh-CN"/>
        </w:rPr>
        <w:t>年</w:t>
      </w:r>
      <w:r>
        <w:rPr>
          <w:rFonts w:hint="eastAsia" w:ascii="仿宋_GB2312" w:hAnsi="宋体" w:eastAsia="仿宋_GB2312" w:cs="楷体"/>
          <w:b/>
          <w:bCs/>
          <w:color w:val="auto"/>
          <w:kern w:val="0"/>
          <w:sz w:val="24"/>
          <w:lang w:val="en-US" w:eastAsia="zh-CN"/>
        </w:rPr>
        <w:t>03</w:t>
      </w:r>
      <w:r>
        <w:rPr>
          <w:rFonts w:hint="eastAsia" w:ascii="仿宋_GB2312" w:hAnsi="宋体" w:eastAsia="仿宋_GB2312" w:cs="楷体"/>
          <w:b/>
          <w:bCs/>
          <w:color w:val="auto"/>
          <w:kern w:val="0"/>
          <w:sz w:val="24"/>
          <w:lang w:eastAsia="zh-CN"/>
        </w:rPr>
        <w:t>月</w:t>
      </w:r>
      <w:r>
        <w:rPr>
          <w:rFonts w:hint="eastAsia" w:ascii="仿宋_GB2312" w:hAnsi="宋体" w:eastAsia="仿宋_GB2312" w:cs="楷体"/>
          <w:b/>
          <w:bCs/>
          <w:color w:val="auto"/>
          <w:kern w:val="0"/>
          <w:sz w:val="24"/>
          <w:lang w:val="en-US" w:eastAsia="zh-CN"/>
        </w:rPr>
        <w:t>10</w:t>
      </w:r>
      <w:r>
        <w:rPr>
          <w:rFonts w:hint="eastAsia" w:ascii="仿宋_GB2312" w:hAnsi="宋体" w:eastAsia="仿宋_GB2312" w:cs="楷体"/>
          <w:b/>
          <w:bCs/>
          <w:color w:val="auto"/>
          <w:kern w:val="0"/>
          <w:sz w:val="24"/>
          <w:lang w:eastAsia="zh-CN"/>
        </w:rPr>
        <w:t>日</w:t>
      </w:r>
      <w:r>
        <w:rPr>
          <w:rFonts w:hint="eastAsia" w:ascii="仿宋_GB2312" w:hAnsi="宋体" w:eastAsia="仿宋_GB2312" w:cs="楷体"/>
          <w:b/>
          <w:bCs/>
          <w:color w:val="auto"/>
          <w:kern w:val="0"/>
          <w:sz w:val="24"/>
          <w:lang w:val="en-US" w:eastAsia="zh-CN"/>
        </w:rPr>
        <w:t>下午15</w:t>
      </w:r>
      <w:r>
        <w:rPr>
          <w:rFonts w:hint="eastAsia" w:ascii="仿宋_GB2312" w:hAnsi="宋体" w:eastAsia="仿宋_GB2312" w:cs="楷体"/>
          <w:b/>
          <w:bCs/>
          <w:color w:val="auto"/>
          <w:kern w:val="0"/>
          <w:sz w:val="24"/>
          <w:lang w:eastAsia="zh-CN"/>
        </w:rPr>
        <w:t>:</w:t>
      </w:r>
      <w:r>
        <w:rPr>
          <w:rFonts w:hint="eastAsia" w:ascii="仿宋_GB2312" w:hAnsi="宋体" w:eastAsia="仿宋_GB2312" w:cs="楷体"/>
          <w:b/>
          <w:bCs/>
          <w:color w:val="auto"/>
          <w:kern w:val="0"/>
          <w:sz w:val="24"/>
          <w:lang w:val="en-US" w:eastAsia="zh-CN"/>
        </w:rPr>
        <w:t>30</w:t>
      </w:r>
      <w:r>
        <w:rPr>
          <w:rFonts w:hint="eastAsia" w:ascii="仿宋_GB2312" w:hAnsi="宋体" w:eastAsia="仿宋_GB2312" w:cs="楷体"/>
          <w:b/>
          <w:bCs/>
          <w:color w:val="auto"/>
          <w:kern w:val="0"/>
          <w:sz w:val="24"/>
          <w:lang w:eastAsia="zh-CN"/>
        </w:rPr>
        <w:t>（北京时间）</w:t>
      </w:r>
      <w:bookmarkEnd w:id="0"/>
    </w:p>
    <w:p>
      <w:pPr>
        <w:widowControl/>
        <w:spacing w:line="500" w:lineRule="exact"/>
        <w:ind w:firstLine="480" w:firstLineChars="200"/>
        <w:rPr>
          <w:rFonts w:hint="eastAsia" w:ascii="仿宋_GB2312" w:hAnsi="宋体" w:eastAsia="仿宋_GB2312" w:cs="楷体"/>
          <w:kern w:val="0"/>
          <w:sz w:val="24"/>
          <w:lang w:eastAsia="zh-CN"/>
        </w:rPr>
      </w:pPr>
      <w:r>
        <w:rPr>
          <w:rFonts w:hint="eastAsia" w:ascii="仿宋_GB2312" w:hAnsi="宋体" w:eastAsia="仿宋_GB2312" w:cs="楷体"/>
          <w:kern w:val="0"/>
          <w:sz w:val="24"/>
          <w:lang w:eastAsia="zh-CN"/>
        </w:rPr>
        <w:t>七、投标文件递交地址及开标地址：</w:t>
      </w:r>
      <w:r>
        <w:rPr>
          <w:rFonts w:hint="eastAsia" w:ascii="仿宋_GB2312" w:hAnsi="宋体" w:eastAsia="仿宋_GB2312" w:cs="楷体"/>
          <w:color w:val="auto"/>
          <w:kern w:val="0"/>
          <w:sz w:val="24"/>
          <w:lang w:eastAsia="zh-CN"/>
        </w:rPr>
        <w:t>莎车县图文信息中心八楼</w:t>
      </w:r>
      <w:r>
        <w:rPr>
          <w:rFonts w:hint="eastAsia" w:ascii="仿宋_GB2312" w:hAnsi="宋体" w:eastAsia="仿宋_GB2312" w:cs="楷体"/>
          <w:color w:val="auto"/>
          <w:kern w:val="0"/>
          <w:sz w:val="24"/>
          <w:lang w:val="en-US" w:eastAsia="zh-CN"/>
        </w:rPr>
        <w:t>805号</w:t>
      </w:r>
      <w:r>
        <w:rPr>
          <w:rFonts w:hint="eastAsia" w:ascii="仿宋_GB2312" w:hAnsi="宋体" w:eastAsia="仿宋_GB2312" w:cs="楷体"/>
          <w:color w:val="auto"/>
          <w:kern w:val="0"/>
          <w:sz w:val="24"/>
          <w:lang w:eastAsia="zh-CN"/>
        </w:rPr>
        <w:t>开标室</w:t>
      </w:r>
    </w:p>
    <w:p>
      <w:pPr>
        <w:widowControl/>
        <w:spacing w:line="500" w:lineRule="exact"/>
        <w:ind w:firstLine="480" w:firstLineChars="200"/>
        <w:rPr>
          <w:rFonts w:hint="eastAsia" w:ascii="仿宋_GB2312" w:hAnsi="宋体" w:eastAsia="仿宋_GB2312" w:cs="楷体"/>
          <w:kern w:val="0"/>
          <w:sz w:val="24"/>
          <w:lang w:eastAsia="zh-CN"/>
        </w:rPr>
      </w:pPr>
      <w:r>
        <w:rPr>
          <w:rFonts w:hint="eastAsia" w:ascii="仿宋_GB2312" w:hAnsi="宋体" w:eastAsia="仿宋_GB2312" w:cs="楷体"/>
          <w:kern w:val="0"/>
          <w:sz w:val="24"/>
          <w:lang w:eastAsia="zh-CN"/>
        </w:rPr>
        <w:t>八、其他事项：</w:t>
      </w:r>
    </w:p>
    <w:p>
      <w:pPr>
        <w:widowControl/>
        <w:spacing w:line="500" w:lineRule="exact"/>
        <w:ind w:firstLine="480" w:firstLineChars="200"/>
        <w:rPr>
          <w:rFonts w:hint="eastAsia" w:ascii="仿宋_GB2312" w:hAnsi="宋体" w:eastAsia="仿宋_GB2312" w:cs="楷体"/>
          <w:kern w:val="0"/>
          <w:sz w:val="24"/>
          <w:lang w:eastAsia="zh-CN"/>
        </w:rPr>
      </w:pPr>
      <w:r>
        <w:rPr>
          <w:rFonts w:hint="eastAsia" w:ascii="仿宋_GB2312" w:hAnsi="宋体" w:eastAsia="仿宋_GB2312" w:cs="楷体"/>
          <w:kern w:val="0"/>
          <w:sz w:val="24"/>
          <w:lang w:eastAsia="zh-CN"/>
        </w:rPr>
        <w:t>1.本项目公告期限为5个工作日，供应商认为采购文件使自己的权益受到损害的，可以自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具体开标时间以招标文件为准。</w:t>
      </w:r>
    </w:p>
    <w:p>
      <w:pPr>
        <w:widowControl/>
        <w:spacing w:line="500" w:lineRule="exact"/>
        <w:ind w:firstLine="480" w:firstLineChars="200"/>
        <w:rPr>
          <w:rFonts w:hint="eastAsia" w:ascii="仿宋_GB2312" w:hAnsi="宋体" w:eastAsia="仿宋_GB2312" w:cs="楷体"/>
          <w:kern w:val="0"/>
          <w:sz w:val="24"/>
          <w:lang w:eastAsia="zh-CN"/>
        </w:rPr>
      </w:pPr>
      <w:r>
        <w:rPr>
          <w:rFonts w:hint="eastAsia" w:ascii="仿宋_GB2312" w:hAnsi="宋体" w:eastAsia="仿宋_GB2312" w:cs="楷体"/>
          <w:kern w:val="0"/>
          <w:sz w:val="24"/>
          <w:lang w:eastAsia="zh-CN"/>
        </w:rPr>
        <w:t>九、联系方式</w:t>
      </w:r>
    </w:p>
    <w:p>
      <w:pPr>
        <w:widowControl/>
        <w:spacing w:line="500" w:lineRule="exact"/>
        <w:ind w:firstLine="480" w:firstLineChars="200"/>
        <w:rPr>
          <w:rFonts w:hint="eastAsia" w:ascii="仿宋_GB2312" w:hAnsi="宋体" w:eastAsia="仿宋_GB2312" w:cs="楷体"/>
          <w:kern w:val="0"/>
          <w:sz w:val="24"/>
          <w:lang w:eastAsia="zh-CN"/>
        </w:rPr>
      </w:pPr>
      <w:r>
        <w:rPr>
          <w:rFonts w:hint="eastAsia" w:ascii="仿宋_GB2312" w:hAnsi="宋体" w:eastAsia="仿宋_GB2312" w:cs="楷体"/>
          <w:kern w:val="0"/>
          <w:sz w:val="24"/>
          <w:lang w:eastAsia="zh-CN"/>
        </w:rPr>
        <w:t>采购人名称：莎车县文化体育广播电视和旅游局</w:t>
      </w:r>
    </w:p>
    <w:p>
      <w:pPr>
        <w:widowControl/>
        <w:spacing w:line="500" w:lineRule="exact"/>
        <w:ind w:firstLine="480" w:firstLineChars="200"/>
        <w:rPr>
          <w:rFonts w:hint="eastAsia" w:ascii="仿宋_GB2312" w:hAnsi="宋体" w:eastAsia="仿宋_GB2312" w:cs="楷体"/>
          <w:kern w:val="0"/>
          <w:sz w:val="24"/>
          <w:lang w:eastAsia="zh-CN"/>
        </w:rPr>
      </w:pPr>
      <w:r>
        <w:rPr>
          <w:rFonts w:hint="eastAsia" w:ascii="仿宋_GB2312" w:hAnsi="宋体" w:eastAsia="仿宋_GB2312" w:cs="楷体"/>
          <w:kern w:val="0"/>
          <w:sz w:val="24"/>
          <w:lang w:eastAsia="zh-CN"/>
        </w:rPr>
        <w:t>联系人：</w:t>
      </w:r>
      <w:r>
        <w:rPr>
          <w:rFonts w:hint="eastAsia" w:ascii="仿宋_GB2312" w:hAnsi="宋体" w:eastAsia="仿宋_GB2312" w:cs="楷体"/>
          <w:kern w:val="0"/>
          <w:sz w:val="24"/>
          <w:lang w:val="en-US" w:eastAsia="zh-CN"/>
        </w:rPr>
        <w:t>王瑶</w:t>
      </w:r>
    </w:p>
    <w:p>
      <w:pPr>
        <w:widowControl/>
        <w:spacing w:line="500" w:lineRule="exact"/>
        <w:ind w:firstLine="480" w:firstLineChars="200"/>
        <w:rPr>
          <w:rFonts w:hint="default" w:ascii="仿宋_GB2312" w:hAnsi="宋体" w:eastAsia="仿宋_GB2312" w:cs="楷体"/>
          <w:kern w:val="0"/>
          <w:sz w:val="24"/>
          <w:lang w:val="en-US" w:eastAsia="zh-CN"/>
        </w:rPr>
      </w:pPr>
      <w:r>
        <w:rPr>
          <w:rFonts w:hint="eastAsia" w:ascii="仿宋_GB2312" w:hAnsi="宋体" w:eastAsia="仿宋_GB2312" w:cs="楷体"/>
          <w:kern w:val="0"/>
          <w:sz w:val="24"/>
          <w:lang w:eastAsia="zh-CN"/>
        </w:rPr>
        <w:t>联系电话：</w:t>
      </w:r>
      <w:r>
        <w:rPr>
          <w:rFonts w:hint="eastAsia" w:ascii="仿宋_GB2312" w:hAnsi="宋体" w:eastAsia="仿宋_GB2312" w:cs="楷体"/>
          <w:kern w:val="0"/>
          <w:sz w:val="24"/>
          <w:lang w:val="en-US" w:eastAsia="zh-CN"/>
        </w:rPr>
        <w:t>15569157575</w:t>
      </w:r>
    </w:p>
    <w:p>
      <w:pPr>
        <w:widowControl/>
        <w:spacing w:line="500" w:lineRule="exact"/>
        <w:ind w:firstLine="480" w:firstLineChars="200"/>
        <w:rPr>
          <w:rFonts w:hint="eastAsia" w:ascii="仿宋_GB2312" w:hAnsi="宋体" w:eastAsia="仿宋_GB2312" w:cs="楷体"/>
          <w:kern w:val="0"/>
          <w:sz w:val="24"/>
          <w:lang w:eastAsia="zh-CN"/>
        </w:rPr>
      </w:pPr>
      <w:r>
        <w:rPr>
          <w:rFonts w:hint="eastAsia" w:ascii="仿宋_GB2312" w:hAnsi="宋体" w:eastAsia="仿宋_GB2312" w:cs="楷体"/>
          <w:kern w:val="0"/>
          <w:sz w:val="24"/>
          <w:lang w:eastAsia="zh-CN"/>
        </w:rPr>
        <w:t>采购代理机构：新疆天润丰源招标有限公司</w:t>
      </w:r>
    </w:p>
    <w:p>
      <w:pPr>
        <w:widowControl/>
        <w:spacing w:line="500" w:lineRule="exact"/>
        <w:ind w:firstLine="480" w:firstLineChars="200"/>
        <w:rPr>
          <w:rFonts w:hint="eastAsia" w:ascii="仿宋_GB2312" w:hAnsi="宋体" w:eastAsia="仿宋_GB2312" w:cs="楷体"/>
          <w:kern w:val="0"/>
          <w:sz w:val="24"/>
          <w:lang w:eastAsia="zh-CN"/>
        </w:rPr>
      </w:pPr>
      <w:r>
        <w:rPr>
          <w:rFonts w:hint="eastAsia" w:ascii="仿宋_GB2312" w:hAnsi="宋体" w:eastAsia="仿宋_GB2312" w:cs="楷体"/>
          <w:kern w:val="0"/>
          <w:sz w:val="24"/>
          <w:lang w:eastAsia="zh-CN"/>
        </w:rPr>
        <w:t>地  址：</w:t>
      </w:r>
      <w:r>
        <w:rPr>
          <w:rFonts w:hint="eastAsia" w:ascii="仿宋_GB2312" w:hAnsi="宋体" w:eastAsia="仿宋_GB2312" w:cs="楷体"/>
          <w:kern w:val="0"/>
          <w:sz w:val="24"/>
          <w:lang w:val="en-US" w:eastAsia="zh-CN"/>
        </w:rPr>
        <w:t>喀什市汇城高层2号楼601室</w:t>
      </w:r>
    </w:p>
    <w:p>
      <w:pPr>
        <w:widowControl/>
        <w:spacing w:line="500" w:lineRule="exact"/>
        <w:ind w:firstLine="480" w:firstLineChars="200"/>
        <w:rPr>
          <w:rFonts w:hint="default" w:ascii="仿宋_GB2312" w:hAnsi="宋体" w:eastAsia="仿宋_GB2312" w:cs="楷体"/>
          <w:kern w:val="0"/>
          <w:sz w:val="24"/>
          <w:lang w:val="en-US" w:eastAsia="zh-CN"/>
        </w:rPr>
      </w:pPr>
      <w:r>
        <w:rPr>
          <w:rFonts w:hint="eastAsia" w:ascii="仿宋_GB2312" w:hAnsi="宋体" w:eastAsia="仿宋_GB2312" w:cs="楷体"/>
          <w:kern w:val="0"/>
          <w:sz w:val="24"/>
          <w:lang w:eastAsia="zh-CN"/>
        </w:rPr>
        <w:t>联系人：</w:t>
      </w:r>
      <w:r>
        <w:rPr>
          <w:rFonts w:hint="eastAsia" w:ascii="仿宋_GB2312" w:hAnsi="宋体" w:eastAsia="仿宋_GB2312" w:cs="楷体"/>
          <w:kern w:val="0"/>
          <w:sz w:val="24"/>
          <w:lang w:val="en-US" w:eastAsia="zh-CN"/>
        </w:rPr>
        <w:t>隆汉辉</w:t>
      </w:r>
    </w:p>
    <w:p>
      <w:pPr>
        <w:widowControl/>
        <w:spacing w:line="500" w:lineRule="exact"/>
        <w:ind w:firstLine="480" w:firstLineChars="200"/>
        <w:rPr>
          <w:rFonts w:hint="default" w:ascii="仿宋_GB2312" w:hAnsi="宋体" w:eastAsia="仿宋_GB2312" w:cs="楷体"/>
          <w:kern w:val="0"/>
          <w:sz w:val="24"/>
          <w:lang w:val="en-US" w:eastAsia="zh-CN"/>
        </w:rPr>
      </w:pPr>
      <w:r>
        <w:rPr>
          <w:rFonts w:hint="eastAsia" w:ascii="仿宋_GB2312" w:hAnsi="宋体" w:eastAsia="仿宋_GB2312" w:cs="楷体"/>
          <w:kern w:val="0"/>
          <w:sz w:val="24"/>
          <w:lang w:eastAsia="zh-CN"/>
        </w:rPr>
        <w:t>电  话：</w:t>
      </w:r>
      <w:r>
        <w:rPr>
          <w:rFonts w:hint="eastAsia" w:ascii="仿宋_GB2312" w:hAnsi="宋体" w:eastAsia="仿宋_GB2312" w:cs="楷体"/>
          <w:kern w:val="0"/>
          <w:sz w:val="24"/>
          <w:lang w:val="en-US" w:eastAsia="zh-CN"/>
        </w:rPr>
        <w:t>18699875217</w:t>
      </w:r>
    </w:p>
    <w:p>
      <w:pPr>
        <w:widowControl/>
        <w:spacing w:line="500" w:lineRule="exact"/>
        <w:ind w:firstLine="480" w:firstLineChars="200"/>
        <w:rPr>
          <w:rFonts w:hint="eastAsia" w:ascii="仿宋_GB2312" w:hAnsi="宋体" w:eastAsia="仿宋_GB2312" w:cs="楷体"/>
          <w:kern w:val="0"/>
          <w:sz w:val="24"/>
          <w:lang w:eastAsia="zh-CN"/>
        </w:rPr>
      </w:pPr>
      <w:r>
        <w:rPr>
          <w:rFonts w:hint="eastAsia" w:ascii="仿宋_GB2312" w:hAnsi="宋体" w:eastAsia="仿宋_GB2312" w:cs="楷体"/>
          <w:kern w:val="0"/>
          <w:sz w:val="24"/>
          <w:lang w:eastAsia="zh-CN"/>
        </w:rPr>
        <w:t>监督单位：莎车县财政局政府采购办</w:t>
      </w:r>
    </w:p>
    <w:p>
      <w:pPr>
        <w:widowControl/>
        <w:spacing w:line="500" w:lineRule="exact"/>
        <w:ind w:firstLine="480" w:firstLineChars="200"/>
        <w:rPr>
          <w:rFonts w:hint="eastAsia" w:ascii="仿宋_GB2312" w:hAnsi="宋体" w:eastAsia="仿宋_GB2312" w:cs="楷体"/>
          <w:kern w:val="0"/>
          <w:sz w:val="24"/>
          <w:lang w:eastAsia="zh-CN"/>
        </w:rPr>
      </w:pPr>
      <w:r>
        <w:rPr>
          <w:rFonts w:hint="eastAsia" w:ascii="仿宋_GB2312" w:hAnsi="宋体" w:eastAsia="仿宋_GB2312" w:cs="楷体"/>
          <w:kern w:val="0"/>
          <w:sz w:val="24"/>
          <w:lang w:eastAsia="zh-CN"/>
        </w:rPr>
        <w:t>联系人：丁洪</w:t>
      </w:r>
    </w:p>
    <w:p>
      <w:pPr>
        <w:widowControl/>
        <w:spacing w:line="500" w:lineRule="exact"/>
        <w:ind w:firstLine="480" w:firstLineChars="200"/>
        <w:rPr>
          <w:rFonts w:hint="eastAsia" w:ascii="仿宋_GB2312" w:hAnsi="宋体" w:eastAsia="仿宋_GB2312" w:cs="楷体"/>
          <w:kern w:val="0"/>
          <w:sz w:val="24"/>
          <w:lang w:eastAsia="zh-CN"/>
        </w:rPr>
      </w:pPr>
      <w:r>
        <w:rPr>
          <w:rFonts w:hint="eastAsia" w:ascii="仿宋_GB2312" w:hAnsi="宋体" w:eastAsia="仿宋_GB2312" w:cs="楷体"/>
          <w:kern w:val="0"/>
          <w:sz w:val="24"/>
          <w:lang w:eastAsia="zh-CN"/>
        </w:rPr>
        <w:t>监督投诉电话：0998-8512578 </w:t>
      </w:r>
    </w:p>
    <w:p>
      <w:pPr>
        <w:widowControl/>
        <w:spacing w:line="500" w:lineRule="exact"/>
        <w:ind w:firstLine="480" w:firstLineChars="200"/>
        <w:rPr>
          <w:rFonts w:hint="eastAsia" w:ascii="仿宋_GB2312" w:hAnsi="宋体" w:eastAsia="仿宋_GB2312" w:cs="楷体"/>
          <w:kern w:val="0"/>
          <w:sz w:val="24"/>
          <w:lang w:val="en-US" w:eastAsia="zh-CN"/>
        </w:rPr>
      </w:pPr>
      <w:r>
        <w:rPr>
          <w:rFonts w:hint="eastAsia" w:ascii="仿宋_GB2312" w:hAnsi="宋体" w:eastAsia="仿宋_GB2312" w:cs="楷体"/>
          <w:kern w:val="0"/>
          <w:sz w:val="24"/>
          <w:lang w:val="en-US" w:eastAsia="zh-CN"/>
        </w:rPr>
        <w:t xml:space="preserve">      </w:t>
      </w:r>
    </w:p>
    <w:p>
      <w:pPr>
        <w:widowControl/>
        <w:spacing w:line="500" w:lineRule="exact"/>
        <w:ind w:firstLine="480" w:firstLineChars="200"/>
        <w:rPr>
          <w:rFonts w:hint="eastAsia" w:ascii="仿宋_GB2312" w:hAnsi="宋体" w:eastAsia="仿宋_GB2312" w:cs="楷体"/>
          <w:kern w:val="0"/>
          <w:sz w:val="24"/>
          <w:lang w:eastAsia="zh-CN"/>
        </w:rPr>
      </w:pPr>
    </w:p>
    <w:p>
      <w:pPr>
        <w:widowControl/>
        <w:spacing w:line="500" w:lineRule="exact"/>
        <w:ind w:firstLine="480" w:firstLineChars="200"/>
        <w:rPr>
          <w:rFonts w:hint="eastAsia" w:ascii="仿宋_GB2312" w:hAnsi="宋体" w:eastAsia="仿宋_GB2312" w:cs="楷体"/>
          <w:kern w:val="0"/>
          <w:sz w:val="24"/>
          <w:lang w:eastAsia="zh-CN"/>
        </w:rPr>
      </w:pPr>
    </w:p>
    <w:p>
      <w:pPr>
        <w:widowControl/>
        <w:spacing w:line="500" w:lineRule="exact"/>
        <w:ind w:firstLine="480" w:firstLineChars="200"/>
        <w:rPr>
          <w:rFonts w:hint="eastAsia" w:ascii="仿宋_GB2312" w:hAnsi="宋体" w:eastAsia="仿宋_GB2312" w:cs="楷体"/>
          <w:kern w:val="0"/>
          <w:sz w:val="24"/>
          <w:lang w:eastAsia="zh-CN"/>
        </w:rPr>
      </w:pPr>
    </w:p>
    <w:p>
      <w:pPr>
        <w:widowControl/>
        <w:spacing w:line="500" w:lineRule="exact"/>
        <w:ind w:firstLine="480" w:firstLineChars="200"/>
        <w:rPr>
          <w:rFonts w:hint="eastAsia" w:ascii="仿宋_GB2312" w:hAnsi="宋体" w:eastAsia="仿宋_GB2312" w:cs="楷体"/>
          <w:kern w:val="0"/>
          <w:sz w:val="24"/>
          <w:lang w:eastAsia="zh-CN"/>
        </w:rPr>
      </w:pPr>
    </w:p>
    <w:p>
      <w:pPr>
        <w:widowControl/>
        <w:spacing w:line="500" w:lineRule="exact"/>
        <w:ind w:firstLine="5280" w:firstLineChars="2200"/>
        <w:rPr>
          <w:rFonts w:hint="eastAsia" w:ascii="仿宋_GB2312" w:hAnsi="宋体" w:eastAsia="仿宋_GB2312" w:cs="楷体"/>
          <w:kern w:val="0"/>
          <w:sz w:val="24"/>
          <w:lang w:eastAsia="zh-CN"/>
        </w:rPr>
      </w:pPr>
      <w:r>
        <w:rPr>
          <w:rFonts w:hint="eastAsia" w:ascii="仿宋_GB2312" w:hAnsi="宋体" w:eastAsia="仿宋_GB2312" w:cs="楷体"/>
          <w:kern w:val="0"/>
          <w:sz w:val="24"/>
          <w:lang w:eastAsia="zh-CN"/>
        </w:rPr>
        <w:t>新疆天润丰源招标有限公司</w:t>
      </w:r>
    </w:p>
    <w:p>
      <w:pPr>
        <w:widowControl/>
        <w:spacing w:line="500" w:lineRule="exact"/>
        <w:ind w:firstLine="480" w:firstLineChars="200"/>
        <w:rPr>
          <w:rFonts w:hint="eastAsia" w:ascii="仿宋_GB2312" w:hAnsi="宋体" w:eastAsia="仿宋_GB2312" w:cs="楷体"/>
          <w:kern w:val="0"/>
          <w:sz w:val="24"/>
          <w:lang w:eastAsia="zh-CN"/>
        </w:rPr>
      </w:pPr>
      <w:r>
        <w:rPr>
          <w:rFonts w:hint="eastAsia" w:ascii="仿宋_GB2312" w:hAnsi="宋体" w:eastAsia="仿宋_GB2312" w:cs="楷体"/>
          <w:kern w:val="0"/>
          <w:sz w:val="24"/>
          <w:lang w:val="en-US" w:eastAsia="zh-CN"/>
        </w:rPr>
        <w:t xml:space="preserve">                                          </w:t>
      </w:r>
      <w:r>
        <w:rPr>
          <w:rFonts w:hint="eastAsia" w:ascii="仿宋_GB2312" w:hAnsi="宋体" w:eastAsia="仿宋_GB2312" w:cs="楷体"/>
          <w:kern w:val="0"/>
          <w:sz w:val="24"/>
          <w:lang w:eastAsia="zh-CN"/>
        </w:rPr>
        <w:t>20</w:t>
      </w:r>
      <w:r>
        <w:rPr>
          <w:rFonts w:hint="eastAsia" w:ascii="仿宋_GB2312" w:hAnsi="宋体" w:eastAsia="仿宋_GB2312" w:cs="楷体"/>
          <w:kern w:val="0"/>
          <w:sz w:val="24"/>
          <w:lang w:val="en-US" w:eastAsia="zh-CN"/>
        </w:rPr>
        <w:t>21</w:t>
      </w:r>
      <w:r>
        <w:rPr>
          <w:rFonts w:hint="eastAsia" w:ascii="仿宋_GB2312" w:hAnsi="宋体" w:eastAsia="仿宋_GB2312" w:cs="楷体"/>
          <w:kern w:val="0"/>
          <w:sz w:val="24"/>
          <w:lang w:eastAsia="zh-CN"/>
        </w:rPr>
        <w:t>年</w:t>
      </w:r>
      <w:r>
        <w:rPr>
          <w:rFonts w:hint="eastAsia" w:ascii="仿宋_GB2312" w:hAnsi="宋体" w:eastAsia="仿宋_GB2312" w:cs="楷体"/>
          <w:kern w:val="0"/>
          <w:sz w:val="24"/>
          <w:lang w:val="en-US" w:eastAsia="zh-CN"/>
        </w:rPr>
        <w:t>02</w:t>
      </w:r>
      <w:r>
        <w:rPr>
          <w:rFonts w:hint="eastAsia" w:ascii="仿宋_GB2312" w:hAnsi="宋体" w:eastAsia="仿宋_GB2312" w:cs="楷体"/>
          <w:kern w:val="0"/>
          <w:sz w:val="24"/>
          <w:lang w:eastAsia="zh-CN"/>
        </w:rPr>
        <w:t>月</w:t>
      </w:r>
      <w:r>
        <w:rPr>
          <w:rFonts w:hint="eastAsia" w:ascii="仿宋_GB2312" w:hAnsi="宋体" w:eastAsia="仿宋_GB2312" w:cs="楷体"/>
          <w:kern w:val="0"/>
          <w:sz w:val="24"/>
          <w:lang w:val="en-US" w:eastAsia="zh-CN"/>
        </w:rPr>
        <w:t>10</w:t>
      </w:r>
      <w:r>
        <w:rPr>
          <w:rFonts w:hint="eastAsia" w:ascii="仿宋_GB2312" w:hAnsi="宋体" w:eastAsia="仿宋_GB2312" w:cs="楷体"/>
          <w:kern w:val="0"/>
          <w:sz w:val="24"/>
          <w:lang w:eastAsia="zh-CN"/>
        </w:rPr>
        <w:t>日</w:t>
      </w:r>
    </w:p>
    <w:p>
      <w:pPr>
        <w:spacing w:line="240" w:lineRule="atLeast"/>
        <w:ind w:left="1079" w:leftChars="371" w:hanging="300" w:hangingChars="125"/>
        <w:jc w:val="left"/>
        <w:rPr>
          <w:rFonts w:hint="eastAsia" w:ascii="仿宋_GB2312" w:eastAsia="仿宋_GB2312"/>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62DDA"/>
    <w:rsid w:val="03BF5A64"/>
    <w:rsid w:val="04C848DC"/>
    <w:rsid w:val="0B8176B6"/>
    <w:rsid w:val="108E117D"/>
    <w:rsid w:val="119D0A62"/>
    <w:rsid w:val="19C533BB"/>
    <w:rsid w:val="1B3F38B3"/>
    <w:rsid w:val="1B51272F"/>
    <w:rsid w:val="200857B0"/>
    <w:rsid w:val="2117029F"/>
    <w:rsid w:val="25D64C72"/>
    <w:rsid w:val="281F1123"/>
    <w:rsid w:val="2BA7533F"/>
    <w:rsid w:val="2DFC30F3"/>
    <w:rsid w:val="2E56383D"/>
    <w:rsid w:val="311E2DE2"/>
    <w:rsid w:val="396E4DB8"/>
    <w:rsid w:val="3A953684"/>
    <w:rsid w:val="3A9617A0"/>
    <w:rsid w:val="3AD81E2C"/>
    <w:rsid w:val="3D405B44"/>
    <w:rsid w:val="3EA42048"/>
    <w:rsid w:val="44B117EA"/>
    <w:rsid w:val="49BE43D6"/>
    <w:rsid w:val="4A04725A"/>
    <w:rsid w:val="4AED5D2C"/>
    <w:rsid w:val="4B181C0A"/>
    <w:rsid w:val="4CAB32C5"/>
    <w:rsid w:val="4CE11094"/>
    <w:rsid w:val="4F1845C2"/>
    <w:rsid w:val="521574C3"/>
    <w:rsid w:val="5F856991"/>
    <w:rsid w:val="645F6B6B"/>
    <w:rsid w:val="69A858DE"/>
    <w:rsid w:val="69FE6D0C"/>
    <w:rsid w:val="73DE2B12"/>
    <w:rsid w:val="7DF62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4">
    <w:name w:val="Body Text"/>
    <w:basedOn w:val="1"/>
    <w:qFormat/>
    <w:uiPriority w:val="0"/>
    <w:pPr>
      <w:tabs>
        <w:tab w:val="left" w:pos="567"/>
      </w:tabs>
      <w:spacing w:before="120" w:line="22" w:lineRule="atLeast"/>
    </w:pPr>
    <w:rPr>
      <w:rFonts w:ascii="宋体" w:hAnsi="宋体"/>
      <w:sz w:val="24"/>
    </w:rPr>
  </w:style>
  <w:style w:type="paragraph" w:styleId="5">
    <w:name w:val="Body Text Indent"/>
    <w:basedOn w:val="1"/>
    <w:qFormat/>
    <w:uiPriority w:val="0"/>
    <w:pPr>
      <w:spacing w:line="360" w:lineRule="auto"/>
      <w:ind w:firstLine="570"/>
    </w:pPr>
    <w:rPr>
      <w:sz w:val="24"/>
    </w:rPr>
  </w:style>
  <w:style w:type="paragraph" w:styleId="6">
    <w:name w:val="Normal (Web)"/>
    <w:basedOn w:val="1"/>
    <w:next w:val="7"/>
    <w:qFormat/>
    <w:uiPriority w:val="99"/>
    <w:pPr>
      <w:spacing w:before="100" w:beforeAutospacing="1" w:after="100" w:afterAutospacing="1"/>
      <w:jc w:val="left"/>
    </w:pPr>
    <w:rPr>
      <w:kern w:val="0"/>
      <w:sz w:val="24"/>
    </w:rPr>
  </w:style>
  <w:style w:type="paragraph" w:customStyle="1" w:styleId="7">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8">
    <w:name w:val="Body Text First Indent 2"/>
    <w:basedOn w:val="5"/>
    <w:qFormat/>
    <w:uiPriority w:val="0"/>
    <w:pPr>
      <w:ind w:firstLine="420" w:firstLineChars="200"/>
    </w:pPr>
    <w:rPr>
      <w:rFonts w:ascii="Times New Roman" w:hAnsi="Times New Roman" w:eastAsia="宋体" w:cs="Times New Roman"/>
    </w:rPr>
  </w:style>
  <w:style w:type="character" w:styleId="11">
    <w:name w:val="Hyperlink"/>
    <w:qFormat/>
    <w:uiPriority w:val="99"/>
    <w:rPr>
      <w:color w:val="0000FF"/>
      <w:u w:val="single"/>
    </w:rPr>
  </w:style>
  <w:style w:type="paragraph" w:customStyle="1" w:styleId="12">
    <w:name w:val="Default"/>
    <w:qFormat/>
    <w:uiPriority w:val="0"/>
    <w:pPr>
      <w:widowControl w:val="0"/>
      <w:autoSpaceDE w:val="0"/>
      <w:autoSpaceDN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2020-12-15T09:03:00Z</dcterms:created>
  <dc:creator>Administrator</dc:creator>
  <cp:lastModifiedBy>你若安好那还得了</cp:lastModifiedBy>
  <dcterms:modified xsi:type="dcterms:W3CDTF">2021-02-10T14:55:48Z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