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7254F">
      <w:pPr>
        <w:shd w:val="clear" w:color="auto" w:fill="auto"/>
        <w:rPr>
          <w:rFonts w:hint="eastAsia" w:ascii="宋体" w:hAnsi="宋体" w:eastAsia="宋体" w:cs="宋体"/>
          <w:i w:val="0"/>
          <w:iCs w:val="0"/>
          <w:color w:val="000000" w:themeColor="text1"/>
          <w:sz w:val="32"/>
          <w:szCs w:val="32"/>
          <w:highlight w:val="none"/>
          <w:lang w:eastAsia="zh-CN"/>
          <w14:textFill>
            <w14:solidFill>
              <w14:schemeClr w14:val="tx1"/>
            </w14:solidFill>
          </w14:textFill>
        </w:rPr>
      </w:pPr>
    </w:p>
    <w:p w14:paraId="71149BBE">
      <w:pPr>
        <w:shd w:val="clear" w:color="auto" w:fill="auto"/>
        <w:jc w:val="center"/>
        <w:rPr>
          <w:rFonts w:hint="eastAsia" w:ascii="宋体" w:hAnsi="宋体" w:eastAsia="宋体" w:cs="宋体"/>
          <w:i w:val="0"/>
          <w:iCs w:val="0"/>
          <w:color w:val="000000" w:themeColor="text1"/>
          <w:kern w:val="0"/>
          <w:sz w:val="56"/>
          <w:szCs w:val="56"/>
          <w:highlight w:val="none"/>
          <w:lang w:val="en-US" w:eastAsia="zh-CN"/>
          <w14:textFill>
            <w14:solidFill>
              <w14:schemeClr w14:val="tx1"/>
            </w14:solidFill>
          </w14:textFill>
        </w:rPr>
      </w:pPr>
      <w:r>
        <w:rPr>
          <w:rFonts w:hint="eastAsia" w:ascii="宋体" w:hAnsi="宋体" w:eastAsia="宋体" w:cs="宋体"/>
          <w:b/>
          <w:bCs/>
          <w:i w:val="0"/>
          <w:iCs w:val="0"/>
          <w:color w:val="000000" w:themeColor="text1"/>
          <w:kern w:val="0"/>
          <w:sz w:val="72"/>
          <w:szCs w:val="72"/>
          <w:highlight w:val="none"/>
          <w:lang w:val="en-US" w:eastAsia="zh-CN"/>
          <w14:textFill>
            <w14:solidFill>
              <w14:schemeClr w14:val="tx1"/>
            </w14:solidFill>
          </w14:textFill>
        </w:rPr>
        <w:t>新疆政府采购项目</w:t>
      </w:r>
    </w:p>
    <w:p w14:paraId="6F9316DA">
      <w:pPr>
        <w:shd w:val="clear" w:color="auto" w:fill="auto"/>
        <w:jc w:val="center"/>
        <w:rPr>
          <w:rFonts w:hint="eastAsia" w:ascii="宋体" w:hAnsi="宋体" w:eastAsia="宋体" w:cs="宋体"/>
          <w:b/>
          <w:bCs/>
          <w:i w:val="0"/>
          <w:iCs w:val="0"/>
          <w:color w:val="000000" w:themeColor="text1"/>
          <w:kern w:val="0"/>
          <w:sz w:val="72"/>
          <w:szCs w:val="72"/>
          <w:highlight w:val="none"/>
          <w:lang w:val="en-US" w:eastAsia="zh-CN"/>
          <w14:textFill>
            <w14:solidFill>
              <w14:schemeClr w14:val="tx1"/>
            </w14:solidFill>
          </w14:textFill>
        </w:rPr>
      </w:pPr>
      <w:r>
        <w:rPr>
          <w:rFonts w:hint="eastAsia" w:ascii="宋体" w:hAnsi="宋体" w:eastAsia="宋体" w:cs="宋体"/>
          <w:b/>
          <w:bCs/>
          <w:i w:val="0"/>
          <w:iCs w:val="0"/>
          <w:color w:val="000000" w:themeColor="text1"/>
          <w:kern w:val="0"/>
          <w:sz w:val="72"/>
          <w:szCs w:val="72"/>
          <w:highlight w:val="none"/>
          <w:lang w:val="en-US" w:eastAsia="zh-CN"/>
          <w14:textFill>
            <w14:solidFill>
              <w14:schemeClr w14:val="tx1"/>
            </w14:solidFill>
          </w14:textFill>
        </w:rPr>
        <w:t>竞争性磋商文件</w:t>
      </w:r>
    </w:p>
    <w:p w14:paraId="34D2B976">
      <w:pPr>
        <w:shd w:val="clear" w:color="auto" w:fill="auto"/>
        <w:jc w:val="center"/>
        <w:rPr>
          <w:rFonts w:hint="eastAsia" w:ascii="宋体" w:hAnsi="宋体" w:eastAsia="宋体" w:cs="宋体"/>
          <w:b/>
          <w:bCs/>
          <w:i w:val="0"/>
          <w:iCs w:val="0"/>
          <w:color w:val="000000" w:themeColor="text1"/>
          <w:kern w:val="0"/>
          <w:sz w:val="52"/>
          <w:szCs w:val="52"/>
          <w:highlight w:val="none"/>
          <w:lang w:val="en-US" w:eastAsia="zh-CN"/>
          <w14:textFill>
            <w14:solidFill>
              <w14:schemeClr w14:val="tx1"/>
            </w14:solidFill>
          </w14:textFill>
        </w:rPr>
      </w:pPr>
      <w:r>
        <w:rPr>
          <w:rFonts w:hint="eastAsia" w:ascii="宋体" w:hAnsi="宋体" w:eastAsia="宋体" w:cs="宋体"/>
          <w:b/>
          <w:bCs/>
          <w:i w:val="0"/>
          <w:iCs w:val="0"/>
          <w:color w:val="000000" w:themeColor="text1"/>
          <w:kern w:val="0"/>
          <w:sz w:val="52"/>
          <w:szCs w:val="52"/>
          <w:highlight w:val="none"/>
          <w:lang w:val="en-US" w:eastAsia="zh-CN"/>
          <w14:textFill>
            <w14:solidFill>
              <w14:schemeClr w14:val="tx1"/>
            </w14:solidFill>
          </w14:textFill>
        </w:rPr>
        <w:t>（工程）</w:t>
      </w:r>
    </w:p>
    <w:p w14:paraId="2060707F">
      <w:pPr>
        <w:shd w:val="clear" w:color="auto" w:fill="auto"/>
        <w:jc w:val="center"/>
        <w:rPr>
          <w:rFonts w:hint="eastAsia" w:ascii="宋体" w:hAnsi="宋体" w:eastAsia="宋体" w:cs="宋体"/>
          <w:b/>
          <w:bCs/>
          <w:i w:val="0"/>
          <w:iCs w:val="0"/>
          <w:color w:val="000000" w:themeColor="text1"/>
          <w:kern w:val="0"/>
          <w:sz w:val="60"/>
          <w:szCs w:val="60"/>
          <w:highlight w:val="none"/>
          <w:lang w:val="en-US" w:eastAsia="zh-CN"/>
          <w14:textFill>
            <w14:solidFill>
              <w14:schemeClr w14:val="tx1"/>
            </w14:solidFill>
          </w14:textFill>
        </w:rPr>
      </w:pPr>
    </w:p>
    <w:p w14:paraId="2DB6C72A">
      <w:pPr>
        <w:shd w:val="clear" w:color="auto" w:fill="auto"/>
        <w:jc w:val="center"/>
        <w:rPr>
          <w:rFonts w:hint="eastAsia" w:ascii="宋体" w:hAnsi="宋体" w:eastAsia="宋体" w:cs="宋体"/>
          <w:i w:val="0"/>
          <w:iCs w:val="0"/>
          <w:color w:val="000000" w:themeColor="text1"/>
          <w:sz w:val="72"/>
          <w:szCs w:val="72"/>
          <w:highlight w:val="none"/>
          <w14:textFill>
            <w14:solidFill>
              <w14:schemeClr w14:val="tx1"/>
            </w14:solidFill>
          </w14:textFill>
        </w:rPr>
      </w:pPr>
    </w:p>
    <w:p w14:paraId="51F88083">
      <w:pPr>
        <w:shd w:val="clear" w:color="auto" w:fill="auto"/>
        <w:ind w:left="420" w:leftChars="175"/>
        <w:rPr>
          <w:rFonts w:hint="eastAsia" w:ascii="宋体" w:hAnsi="宋体" w:eastAsia="宋体" w:cs="宋体"/>
          <w:i w:val="0"/>
          <w:iCs w:val="0"/>
          <w:color w:val="000000" w:themeColor="text1"/>
          <w:sz w:val="36"/>
          <w:szCs w:val="36"/>
          <w:highlight w:val="none"/>
          <w14:textFill>
            <w14:solidFill>
              <w14:schemeClr w14:val="tx1"/>
            </w14:solidFill>
          </w14:textFill>
        </w:rPr>
      </w:pPr>
    </w:p>
    <w:p w14:paraId="65523ED4">
      <w:pPr>
        <w:shd w:val="clear" w:color="auto" w:fill="auto"/>
        <w:ind w:left="420" w:leftChars="175"/>
        <w:rPr>
          <w:rFonts w:hint="eastAsia" w:ascii="宋体" w:hAnsi="宋体" w:eastAsia="宋体" w:cs="宋体"/>
          <w:i w:val="0"/>
          <w:iCs w:val="0"/>
          <w:color w:val="000000" w:themeColor="text1"/>
          <w:sz w:val="36"/>
          <w:szCs w:val="36"/>
          <w:highlight w:val="none"/>
          <w14:textFill>
            <w14:solidFill>
              <w14:schemeClr w14:val="tx1"/>
            </w14:solidFill>
          </w14:textFill>
        </w:rPr>
      </w:pPr>
    </w:p>
    <w:p w14:paraId="0728A2BC">
      <w:pPr>
        <w:shd w:val="clear" w:color="auto" w:fill="auto"/>
        <w:ind w:left="420" w:leftChars="175"/>
        <w:rPr>
          <w:rFonts w:hint="eastAsia" w:ascii="宋体" w:hAnsi="宋体" w:eastAsia="宋体" w:cs="宋体"/>
          <w:color w:val="000000" w:themeColor="text1"/>
          <w:sz w:val="36"/>
          <w:szCs w:val="36"/>
          <w:highlight w:val="none"/>
          <w:u w:val="single"/>
          <w:lang w:val="en-US" w:eastAsia="zh-CN"/>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项目编号：</w:t>
      </w:r>
      <w:r>
        <w:rPr>
          <w:rFonts w:hint="eastAsia" w:cs="宋体"/>
          <w:color w:val="000000" w:themeColor="text1"/>
          <w:sz w:val="36"/>
          <w:szCs w:val="36"/>
          <w:highlight w:val="none"/>
          <w:u w:val="single"/>
          <w:lang w:eastAsia="zh-CN"/>
          <w14:textFill>
            <w14:solidFill>
              <w14:schemeClr w14:val="tx1"/>
            </w14:solidFill>
          </w14:textFill>
        </w:rPr>
        <w:t>XZS-2025-019</w:t>
      </w:r>
    </w:p>
    <w:p w14:paraId="0B3824E0">
      <w:pPr>
        <w:shd w:val="clear" w:color="auto" w:fill="auto"/>
        <w:ind w:left="2220" w:leftChars="175" w:hanging="1800" w:hangingChars="500"/>
        <w:rPr>
          <w:rFonts w:hint="default" w:ascii="宋体" w:hAnsi="宋体" w:eastAsia="宋体" w:cs="宋体"/>
          <w:color w:val="000000" w:themeColor="text1"/>
          <w:sz w:val="36"/>
          <w:szCs w:val="36"/>
          <w:highlight w:val="none"/>
          <w:lang w:val="en-US" w:eastAsia="zh-CN"/>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项目名称：</w:t>
      </w:r>
      <w:r>
        <w:rPr>
          <w:rFonts w:hint="eastAsia" w:cs="宋体"/>
          <w:color w:val="000000" w:themeColor="text1"/>
          <w:sz w:val="36"/>
          <w:szCs w:val="36"/>
          <w:highlight w:val="none"/>
          <w:u w:val="single"/>
          <w:lang w:val="en-US" w:eastAsia="zh-CN"/>
          <w14:textFill>
            <w14:solidFill>
              <w14:schemeClr w14:val="tx1"/>
            </w14:solidFill>
          </w14:textFill>
        </w:rPr>
        <w:t>苏州路南百万庄北片区（一期）城中村改造项目</w:t>
      </w:r>
    </w:p>
    <w:p w14:paraId="446DF50F">
      <w:pPr>
        <w:shd w:val="clear" w:color="auto" w:fill="auto"/>
        <w:ind w:left="2220" w:leftChars="175" w:hanging="1800" w:hangingChars="500"/>
        <w:rPr>
          <w:rFonts w:hint="default" w:ascii="宋体" w:hAnsi="宋体" w:eastAsia="宋体" w:cs="宋体"/>
          <w:color w:val="000000" w:themeColor="text1"/>
          <w:sz w:val="36"/>
          <w:szCs w:val="36"/>
          <w:highlight w:val="none"/>
          <w:lang w:val="en-US" w:eastAsia="zh-CN"/>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采</w:t>
      </w:r>
      <w:r>
        <w:rPr>
          <w:rFonts w:hint="eastAsia" w:ascii="宋体" w:hAnsi="宋体" w:eastAsia="宋体" w:cs="宋体"/>
          <w:color w:val="000000" w:themeColor="text1"/>
          <w:sz w:val="36"/>
          <w:szCs w:val="36"/>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6"/>
          <w:szCs w:val="36"/>
          <w:highlight w:val="none"/>
          <w14:textFill>
            <w14:solidFill>
              <w14:schemeClr w14:val="tx1"/>
            </w14:solidFill>
          </w14:textFill>
        </w:rPr>
        <w:t>购</w:t>
      </w:r>
      <w:r>
        <w:rPr>
          <w:rFonts w:hint="eastAsia" w:ascii="宋体" w:hAnsi="宋体" w:eastAsia="宋体" w:cs="宋体"/>
          <w:color w:val="000000" w:themeColor="text1"/>
          <w:sz w:val="36"/>
          <w:szCs w:val="36"/>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6"/>
          <w:szCs w:val="36"/>
          <w:highlight w:val="none"/>
          <w14:textFill>
            <w14:solidFill>
              <w14:schemeClr w14:val="tx1"/>
            </w14:solidFill>
          </w14:textFill>
        </w:rPr>
        <w:t>人：</w:t>
      </w:r>
      <w:r>
        <w:rPr>
          <w:rFonts w:hint="eastAsia" w:cs="宋体"/>
          <w:color w:val="000000" w:themeColor="text1"/>
          <w:sz w:val="36"/>
          <w:szCs w:val="36"/>
          <w:highlight w:val="none"/>
          <w:u w:val="single"/>
          <w:lang w:val="en-US" w:eastAsia="zh-CN"/>
          <w14:textFill>
            <w14:solidFill>
              <w14:schemeClr w14:val="tx1"/>
            </w14:solidFill>
          </w14:textFill>
        </w:rPr>
        <w:t>乌鲁木齐市水磨沟区房屋征收与补偿管理办公室（乌鲁木齐市水磨沟区土地征收管理办公室）</w:t>
      </w:r>
    </w:p>
    <w:p w14:paraId="64B8E100">
      <w:pPr>
        <w:shd w:val="clear" w:color="auto" w:fill="auto"/>
        <w:ind w:left="420" w:leftChars="175"/>
        <w:rPr>
          <w:rFonts w:hint="eastAsia" w:ascii="宋体" w:hAnsi="宋体" w:eastAsia="宋体" w:cs="宋体"/>
          <w:color w:val="000000" w:themeColor="text1"/>
          <w:sz w:val="36"/>
          <w:szCs w:val="36"/>
          <w:highlight w:val="none"/>
          <w:lang w:eastAsia="zh-CN"/>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采购代理机构：</w:t>
      </w:r>
      <w:r>
        <w:rPr>
          <w:rFonts w:hint="eastAsia" w:cs="宋体"/>
          <w:color w:val="000000" w:themeColor="text1"/>
          <w:sz w:val="36"/>
          <w:szCs w:val="36"/>
          <w:highlight w:val="none"/>
          <w:u w:val="single"/>
          <w:lang w:eastAsia="zh-CN"/>
          <w14:textFill>
            <w14:solidFill>
              <w14:schemeClr w14:val="tx1"/>
            </w14:solidFill>
          </w14:textFill>
        </w:rPr>
        <w:t>新疆鑫之晟项目管理有限公司</w:t>
      </w:r>
    </w:p>
    <w:p w14:paraId="7C974202">
      <w:pPr>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54BBF6FA">
      <w:pPr>
        <w:pStyle w:val="15"/>
        <w:rPr>
          <w:rFonts w:hint="eastAsia" w:ascii="宋体" w:hAnsi="宋体" w:eastAsia="宋体" w:cs="宋体"/>
          <w:i w:val="0"/>
          <w:iCs w:val="0"/>
          <w:color w:val="000000" w:themeColor="text1"/>
          <w:highlight w:val="none"/>
          <w14:textFill>
            <w14:solidFill>
              <w14:schemeClr w14:val="tx1"/>
            </w14:solidFill>
          </w14:textFill>
        </w:rPr>
      </w:pPr>
    </w:p>
    <w:p w14:paraId="1D0A7C14">
      <w:pPr>
        <w:rPr>
          <w:rFonts w:hint="eastAsia" w:ascii="宋体" w:hAnsi="宋体" w:eastAsia="宋体" w:cs="宋体"/>
          <w:i w:val="0"/>
          <w:iCs w:val="0"/>
          <w:color w:val="000000" w:themeColor="text1"/>
          <w:highlight w:val="none"/>
          <w14:textFill>
            <w14:solidFill>
              <w14:schemeClr w14:val="tx1"/>
            </w14:solidFill>
          </w14:textFill>
        </w:rPr>
      </w:pPr>
    </w:p>
    <w:p w14:paraId="56C0887F">
      <w:pPr>
        <w:pStyle w:val="15"/>
        <w:rPr>
          <w:rFonts w:hint="eastAsia"/>
        </w:rPr>
      </w:pPr>
    </w:p>
    <w:p w14:paraId="641C6B6D">
      <w:pPr>
        <w:rPr>
          <w:rFonts w:hint="eastAsia"/>
        </w:rPr>
      </w:pPr>
    </w:p>
    <w:p w14:paraId="77B05EFE">
      <w:pPr>
        <w:shd w:val="clear" w:color="auto" w:fill="auto"/>
        <w:jc w:val="center"/>
        <w:rPr>
          <w:rFonts w:hint="eastAsia" w:ascii="宋体" w:hAnsi="宋体" w:eastAsia="宋体" w:cs="宋体"/>
          <w:b/>
          <w:bCs/>
          <w:i w:val="0"/>
          <w:iCs w:val="0"/>
          <w:color w:val="000000" w:themeColor="text1"/>
          <w:sz w:val="36"/>
          <w:szCs w:val="36"/>
          <w:highlight w:val="none"/>
          <w14:textFill>
            <w14:solidFill>
              <w14:schemeClr w14:val="tx1"/>
            </w14:solidFill>
          </w14:textFill>
        </w:rPr>
      </w:pPr>
      <w:r>
        <w:rPr>
          <w:rFonts w:hint="eastAsia" w:ascii="宋体" w:hAnsi="宋体" w:eastAsia="宋体" w:cs="宋体"/>
          <w:b/>
          <w:bCs/>
          <w:i w:val="0"/>
          <w:iCs w:val="0"/>
          <w:color w:val="000000" w:themeColor="text1"/>
          <w:sz w:val="36"/>
          <w:szCs w:val="36"/>
          <w:highlight w:val="none"/>
          <w14:textFill>
            <w14:solidFill>
              <w14:schemeClr w14:val="tx1"/>
            </w14:solidFill>
          </w14:textFill>
        </w:rPr>
        <w:t xml:space="preserve">目 </w:t>
      </w:r>
      <w:r>
        <w:rPr>
          <w:rFonts w:hint="eastAsia" w:ascii="宋体" w:hAnsi="宋体" w:eastAsia="宋体" w:cs="宋体"/>
          <w:b/>
          <w:bCs/>
          <w:i w:val="0"/>
          <w:iCs w:val="0"/>
          <w:color w:val="000000" w:themeColor="text1"/>
          <w:sz w:val="36"/>
          <w:szCs w:val="36"/>
          <w:highlight w:val="none"/>
          <w:lang w:val="en-US" w:eastAsia="zh-CN"/>
          <w14:textFill>
            <w14:solidFill>
              <w14:schemeClr w14:val="tx1"/>
            </w14:solidFill>
          </w14:textFill>
        </w:rPr>
        <w:t xml:space="preserve"> </w:t>
      </w:r>
      <w:r>
        <w:rPr>
          <w:rFonts w:hint="eastAsia" w:ascii="宋体" w:hAnsi="宋体" w:eastAsia="宋体" w:cs="宋体"/>
          <w:b/>
          <w:bCs/>
          <w:i w:val="0"/>
          <w:iCs w:val="0"/>
          <w:color w:val="000000" w:themeColor="text1"/>
          <w:sz w:val="36"/>
          <w:szCs w:val="36"/>
          <w:highlight w:val="none"/>
          <w14:textFill>
            <w14:solidFill>
              <w14:schemeClr w14:val="tx1"/>
            </w14:solidFill>
          </w14:textFill>
        </w:rPr>
        <w:t>录</w:t>
      </w:r>
    </w:p>
    <w:p w14:paraId="422D0640">
      <w:pPr>
        <w:pStyle w:val="15"/>
        <w:tabs>
          <w:tab w:val="right" w:leader="dot" w:pos="8306"/>
        </w:tabs>
        <w:rPr>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fldChar w:fldCharType="begin"/>
      </w:r>
      <w:r>
        <w:rPr>
          <w:rFonts w:hint="eastAsia" w:ascii="宋体" w:hAnsi="宋体" w:eastAsia="宋体" w:cs="宋体"/>
          <w:i w:val="0"/>
          <w:iCs w:val="0"/>
          <w:color w:val="000000" w:themeColor="text1"/>
          <w:highlight w:val="none"/>
          <w14:textFill>
            <w14:solidFill>
              <w14:schemeClr w14:val="tx1"/>
            </w14:solidFill>
          </w14:textFill>
        </w:rPr>
        <w:instrText xml:space="preserve"> TOC \o "1-3" \h \z \u </w:instrText>
      </w:r>
      <w:r>
        <w:rPr>
          <w:rFonts w:hint="eastAsia" w:ascii="宋体" w:hAnsi="宋体" w:eastAsia="宋体" w:cs="宋体"/>
          <w:i w:val="0"/>
          <w:iCs w:val="0"/>
          <w:color w:val="000000" w:themeColor="text1"/>
          <w:highlight w:val="none"/>
          <w14:textFill>
            <w14:solidFill>
              <w14:schemeClr w14:val="tx1"/>
            </w14:solidFill>
          </w14:textFill>
        </w:rPr>
        <w:fldChar w:fldCharType="separate"/>
      </w:r>
      <w:r>
        <w:rPr>
          <w:rFonts w:hint="eastAsia" w:ascii="宋体" w:hAnsi="宋体" w:eastAsia="宋体" w:cs="宋体"/>
          <w:i w:val="0"/>
          <w:iCs w:val="0"/>
          <w:color w:val="000000" w:themeColor="text1"/>
          <w:sz w:val="24"/>
          <w:szCs w:val="24"/>
          <w:highlight w:val="none"/>
          <w14:textFill>
            <w14:solidFill>
              <w14:schemeClr w14:val="tx1"/>
            </w14:solidFill>
          </w14:textFill>
        </w:rPr>
        <w:fldChar w:fldCharType="begin"/>
      </w:r>
      <w:r>
        <w:rPr>
          <w:rFonts w:hint="eastAsia" w:ascii="宋体" w:hAnsi="宋体" w:eastAsia="宋体" w:cs="宋体"/>
          <w:i w:val="0"/>
          <w:iCs w:val="0"/>
          <w:color w:val="000000" w:themeColor="text1"/>
          <w:sz w:val="24"/>
          <w:szCs w:val="24"/>
          <w:highlight w:val="none"/>
          <w14:textFill>
            <w14:solidFill>
              <w14:schemeClr w14:val="tx1"/>
            </w14:solidFill>
          </w14:textFill>
        </w:rPr>
        <w:instrText xml:space="preserve"> HYPERLINK \l _Toc15453 </w:instrText>
      </w:r>
      <w:r>
        <w:rPr>
          <w:rFonts w:hint="eastAsia" w:ascii="宋体" w:hAnsi="宋体" w:eastAsia="宋体" w:cs="宋体"/>
          <w:i w:val="0"/>
          <w:iC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bCs/>
          <w:i w:val="0"/>
          <w:iCs w:val="0"/>
          <w:color w:val="000000" w:themeColor="text1"/>
          <w:kern w:val="44"/>
          <w:sz w:val="24"/>
          <w:szCs w:val="24"/>
          <w:highlight w:val="none"/>
          <w:lang w:val="en-US" w:eastAsia="zh-CN" w:bidi="ar-SA"/>
          <w14:textFill>
            <w14:solidFill>
              <w14:schemeClr w14:val="tx1"/>
            </w14:solidFill>
          </w14:textFill>
        </w:rPr>
        <w:t>第一章 竞争性磋商公告</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_Toc15453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- 5 -</w:t>
      </w:r>
      <w:r>
        <w:rPr>
          <w:color w:val="000000" w:themeColor="text1"/>
          <w:sz w:val="24"/>
          <w:szCs w:val="24"/>
          <w14:textFill>
            <w14:solidFill>
              <w14:schemeClr w14:val="tx1"/>
            </w14:solidFill>
          </w14:textFill>
        </w:rPr>
        <w:fldChar w:fldCharType="end"/>
      </w:r>
      <w:r>
        <w:rPr>
          <w:rFonts w:hint="eastAsia" w:ascii="宋体" w:hAnsi="宋体" w:eastAsia="宋体" w:cs="宋体"/>
          <w:i w:val="0"/>
          <w:iCs w:val="0"/>
          <w:color w:val="000000" w:themeColor="text1"/>
          <w:sz w:val="24"/>
          <w:szCs w:val="24"/>
          <w:highlight w:val="none"/>
          <w14:textFill>
            <w14:solidFill>
              <w14:schemeClr w14:val="tx1"/>
            </w14:solidFill>
          </w14:textFill>
        </w:rPr>
        <w:fldChar w:fldCharType="end"/>
      </w:r>
    </w:p>
    <w:p w14:paraId="5C7D9A96">
      <w:pPr>
        <w:pStyle w:val="15"/>
        <w:tabs>
          <w:tab w:val="right" w:leader="dot" w:pos="8306"/>
        </w:tabs>
        <w:rPr>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fldChar w:fldCharType="begin"/>
      </w:r>
      <w:r>
        <w:rPr>
          <w:rFonts w:hint="eastAsia" w:ascii="宋体" w:hAnsi="宋体" w:eastAsia="宋体" w:cs="宋体"/>
          <w:i w:val="0"/>
          <w:iCs w:val="0"/>
          <w:color w:val="000000" w:themeColor="text1"/>
          <w:sz w:val="24"/>
          <w:szCs w:val="24"/>
          <w:highlight w:val="none"/>
          <w14:textFill>
            <w14:solidFill>
              <w14:schemeClr w14:val="tx1"/>
            </w14:solidFill>
          </w14:textFill>
        </w:rPr>
        <w:instrText xml:space="preserve"> HYPERLINK \l _Toc6867 </w:instrText>
      </w:r>
      <w:r>
        <w:rPr>
          <w:rFonts w:hint="eastAsia" w:ascii="宋体" w:hAnsi="宋体" w:eastAsia="宋体" w:cs="宋体"/>
          <w:i w:val="0"/>
          <w:iC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bCs/>
          <w:color w:val="000000" w:themeColor="text1"/>
          <w:kern w:val="44"/>
          <w:sz w:val="24"/>
          <w:szCs w:val="24"/>
          <w:highlight w:val="none"/>
          <w:lang w:val="en-US" w:eastAsia="zh-CN" w:bidi="ar-SA"/>
          <w14:textFill>
            <w14:solidFill>
              <w14:schemeClr w14:val="tx1"/>
            </w14:solidFill>
          </w14:textFill>
        </w:rPr>
        <w:t>第二章 供应商须知</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_Toc6867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- 8 -</w:t>
      </w:r>
      <w:r>
        <w:rPr>
          <w:color w:val="000000" w:themeColor="text1"/>
          <w:sz w:val="24"/>
          <w:szCs w:val="24"/>
          <w14:textFill>
            <w14:solidFill>
              <w14:schemeClr w14:val="tx1"/>
            </w14:solidFill>
          </w14:textFill>
        </w:rPr>
        <w:fldChar w:fldCharType="end"/>
      </w:r>
      <w:r>
        <w:rPr>
          <w:rFonts w:hint="eastAsia" w:ascii="宋体" w:hAnsi="宋体" w:eastAsia="宋体" w:cs="宋体"/>
          <w:i w:val="0"/>
          <w:iCs w:val="0"/>
          <w:color w:val="000000" w:themeColor="text1"/>
          <w:sz w:val="24"/>
          <w:szCs w:val="24"/>
          <w:highlight w:val="none"/>
          <w14:textFill>
            <w14:solidFill>
              <w14:schemeClr w14:val="tx1"/>
            </w14:solidFill>
          </w14:textFill>
        </w:rPr>
        <w:fldChar w:fldCharType="end"/>
      </w:r>
    </w:p>
    <w:p w14:paraId="00DF500E">
      <w:pPr>
        <w:pStyle w:val="15"/>
        <w:tabs>
          <w:tab w:val="right" w:leader="dot" w:pos="8306"/>
        </w:tabs>
        <w:rPr>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fldChar w:fldCharType="begin"/>
      </w:r>
      <w:r>
        <w:rPr>
          <w:rFonts w:hint="eastAsia" w:ascii="宋体" w:hAnsi="宋体" w:eastAsia="宋体" w:cs="宋体"/>
          <w:i w:val="0"/>
          <w:iCs w:val="0"/>
          <w:color w:val="000000" w:themeColor="text1"/>
          <w:sz w:val="24"/>
          <w:szCs w:val="24"/>
          <w:highlight w:val="none"/>
          <w14:textFill>
            <w14:solidFill>
              <w14:schemeClr w14:val="tx1"/>
            </w14:solidFill>
          </w14:textFill>
        </w:rPr>
        <w:instrText xml:space="preserve"> HYPERLINK \l _Toc5538 </w:instrText>
      </w:r>
      <w:r>
        <w:rPr>
          <w:rFonts w:hint="eastAsia" w:ascii="宋体" w:hAnsi="宋体" w:eastAsia="宋体" w:cs="宋体"/>
          <w:i w:val="0"/>
          <w:iC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bCs/>
          <w:color w:val="000000" w:themeColor="text1"/>
          <w:kern w:val="44"/>
          <w:sz w:val="24"/>
          <w:szCs w:val="24"/>
          <w:highlight w:val="none"/>
          <w:lang w:val="en-US" w:eastAsia="zh-CN" w:bidi="ar-SA"/>
          <w14:textFill>
            <w14:solidFill>
              <w14:schemeClr w14:val="tx1"/>
            </w14:solidFill>
          </w14:textFill>
        </w:rPr>
        <w:t>第三章 项目采购需求</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_Toc5538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- 37 -</w:t>
      </w:r>
      <w:r>
        <w:rPr>
          <w:color w:val="000000" w:themeColor="text1"/>
          <w:sz w:val="24"/>
          <w:szCs w:val="24"/>
          <w14:textFill>
            <w14:solidFill>
              <w14:schemeClr w14:val="tx1"/>
            </w14:solidFill>
          </w14:textFill>
        </w:rPr>
        <w:fldChar w:fldCharType="end"/>
      </w:r>
      <w:r>
        <w:rPr>
          <w:rFonts w:hint="eastAsia" w:ascii="宋体" w:hAnsi="宋体" w:eastAsia="宋体" w:cs="宋体"/>
          <w:i w:val="0"/>
          <w:iCs w:val="0"/>
          <w:color w:val="000000" w:themeColor="text1"/>
          <w:sz w:val="24"/>
          <w:szCs w:val="24"/>
          <w:highlight w:val="none"/>
          <w14:textFill>
            <w14:solidFill>
              <w14:schemeClr w14:val="tx1"/>
            </w14:solidFill>
          </w14:textFill>
        </w:rPr>
        <w:fldChar w:fldCharType="end"/>
      </w:r>
    </w:p>
    <w:p w14:paraId="0F44E5E3">
      <w:pPr>
        <w:pStyle w:val="15"/>
        <w:tabs>
          <w:tab w:val="right" w:leader="dot" w:pos="8306"/>
        </w:tabs>
        <w:rPr>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fldChar w:fldCharType="begin"/>
      </w:r>
      <w:r>
        <w:rPr>
          <w:rFonts w:hint="eastAsia" w:ascii="宋体" w:hAnsi="宋体" w:eastAsia="宋体" w:cs="宋体"/>
          <w:i w:val="0"/>
          <w:iCs w:val="0"/>
          <w:color w:val="000000" w:themeColor="text1"/>
          <w:sz w:val="24"/>
          <w:szCs w:val="24"/>
          <w:highlight w:val="none"/>
          <w14:textFill>
            <w14:solidFill>
              <w14:schemeClr w14:val="tx1"/>
            </w14:solidFill>
          </w14:textFill>
        </w:rPr>
        <w:instrText xml:space="preserve"> HYPERLINK \l _Toc30212 </w:instrText>
      </w:r>
      <w:r>
        <w:rPr>
          <w:rFonts w:hint="eastAsia" w:ascii="宋体" w:hAnsi="宋体" w:eastAsia="宋体" w:cs="宋体"/>
          <w:i w:val="0"/>
          <w:iC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bCs/>
          <w:color w:val="000000" w:themeColor="text1"/>
          <w:kern w:val="44"/>
          <w:sz w:val="24"/>
          <w:szCs w:val="24"/>
          <w:highlight w:val="none"/>
          <w:lang w:val="en-US" w:eastAsia="zh-CN" w:bidi="ar-SA"/>
          <w14:textFill>
            <w14:solidFill>
              <w14:schemeClr w14:val="tx1"/>
            </w14:solidFill>
          </w14:textFill>
        </w:rPr>
        <w:t>第四章 评审方法及标准</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_Toc30212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- 39 -</w:t>
      </w:r>
      <w:r>
        <w:rPr>
          <w:color w:val="000000" w:themeColor="text1"/>
          <w:sz w:val="24"/>
          <w:szCs w:val="24"/>
          <w14:textFill>
            <w14:solidFill>
              <w14:schemeClr w14:val="tx1"/>
            </w14:solidFill>
          </w14:textFill>
        </w:rPr>
        <w:fldChar w:fldCharType="end"/>
      </w:r>
      <w:r>
        <w:rPr>
          <w:rFonts w:hint="eastAsia" w:ascii="宋体" w:hAnsi="宋体" w:eastAsia="宋体" w:cs="宋体"/>
          <w:i w:val="0"/>
          <w:iCs w:val="0"/>
          <w:color w:val="000000" w:themeColor="text1"/>
          <w:sz w:val="24"/>
          <w:szCs w:val="24"/>
          <w:highlight w:val="none"/>
          <w14:textFill>
            <w14:solidFill>
              <w14:schemeClr w14:val="tx1"/>
            </w14:solidFill>
          </w14:textFill>
        </w:rPr>
        <w:fldChar w:fldCharType="end"/>
      </w:r>
    </w:p>
    <w:p w14:paraId="6F3DF90A">
      <w:pPr>
        <w:pStyle w:val="15"/>
        <w:tabs>
          <w:tab w:val="right" w:leader="dot" w:pos="8306"/>
        </w:tabs>
        <w:rPr>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fldChar w:fldCharType="begin"/>
      </w:r>
      <w:r>
        <w:rPr>
          <w:rFonts w:hint="eastAsia" w:ascii="宋体" w:hAnsi="宋体" w:eastAsia="宋体" w:cs="宋体"/>
          <w:i w:val="0"/>
          <w:iCs w:val="0"/>
          <w:color w:val="000000" w:themeColor="text1"/>
          <w:sz w:val="24"/>
          <w:szCs w:val="24"/>
          <w:highlight w:val="none"/>
          <w14:textFill>
            <w14:solidFill>
              <w14:schemeClr w14:val="tx1"/>
            </w14:solidFill>
          </w14:textFill>
        </w:rPr>
        <w:instrText xml:space="preserve"> HYPERLINK \l _Toc12078 </w:instrText>
      </w:r>
      <w:r>
        <w:rPr>
          <w:rFonts w:hint="eastAsia" w:ascii="宋体" w:hAnsi="宋体" w:eastAsia="宋体" w:cs="宋体"/>
          <w:i w:val="0"/>
          <w:iC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bCs/>
          <w:color w:val="000000" w:themeColor="text1"/>
          <w:kern w:val="44"/>
          <w:sz w:val="24"/>
          <w:szCs w:val="24"/>
          <w:lang w:val="zh-CN" w:eastAsia="zh-CN" w:bidi="ar-SA"/>
          <w14:textFill>
            <w14:solidFill>
              <w14:schemeClr w14:val="tx1"/>
            </w14:solidFill>
          </w14:textFill>
        </w:rPr>
        <w:t xml:space="preserve">第五章 </w:t>
      </w:r>
      <w:r>
        <w:rPr>
          <w:rFonts w:hint="eastAsia" w:ascii="宋体" w:hAnsi="宋体" w:eastAsia="宋体" w:cs="宋体"/>
          <w:bCs/>
          <w:color w:val="000000" w:themeColor="text1"/>
          <w:kern w:val="44"/>
          <w:sz w:val="24"/>
          <w:szCs w:val="24"/>
          <w:highlight w:val="none"/>
          <w:lang w:val="zh-CN" w:eastAsia="zh-CN" w:bidi="ar-SA"/>
          <w14:textFill>
            <w14:solidFill>
              <w14:schemeClr w14:val="tx1"/>
            </w14:solidFill>
          </w14:textFill>
        </w:rPr>
        <w:t>合同草案</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_Toc12078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- 50 -</w:t>
      </w:r>
      <w:r>
        <w:rPr>
          <w:color w:val="000000" w:themeColor="text1"/>
          <w:sz w:val="24"/>
          <w:szCs w:val="24"/>
          <w14:textFill>
            <w14:solidFill>
              <w14:schemeClr w14:val="tx1"/>
            </w14:solidFill>
          </w14:textFill>
        </w:rPr>
        <w:fldChar w:fldCharType="end"/>
      </w:r>
      <w:r>
        <w:rPr>
          <w:rFonts w:hint="eastAsia" w:ascii="宋体" w:hAnsi="宋体" w:eastAsia="宋体" w:cs="宋体"/>
          <w:i w:val="0"/>
          <w:iCs w:val="0"/>
          <w:color w:val="000000" w:themeColor="text1"/>
          <w:sz w:val="24"/>
          <w:szCs w:val="24"/>
          <w:highlight w:val="none"/>
          <w14:textFill>
            <w14:solidFill>
              <w14:schemeClr w14:val="tx1"/>
            </w14:solidFill>
          </w14:textFill>
        </w:rPr>
        <w:fldChar w:fldCharType="end"/>
      </w:r>
    </w:p>
    <w:p w14:paraId="5F5AB13D">
      <w:pPr>
        <w:pStyle w:val="15"/>
        <w:tabs>
          <w:tab w:val="right" w:leader="dot" w:pos="8306"/>
        </w:tabs>
        <w:rPr>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fldChar w:fldCharType="begin"/>
      </w:r>
      <w:r>
        <w:rPr>
          <w:rFonts w:hint="eastAsia" w:ascii="宋体" w:hAnsi="宋体" w:eastAsia="宋体" w:cs="宋体"/>
          <w:i w:val="0"/>
          <w:iCs w:val="0"/>
          <w:color w:val="000000" w:themeColor="text1"/>
          <w:sz w:val="24"/>
          <w:szCs w:val="24"/>
          <w:highlight w:val="none"/>
          <w14:textFill>
            <w14:solidFill>
              <w14:schemeClr w14:val="tx1"/>
            </w14:solidFill>
          </w14:textFill>
        </w:rPr>
        <w:instrText xml:space="preserve"> HYPERLINK \l _Toc27054 </w:instrText>
      </w:r>
      <w:r>
        <w:rPr>
          <w:rFonts w:hint="eastAsia" w:ascii="宋体" w:hAnsi="宋体" w:eastAsia="宋体" w:cs="宋体"/>
          <w:i w:val="0"/>
          <w:iC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bCs/>
          <w:color w:val="000000" w:themeColor="text1"/>
          <w:kern w:val="44"/>
          <w:sz w:val="24"/>
          <w:szCs w:val="24"/>
          <w:lang w:val="zh-CN" w:eastAsia="zh-CN" w:bidi="ar-SA"/>
          <w14:textFill>
            <w14:solidFill>
              <w14:schemeClr w14:val="tx1"/>
            </w14:solidFill>
          </w14:textFill>
        </w:rPr>
        <w:t xml:space="preserve">第六章 </w:t>
      </w:r>
      <w:r>
        <w:rPr>
          <w:rFonts w:hint="eastAsia" w:ascii="宋体" w:hAnsi="宋体" w:eastAsia="宋体" w:cs="宋体"/>
          <w:bCs/>
          <w:color w:val="000000" w:themeColor="text1"/>
          <w:kern w:val="44"/>
          <w:sz w:val="24"/>
          <w:szCs w:val="24"/>
          <w:highlight w:val="none"/>
          <w:lang w:val="zh-CN" w:eastAsia="zh-CN" w:bidi="ar-SA"/>
          <w14:textFill>
            <w14:solidFill>
              <w14:schemeClr w14:val="tx1"/>
            </w14:solidFill>
          </w14:textFill>
        </w:rPr>
        <w:t>响应文件的格式</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_Toc27054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- 51 -</w:t>
      </w:r>
      <w:r>
        <w:rPr>
          <w:color w:val="000000" w:themeColor="text1"/>
          <w:sz w:val="24"/>
          <w:szCs w:val="24"/>
          <w14:textFill>
            <w14:solidFill>
              <w14:schemeClr w14:val="tx1"/>
            </w14:solidFill>
          </w14:textFill>
        </w:rPr>
        <w:fldChar w:fldCharType="end"/>
      </w:r>
      <w:r>
        <w:rPr>
          <w:rFonts w:hint="eastAsia" w:ascii="宋体" w:hAnsi="宋体" w:eastAsia="宋体" w:cs="宋体"/>
          <w:i w:val="0"/>
          <w:iCs w:val="0"/>
          <w:color w:val="000000" w:themeColor="text1"/>
          <w:sz w:val="24"/>
          <w:szCs w:val="24"/>
          <w:highlight w:val="none"/>
          <w14:textFill>
            <w14:solidFill>
              <w14:schemeClr w14:val="tx1"/>
            </w14:solidFill>
          </w14:textFill>
        </w:rPr>
        <w:fldChar w:fldCharType="end"/>
      </w:r>
    </w:p>
    <w:p w14:paraId="7D987F13">
      <w:pPr>
        <w:pStyle w:val="16"/>
        <w:tabs>
          <w:tab w:val="right" w:leader="dot" w:pos="8306"/>
        </w:tabs>
        <w:rPr>
          <w:color w:val="000000" w:themeColor="text1"/>
          <w14:textFill>
            <w14:solidFill>
              <w14:schemeClr w14:val="tx1"/>
            </w14:solidFill>
          </w14:textFill>
        </w:rPr>
      </w:pPr>
    </w:p>
    <w:p w14:paraId="27E1D215">
      <w:pPr>
        <w:shd w:val="clear" w:color="auto" w:fill="auto"/>
        <w:outlineLvl w:val="1"/>
        <w:rPr>
          <w:rFonts w:hint="eastAsia" w:ascii="宋体" w:hAnsi="宋体" w:eastAsia="宋体" w:cs="宋体"/>
          <w:i w:val="0"/>
          <w:iCs w:val="0"/>
          <w:color w:val="000000" w:themeColor="text1"/>
          <w:sz w:val="32"/>
          <w:szCs w:val="32"/>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fldChar w:fldCharType="end"/>
      </w:r>
    </w:p>
    <w:p w14:paraId="063D8928">
      <w:pPr>
        <w:shd w:val="clear" w:color="auto" w:fill="auto"/>
        <w:jc w:val="center"/>
        <w:outlineLvl w:val="1"/>
        <w:rPr>
          <w:rFonts w:hint="eastAsia" w:ascii="宋体" w:hAnsi="宋体" w:eastAsia="宋体" w:cs="宋体"/>
          <w:i w:val="0"/>
          <w:iCs w:val="0"/>
          <w:color w:val="000000" w:themeColor="text1"/>
          <w:sz w:val="32"/>
          <w:szCs w:val="32"/>
          <w:highlight w:val="none"/>
          <w14:textFill>
            <w14:solidFill>
              <w14:schemeClr w14:val="tx1"/>
            </w14:solidFill>
          </w14:textFill>
        </w:rPr>
        <w:sectPr>
          <w:headerReference r:id="rId5" w:type="default"/>
          <w:pgSz w:w="11906" w:h="16838"/>
          <w:pgMar w:top="1440" w:right="1800" w:bottom="1440" w:left="1800" w:header="851" w:footer="992" w:gutter="0"/>
          <w:pgNumType w:fmt="numberInDash"/>
          <w:cols w:space="720" w:num="1"/>
          <w:docGrid w:type="lines" w:linePitch="312" w:charSpace="0"/>
        </w:sectPr>
      </w:pPr>
    </w:p>
    <w:p w14:paraId="4CE1B08E">
      <w:pPr>
        <w:pStyle w:val="4"/>
        <w:keepNext/>
        <w:keepLines/>
        <w:pageBreakBefore w:val="0"/>
        <w:widowControl w:val="0"/>
        <w:numPr>
          <w:ilvl w:val="0"/>
          <w:numId w:val="0"/>
        </w:numPr>
        <w:shd w:val="clear" w:color="auto" w:fill="auto"/>
        <w:kinsoku/>
        <w:wordWrap/>
        <w:overflowPunct/>
        <w:topLinePunct w:val="0"/>
        <w:autoSpaceDE/>
        <w:autoSpaceDN/>
        <w:bidi w:val="0"/>
        <w:adjustRightInd/>
        <w:snapToGrid/>
        <w:spacing w:before="100" w:after="90" w:line="360" w:lineRule="auto"/>
        <w:ind w:left="420" w:leftChars="0" w:hanging="420" w:firstLineChars="0"/>
        <w:textAlignment w:val="auto"/>
        <w:rPr>
          <w:rFonts w:hint="eastAsia" w:ascii="宋体" w:hAnsi="宋体" w:eastAsia="宋体" w:cs="宋体"/>
          <w:b/>
          <w:bCs/>
          <w:i w:val="0"/>
          <w:iCs w:val="0"/>
          <w:color w:val="000000" w:themeColor="text1"/>
          <w:kern w:val="44"/>
          <w:sz w:val="36"/>
          <w:szCs w:val="36"/>
          <w:highlight w:val="none"/>
          <w:lang w:val="en-US" w:eastAsia="zh-CN" w:bidi="ar-SA"/>
          <w14:textFill>
            <w14:solidFill>
              <w14:schemeClr w14:val="tx1"/>
            </w14:solidFill>
          </w14:textFill>
        </w:rPr>
      </w:pPr>
      <w:bookmarkStart w:id="0" w:name="_Toc15453"/>
      <w:r>
        <w:rPr>
          <w:rFonts w:hint="eastAsia" w:ascii="宋体" w:hAnsi="宋体" w:eastAsia="宋体" w:cs="宋体"/>
          <w:b/>
          <w:bCs/>
          <w:i w:val="0"/>
          <w:iCs w:val="0"/>
          <w:color w:val="000000" w:themeColor="text1"/>
          <w:kern w:val="44"/>
          <w:sz w:val="36"/>
          <w:szCs w:val="36"/>
          <w:highlight w:val="none"/>
          <w:lang w:val="en-US" w:eastAsia="zh-CN" w:bidi="ar-SA"/>
          <w14:textFill>
            <w14:solidFill>
              <w14:schemeClr w14:val="tx1"/>
            </w14:solidFill>
          </w14:textFill>
        </w:rPr>
        <w:t>第一章 竞争性磋商公告</w:t>
      </w:r>
      <w:bookmarkEnd w:id="0"/>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907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161AD945">
            <w:pPr>
              <w:pStyle w:val="5"/>
              <w:keepNext/>
              <w:keepLines/>
              <w:pageBreakBefore w:val="0"/>
              <w:widowControl w:val="0"/>
              <w:numPr>
                <w:ilvl w:val="0"/>
                <w:numId w:val="0"/>
              </w:numPr>
              <w:shd w:val="clear" w:color="auto" w:fill="auto"/>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bookmarkStart w:id="1" w:name="_Toc32079"/>
            <w:bookmarkStart w:id="2" w:name="_Toc7623"/>
            <w:bookmarkStart w:id="3" w:name="_Toc109900248"/>
            <w:bookmarkStart w:id="4" w:name="_Toc35393798"/>
            <w:bookmarkStart w:id="5" w:name="_Toc28359089"/>
            <w:bookmarkStart w:id="6" w:name="_Toc109899829"/>
            <w:bookmarkStart w:id="7" w:name="_Toc28359012"/>
            <w:bookmarkStart w:id="8" w:name="_Toc44583628"/>
            <w:bookmarkStart w:id="9" w:name="_Toc163492812"/>
            <w:bookmarkStart w:id="10" w:name="_Toc35393629"/>
            <w:bookmarkStart w:id="11" w:name="_Toc109899410"/>
            <w:bookmarkStart w:id="12" w:name="_Toc140132745"/>
            <w:bookmarkStart w:id="13" w:name="_Toc155185860"/>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项目概况：</w:t>
            </w:r>
            <w:bookmarkEnd w:id="1"/>
            <w:bookmarkEnd w:id="2"/>
          </w:p>
          <w:p w14:paraId="41CD266C">
            <w:pPr>
              <w:shd w:val="clear" w:color="auto" w:fill="auto"/>
              <w:spacing w:line="360" w:lineRule="auto"/>
              <w:ind w:firstLine="480" w:firstLineChars="200"/>
              <w:rPr>
                <w:rFonts w:hint="eastAsia" w:ascii="宋体" w:hAnsi="宋体" w:eastAsia="宋体" w:cs="宋体"/>
                <w:i w:val="0"/>
                <w:iCs w:val="0"/>
                <w:color w:val="000000" w:themeColor="text1"/>
                <w:highlight w:val="none"/>
                <w:lang w:val="en-US" w:eastAsia="zh-CN"/>
                <w14:textFill>
                  <w14:solidFill>
                    <w14:schemeClr w14:val="tx1"/>
                  </w14:solidFill>
                </w14:textFill>
              </w:rPr>
            </w:pPr>
            <w:r>
              <w:rPr>
                <w:rFonts w:hint="eastAsia" w:cs="宋体"/>
                <w:i w:val="0"/>
                <w:iCs w:val="0"/>
                <w:color w:val="000000" w:themeColor="text1"/>
                <w:kern w:val="2"/>
                <w:sz w:val="24"/>
                <w:szCs w:val="24"/>
                <w:highlight w:val="none"/>
                <w:u w:val="single"/>
                <w:shd w:val="clear" w:color="auto" w:fill="FFFFFF"/>
                <w:lang w:val="en-US" w:eastAsia="zh-CN" w:bidi="ar-SA"/>
                <w14:textFill>
                  <w14:solidFill>
                    <w14:schemeClr w14:val="tx1"/>
                  </w14:solidFill>
                </w14:textFill>
              </w:rPr>
              <w:t>苏州路南百万庄北片区（一期）城中村改造项目</w:t>
            </w:r>
            <w:r>
              <w:rPr>
                <w:rFonts w:hint="eastAsia" w:ascii="宋体" w:hAnsi="宋体" w:eastAsia="宋体" w:cs="宋体"/>
                <w:i w:val="0"/>
                <w:iCs w:val="0"/>
                <w:color w:val="000000" w:themeColor="text1"/>
                <w:kern w:val="2"/>
                <w:sz w:val="24"/>
                <w:szCs w:val="22"/>
                <w:highlight w:val="none"/>
                <w:u w:val="none"/>
                <w:lang w:val="en-US" w:eastAsia="zh-CN" w:bidi="ar-SA"/>
                <w14:textFill>
                  <w14:solidFill>
                    <w14:schemeClr w14:val="tx1"/>
                  </w14:solidFill>
                </w14:textFill>
              </w:rPr>
              <w:t>采购项目的潜在供应商应在</w:t>
            </w:r>
            <w:r>
              <w:rPr>
                <w:rFonts w:hint="eastAsia" w:ascii="宋体" w:hAnsi="宋体" w:eastAsia="宋体" w:cs="宋体"/>
                <w:iCs/>
                <w:color w:val="000000" w:themeColor="text1"/>
                <w:kern w:val="2"/>
                <w:sz w:val="24"/>
                <w:szCs w:val="24"/>
                <w:highlight w:val="none"/>
                <w:u w:val="single"/>
                <w:shd w:val="clear" w:color="auto" w:fill="FFFFFF"/>
                <w:lang w:val="hr-HR" w:eastAsia="zh-CN" w:bidi="ar-SA"/>
                <w14:textFill>
                  <w14:solidFill>
                    <w14:schemeClr w14:val="tx1"/>
                  </w14:solidFill>
                </w14:textFill>
              </w:rPr>
              <w:t>政采云平台线上</w:t>
            </w:r>
            <w:r>
              <w:rPr>
                <w:rFonts w:hint="eastAsia" w:ascii="宋体" w:hAnsi="宋体" w:eastAsia="宋体" w:cs="宋体"/>
                <w:i w:val="0"/>
                <w:iCs w:val="0"/>
                <w:color w:val="000000" w:themeColor="text1"/>
                <w:kern w:val="2"/>
                <w:sz w:val="24"/>
                <w:szCs w:val="22"/>
                <w:highlight w:val="none"/>
                <w:u w:val="none"/>
                <w:lang w:val="en-US" w:eastAsia="zh-CN" w:bidi="ar-SA"/>
                <w14:textFill>
                  <w14:solidFill>
                    <w14:schemeClr w14:val="tx1"/>
                  </w14:solidFill>
                </w14:textFill>
              </w:rPr>
              <w:t>获取采购文件，并于</w:t>
            </w:r>
            <w:r>
              <w:rPr>
                <w:rFonts w:hint="eastAsia" w:cs="宋体"/>
                <w:i w:val="0"/>
                <w:iCs w:val="0"/>
                <w:color w:val="000000" w:themeColor="text1"/>
                <w:sz w:val="24"/>
                <w:szCs w:val="24"/>
                <w:highlight w:val="none"/>
                <w:u w:val="single"/>
                <w:lang w:val="en-US" w:eastAsia="zh-CN"/>
                <w14:textFill>
                  <w14:solidFill>
                    <w14:schemeClr w14:val="tx1"/>
                  </w14:solidFill>
                </w14:textFill>
              </w:rPr>
              <w:t>2025年07月17日15时30分</w:t>
            </w:r>
            <w:r>
              <w:rPr>
                <w:rFonts w:hint="eastAsia" w:ascii="宋体" w:hAnsi="宋体" w:eastAsia="宋体" w:cs="宋体"/>
                <w:i w:val="0"/>
                <w:iCs w:val="0"/>
                <w:color w:val="000000" w:themeColor="text1"/>
                <w:kern w:val="2"/>
                <w:sz w:val="24"/>
                <w:szCs w:val="22"/>
                <w:highlight w:val="none"/>
                <w:u w:val="none"/>
                <w:lang w:val="en-US" w:eastAsia="zh-CN" w:bidi="ar-SA"/>
                <w14:textFill>
                  <w14:solidFill>
                    <w14:schemeClr w14:val="tx1"/>
                  </w14:solidFill>
                </w14:textFill>
              </w:rPr>
              <w:t>（北京时间）前提交响应文件。</w:t>
            </w:r>
          </w:p>
        </w:tc>
      </w:tr>
    </w:tbl>
    <w:p w14:paraId="664C17A4">
      <w:pPr>
        <w:pStyle w:val="5"/>
        <w:keepNext/>
        <w:keepLines/>
        <w:pageBreakBefore w:val="0"/>
        <w:widowControl w:val="0"/>
        <w:numPr>
          <w:ilvl w:val="0"/>
          <w:numId w:val="0"/>
        </w:numPr>
        <w:shd w:val="clear" w:color="auto" w:fill="auto"/>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i w:val="0"/>
          <w:iCs w:val="0"/>
          <w:color w:val="000000" w:themeColor="text1"/>
          <w:kern w:val="2"/>
          <w:sz w:val="24"/>
          <w:szCs w:val="24"/>
          <w:highlight w:val="none"/>
          <w:lang w:val="hr-HR" w:eastAsia="zh-CN" w:bidi="ar-SA"/>
          <w14:textFill>
            <w14:solidFill>
              <w14:schemeClr w14:val="tx1"/>
            </w14:solidFill>
          </w14:textFill>
        </w:rPr>
      </w:pPr>
      <w:bookmarkStart w:id="14" w:name="_Toc11462"/>
      <w:bookmarkStart w:id="15" w:name="_Toc13157"/>
    </w:p>
    <w:p w14:paraId="14897EAF">
      <w:pPr>
        <w:pStyle w:val="5"/>
        <w:keepNext/>
        <w:keepLines/>
        <w:pageBreakBefore w:val="0"/>
        <w:widowControl w:val="0"/>
        <w:numPr>
          <w:ilvl w:val="0"/>
          <w:numId w:val="0"/>
        </w:numPr>
        <w:shd w:val="clear" w:color="auto" w:fill="auto"/>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i w:val="0"/>
          <w:iCs w:val="0"/>
          <w:color w:val="000000" w:themeColor="text1"/>
          <w:sz w:val="24"/>
          <w:szCs w:val="24"/>
          <w:highlight w:val="none"/>
          <w:lang w:val="hr-HR"/>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lang w:val="hr-HR" w:eastAsia="zh-CN" w:bidi="ar-SA"/>
          <w14:textFill>
            <w14:solidFill>
              <w14:schemeClr w14:val="tx1"/>
            </w14:solidFill>
          </w14:textFill>
        </w:rPr>
        <w:t>一、</w:t>
      </w:r>
      <w:r>
        <w:rPr>
          <w:rFonts w:hint="eastAsia" w:ascii="宋体" w:hAnsi="宋体" w:eastAsia="宋体" w:cs="宋体"/>
          <w:i w:val="0"/>
          <w:iCs w:val="0"/>
          <w:color w:val="000000" w:themeColor="text1"/>
          <w:sz w:val="24"/>
          <w:szCs w:val="24"/>
          <w:highlight w:val="none"/>
          <w:lang w:val="hr-HR"/>
          <w14:textFill>
            <w14:solidFill>
              <w14:schemeClr w14:val="tx1"/>
            </w14:solidFill>
          </w14:textFill>
        </w:rPr>
        <w:t>项目基本情况</w:t>
      </w:r>
      <w:bookmarkEnd w:id="3"/>
      <w:bookmarkEnd w:id="4"/>
      <w:bookmarkEnd w:id="5"/>
      <w:bookmarkEnd w:id="6"/>
      <w:bookmarkEnd w:id="7"/>
      <w:bookmarkEnd w:id="8"/>
      <w:bookmarkEnd w:id="9"/>
      <w:bookmarkEnd w:id="10"/>
      <w:bookmarkEnd w:id="11"/>
      <w:bookmarkEnd w:id="12"/>
      <w:bookmarkEnd w:id="13"/>
      <w:bookmarkEnd w:id="14"/>
      <w:bookmarkEnd w:id="15"/>
    </w:p>
    <w:p w14:paraId="49F173CE">
      <w:pPr>
        <w:pStyle w:val="22"/>
        <w:shd w:val="clear" w:color="auto" w:fill="auto"/>
        <w:spacing w:line="360" w:lineRule="auto"/>
        <w:rPr>
          <w:rFonts w:hint="default" w:ascii="宋体" w:hAnsi="宋体" w:eastAsia="宋体" w:cs="宋体"/>
          <w:i w:val="0"/>
          <w:iCs w:val="0"/>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hr-HR"/>
          <w14:textFill>
            <w14:solidFill>
              <w14:schemeClr w14:val="tx1"/>
            </w14:solidFill>
          </w14:textFill>
        </w:rPr>
        <w:t>项目编号：</w:t>
      </w:r>
      <w:r>
        <w:rPr>
          <w:rFonts w:hint="eastAsia" w:cs="宋体"/>
          <w:i w:val="0"/>
          <w:iCs w:val="0"/>
          <w:color w:val="000000" w:themeColor="text1"/>
          <w:sz w:val="24"/>
          <w:szCs w:val="24"/>
          <w:highlight w:val="none"/>
          <w:u w:val="single"/>
          <w:lang w:val="en-US" w:eastAsia="zh-CN"/>
          <w14:textFill>
            <w14:solidFill>
              <w14:schemeClr w14:val="tx1"/>
            </w14:solidFill>
          </w14:textFill>
        </w:rPr>
        <w:t>XZS-2025-019</w:t>
      </w:r>
    </w:p>
    <w:p w14:paraId="77AFBBB3">
      <w:pPr>
        <w:pStyle w:val="22"/>
        <w:shd w:val="clear" w:color="auto" w:fill="auto"/>
        <w:spacing w:line="360" w:lineRule="auto"/>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hr-HR"/>
          <w14:textFill>
            <w14:solidFill>
              <w14:schemeClr w14:val="tx1"/>
            </w14:solidFill>
          </w14:textFill>
        </w:rPr>
        <w:t>项目名称：</w:t>
      </w:r>
      <w:r>
        <w:rPr>
          <w:rFonts w:hint="eastAsia" w:cs="宋体"/>
          <w:i w:val="0"/>
          <w:iCs w:val="0"/>
          <w:color w:val="000000" w:themeColor="text1"/>
          <w:sz w:val="24"/>
          <w:szCs w:val="24"/>
          <w:highlight w:val="none"/>
          <w:u w:val="single"/>
          <w:lang w:val="hr-HR" w:eastAsia="zh-CN"/>
          <w14:textFill>
            <w14:solidFill>
              <w14:schemeClr w14:val="tx1"/>
            </w14:solidFill>
          </w14:textFill>
        </w:rPr>
        <w:t>苏州路南百万庄北片区（一期）城中村改造项目</w:t>
      </w:r>
    </w:p>
    <w:p w14:paraId="77188A78">
      <w:pPr>
        <w:pStyle w:val="22"/>
        <w:shd w:val="clear" w:color="auto" w:fill="auto"/>
        <w:spacing w:line="360" w:lineRule="auto"/>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采购方式：</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竞争性磋商</w:t>
      </w:r>
    </w:p>
    <w:p w14:paraId="6783C507">
      <w:pPr>
        <w:pStyle w:val="22"/>
        <w:shd w:val="clear" w:color="auto" w:fill="auto"/>
        <w:spacing w:line="360" w:lineRule="auto"/>
        <w:rPr>
          <w:rFonts w:hint="default"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hr-HR"/>
          <w14:textFill>
            <w14:solidFill>
              <w14:schemeClr w14:val="tx1"/>
            </w14:solidFill>
          </w14:textFill>
        </w:rPr>
        <w:t>预算金额：</w:t>
      </w:r>
      <w:r>
        <w:rPr>
          <w:rFonts w:hint="eastAsia" w:cs="宋体"/>
          <w:i w:val="0"/>
          <w:iCs w:val="0"/>
          <w:color w:val="000000" w:themeColor="text1"/>
          <w:sz w:val="24"/>
          <w:szCs w:val="24"/>
          <w:highlight w:val="none"/>
          <w:u w:val="single"/>
          <w:lang w:val="en-US" w:eastAsia="zh-CN"/>
          <w14:textFill>
            <w14:solidFill>
              <w14:schemeClr w14:val="tx1"/>
            </w14:solidFill>
          </w14:textFill>
        </w:rPr>
        <w:t>500000元</w:t>
      </w:r>
    </w:p>
    <w:p w14:paraId="3197CDAD">
      <w:pPr>
        <w:pStyle w:val="22"/>
        <w:shd w:val="clear" w:color="auto" w:fill="auto"/>
        <w:spacing w:line="360" w:lineRule="auto"/>
        <w:rPr>
          <w:rFonts w:hint="eastAsia" w:ascii="宋体" w:hAnsi="宋体" w:eastAsia="宋体" w:cs="宋体"/>
          <w:i w:val="0"/>
          <w:iCs w:val="0"/>
          <w:color w:val="000000" w:themeColor="text1"/>
          <w:sz w:val="24"/>
          <w:szCs w:val="24"/>
          <w:highlight w:val="none"/>
          <w:lang w:val="hr-HR"/>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最高限价</w:t>
      </w:r>
      <w:r>
        <w:rPr>
          <w:rFonts w:hint="eastAsia" w:ascii="宋体" w:hAnsi="宋体" w:eastAsia="宋体" w:cs="宋体"/>
          <w:i w:val="0"/>
          <w:iCs w:val="0"/>
          <w:color w:val="000000" w:themeColor="text1"/>
          <w:sz w:val="24"/>
          <w:szCs w:val="24"/>
          <w:highlight w:val="none"/>
          <w:lang w:val="hr-HR"/>
          <w14:textFill>
            <w14:solidFill>
              <w14:schemeClr w14:val="tx1"/>
            </w14:solidFill>
          </w14:textFill>
        </w:rPr>
        <w:t>：</w:t>
      </w:r>
      <w:r>
        <w:rPr>
          <w:rFonts w:hint="eastAsia" w:cs="宋体"/>
          <w:i w:val="0"/>
          <w:iCs w:val="0"/>
          <w:color w:val="FF0000"/>
          <w:sz w:val="24"/>
          <w:szCs w:val="24"/>
          <w:highlight w:val="none"/>
          <w:u w:val="single"/>
          <w:lang w:val="en-US" w:eastAsia="zh-CN"/>
        </w:rPr>
        <w:t>500000</w:t>
      </w:r>
      <w:r>
        <w:rPr>
          <w:rFonts w:hint="eastAsia" w:ascii="宋体" w:hAnsi="宋体" w:eastAsia="宋体" w:cs="宋体"/>
          <w:i w:val="0"/>
          <w:iCs w:val="0"/>
          <w:color w:val="000000" w:themeColor="text1"/>
          <w:sz w:val="24"/>
          <w:szCs w:val="24"/>
          <w:highlight w:val="none"/>
          <w:u w:val="single"/>
          <w:lang w:val="en-US" w:eastAsia="zh-CN"/>
          <w14:textFill>
            <w14:solidFill>
              <w14:schemeClr w14:val="tx1"/>
            </w14:solidFill>
          </w14:textFill>
        </w:rPr>
        <w:t>元</w:t>
      </w:r>
    </w:p>
    <w:p w14:paraId="09EA318B">
      <w:pPr>
        <w:pStyle w:val="22"/>
        <w:shd w:val="clear" w:color="auto" w:fill="auto"/>
        <w:spacing w:line="360" w:lineRule="auto"/>
        <w:rPr>
          <w:rFonts w:hint="eastAsia" w:ascii="宋体" w:hAnsi="宋体" w:eastAsia="宋体" w:cs="宋体"/>
          <w:i w:val="0"/>
          <w:iCs w:val="0"/>
          <w:color w:val="000000" w:themeColor="text1"/>
          <w:sz w:val="24"/>
          <w:szCs w:val="24"/>
          <w:highlight w:val="none"/>
          <w:lang w:val="hr-HR"/>
          <w14:textFill>
            <w14:solidFill>
              <w14:schemeClr w14:val="tx1"/>
            </w14:solidFill>
          </w14:textFill>
        </w:rPr>
      </w:pPr>
    </w:p>
    <w:p w14:paraId="113E40DB">
      <w:pPr>
        <w:pStyle w:val="22"/>
        <w:shd w:val="clear" w:color="auto" w:fill="auto"/>
        <w:spacing w:line="360" w:lineRule="auto"/>
        <w:rPr>
          <w:rFonts w:hint="eastAsia" w:ascii="宋体" w:hAnsi="宋体" w:eastAsia="宋体" w:cs="宋体"/>
          <w:i w:val="0"/>
          <w:iCs w:val="0"/>
          <w:color w:val="000000" w:themeColor="text1"/>
          <w:sz w:val="24"/>
          <w:szCs w:val="24"/>
          <w:highlight w:val="none"/>
          <w:lang w:val="hr-HR"/>
          <w14:textFill>
            <w14:solidFill>
              <w14:schemeClr w14:val="tx1"/>
            </w14:solidFill>
          </w14:textFill>
        </w:rPr>
      </w:pPr>
      <w:r>
        <w:rPr>
          <w:rFonts w:hint="eastAsia" w:ascii="宋体" w:hAnsi="宋体" w:eastAsia="宋体" w:cs="宋体"/>
          <w:i w:val="0"/>
          <w:iCs w:val="0"/>
          <w:color w:val="000000" w:themeColor="text1"/>
          <w:sz w:val="24"/>
          <w:szCs w:val="24"/>
          <w:highlight w:val="none"/>
          <w:lang w:val="hr-HR"/>
          <w14:textFill>
            <w14:solidFill>
              <w14:schemeClr w14:val="tx1"/>
            </w14:solidFill>
          </w14:textFill>
        </w:rPr>
        <w:t>采购需求：</w:t>
      </w:r>
    </w:p>
    <w:p w14:paraId="0B57E80B">
      <w:pPr>
        <w:pStyle w:val="22"/>
        <w:shd w:val="clear" w:color="auto" w:fill="auto"/>
        <w:spacing w:line="360" w:lineRule="auto"/>
        <w:ind w:left="0" w:leftChars="0" w:firstLine="480" w:firstLineChars="200"/>
        <w:rPr>
          <w:rFonts w:hint="eastAsia" w:ascii="宋体" w:hAnsi="宋体" w:eastAsia="宋体" w:cs="宋体"/>
          <w:i w:val="0"/>
          <w:iCs w:val="0"/>
          <w:color w:val="000000" w:themeColor="text1"/>
          <w:sz w:val="24"/>
          <w:szCs w:val="24"/>
          <w:highlight w:val="none"/>
          <w:lang w:val="hr-HR"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hr-HR"/>
          <w14:textFill>
            <w14:solidFill>
              <w14:schemeClr w14:val="tx1"/>
            </w14:solidFill>
          </w14:textFill>
        </w:rPr>
        <w:t>标项名称:</w:t>
      </w:r>
      <w:r>
        <w:rPr>
          <w:rFonts w:hint="eastAsia" w:cs="宋体"/>
          <w:i w:val="0"/>
          <w:iCs w:val="0"/>
          <w:color w:val="000000" w:themeColor="text1"/>
          <w:sz w:val="24"/>
          <w:szCs w:val="24"/>
          <w:highlight w:val="none"/>
          <w:lang w:val="hr-HR" w:eastAsia="zh-CN"/>
          <w14:textFill>
            <w14:solidFill>
              <w14:schemeClr w14:val="tx1"/>
            </w14:solidFill>
          </w14:textFill>
        </w:rPr>
        <w:t>苏州路南百万庄北片区（一期）城中村改造项目</w:t>
      </w:r>
    </w:p>
    <w:p w14:paraId="51B64412">
      <w:pPr>
        <w:pStyle w:val="22"/>
        <w:shd w:val="clear" w:color="auto" w:fill="auto"/>
        <w:spacing w:line="360" w:lineRule="auto"/>
        <w:rPr>
          <w:rFonts w:hint="eastAsia" w:ascii="宋体" w:hAnsi="宋体" w:eastAsia="宋体" w:cs="宋体"/>
          <w:i w:val="0"/>
          <w:iCs w:val="0"/>
          <w:color w:val="000000" w:themeColor="text1"/>
          <w:sz w:val="24"/>
          <w:szCs w:val="24"/>
          <w:highlight w:val="none"/>
          <w:lang w:val="hr-HR"/>
          <w14:textFill>
            <w14:solidFill>
              <w14:schemeClr w14:val="tx1"/>
            </w14:solidFill>
          </w14:textFill>
        </w:rPr>
      </w:pPr>
      <w:r>
        <w:rPr>
          <w:rFonts w:hint="eastAsia" w:ascii="宋体" w:hAnsi="宋体" w:eastAsia="宋体" w:cs="宋体"/>
          <w:i w:val="0"/>
          <w:iCs w:val="0"/>
          <w:color w:val="000000" w:themeColor="text1"/>
          <w:sz w:val="24"/>
          <w:szCs w:val="24"/>
          <w:highlight w:val="none"/>
          <w:lang w:val="hr-HR"/>
          <w14:textFill>
            <w14:solidFill>
              <w14:schemeClr w14:val="tx1"/>
            </w14:solidFill>
          </w14:textFill>
        </w:rPr>
        <w:t>数量</w:t>
      </w:r>
      <w:r>
        <w:rPr>
          <w:rFonts w:hint="eastAsia" w:ascii="宋体" w:hAnsi="宋体" w:eastAsia="宋体" w:cs="宋体"/>
          <w:i w:val="0"/>
          <w:iCs w:val="0"/>
          <w:color w:val="000000" w:themeColor="text1"/>
          <w:sz w:val="24"/>
          <w:szCs w:val="24"/>
          <w:highlight w:val="none"/>
          <w:lang w:val="hr-HR" w:eastAsia="zh-CN"/>
          <w14:textFill>
            <w14:solidFill>
              <w14:schemeClr w14:val="tx1"/>
            </w14:solidFill>
          </w14:textFill>
        </w:rPr>
        <w:t>：</w:t>
      </w:r>
      <w:r>
        <w:rPr>
          <w:rFonts w:hint="eastAsia" w:ascii="宋体" w:hAnsi="宋体" w:eastAsia="宋体" w:cs="宋体"/>
          <w:i w:val="0"/>
          <w:iCs w:val="0"/>
          <w:color w:val="000000" w:themeColor="text1"/>
          <w:sz w:val="24"/>
          <w:szCs w:val="24"/>
          <w:highlight w:val="none"/>
          <w:lang w:val="hr-HR"/>
          <w14:textFill>
            <w14:solidFill>
              <w14:schemeClr w14:val="tx1"/>
            </w14:solidFill>
          </w14:textFill>
        </w:rPr>
        <w:t>1</w:t>
      </w:r>
    </w:p>
    <w:p w14:paraId="25DA3FD9">
      <w:pPr>
        <w:pStyle w:val="22"/>
        <w:shd w:val="clear" w:color="auto" w:fill="auto"/>
        <w:spacing w:line="360" w:lineRule="auto"/>
        <w:rPr>
          <w:rFonts w:hint="eastAsia" w:ascii="宋体" w:hAnsi="宋体" w:eastAsia="宋体" w:cs="宋体"/>
          <w:i w:val="0"/>
          <w:iCs w:val="0"/>
          <w:color w:val="000000" w:themeColor="text1"/>
          <w:sz w:val="24"/>
          <w:szCs w:val="24"/>
          <w:highlight w:val="none"/>
          <w:lang w:val="hr-HR"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hr-HR"/>
          <w14:textFill>
            <w14:solidFill>
              <w14:schemeClr w14:val="tx1"/>
            </w14:solidFill>
          </w14:textFill>
        </w:rPr>
        <w:t>预算金额（元）</w:t>
      </w:r>
      <w:r>
        <w:rPr>
          <w:rFonts w:hint="eastAsia" w:ascii="宋体" w:hAnsi="宋体" w:eastAsia="宋体" w:cs="宋体"/>
          <w:i w:val="0"/>
          <w:iCs w:val="0"/>
          <w:color w:val="000000" w:themeColor="text1"/>
          <w:sz w:val="24"/>
          <w:szCs w:val="24"/>
          <w:highlight w:val="none"/>
          <w:lang w:val="hr-HR" w:eastAsia="zh-CN"/>
          <w14:textFill>
            <w14:solidFill>
              <w14:schemeClr w14:val="tx1"/>
            </w14:solidFill>
          </w14:textFill>
        </w:rPr>
        <w:t>：</w:t>
      </w:r>
      <w:r>
        <w:rPr>
          <w:rFonts w:hint="eastAsia" w:cs="宋体"/>
          <w:i w:val="0"/>
          <w:iCs w:val="0"/>
          <w:color w:val="000000" w:themeColor="text1"/>
          <w:sz w:val="24"/>
          <w:szCs w:val="24"/>
          <w:highlight w:val="none"/>
          <w:lang w:val="en-US" w:eastAsia="zh-CN"/>
          <w14:textFill>
            <w14:solidFill>
              <w14:schemeClr w14:val="tx1"/>
            </w14:solidFill>
          </w14:textFill>
        </w:rPr>
        <w:t>500000</w:t>
      </w:r>
      <w:r>
        <w:rPr>
          <w:rFonts w:hint="eastAsia" w:cs="宋体"/>
          <w:i w:val="0"/>
          <w:iCs w:val="0"/>
          <w:color w:val="000000" w:themeColor="text1"/>
          <w:sz w:val="24"/>
          <w:szCs w:val="24"/>
          <w:highlight w:val="none"/>
          <w:lang w:val="hr-HR" w:eastAsia="zh-CN"/>
          <w14:textFill>
            <w14:solidFill>
              <w14:schemeClr w14:val="tx1"/>
            </w14:solidFill>
          </w14:textFill>
        </w:rPr>
        <w:t>元</w:t>
      </w:r>
    </w:p>
    <w:p w14:paraId="1E237F08">
      <w:pPr>
        <w:pStyle w:val="22"/>
        <w:shd w:val="clear" w:color="auto" w:fill="auto"/>
        <w:spacing w:line="360" w:lineRule="auto"/>
        <w:rPr>
          <w:rFonts w:hint="eastAsia" w:ascii="宋体" w:hAnsi="宋体" w:eastAsia="宋体" w:cs="宋体"/>
          <w:i w:val="0"/>
          <w:iCs w:val="0"/>
          <w:color w:val="000000" w:themeColor="text1"/>
          <w:sz w:val="24"/>
          <w:szCs w:val="24"/>
          <w:highlight w:val="none"/>
          <w:lang w:val="hr-HR"/>
          <w14:textFill>
            <w14:solidFill>
              <w14:schemeClr w14:val="tx1"/>
            </w14:solidFill>
          </w14:textFill>
        </w:rPr>
      </w:pPr>
      <w:r>
        <w:rPr>
          <w:rFonts w:hint="eastAsia" w:ascii="宋体" w:hAnsi="宋体" w:eastAsia="宋体" w:cs="宋体"/>
          <w:i w:val="0"/>
          <w:iCs w:val="0"/>
          <w:color w:val="000000" w:themeColor="text1"/>
          <w:sz w:val="24"/>
          <w:szCs w:val="24"/>
          <w:highlight w:val="none"/>
          <w:lang w:val="hr-HR"/>
          <w14:textFill>
            <w14:solidFill>
              <w14:schemeClr w14:val="tx1"/>
            </w14:solidFill>
          </w14:textFill>
        </w:rPr>
        <w:t xml:space="preserve">单位：批 </w:t>
      </w:r>
    </w:p>
    <w:p w14:paraId="0F4576AF">
      <w:pPr>
        <w:pStyle w:val="22"/>
        <w:shd w:val="clear" w:color="auto" w:fill="auto"/>
        <w:spacing w:line="360" w:lineRule="auto"/>
        <w:ind w:left="480" w:leftChars="200" w:firstLine="0" w:firstLineChars="0"/>
        <w:rPr>
          <w:rFonts w:hint="eastAsia" w:ascii="宋体" w:hAnsi="宋体" w:eastAsia="宋体" w:cs="宋体"/>
          <w:i w:val="0"/>
          <w:iCs w:val="0"/>
          <w:color w:val="000000" w:themeColor="text1"/>
          <w:sz w:val="24"/>
          <w:szCs w:val="24"/>
          <w:highlight w:val="none"/>
          <w:lang w:val="hr-HR"/>
          <w14:textFill>
            <w14:solidFill>
              <w14:schemeClr w14:val="tx1"/>
            </w14:solidFill>
          </w14:textFill>
        </w:rPr>
      </w:pPr>
      <w:r>
        <w:rPr>
          <w:rFonts w:hint="eastAsia" w:ascii="宋体" w:hAnsi="宋体" w:eastAsia="宋体" w:cs="宋体"/>
          <w:i w:val="0"/>
          <w:iCs w:val="0"/>
          <w:color w:val="000000" w:themeColor="text1"/>
          <w:sz w:val="24"/>
          <w:szCs w:val="24"/>
          <w:highlight w:val="none"/>
          <w:lang w:val="hr-HR"/>
          <w14:textFill>
            <w14:solidFill>
              <w14:schemeClr w14:val="tx1"/>
            </w14:solidFill>
          </w14:textFill>
        </w:rPr>
        <w:t>简要规格描述或项目基本概况介绍、用途：对苏州路南百万庄北（一期）城中村改造项目征收蓝线内建筑物及附着物进行拆除，并按照相关法律要求对建筑垃圾进行拉运处理</w:t>
      </w:r>
      <w:r>
        <w:rPr>
          <w:rFonts w:hint="eastAsia" w:cs="宋体"/>
          <w:i w:val="0"/>
          <w:iCs w:val="0"/>
          <w:color w:val="000000" w:themeColor="text1"/>
          <w:sz w:val="24"/>
          <w:szCs w:val="24"/>
          <w:highlight w:val="none"/>
          <w:lang w:val="hr-HR" w:eastAsia="zh-CN"/>
          <w14:textFill>
            <w14:solidFill>
              <w14:schemeClr w14:val="tx1"/>
            </w14:solidFill>
          </w14:textFill>
        </w:rPr>
        <w:t>，</w:t>
      </w:r>
      <w:r>
        <w:rPr>
          <w:rFonts w:hint="eastAsia" w:ascii="宋体" w:hAnsi="宋体" w:eastAsia="宋体" w:cs="宋体"/>
          <w:i w:val="0"/>
          <w:iCs w:val="0"/>
          <w:color w:val="000000" w:themeColor="text1"/>
          <w:sz w:val="24"/>
          <w:szCs w:val="24"/>
          <w:highlight w:val="none"/>
          <w:lang w:val="hr-HR"/>
          <w14:textFill>
            <w14:solidFill>
              <w14:schemeClr w14:val="tx1"/>
            </w14:solidFill>
          </w14:textFill>
        </w:rPr>
        <w:t>具体内容详见竞争性磋商文件</w:t>
      </w:r>
      <w:r>
        <w:rPr>
          <w:rFonts w:hint="eastAsia" w:cs="宋体"/>
          <w:i w:val="0"/>
          <w:iCs w:val="0"/>
          <w:color w:val="000000" w:themeColor="text1"/>
          <w:sz w:val="24"/>
          <w:szCs w:val="24"/>
          <w:highlight w:val="none"/>
          <w:lang w:val="en-US" w:eastAsia="zh-CN"/>
          <w14:textFill>
            <w14:solidFill>
              <w14:schemeClr w14:val="tx1"/>
            </w14:solidFill>
          </w14:textFill>
        </w:rPr>
        <w:t>采购需求</w:t>
      </w:r>
      <w:r>
        <w:rPr>
          <w:rFonts w:hint="eastAsia" w:ascii="宋体" w:hAnsi="宋体" w:eastAsia="宋体" w:cs="宋体"/>
          <w:i w:val="0"/>
          <w:iCs w:val="0"/>
          <w:color w:val="000000" w:themeColor="text1"/>
          <w:sz w:val="24"/>
          <w:szCs w:val="24"/>
          <w:highlight w:val="none"/>
          <w:lang w:val="hr-HR"/>
          <w14:textFill>
            <w14:solidFill>
              <w14:schemeClr w14:val="tx1"/>
            </w14:solidFill>
          </w14:textFill>
        </w:rPr>
        <w:t>。</w:t>
      </w:r>
    </w:p>
    <w:p w14:paraId="5DF5D1C1">
      <w:pPr>
        <w:pStyle w:val="22"/>
        <w:shd w:val="clear" w:color="auto" w:fill="auto"/>
        <w:spacing w:line="360" w:lineRule="auto"/>
        <w:rPr>
          <w:rFonts w:hint="eastAsia" w:ascii="宋体" w:hAnsi="宋体" w:eastAsia="宋体" w:cs="宋体"/>
          <w:i w:val="0"/>
          <w:iCs w:val="0"/>
          <w:color w:val="000000" w:themeColor="text1"/>
          <w:sz w:val="24"/>
          <w:szCs w:val="24"/>
          <w:highlight w:val="none"/>
          <w:lang w:val="hr-HR"/>
          <w14:textFill>
            <w14:solidFill>
              <w14:schemeClr w14:val="tx1"/>
            </w14:solidFill>
          </w14:textFill>
        </w:rPr>
      </w:pPr>
      <w:r>
        <w:rPr>
          <w:rFonts w:hint="eastAsia" w:ascii="宋体" w:hAnsi="宋体" w:eastAsia="宋体" w:cs="宋体"/>
          <w:i w:val="0"/>
          <w:iCs w:val="0"/>
          <w:color w:val="000000" w:themeColor="text1"/>
          <w:sz w:val="24"/>
          <w:szCs w:val="24"/>
          <w:highlight w:val="none"/>
          <w:lang w:val="hr-HR"/>
          <w14:textFill>
            <w14:solidFill>
              <w14:schemeClr w14:val="tx1"/>
            </w14:solidFill>
          </w14:textFill>
        </w:rPr>
        <w:t>备注：</w:t>
      </w:r>
    </w:p>
    <w:p w14:paraId="53B8831F">
      <w:pPr>
        <w:pStyle w:val="22"/>
        <w:shd w:val="clear" w:color="auto" w:fill="auto"/>
        <w:spacing w:line="360" w:lineRule="auto"/>
        <w:ind w:left="0" w:leftChars="0" w:firstLine="480" w:firstLineChars="200"/>
        <w:rPr>
          <w:rFonts w:hint="eastAsia" w:ascii="宋体" w:hAnsi="宋体" w:eastAsia="宋体" w:cs="宋体"/>
          <w:i w:val="0"/>
          <w:iCs w:val="0"/>
          <w:color w:val="FF0000"/>
          <w:sz w:val="24"/>
          <w:szCs w:val="24"/>
          <w:highlight w:val="none"/>
          <w:lang w:val="hr-HR"/>
        </w:rPr>
      </w:pPr>
      <w:r>
        <w:rPr>
          <w:rFonts w:hint="eastAsia" w:ascii="宋体" w:hAnsi="宋体" w:eastAsia="宋体" w:cs="宋体"/>
          <w:i w:val="0"/>
          <w:iCs w:val="0"/>
          <w:color w:val="000000" w:themeColor="text1"/>
          <w:sz w:val="24"/>
          <w:szCs w:val="24"/>
          <w:highlight w:val="none"/>
          <w:lang w:val="hr-HR"/>
          <w14:textFill>
            <w14:solidFill>
              <w14:schemeClr w14:val="tx1"/>
            </w14:solidFill>
          </w14:textFill>
        </w:rPr>
        <w:t>合同履约期限：</w:t>
      </w:r>
      <w:r>
        <w:rPr>
          <w:rFonts w:hint="eastAsia" w:ascii="宋体" w:hAnsi="宋体" w:eastAsia="宋体" w:cs="宋体"/>
          <w:i w:val="0"/>
          <w:iCs w:val="0"/>
          <w:color w:val="000000" w:themeColor="text1"/>
          <w:sz w:val="24"/>
          <w:szCs w:val="24"/>
          <w:highlight w:val="none"/>
          <w:lang w:val="hr-HR" w:eastAsia="zh-CN"/>
          <w14:textFill>
            <w14:solidFill>
              <w14:schemeClr w14:val="tx1"/>
            </w14:solidFill>
          </w14:textFill>
        </w:rPr>
        <w:t>根据甲方实际安排至项目拆除完毕</w:t>
      </w:r>
    </w:p>
    <w:p w14:paraId="128B34A4">
      <w:pPr>
        <w:pStyle w:val="22"/>
        <w:shd w:val="clear" w:color="auto" w:fill="auto"/>
        <w:spacing w:line="360" w:lineRule="auto"/>
        <w:rPr>
          <w:rFonts w:hint="eastAsia" w:ascii="宋体" w:hAnsi="宋体" w:eastAsia="宋体" w:cs="宋体"/>
          <w:i w:val="0"/>
          <w:iCs w:val="0"/>
          <w:color w:val="000000" w:themeColor="text1"/>
          <w:sz w:val="24"/>
          <w:szCs w:val="24"/>
          <w:highlight w:val="none"/>
          <w:lang w:val="hr-HR"/>
          <w14:textFill>
            <w14:solidFill>
              <w14:schemeClr w14:val="tx1"/>
            </w14:solidFill>
          </w14:textFill>
        </w:rPr>
      </w:pPr>
    </w:p>
    <w:p w14:paraId="12F5CAC0">
      <w:pPr>
        <w:pStyle w:val="22"/>
        <w:shd w:val="clear" w:color="auto" w:fill="auto"/>
        <w:spacing w:line="360" w:lineRule="auto"/>
        <w:rPr>
          <w:rFonts w:hint="eastAsia" w:ascii="宋体" w:hAnsi="宋体" w:eastAsia="宋体" w:cs="宋体"/>
          <w:i w:val="0"/>
          <w:iCs w:val="0"/>
          <w:color w:val="000000" w:themeColor="text1"/>
          <w:sz w:val="24"/>
          <w:szCs w:val="24"/>
          <w:highlight w:val="none"/>
          <w:lang w:val="hr-HR"/>
          <w14:textFill>
            <w14:solidFill>
              <w14:schemeClr w14:val="tx1"/>
            </w14:solidFill>
          </w14:textFill>
        </w:rPr>
      </w:pPr>
      <w:r>
        <w:rPr>
          <w:rFonts w:hint="eastAsia" w:ascii="宋体" w:hAnsi="宋体" w:eastAsia="宋体" w:cs="宋体"/>
          <w:i w:val="0"/>
          <w:iCs w:val="0"/>
          <w:color w:val="000000" w:themeColor="text1"/>
          <w:sz w:val="24"/>
          <w:szCs w:val="24"/>
          <w:highlight w:val="none"/>
          <w:lang w:val="hr-HR"/>
          <w14:textFill>
            <w14:solidFill>
              <w14:schemeClr w14:val="tx1"/>
            </w14:solidFill>
          </w14:textFill>
        </w:rPr>
        <w:t>本项目（否）接受联合体投标。</w:t>
      </w:r>
    </w:p>
    <w:p w14:paraId="0C066E14">
      <w:pPr>
        <w:pStyle w:val="22"/>
        <w:shd w:val="clear" w:color="auto" w:fill="auto"/>
        <w:spacing w:line="360" w:lineRule="auto"/>
        <w:rPr>
          <w:rFonts w:hint="eastAsia" w:ascii="宋体" w:hAnsi="宋体" w:eastAsia="宋体" w:cs="宋体"/>
          <w:i w:val="0"/>
          <w:iCs w:val="0"/>
          <w:color w:val="000000" w:themeColor="text1"/>
          <w:sz w:val="24"/>
          <w:szCs w:val="24"/>
          <w:highlight w:val="none"/>
          <w:lang w:val="hr-HR"/>
          <w14:textFill>
            <w14:solidFill>
              <w14:schemeClr w14:val="tx1"/>
            </w14:solidFill>
          </w14:textFill>
        </w:rPr>
      </w:pPr>
    </w:p>
    <w:p w14:paraId="101A524A">
      <w:pPr>
        <w:pStyle w:val="5"/>
        <w:keepNext/>
        <w:keepLines/>
        <w:pageBreakBefore w:val="0"/>
        <w:widowControl w:val="0"/>
        <w:numPr>
          <w:ilvl w:val="0"/>
          <w:numId w:val="0"/>
        </w:numPr>
        <w:shd w:val="clear" w:color="auto" w:fill="auto"/>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i w:val="0"/>
          <w:iCs w:val="0"/>
          <w:color w:val="000000" w:themeColor="text1"/>
          <w:kern w:val="2"/>
          <w:sz w:val="24"/>
          <w:szCs w:val="24"/>
          <w:highlight w:val="none"/>
          <w:lang w:val="hr-HR" w:eastAsia="zh-CN" w:bidi="ar-SA"/>
          <w14:textFill>
            <w14:solidFill>
              <w14:schemeClr w14:val="tx1"/>
            </w14:solidFill>
          </w14:textFill>
        </w:rPr>
      </w:pPr>
      <w:bookmarkStart w:id="16" w:name="_Toc109899830"/>
      <w:bookmarkStart w:id="17" w:name="_Toc140132746"/>
      <w:bookmarkStart w:id="18" w:name="_Toc109900249"/>
      <w:bookmarkStart w:id="19" w:name="_Toc1273"/>
      <w:bookmarkStart w:id="20" w:name="_Toc155185861"/>
      <w:bookmarkStart w:id="21" w:name="_Toc163492813"/>
      <w:bookmarkStart w:id="22" w:name="_Toc15913"/>
      <w:bookmarkStart w:id="23" w:name="_Toc109899411"/>
      <w:r>
        <w:rPr>
          <w:rFonts w:hint="eastAsia" w:ascii="宋体" w:hAnsi="宋体" w:eastAsia="宋体" w:cs="宋体"/>
          <w:b/>
          <w:bCs/>
          <w:i w:val="0"/>
          <w:iCs w:val="0"/>
          <w:color w:val="000000" w:themeColor="text1"/>
          <w:kern w:val="2"/>
          <w:sz w:val="24"/>
          <w:szCs w:val="24"/>
          <w:highlight w:val="none"/>
          <w:lang w:val="en-US" w:eastAsia="zh-CN" w:bidi="ar-SA"/>
          <w14:textFill>
            <w14:solidFill>
              <w14:schemeClr w14:val="tx1"/>
            </w14:solidFill>
          </w14:textFill>
        </w:rPr>
        <w:t>二、申请人的</w:t>
      </w:r>
      <w:r>
        <w:rPr>
          <w:rFonts w:hint="eastAsia" w:ascii="宋体" w:hAnsi="宋体" w:eastAsia="宋体" w:cs="宋体"/>
          <w:b/>
          <w:bCs/>
          <w:i w:val="0"/>
          <w:iCs w:val="0"/>
          <w:color w:val="000000" w:themeColor="text1"/>
          <w:kern w:val="2"/>
          <w:sz w:val="24"/>
          <w:szCs w:val="24"/>
          <w:highlight w:val="none"/>
          <w:lang w:val="hr-HR" w:eastAsia="zh-CN" w:bidi="ar-SA"/>
          <w14:textFill>
            <w14:solidFill>
              <w14:schemeClr w14:val="tx1"/>
            </w14:solidFill>
          </w14:textFill>
        </w:rPr>
        <w:t>资格要求</w:t>
      </w:r>
      <w:bookmarkEnd w:id="16"/>
      <w:bookmarkEnd w:id="17"/>
      <w:bookmarkEnd w:id="18"/>
      <w:bookmarkEnd w:id="19"/>
      <w:bookmarkEnd w:id="20"/>
      <w:bookmarkEnd w:id="21"/>
      <w:bookmarkEnd w:id="22"/>
      <w:bookmarkEnd w:id="23"/>
    </w:p>
    <w:p w14:paraId="48D78700">
      <w:pPr>
        <w:shd w:val="clear" w:color="auto" w:fill="auto"/>
        <w:spacing w:line="360" w:lineRule="auto"/>
        <w:ind w:firstLine="480" w:firstLineChars="200"/>
        <w:rPr>
          <w:rFonts w:hint="eastAsia" w:ascii="宋体" w:hAnsi="宋体" w:eastAsia="宋体" w:cs="宋体"/>
          <w:i w:val="0"/>
          <w:iCs w:val="0"/>
          <w:strike/>
          <w:dstrike w:val="0"/>
          <w:color w:val="000000" w:themeColor="text1"/>
          <w:sz w:val="24"/>
          <w:szCs w:val="24"/>
          <w:highlight w:val="none"/>
          <w:lang w:val="en-US" w:eastAsia="zh-CN"/>
          <w14:textFill>
            <w14:solidFill>
              <w14:schemeClr w14:val="tx1"/>
            </w14:solidFill>
          </w14:textFill>
        </w:rPr>
      </w:pPr>
      <w:bookmarkStart w:id="24" w:name="_Toc44583630"/>
      <w:bookmarkStart w:id="25" w:name="_Toc35393800"/>
      <w:bookmarkStart w:id="26" w:name="_Toc35393631"/>
      <w:bookmarkStart w:id="27" w:name="_Toc28359091"/>
      <w:bookmarkStart w:id="28" w:name="_Toc28359014"/>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1.满足《中华人民共和国政府采购法》第二十二条规定；</w:t>
      </w:r>
    </w:p>
    <w:p w14:paraId="7C02D623">
      <w:pPr>
        <w:shd w:val="clear" w:color="auto" w:fill="auto"/>
        <w:spacing w:line="360" w:lineRule="auto"/>
        <w:ind w:firstLine="480" w:firstLineChars="200"/>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bookmarkStart w:id="29" w:name="_Hlk89807755"/>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i w:val="0"/>
          <w:iCs w:val="0"/>
          <w:color w:val="000000" w:themeColor="text1"/>
          <w:sz w:val="24"/>
          <w:szCs w:val="24"/>
          <w:highlight w:val="none"/>
          <w14:textFill>
            <w14:solidFill>
              <w14:schemeClr w14:val="tx1"/>
            </w14:solidFill>
          </w14:textFill>
        </w:rPr>
        <w:t>.落实政府采购政策需满足的资格要求：</w:t>
      </w:r>
      <w:r>
        <w:rPr>
          <w:rFonts w:hint="eastAsia" w:cs="宋体"/>
          <w:i w:val="0"/>
          <w:iCs w:val="0"/>
          <w:color w:val="000000" w:themeColor="text1"/>
          <w:sz w:val="24"/>
          <w:szCs w:val="24"/>
          <w:highlight w:val="none"/>
          <w:u w:val="none"/>
          <w:lang w:val="en-US" w:eastAsia="zh-CN"/>
          <w14:textFill>
            <w14:solidFill>
              <w14:schemeClr w14:val="tx1"/>
            </w14:solidFill>
          </w14:textFill>
        </w:rPr>
        <w:t>本项目专门面向小微企业</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w:t>
      </w:r>
    </w:p>
    <w:p w14:paraId="3466C4AD">
      <w:pPr>
        <w:shd w:val="clear" w:color="auto" w:fill="auto"/>
        <w:spacing w:line="360" w:lineRule="auto"/>
        <w:ind w:firstLine="480" w:firstLineChars="200"/>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3.本项目的特定资格要求：</w:t>
      </w:r>
    </w:p>
    <w:p w14:paraId="23C0A5A1">
      <w:pPr>
        <w:shd w:val="clear" w:color="auto" w:fill="auto"/>
        <w:spacing w:line="360" w:lineRule="auto"/>
        <w:ind w:firstLine="480" w:firstLineChars="200"/>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①供应商须具有建筑工程施工总承包三级及以上资质</w:t>
      </w:r>
      <w:r>
        <w:rPr>
          <w:rFonts w:hint="eastAsia" w:ascii="宋体" w:hAnsi="宋体" w:eastAsia="宋体" w:cs="宋体"/>
          <w:i w:val="0"/>
          <w:iCs w:val="0"/>
          <w:color w:val="auto"/>
          <w:sz w:val="24"/>
          <w:szCs w:val="24"/>
          <w:highlight w:val="none"/>
          <w:u w:val="none"/>
          <w:lang w:val="en-US" w:eastAsia="zh-CN"/>
        </w:rPr>
        <w:t>；</w:t>
      </w:r>
    </w:p>
    <w:p w14:paraId="20DEC647">
      <w:pPr>
        <w:shd w:val="clear" w:color="auto" w:fill="auto"/>
        <w:spacing w:line="360" w:lineRule="auto"/>
        <w:ind w:firstLine="480" w:firstLineChars="200"/>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②供应商须具有合格有效期内的安全生产许可证书；</w:t>
      </w:r>
    </w:p>
    <w:p w14:paraId="059613EB">
      <w:pPr>
        <w:shd w:val="clear" w:color="auto" w:fill="auto"/>
        <w:spacing w:line="360" w:lineRule="auto"/>
        <w:ind w:firstLine="480" w:firstLineChars="200"/>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③供应商拟派项目负责人须具有二级及以上注册建造师资格（建筑工程专业）且在本单位注册，同时具有安全考核证B证，项目负责人须附无在建项目承诺书。</w:t>
      </w:r>
    </w:p>
    <w:p w14:paraId="5C280CEF">
      <w:pPr>
        <w:pStyle w:val="15"/>
        <w:rPr>
          <w:rFonts w:hint="eastAsia"/>
          <w:lang w:val="en-US" w:eastAsia="zh-CN"/>
        </w:rPr>
      </w:pPr>
    </w:p>
    <w:bookmarkEnd w:id="29"/>
    <w:p w14:paraId="494E7C12">
      <w:pPr>
        <w:pStyle w:val="5"/>
        <w:keepNext/>
        <w:keepLines/>
        <w:pageBreakBefore w:val="0"/>
        <w:widowControl w:val="0"/>
        <w:numPr>
          <w:ilvl w:val="0"/>
          <w:numId w:val="0"/>
        </w:numPr>
        <w:shd w:val="clear" w:color="auto" w:fill="auto"/>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i w:val="0"/>
          <w:iCs w:val="0"/>
          <w:color w:val="000000" w:themeColor="text1"/>
          <w:kern w:val="2"/>
          <w:sz w:val="24"/>
          <w:szCs w:val="24"/>
          <w:highlight w:val="none"/>
          <w:lang w:val="hr-HR" w:eastAsia="zh-CN" w:bidi="ar-SA"/>
          <w14:textFill>
            <w14:solidFill>
              <w14:schemeClr w14:val="tx1"/>
            </w14:solidFill>
          </w14:textFill>
        </w:rPr>
      </w:pPr>
      <w:bookmarkStart w:id="30" w:name="_Toc109899831"/>
      <w:bookmarkStart w:id="31" w:name="_Toc1693"/>
      <w:bookmarkStart w:id="32" w:name="_Toc27103"/>
      <w:bookmarkStart w:id="33" w:name="_Toc163492814"/>
      <w:bookmarkStart w:id="34" w:name="_Toc109899412"/>
      <w:bookmarkStart w:id="35" w:name="_Toc140132747"/>
      <w:bookmarkStart w:id="36" w:name="_Toc155185862"/>
      <w:bookmarkStart w:id="37" w:name="_Toc109900250"/>
      <w:r>
        <w:rPr>
          <w:rFonts w:hint="eastAsia" w:ascii="宋体" w:hAnsi="宋体" w:eastAsia="宋体" w:cs="宋体"/>
          <w:b/>
          <w:bCs/>
          <w:i w:val="0"/>
          <w:iCs w:val="0"/>
          <w:color w:val="000000" w:themeColor="text1"/>
          <w:kern w:val="2"/>
          <w:sz w:val="24"/>
          <w:szCs w:val="24"/>
          <w:highlight w:val="none"/>
          <w:lang w:val="en-US" w:eastAsia="zh-CN" w:bidi="ar-SA"/>
          <w14:textFill>
            <w14:solidFill>
              <w14:schemeClr w14:val="tx1"/>
            </w14:solidFill>
          </w14:textFill>
        </w:rPr>
        <w:t>三、</w:t>
      </w:r>
      <w:r>
        <w:rPr>
          <w:rFonts w:hint="eastAsia" w:ascii="宋体" w:hAnsi="宋体" w:eastAsia="宋体" w:cs="宋体"/>
          <w:b/>
          <w:bCs/>
          <w:i w:val="0"/>
          <w:iCs w:val="0"/>
          <w:color w:val="000000" w:themeColor="text1"/>
          <w:kern w:val="2"/>
          <w:sz w:val="24"/>
          <w:szCs w:val="24"/>
          <w:highlight w:val="none"/>
          <w:lang w:val="hr-HR" w:eastAsia="zh-CN" w:bidi="ar-SA"/>
          <w14:textFill>
            <w14:solidFill>
              <w14:schemeClr w14:val="tx1"/>
            </w14:solidFill>
          </w14:textFill>
        </w:rPr>
        <w:t>获取</w:t>
      </w:r>
      <w:r>
        <w:rPr>
          <w:rFonts w:hint="eastAsia" w:ascii="宋体" w:hAnsi="宋体" w:eastAsia="宋体" w:cs="宋体"/>
          <w:b/>
          <w:bCs/>
          <w:i w:val="0"/>
          <w:iCs w:val="0"/>
          <w:color w:val="000000" w:themeColor="text1"/>
          <w:kern w:val="2"/>
          <w:sz w:val="24"/>
          <w:szCs w:val="24"/>
          <w:highlight w:val="none"/>
          <w:lang w:val="en-US" w:eastAsia="zh-CN" w:bidi="ar-SA"/>
          <w14:textFill>
            <w14:solidFill>
              <w14:schemeClr w14:val="tx1"/>
            </w14:solidFill>
          </w14:textFill>
        </w:rPr>
        <w:t>采购</w:t>
      </w:r>
      <w:r>
        <w:rPr>
          <w:rFonts w:hint="eastAsia" w:ascii="宋体" w:hAnsi="宋体" w:eastAsia="宋体" w:cs="宋体"/>
          <w:b/>
          <w:bCs/>
          <w:i w:val="0"/>
          <w:iCs w:val="0"/>
          <w:color w:val="000000" w:themeColor="text1"/>
          <w:kern w:val="2"/>
          <w:sz w:val="24"/>
          <w:szCs w:val="24"/>
          <w:highlight w:val="none"/>
          <w:lang w:val="hr-HR" w:eastAsia="zh-CN" w:bidi="ar-SA"/>
          <w14:textFill>
            <w14:solidFill>
              <w14:schemeClr w14:val="tx1"/>
            </w14:solidFill>
          </w14:textFill>
        </w:rPr>
        <w:t>文件</w:t>
      </w:r>
      <w:bookmarkEnd w:id="24"/>
      <w:bookmarkEnd w:id="25"/>
      <w:bookmarkEnd w:id="26"/>
      <w:bookmarkEnd w:id="27"/>
      <w:bookmarkEnd w:id="28"/>
      <w:bookmarkEnd w:id="30"/>
      <w:bookmarkEnd w:id="31"/>
      <w:bookmarkEnd w:id="32"/>
      <w:bookmarkEnd w:id="33"/>
      <w:bookmarkEnd w:id="34"/>
      <w:bookmarkEnd w:id="35"/>
      <w:bookmarkEnd w:id="36"/>
      <w:bookmarkEnd w:id="37"/>
      <w:r>
        <w:rPr>
          <w:rFonts w:hint="eastAsia" w:ascii="宋体" w:hAnsi="宋体" w:eastAsia="宋体" w:cs="宋体"/>
          <w:b/>
          <w:bCs/>
          <w:i w:val="0"/>
          <w:iCs w:val="0"/>
          <w:color w:val="000000" w:themeColor="text1"/>
          <w:kern w:val="2"/>
          <w:sz w:val="24"/>
          <w:szCs w:val="24"/>
          <w:highlight w:val="none"/>
          <w:lang w:val="hr-HR" w:eastAsia="zh-CN" w:bidi="ar-SA"/>
          <w14:textFill>
            <w14:solidFill>
              <w14:schemeClr w14:val="tx1"/>
            </w14:solidFill>
          </w14:textFill>
        </w:rPr>
        <w:t xml:space="preserve"> </w:t>
      </w:r>
    </w:p>
    <w:p w14:paraId="254041F8">
      <w:pPr>
        <w:shd w:val="clear" w:color="auto" w:fill="auto"/>
        <w:spacing w:line="360" w:lineRule="auto"/>
        <w:ind w:firstLine="540"/>
        <w:rPr>
          <w:rFonts w:hint="eastAsia" w:ascii="宋体" w:hAnsi="宋体" w:eastAsia="宋体" w:cs="宋体"/>
          <w:i w:val="0"/>
          <w:iCs w:val="0"/>
          <w:color w:val="000000" w:themeColor="text1"/>
          <w:sz w:val="24"/>
          <w:szCs w:val="24"/>
          <w:highlight w:val="none"/>
          <w:lang w:val="hr-HR" w:eastAsia="zh-CN"/>
          <w14:textFill>
            <w14:solidFill>
              <w14:schemeClr w14:val="tx1"/>
            </w14:solidFill>
          </w14:textFill>
        </w:rPr>
      </w:pPr>
      <w:bookmarkStart w:id="38" w:name="_Hlk130457234"/>
      <w:bookmarkStart w:id="39" w:name="_Toc35393801"/>
      <w:bookmarkStart w:id="40" w:name="_Toc35393632"/>
      <w:bookmarkStart w:id="41" w:name="_Hlk130457327"/>
      <w:bookmarkStart w:id="42" w:name="_Hlk130457261"/>
      <w:bookmarkStart w:id="43" w:name="_Toc28359015"/>
      <w:bookmarkStart w:id="44" w:name="_Toc28359092"/>
      <w:r>
        <w:rPr>
          <w:rFonts w:hint="eastAsia" w:ascii="宋体" w:hAnsi="宋体" w:eastAsia="宋体" w:cs="宋体"/>
          <w:i w:val="0"/>
          <w:iCs w:val="0"/>
          <w:color w:val="000000" w:themeColor="text1"/>
          <w:sz w:val="24"/>
          <w:szCs w:val="24"/>
          <w:highlight w:val="none"/>
          <w:lang w:val="hr-HR"/>
          <w14:textFill>
            <w14:solidFill>
              <w14:schemeClr w14:val="tx1"/>
            </w14:solidFill>
          </w14:textFill>
        </w:rPr>
        <w:t>1.时间：</w:t>
      </w:r>
      <w:r>
        <w:rPr>
          <w:rFonts w:hint="eastAsia" w:ascii="宋体" w:hAnsi="宋体" w:eastAsia="宋体" w:cs="宋体"/>
          <w:color w:val="000000" w:themeColor="text1"/>
          <w:sz w:val="24"/>
          <w:highlight w:val="none"/>
          <w:u w:val="single"/>
          <w:lang w:val="en-US" w:eastAsia="zh-CN"/>
          <w14:textFill>
            <w14:solidFill>
              <w14:schemeClr w14:val="tx1"/>
            </w14:solidFill>
          </w14:textFill>
        </w:rPr>
        <w:t>2025</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cs="宋体"/>
          <w:color w:val="000000" w:themeColor="text1"/>
          <w:sz w:val="24"/>
          <w:highlight w:val="none"/>
          <w:u w:val="single"/>
          <w:lang w:val="en-US" w:eastAsia="zh-CN"/>
          <w14:textFill>
            <w14:solidFill>
              <w14:schemeClr w14:val="tx1"/>
            </w14:solidFill>
          </w14:textFill>
        </w:rPr>
        <w:t>07</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cs="宋体"/>
          <w:color w:val="000000" w:themeColor="text1"/>
          <w:sz w:val="24"/>
          <w:highlight w:val="none"/>
          <w:u w:val="single"/>
          <w:lang w:val="en-US" w:eastAsia="zh-CN"/>
          <w14:textFill>
            <w14:solidFill>
              <w14:schemeClr w14:val="tx1"/>
            </w14:solidFill>
          </w14:textFill>
        </w:rPr>
        <w:t>07</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eastAsia="宋体" w:cs="宋体"/>
          <w:color w:val="000000" w:themeColor="text1"/>
          <w:sz w:val="24"/>
          <w:highlight w:val="none"/>
          <w:u w:val="single"/>
          <w:lang w:val="en-US" w:eastAsia="zh-CN"/>
          <w14:textFill>
            <w14:solidFill>
              <w14:schemeClr w14:val="tx1"/>
            </w14:solidFill>
          </w14:textFill>
        </w:rPr>
        <w:t>00</w:t>
      </w:r>
      <w:r>
        <w:rPr>
          <w:rFonts w:hint="eastAsia" w:ascii="宋体" w:hAnsi="宋体" w:eastAsia="宋体" w:cs="宋体"/>
          <w:color w:val="000000" w:themeColor="text1"/>
          <w:sz w:val="24"/>
          <w:highlight w:val="none"/>
          <w:u w:val="single"/>
          <w14:textFill>
            <w14:solidFill>
              <w14:schemeClr w14:val="tx1"/>
            </w14:solidFill>
          </w14:textFill>
        </w:rPr>
        <w:t>时</w:t>
      </w:r>
      <w:r>
        <w:rPr>
          <w:rFonts w:hint="eastAsia" w:ascii="宋体" w:hAnsi="宋体" w:eastAsia="宋体" w:cs="宋体"/>
          <w:color w:val="000000" w:themeColor="text1"/>
          <w:sz w:val="24"/>
          <w:highlight w:val="none"/>
          <w:u w:val="single"/>
          <w:lang w:val="en-US" w:eastAsia="zh-CN"/>
          <w14:textFill>
            <w14:solidFill>
              <w14:schemeClr w14:val="tx1"/>
            </w14:solidFill>
          </w14:textFill>
        </w:rPr>
        <w:t>00</w:t>
      </w:r>
      <w:r>
        <w:rPr>
          <w:rFonts w:hint="eastAsia" w:ascii="宋体" w:hAnsi="宋体" w:eastAsia="宋体" w:cs="宋体"/>
          <w:color w:val="000000" w:themeColor="text1"/>
          <w:sz w:val="24"/>
          <w:highlight w:val="none"/>
          <w:u w:val="single"/>
          <w14:textFill>
            <w14:solidFill>
              <w14:schemeClr w14:val="tx1"/>
            </w14:solidFill>
          </w14:textFill>
        </w:rPr>
        <w:t>分</w:t>
      </w:r>
      <w:r>
        <w:rPr>
          <w:rFonts w:hint="eastAsia" w:ascii="宋体" w:hAnsi="宋体" w:eastAsia="宋体" w:cs="宋体"/>
          <w:color w:val="000000" w:themeColor="text1"/>
          <w:sz w:val="24"/>
          <w:highlight w:val="none"/>
          <w:lang w:val="hr-HR"/>
          <w14:textFill>
            <w14:solidFill>
              <w14:schemeClr w14:val="tx1"/>
            </w14:solidFill>
          </w14:textFill>
        </w:rPr>
        <w:t>至</w:t>
      </w:r>
      <w:r>
        <w:rPr>
          <w:rFonts w:hint="eastAsia" w:ascii="宋体" w:hAnsi="宋体" w:eastAsia="宋体" w:cs="宋体"/>
          <w:color w:val="000000" w:themeColor="text1"/>
          <w:sz w:val="24"/>
          <w:highlight w:val="none"/>
          <w:u w:val="single"/>
          <w:lang w:val="en-US" w:eastAsia="zh-CN"/>
          <w14:textFill>
            <w14:solidFill>
              <w14:schemeClr w14:val="tx1"/>
            </w14:solidFill>
          </w14:textFill>
        </w:rPr>
        <w:t>2025</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cs="宋体"/>
          <w:color w:val="000000" w:themeColor="text1"/>
          <w:sz w:val="24"/>
          <w:highlight w:val="none"/>
          <w:u w:val="single"/>
          <w:lang w:val="en-US" w:eastAsia="zh-CN"/>
          <w14:textFill>
            <w14:solidFill>
              <w14:schemeClr w14:val="tx1"/>
            </w14:solidFill>
          </w14:textFill>
        </w:rPr>
        <w:t>07</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cs="宋体"/>
          <w:color w:val="000000" w:themeColor="text1"/>
          <w:sz w:val="24"/>
          <w:highlight w:val="none"/>
          <w:u w:val="single"/>
          <w:lang w:val="en-US" w:eastAsia="zh-CN"/>
          <w14:textFill>
            <w14:solidFill>
              <w14:schemeClr w14:val="tx1"/>
            </w14:solidFill>
          </w14:textFill>
        </w:rPr>
        <w:t>14</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eastAsia="宋体" w:cs="宋体"/>
          <w:color w:val="000000" w:themeColor="text1"/>
          <w:sz w:val="24"/>
          <w:highlight w:val="none"/>
          <w:u w:val="single"/>
          <w:lang w:val="en-US" w:eastAsia="zh-CN"/>
          <w14:textFill>
            <w14:solidFill>
              <w14:schemeClr w14:val="tx1"/>
            </w14:solidFill>
          </w14:textFill>
        </w:rPr>
        <w:t>23</w:t>
      </w:r>
      <w:r>
        <w:rPr>
          <w:rFonts w:hint="eastAsia" w:ascii="宋体" w:hAnsi="宋体" w:eastAsia="宋体" w:cs="宋体"/>
          <w:color w:val="000000" w:themeColor="text1"/>
          <w:sz w:val="24"/>
          <w:highlight w:val="none"/>
          <w:u w:val="single"/>
          <w14:textFill>
            <w14:solidFill>
              <w14:schemeClr w14:val="tx1"/>
            </w14:solidFill>
          </w14:textFill>
        </w:rPr>
        <w:t>时</w:t>
      </w:r>
      <w:r>
        <w:rPr>
          <w:rFonts w:hint="eastAsia" w:ascii="宋体" w:hAnsi="宋体" w:eastAsia="宋体" w:cs="宋体"/>
          <w:color w:val="000000" w:themeColor="text1"/>
          <w:sz w:val="24"/>
          <w:highlight w:val="none"/>
          <w:u w:val="single"/>
          <w:lang w:val="en-US" w:eastAsia="zh-CN"/>
          <w14:textFill>
            <w14:solidFill>
              <w14:schemeClr w14:val="tx1"/>
            </w14:solidFill>
          </w14:textFill>
        </w:rPr>
        <w:t>59</w:t>
      </w:r>
      <w:r>
        <w:rPr>
          <w:rFonts w:hint="eastAsia" w:ascii="宋体" w:hAnsi="宋体" w:eastAsia="宋体" w:cs="宋体"/>
          <w:color w:val="000000" w:themeColor="text1"/>
          <w:sz w:val="24"/>
          <w:highlight w:val="none"/>
          <w:u w:val="single"/>
          <w14:textFill>
            <w14:solidFill>
              <w14:schemeClr w14:val="tx1"/>
            </w14:solidFill>
          </w14:textFill>
        </w:rPr>
        <w:t>分</w:t>
      </w:r>
      <w:r>
        <w:rPr>
          <w:rFonts w:hint="eastAsia" w:ascii="宋体" w:hAnsi="宋体" w:eastAsia="宋体" w:cs="宋体"/>
          <w:color w:val="000000" w:themeColor="text1"/>
          <w:sz w:val="24"/>
          <w:highlight w:val="none"/>
          <w:lang w:val="hr-HR"/>
          <w14:textFill>
            <w14:solidFill>
              <w14:schemeClr w14:val="tx1"/>
            </w14:solidFill>
          </w14:textFill>
        </w:rPr>
        <w:t>（北京时间）</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w:t>
      </w:r>
    </w:p>
    <w:bookmarkEnd w:id="38"/>
    <w:p w14:paraId="4D7F0C12">
      <w:pPr>
        <w:pStyle w:val="22"/>
        <w:shd w:val="clear" w:color="auto" w:fill="auto"/>
        <w:spacing w:line="360" w:lineRule="auto"/>
        <w:rPr>
          <w:rFonts w:hint="eastAsia" w:ascii="宋体" w:hAnsi="宋体" w:eastAsia="宋体" w:cs="宋体"/>
          <w:i w:val="0"/>
          <w:iCs w:val="0"/>
          <w:color w:val="000000" w:themeColor="text1"/>
          <w:sz w:val="24"/>
          <w:szCs w:val="24"/>
          <w:highlight w:val="none"/>
          <w:lang w:val="hr-HR"/>
          <w14:textFill>
            <w14:solidFill>
              <w14:schemeClr w14:val="tx1"/>
            </w14:solidFill>
          </w14:textFill>
        </w:rPr>
      </w:pPr>
      <w:r>
        <w:rPr>
          <w:rFonts w:hint="eastAsia" w:ascii="宋体" w:hAnsi="宋体" w:eastAsia="宋体" w:cs="宋体"/>
          <w:i w:val="0"/>
          <w:iCs w:val="0"/>
          <w:color w:val="000000" w:themeColor="text1"/>
          <w:sz w:val="24"/>
          <w:szCs w:val="24"/>
          <w:highlight w:val="none"/>
          <w:lang w:val="hr-HR"/>
          <w14:textFill>
            <w14:solidFill>
              <w14:schemeClr w14:val="tx1"/>
            </w14:solidFill>
          </w14:textFill>
        </w:rPr>
        <w:t>2.</w:t>
      </w:r>
      <w:r>
        <w:rPr>
          <w:rFonts w:hint="eastAsia" w:ascii="宋体" w:hAnsi="宋体" w:eastAsia="宋体" w:cs="宋体"/>
          <w:i w:val="0"/>
          <w:iCs w:val="0"/>
          <w:color w:val="000000" w:themeColor="text1"/>
          <w:sz w:val="24"/>
          <w:szCs w:val="24"/>
          <w:highlight w:val="none"/>
          <w14:textFill>
            <w14:solidFill>
              <w14:schemeClr w14:val="tx1"/>
            </w14:solidFill>
          </w14:textFill>
        </w:rPr>
        <w:t>地点</w:t>
      </w:r>
      <w:r>
        <w:rPr>
          <w:rFonts w:hint="eastAsia" w:ascii="宋体" w:hAnsi="宋体" w:eastAsia="宋体" w:cs="宋体"/>
          <w:i w:val="0"/>
          <w:iCs w:val="0"/>
          <w:color w:val="000000" w:themeColor="text1"/>
          <w:sz w:val="24"/>
          <w:szCs w:val="24"/>
          <w:highlight w:val="none"/>
          <w:lang w:val="hr-HR"/>
          <w14:textFill>
            <w14:solidFill>
              <w14:schemeClr w14:val="tx1"/>
            </w14:solidFill>
          </w14:textFill>
        </w:rPr>
        <w:t>：</w:t>
      </w:r>
      <w:bookmarkStart w:id="45" w:name="_Hlk89807779"/>
      <w:r>
        <w:rPr>
          <w:rFonts w:hint="eastAsia" w:ascii="宋体" w:hAnsi="宋体" w:eastAsia="宋体" w:cs="宋体"/>
          <w:i w:val="0"/>
          <w:iCs w:val="0"/>
          <w:color w:val="000000" w:themeColor="text1"/>
          <w:sz w:val="24"/>
          <w:szCs w:val="24"/>
          <w:highlight w:val="none"/>
          <w:lang w:val="hr-HR"/>
          <w14:textFill>
            <w14:solidFill>
              <w14:schemeClr w14:val="tx1"/>
            </w14:solidFill>
          </w14:textFill>
        </w:rPr>
        <w:t>政采云线上平台</w:t>
      </w:r>
      <w:r>
        <w:rPr>
          <w:rFonts w:hint="eastAsia" w:ascii="宋体" w:hAnsi="宋体" w:eastAsia="宋体" w:cs="宋体"/>
          <w:i w:val="0"/>
          <w:iCs w:val="0"/>
          <w:color w:val="000000" w:themeColor="text1"/>
          <w:sz w:val="24"/>
          <w:szCs w:val="24"/>
          <w:highlight w:val="none"/>
          <w14:textFill>
            <w14:solidFill>
              <w14:schemeClr w14:val="tx1"/>
            </w14:solidFill>
          </w14:textFill>
        </w:rPr>
        <w:t>。</w:t>
      </w:r>
      <w:bookmarkEnd w:id="45"/>
    </w:p>
    <w:p w14:paraId="194DA965">
      <w:pPr>
        <w:pStyle w:val="22"/>
        <w:shd w:val="clear" w:color="auto" w:fill="auto"/>
        <w:spacing w:line="360" w:lineRule="auto"/>
        <w:rPr>
          <w:rFonts w:hint="eastAsia" w:ascii="宋体" w:hAnsi="宋体" w:eastAsia="宋体" w:cs="宋体"/>
          <w:i w:val="0"/>
          <w:iCs w:val="0"/>
          <w:color w:val="000000" w:themeColor="text1"/>
          <w:sz w:val="24"/>
          <w:szCs w:val="24"/>
          <w:highlight w:val="none"/>
          <w:lang w:val="hr-HR"/>
          <w14:textFill>
            <w14:solidFill>
              <w14:schemeClr w14:val="tx1"/>
            </w14:solidFill>
          </w14:textFill>
        </w:rPr>
      </w:pPr>
      <w:r>
        <w:rPr>
          <w:rFonts w:hint="eastAsia" w:ascii="宋体" w:hAnsi="宋体" w:eastAsia="宋体" w:cs="宋体"/>
          <w:i w:val="0"/>
          <w:iCs w:val="0"/>
          <w:color w:val="000000" w:themeColor="text1"/>
          <w:sz w:val="24"/>
          <w:szCs w:val="24"/>
          <w:highlight w:val="none"/>
          <w:lang w:val="hr-HR"/>
          <w14:textFill>
            <w14:solidFill>
              <w14:schemeClr w14:val="tx1"/>
            </w14:solidFill>
          </w14:textFill>
        </w:rPr>
        <w:t>3.</w:t>
      </w:r>
      <w:r>
        <w:rPr>
          <w:rFonts w:hint="eastAsia" w:ascii="宋体" w:hAnsi="宋体" w:eastAsia="宋体" w:cs="宋体"/>
          <w:i w:val="0"/>
          <w:iCs w:val="0"/>
          <w:color w:val="000000" w:themeColor="text1"/>
          <w:sz w:val="24"/>
          <w:szCs w:val="24"/>
          <w:highlight w:val="none"/>
          <w14:textFill>
            <w14:solidFill>
              <w14:schemeClr w14:val="tx1"/>
            </w14:solidFill>
          </w14:textFill>
        </w:rPr>
        <w:t>方式</w:t>
      </w:r>
      <w:r>
        <w:rPr>
          <w:rFonts w:hint="eastAsia" w:ascii="宋体" w:hAnsi="宋体" w:eastAsia="宋体" w:cs="宋体"/>
          <w:i w:val="0"/>
          <w:iCs w:val="0"/>
          <w:color w:val="000000" w:themeColor="text1"/>
          <w:sz w:val="24"/>
          <w:szCs w:val="24"/>
          <w:highlight w:val="none"/>
          <w:lang w:val="hr-HR"/>
          <w14:textFill>
            <w14:solidFill>
              <w14:schemeClr w14:val="tx1"/>
            </w14:solidFill>
          </w14:textFill>
        </w:rPr>
        <w:t>：供应商登录政采云平台https://www.zcygov.cn/在线申请获取采购文件（进入“项目采购”应用，在获取采购文件菜单中选择项目，申请获取采购文件）</w:t>
      </w:r>
      <w:r>
        <w:rPr>
          <w:rFonts w:hint="eastAsia" w:ascii="宋体" w:hAnsi="宋体" w:eastAsia="宋体" w:cs="宋体"/>
          <w:i w:val="0"/>
          <w:iCs w:val="0"/>
          <w:color w:val="000000" w:themeColor="text1"/>
          <w:sz w:val="24"/>
          <w:szCs w:val="24"/>
          <w:highlight w:val="none"/>
          <w:lang w:val="en-US"/>
          <w14:textFill>
            <w14:solidFill>
              <w14:schemeClr w14:val="tx1"/>
            </w14:solidFill>
          </w14:textFill>
        </w:rPr>
        <w:t>。</w:t>
      </w:r>
      <w:r>
        <w:rPr>
          <w:rFonts w:hint="eastAsia" w:ascii="宋体" w:hAnsi="宋体" w:eastAsia="宋体" w:cs="宋体"/>
          <w:i w:val="0"/>
          <w:iCs w:val="0"/>
          <w:color w:val="000000" w:themeColor="text1"/>
          <w:sz w:val="24"/>
          <w:szCs w:val="24"/>
          <w:highlight w:val="none"/>
          <w:lang w:val="hr-HR"/>
          <w14:textFill>
            <w14:solidFill>
              <w14:schemeClr w14:val="tx1"/>
            </w14:solidFill>
          </w14:textFill>
        </w:rPr>
        <w:t xml:space="preserve"> </w:t>
      </w:r>
    </w:p>
    <w:p w14:paraId="6AB439B6">
      <w:pPr>
        <w:pStyle w:val="22"/>
        <w:shd w:val="clear" w:color="auto" w:fill="auto"/>
        <w:spacing w:line="360" w:lineRule="auto"/>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i w:val="0"/>
          <w:iCs w:val="0"/>
          <w:color w:val="000000" w:themeColor="text1"/>
          <w:sz w:val="24"/>
          <w:szCs w:val="24"/>
          <w:highlight w:val="none"/>
          <w:lang w:val="en-US"/>
          <w14:textFill>
            <w14:solidFill>
              <w14:schemeClr w14:val="tx1"/>
            </w14:solidFill>
          </w14:textFill>
        </w:rPr>
        <w:t>售价：</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0元。</w:t>
      </w:r>
    </w:p>
    <w:p w14:paraId="7F639936">
      <w:pPr>
        <w:pStyle w:val="22"/>
        <w:shd w:val="clear" w:color="auto" w:fill="auto"/>
        <w:spacing w:line="360" w:lineRule="auto"/>
        <w:rPr>
          <w:rFonts w:hint="eastAsia" w:ascii="宋体" w:hAnsi="宋体" w:eastAsia="宋体" w:cs="宋体"/>
          <w:i w:val="0"/>
          <w:iCs w:val="0"/>
          <w:color w:val="000000" w:themeColor="text1"/>
          <w:sz w:val="24"/>
          <w:szCs w:val="24"/>
          <w:highlight w:val="none"/>
          <w:lang w:val="hr-HR" w:eastAsia="zh-CN"/>
          <w14:textFill>
            <w14:solidFill>
              <w14:schemeClr w14:val="tx1"/>
            </w14:solidFill>
          </w14:textFill>
        </w:rPr>
      </w:pPr>
    </w:p>
    <w:bookmarkEnd w:id="39"/>
    <w:bookmarkEnd w:id="40"/>
    <w:bookmarkEnd w:id="41"/>
    <w:bookmarkEnd w:id="42"/>
    <w:bookmarkEnd w:id="43"/>
    <w:bookmarkEnd w:id="44"/>
    <w:p w14:paraId="1761ABD4">
      <w:pPr>
        <w:pStyle w:val="5"/>
        <w:keepNext/>
        <w:keepLines/>
        <w:pageBreakBefore w:val="0"/>
        <w:widowControl w:val="0"/>
        <w:numPr>
          <w:ilvl w:val="0"/>
          <w:numId w:val="0"/>
        </w:numPr>
        <w:shd w:val="clear" w:color="auto" w:fill="auto"/>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i w:val="0"/>
          <w:iCs w:val="0"/>
          <w:color w:val="000000" w:themeColor="text1"/>
          <w:kern w:val="2"/>
          <w:sz w:val="24"/>
          <w:szCs w:val="24"/>
          <w:highlight w:val="none"/>
          <w:lang w:val="hr-HR" w:eastAsia="zh-CN" w:bidi="ar-SA"/>
          <w14:textFill>
            <w14:solidFill>
              <w14:schemeClr w14:val="tx1"/>
            </w14:solidFill>
          </w14:textFill>
        </w:rPr>
      </w:pPr>
      <w:bookmarkStart w:id="46" w:name="_Toc109900251"/>
      <w:bookmarkStart w:id="47" w:name="_Toc163492815"/>
      <w:bookmarkStart w:id="48" w:name="_Toc109899832"/>
      <w:bookmarkStart w:id="49" w:name="_Toc109899413"/>
      <w:bookmarkStart w:id="50" w:name="_Toc155185863"/>
      <w:bookmarkStart w:id="51" w:name="_Toc140132748"/>
      <w:bookmarkStart w:id="52" w:name="_Toc25497"/>
      <w:bookmarkStart w:id="53" w:name="_Toc15226"/>
      <w:r>
        <w:rPr>
          <w:rFonts w:hint="eastAsia" w:ascii="宋体" w:hAnsi="宋体" w:eastAsia="宋体" w:cs="宋体"/>
          <w:b/>
          <w:bCs/>
          <w:i w:val="0"/>
          <w:iCs w:val="0"/>
          <w:color w:val="000000" w:themeColor="text1"/>
          <w:kern w:val="2"/>
          <w:sz w:val="24"/>
          <w:szCs w:val="24"/>
          <w:highlight w:val="none"/>
          <w:lang w:val="en-US" w:eastAsia="zh-CN" w:bidi="ar-SA"/>
          <w14:textFill>
            <w14:solidFill>
              <w14:schemeClr w14:val="tx1"/>
            </w14:solidFill>
          </w14:textFill>
        </w:rPr>
        <w:t>四、</w:t>
      </w:r>
      <w:bookmarkEnd w:id="46"/>
      <w:bookmarkEnd w:id="47"/>
      <w:bookmarkEnd w:id="48"/>
      <w:bookmarkEnd w:id="49"/>
      <w:bookmarkEnd w:id="50"/>
      <w:bookmarkEnd w:id="51"/>
      <w:r>
        <w:rPr>
          <w:rFonts w:hint="eastAsia" w:ascii="宋体" w:hAnsi="宋体" w:eastAsia="宋体" w:cs="宋体"/>
          <w:b/>
          <w:bCs/>
          <w:i w:val="0"/>
          <w:iCs w:val="0"/>
          <w:color w:val="000000" w:themeColor="text1"/>
          <w:spacing w:val="-6"/>
          <w:kern w:val="2"/>
          <w:sz w:val="24"/>
          <w:szCs w:val="24"/>
          <w:highlight w:val="none"/>
          <w:lang w:val="hr-HR" w:eastAsia="zh-CN" w:bidi="ar-SA"/>
          <w14:textFill>
            <w14:solidFill>
              <w14:schemeClr w14:val="tx1"/>
            </w14:solidFill>
          </w14:textFill>
        </w:rPr>
        <w:t>响应文件提交</w:t>
      </w:r>
      <w:bookmarkEnd w:id="52"/>
      <w:bookmarkEnd w:id="53"/>
    </w:p>
    <w:p w14:paraId="5ABF50CF">
      <w:pPr>
        <w:pStyle w:val="22"/>
        <w:shd w:val="clear" w:color="auto" w:fill="auto"/>
        <w:spacing w:line="360" w:lineRule="auto"/>
        <w:rPr>
          <w:rFonts w:hint="eastAsia" w:ascii="宋体" w:hAnsi="宋体" w:eastAsia="宋体" w:cs="宋体"/>
          <w:i w:val="0"/>
          <w:iCs w:val="0"/>
          <w:color w:val="000000" w:themeColor="text1"/>
          <w:sz w:val="24"/>
          <w:szCs w:val="24"/>
          <w:highlight w:val="none"/>
          <w14:textFill>
            <w14:solidFill>
              <w14:schemeClr w14:val="tx1"/>
            </w14:solidFill>
          </w14:textFill>
        </w:rPr>
      </w:pPr>
      <w:bookmarkStart w:id="54" w:name="_Hlk130457395"/>
      <w:bookmarkStart w:id="55" w:name="_Toc44583633"/>
      <w:bookmarkStart w:id="56" w:name="_Toc28359017"/>
      <w:bookmarkStart w:id="57" w:name="_Toc28359094"/>
      <w:bookmarkStart w:id="58" w:name="_Toc35393634"/>
      <w:bookmarkStart w:id="59" w:name="_Toc35393803"/>
      <w:r>
        <w:rPr>
          <w:rFonts w:hint="eastAsia" w:ascii="宋体" w:hAnsi="宋体" w:eastAsia="宋体" w:cs="宋体"/>
          <w:i w:val="0"/>
          <w:iCs w:val="0"/>
          <w:color w:val="000000" w:themeColor="text1"/>
          <w:sz w:val="24"/>
          <w:szCs w:val="24"/>
          <w:highlight w:val="none"/>
          <w14:textFill>
            <w14:solidFill>
              <w14:schemeClr w14:val="tx1"/>
            </w14:solidFill>
          </w14:textFill>
        </w:rPr>
        <w:t>1.截止时间</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w:t>
      </w:r>
      <w:r>
        <w:rPr>
          <w:rFonts w:hint="eastAsia" w:cs="宋体"/>
          <w:i w:val="0"/>
          <w:iCs w:val="0"/>
          <w:color w:val="000000" w:themeColor="text1"/>
          <w:sz w:val="24"/>
          <w:szCs w:val="24"/>
          <w:highlight w:val="none"/>
          <w:u w:val="single"/>
          <w:lang w:val="en-US" w:eastAsia="zh-CN"/>
          <w14:textFill>
            <w14:solidFill>
              <w14:schemeClr w14:val="tx1"/>
            </w14:solidFill>
          </w14:textFill>
        </w:rPr>
        <w:t>2025年07月17日15时30分</w:t>
      </w:r>
      <w:r>
        <w:rPr>
          <w:rFonts w:hint="eastAsia" w:ascii="宋体" w:hAnsi="宋体" w:eastAsia="宋体" w:cs="宋体"/>
          <w:i w:val="0"/>
          <w:iCs w:val="0"/>
          <w:color w:val="000000" w:themeColor="text1"/>
          <w:sz w:val="24"/>
          <w:szCs w:val="24"/>
          <w:highlight w:val="none"/>
          <w14:textFill>
            <w14:solidFill>
              <w14:schemeClr w14:val="tx1"/>
            </w14:solidFill>
          </w14:textFill>
        </w:rPr>
        <w:t>（北京时间）。</w:t>
      </w:r>
    </w:p>
    <w:p w14:paraId="73C971F7">
      <w:pPr>
        <w:pStyle w:val="22"/>
        <w:shd w:val="clear" w:color="auto" w:fill="auto"/>
        <w:spacing w:line="360" w:lineRule="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i w:val="0"/>
          <w:iCs w:val="0"/>
          <w:color w:val="000000" w:themeColor="text1"/>
          <w:sz w:val="24"/>
          <w:szCs w:val="24"/>
          <w:highlight w:val="none"/>
          <w14:textFill>
            <w14:solidFill>
              <w14:schemeClr w14:val="tx1"/>
            </w14:solidFill>
          </w14:textFill>
        </w:rPr>
        <w:t>.</w:t>
      </w:r>
      <w:r>
        <w:rPr>
          <w:rFonts w:hint="eastAsia" w:ascii="宋体" w:hAnsi="宋体" w:eastAsia="宋体" w:cs="宋体"/>
          <w:i w:val="0"/>
          <w:iCs w:val="0"/>
          <w:color w:val="000000" w:themeColor="text1"/>
          <w:sz w:val="24"/>
          <w:szCs w:val="24"/>
          <w:highlight w:val="none"/>
          <w:lang w:val="en-US"/>
          <w14:textFill>
            <w14:solidFill>
              <w14:schemeClr w14:val="tx1"/>
            </w14:solidFill>
          </w14:textFill>
        </w:rPr>
        <w:t>地点</w:t>
      </w:r>
      <w:r>
        <w:rPr>
          <w:rFonts w:hint="eastAsia" w:ascii="宋体" w:hAnsi="宋体" w:eastAsia="宋体" w:cs="宋体"/>
          <w:i w:val="0"/>
          <w:iCs w:val="0"/>
          <w:color w:val="000000" w:themeColor="text1"/>
          <w:sz w:val="24"/>
          <w:szCs w:val="24"/>
          <w:highlight w:val="none"/>
          <w14:textFill>
            <w14:solidFill>
              <w14:schemeClr w14:val="tx1"/>
            </w14:solidFill>
          </w14:textFill>
        </w:rPr>
        <w:t>：政采云平台</w:t>
      </w:r>
      <w:r>
        <w:rPr>
          <w:rFonts w:hint="eastAsia" w:ascii="宋体" w:hAnsi="宋体" w:eastAsia="宋体" w:cs="宋体"/>
          <w:i w:val="0"/>
          <w:iCs w:val="0"/>
          <w:color w:val="000000" w:themeColor="text1"/>
          <w:sz w:val="24"/>
          <w:szCs w:val="24"/>
          <w:highlight w:val="none"/>
          <w14:textFill>
            <w14:solidFill>
              <w14:schemeClr w14:val="tx1"/>
            </w14:solidFill>
          </w14:textFill>
        </w:rPr>
        <w:fldChar w:fldCharType="begin"/>
      </w:r>
      <w:r>
        <w:rPr>
          <w:rFonts w:hint="eastAsia" w:ascii="宋体" w:hAnsi="宋体" w:eastAsia="宋体" w:cs="宋体"/>
          <w:i w:val="0"/>
          <w:iCs w:val="0"/>
          <w:color w:val="000000" w:themeColor="text1"/>
          <w:sz w:val="24"/>
          <w:szCs w:val="24"/>
          <w:highlight w:val="none"/>
          <w14:textFill>
            <w14:solidFill>
              <w14:schemeClr w14:val="tx1"/>
            </w14:solidFill>
          </w14:textFill>
        </w:rPr>
        <w:instrText xml:space="preserve"> HYPERLINK "http://www.zcygov.cn/" </w:instrText>
      </w:r>
      <w:r>
        <w:rPr>
          <w:rFonts w:hint="eastAsia" w:ascii="宋体" w:hAnsi="宋体" w:eastAsia="宋体" w:cs="宋体"/>
          <w:i w:val="0"/>
          <w:iC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i w:val="0"/>
          <w:iCs w:val="0"/>
          <w:color w:val="000000" w:themeColor="text1"/>
          <w:sz w:val="24"/>
          <w:szCs w:val="24"/>
          <w:highlight w:val="none"/>
          <w14:textFill>
            <w14:solidFill>
              <w14:schemeClr w14:val="tx1"/>
            </w14:solidFill>
          </w14:textFill>
        </w:rPr>
        <w:t>http://www.zcygov.cn/</w:t>
      </w:r>
      <w:r>
        <w:rPr>
          <w:rFonts w:hint="eastAsia" w:ascii="宋体" w:hAnsi="宋体" w:eastAsia="宋体" w:cs="宋体"/>
          <w:i w:val="0"/>
          <w:iCs w:val="0"/>
          <w:color w:val="000000" w:themeColor="text1"/>
          <w:sz w:val="24"/>
          <w:szCs w:val="24"/>
          <w:highlight w:val="none"/>
          <w14:textFill>
            <w14:solidFill>
              <w14:schemeClr w14:val="tx1"/>
            </w14:solidFill>
          </w14:textFill>
        </w:rPr>
        <w:fldChar w:fldCharType="end"/>
      </w:r>
      <w:r>
        <w:rPr>
          <w:rFonts w:hint="eastAsia" w:ascii="宋体" w:hAnsi="宋体" w:eastAsia="宋体" w:cs="宋体"/>
          <w:i w:val="0"/>
          <w:iCs w:val="0"/>
          <w:color w:val="000000" w:themeColor="text1"/>
          <w:sz w:val="24"/>
          <w:szCs w:val="24"/>
          <w:highlight w:val="none"/>
          <w14:textFill>
            <w14:solidFill>
              <w14:schemeClr w14:val="tx1"/>
            </w14:solidFill>
          </w14:textFill>
        </w:rPr>
        <w:t>。</w:t>
      </w:r>
    </w:p>
    <w:bookmarkEnd w:id="54"/>
    <w:p w14:paraId="34520DD1">
      <w:pPr>
        <w:pStyle w:val="5"/>
        <w:keepNext/>
        <w:keepLines/>
        <w:pageBreakBefore w:val="0"/>
        <w:widowControl w:val="0"/>
        <w:numPr>
          <w:ilvl w:val="0"/>
          <w:numId w:val="0"/>
        </w:numPr>
        <w:shd w:val="clear" w:color="auto" w:fill="auto"/>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i w:val="0"/>
          <w:iCs w:val="0"/>
          <w:color w:val="000000" w:themeColor="text1"/>
          <w:kern w:val="2"/>
          <w:sz w:val="24"/>
          <w:szCs w:val="24"/>
          <w:highlight w:val="none"/>
          <w:lang w:val="en-US" w:eastAsia="zh-CN" w:bidi="ar-SA"/>
          <w14:textFill>
            <w14:solidFill>
              <w14:schemeClr w14:val="tx1"/>
            </w14:solidFill>
          </w14:textFill>
        </w:rPr>
      </w:pPr>
      <w:bookmarkStart w:id="60" w:name="_Toc24119"/>
      <w:bookmarkStart w:id="61" w:name="_Toc25869"/>
      <w:bookmarkStart w:id="62" w:name="_Toc163492816"/>
      <w:bookmarkStart w:id="63" w:name="_Toc109899414"/>
      <w:bookmarkStart w:id="64" w:name="_Toc155185864"/>
      <w:bookmarkStart w:id="65" w:name="_Toc140132749"/>
      <w:bookmarkStart w:id="66" w:name="_Toc109899833"/>
      <w:bookmarkStart w:id="67" w:name="_Toc109900252"/>
    </w:p>
    <w:p w14:paraId="336528EF">
      <w:pPr>
        <w:pStyle w:val="5"/>
        <w:keepNext/>
        <w:keepLines/>
        <w:pageBreakBefore w:val="0"/>
        <w:widowControl w:val="0"/>
        <w:numPr>
          <w:ilvl w:val="0"/>
          <w:numId w:val="0"/>
        </w:numPr>
        <w:shd w:val="clear" w:color="auto" w:fill="auto"/>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lang w:val="en-US" w:eastAsia="zh-CN" w:bidi="ar-SA"/>
          <w14:textFill>
            <w14:solidFill>
              <w14:schemeClr w14:val="tx1"/>
            </w14:solidFill>
          </w14:textFill>
        </w:rPr>
        <w:t>五、开启</w:t>
      </w:r>
      <w:bookmarkEnd w:id="60"/>
      <w:bookmarkEnd w:id="61"/>
    </w:p>
    <w:p w14:paraId="16B98F03">
      <w:pPr>
        <w:pStyle w:val="22"/>
        <w:shd w:val="clear" w:color="auto" w:fill="auto"/>
        <w:spacing w:line="360" w:lineRule="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1.</w:t>
      </w:r>
      <w:r>
        <w:rPr>
          <w:rFonts w:hint="eastAsia" w:cs="宋体"/>
          <w:i w:val="0"/>
          <w:iCs w:val="0"/>
          <w:color w:val="000000" w:themeColor="text1"/>
          <w:sz w:val="24"/>
          <w:szCs w:val="24"/>
          <w:highlight w:val="none"/>
          <w:lang w:val="en-US" w:eastAsia="zh-CN"/>
          <w14:textFill>
            <w14:solidFill>
              <w14:schemeClr w14:val="tx1"/>
            </w14:solidFill>
          </w14:textFill>
        </w:rPr>
        <w:t>开标</w:t>
      </w:r>
      <w:r>
        <w:rPr>
          <w:rFonts w:hint="eastAsia" w:ascii="宋体" w:hAnsi="宋体" w:eastAsia="宋体" w:cs="宋体"/>
          <w:i w:val="0"/>
          <w:iCs w:val="0"/>
          <w:color w:val="000000" w:themeColor="text1"/>
          <w:sz w:val="24"/>
          <w:szCs w:val="24"/>
          <w:highlight w:val="none"/>
          <w14:textFill>
            <w14:solidFill>
              <w14:schemeClr w14:val="tx1"/>
            </w14:solidFill>
          </w14:textFill>
        </w:rPr>
        <w:t>时间：</w:t>
      </w:r>
      <w:r>
        <w:rPr>
          <w:rFonts w:hint="eastAsia" w:cs="宋体"/>
          <w:i w:val="0"/>
          <w:iCs w:val="0"/>
          <w:color w:val="000000" w:themeColor="text1"/>
          <w:sz w:val="24"/>
          <w:szCs w:val="24"/>
          <w:highlight w:val="none"/>
          <w:u w:val="single"/>
          <w:lang w:val="en-US" w:eastAsia="zh-CN"/>
          <w14:textFill>
            <w14:solidFill>
              <w14:schemeClr w14:val="tx1"/>
            </w14:solidFill>
          </w14:textFill>
        </w:rPr>
        <w:t>2025年07月17日15时30分</w:t>
      </w:r>
      <w:r>
        <w:rPr>
          <w:rFonts w:hint="eastAsia" w:ascii="宋体" w:hAnsi="宋体" w:eastAsia="宋体" w:cs="宋体"/>
          <w:i w:val="0"/>
          <w:iCs w:val="0"/>
          <w:color w:val="000000" w:themeColor="text1"/>
          <w:sz w:val="24"/>
          <w:szCs w:val="24"/>
          <w:highlight w:val="none"/>
          <w14:textFill>
            <w14:solidFill>
              <w14:schemeClr w14:val="tx1"/>
            </w14:solidFill>
          </w14:textFill>
        </w:rPr>
        <w:t>（北京时间）。</w:t>
      </w:r>
    </w:p>
    <w:p w14:paraId="4A1054E1">
      <w:pPr>
        <w:pStyle w:val="22"/>
        <w:shd w:val="clear" w:color="auto" w:fill="auto"/>
        <w:spacing w:line="360" w:lineRule="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i w:val="0"/>
          <w:iCs w:val="0"/>
          <w:color w:val="000000" w:themeColor="text1"/>
          <w:sz w:val="24"/>
          <w:szCs w:val="24"/>
          <w:highlight w:val="none"/>
          <w14:textFill>
            <w14:solidFill>
              <w14:schemeClr w14:val="tx1"/>
            </w14:solidFill>
          </w14:textFill>
        </w:rPr>
        <w:t>.</w:t>
      </w:r>
      <w:r>
        <w:rPr>
          <w:rFonts w:hint="eastAsia" w:cs="宋体"/>
          <w:i w:val="0"/>
          <w:iCs w:val="0"/>
          <w:color w:val="000000" w:themeColor="text1"/>
          <w:sz w:val="24"/>
          <w:szCs w:val="24"/>
          <w:highlight w:val="none"/>
          <w:lang w:val="en-US" w:eastAsia="zh-CN"/>
          <w14:textFill>
            <w14:solidFill>
              <w14:schemeClr w14:val="tx1"/>
            </w14:solidFill>
          </w14:textFill>
        </w:rPr>
        <w:t>开标</w:t>
      </w:r>
      <w:r>
        <w:rPr>
          <w:rFonts w:hint="eastAsia" w:ascii="宋体" w:hAnsi="宋体" w:eastAsia="宋体" w:cs="宋体"/>
          <w:i w:val="0"/>
          <w:iCs w:val="0"/>
          <w:color w:val="000000" w:themeColor="text1"/>
          <w:sz w:val="24"/>
          <w:szCs w:val="24"/>
          <w:highlight w:val="none"/>
          <w:lang w:val="en-US"/>
          <w14:textFill>
            <w14:solidFill>
              <w14:schemeClr w14:val="tx1"/>
            </w14:solidFill>
          </w14:textFill>
        </w:rPr>
        <w:t>地点</w:t>
      </w:r>
      <w:r>
        <w:rPr>
          <w:rFonts w:hint="eastAsia" w:ascii="宋体" w:hAnsi="宋体" w:eastAsia="宋体" w:cs="宋体"/>
          <w:i w:val="0"/>
          <w:iCs w:val="0"/>
          <w:color w:val="000000" w:themeColor="text1"/>
          <w:sz w:val="24"/>
          <w:szCs w:val="24"/>
          <w:highlight w:val="none"/>
          <w14:textFill>
            <w14:solidFill>
              <w14:schemeClr w14:val="tx1"/>
            </w14:solidFill>
          </w14:textFill>
        </w:rPr>
        <w:t>：政采云平台</w:t>
      </w:r>
      <w:r>
        <w:rPr>
          <w:rFonts w:hint="eastAsia" w:ascii="宋体" w:hAnsi="宋体" w:eastAsia="宋体" w:cs="宋体"/>
          <w:i w:val="0"/>
          <w:iCs w:val="0"/>
          <w:color w:val="000000" w:themeColor="text1"/>
          <w:sz w:val="24"/>
          <w:szCs w:val="24"/>
          <w:highlight w:val="none"/>
          <w14:textFill>
            <w14:solidFill>
              <w14:schemeClr w14:val="tx1"/>
            </w14:solidFill>
          </w14:textFill>
        </w:rPr>
        <w:fldChar w:fldCharType="begin"/>
      </w:r>
      <w:r>
        <w:rPr>
          <w:rFonts w:hint="eastAsia" w:ascii="宋体" w:hAnsi="宋体" w:eastAsia="宋体" w:cs="宋体"/>
          <w:i w:val="0"/>
          <w:iCs w:val="0"/>
          <w:color w:val="000000" w:themeColor="text1"/>
          <w:sz w:val="24"/>
          <w:szCs w:val="24"/>
          <w:highlight w:val="none"/>
          <w14:textFill>
            <w14:solidFill>
              <w14:schemeClr w14:val="tx1"/>
            </w14:solidFill>
          </w14:textFill>
        </w:rPr>
        <w:instrText xml:space="preserve"> HYPERLINK "http://www.zcygov.cn/" </w:instrText>
      </w:r>
      <w:r>
        <w:rPr>
          <w:rFonts w:hint="eastAsia" w:ascii="宋体" w:hAnsi="宋体" w:eastAsia="宋体" w:cs="宋体"/>
          <w:i w:val="0"/>
          <w:iC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i w:val="0"/>
          <w:iCs w:val="0"/>
          <w:color w:val="000000" w:themeColor="text1"/>
          <w:sz w:val="24"/>
          <w:szCs w:val="24"/>
          <w:highlight w:val="none"/>
          <w14:textFill>
            <w14:solidFill>
              <w14:schemeClr w14:val="tx1"/>
            </w14:solidFill>
          </w14:textFill>
        </w:rPr>
        <w:t>http://www.zcygov.cn/</w:t>
      </w:r>
      <w:r>
        <w:rPr>
          <w:rFonts w:hint="eastAsia" w:ascii="宋体" w:hAnsi="宋体" w:eastAsia="宋体" w:cs="宋体"/>
          <w:i w:val="0"/>
          <w:iCs w:val="0"/>
          <w:color w:val="000000" w:themeColor="text1"/>
          <w:sz w:val="24"/>
          <w:szCs w:val="24"/>
          <w:highlight w:val="none"/>
          <w14:textFill>
            <w14:solidFill>
              <w14:schemeClr w14:val="tx1"/>
            </w14:solidFill>
          </w14:textFill>
        </w:rPr>
        <w:fldChar w:fldCharType="end"/>
      </w:r>
      <w:r>
        <w:rPr>
          <w:rFonts w:hint="eastAsia" w:ascii="宋体" w:hAnsi="宋体" w:eastAsia="宋体" w:cs="宋体"/>
          <w:i w:val="0"/>
          <w:iCs w:val="0"/>
          <w:color w:val="000000" w:themeColor="text1"/>
          <w:sz w:val="24"/>
          <w:szCs w:val="24"/>
          <w:highlight w:val="none"/>
          <w14:textFill>
            <w14:solidFill>
              <w14:schemeClr w14:val="tx1"/>
            </w14:solidFill>
          </w14:textFill>
        </w:rPr>
        <w:t>。</w:t>
      </w:r>
    </w:p>
    <w:p w14:paraId="46C45A7C">
      <w:pPr>
        <w:pStyle w:val="22"/>
        <w:shd w:val="clear" w:color="auto" w:fill="auto"/>
        <w:spacing w:line="360" w:lineRule="auto"/>
        <w:rPr>
          <w:rFonts w:hint="eastAsia" w:ascii="宋体" w:hAnsi="宋体" w:eastAsia="宋体" w:cs="宋体"/>
          <w:i w:val="0"/>
          <w:iCs w:val="0"/>
          <w:color w:val="000000" w:themeColor="text1"/>
          <w:sz w:val="24"/>
          <w:szCs w:val="24"/>
          <w:highlight w:val="none"/>
          <w14:textFill>
            <w14:solidFill>
              <w14:schemeClr w14:val="tx1"/>
            </w14:solidFill>
          </w14:textFill>
        </w:rPr>
      </w:pPr>
    </w:p>
    <w:p w14:paraId="5674B5E9">
      <w:pPr>
        <w:pStyle w:val="5"/>
        <w:keepNext/>
        <w:keepLines/>
        <w:pageBreakBefore w:val="0"/>
        <w:widowControl w:val="0"/>
        <w:numPr>
          <w:ilvl w:val="0"/>
          <w:numId w:val="0"/>
        </w:numPr>
        <w:shd w:val="clear" w:color="auto" w:fill="auto"/>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i w:val="0"/>
          <w:iCs w:val="0"/>
          <w:color w:val="000000" w:themeColor="text1"/>
          <w:kern w:val="2"/>
          <w:sz w:val="24"/>
          <w:szCs w:val="24"/>
          <w:highlight w:val="none"/>
          <w:lang w:val="hr-HR" w:eastAsia="zh-CN" w:bidi="ar-SA"/>
          <w14:textFill>
            <w14:solidFill>
              <w14:schemeClr w14:val="tx1"/>
            </w14:solidFill>
          </w14:textFill>
        </w:rPr>
      </w:pPr>
      <w:bookmarkStart w:id="68" w:name="_Toc9513"/>
      <w:bookmarkStart w:id="69" w:name="_Toc9733"/>
      <w:r>
        <w:rPr>
          <w:rFonts w:hint="eastAsia" w:ascii="宋体" w:hAnsi="宋体" w:eastAsia="宋体" w:cs="宋体"/>
          <w:b/>
          <w:bCs/>
          <w:i w:val="0"/>
          <w:iCs w:val="0"/>
          <w:color w:val="000000" w:themeColor="text1"/>
          <w:kern w:val="2"/>
          <w:sz w:val="24"/>
          <w:szCs w:val="24"/>
          <w:highlight w:val="none"/>
          <w:lang w:val="en-US" w:eastAsia="zh-CN" w:bidi="ar-SA"/>
          <w14:textFill>
            <w14:solidFill>
              <w14:schemeClr w14:val="tx1"/>
            </w14:solidFill>
          </w14:textFill>
        </w:rPr>
        <w:t>六、</w:t>
      </w:r>
      <w:r>
        <w:rPr>
          <w:rFonts w:hint="eastAsia" w:ascii="宋体" w:hAnsi="宋体" w:eastAsia="宋体" w:cs="宋体"/>
          <w:b/>
          <w:bCs/>
          <w:i w:val="0"/>
          <w:iCs w:val="0"/>
          <w:color w:val="000000" w:themeColor="text1"/>
          <w:kern w:val="2"/>
          <w:sz w:val="24"/>
          <w:szCs w:val="24"/>
          <w:highlight w:val="none"/>
          <w:lang w:val="hr-HR" w:eastAsia="zh-CN" w:bidi="ar-SA"/>
          <w14:textFill>
            <w14:solidFill>
              <w14:schemeClr w14:val="tx1"/>
            </w14:solidFill>
          </w14:textFill>
        </w:rPr>
        <w:t>公告期限</w:t>
      </w:r>
      <w:bookmarkEnd w:id="55"/>
      <w:bookmarkEnd w:id="56"/>
      <w:bookmarkEnd w:id="57"/>
      <w:bookmarkEnd w:id="58"/>
      <w:bookmarkEnd w:id="59"/>
      <w:bookmarkEnd w:id="62"/>
      <w:bookmarkEnd w:id="63"/>
      <w:bookmarkEnd w:id="64"/>
      <w:bookmarkEnd w:id="65"/>
      <w:bookmarkEnd w:id="66"/>
      <w:bookmarkEnd w:id="67"/>
      <w:bookmarkEnd w:id="68"/>
      <w:bookmarkEnd w:id="69"/>
    </w:p>
    <w:p w14:paraId="60B890D5">
      <w:pPr>
        <w:pageBreakBefore w:val="0"/>
        <w:shd w:val="clear" w:color="auto" w:fill="auto"/>
        <w:kinsoku/>
        <w:wordWrap/>
        <w:overflowPunct/>
        <w:topLinePunct w:val="0"/>
        <w:bidi w:val="0"/>
        <w:snapToGrid w:val="0"/>
        <w:spacing w:line="360" w:lineRule="auto"/>
        <w:ind w:left="0" w:leftChars="0" w:firstLine="480" w:firstLineChars="200"/>
        <w:jc w:val="both"/>
        <w:outlineLvl w:val="9"/>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自本公告发布之日起</w:t>
      </w:r>
      <w:r>
        <w:rPr>
          <w:rFonts w:hint="eastAsia" w:cs="宋体"/>
          <w:i w:val="0"/>
          <w:iCs w:val="0"/>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个工作日。</w:t>
      </w:r>
      <w:bookmarkStart w:id="70" w:name="_Toc109899415"/>
      <w:bookmarkStart w:id="71" w:name="_Toc155185865"/>
      <w:bookmarkStart w:id="72" w:name="_Toc163492817"/>
      <w:bookmarkStart w:id="73" w:name="_Toc140132750"/>
      <w:bookmarkStart w:id="74" w:name="_Toc35393804"/>
      <w:bookmarkStart w:id="75" w:name="_Toc35393635"/>
      <w:bookmarkStart w:id="76" w:name="_Toc109899834"/>
      <w:bookmarkStart w:id="77" w:name="_Toc109900253"/>
      <w:bookmarkStart w:id="78" w:name="_Toc44583634"/>
    </w:p>
    <w:p w14:paraId="3A4195AA">
      <w:pPr>
        <w:rPr>
          <w:rFonts w:hint="eastAsia"/>
          <w:lang w:val="en-US" w:eastAsia="zh-CN"/>
        </w:rPr>
      </w:pPr>
    </w:p>
    <w:p w14:paraId="7A643317">
      <w:pPr>
        <w:pageBreakBefore w:val="0"/>
        <w:shd w:val="clear" w:color="auto" w:fill="auto"/>
        <w:kinsoku/>
        <w:wordWrap/>
        <w:overflowPunct/>
        <w:topLinePunct w:val="0"/>
        <w:bidi w:val="0"/>
        <w:snapToGrid w:val="0"/>
        <w:spacing w:line="360" w:lineRule="auto"/>
        <w:jc w:val="both"/>
        <w:outlineLvl w:val="9"/>
        <w:rPr>
          <w:rStyle w:val="23"/>
          <w:rFonts w:hint="eastAsia" w:ascii="宋体" w:hAnsi="宋体" w:eastAsia="宋体" w:cs="宋体"/>
          <w:color w:val="000000" w:themeColor="text1"/>
          <w:sz w:val="24"/>
          <w:szCs w:val="24"/>
          <w:highlight w:val="none"/>
          <w:lang w:val="hr-HR" w:eastAsia="zh-CN"/>
          <w14:textFill>
            <w14:solidFill>
              <w14:schemeClr w14:val="tx1"/>
            </w14:solidFill>
          </w14:textFill>
        </w:rPr>
      </w:pPr>
      <w:bookmarkStart w:id="79" w:name="_Toc11867"/>
      <w:bookmarkStart w:id="80" w:name="_Toc6777"/>
    </w:p>
    <w:p w14:paraId="070499A2">
      <w:pPr>
        <w:pageBreakBefore w:val="0"/>
        <w:shd w:val="clear" w:color="auto" w:fill="auto"/>
        <w:kinsoku/>
        <w:wordWrap/>
        <w:overflowPunct/>
        <w:topLinePunct w:val="0"/>
        <w:bidi w:val="0"/>
        <w:snapToGrid w:val="0"/>
        <w:spacing w:line="360" w:lineRule="auto"/>
        <w:jc w:val="both"/>
        <w:outlineLvl w:val="9"/>
        <w:rPr>
          <w:rFonts w:hint="eastAsia" w:ascii="宋体" w:hAnsi="宋体" w:eastAsia="宋体" w:cs="宋体"/>
          <w:b w:val="0"/>
          <w:bCs w:val="0"/>
          <w:i w:val="0"/>
          <w:iCs w:val="0"/>
          <w:color w:val="000000" w:themeColor="text1"/>
          <w:kern w:val="2"/>
          <w:sz w:val="24"/>
          <w:szCs w:val="24"/>
          <w:highlight w:val="none"/>
          <w:lang w:val="hr-HR" w:eastAsia="zh-CN" w:bidi="ar-SA"/>
          <w14:textFill>
            <w14:solidFill>
              <w14:schemeClr w14:val="tx1"/>
            </w14:solidFill>
          </w14:textFill>
        </w:rPr>
      </w:pPr>
      <w:r>
        <w:rPr>
          <w:rStyle w:val="23"/>
          <w:rFonts w:hint="eastAsia" w:ascii="宋体" w:hAnsi="宋体" w:eastAsia="宋体" w:cs="宋体"/>
          <w:color w:val="000000" w:themeColor="text1"/>
          <w:sz w:val="24"/>
          <w:szCs w:val="24"/>
          <w:highlight w:val="none"/>
          <w:lang w:val="hr-HR" w:eastAsia="zh-CN"/>
          <w14:textFill>
            <w14:solidFill>
              <w14:schemeClr w14:val="tx1"/>
            </w14:solidFill>
          </w14:textFill>
        </w:rPr>
        <w:t>七、其他补充事宜</w:t>
      </w:r>
      <w:bookmarkEnd w:id="70"/>
      <w:bookmarkEnd w:id="71"/>
      <w:bookmarkEnd w:id="72"/>
      <w:bookmarkEnd w:id="73"/>
      <w:bookmarkEnd w:id="74"/>
      <w:bookmarkEnd w:id="75"/>
      <w:bookmarkEnd w:id="76"/>
      <w:bookmarkEnd w:id="77"/>
      <w:bookmarkEnd w:id="78"/>
      <w:bookmarkEnd w:id="79"/>
      <w:bookmarkEnd w:id="80"/>
    </w:p>
    <w:p w14:paraId="13AD4FAF">
      <w:pPr>
        <w:pStyle w:val="24"/>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60" w:lineRule="auto"/>
        <w:ind w:left="0" w:leftChars="0" w:right="0" w:firstLine="420" w:firstLineChars="0"/>
        <w:jc w:val="both"/>
        <w:textAlignment w:val="baseline"/>
        <w:rPr>
          <w:rStyle w:val="21"/>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1"/>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1、本公告在新疆政府采购网发布。</w:t>
      </w:r>
    </w:p>
    <w:p w14:paraId="34C8D0AD">
      <w:pPr>
        <w:pStyle w:val="24"/>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60" w:lineRule="auto"/>
        <w:ind w:left="0" w:leftChars="0" w:right="0" w:firstLine="420" w:firstLineChars="0"/>
        <w:jc w:val="both"/>
        <w:textAlignment w:val="baseline"/>
        <w:rPr>
          <w:rStyle w:val="21"/>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1"/>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2、请投标单位随时关注本项目的澄清、答疑、变更事项。</w:t>
      </w:r>
    </w:p>
    <w:p w14:paraId="3EC532D0">
      <w:pPr>
        <w:pStyle w:val="24"/>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60" w:lineRule="auto"/>
        <w:ind w:left="0" w:leftChars="0" w:right="0" w:firstLine="420" w:firstLineChars="0"/>
        <w:jc w:val="both"/>
        <w:textAlignment w:val="baseline"/>
        <w:rPr>
          <w:rStyle w:val="21"/>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1"/>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3、本项目实行电子招投标，供应商须登录政采云平台申请获取磋商文件，并通过政采云电子投标客户端制作响应文件，同时自行承担与投标有关的一切费用。</w:t>
      </w:r>
    </w:p>
    <w:p w14:paraId="2845FC8A">
      <w:pPr>
        <w:pStyle w:val="24"/>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60" w:lineRule="auto"/>
        <w:ind w:left="0" w:leftChars="0" w:right="0" w:firstLine="420" w:firstLineChars="0"/>
        <w:jc w:val="both"/>
        <w:textAlignment w:val="baseline"/>
        <w:rPr>
          <w:rStyle w:val="21"/>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1"/>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6E9782AB">
      <w:pPr>
        <w:pStyle w:val="24"/>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60" w:lineRule="auto"/>
        <w:ind w:left="0" w:leftChars="0" w:right="0" w:firstLine="420" w:firstLineChars="0"/>
        <w:jc w:val="both"/>
        <w:textAlignment w:val="baseline"/>
        <w:rPr>
          <w:rStyle w:val="21"/>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1"/>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5、有意向参与新疆区域电子开评标的供应商，可访问新疆数字证书认证中心官方网站（https://www.xjca.com.cn/）或下载“新疆政务通”APP自行进行申领。如需咨询，请联系新疆CA服务热线0991-2819290。</w:t>
      </w:r>
    </w:p>
    <w:p w14:paraId="5DF55128">
      <w:pPr>
        <w:pStyle w:val="24"/>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60" w:lineRule="auto"/>
        <w:ind w:left="0" w:leftChars="0" w:right="0" w:firstLine="420" w:firstLineChars="0"/>
        <w:jc w:val="both"/>
        <w:textAlignment w:val="baseline"/>
        <w:rPr>
          <w:rStyle w:val="21"/>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1"/>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6、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004C0E6B">
      <w:pPr>
        <w:pStyle w:val="24"/>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60" w:lineRule="auto"/>
        <w:ind w:left="0" w:leftChars="0" w:right="0" w:firstLine="420" w:firstLineChars="0"/>
        <w:jc w:val="both"/>
        <w:textAlignment w:val="baseline"/>
        <w:rPr>
          <w:rStyle w:val="21"/>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1"/>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29CF09A2">
      <w:pPr>
        <w:keepNext w:val="0"/>
        <w:keepLines w:val="0"/>
        <w:pageBreakBefore w:val="0"/>
        <w:widowControl/>
        <w:shd w:val="clear" w:color="auto" w:fill="auto"/>
        <w:kinsoku/>
        <w:wordWrap w:val="0"/>
        <w:overflowPunct/>
        <w:topLinePunct w:val="0"/>
        <w:autoSpaceDE/>
        <w:autoSpaceDN/>
        <w:bidi w:val="0"/>
        <w:adjustRightInd/>
        <w:snapToGrid/>
        <w:spacing w:line="360" w:lineRule="auto"/>
        <w:ind w:firstLine="480" w:firstLineChars="200"/>
        <w:textAlignment w:val="auto"/>
        <w:rPr>
          <w:rStyle w:val="21"/>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1"/>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8、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14:paraId="316DB4E2">
      <w:pPr>
        <w:pStyle w:val="15"/>
        <w:rPr>
          <w:rStyle w:val="21"/>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p>
    <w:p w14:paraId="3345AF67">
      <w:pPr>
        <w:pStyle w:val="5"/>
        <w:keepNext/>
        <w:keepLines/>
        <w:pageBreakBefore w:val="0"/>
        <w:widowControl w:val="0"/>
        <w:numPr>
          <w:ilvl w:val="0"/>
          <w:numId w:val="0"/>
        </w:numPr>
        <w:shd w:val="clear" w:color="auto" w:fill="auto"/>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i w:val="0"/>
          <w:iCs w:val="0"/>
          <w:color w:val="000000" w:themeColor="text1"/>
          <w:sz w:val="24"/>
          <w:szCs w:val="24"/>
          <w:highlight w:val="none"/>
          <w:lang w:val="hr-HR" w:eastAsia="zh-CN"/>
          <w14:textFill>
            <w14:solidFill>
              <w14:schemeClr w14:val="tx1"/>
            </w14:solidFill>
          </w14:textFill>
        </w:rPr>
      </w:pPr>
      <w:bookmarkStart w:id="81" w:name="_Toc12646"/>
      <w:bookmarkStart w:id="82" w:name="_Toc1462"/>
      <w:r>
        <w:rPr>
          <w:rFonts w:hint="eastAsia" w:ascii="宋体" w:hAnsi="宋体" w:eastAsia="宋体" w:cs="宋体"/>
          <w:b/>
          <w:bCs/>
          <w:i w:val="0"/>
          <w:iCs w:val="0"/>
          <w:color w:val="000000" w:themeColor="text1"/>
          <w:kern w:val="2"/>
          <w:sz w:val="24"/>
          <w:szCs w:val="24"/>
          <w:highlight w:val="none"/>
          <w:lang w:val="en-US" w:eastAsia="zh-CN" w:bidi="ar-SA"/>
          <w14:textFill>
            <w14:solidFill>
              <w14:schemeClr w14:val="tx1"/>
            </w14:solidFill>
          </w14:textFill>
        </w:rPr>
        <w:t>八、</w:t>
      </w:r>
      <w:r>
        <w:rPr>
          <w:rFonts w:hint="eastAsia" w:ascii="宋体" w:hAnsi="宋体" w:eastAsia="宋体" w:cs="宋体"/>
          <w:b/>
          <w:bCs/>
          <w:i w:val="0"/>
          <w:iCs w:val="0"/>
          <w:color w:val="000000" w:themeColor="text1"/>
          <w:kern w:val="2"/>
          <w:sz w:val="24"/>
          <w:szCs w:val="24"/>
          <w:highlight w:val="none"/>
          <w:lang w:val="hr-HR" w:eastAsia="zh-CN" w:bidi="ar-SA"/>
          <w14:textFill>
            <w14:solidFill>
              <w14:schemeClr w14:val="tx1"/>
            </w14:solidFill>
          </w14:textFill>
        </w:rPr>
        <w:t>凡对本次采购提出询问，请按以下方式联系</w:t>
      </w:r>
      <w:bookmarkEnd w:id="81"/>
      <w:bookmarkEnd w:id="82"/>
    </w:p>
    <w:p w14:paraId="77E40928">
      <w:pPr>
        <w:pStyle w:val="22"/>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000000" w:themeColor="text1"/>
          <w:sz w:val="24"/>
          <w:highlight w:val="none"/>
          <w14:textFill>
            <w14:solidFill>
              <w14:schemeClr w14:val="tx1"/>
            </w14:solidFill>
          </w14:textFill>
        </w:rPr>
      </w:pPr>
      <w:bookmarkStart w:id="83" w:name="_Toc28359019"/>
      <w:bookmarkStart w:id="84" w:name="_Toc35393806"/>
      <w:bookmarkStart w:id="85" w:name="_Toc35393637"/>
      <w:bookmarkStart w:id="86" w:name="_Toc28359096"/>
      <w:r>
        <w:rPr>
          <w:rFonts w:hint="eastAsia" w:ascii="宋体" w:hAnsi="宋体" w:eastAsia="宋体" w:cs="宋体"/>
          <w:color w:val="000000" w:themeColor="text1"/>
          <w:sz w:val="24"/>
          <w:highlight w:val="none"/>
          <w14:textFill>
            <w14:solidFill>
              <w14:schemeClr w14:val="tx1"/>
            </w14:solidFill>
          </w14:textFill>
        </w:rPr>
        <w:t>1.采购人信息</w:t>
      </w:r>
      <w:bookmarkEnd w:id="83"/>
      <w:bookmarkEnd w:id="84"/>
      <w:bookmarkEnd w:id="85"/>
      <w:bookmarkEnd w:id="86"/>
    </w:p>
    <w:p w14:paraId="256CEA21">
      <w:pPr>
        <w:pStyle w:val="22"/>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名称：</w:t>
      </w:r>
      <w:r>
        <w:rPr>
          <w:rFonts w:hint="eastAsia" w:cs="宋体"/>
          <w:color w:val="000000" w:themeColor="text1"/>
          <w:sz w:val="24"/>
          <w:highlight w:val="none"/>
          <w:u w:val="single"/>
          <w:lang w:eastAsia="zh-CN"/>
          <w14:textFill>
            <w14:solidFill>
              <w14:schemeClr w14:val="tx1"/>
            </w14:solidFill>
          </w14:textFill>
        </w:rPr>
        <w:t>乌鲁木齐市水磨沟区房屋征收与补偿管理办公室（乌鲁木齐市水磨沟区土地征收管理办公室）</w:t>
      </w:r>
    </w:p>
    <w:p w14:paraId="305F8929">
      <w:pPr>
        <w:pStyle w:val="22"/>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w:t>
      </w:r>
      <w:r>
        <w:rPr>
          <w:rFonts w:hint="eastAsia" w:cs="宋体"/>
          <w:color w:val="000000" w:themeColor="text1"/>
          <w:sz w:val="24"/>
          <w:highlight w:val="none"/>
          <w:u w:val="single"/>
          <w:lang w:eastAsia="zh-CN"/>
          <w14:textFill>
            <w14:solidFill>
              <w14:schemeClr w14:val="tx1"/>
            </w14:solidFill>
          </w14:textFill>
        </w:rPr>
        <w:t>乌鲁木齐市水磨沟区</w:t>
      </w:r>
    </w:p>
    <w:p w14:paraId="51B96EB2">
      <w:pPr>
        <w:pStyle w:val="22"/>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2"/>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联系人：</w:t>
      </w:r>
      <w:r>
        <w:rPr>
          <w:rFonts w:hint="eastAsia" w:cs="宋体"/>
          <w:color w:val="000000" w:themeColor="text1"/>
          <w:sz w:val="24"/>
          <w:highlight w:val="none"/>
          <w:u w:val="single"/>
          <w:lang w:val="en-US" w:eastAsia="zh-CN"/>
          <w14:textFill>
            <w14:solidFill>
              <w14:schemeClr w14:val="tx1"/>
            </w14:solidFill>
          </w14:textFill>
        </w:rPr>
        <w:t>龚世杰</w:t>
      </w:r>
    </w:p>
    <w:p w14:paraId="0741478F">
      <w:pPr>
        <w:pStyle w:val="22"/>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2"/>
        <w:textAlignment w:val="auto"/>
        <w:rPr>
          <w:rFonts w:hint="eastAsia" w:cs="宋体"/>
          <w:color w:val="000000" w:themeColor="text1"/>
          <w:sz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联系方式：</w:t>
      </w:r>
      <w:bookmarkStart w:id="87" w:name="_Hlk46775675"/>
      <w:r>
        <w:rPr>
          <w:rFonts w:hint="eastAsia" w:cs="宋体"/>
          <w:color w:val="000000" w:themeColor="text1"/>
          <w:sz w:val="24"/>
          <w:highlight w:val="none"/>
          <w:u w:val="single"/>
          <w:lang w:val="en-US" w:eastAsia="zh-CN"/>
          <w14:textFill>
            <w14:solidFill>
              <w14:schemeClr w14:val="tx1"/>
            </w14:solidFill>
          </w14:textFill>
        </w:rPr>
        <w:t>18139655685</w:t>
      </w:r>
    </w:p>
    <w:p w14:paraId="00EF28DA">
      <w:pPr>
        <w:pStyle w:val="22"/>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2"/>
        <w:textAlignment w:val="auto"/>
        <w:rPr>
          <w:rFonts w:hint="default" w:cs="宋体"/>
          <w:color w:val="000000" w:themeColor="text1"/>
          <w:sz w:val="24"/>
          <w:highlight w:val="none"/>
          <w:u w:val="single"/>
          <w:lang w:val="en-US" w:eastAsia="zh-CN"/>
          <w14:textFill>
            <w14:solidFill>
              <w14:schemeClr w14:val="tx1"/>
            </w14:solidFill>
          </w14:textFill>
        </w:rPr>
      </w:pPr>
    </w:p>
    <w:bookmarkEnd w:id="87"/>
    <w:p w14:paraId="33224D88">
      <w:pPr>
        <w:pStyle w:val="22"/>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2.采购代理机构信息</w:t>
      </w:r>
    </w:p>
    <w:p w14:paraId="5AD4888C">
      <w:pPr>
        <w:pStyle w:val="22"/>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名称：</w:t>
      </w:r>
      <w:r>
        <w:rPr>
          <w:rFonts w:hint="eastAsia" w:cs="宋体"/>
          <w:color w:val="000000" w:themeColor="text1"/>
          <w:sz w:val="24"/>
          <w:szCs w:val="24"/>
          <w:highlight w:val="none"/>
          <w:u w:val="single"/>
          <w:lang w:val="en-US" w:eastAsia="zh-CN"/>
          <w14:textFill>
            <w14:solidFill>
              <w14:schemeClr w14:val="tx1"/>
            </w14:solidFill>
          </w14:textFill>
        </w:rPr>
        <w:t>新疆鑫之晟项目管理有限公司</w:t>
      </w:r>
    </w:p>
    <w:p w14:paraId="105352EA">
      <w:pPr>
        <w:pStyle w:val="22"/>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地址：</w:t>
      </w:r>
      <w:r>
        <w:rPr>
          <w:rFonts w:hint="eastAsia" w:cs="宋体"/>
          <w:color w:val="000000" w:themeColor="text1"/>
          <w:sz w:val="24"/>
          <w:szCs w:val="24"/>
          <w:highlight w:val="none"/>
          <w:u w:val="single"/>
          <w:lang w:val="en-US" w:eastAsia="zh-CN"/>
          <w14:textFill>
            <w14:solidFill>
              <w14:schemeClr w14:val="tx1"/>
            </w14:solidFill>
          </w14:textFill>
        </w:rPr>
        <w:t>乌鲁木齐水磨沟区红光山路绿城广场1B-503室</w:t>
      </w:r>
    </w:p>
    <w:p w14:paraId="49F0FCB3">
      <w:pPr>
        <w:pStyle w:val="22"/>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联系方式：</w:t>
      </w:r>
      <w:r>
        <w:rPr>
          <w:rFonts w:hint="eastAsia" w:cs="宋体"/>
          <w:color w:val="000000" w:themeColor="text1"/>
          <w:sz w:val="24"/>
          <w:szCs w:val="24"/>
          <w:highlight w:val="none"/>
          <w:u w:val="single"/>
          <w:lang w:val="en-US" w:eastAsia="zh-CN"/>
          <w14:textFill>
            <w14:solidFill>
              <w14:schemeClr w14:val="tx1"/>
            </w14:solidFill>
          </w14:textFill>
        </w:rPr>
        <w:t>18129430509</w:t>
      </w:r>
    </w:p>
    <w:p w14:paraId="445A4958">
      <w:pPr>
        <w:pStyle w:val="22"/>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p>
    <w:p w14:paraId="6996FC4C">
      <w:pPr>
        <w:pStyle w:val="22"/>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3.项目联系方式</w:t>
      </w:r>
    </w:p>
    <w:p w14:paraId="0C89A911">
      <w:pPr>
        <w:pStyle w:val="22"/>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项目联系人：</w:t>
      </w:r>
      <w:r>
        <w:rPr>
          <w:rFonts w:hint="eastAsia" w:cs="宋体"/>
          <w:color w:val="000000" w:themeColor="text1"/>
          <w:sz w:val="24"/>
          <w:szCs w:val="24"/>
          <w:highlight w:val="none"/>
          <w:u w:val="single"/>
          <w:lang w:val="en-US" w:eastAsia="zh-CN"/>
          <w14:textFill>
            <w14:solidFill>
              <w14:schemeClr w14:val="tx1"/>
            </w14:solidFill>
          </w14:textFill>
        </w:rPr>
        <w:t>于晓捷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w:t>
      </w:r>
    </w:p>
    <w:p w14:paraId="5B7903D4">
      <w:pPr>
        <w:shd w:val="clear" w:color="auto" w:fill="auto"/>
        <w:spacing w:line="360" w:lineRule="auto"/>
        <w:ind w:firstLine="480" w:firstLineChars="200"/>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联系电话：</w:t>
      </w:r>
      <w:r>
        <w:rPr>
          <w:rFonts w:hint="eastAsia" w:cs="宋体"/>
          <w:color w:val="000000" w:themeColor="text1"/>
          <w:sz w:val="24"/>
          <w:szCs w:val="24"/>
          <w:highlight w:val="none"/>
          <w:u w:val="single"/>
          <w:lang w:val="en-US" w:eastAsia="zh-CN"/>
          <w14:textFill>
            <w14:solidFill>
              <w14:schemeClr w14:val="tx1"/>
            </w14:solidFill>
          </w14:textFill>
        </w:rPr>
        <w:t>18129430509</w:t>
      </w:r>
    </w:p>
    <w:p w14:paraId="3D2B582E">
      <w:pPr>
        <w:shd w:val="clear" w:color="auto" w:fill="auto"/>
        <w:ind w:firstLine="480" w:firstLineChars="200"/>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p>
    <w:p w14:paraId="6ED56DF0">
      <w:pPr>
        <w:shd w:val="clear" w:color="auto" w:fill="auto"/>
        <w:ind w:firstLine="480" w:firstLineChars="200"/>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p>
    <w:p w14:paraId="066D0962">
      <w:pPr>
        <w:pStyle w:val="15"/>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p>
    <w:p w14:paraId="7A345376">
      <w:pP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p>
    <w:p w14:paraId="4B1CB8C8">
      <w:pPr>
        <w:pStyle w:val="15"/>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p>
    <w:p w14:paraId="36B544D8">
      <w:pP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p>
    <w:p w14:paraId="719D9142">
      <w:pPr>
        <w:pStyle w:val="15"/>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p>
    <w:p w14:paraId="74D9DE87">
      <w:pP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p>
    <w:p w14:paraId="25AD9948">
      <w:pPr>
        <w:pStyle w:val="15"/>
        <w:rPr>
          <w:rFonts w:hint="eastAsia"/>
          <w:lang w:val="en-US" w:eastAsia="zh-CN"/>
        </w:rPr>
      </w:pPr>
    </w:p>
    <w:p w14:paraId="02E596FD">
      <w:pPr>
        <w:pStyle w:val="4"/>
        <w:keepNext/>
        <w:keepLines/>
        <w:pageBreakBefore w:val="0"/>
        <w:widowControl w:val="0"/>
        <w:numPr>
          <w:ilvl w:val="0"/>
          <w:numId w:val="1"/>
        </w:numPr>
        <w:shd w:val="clear" w:color="auto" w:fill="auto"/>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000000" w:themeColor="text1"/>
          <w:kern w:val="44"/>
          <w:sz w:val="36"/>
          <w:szCs w:val="36"/>
          <w:highlight w:val="none"/>
          <w:lang w:val="en-US" w:eastAsia="zh-CN" w:bidi="ar-SA"/>
          <w14:textFill>
            <w14:solidFill>
              <w14:schemeClr w14:val="tx1"/>
            </w14:solidFill>
          </w14:textFill>
        </w:rPr>
      </w:pPr>
      <w:bookmarkStart w:id="88" w:name="_Toc6867"/>
      <w:r>
        <w:rPr>
          <w:rFonts w:hint="eastAsia" w:ascii="宋体" w:hAnsi="宋体" w:eastAsia="宋体" w:cs="宋体"/>
          <w:b/>
          <w:bCs/>
          <w:color w:val="000000" w:themeColor="text1"/>
          <w:kern w:val="44"/>
          <w:sz w:val="36"/>
          <w:szCs w:val="36"/>
          <w:highlight w:val="none"/>
          <w:lang w:val="en-US" w:eastAsia="zh-CN" w:bidi="ar-SA"/>
          <w14:textFill>
            <w14:solidFill>
              <w14:schemeClr w14:val="tx1"/>
            </w14:solidFill>
          </w14:textFill>
        </w:rPr>
        <w:t>供应商须知</w:t>
      </w:r>
      <w:bookmarkEnd w:id="88"/>
    </w:p>
    <w:p w14:paraId="54F00DA0">
      <w:pPr>
        <w:numPr>
          <w:ilvl w:val="0"/>
          <w:numId w:val="0"/>
        </w:numPr>
        <w:rPr>
          <w:rFonts w:hint="eastAsia"/>
          <w:lang w:val="en-US" w:eastAsia="zh-CN"/>
        </w:rPr>
      </w:pPr>
    </w:p>
    <w:p w14:paraId="2F14AAD3">
      <w:pPr>
        <w:pStyle w:val="5"/>
        <w:keepNext/>
        <w:keepLines/>
        <w:pageBreakBefore w:val="0"/>
        <w:widowControl w:val="0"/>
        <w:numPr>
          <w:ilvl w:val="0"/>
          <w:numId w:val="0"/>
        </w:numPr>
        <w:shd w:val="clear" w:color="auto" w:fill="auto"/>
        <w:kinsoku/>
        <w:wordWrap/>
        <w:overflowPunct/>
        <w:topLinePunct w:val="0"/>
        <w:autoSpaceDE/>
        <w:autoSpaceDN/>
        <w:bidi w:val="0"/>
        <w:adjustRightInd/>
        <w:snapToGrid/>
        <w:spacing w:before="80" w:after="80" w:line="360" w:lineRule="auto"/>
        <w:ind w:left="420" w:leftChars="0" w:hanging="420" w:firstLineChars="0"/>
        <w:textAlignment w:val="auto"/>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bookmarkStart w:id="89" w:name="_Toc11918"/>
      <w:bookmarkStart w:id="90" w:name="_Toc23442"/>
      <w: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t>一、供应商须知前附表</w:t>
      </w:r>
      <w:bookmarkEnd w:id="89"/>
      <w:bookmarkEnd w:id="90"/>
    </w:p>
    <w:p w14:paraId="760FB262">
      <w:pPr>
        <w:pStyle w:val="22"/>
        <w:shd w:val="clear" w:color="auto" w:fill="auto"/>
        <w:spacing w:line="360" w:lineRule="auto"/>
        <w:ind w:firstLine="480"/>
        <w:rPr>
          <w:rFonts w:hint="eastAsia" w:ascii="宋体" w:hAnsi="宋体" w:eastAsia="宋体" w:cs="宋体"/>
          <w:i w:val="0"/>
          <w:iCs w:val="0"/>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磋商供应商应仔细阅读本磋商文件的第二章“供应商须知”，下面所列资料是对“供应商须知”的具体补充和说明。如有矛盾，应以本表为准。</w:t>
      </w:r>
      <w:r>
        <w:rPr>
          <w:rFonts w:hint="eastAsia" w:ascii="宋体" w:hAnsi="宋体" w:eastAsia="宋体" w:cs="宋体"/>
          <w:i w:val="0"/>
          <w:iCs w:val="0"/>
          <w:color w:val="000000" w:themeColor="text1"/>
          <w:highlight w:val="none"/>
          <w:lang w:val="en-US" w:eastAsia="zh-CN"/>
          <w14:textFill>
            <w14:solidFill>
              <w14:schemeClr w14:val="tx1"/>
            </w14:solidFill>
          </w14:textFill>
        </w:rPr>
        <w:t>标记“☑”的选项意为适用于本项目，标记“□”的选项意为不适用于本项目。</w:t>
      </w:r>
    </w:p>
    <w:p w14:paraId="21B9528B">
      <w:pPr>
        <w:pStyle w:val="22"/>
        <w:shd w:val="clear" w:color="auto" w:fill="auto"/>
        <w:spacing w:line="360" w:lineRule="auto"/>
        <w:ind w:firstLine="480"/>
        <w:rPr>
          <w:rFonts w:hint="eastAsia" w:ascii="宋体" w:hAnsi="宋体" w:eastAsia="宋体" w:cs="宋体"/>
          <w:i w:val="0"/>
          <w:iCs w:val="0"/>
          <w:color w:val="000000" w:themeColor="text1"/>
          <w:highlight w:val="none"/>
          <w:lang w:val="en-US" w:eastAsia="zh-CN"/>
          <w14:textFill>
            <w14:solidFill>
              <w14:schemeClr w14:val="tx1"/>
            </w14:solidFill>
          </w14:textFill>
        </w:rPr>
      </w:pPr>
    </w:p>
    <w:tbl>
      <w:tblPr>
        <w:tblStyle w:val="18"/>
        <w:tblW w:w="10000" w:type="dxa"/>
        <w:tblInd w:w="-45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721"/>
        <w:gridCol w:w="7309"/>
      </w:tblGrid>
      <w:tr w14:paraId="668338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8D8D8"/>
            <w:noWrap w:val="0"/>
            <w:vAlign w:val="center"/>
          </w:tcPr>
          <w:p w14:paraId="6C253478">
            <w:pPr>
              <w:pStyle w:val="25"/>
              <w:shd w:val="clear" w:color="auto" w:fill="auto"/>
              <w:spacing w:line="360" w:lineRule="auto"/>
              <w:jc w:val="center"/>
              <w:rPr>
                <w:rFonts w:hint="eastAsia" w:ascii="宋体" w:hAnsi="宋体" w:eastAsia="宋体" w:cs="宋体"/>
                <w:b/>
                <w:bCs/>
                <w:i w:val="0"/>
                <w:iCs w:val="0"/>
                <w:color w:val="000000" w:themeColor="text1"/>
                <w:sz w:val="24"/>
                <w:szCs w:val="24"/>
                <w:highlight w:val="none"/>
                <w14:textFill>
                  <w14:solidFill>
                    <w14:schemeClr w14:val="tx1"/>
                  </w14:solidFill>
                </w14:textFill>
              </w:rPr>
            </w:pPr>
            <w:bookmarkStart w:id="91" w:name="_Hlk161703381"/>
            <w:r>
              <w:rPr>
                <w:rFonts w:hint="eastAsia" w:ascii="宋体" w:hAnsi="宋体" w:eastAsia="宋体" w:cs="宋体"/>
                <w:b/>
                <w:bCs/>
                <w:i w:val="0"/>
                <w:iCs w:val="0"/>
                <w:color w:val="000000" w:themeColor="text1"/>
                <w:sz w:val="24"/>
                <w:szCs w:val="24"/>
                <w:highlight w:val="none"/>
                <w14:textFill>
                  <w14:solidFill>
                    <w14:schemeClr w14:val="tx1"/>
                  </w14:solidFill>
                </w14:textFill>
              </w:rPr>
              <w:t>条款号</w:t>
            </w:r>
          </w:p>
        </w:tc>
        <w:tc>
          <w:tcPr>
            <w:tcW w:w="1721" w:type="dxa"/>
            <w:tcBorders>
              <w:top w:val="single" w:color="auto" w:sz="4" w:space="0"/>
              <w:left w:val="single" w:color="auto" w:sz="4" w:space="0"/>
              <w:bottom w:val="single" w:color="auto" w:sz="4" w:space="0"/>
              <w:right w:val="single" w:color="auto" w:sz="4" w:space="0"/>
            </w:tcBorders>
            <w:shd w:val="clear" w:color="auto" w:fill="D8D8D8"/>
            <w:noWrap w:val="0"/>
            <w:vAlign w:val="center"/>
          </w:tcPr>
          <w:p w14:paraId="552243D2">
            <w:pPr>
              <w:pStyle w:val="25"/>
              <w:shd w:val="clear" w:color="auto" w:fill="auto"/>
              <w:spacing w:line="360" w:lineRule="auto"/>
              <w:jc w:val="center"/>
              <w:rPr>
                <w:rFonts w:hint="eastAsia" w:ascii="宋体" w:hAnsi="宋体" w:eastAsia="宋体" w:cs="宋体"/>
                <w:b/>
                <w:bCs/>
                <w:i w:val="0"/>
                <w:iCs w:val="0"/>
                <w:color w:val="000000" w:themeColor="text1"/>
                <w:sz w:val="24"/>
                <w:szCs w:val="24"/>
                <w:highlight w:val="none"/>
                <w14:textFill>
                  <w14:solidFill>
                    <w14:schemeClr w14:val="tx1"/>
                  </w14:solidFill>
                </w14:textFill>
              </w:rPr>
            </w:pPr>
            <w:r>
              <w:rPr>
                <w:rFonts w:hint="eastAsia" w:ascii="宋体" w:hAnsi="宋体" w:eastAsia="宋体" w:cs="宋体"/>
                <w:b/>
                <w:bCs/>
                <w:i w:val="0"/>
                <w:iCs w:val="0"/>
                <w:color w:val="000000" w:themeColor="text1"/>
                <w:sz w:val="24"/>
                <w:szCs w:val="24"/>
                <w:highlight w:val="none"/>
                <w14:textFill>
                  <w14:solidFill>
                    <w14:schemeClr w14:val="tx1"/>
                  </w14:solidFill>
                </w14:textFill>
              </w:rPr>
              <w:t>条款名称</w:t>
            </w:r>
          </w:p>
        </w:tc>
        <w:tc>
          <w:tcPr>
            <w:tcW w:w="7309" w:type="dxa"/>
            <w:tcBorders>
              <w:top w:val="single" w:color="auto" w:sz="4" w:space="0"/>
              <w:left w:val="single" w:color="auto" w:sz="4" w:space="0"/>
              <w:bottom w:val="single" w:color="auto" w:sz="4" w:space="0"/>
              <w:right w:val="single" w:color="auto" w:sz="4" w:space="0"/>
            </w:tcBorders>
            <w:shd w:val="clear" w:color="auto" w:fill="D8D8D8"/>
            <w:noWrap w:val="0"/>
            <w:vAlign w:val="center"/>
          </w:tcPr>
          <w:p w14:paraId="16A3748D">
            <w:pPr>
              <w:pStyle w:val="25"/>
              <w:shd w:val="clear" w:color="auto" w:fill="auto"/>
              <w:spacing w:line="360" w:lineRule="auto"/>
              <w:jc w:val="center"/>
              <w:rPr>
                <w:rFonts w:hint="eastAsia" w:ascii="宋体" w:hAnsi="宋体" w:eastAsia="宋体" w:cs="宋体"/>
                <w:b/>
                <w:bCs/>
                <w:i w:val="0"/>
                <w:iCs w:val="0"/>
                <w:color w:val="000000" w:themeColor="text1"/>
                <w:sz w:val="24"/>
                <w:szCs w:val="24"/>
                <w:highlight w:val="none"/>
                <w14:textFill>
                  <w14:solidFill>
                    <w14:schemeClr w14:val="tx1"/>
                  </w14:solidFill>
                </w14:textFill>
              </w:rPr>
            </w:pPr>
            <w:r>
              <w:rPr>
                <w:rFonts w:hint="eastAsia" w:ascii="宋体" w:hAnsi="宋体" w:eastAsia="宋体" w:cs="宋体"/>
                <w:b/>
                <w:bCs/>
                <w:i w:val="0"/>
                <w:iCs w:val="0"/>
                <w:color w:val="000000" w:themeColor="text1"/>
                <w:sz w:val="24"/>
                <w:szCs w:val="24"/>
                <w:highlight w:val="none"/>
                <w14:textFill>
                  <w14:solidFill>
                    <w14:schemeClr w14:val="tx1"/>
                  </w14:solidFill>
                </w14:textFill>
              </w:rPr>
              <w:t>内  容</w:t>
            </w:r>
          </w:p>
        </w:tc>
      </w:tr>
      <w:tr w14:paraId="1E687C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tcBorders>
              <w:top w:val="single" w:color="auto" w:sz="2" w:space="0"/>
              <w:left w:val="single" w:color="auto" w:sz="2" w:space="0"/>
              <w:bottom w:val="single" w:color="auto" w:sz="2" w:space="0"/>
              <w:right w:val="single" w:color="auto" w:sz="2" w:space="0"/>
            </w:tcBorders>
            <w:noWrap w:val="0"/>
            <w:vAlign w:val="center"/>
          </w:tcPr>
          <w:p w14:paraId="6F535519">
            <w:pPr>
              <w:pStyle w:val="25"/>
              <w:shd w:val="clear" w:color="auto" w:fill="auto"/>
              <w:spacing w:line="360" w:lineRule="auto"/>
              <w:jc w:val="center"/>
              <w:rPr>
                <w:rFonts w:hint="default"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1</w:t>
            </w:r>
          </w:p>
        </w:tc>
        <w:tc>
          <w:tcPr>
            <w:tcW w:w="1721" w:type="dxa"/>
            <w:tcBorders>
              <w:top w:val="single" w:color="auto" w:sz="2" w:space="0"/>
              <w:left w:val="single" w:color="auto" w:sz="2" w:space="0"/>
              <w:bottom w:val="single" w:color="auto" w:sz="2" w:space="0"/>
              <w:right w:val="single" w:color="auto" w:sz="2" w:space="0"/>
            </w:tcBorders>
            <w:noWrap w:val="0"/>
            <w:vAlign w:val="center"/>
          </w:tcPr>
          <w:p w14:paraId="498595A4">
            <w:pPr>
              <w:pStyle w:val="25"/>
              <w:shd w:val="clear" w:color="auto" w:fill="auto"/>
              <w:spacing w:line="360" w:lineRule="auto"/>
              <w:jc w:val="center"/>
              <w:rPr>
                <w:rFonts w:hint="eastAsia" w:ascii="宋体" w:hAnsi="宋体" w:eastAsia="宋体" w:cs="宋体"/>
                <w:i w:val="0"/>
                <w:iCs w:val="0"/>
                <w:color w:val="000000" w:themeColor="text1"/>
                <w:sz w:val="24"/>
                <w:szCs w:val="24"/>
                <w:highlight w:val="none"/>
                <w:lang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项目名称</w:t>
            </w:r>
          </w:p>
          <w:p w14:paraId="7F6B315B">
            <w:pPr>
              <w:pStyle w:val="25"/>
              <w:shd w:val="clear" w:color="auto" w:fill="auto"/>
              <w:spacing w:line="360" w:lineRule="auto"/>
              <w:jc w:val="center"/>
              <w:rPr>
                <w:rFonts w:hint="default"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cs="宋体"/>
                <w:i w:val="0"/>
                <w:iCs w:val="0"/>
                <w:color w:val="000000" w:themeColor="text1"/>
                <w:sz w:val="24"/>
                <w:szCs w:val="24"/>
                <w:highlight w:val="none"/>
                <w:lang w:val="en-US" w:eastAsia="zh-CN"/>
                <w14:textFill>
                  <w14:solidFill>
                    <w14:schemeClr w14:val="tx1"/>
                  </w14:solidFill>
                </w14:textFill>
              </w:rPr>
              <w:t>及编号</w:t>
            </w:r>
          </w:p>
        </w:tc>
        <w:tc>
          <w:tcPr>
            <w:tcW w:w="7309" w:type="dxa"/>
            <w:tcBorders>
              <w:top w:val="single" w:color="auto" w:sz="2" w:space="0"/>
              <w:left w:val="single" w:color="auto" w:sz="2" w:space="0"/>
              <w:bottom w:val="single" w:color="auto" w:sz="2" w:space="0"/>
              <w:right w:val="single" w:color="auto" w:sz="2" w:space="0"/>
            </w:tcBorders>
            <w:noWrap w:val="0"/>
            <w:vAlign w:val="center"/>
          </w:tcPr>
          <w:p w14:paraId="6C9D9844">
            <w:pPr>
              <w:pStyle w:val="25"/>
              <w:shd w:val="clear" w:color="auto" w:fill="auto"/>
              <w:spacing w:line="360" w:lineRule="auto"/>
              <w:rPr>
                <w:rFonts w:hint="eastAsia" w:cs="宋体"/>
                <w:i w:val="0"/>
                <w:iCs w:val="0"/>
                <w:color w:val="000000" w:themeColor="text1"/>
                <w:sz w:val="24"/>
                <w:szCs w:val="24"/>
                <w:highlight w:val="none"/>
                <w:lang w:eastAsia="zh-CN"/>
                <w14:textFill>
                  <w14:solidFill>
                    <w14:schemeClr w14:val="tx1"/>
                  </w14:solidFill>
                </w14:textFill>
              </w:rPr>
            </w:pPr>
            <w:r>
              <w:rPr>
                <w:rFonts w:hint="eastAsia" w:cs="宋体"/>
                <w:i w:val="0"/>
                <w:iCs w:val="0"/>
                <w:color w:val="000000" w:themeColor="text1"/>
                <w:sz w:val="24"/>
                <w:szCs w:val="24"/>
                <w:highlight w:val="none"/>
                <w:lang w:val="en-US" w:eastAsia="zh-CN"/>
                <w14:textFill>
                  <w14:solidFill>
                    <w14:schemeClr w14:val="tx1"/>
                  </w14:solidFill>
                </w14:textFill>
              </w:rPr>
              <w:t>项目名称：</w:t>
            </w:r>
            <w:r>
              <w:rPr>
                <w:rFonts w:hint="eastAsia" w:cs="宋体"/>
                <w:i w:val="0"/>
                <w:iCs w:val="0"/>
                <w:color w:val="000000" w:themeColor="text1"/>
                <w:sz w:val="24"/>
                <w:szCs w:val="24"/>
                <w:highlight w:val="none"/>
                <w:lang w:eastAsia="zh-CN"/>
                <w14:textFill>
                  <w14:solidFill>
                    <w14:schemeClr w14:val="tx1"/>
                  </w14:solidFill>
                </w14:textFill>
              </w:rPr>
              <w:t>苏州路南百万庄北片区（一期）城中村改造项目</w:t>
            </w:r>
          </w:p>
          <w:p w14:paraId="6F9055CF">
            <w:pPr>
              <w:pStyle w:val="25"/>
              <w:shd w:val="clear" w:color="auto" w:fill="auto"/>
              <w:spacing w:line="360" w:lineRule="auto"/>
              <w:rPr>
                <w:rFonts w:hint="default" w:cs="宋体"/>
                <w:i w:val="0"/>
                <w:iCs w:val="0"/>
                <w:color w:val="000000" w:themeColor="text1"/>
                <w:sz w:val="24"/>
                <w:szCs w:val="24"/>
                <w:highlight w:val="none"/>
                <w:lang w:val="en-US" w:eastAsia="zh-CN"/>
                <w14:textFill>
                  <w14:solidFill>
                    <w14:schemeClr w14:val="tx1"/>
                  </w14:solidFill>
                </w14:textFill>
              </w:rPr>
            </w:pPr>
            <w:r>
              <w:rPr>
                <w:rFonts w:hint="eastAsia" w:cs="宋体"/>
                <w:i w:val="0"/>
                <w:iCs w:val="0"/>
                <w:color w:val="000000" w:themeColor="text1"/>
                <w:sz w:val="24"/>
                <w:szCs w:val="24"/>
                <w:highlight w:val="none"/>
                <w:lang w:val="en-US" w:eastAsia="zh-CN"/>
                <w14:textFill>
                  <w14:solidFill>
                    <w14:schemeClr w14:val="tx1"/>
                  </w14:solidFill>
                </w14:textFill>
              </w:rPr>
              <w:t>项目编号：XZS-2025-019</w:t>
            </w:r>
          </w:p>
        </w:tc>
      </w:tr>
      <w:tr w14:paraId="1FE11B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76" w:hRule="atLeast"/>
        </w:trPr>
        <w:tc>
          <w:tcPr>
            <w:tcW w:w="970" w:type="dxa"/>
            <w:tcBorders>
              <w:top w:val="single" w:color="auto" w:sz="2" w:space="0"/>
              <w:left w:val="single" w:color="auto" w:sz="2" w:space="0"/>
              <w:bottom w:val="single" w:color="auto" w:sz="2" w:space="0"/>
              <w:right w:val="single" w:color="auto" w:sz="2" w:space="0"/>
            </w:tcBorders>
            <w:noWrap w:val="0"/>
            <w:vAlign w:val="center"/>
          </w:tcPr>
          <w:p w14:paraId="5FAF0C8D">
            <w:pPr>
              <w:pStyle w:val="25"/>
              <w:shd w:val="clear" w:color="auto" w:fill="auto"/>
              <w:spacing w:line="360" w:lineRule="auto"/>
              <w:jc w:val="center"/>
              <w:rPr>
                <w:rFonts w:hint="default"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2.2</w:t>
            </w:r>
          </w:p>
        </w:tc>
        <w:tc>
          <w:tcPr>
            <w:tcW w:w="1721" w:type="dxa"/>
            <w:tcBorders>
              <w:top w:val="single" w:color="auto" w:sz="2" w:space="0"/>
              <w:left w:val="single" w:color="auto" w:sz="2" w:space="0"/>
              <w:bottom w:val="single" w:color="auto" w:sz="2" w:space="0"/>
              <w:right w:val="single" w:color="auto" w:sz="2" w:space="0"/>
            </w:tcBorders>
            <w:noWrap w:val="0"/>
            <w:vAlign w:val="center"/>
          </w:tcPr>
          <w:p w14:paraId="46829989">
            <w:pPr>
              <w:pStyle w:val="25"/>
              <w:shd w:val="clear" w:color="auto" w:fill="auto"/>
              <w:spacing w:line="360" w:lineRule="auto"/>
              <w:jc w:val="center"/>
              <w:rPr>
                <w:rFonts w:hint="eastAsia" w:ascii="宋体" w:hAnsi="宋体" w:eastAsia="宋体" w:cs="宋体"/>
                <w:i w:val="0"/>
                <w:iCs w:val="0"/>
                <w:color w:val="000000" w:themeColor="text1"/>
                <w:sz w:val="24"/>
                <w:szCs w:val="24"/>
                <w:highlight w:val="none"/>
                <w:lang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采购人</w:t>
            </w:r>
          </w:p>
        </w:tc>
        <w:tc>
          <w:tcPr>
            <w:tcW w:w="7309" w:type="dxa"/>
            <w:tcBorders>
              <w:top w:val="single" w:color="auto" w:sz="2" w:space="0"/>
              <w:left w:val="single" w:color="auto" w:sz="2" w:space="0"/>
              <w:bottom w:val="single" w:color="auto" w:sz="2" w:space="0"/>
              <w:right w:val="single" w:color="auto" w:sz="2" w:space="0"/>
            </w:tcBorders>
            <w:noWrap w:val="0"/>
            <w:vAlign w:val="center"/>
          </w:tcPr>
          <w:p w14:paraId="3947466E">
            <w:pPr>
              <w:keepNext w:val="0"/>
              <w:keepLines w:val="0"/>
              <w:pageBreakBefore w:val="0"/>
              <w:widowControl w:val="0"/>
              <w:shd w:val="clear" w:color="auto" w:fill="auto"/>
              <w:kinsoku/>
              <w:overflowPunct/>
              <w:topLinePunct w:val="0"/>
              <w:bidi w:val="0"/>
              <w:adjustRightInd w:val="0"/>
              <w:snapToGrid w:val="0"/>
              <w:spacing w:line="360" w:lineRule="auto"/>
              <w:ind w:left="0" w:leftChars="0" w:firstLine="0" w:firstLineChars="0"/>
              <w:textAlignment w:val="auto"/>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lang w:eastAsia="zh-CN"/>
                <w14:textFill>
                  <w14:solidFill>
                    <w14:schemeClr w14:val="tx1"/>
                  </w14:solidFill>
                </w14:textFill>
              </w:rPr>
              <w:t>采购人</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名称：</w:t>
            </w:r>
            <w:r>
              <w:rPr>
                <w:rFonts w:hint="eastAsia" w:cs="宋体"/>
                <w:color w:val="000000" w:themeColor="text1"/>
                <w:sz w:val="24"/>
                <w:highlight w:val="none"/>
                <w:u w:val="single"/>
                <w:lang w:eastAsia="zh-CN"/>
                <w14:textFill>
                  <w14:solidFill>
                    <w14:schemeClr w14:val="tx1"/>
                  </w14:solidFill>
                </w14:textFill>
              </w:rPr>
              <w:t>乌鲁木齐市水磨沟区房屋征收与补偿管理办公室（乌鲁木齐市水磨沟区土地征收管理办公室）</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　　　　　　　　</w:t>
            </w:r>
          </w:p>
          <w:p w14:paraId="5C28B781">
            <w:pPr>
              <w:keepNext w:val="0"/>
              <w:keepLines w:val="0"/>
              <w:pageBreakBefore w:val="0"/>
              <w:widowControl w:val="0"/>
              <w:shd w:val="clear" w:color="auto" w:fill="auto"/>
              <w:kinsoku/>
              <w:overflowPunct/>
              <w:topLinePunct w:val="0"/>
              <w:bidi w:val="0"/>
              <w:adjustRightInd w:val="0"/>
              <w:snapToGrid w:val="0"/>
              <w:spacing w:line="360" w:lineRule="auto"/>
              <w:ind w:left="0" w:leftChars="0" w:firstLine="0" w:firstLineChars="0"/>
              <w:textAlignment w:val="auto"/>
              <w:rPr>
                <w:rFonts w:hint="eastAsia" w:ascii="宋体" w:hAnsi="宋体" w:eastAsia="宋体" w:cs="宋体"/>
                <w:color w:val="000000" w:themeColor="text1"/>
                <w:spacing w:val="0"/>
                <w:position w:val="0"/>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地址：</w:t>
            </w:r>
            <w:r>
              <w:rPr>
                <w:rFonts w:hint="eastAsia" w:cs="宋体"/>
                <w:color w:val="000000" w:themeColor="text1"/>
                <w:sz w:val="24"/>
                <w:highlight w:val="none"/>
                <w:u w:val="single"/>
                <w:lang w:eastAsia="zh-CN"/>
                <w14:textFill>
                  <w14:solidFill>
                    <w14:schemeClr w14:val="tx1"/>
                  </w14:solidFill>
                </w14:textFill>
              </w:rPr>
              <w:t>乌鲁木齐市水磨沟区</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p>
          <w:p w14:paraId="30C07064">
            <w:pPr>
              <w:keepNext w:val="0"/>
              <w:keepLines w:val="0"/>
              <w:pageBreakBefore w:val="0"/>
              <w:widowControl w:val="0"/>
              <w:shd w:val="clear" w:color="auto" w:fill="auto"/>
              <w:kinsoku/>
              <w:overflowPunct/>
              <w:topLinePunct w:val="0"/>
              <w:bidi w:val="0"/>
              <w:adjustRightInd w:val="0"/>
              <w:snapToGrid w:val="0"/>
              <w:spacing w:line="360" w:lineRule="auto"/>
              <w:ind w:left="0" w:leftChars="0" w:firstLine="0" w:firstLineChars="0"/>
              <w:textAlignment w:val="auto"/>
              <w:rPr>
                <w:rFonts w:hint="default" w:ascii="宋体" w:hAnsi="宋体" w:eastAsia="宋体" w:cs="宋体"/>
                <w:color w:val="000000" w:themeColor="text1"/>
                <w:spacing w:val="0"/>
                <w:position w:val="0"/>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联系人：</w:t>
            </w:r>
            <w:r>
              <w:rPr>
                <w:rFonts w:hint="eastAsia" w:cs="宋体"/>
                <w:color w:val="000000" w:themeColor="text1"/>
                <w:sz w:val="24"/>
                <w:highlight w:val="none"/>
                <w:u w:val="single"/>
                <w:lang w:val="en-US" w:eastAsia="zh-CN"/>
                <w14:textFill>
                  <w14:solidFill>
                    <w14:schemeClr w14:val="tx1"/>
                  </w14:solidFill>
                </w14:textFill>
              </w:rPr>
              <w:t>龚世杰</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p>
          <w:p w14:paraId="7BBE69EA">
            <w:pPr>
              <w:keepNext w:val="0"/>
              <w:keepLines w:val="0"/>
              <w:pageBreakBefore w:val="0"/>
              <w:widowControl w:val="0"/>
              <w:shd w:val="clear" w:color="auto" w:fill="auto"/>
              <w:kinsoku/>
              <w:overflowPunct/>
              <w:topLinePunct w:val="0"/>
              <w:bidi w:val="0"/>
              <w:adjustRightInd w:val="0"/>
              <w:snapToGrid w:val="0"/>
              <w:spacing w:line="360" w:lineRule="auto"/>
              <w:ind w:left="0" w:leftChars="0" w:firstLine="0" w:firstLineChars="0"/>
              <w:textAlignment w:val="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电话：</w:t>
            </w:r>
            <w:r>
              <w:rPr>
                <w:rFonts w:hint="eastAsia" w:cs="宋体"/>
                <w:color w:val="000000" w:themeColor="text1"/>
                <w:sz w:val="24"/>
                <w:highlight w:val="none"/>
                <w:u w:val="single"/>
                <w:lang w:val="en-US" w:eastAsia="zh-CN"/>
                <w14:textFill>
                  <w14:solidFill>
                    <w14:schemeClr w14:val="tx1"/>
                  </w14:solidFill>
                </w14:textFill>
              </w:rPr>
              <w:t>18139655685</w:t>
            </w:r>
          </w:p>
        </w:tc>
      </w:tr>
      <w:tr w14:paraId="57BA69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76" w:hRule="atLeast"/>
        </w:trPr>
        <w:tc>
          <w:tcPr>
            <w:tcW w:w="970" w:type="dxa"/>
            <w:tcBorders>
              <w:top w:val="single" w:color="auto" w:sz="2" w:space="0"/>
              <w:left w:val="single" w:color="auto" w:sz="2" w:space="0"/>
              <w:bottom w:val="single" w:color="auto" w:sz="2" w:space="0"/>
              <w:right w:val="single" w:color="auto" w:sz="2" w:space="0"/>
            </w:tcBorders>
            <w:noWrap w:val="0"/>
            <w:vAlign w:val="center"/>
          </w:tcPr>
          <w:p w14:paraId="0A707D00">
            <w:pPr>
              <w:pStyle w:val="25"/>
              <w:shd w:val="clear" w:color="auto" w:fill="auto"/>
              <w:spacing w:line="360" w:lineRule="auto"/>
              <w:jc w:val="center"/>
              <w:rPr>
                <w:rFonts w:hint="default"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2.3</w:t>
            </w:r>
          </w:p>
        </w:tc>
        <w:tc>
          <w:tcPr>
            <w:tcW w:w="1721" w:type="dxa"/>
            <w:tcBorders>
              <w:top w:val="single" w:color="auto" w:sz="2" w:space="0"/>
              <w:left w:val="single" w:color="auto" w:sz="2" w:space="0"/>
              <w:bottom w:val="single" w:color="auto" w:sz="2" w:space="0"/>
              <w:right w:val="single" w:color="auto" w:sz="2" w:space="0"/>
            </w:tcBorders>
            <w:noWrap w:val="0"/>
            <w:vAlign w:val="center"/>
          </w:tcPr>
          <w:p w14:paraId="49C536B7">
            <w:pPr>
              <w:pStyle w:val="25"/>
              <w:shd w:val="clear" w:color="auto" w:fill="auto"/>
              <w:spacing w:line="360" w:lineRule="auto"/>
              <w:jc w:val="center"/>
              <w:rPr>
                <w:rFonts w:hint="eastAsia" w:ascii="宋体" w:hAnsi="宋体" w:eastAsia="宋体" w:cs="宋体"/>
                <w:i w:val="0"/>
                <w:iCs w:val="0"/>
                <w:color w:val="000000" w:themeColor="text1"/>
                <w:sz w:val="24"/>
                <w:szCs w:val="24"/>
                <w:highlight w:val="none"/>
                <w:lang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采购代理机构</w:t>
            </w:r>
          </w:p>
        </w:tc>
        <w:tc>
          <w:tcPr>
            <w:tcW w:w="7309" w:type="dxa"/>
            <w:tcBorders>
              <w:top w:val="single" w:color="auto" w:sz="2" w:space="0"/>
              <w:left w:val="single" w:color="auto" w:sz="2" w:space="0"/>
              <w:bottom w:val="single" w:color="auto" w:sz="2" w:space="0"/>
              <w:right w:val="single" w:color="auto" w:sz="2" w:space="0"/>
            </w:tcBorders>
            <w:noWrap w:val="0"/>
            <w:vAlign w:val="center"/>
          </w:tcPr>
          <w:p w14:paraId="1E8A9C1F">
            <w:pPr>
              <w:keepNext w:val="0"/>
              <w:keepLines w:val="0"/>
              <w:pageBreakBefore w:val="0"/>
              <w:widowControl/>
              <w:shd w:val="clear" w:color="auto" w:fill="auto"/>
              <w:kinsoku/>
              <w:wordWrap/>
              <w:overflowPunct/>
              <w:topLinePunct w:val="0"/>
              <w:bidi w:val="0"/>
              <w:adjustRightInd w:val="0"/>
              <w:snapToGrid w:val="0"/>
              <w:spacing w:line="360" w:lineRule="auto"/>
              <w:ind w:left="0" w:firstLine="0" w:firstLineChars="0"/>
              <w:jc w:val="left"/>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采购代理机构名称：</w:t>
            </w:r>
            <w:r>
              <w:rPr>
                <w:rFonts w:hint="eastAsia" w:cs="宋体"/>
                <w:color w:val="000000" w:themeColor="text1"/>
                <w:spacing w:val="0"/>
                <w:position w:val="0"/>
                <w:sz w:val="24"/>
                <w:szCs w:val="24"/>
                <w:highlight w:val="none"/>
                <w:u w:val="single"/>
                <w:lang w:eastAsia="zh-CN"/>
                <w14:textFill>
                  <w14:solidFill>
                    <w14:schemeClr w14:val="tx1"/>
                  </w14:solidFill>
                </w14:textFill>
              </w:rPr>
              <w:t>新疆鑫之晟项目管理有限公司</w:t>
            </w:r>
          </w:p>
          <w:p w14:paraId="425A50F1">
            <w:pPr>
              <w:keepNext w:val="0"/>
              <w:keepLines w:val="0"/>
              <w:pageBreakBefore w:val="0"/>
              <w:widowControl/>
              <w:shd w:val="clear" w:color="auto" w:fill="auto"/>
              <w:kinsoku/>
              <w:wordWrap/>
              <w:overflowPunct/>
              <w:topLinePunct w:val="0"/>
              <w:bidi w:val="0"/>
              <w:adjustRightInd w:val="0"/>
              <w:snapToGrid w:val="0"/>
              <w:spacing w:line="360" w:lineRule="auto"/>
              <w:ind w:left="0" w:firstLine="0" w:firstLineChars="0"/>
              <w:jc w:val="left"/>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联系人：</w:t>
            </w:r>
            <w:r>
              <w:rPr>
                <w:rFonts w:hint="eastAsia" w:cs="宋体"/>
                <w:color w:val="000000" w:themeColor="text1"/>
                <w:spacing w:val="0"/>
                <w:position w:val="0"/>
                <w:sz w:val="24"/>
                <w:szCs w:val="24"/>
                <w:highlight w:val="none"/>
                <w:u w:val="single"/>
                <w:lang w:val="en-US" w:eastAsia="zh-CN"/>
                <w14:textFill>
                  <w14:solidFill>
                    <w14:schemeClr w14:val="tx1"/>
                  </w14:solidFill>
                </w14:textFill>
              </w:rPr>
              <w:t>于晓捷</w:t>
            </w:r>
            <w:r>
              <w:rPr>
                <w:rFonts w:hint="eastAsia" w:ascii="宋体" w:hAnsi="宋体" w:eastAsia="宋体" w:cs="宋体"/>
                <w:color w:val="000000" w:themeColor="text1"/>
                <w:spacing w:val="0"/>
                <w:position w:val="0"/>
                <w:sz w:val="24"/>
                <w:szCs w:val="24"/>
                <w:highlight w:val="none"/>
                <w:u w:val="none"/>
                <w:lang w:eastAsia="zh-CN"/>
                <w14:textFill>
                  <w14:solidFill>
                    <w14:schemeClr w14:val="tx1"/>
                  </w14:solidFill>
                </w14:textFill>
              </w:rPr>
              <w:t> </w:t>
            </w:r>
            <w:r>
              <w:rPr>
                <w:rFonts w:hint="eastAsia" w:ascii="宋体" w:hAnsi="宋体" w:eastAsia="宋体" w:cs="宋体"/>
                <w:color w:val="000000" w:themeColor="text1"/>
                <w:spacing w:val="0"/>
                <w:position w:val="0"/>
                <w:sz w:val="24"/>
                <w:szCs w:val="24"/>
                <w:highlight w:val="none"/>
                <w14:textFill>
                  <w14:solidFill>
                    <w14:schemeClr w14:val="tx1"/>
                  </w14:solidFill>
                </w14:textFill>
              </w:rPr>
              <w:t> </w:t>
            </w:r>
          </w:p>
          <w:p w14:paraId="0BE2E3E5">
            <w:pPr>
              <w:pStyle w:val="17"/>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360" w:lineRule="auto"/>
              <w:textAlignment w:val="auto"/>
              <w:rPr>
                <w:rFonts w:hint="default" w:ascii="宋体" w:hAnsi="宋体" w:eastAsia="宋体" w:cs="宋体"/>
                <w:color w:val="000000" w:themeColor="text1"/>
                <w:spacing w:val="0"/>
                <w:position w:val="0"/>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联系电话：</w:t>
            </w:r>
            <w:r>
              <w:rPr>
                <w:rFonts w:hint="eastAsia" w:cs="宋体"/>
                <w:color w:val="000000" w:themeColor="text1"/>
                <w:sz w:val="24"/>
                <w:szCs w:val="24"/>
                <w:highlight w:val="none"/>
                <w:u w:val="single"/>
                <w:lang w:val="en-US" w:eastAsia="zh-CN"/>
                <w14:textFill>
                  <w14:solidFill>
                    <w14:schemeClr w14:val="tx1"/>
                  </w14:solidFill>
                </w14:textFill>
              </w:rPr>
              <w:t>18129430509</w:t>
            </w:r>
          </w:p>
          <w:p w14:paraId="36B93815">
            <w:pPr>
              <w:keepNext w:val="0"/>
              <w:keepLines w:val="0"/>
              <w:pageBreakBefore w:val="0"/>
              <w:widowControl/>
              <w:shd w:val="clear" w:color="auto" w:fill="auto"/>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地址：</w:t>
            </w:r>
            <w:r>
              <w:rPr>
                <w:rFonts w:hint="eastAsia" w:cs="宋体"/>
                <w:color w:val="000000" w:themeColor="text1"/>
                <w:spacing w:val="0"/>
                <w:position w:val="0"/>
                <w:sz w:val="24"/>
                <w:szCs w:val="24"/>
                <w:highlight w:val="none"/>
                <w:u w:val="single"/>
                <w:lang w:eastAsia="zh-CN"/>
                <w14:textFill>
                  <w14:solidFill>
                    <w14:schemeClr w14:val="tx1"/>
                  </w14:solidFill>
                </w14:textFill>
              </w:rPr>
              <w:t>乌鲁木齐水磨沟区红光山路绿城广场1B-503室</w:t>
            </w:r>
            <w:r>
              <w:rPr>
                <w:rFonts w:hint="eastAsia" w:ascii="宋体" w:hAnsi="宋体" w:eastAsia="宋体" w:cs="宋体"/>
                <w:color w:val="000000" w:themeColor="text1"/>
                <w:spacing w:val="0"/>
                <w:position w:val="0"/>
                <w:sz w:val="24"/>
                <w:szCs w:val="24"/>
                <w:highlight w:val="none"/>
                <w14:textFill>
                  <w14:solidFill>
                    <w14:schemeClr w14:val="tx1"/>
                  </w14:solidFill>
                </w14:textFill>
              </w:rPr>
              <w:t xml:space="preserve">       </w:t>
            </w:r>
          </w:p>
        </w:tc>
      </w:tr>
      <w:tr w14:paraId="1B733F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76" w:hRule="atLeast"/>
        </w:trPr>
        <w:tc>
          <w:tcPr>
            <w:tcW w:w="970" w:type="dxa"/>
            <w:tcBorders>
              <w:top w:val="single" w:color="auto" w:sz="2" w:space="0"/>
              <w:left w:val="single" w:color="auto" w:sz="2" w:space="0"/>
              <w:bottom w:val="single" w:color="auto" w:sz="2" w:space="0"/>
              <w:right w:val="single" w:color="auto" w:sz="2" w:space="0"/>
            </w:tcBorders>
            <w:noWrap w:val="0"/>
            <w:vAlign w:val="center"/>
          </w:tcPr>
          <w:p w14:paraId="369D8B5D">
            <w:pPr>
              <w:pStyle w:val="25"/>
              <w:shd w:val="clear" w:color="auto" w:fill="auto"/>
              <w:spacing w:line="360" w:lineRule="auto"/>
              <w:jc w:val="cente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9</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.1</w:t>
            </w:r>
          </w:p>
        </w:tc>
        <w:tc>
          <w:tcPr>
            <w:tcW w:w="1721" w:type="dxa"/>
            <w:tcBorders>
              <w:top w:val="single" w:color="auto" w:sz="2" w:space="0"/>
              <w:left w:val="single" w:color="auto" w:sz="2" w:space="0"/>
              <w:bottom w:val="single" w:color="auto" w:sz="2" w:space="0"/>
              <w:right w:val="single" w:color="auto" w:sz="2" w:space="0"/>
            </w:tcBorders>
            <w:noWrap w:val="0"/>
            <w:vAlign w:val="center"/>
          </w:tcPr>
          <w:p w14:paraId="5B7AD59A">
            <w:pPr>
              <w:pStyle w:val="25"/>
              <w:shd w:val="clear" w:color="auto" w:fill="auto"/>
              <w:spacing w:line="360" w:lineRule="auto"/>
              <w:jc w:val="cente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现场考察</w:t>
            </w:r>
          </w:p>
        </w:tc>
        <w:tc>
          <w:tcPr>
            <w:tcW w:w="7309" w:type="dxa"/>
            <w:tcBorders>
              <w:top w:val="single" w:color="auto" w:sz="2" w:space="0"/>
              <w:left w:val="single" w:color="auto" w:sz="2" w:space="0"/>
              <w:bottom w:val="single" w:color="auto" w:sz="2" w:space="0"/>
              <w:right w:val="single" w:color="auto" w:sz="2" w:space="0"/>
            </w:tcBorders>
            <w:noWrap w:val="0"/>
            <w:vAlign w:val="center"/>
          </w:tcPr>
          <w:p w14:paraId="08EBAE71">
            <w:pPr>
              <w:pStyle w:val="25"/>
              <w:shd w:val="clear" w:color="auto" w:fill="auto"/>
              <w:spacing w:line="360" w:lineRule="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sym w:font="Wingdings" w:char="00FE"/>
            </w:r>
            <w:r>
              <w:rPr>
                <w:rFonts w:hint="eastAsia" w:ascii="宋体" w:hAnsi="宋体" w:eastAsia="宋体" w:cs="宋体"/>
                <w:i w:val="0"/>
                <w:iCs w:val="0"/>
                <w:color w:val="000000" w:themeColor="text1"/>
                <w:sz w:val="24"/>
                <w:szCs w:val="24"/>
                <w:highlight w:val="none"/>
                <w14:textFill>
                  <w14:solidFill>
                    <w14:schemeClr w14:val="tx1"/>
                  </w14:solidFill>
                </w14:textFill>
              </w:rPr>
              <w:t>不组织，供应商自行前往</w:t>
            </w:r>
          </w:p>
          <w:p w14:paraId="28759193">
            <w:pPr>
              <w:pStyle w:val="25"/>
              <w:shd w:val="clear" w:color="auto" w:fill="auto"/>
              <w:spacing w:line="360" w:lineRule="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sym w:font="Wingdings" w:char="F0A8"/>
            </w:r>
            <w:r>
              <w:rPr>
                <w:rFonts w:hint="eastAsia" w:ascii="宋体" w:hAnsi="宋体" w:eastAsia="宋体" w:cs="宋体"/>
                <w:i w:val="0"/>
                <w:iCs w:val="0"/>
                <w:color w:val="000000" w:themeColor="text1"/>
                <w:sz w:val="24"/>
                <w:szCs w:val="24"/>
                <w:highlight w:val="none"/>
                <w14:textFill>
                  <w14:solidFill>
                    <w14:schemeClr w14:val="tx1"/>
                  </w14:solidFill>
                </w14:textFill>
              </w:rPr>
              <w:t>组织</w:t>
            </w:r>
          </w:p>
          <w:p w14:paraId="1C34CC48">
            <w:pPr>
              <w:pStyle w:val="25"/>
              <w:shd w:val="clear" w:color="auto" w:fill="auto"/>
              <w:spacing w:line="360" w:lineRule="auto"/>
              <w:ind w:firstLine="240" w:firstLineChars="100"/>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时间：</w:t>
            </w:r>
            <w:r>
              <w:rPr>
                <w:rFonts w:hint="eastAsia" w:ascii="宋体" w:hAnsi="宋体" w:eastAsia="宋体" w:cs="宋体"/>
                <w:i w:val="0"/>
                <w:i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i w:val="0"/>
                <w:iCs w:val="0"/>
                <w:color w:val="000000" w:themeColor="text1"/>
                <w:sz w:val="24"/>
                <w:szCs w:val="24"/>
                <w:highlight w:val="none"/>
                <w14:textFill>
                  <w14:solidFill>
                    <w14:schemeClr w14:val="tx1"/>
                  </w14:solidFill>
                </w14:textFill>
              </w:rPr>
              <w:t>。</w:t>
            </w:r>
          </w:p>
          <w:p w14:paraId="6C90AC41">
            <w:pPr>
              <w:pStyle w:val="25"/>
              <w:shd w:val="clear" w:color="auto" w:fill="auto"/>
              <w:spacing w:line="360" w:lineRule="auto"/>
              <w:ind w:firstLine="240" w:firstLineChars="100"/>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地点：</w:t>
            </w:r>
            <w:r>
              <w:rPr>
                <w:rFonts w:hint="eastAsia" w:ascii="宋体" w:hAnsi="宋体" w:eastAsia="宋体" w:cs="宋体"/>
                <w:i w:val="0"/>
                <w:i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i w:val="0"/>
                <w:iCs w:val="0"/>
                <w:color w:val="000000" w:themeColor="text1"/>
                <w:sz w:val="24"/>
                <w:szCs w:val="24"/>
                <w:highlight w:val="none"/>
                <w14:textFill>
                  <w14:solidFill>
                    <w14:schemeClr w14:val="tx1"/>
                  </w14:solidFill>
                </w14:textFill>
              </w:rPr>
              <w:t>。</w:t>
            </w:r>
          </w:p>
        </w:tc>
      </w:tr>
      <w:tr w14:paraId="61FF52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tcBorders>
              <w:top w:val="single" w:color="auto" w:sz="2" w:space="0"/>
              <w:left w:val="single" w:color="auto" w:sz="2" w:space="0"/>
              <w:bottom w:val="single" w:color="auto" w:sz="2" w:space="0"/>
              <w:right w:val="single" w:color="auto" w:sz="2" w:space="0"/>
            </w:tcBorders>
            <w:noWrap w:val="0"/>
            <w:vAlign w:val="center"/>
          </w:tcPr>
          <w:p w14:paraId="458A383F">
            <w:pPr>
              <w:pStyle w:val="25"/>
              <w:shd w:val="clear" w:color="auto" w:fill="auto"/>
              <w:spacing w:line="360" w:lineRule="auto"/>
              <w:jc w:val="cente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9.5</w:t>
            </w:r>
          </w:p>
        </w:tc>
        <w:tc>
          <w:tcPr>
            <w:tcW w:w="1721" w:type="dxa"/>
            <w:tcBorders>
              <w:top w:val="single" w:color="auto" w:sz="2" w:space="0"/>
              <w:left w:val="single" w:color="auto" w:sz="2" w:space="0"/>
              <w:bottom w:val="single" w:color="auto" w:sz="2" w:space="0"/>
              <w:right w:val="single" w:color="auto" w:sz="2" w:space="0"/>
            </w:tcBorders>
            <w:noWrap w:val="0"/>
            <w:vAlign w:val="center"/>
          </w:tcPr>
          <w:p w14:paraId="525A242C">
            <w:pPr>
              <w:pStyle w:val="25"/>
              <w:shd w:val="clear" w:color="auto" w:fill="auto"/>
              <w:spacing w:line="360" w:lineRule="auto"/>
              <w:jc w:val="cente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答疑会</w:t>
            </w:r>
          </w:p>
        </w:tc>
        <w:tc>
          <w:tcPr>
            <w:tcW w:w="7309" w:type="dxa"/>
            <w:tcBorders>
              <w:top w:val="single" w:color="auto" w:sz="2" w:space="0"/>
              <w:left w:val="single" w:color="auto" w:sz="2" w:space="0"/>
              <w:bottom w:val="single" w:color="auto" w:sz="2" w:space="0"/>
              <w:right w:val="single" w:color="auto" w:sz="2" w:space="0"/>
            </w:tcBorders>
            <w:noWrap w:val="0"/>
            <w:vAlign w:val="center"/>
          </w:tcPr>
          <w:p w14:paraId="6F25B05A">
            <w:pPr>
              <w:pStyle w:val="25"/>
              <w:shd w:val="clear" w:color="auto" w:fill="auto"/>
              <w:spacing w:line="360" w:lineRule="auto"/>
              <w:rPr>
                <w:rFonts w:hint="eastAsia" w:ascii="宋体" w:hAnsi="宋体" w:eastAsia="宋体" w:cs="宋体"/>
                <w:i w:val="0"/>
                <w:iCs w:val="0"/>
                <w:color w:val="000000" w:themeColor="text1"/>
                <w:sz w:val="24"/>
                <w:szCs w:val="24"/>
                <w:highlight w:val="none"/>
                <w:lang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sym w:font="Wingdings" w:char="00FE"/>
            </w:r>
            <w:r>
              <w:rPr>
                <w:rFonts w:hint="eastAsia" w:ascii="宋体" w:hAnsi="宋体" w:eastAsia="宋体" w:cs="宋体"/>
                <w:i w:val="0"/>
                <w:iCs w:val="0"/>
                <w:color w:val="000000" w:themeColor="text1"/>
                <w:sz w:val="24"/>
                <w:szCs w:val="24"/>
                <w:highlight w:val="none"/>
                <w14:textFill>
                  <w14:solidFill>
                    <w14:schemeClr w14:val="tx1"/>
                  </w14:solidFill>
                </w14:textFill>
              </w:rPr>
              <w:t>不组织</w:t>
            </w:r>
          </w:p>
          <w:p w14:paraId="51772150">
            <w:pPr>
              <w:pStyle w:val="25"/>
              <w:shd w:val="clear" w:color="auto" w:fill="auto"/>
              <w:spacing w:line="360" w:lineRule="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sym w:font="Wingdings" w:char="00A8"/>
            </w:r>
            <w:r>
              <w:rPr>
                <w:rFonts w:hint="eastAsia" w:ascii="宋体" w:hAnsi="宋体" w:eastAsia="宋体" w:cs="宋体"/>
                <w:i w:val="0"/>
                <w:iCs w:val="0"/>
                <w:color w:val="000000" w:themeColor="text1"/>
                <w:sz w:val="24"/>
                <w:szCs w:val="24"/>
                <w:highlight w:val="none"/>
                <w14:textFill>
                  <w14:solidFill>
                    <w14:schemeClr w14:val="tx1"/>
                  </w14:solidFill>
                </w14:textFill>
              </w:rPr>
              <w:t>组织</w:t>
            </w:r>
          </w:p>
          <w:p w14:paraId="72665CC9">
            <w:pPr>
              <w:pStyle w:val="25"/>
              <w:shd w:val="clear" w:color="auto" w:fill="auto"/>
              <w:spacing w:line="360" w:lineRule="auto"/>
              <w:ind w:firstLine="240" w:firstLineChars="100"/>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时间：</w:t>
            </w:r>
            <w:r>
              <w:rPr>
                <w:rFonts w:hint="eastAsia" w:ascii="宋体" w:hAnsi="宋体" w:eastAsia="宋体" w:cs="宋体"/>
                <w:i w:val="0"/>
                <w:i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i w:val="0"/>
                <w:iCs w:val="0"/>
                <w:color w:val="000000" w:themeColor="text1"/>
                <w:sz w:val="24"/>
                <w:szCs w:val="24"/>
                <w:highlight w:val="none"/>
                <w14:textFill>
                  <w14:solidFill>
                    <w14:schemeClr w14:val="tx1"/>
                  </w14:solidFill>
                </w14:textFill>
              </w:rPr>
              <w:t>。</w:t>
            </w:r>
          </w:p>
          <w:p w14:paraId="66FE08AB">
            <w:pPr>
              <w:pStyle w:val="25"/>
              <w:shd w:val="clear" w:color="auto" w:fill="auto"/>
              <w:spacing w:line="360" w:lineRule="auto"/>
              <w:ind w:firstLine="240" w:firstLineChars="100"/>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地点：</w:t>
            </w:r>
            <w:r>
              <w:rPr>
                <w:rFonts w:hint="eastAsia" w:ascii="宋体" w:hAnsi="宋体" w:eastAsia="宋体" w:cs="宋体"/>
                <w:i w:val="0"/>
                <w:i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i w:val="0"/>
                <w:iCs w:val="0"/>
                <w:color w:val="000000" w:themeColor="text1"/>
                <w:sz w:val="24"/>
                <w:szCs w:val="24"/>
                <w:highlight w:val="none"/>
                <w14:textFill>
                  <w14:solidFill>
                    <w14:schemeClr w14:val="tx1"/>
                  </w14:solidFill>
                </w14:textFill>
              </w:rPr>
              <w:t>。</w:t>
            </w:r>
          </w:p>
        </w:tc>
      </w:tr>
      <w:tr w14:paraId="5A9EE8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28" w:hRule="atLeast"/>
        </w:trPr>
        <w:tc>
          <w:tcPr>
            <w:tcW w:w="970" w:type="dxa"/>
            <w:tcBorders>
              <w:top w:val="single" w:color="auto" w:sz="2" w:space="0"/>
              <w:left w:val="single" w:color="auto" w:sz="2" w:space="0"/>
              <w:bottom w:val="single" w:color="auto" w:sz="2" w:space="0"/>
              <w:right w:val="single" w:color="auto" w:sz="2" w:space="0"/>
            </w:tcBorders>
            <w:noWrap w:val="0"/>
            <w:vAlign w:val="center"/>
          </w:tcPr>
          <w:p w14:paraId="1ABB8F28">
            <w:pPr>
              <w:pStyle w:val="25"/>
              <w:shd w:val="clear" w:color="auto" w:fill="auto"/>
              <w:spacing w:line="360" w:lineRule="auto"/>
              <w:jc w:val="center"/>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1</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i w:val="0"/>
                <w:iCs w:val="0"/>
                <w:color w:val="000000" w:themeColor="text1"/>
                <w:sz w:val="24"/>
                <w:szCs w:val="24"/>
                <w:highlight w:val="none"/>
                <w14:textFill>
                  <w14:solidFill>
                    <w14:schemeClr w14:val="tx1"/>
                  </w14:solidFill>
                </w14:textFill>
              </w:rPr>
              <w:t>.1</w:t>
            </w:r>
          </w:p>
        </w:tc>
        <w:tc>
          <w:tcPr>
            <w:tcW w:w="1721" w:type="dxa"/>
            <w:tcBorders>
              <w:top w:val="single" w:color="auto" w:sz="2" w:space="0"/>
              <w:left w:val="single" w:color="auto" w:sz="2" w:space="0"/>
              <w:bottom w:val="single" w:color="auto" w:sz="2" w:space="0"/>
              <w:right w:val="single" w:color="auto" w:sz="2" w:space="0"/>
            </w:tcBorders>
            <w:noWrap w:val="0"/>
            <w:vAlign w:val="center"/>
          </w:tcPr>
          <w:p w14:paraId="4DC41FD1">
            <w:pPr>
              <w:pStyle w:val="25"/>
              <w:shd w:val="clear" w:color="auto" w:fill="auto"/>
              <w:spacing w:line="360" w:lineRule="auto"/>
              <w:jc w:val="center"/>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询问</w:t>
            </w:r>
          </w:p>
        </w:tc>
        <w:tc>
          <w:tcPr>
            <w:tcW w:w="7309" w:type="dxa"/>
            <w:tcBorders>
              <w:top w:val="single" w:color="auto" w:sz="2" w:space="0"/>
              <w:left w:val="single" w:color="auto" w:sz="2" w:space="0"/>
              <w:bottom w:val="single" w:color="auto" w:sz="2" w:space="0"/>
              <w:right w:val="single" w:color="auto" w:sz="2" w:space="0"/>
            </w:tcBorders>
            <w:noWrap w:val="0"/>
            <w:vAlign w:val="center"/>
          </w:tcPr>
          <w:p w14:paraId="5318A6F6">
            <w:pPr>
              <w:pStyle w:val="25"/>
              <w:shd w:val="clear" w:color="auto" w:fill="auto"/>
              <w:spacing w:line="360" w:lineRule="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i w:val="0"/>
                <w:iCs w:val="0"/>
                <w:color w:val="000000" w:themeColor="text1"/>
                <w:sz w:val="24"/>
                <w:szCs w:val="24"/>
                <w:highlight w:val="none"/>
                <w14:textFill>
                  <w14:solidFill>
                    <w14:schemeClr w14:val="tx1"/>
                  </w14:solidFill>
                </w14:textFill>
              </w:rPr>
              <w:t>方式：</w:t>
            </w:r>
          </w:p>
          <w:p w14:paraId="14179D6E">
            <w:pPr>
              <w:pStyle w:val="25"/>
              <w:shd w:val="clear" w:color="auto" w:fill="auto"/>
              <w:spacing w:line="360" w:lineRule="auto"/>
              <w:ind w:firstLine="240" w:firstLineChars="100"/>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在供应商客户端中按照格式填写询问函，并在生成询问函后加盖电子印章提交</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i w:val="0"/>
                <w:iCs w:val="0"/>
                <w:color w:val="000000" w:themeColor="text1"/>
                <w:sz w:val="24"/>
                <w:szCs w:val="24"/>
                <w:highlight w:val="none"/>
                <w14:textFill>
                  <w14:solidFill>
                    <w14:schemeClr w14:val="tx1"/>
                  </w14:solidFill>
                </w14:textFill>
              </w:rPr>
              <w:t>其他询问方式：</w:t>
            </w:r>
            <w:r>
              <w:rPr>
                <w:rFonts w:hint="eastAsia" w:ascii="宋体" w:hAnsi="宋体" w:eastAsia="宋体" w:cs="宋体"/>
                <w:i w:val="0"/>
                <w:iCs w:val="0"/>
                <w:color w:val="000000" w:themeColor="text1"/>
                <w:sz w:val="24"/>
                <w:szCs w:val="24"/>
                <w:highlight w:val="none"/>
                <w:u w:val="single"/>
                <w:lang w:eastAsia="zh-CN"/>
                <w14:textFill>
                  <w14:solidFill>
                    <w14:schemeClr w14:val="tx1"/>
                  </w14:solidFill>
                </w14:textFill>
              </w:rPr>
              <w:t>不接受</w:t>
            </w:r>
            <w:r>
              <w:rPr>
                <w:rFonts w:hint="eastAsia" w:ascii="宋体" w:hAnsi="宋体" w:eastAsia="宋体" w:cs="宋体"/>
                <w:i w:val="0"/>
                <w:iCs w:val="0"/>
                <w:color w:val="000000" w:themeColor="text1"/>
                <w:sz w:val="24"/>
                <w:szCs w:val="24"/>
                <w:highlight w:val="none"/>
                <w14:textFill>
                  <w14:solidFill>
                    <w14:schemeClr w14:val="tx1"/>
                  </w14:solidFill>
                </w14:textFill>
              </w:rPr>
              <w:t>。</w:t>
            </w:r>
          </w:p>
          <w:p w14:paraId="4FB09638">
            <w:pPr>
              <w:pStyle w:val="25"/>
              <w:shd w:val="clear" w:color="auto" w:fill="auto"/>
              <w:spacing w:line="360" w:lineRule="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i w:val="0"/>
                <w:iCs w:val="0"/>
                <w:color w:val="000000" w:themeColor="text1"/>
                <w:sz w:val="24"/>
                <w:szCs w:val="24"/>
                <w:highlight w:val="none"/>
                <w14:textFill>
                  <w14:solidFill>
                    <w14:schemeClr w14:val="tx1"/>
                  </w14:solidFill>
                </w14:textFill>
              </w:rPr>
              <w:t>时间</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要求</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w:t>
            </w:r>
            <w:r>
              <w:rPr>
                <w:rFonts w:hint="eastAsia" w:ascii="宋体" w:hAnsi="宋体" w:eastAsia="宋体" w:cs="宋体"/>
                <w:i w:val="0"/>
                <w:iCs w:val="0"/>
                <w:color w:val="000000" w:themeColor="text1"/>
                <w:sz w:val="24"/>
                <w:szCs w:val="24"/>
                <w:highlight w:val="none"/>
                <w:u w:val="single"/>
                <w:lang w:eastAsia="zh-CN"/>
                <w14:textFill>
                  <w14:solidFill>
                    <w14:schemeClr w14:val="tx1"/>
                  </w14:solidFill>
                </w14:textFill>
              </w:rPr>
              <w:t>在提交响应文件截止时间至少5日前</w:t>
            </w:r>
            <w:r>
              <w:rPr>
                <w:rFonts w:hint="eastAsia" w:ascii="宋体" w:hAnsi="宋体" w:eastAsia="宋体" w:cs="宋体"/>
                <w:i w:val="0"/>
                <w:iCs w:val="0"/>
                <w:color w:val="000000" w:themeColor="text1"/>
                <w:sz w:val="24"/>
                <w:szCs w:val="24"/>
                <w:highlight w:val="none"/>
                <w14:textFill>
                  <w14:solidFill>
                    <w14:schemeClr w14:val="tx1"/>
                  </w14:solidFill>
                </w14:textFill>
              </w:rPr>
              <w:t>。</w:t>
            </w:r>
          </w:p>
        </w:tc>
      </w:tr>
      <w:tr w14:paraId="2F494C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28" w:hRule="atLeast"/>
        </w:trPr>
        <w:tc>
          <w:tcPr>
            <w:tcW w:w="970" w:type="dxa"/>
            <w:tcBorders>
              <w:top w:val="single" w:color="auto" w:sz="2" w:space="0"/>
              <w:left w:val="single" w:color="auto" w:sz="2" w:space="0"/>
              <w:bottom w:val="single" w:color="auto" w:sz="2" w:space="0"/>
              <w:right w:val="single" w:color="auto" w:sz="2" w:space="0"/>
            </w:tcBorders>
            <w:noWrap w:val="0"/>
            <w:vAlign w:val="center"/>
          </w:tcPr>
          <w:p w14:paraId="62CC3A8F">
            <w:pPr>
              <w:pStyle w:val="25"/>
              <w:shd w:val="clear" w:color="auto" w:fill="auto"/>
              <w:spacing w:line="360" w:lineRule="auto"/>
              <w:jc w:val="center"/>
              <w:rPr>
                <w:rFonts w:hint="default"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cs="宋体"/>
                <w:i w:val="0"/>
                <w:iCs w:val="0"/>
                <w:color w:val="000000" w:themeColor="text1"/>
                <w:sz w:val="24"/>
                <w:szCs w:val="24"/>
                <w:highlight w:val="none"/>
                <w:lang w:val="en-US" w:eastAsia="zh-CN"/>
                <w14:textFill>
                  <w14:solidFill>
                    <w14:schemeClr w14:val="tx1"/>
                  </w14:solidFill>
                </w14:textFill>
              </w:rPr>
              <w:t>13</w:t>
            </w:r>
          </w:p>
        </w:tc>
        <w:tc>
          <w:tcPr>
            <w:tcW w:w="1721" w:type="dxa"/>
            <w:tcBorders>
              <w:top w:val="single" w:color="auto" w:sz="2" w:space="0"/>
              <w:left w:val="single" w:color="auto" w:sz="2" w:space="0"/>
              <w:bottom w:val="single" w:color="auto" w:sz="2" w:space="0"/>
              <w:right w:val="single" w:color="auto" w:sz="2" w:space="0"/>
            </w:tcBorders>
            <w:noWrap w:val="0"/>
            <w:vAlign w:val="center"/>
          </w:tcPr>
          <w:p w14:paraId="47823A2A">
            <w:pPr>
              <w:pStyle w:val="25"/>
              <w:shd w:val="clear" w:color="auto" w:fill="auto"/>
              <w:spacing w:line="360" w:lineRule="auto"/>
              <w:jc w:val="cente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cs="宋体"/>
                <w:i w:val="0"/>
                <w:iCs w:val="0"/>
                <w:color w:val="000000" w:themeColor="text1"/>
                <w:sz w:val="24"/>
                <w:szCs w:val="24"/>
                <w:highlight w:val="none"/>
                <w:lang w:val="en-US" w:eastAsia="zh-CN"/>
                <w14:textFill>
                  <w14:solidFill>
                    <w14:schemeClr w14:val="tx1"/>
                  </w14:solidFill>
                </w14:textFill>
              </w:rPr>
              <w:t>招标范围</w:t>
            </w:r>
          </w:p>
        </w:tc>
        <w:tc>
          <w:tcPr>
            <w:tcW w:w="7309" w:type="dxa"/>
            <w:tcBorders>
              <w:top w:val="single" w:color="auto" w:sz="2" w:space="0"/>
              <w:left w:val="single" w:color="auto" w:sz="2" w:space="0"/>
              <w:bottom w:val="single" w:color="auto" w:sz="2" w:space="0"/>
              <w:right w:val="single" w:color="auto" w:sz="2" w:space="0"/>
            </w:tcBorders>
            <w:noWrap w:val="0"/>
            <w:vAlign w:val="center"/>
          </w:tcPr>
          <w:p w14:paraId="7E76D2C4">
            <w:pPr>
              <w:pStyle w:val="25"/>
              <w:shd w:val="clear" w:color="auto" w:fill="auto"/>
              <w:spacing w:line="360" w:lineRule="auto"/>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FF0000"/>
                <w:sz w:val="24"/>
                <w:szCs w:val="24"/>
                <w:highlight w:val="none"/>
                <w:lang w:val="hr-HR"/>
              </w:rPr>
              <w:t>对苏州路南百万庄北（一期）城中村改造项目征收蓝线内建筑物及附着物进行拆除，并按照相关法律要求对建筑垃圾进行拉运处理</w:t>
            </w:r>
            <w:r>
              <w:rPr>
                <w:rFonts w:hint="eastAsia" w:cs="宋体"/>
                <w:i w:val="0"/>
                <w:iCs w:val="0"/>
                <w:color w:val="FF0000"/>
                <w:sz w:val="24"/>
                <w:szCs w:val="24"/>
                <w:highlight w:val="none"/>
                <w:lang w:val="hr-HR" w:eastAsia="zh-CN"/>
              </w:rPr>
              <w:t>，</w:t>
            </w:r>
            <w:r>
              <w:rPr>
                <w:rFonts w:hint="eastAsia" w:ascii="宋体" w:hAnsi="宋体" w:eastAsia="宋体" w:cs="宋体"/>
                <w:i w:val="0"/>
                <w:iCs w:val="0"/>
                <w:color w:val="FF0000"/>
                <w:sz w:val="24"/>
                <w:szCs w:val="24"/>
                <w:highlight w:val="none"/>
                <w:lang w:val="hr-HR"/>
              </w:rPr>
              <w:t>具体内容详见竞争性磋商文件</w:t>
            </w:r>
            <w:r>
              <w:rPr>
                <w:rFonts w:hint="eastAsia" w:cs="宋体"/>
                <w:i w:val="0"/>
                <w:iCs w:val="0"/>
                <w:color w:val="FF0000"/>
                <w:sz w:val="24"/>
                <w:szCs w:val="24"/>
                <w:highlight w:val="none"/>
                <w:lang w:val="en-US" w:eastAsia="zh-CN"/>
              </w:rPr>
              <w:t>采购需求</w:t>
            </w:r>
            <w:r>
              <w:rPr>
                <w:rFonts w:hint="eastAsia" w:ascii="宋体" w:hAnsi="宋体" w:eastAsia="宋体" w:cs="宋体"/>
                <w:i w:val="0"/>
                <w:iCs w:val="0"/>
                <w:color w:val="FF0000"/>
                <w:sz w:val="24"/>
                <w:szCs w:val="24"/>
                <w:highlight w:val="none"/>
                <w:lang w:val="hr-HR"/>
              </w:rPr>
              <w:t>。</w:t>
            </w:r>
          </w:p>
        </w:tc>
      </w:tr>
      <w:tr w14:paraId="241B93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tcBorders>
              <w:top w:val="single" w:color="auto" w:sz="2" w:space="0"/>
              <w:left w:val="single" w:color="auto" w:sz="2" w:space="0"/>
              <w:bottom w:val="single" w:color="auto" w:sz="2" w:space="0"/>
              <w:right w:val="single" w:color="auto" w:sz="2" w:space="0"/>
            </w:tcBorders>
            <w:noWrap w:val="0"/>
            <w:vAlign w:val="center"/>
          </w:tcPr>
          <w:p w14:paraId="31171679">
            <w:pPr>
              <w:pStyle w:val="25"/>
              <w:shd w:val="clear" w:color="auto" w:fill="auto"/>
              <w:spacing w:line="360" w:lineRule="auto"/>
              <w:jc w:val="cente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14</w:t>
            </w:r>
          </w:p>
        </w:tc>
        <w:tc>
          <w:tcPr>
            <w:tcW w:w="1721" w:type="dxa"/>
            <w:tcBorders>
              <w:top w:val="single" w:color="auto" w:sz="2" w:space="0"/>
              <w:left w:val="single" w:color="auto" w:sz="2" w:space="0"/>
              <w:bottom w:val="single" w:color="auto" w:sz="2" w:space="0"/>
              <w:right w:val="single" w:color="auto" w:sz="2" w:space="0"/>
            </w:tcBorders>
            <w:noWrap w:val="0"/>
            <w:vAlign w:val="center"/>
          </w:tcPr>
          <w:p w14:paraId="22B06380">
            <w:pPr>
              <w:pStyle w:val="25"/>
              <w:shd w:val="clear" w:color="auto" w:fill="auto"/>
              <w:spacing w:line="360" w:lineRule="auto"/>
              <w:jc w:val="cente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预算金额</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/最高限价</w:t>
            </w:r>
          </w:p>
        </w:tc>
        <w:tc>
          <w:tcPr>
            <w:tcW w:w="7309" w:type="dxa"/>
            <w:tcBorders>
              <w:top w:val="single" w:color="auto" w:sz="2" w:space="0"/>
              <w:left w:val="single" w:color="auto" w:sz="2" w:space="0"/>
              <w:bottom w:val="single" w:color="auto" w:sz="2" w:space="0"/>
              <w:right w:val="single" w:color="auto" w:sz="2" w:space="0"/>
            </w:tcBorders>
            <w:noWrap w:val="0"/>
            <w:vAlign w:val="center"/>
          </w:tcPr>
          <w:p w14:paraId="2FD39FF7">
            <w:pPr>
              <w:pStyle w:val="25"/>
              <w:shd w:val="clear" w:color="auto" w:fill="auto"/>
              <w:spacing w:line="360" w:lineRule="auto"/>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本项目最高限价为：</w:t>
            </w:r>
            <w:r>
              <w:rPr>
                <w:rFonts w:hint="eastAsia" w:cs="宋体"/>
                <w:i w:val="0"/>
                <w:iCs w:val="0"/>
                <w:color w:val="FF0000"/>
                <w:sz w:val="24"/>
                <w:szCs w:val="24"/>
                <w:highlight w:val="none"/>
                <w:u w:val="single"/>
                <w:lang w:val="en-US" w:eastAsia="zh-CN"/>
              </w:rPr>
              <w:t>500000</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元，注：供应商报价不得超过最高限价</w:t>
            </w:r>
            <w:r>
              <w:rPr>
                <w:rFonts w:hint="eastAsia" w:cs="宋体"/>
                <w:i w:val="0"/>
                <w:iCs w:val="0"/>
                <w:color w:val="000000" w:themeColor="text1"/>
                <w:sz w:val="24"/>
                <w:szCs w:val="24"/>
                <w:highlight w:val="none"/>
                <w:lang w:val="en-US" w:eastAsia="zh-CN"/>
                <w14:textFill>
                  <w14:solidFill>
                    <w14:schemeClr w14:val="tx1"/>
                  </w14:solidFill>
                </w14:textFill>
              </w:rPr>
              <w:t>单价和最高限价总价</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，否则，磋商无效。</w:t>
            </w:r>
          </w:p>
        </w:tc>
      </w:tr>
      <w:tr w14:paraId="184239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77" w:hRule="atLeast"/>
        </w:trPr>
        <w:tc>
          <w:tcPr>
            <w:tcW w:w="970" w:type="dxa"/>
            <w:tcBorders>
              <w:top w:val="single" w:color="auto" w:sz="2" w:space="0"/>
              <w:left w:val="single" w:color="auto" w:sz="2" w:space="0"/>
              <w:bottom w:val="single" w:color="auto" w:sz="2" w:space="0"/>
              <w:right w:val="single" w:color="auto" w:sz="2" w:space="0"/>
            </w:tcBorders>
            <w:noWrap w:val="0"/>
            <w:vAlign w:val="center"/>
          </w:tcPr>
          <w:p w14:paraId="552FF1C7">
            <w:pPr>
              <w:pStyle w:val="25"/>
              <w:shd w:val="clear" w:color="auto" w:fill="auto"/>
              <w:spacing w:line="360" w:lineRule="auto"/>
              <w:jc w:val="center"/>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1</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i w:val="0"/>
                <w:iCs w:val="0"/>
                <w:color w:val="000000" w:themeColor="text1"/>
                <w:sz w:val="24"/>
                <w:szCs w:val="24"/>
                <w:highlight w:val="none"/>
                <w14:textFill>
                  <w14:solidFill>
                    <w14:schemeClr w14:val="tx1"/>
                  </w14:solidFill>
                </w14:textFill>
              </w:rPr>
              <w:t>.1</w:t>
            </w:r>
          </w:p>
        </w:tc>
        <w:tc>
          <w:tcPr>
            <w:tcW w:w="1721" w:type="dxa"/>
            <w:tcBorders>
              <w:top w:val="single" w:color="auto" w:sz="2" w:space="0"/>
              <w:left w:val="single" w:color="auto" w:sz="2" w:space="0"/>
              <w:bottom w:val="single" w:color="auto" w:sz="2" w:space="0"/>
              <w:right w:val="single" w:color="auto" w:sz="2" w:space="0"/>
            </w:tcBorders>
            <w:noWrap w:val="0"/>
            <w:vAlign w:val="center"/>
          </w:tcPr>
          <w:p w14:paraId="0A3D7FA0">
            <w:pPr>
              <w:pStyle w:val="25"/>
              <w:shd w:val="clear" w:color="auto" w:fill="auto"/>
              <w:spacing w:line="360" w:lineRule="auto"/>
              <w:jc w:val="center"/>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响应文件有效期</w:t>
            </w:r>
          </w:p>
        </w:tc>
        <w:tc>
          <w:tcPr>
            <w:tcW w:w="7309" w:type="dxa"/>
            <w:tcBorders>
              <w:top w:val="single" w:color="auto" w:sz="2" w:space="0"/>
              <w:left w:val="single" w:color="auto" w:sz="2" w:space="0"/>
              <w:bottom w:val="single" w:color="auto" w:sz="2" w:space="0"/>
              <w:right w:val="single" w:color="auto" w:sz="2" w:space="0"/>
            </w:tcBorders>
            <w:noWrap w:val="0"/>
            <w:vAlign w:val="center"/>
          </w:tcPr>
          <w:p w14:paraId="0F000593">
            <w:pPr>
              <w:pStyle w:val="25"/>
              <w:shd w:val="clear" w:color="auto" w:fill="auto"/>
              <w:spacing w:line="360" w:lineRule="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响应文件递交截止日期后</w:t>
            </w:r>
            <w:r>
              <w:rPr>
                <w:rFonts w:hint="eastAsia" w:ascii="宋体" w:hAnsi="宋体" w:eastAsia="宋体" w:cs="宋体"/>
                <w:i w:val="0"/>
                <w:iCs w:val="0"/>
                <w:color w:val="000000" w:themeColor="text1"/>
                <w:sz w:val="24"/>
                <w:szCs w:val="24"/>
                <w:highlight w:val="none"/>
                <w:u w:val="single"/>
                <w14:textFill>
                  <w14:solidFill>
                    <w14:schemeClr w14:val="tx1"/>
                  </w14:solidFill>
                </w14:textFill>
              </w:rPr>
              <w:t>90</w:t>
            </w:r>
            <w:r>
              <w:rPr>
                <w:rFonts w:hint="eastAsia" w:ascii="宋体" w:hAnsi="宋体" w:eastAsia="宋体" w:cs="宋体"/>
                <w:i w:val="0"/>
                <w:iCs w:val="0"/>
                <w:color w:val="000000" w:themeColor="text1"/>
                <w:sz w:val="24"/>
                <w:szCs w:val="24"/>
                <w:highlight w:val="none"/>
                <w14:textFill>
                  <w14:solidFill>
                    <w14:schemeClr w14:val="tx1"/>
                  </w14:solidFill>
                </w14:textFill>
              </w:rPr>
              <w:t>日历日。</w:t>
            </w:r>
          </w:p>
        </w:tc>
      </w:tr>
      <w:tr w14:paraId="69BD02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77" w:hRule="atLeast"/>
        </w:trPr>
        <w:tc>
          <w:tcPr>
            <w:tcW w:w="970" w:type="dxa"/>
            <w:tcBorders>
              <w:top w:val="single" w:color="auto" w:sz="2" w:space="0"/>
              <w:left w:val="single" w:color="auto" w:sz="2" w:space="0"/>
              <w:bottom w:val="single" w:color="auto" w:sz="2" w:space="0"/>
              <w:right w:val="single" w:color="auto" w:sz="2" w:space="0"/>
            </w:tcBorders>
            <w:noWrap w:val="0"/>
            <w:vAlign w:val="center"/>
          </w:tcPr>
          <w:p w14:paraId="6EDE9DA1">
            <w:pPr>
              <w:pStyle w:val="25"/>
              <w:shd w:val="clear" w:color="auto" w:fill="auto"/>
              <w:spacing w:line="360" w:lineRule="auto"/>
              <w:jc w:val="center"/>
              <w:rPr>
                <w:rFonts w:hint="default"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cs="宋体"/>
                <w:i w:val="0"/>
                <w:iCs w:val="0"/>
                <w:color w:val="000000" w:themeColor="text1"/>
                <w:sz w:val="24"/>
                <w:szCs w:val="24"/>
                <w:highlight w:val="none"/>
                <w:lang w:val="en-US" w:eastAsia="zh-CN"/>
                <w14:textFill>
                  <w14:solidFill>
                    <w14:schemeClr w14:val="tx1"/>
                  </w14:solidFill>
                </w14:textFill>
              </w:rPr>
              <w:t>15.2</w:t>
            </w:r>
          </w:p>
        </w:tc>
        <w:tc>
          <w:tcPr>
            <w:tcW w:w="1721" w:type="dxa"/>
            <w:tcBorders>
              <w:top w:val="single" w:color="auto" w:sz="2" w:space="0"/>
              <w:left w:val="single" w:color="auto" w:sz="2" w:space="0"/>
              <w:bottom w:val="single" w:color="auto" w:sz="2" w:space="0"/>
              <w:right w:val="single" w:color="auto" w:sz="2" w:space="0"/>
            </w:tcBorders>
            <w:noWrap w:val="0"/>
            <w:vAlign w:val="center"/>
          </w:tcPr>
          <w:p w14:paraId="55D0F1C5">
            <w:pPr>
              <w:pStyle w:val="25"/>
              <w:shd w:val="clear" w:color="auto" w:fill="auto"/>
              <w:spacing w:line="360" w:lineRule="auto"/>
              <w:jc w:val="center"/>
              <w:rPr>
                <w:rFonts w:hint="default" w:ascii="宋体" w:hAnsi="宋体" w:eastAsia="宋体" w:cs="宋体"/>
                <w:i w:val="0"/>
                <w:iCs w:val="0"/>
                <w:color w:val="000000" w:themeColor="text1"/>
                <w:sz w:val="24"/>
                <w:szCs w:val="24"/>
                <w:highlight w:val="none"/>
                <w:lang w:val="en-US"/>
                <w14:textFill>
                  <w14:solidFill>
                    <w14:schemeClr w14:val="tx1"/>
                  </w14:solidFill>
                </w14:textFill>
              </w:rPr>
            </w:pPr>
            <w:r>
              <w:rPr>
                <w:rFonts w:hint="eastAsia" w:ascii="宋体" w:hAnsi="宋体" w:eastAsia="宋体" w:cs="宋体"/>
                <w:i w:val="0"/>
                <w:iCs w:val="0"/>
                <w:color w:val="000000" w:themeColor="text1"/>
                <w:sz w:val="24"/>
                <w:szCs w:val="24"/>
                <w:highlight w:val="none"/>
                <w:lang w:val="hr-HR" w:eastAsia="zh-CN"/>
                <w14:textFill>
                  <w14:solidFill>
                    <w14:schemeClr w14:val="tx1"/>
                  </w14:solidFill>
                </w14:textFill>
              </w:rPr>
              <w:t>响应文件</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递交</w:t>
            </w:r>
            <w:r>
              <w:rPr>
                <w:rFonts w:hint="eastAsia" w:cs="宋体"/>
                <w:i w:val="0"/>
                <w:iCs w:val="0"/>
                <w:color w:val="000000" w:themeColor="text1"/>
                <w:sz w:val="24"/>
                <w:szCs w:val="24"/>
                <w:highlight w:val="none"/>
                <w:lang w:val="en-US" w:eastAsia="zh-CN"/>
                <w14:textFill>
                  <w14:solidFill>
                    <w14:schemeClr w14:val="tx1"/>
                  </w14:solidFill>
                </w14:textFill>
              </w:rPr>
              <w:t>截止</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时间及地点</w:t>
            </w:r>
          </w:p>
        </w:tc>
        <w:tc>
          <w:tcPr>
            <w:tcW w:w="7309" w:type="dxa"/>
            <w:tcBorders>
              <w:top w:val="single" w:color="auto" w:sz="2" w:space="0"/>
              <w:left w:val="single" w:color="auto" w:sz="2" w:space="0"/>
              <w:bottom w:val="single" w:color="auto" w:sz="2" w:space="0"/>
              <w:right w:val="single" w:color="auto" w:sz="2" w:space="0"/>
            </w:tcBorders>
            <w:noWrap w:val="0"/>
            <w:vAlign w:val="center"/>
          </w:tcPr>
          <w:p w14:paraId="04D2EA32">
            <w:pPr>
              <w:pStyle w:val="22"/>
              <w:shd w:val="clear" w:color="auto" w:fill="auto"/>
              <w:spacing w:line="360" w:lineRule="auto"/>
              <w:ind w:left="0" w:leftChars="0" w:firstLine="0" w:firstLineChars="0"/>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截止时间</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w:t>
            </w:r>
            <w:r>
              <w:rPr>
                <w:rFonts w:hint="eastAsia" w:cs="宋体"/>
                <w:i w:val="0"/>
                <w:iCs w:val="0"/>
                <w:color w:val="000000" w:themeColor="text1"/>
                <w:sz w:val="24"/>
                <w:szCs w:val="24"/>
                <w:highlight w:val="none"/>
                <w:u w:val="single"/>
                <w:lang w:val="en-US" w:eastAsia="zh-CN"/>
                <w14:textFill>
                  <w14:solidFill>
                    <w14:schemeClr w14:val="tx1"/>
                  </w14:solidFill>
                </w14:textFill>
              </w:rPr>
              <w:t>2025年07月17日15时30分</w:t>
            </w:r>
            <w:r>
              <w:rPr>
                <w:rFonts w:hint="eastAsia" w:ascii="宋体" w:hAnsi="宋体" w:eastAsia="宋体" w:cs="宋体"/>
                <w:i w:val="0"/>
                <w:iCs w:val="0"/>
                <w:color w:val="000000" w:themeColor="text1"/>
                <w:sz w:val="24"/>
                <w:szCs w:val="24"/>
                <w:highlight w:val="none"/>
                <w14:textFill>
                  <w14:solidFill>
                    <w14:schemeClr w14:val="tx1"/>
                  </w14:solidFill>
                </w14:textFill>
              </w:rPr>
              <w:t>（北京时间）。</w:t>
            </w:r>
          </w:p>
          <w:p w14:paraId="664F1708">
            <w:pPr>
              <w:pStyle w:val="22"/>
              <w:shd w:val="clear" w:color="auto" w:fill="auto"/>
              <w:spacing w:line="360" w:lineRule="auto"/>
              <w:ind w:left="0" w:leftChars="0" w:firstLine="0" w:firstLineChars="0"/>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14:textFill>
                  <w14:solidFill>
                    <w14:schemeClr w14:val="tx1"/>
                  </w14:solidFill>
                </w14:textFill>
              </w:rPr>
              <w:t>地点</w:t>
            </w:r>
            <w:r>
              <w:rPr>
                <w:rFonts w:hint="eastAsia" w:ascii="宋体" w:hAnsi="宋体" w:eastAsia="宋体" w:cs="宋体"/>
                <w:i w:val="0"/>
                <w:iCs w:val="0"/>
                <w:color w:val="000000" w:themeColor="text1"/>
                <w:sz w:val="24"/>
                <w:szCs w:val="24"/>
                <w:highlight w:val="none"/>
                <w14:textFill>
                  <w14:solidFill>
                    <w14:schemeClr w14:val="tx1"/>
                  </w14:solidFill>
                </w14:textFill>
              </w:rPr>
              <w:t>：政采云平台</w:t>
            </w:r>
            <w:r>
              <w:rPr>
                <w:rFonts w:hint="eastAsia" w:ascii="宋体" w:hAnsi="宋体" w:eastAsia="宋体" w:cs="宋体"/>
                <w:i w:val="0"/>
                <w:iCs w:val="0"/>
                <w:color w:val="000000" w:themeColor="text1"/>
                <w:sz w:val="24"/>
                <w:szCs w:val="24"/>
                <w:highlight w:val="none"/>
                <w14:textFill>
                  <w14:solidFill>
                    <w14:schemeClr w14:val="tx1"/>
                  </w14:solidFill>
                </w14:textFill>
              </w:rPr>
              <w:fldChar w:fldCharType="begin"/>
            </w:r>
            <w:r>
              <w:rPr>
                <w:rFonts w:hint="eastAsia" w:ascii="宋体" w:hAnsi="宋体" w:eastAsia="宋体" w:cs="宋体"/>
                <w:i w:val="0"/>
                <w:iCs w:val="0"/>
                <w:color w:val="000000" w:themeColor="text1"/>
                <w:sz w:val="24"/>
                <w:szCs w:val="24"/>
                <w:highlight w:val="none"/>
                <w14:textFill>
                  <w14:solidFill>
                    <w14:schemeClr w14:val="tx1"/>
                  </w14:solidFill>
                </w14:textFill>
              </w:rPr>
              <w:instrText xml:space="preserve"> HYPERLINK "http://www.zcygov.cn/" </w:instrText>
            </w:r>
            <w:r>
              <w:rPr>
                <w:rFonts w:hint="eastAsia" w:ascii="宋体" w:hAnsi="宋体" w:eastAsia="宋体" w:cs="宋体"/>
                <w:i w:val="0"/>
                <w:iC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i w:val="0"/>
                <w:iCs w:val="0"/>
                <w:color w:val="000000" w:themeColor="text1"/>
                <w:sz w:val="24"/>
                <w:szCs w:val="24"/>
                <w:highlight w:val="none"/>
                <w14:textFill>
                  <w14:solidFill>
                    <w14:schemeClr w14:val="tx1"/>
                  </w14:solidFill>
                </w14:textFill>
              </w:rPr>
              <w:t>http://www.zcygov.cn/</w:t>
            </w:r>
            <w:r>
              <w:rPr>
                <w:rFonts w:hint="eastAsia" w:ascii="宋体" w:hAnsi="宋体" w:eastAsia="宋体" w:cs="宋体"/>
                <w:i w:val="0"/>
                <w:iCs w:val="0"/>
                <w:color w:val="000000" w:themeColor="text1"/>
                <w:sz w:val="24"/>
                <w:szCs w:val="24"/>
                <w:highlight w:val="none"/>
                <w14:textFill>
                  <w14:solidFill>
                    <w14:schemeClr w14:val="tx1"/>
                  </w14:solidFill>
                </w14:textFill>
              </w:rPr>
              <w:fldChar w:fldCharType="end"/>
            </w:r>
            <w:r>
              <w:rPr>
                <w:rFonts w:hint="eastAsia" w:ascii="宋体" w:hAnsi="宋体" w:eastAsia="宋体" w:cs="宋体"/>
                <w:i w:val="0"/>
                <w:iCs w:val="0"/>
                <w:color w:val="000000" w:themeColor="text1"/>
                <w:sz w:val="24"/>
                <w:szCs w:val="24"/>
                <w:highlight w:val="none"/>
                <w14:textFill>
                  <w14:solidFill>
                    <w14:schemeClr w14:val="tx1"/>
                  </w14:solidFill>
                </w14:textFill>
              </w:rPr>
              <w:t>。</w:t>
            </w:r>
            <w:bookmarkStart w:id="566" w:name="_GoBack"/>
            <w:bookmarkEnd w:id="566"/>
          </w:p>
        </w:tc>
      </w:tr>
      <w:tr w14:paraId="303AEB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77" w:hRule="atLeast"/>
        </w:trPr>
        <w:tc>
          <w:tcPr>
            <w:tcW w:w="970" w:type="dxa"/>
            <w:tcBorders>
              <w:top w:val="single" w:color="auto" w:sz="2" w:space="0"/>
              <w:left w:val="single" w:color="auto" w:sz="2" w:space="0"/>
              <w:bottom w:val="single" w:color="auto" w:sz="2" w:space="0"/>
              <w:right w:val="single" w:color="auto" w:sz="2" w:space="0"/>
            </w:tcBorders>
            <w:noWrap w:val="0"/>
            <w:vAlign w:val="center"/>
          </w:tcPr>
          <w:p w14:paraId="16D65CF7">
            <w:pPr>
              <w:pStyle w:val="25"/>
              <w:shd w:val="clear" w:color="auto" w:fill="auto"/>
              <w:spacing w:line="360" w:lineRule="auto"/>
              <w:jc w:val="center"/>
              <w:rPr>
                <w:rFonts w:hint="default" w:cs="宋体"/>
                <w:i w:val="0"/>
                <w:iCs w:val="0"/>
                <w:color w:val="000000" w:themeColor="text1"/>
                <w:sz w:val="24"/>
                <w:szCs w:val="24"/>
                <w:highlight w:val="none"/>
                <w:lang w:val="en-US" w:eastAsia="zh-CN"/>
                <w14:textFill>
                  <w14:solidFill>
                    <w14:schemeClr w14:val="tx1"/>
                  </w14:solidFill>
                </w14:textFill>
              </w:rPr>
            </w:pPr>
            <w:r>
              <w:rPr>
                <w:rFonts w:hint="eastAsia" w:cs="宋体"/>
                <w:i w:val="0"/>
                <w:iCs w:val="0"/>
                <w:color w:val="000000" w:themeColor="text1"/>
                <w:sz w:val="24"/>
                <w:szCs w:val="24"/>
                <w:highlight w:val="none"/>
                <w:lang w:val="en-US" w:eastAsia="zh-CN"/>
                <w14:textFill>
                  <w14:solidFill>
                    <w14:schemeClr w14:val="tx1"/>
                  </w14:solidFill>
                </w14:textFill>
              </w:rPr>
              <w:t>15.3</w:t>
            </w:r>
          </w:p>
        </w:tc>
        <w:tc>
          <w:tcPr>
            <w:tcW w:w="1721" w:type="dxa"/>
            <w:tcBorders>
              <w:top w:val="single" w:color="auto" w:sz="2" w:space="0"/>
              <w:left w:val="single" w:color="auto" w:sz="2" w:space="0"/>
              <w:bottom w:val="single" w:color="auto" w:sz="2" w:space="0"/>
              <w:right w:val="single" w:color="auto" w:sz="2" w:space="0"/>
            </w:tcBorders>
            <w:noWrap w:val="0"/>
            <w:vAlign w:val="center"/>
          </w:tcPr>
          <w:p w14:paraId="3CD5247B">
            <w:pPr>
              <w:pStyle w:val="25"/>
              <w:shd w:val="clear" w:color="auto" w:fill="auto"/>
              <w:spacing w:line="360" w:lineRule="auto"/>
              <w:jc w:val="center"/>
              <w:rPr>
                <w:rFonts w:hint="default"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cs="宋体"/>
                <w:i w:val="0"/>
                <w:iCs w:val="0"/>
                <w:color w:val="000000" w:themeColor="text1"/>
                <w:sz w:val="24"/>
                <w:szCs w:val="24"/>
                <w:highlight w:val="none"/>
                <w:lang w:val="en-US" w:eastAsia="zh-CN"/>
                <w14:textFill>
                  <w14:solidFill>
                    <w14:schemeClr w14:val="tx1"/>
                  </w14:solidFill>
                </w14:textFill>
              </w:rPr>
              <w:t>开标时间及地点</w:t>
            </w:r>
          </w:p>
        </w:tc>
        <w:tc>
          <w:tcPr>
            <w:tcW w:w="7309" w:type="dxa"/>
            <w:tcBorders>
              <w:top w:val="single" w:color="auto" w:sz="2" w:space="0"/>
              <w:left w:val="single" w:color="auto" w:sz="2" w:space="0"/>
              <w:bottom w:val="single" w:color="auto" w:sz="2" w:space="0"/>
              <w:right w:val="single" w:color="auto" w:sz="2" w:space="0"/>
            </w:tcBorders>
            <w:noWrap w:val="0"/>
            <w:vAlign w:val="center"/>
          </w:tcPr>
          <w:p w14:paraId="0C41861B">
            <w:pPr>
              <w:pStyle w:val="22"/>
              <w:shd w:val="clear" w:color="auto" w:fill="auto"/>
              <w:spacing w:line="360" w:lineRule="auto"/>
              <w:ind w:left="0" w:leftChars="0" w:firstLine="0" w:firstLineChars="0"/>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cs="宋体"/>
                <w:i w:val="0"/>
                <w:iCs w:val="0"/>
                <w:color w:val="000000" w:themeColor="text1"/>
                <w:sz w:val="24"/>
                <w:szCs w:val="24"/>
                <w:highlight w:val="none"/>
                <w:lang w:val="en-US" w:eastAsia="zh-CN"/>
                <w14:textFill>
                  <w14:solidFill>
                    <w14:schemeClr w14:val="tx1"/>
                  </w14:solidFill>
                </w14:textFill>
              </w:rPr>
              <w:t>开标</w:t>
            </w:r>
            <w:r>
              <w:rPr>
                <w:rFonts w:hint="eastAsia" w:ascii="宋体" w:hAnsi="宋体" w:eastAsia="宋体" w:cs="宋体"/>
                <w:i w:val="0"/>
                <w:iCs w:val="0"/>
                <w:color w:val="000000" w:themeColor="text1"/>
                <w:sz w:val="24"/>
                <w:szCs w:val="24"/>
                <w:highlight w:val="none"/>
                <w14:textFill>
                  <w14:solidFill>
                    <w14:schemeClr w14:val="tx1"/>
                  </w14:solidFill>
                </w14:textFill>
              </w:rPr>
              <w:t>时间：</w:t>
            </w:r>
            <w:r>
              <w:rPr>
                <w:rFonts w:hint="eastAsia" w:cs="宋体"/>
                <w:i w:val="0"/>
                <w:iCs w:val="0"/>
                <w:color w:val="000000" w:themeColor="text1"/>
                <w:sz w:val="24"/>
                <w:szCs w:val="24"/>
                <w:highlight w:val="none"/>
                <w:u w:val="single"/>
                <w:lang w:val="en-US" w:eastAsia="zh-CN"/>
                <w14:textFill>
                  <w14:solidFill>
                    <w14:schemeClr w14:val="tx1"/>
                  </w14:solidFill>
                </w14:textFill>
              </w:rPr>
              <w:t>2025年07月17日15时30分</w:t>
            </w:r>
            <w:r>
              <w:rPr>
                <w:rFonts w:hint="eastAsia" w:ascii="宋体" w:hAnsi="宋体" w:eastAsia="宋体" w:cs="宋体"/>
                <w:i w:val="0"/>
                <w:iCs w:val="0"/>
                <w:color w:val="000000" w:themeColor="text1"/>
                <w:sz w:val="24"/>
                <w:szCs w:val="24"/>
                <w:highlight w:val="none"/>
                <w14:textFill>
                  <w14:solidFill>
                    <w14:schemeClr w14:val="tx1"/>
                  </w14:solidFill>
                </w14:textFill>
              </w:rPr>
              <w:t>（北京时间）。</w:t>
            </w:r>
          </w:p>
          <w:p w14:paraId="42B76A68">
            <w:pPr>
              <w:pStyle w:val="22"/>
              <w:shd w:val="clear" w:color="auto" w:fill="auto"/>
              <w:spacing w:line="360" w:lineRule="auto"/>
              <w:ind w:left="0" w:leftChars="0" w:firstLine="0" w:firstLineChars="0"/>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cs="宋体"/>
                <w:i w:val="0"/>
                <w:iCs w:val="0"/>
                <w:color w:val="000000" w:themeColor="text1"/>
                <w:sz w:val="24"/>
                <w:szCs w:val="24"/>
                <w:highlight w:val="none"/>
                <w:lang w:val="en-US" w:eastAsia="zh-CN"/>
                <w14:textFill>
                  <w14:solidFill>
                    <w14:schemeClr w14:val="tx1"/>
                  </w14:solidFill>
                </w14:textFill>
              </w:rPr>
              <w:t>开标</w:t>
            </w:r>
            <w:r>
              <w:rPr>
                <w:rFonts w:hint="eastAsia" w:ascii="宋体" w:hAnsi="宋体" w:eastAsia="宋体" w:cs="宋体"/>
                <w:i w:val="0"/>
                <w:iCs w:val="0"/>
                <w:color w:val="000000" w:themeColor="text1"/>
                <w:sz w:val="24"/>
                <w:szCs w:val="24"/>
                <w:highlight w:val="none"/>
                <w:lang w:val="en-US"/>
                <w14:textFill>
                  <w14:solidFill>
                    <w14:schemeClr w14:val="tx1"/>
                  </w14:solidFill>
                </w14:textFill>
              </w:rPr>
              <w:t>地点</w:t>
            </w:r>
            <w:r>
              <w:rPr>
                <w:rFonts w:hint="eastAsia" w:ascii="宋体" w:hAnsi="宋体" w:eastAsia="宋体" w:cs="宋体"/>
                <w:i w:val="0"/>
                <w:iCs w:val="0"/>
                <w:color w:val="000000" w:themeColor="text1"/>
                <w:sz w:val="24"/>
                <w:szCs w:val="24"/>
                <w:highlight w:val="none"/>
                <w14:textFill>
                  <w14:solidFill>
                    <w14:schemeClr w14:val="tx1"/>
                  </w14:solidFill>
                </w14:textFill>
              </w:rPr>
              <w:t>：政采云平台</w:t>
            </w:r>
            <w:r>
              <w:rPr>
                <w:rFonts w:hint="eastAsia" w:ascii="宋体" w:hAnsi="宋体" w:eastAsia="宋体" w:cs="宋体"/>
                <w:i w:val="0"/>
                <w:iCs w:val="0"/>
                <w:color w:val="000000" w:themeColor="text1"/>
                <w:sz w:val="24"/>
                <w:szCs w:val="24"/>
                <w:highlight w:val="none"/>
                <w14:textFill>
                  <w14:solidFill>
                    <w14:schemeClr w14:val="tx1"/>
                  </w14:solidFill>
                </w14:textFill>
              </w:rPr>
              <w:fldChar w:fldCharType="begin"/>
            </w:r>
            <w:r>
              <w:rPr>
                <w:rFonts w:hint="eastAsia" w:ascii="宋体" w:hAnsi="宋体" w:eastAsia="宋体" w:cs="宋体"/>
                <w:i w:val="0"/>
                <w:iCs w:val="0"/>
                <w:color w:val="000000" w:themeColor="text1"/>
                <w:sz w:val="24"/>
                <w:szCs w:val="24"/>
                <w:highlight w:val="none"/>
                <w14:textFill>
                  <w14:solidFill>
                    <w14:schemeClr w14:val="tx1"/>
                  </w14:solidFill>
                </w14:textFill>
              </w:rPr>
              <w:instrText xml:space="preserve"> HYPERLINK "http://www.zcygov.cn/" </w:instrText>
            </w:r>
            <w:r>
              <w:rPr>
                <w:rFonts w:hint="eastAsia" w:ascii="宋体" w:hAnsi="宋体" w:eastAsia="宋体" w:cs="宋体"/>
                <w:i w:val="0"/>
                <w:iC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i w:val="0"/>
                <w:iCs w:val="0"/>
                <w:color w:val="000000" w:themeColor="text1"/>
                <w:sz w:val="24"/>
                <w:szCs w:val="24"/>
                <w:highlight w:val="none"/>
                <w14:textFill>
                  <w14:solidFill>
                    <w14:schemeClr w14:val="tx1"/>
                  </w14:solidFill>
                </w14:textFill>
              </w:rPr>
              <w:t>http://www.zcygov.cn/</w:t>
            </w:r>
            <w:r>
              <w:rPr>
                <w:rFonts w:hint="eastAsia" w:ascii="宋体" w:hAnsi="宋体" w:eastAsia="宋体" w:cs="宋体"/>
                <w:i w:val="0"/>
                <w:iCs w:val="0"/>
                <w:color w:val="000000" w:themeColor="text1"/>
                <w:sz w:val="24"/>
                <w:szCs w:val="24"/>
                <w:highlight w:val="none"/>
                <w14:textFill>
                  <w14:solidFill>
                    <w14:schemeClr w14:val="tx1"/>
                  </w14:solidFill>
                </w14:textFill>
              </w:rPr>
              <w:fldChar w:fldCharType="end"/>
            </w:r>
            <w:r>
              <w:rPr>
                <w:rFonts w:hint="eastAsia" w:ascii="宋体" w:hAnsi="宋体" w:eastAsia="宋体" w:cs="宋体"/>
                <w:i w:val="0"/>
                <w:iCs w:val="0"/>
                <w:color w:val="000000" w:themeColor="text1"/>
                <w:sz w:val="24"/>
                <w:szCs w:val="24"/>
                <w:highlight w:val="none"/>
                <w14:textFill>
                  <w14:solidFill>
                    <w14:schemeClr w14:val="tx1"/>
                  </w14:solidFill>
                </w14:textFill>
              </w:rPr>
              <w:t>。</w:t>
            </w:r>
          </w:p>
        </w:tc>
      </w:tr>
      <w:tr w14:paraId="08F92A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2715" w:hRule="atLeast"/>
        </w:trPr>
        <w:tc>
          <w:tcPr>
            <w:tcW w:w="970" w:type="dxa"/>
            <w:tcBorders>
              <w:top w:val="single" w:color="auto" w:sz="2" w:space="0"/>
              <w:left w:val="single" w:color="auto" w:sz="2" w:space="0"/>
              <w:bottom w:val="single" w:color="auto" w:sz="2" w:space="0"/>
              <w:right w:val="single" w:color="auto" w:sz="2" w:space="0"/>
            </w:tcBorders>
            <w:noWrap w:val="0"/>
            <w:vAlign w:val="center"/>
          </w:tcPr>
          <w:p w14:paraId="75F2DB27">
            <w:pPr>
              <w:pStyle w:val="25"/>
              <w:shd w:val="clear" w:color="auto" w:fill="auto"/>
              <w:spacing w:line="360" w:lineRule="auto"/>
              <w:jc w:val="cente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17.1</w:t>
            </w:r>
          </w:p>
        </w:tc>
        <w:tc>
          <w:tcPr>
            <w:tcW w:w="1721" w:type="dxa"/>
            <w:tcBorders>
              <w:top w:val="single" w:color="auto" w:sz="2" w:space="0"/>
              <w:left w:val="single" w:color="auto" w:sz="2" w:space="0"/>
              <w:bottom w:val="single" w:color="auto" w:sz="2" w:space="0"/>
              <w:right w:val="single" w:color="auto" w:sz="2" w:space="0"/>
            </w:tcBorders>
            <w:noWrap w:val="0"/>
            <w:vAlign w:val="center"/>
          </w:tcPr>
          <w:p w14:paraId="0D236AC6">
            <w:pPr>
              <w:pStyle w:val="25"/>
              <w:shd w:val="clear" w:color="auto" w:fill="auto"/>
              <w:spacing w:line="360" w:lineRule="auto"/>
              <w:jc w:val="center"/>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磋商保证金</w:t>
            </w:r>
          </w:p>
        </w:tc>
        <w:tc>
          <w:tcPr>
            <w:tcW w:w="7309" w:type="dxa"/>
            <w:tcBorders>
              <w:top w:val="single" w:color="auto" w:sz="2" w:space="0"/>
              <w:left w:val="single" w:color="auto" w:sz="2" w:space="0"/>
              <w:bottom w:val="single" w:color="auto" w:sz="2" w:space="0"/>
              <w:right w:val="single" w:color="auto" w:sz="2" w:space="0"/>
            </w:tcBorders>
            <w:noWrap w:val="0"/>
            <w:vAlign w:val="center"/>
          </w:tcPr>
          <w:p w14:paraId="56771F6D">
            <w:pPr>
              <w:pStyle w:val="26"/>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1</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i w:val="0"/>
                <w:iCs w:val="0"/>
                <w:color w:val="000000" w:themeColor="text1"/>
                <w:sz w:val="24"/>
                <w:szCs w:val="24"/>
                <w:highlight w:val="none"/>
                <w14:textFill>
                  <w14:solidFill>
                    <w14:schemeClr w14:val="tx1"/>
                  </w14:solidFill>
                </w14:textFill>
              </w:rPr>
              <w:t>金额：</w:t>
            </w:r>
          </w:p>
          <w:p w14:paraId="3C30A5A1">
            <w:pPr>
              <w:pStyle w:val="26"/>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w:t>
            </w:r>
            <w:r>
              <w:rPr>
                <w:rFonts w:hint="eastAsia" w:ascii="宋体" w:hAnsi="宋体" w:eastAsia="宋体" w:cs="宋体"/>
                <w:i w:val="0"/>
                <w:iCs w:val="0"/>
                <w:color w:val="000000" w:themeColor="text1"/>
                <w:sz w:val="24"/>
                <w:szCs w:val="24"/>
                <w:highlight w:val="none"/>
                <w14:textFill>
                  <w14:solidFill>
                    <w14:schemeClr w14:val="tx1"/>
                  </w14:solidFill>
                </w14:textFill>
              </w:rPr>
              <w:t>免收</w:t>
            </w:r>
          </w:p>
          <w:p w14:paraId="3E825A38">
            <w:pPr>
              <w:pStyle w:val="26"/>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themeColor="text1"/>
                <w:sz w:val="24"/>
                <w:szCs w:val="24"/>
                <w:highlight w:val="none"/>
                <w:lang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预算金额</w:t>
            </w:r>
            <w:r>
              <w:rPr>
                <w:rFonts w:hint="eastAsia" w:ascii="宋体" w:hAnsi="宋体" w:eastAsia="宋体" w:cs="宋体"/>
                <w:i w:val="0"/>
                <w:iCs w:val="0"/>
                <w:color w:val="000000" w:themeColor="text1"/>
                <w:sz w:val="24"/>
                <w:szCs w:val="24"/>
                <w:highlight w:val="none"/>
                <w14:textFill>
                  <w14:solidFill>
                    <w14:schemeClr w14:val="tx1"/>
                  </w14:solidFill>
                </w14:textFill>
              </w:rPr>
              <w:t>的   %</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w:t>
            </w:r>
          </w:p>
          <w:p w14:paraId="47CC96A3">
            <w:pPr>
              <w:pStyle w:val="26"/>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themeColor="text1"/>
                <w:sz w:val="24"/>
                <w:szCs w:val="24"/>
                <w:highlight w:val="none"/>
                <w:lang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w:t>
            </w:r>
            <w:r>
              <w:rPr>
                <w:rFonts w:hint="eastAsia" w:ascii="宋体" w:hAnsi="宋体" w:eastAsia="宋体" w:cs="宋体"/>
                <w:i w:val="0"/>
                <w:iCs w:val="0"/>
                <w:color w:val="000000" w:themeColor="text1"/>
                <w:sz w:val="24"/>
                <w:szCs w:val="24"/>
                <w:highlight w:val="none"/>
                <w14:textFill>
                  <w14:solidFill>
                    <w14:schemeClr w14:val="tx1"/>
                  </w14:solidFill>
                </w14:textFill>
              </w:rPr>
              <w:t>定额收取：人民币</w:t>
            </w:r>
            <w:r>
              <w:rPr>
                <w:rFonts w:hint="eastAsia" w:ascii="宋体" w:hAnsi="宋体" w:cs="宋体"/>
                <w:i w:val="0"/>
                <w:i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000.00</w:t>
            </w:r>
            <w:r>
              <w:rPr>
                <w:rFonts w:hint="eastAsia" w:ascii="宋体" w:hAnsi="宋体" w:eastAsia="宋体" w:cs="宋体"/>
                <w:i w:val="0"/>
                <w:iCs w:val="0"/>
                <w:color w:val="000000" w:themeColor="text1"/>
                <w:sz w:val="24"/>
                <w:szCs w:val="24"/>
                <w:highlight w:val="none"/>
                <w14:textFill>
                  <w14:solidFill>
                    <w14:schemeClr w14:val="tx1"/>
                  </w14:solidFill>
                </w14:textFill>
              </w:rPr>
              <w:t>元</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w:t>
            </w:r>
          </w:p>
          <w:p w14:paraId="2BE6D75C">
            <w:pPr>
              <w:pStyle w:val="26"/>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2</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i w:val="0"/>
                <w:iCs w:val="0"/>
                <w:color w:val="000000" w:themeColor="text1"/>
                <w:sz w:val="24"/>
                <w:szCs w:val="24"/>
                <w:highlight w:val="none"/>
                <w14:textFill>
                  <w14:solidFill>
                    <w14:schemeClr w14:val="tx1"/>
                  </w14:solidFill>
                </w14:textFill>
              </w:rPr>
              <w:t>支付方式：</w:t>
            </w:r>
          </w:p>
          <w:p w14:paraId="274BFD10">
            <w:pPr>
              <w:pStyle w:val="26"/>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磋商保证金缴纳方式：银行汇票、银行电汇、转账、本票或者金融机构、担保机构出具的保函等非现金形式提交。</w:t>
            </w:r>
          </w:p>
          <w:p w14:paraId="4462E4FC">
            <w:pPr>
              <w:pStyle w:val="26"/>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w:t>
            </w:r>
            <w:r>
              <w:rPr>
                <w:rFonts w:hint="eastAsia" w:ascii="宋体" w:hAnsi="宋体" w:eastAsia="宋体" w:cs="宋体"/>
                <w:i w:val="0"/>
                <w:iCs w:val="0"/>
                <w:color w:val="000000" w:themeColor="text1"/>
                <w:sz w:val="24"/>
                <w:szCs w:val="24"/>
                <w:highlight w:val="none"/>
                <w14:textFill>
                  <w14:solidFill>
                    <w14:schemeClr w14:val="tx1"/>
                  </w14:solidFill>
                </w14:textFill>
              </w:rPr>
              <w:t>若采用银行汇票、银行电汇、转账、本票时，磋商保证金于</w:t>
            </w:r>
            <w:r>
              <w:rPr>
                <w:rFonts w:hint="eastAsia" w:ascii="宋体" w:hAnsi="宋体" w:cs="宋体"/>
                <w:i w:val="0"/>
                <w:iCs w:val="0"/>
                <w:color w:val="000000" w:themeColor="text1"/>
                <w:sz w:val="24"/>
                <w:szCs w:val="24"/>
                <w:highlight w:val="none"/>
                <w:u w:val="single"/>
                <w:lang w:val="en-US" w:eastAsia="zh-CN"/>
                <w14:textFill>
                  <w14:solidFill>
                    <w14:schemeClr w14:val="tx1"/>
                  </w14:solidFill>
                </w14:textFill>
              </w:rPr>
              <w:t>2025年07月17日15时30分</w:t>
            </w:r>
            <w:r>
              <w:rPr>
                <w:rFonts w:hint="eastAsia" w:ascii="宋体" w:hAnsi="宋体" w:eastAsia="宋体" w:cs="宋体"/>
                <w:i w:val="0"/>
                <w:iCs w:val="0"/>
                <w:color w:val="000000" w:themeColor="text1"/>
                <w:sz w:val="24"/>
                <w:szCs w:val="24"/>
                <w:highlight w:val="none"/>
                <w14:textFill>
                  <w14:solidFill>
                    <w14:schemeClr w14:val="tx1"/>
                  </w14:solidFill>
                </w14:textFill>
              </w:rPr>
              <w:t>（北京时间）（以到账时间为准）之前从供应商账户汇至</w:t>
            </w:r>
            <w:r>
              <w:rPr>
                <w:rFonts w:hint="eastAsia" w:ascii="宋体" w:hAnsi="宋体" w:cs="宋体"/>
                <w:i w:val="0"/>
                <w:iCs w:val="0"/>
                <w:color w:val="000000" w:themeColor="text1"/>
                <w:sz w:val="24"/>
                <w:szCs w:val="24"/>
                <w:highlight w:val="none"/>
                <w:lang w:eastAsia="zh-CN"/>
                <w14:textFill>
                  <w14:solidFill>
                    <w14:schemeClr w14:val="tx1"/>
                  </w14:solidFill>
                </w14:textFill>
              </w:rPr>
              <w:t>新疆鑫之晟项目管理有限公司</w:t>
            </w:r>
            <w:r>
              <w:rPr>
                <w:rFonts w:hint="eastAsia" w:ascii="宋体" w:hAnsi="宋体" w:eastAsia="宋体" w:cs="宋体"/>
                <w:i w:val="0"/>
                <w:iCs w:val="0"/>
                <w:color w:val="000000" w:themeColor="text1"/>
                <w:sz w:val="24"/>
                <w:szCs w:val="24"/>
                <w:highlight w:val="none"/>
                <w14:textFill>
                  <w14:solidFill>
                    <w14:schemeClr w14:val="tx1"/>
                  </w14:solidFill>
                </w14:textFill>
              </w:rPr>
              <w:t>账户，否则其响应文件将被拒绝评审，供应商提交磋商保证金应充分考虑资金在途时间。</w:t>
            </w:r>
          </w:p>
          <w:p w14:paraId="6D7B5ACE">
            <w:pPr>
              <w:pStyle w:val="26"/>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注：供应商向银行办理磋商保证金汇（转）款时，应在用途栏（备注栏）准确注明"本项目招标编号</w:t>
            </w:r>
            <w:r>
              <w:rPr>
                <w:rFonts w:hint="eastAsia" w:ascii="宋体" w:hAnsi="宋体" w:cs="宋体"/>
                <w:i w:val="0"/>
                <w:iCs w:val="0"/>
                <w:color w:val="000000" w:themeColor="text1"/>
                <w:sz w:val="24"/>
                <w:szCs w:val="24"/>
                <w:highlight w:val="none"/>
                <w:lang w:val="en-US" w:eastAsia="zh-CN"/>
                <w14:textFill>
                  <w14:solidFill>
                    <w14:schemeClr w14:val="tx1"/>
                  </w14:solidFill>
                </w14:textFill>
              </w:rPr>
              <w:t>及名称</w:t>
            </w:r>
            <w:r>
              <w:rPr>
                <w:rFonts w:hint="eastAsia" w:ascii="宋体" w:hAnsi="宋体" w:eastAsia="宋体" w:cs="宋体"/>
                <w:i w:val="0"/>
                <w:iCs w:val="0"/>
                <w:color w:val="000000" w:themeColor="text1"/>
                <w:sz w:val="24"/>
                <w:szCs w:val="24"/>
                <w:highlight w:val="none"/>
                <w14:textFill>
                  <w14:solidFill>
                    <w14:schemeClr w14:val="tx1"/>
                  </w14:solidFill>
                </w14:textFill>
              </w:rPr>
              <w:t>（例如：</w:t>
            </w:r>
            <w:r>
              <w:rPr>
                <w:rFonts w:hint="eastAsia" w:ascii="宋体" w:hAnsi="宋体" w:cs="宋体"/>
                <w:i w:val="0"/>
                <w:iCs w:val="0"/>
                <w:color w:val="000000" w:themeColor="text1"/>
                <w:sz w:val="24"/>
                <w:szCs w:val="24"/>
                <w:highlight w:val="none"/>
                <w:lang w:val="en-US" w:eastAsia="zh-CN"/>
                <w14:textFill>
                  <w14:solidFill>
                    <w14:schemeClr w14:val="tx1"/>
                  </w14:solidFill>
                </w14:textFill>
              </w:rPr>
              <w:t>XZS</w:t>
            </w:r>
            <w:r>
              <w:rPr>
                <w:rFonts w:hint="eastAsia" w:ascii="宋体" w:hAnsi="宋体" w:eastAsia="宋体" w:cs="宋体"/>
                <w:i w:val="0"/>
                <w:iCs w:val="0"/>
                <w:color w:val="000000" w:themeColor="text1"/>
                <w:sz w:val="24"/>
                <w:szCs w:val="24"/>
                <w:highlight w:val="none"/>
                <w14:textFill>
                  <w14:solidFill>
                    <w14:schemeClr w14:val="tx1"/>
                  </w14:solidFill>
                </w14:textFill>
              </w:rPr>
              <w:t>-2025-XX</w:t>
            </w:r>
            <w:r>
              <w:rPr>
                <w:rFonts w:hint="eastAsia" w:ascii="宋体" w:hAnsi="宋体" w:cs="宋体"/>
                <w:i w:val="0"/>
                <w:iCs w:val="0"/>
                <w:color w:val="000000" w:themeColor="text1"/>
                <w:sz w:val="24"/>
                <w:szCs w:val="24"/>
                <w:highlight w:val="none"/>
                <w:lang w:eastAsia="zh-CN"/>
                <w14:textFill>
                  <w14:solidFill>
                    <w14:schemeClr w14:val="tx1"/>
                  </w14:solidFill>
                </w14:textFill>
              </w:rPr>
              <w:t>（</w:t>
            </w:r>
            <w:r>
              <w:rPr>
                <w:rFonts w:hint="eastAsia" w:ascii="宋体" w:hAnsi="宋体" w:cs="宋体"/>
                <w:i w:val="0"/>
                <w:iCs w:val="0"/>
                <w:color w:val="000000" w:themeColor="text1"/>
                <w:sz w:val="24"/>
                <w:szCs w:val="24"/>
                <w:highlight w:val="none"/>
                <w:lang w:val="en-US" w:eastAsia="zh-CN"/>
                <w14:textFill>
                  <w14:solidFill>
                    <w14:schemeClr w14:val="tx1"/>
                  </w14:solidFill>
                </w14:textFill>
              </w:rPr>
              <w:t>项目名称</w:t>
            </w:r>
            <w:r>
              <w:rPr>
                <w:rFonts w:hint="eastAsia" w:ascii="宋体" w:hAnsi="宋体" w:cs="宋体"/>
                <w:i w:val="0"/>
                <w:iCs w:val="0"/>
                <w:color w:val="000000" w:themeColor="text1"/>
                <w:sz w:val="24"/>
                <w:szCs w:val="24"/>
                <w:highlight w:val="none"/>
                <w:lang w:eastAsia="zh-CN"/>
                <w14:textFill>
                  <w14:solidFill>
                    <w14:schemeClr w14:val="tx1"/>
                  </w14:solidFill>
                </w14:textFill>
              </w:rPr>
              <w:t>）</w:t>
            </w:r>
            <w:r>
              <w:rPr>
                <w:rFonts w:hint="eastAsia" w:ascii="宋体" w:hAnsi="宋体" w:eastAsia="宋体" w:cs="宋体"/>
                <w:i w:val="0"/>
                <w:iCs w:val="0"/>
                <w:color w:val="000000" w:themeColor="text1"/>
                <w:sz w:val="24"/>
                <w:szCs w:val="24"/>
                <w:highlight w:val="none"/>
                <w14:textFill>
                  <w14:solidFill>
                    <w14:schemeClr w14:val="tx1"/>
                  </w14:solidFill>
                </w14:textFill>
              </w:rPr>
              <w:t>保证金）"字样（每个标段应分别汇款），由于未按要求准确注明信息而导致的一切后果由供应商承担。</w:t>
            </w:r>
          </w:p>
          <w:p w14:paraId="4B340318">
            <w:pPr>
              <w:pStyle w:val="26"/>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themeColor="text1"/>
                <w:sz w:val="24"/>
                <w:szCs w:val="24"/>
                <w:highlight w:val="none"/>
                <w:lang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户名：</w:t>
            </w:r>
            <w:r>
              <w:rPr>
                <w:rFonts w:hint="eastAsia" w:ascii="宋体" w:hAnsi="宋体" w:cs="宋体"/>
                <w:i w:val="0"/>
                <w:iCs w:val="0"/>
                <w:color w:val="000000" w:themeColor="text1"/>
                <w:sz w:val="24"/>
                <w:szCs w:val="24"/>
                <w:highlight w:val="none"/>
                <w:lang w:eastAsia="zh-CN"/>
                <w14:textFill>
                  <w14:solidFill>
                    <w14:schemeClr w14:val="tx1"/>
                  </w14:solidFill>
                </w14:textFill>
              </w:rPr>
              <w:t>新疆鑫之晟项目管理有限公司</w:t>
            </w:r>
          </w:p>
          <w:p w14:paraId="4D71E000">
            <w:pPr>
              <w:pStyle w:val="26"/>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开户行名称：</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乌鲁木齐银行营业部</w:t>
            </w:r>
          </w:p>
          <w:p w14:paraId="3AB6C250">
            <w:pPr>
              <w:pStyle w:val="26"/>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账号：</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0000020080110075128133</w:t>
            </w:r>
          </w:p>
          <w:p w14:paraId="5D11C931">
            <w:pPr>
              <w:pStyle w:val="26"/>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开户行号：</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313881000019</w:t>
            </w:r>
          </w:p>
          <w:p w14:paraId="514B2620">
            <w:pPr>
              <w:pStyle w:val="26"/>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w:t>
            </w:r>
            <w:r>
              <w:rPr>
                <w:rFonts w:hint="eastAsia" w:ascii="宋体" w:hAnsi="宋体" w:eastAsia="宋体" w:cs="宋体"/>
                <w:i w:val="0"/>
                <w:iCs w:val="0"/>
                <w:color w:val="000000" w:themeColor="text1"/>
                <w:sz w:val="24"/>
                <w:szCs w:val="24"/>
                <w:highlight w:val="none"/>
                <w14:textFill>
                  <w14:solidFill>
                    <w14:schemeClr w14:val="tx1"/>
                  </w14:solidFill>
                </w14:textFill>
              </w:rPr>
              <w:t>若采用金融机构、担保机构出具的保函形式递交时，须出具对本项目（项目名称）的保函，提供原件的扫描件于响应文件中，否则视为无效。保函有效期不少于投标有效期。</w:t>
            </w:r>
          </w:p>
          <w:p w14:paraId="02E45E2A">
            <w:pPr>
              <w:pStyle w:val="26"/>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w:t>
            </w:r>
            <w:r>
              <w:rPr>
                <w:rFonts w:hint="eastAsia" w:ascii="宋体" w:hAnsi="宋体" w:eastAsia="宋体" w:cs="宋体"/>
                <w:i w:val="0"/>
                <w:iCs w:val="0"/>
                <w:color w:val="000000" w:themeColor="text1"/>
                <w:sz w:val="24"/>
                <w:szCs w:val="24"/>
                <w:highlight w:val="none"/>
                <w14:textFill>
                  <w14:solidFill>
                    <w14:schemeClr w14:val="tx1"/>
                  </w14:solidFill>
                </w14:textFill>
              </w:rPr>
              <w:t>如采用电子保函方式缴纳可按照新疆政府采购网-电子保函模块。采用电子保函形式应按以下要求办理：</w:t>
            </w:r>
          </w:p>
          <w:p w14:paraId="148D94CE">
            <w:pPr>
              <w:pStyle w:val="26"/>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①</w:t>
            </w:r>
            <w:r>
              <w:rPr>
                <w:rFonts w:hint="eastAsia" w:ascii="宋体" w:hAnsi="宋体" w:eastAsia="宋体" w:cs="宋体"/>
                <w:i w:val="0"/>
                <w:iCs w:val="0"/>
                <w:color w:val="000000" w:themeColor="text1"/>
                <w:sz w:val="24"/>
                <w:szCs w:val="24"/>
                <w:highlight w:val="none"/>
                <w14:textFill>
                  <w14:solidFill>
                    <w14:schemeClr w14:val="tx1"/>
                  </w14:solidFill>
                </w14:textFill>
              </w:rPr>
              <w:t>电子保函按照“一分包一保函”的原则。</w:t>
            </w:r>
          </w:p>
          <w:p w14:paraId="07E4128F">
            <w:pPr>
              <w:pStyle w:val="26"/>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②</w:t>
            </w:r>
            <w:r>
              <w:rPr>
                <w:rFonts w:hint="eastAsia" w:ascii="宋体" w:hAnsi="宋体" w:eastAsia="宋体" w:cs="宋体"/>
                <w:i w:val="0"/>
                <w:iCs w:val="0"/>
                <w:color w:val="000000" w:themeColor="text1"/>
                <w:sz w:val="24"/>
                <w:szCs w:val="24"/>
                <w:highlight w:val="none"/>
                <w14:textFill>
                  <w14:solidFill>
                    <w14:schemeClr w14:val="tx1"/>
                  </w14:solidFill>
                </w14:textFill>
              </w:rPr>
              <w:t>电子保函须在磋商文件规定的投标截止时间前办理完成。</w:t>
            </w:r>
          </w:p>
          <w:p w14:paraId="6D58D1D7">
            <w:pPr>
              <w:pStyle w:val="26"/>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 xml:space="preserve">★备注：（1）磋商保证金保证金缴纳截止时间同开标时间一致。（2）供应商未按照采购文件上述要求提交磋商保证金的，投标将被否决。              </w:t>
            </w:r>
          </w:p>
          <w:p w14:paraId="640DEC18">
            <w:pPr>
              <w:pStyle w:val="26"/>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b/>
                <w:bCs/>
                <w:i w:val="0"/>
                <w:iCs w:val="0"/>
                <w:color w:val="000000" w:themeColor="text1"/>
                <w:sz w:val="24"/>
                <w:szCs w:val="24"/>
                <w:highlight w:val="none"/>
                <w14:textFill>
                  <w14:solidFill>
                    <w14:schemeClr w14:val="tx1"/>
                  </w14:solidFill>
                </w14:textFill>
              </w:rPr>
              <w:t>注意事项：</w:t>
            </w:r>
          </w:p>
          <w:p w14:paraId="11100920">
            <w:pPr>
              <w:pStyle w:val="26"/>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1</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i w:val="0"/>
                <w:iCs w:val="0"/>
                <w:color w:val="000000" w:themeColor="text1"/>
                <w:sz w:val="24"/>
                <w:szCs w:val="24"/>
                <w:highlight w:val="none"/>
                <w14:textFill>
                  <w14:solidFill>
                    <w14:schemeClr w14:val="tx1"/>
                  </w14:solidFill>
                </w14:textFill>
              </w:rPr>
              <w:t>以上各类机构出具的以担保函、保证保险承担责任的方式均须满足无条件见索即付条件。</w:t>
            </w:r>
          </w:p>
          <w:p w14:paraId="70A00CBB">
            <w:pPr>
              <w:pStyle w:val="26"/>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2</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i w:val="0"/>
                <w:iCs w:val="0"/>
                <w:color w:val="000000" w:themeColor="text1"/>
                <w:sz w:val="24"/>
                <w:szCs w:val="24"/>
                <w:highlight w:val="none"/>
                <w14:textFill>
                  <w14:solidFill>
                    <w14:schemeClr w14:val="tx1"/>
                  </w14:solidFill>
                </w14:textFill>
              </w:rPr>
              <w:t>以担保函、保证保险形式缴纳</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i w:val="0"/>
                <w:iCs w:val="0"/>
                <w:color w:val="000000" w:themeColor="text1"/>
                <w:sz w:val="24"/>
                <w:szCs w:val="24"/>
                <w:highlight w:val="none"/>
                <w14:textFill>
                  <w14:solidFill>
                    <w14:schemeClr w14:val="tx1"/>
                  </w14:solidFill>
                </w14:textFill>
              </w:rPr>
              <w:t>保证金的，受益人和收取单位须为采购人。</w:t>
            </w:r>
          </w:p>
        </w:tc>
      </w:tr>
      <w:tr w14:paraId="5B829F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854" w:hRule="atLeast"/>
        </w:trPr>
        <w:tc>
          <w:tcPr>
            <w:tcW w:w="970" w:type="dxa"/>
            <w:tcBorders>
              <w:top w:val="single" w:color="auto" w:sz="2" w:space="0"/>
              <w:left w:val="single" w:color="auto" w:sz="2" w:space="0"/>
              <w:bottom w:val="single" w:color="auto" w:sz="2" w:space="0"/>
              <w:right w:val="single" w:color="auto" w:sz="2" w:space="0"/>
            </w:tcBorders>
            <w:noWrap w:val="0"/>
            <w:vAlign w:val="center"/>
          </w:tcPr>
          <w:p w14:paraId="17D6B5E5">
            <w:pPr>
              <w:pStyle w:val="25"/>
              <w:shd w:val="clear" w:color="auto" w:fill="auto"/>
              <w:spacing w:line="360" w:lineRule="auto"/>
              <w:jc w:val="center"/>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2</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i w:val="0"/>
                <w:iCs w:val="0"/>
                <w:color w:val="000000" w:themeColor="text1"/>
                <w:sz w:val="24"/>
                <w:szCs w:val="24"/>
                <w:highlight w:val="none"/>
                <w14:textFill>
                  <w14:solidFill>
                    <w14:schemeClr w14:val="tx1"/>
                  </w14:solidFill>
                </w14:textFill>
              </w:rPr>
              <w:t>.2</w:t>
            </w:r>
          </w:p>
        </w:tc>
        <w:tc>
          <w:tcPr>
            <w:tcW w:w="1721" w:type="dxa"/>
            <w:tcBorders>
              <w:top w:val="single" w:color="auto" w:sz="2" w:space="0"/>
              <w:left w:val="single" w:color="auto" w:sz="2" w:space="0"/>
              <w:bottom w:val="single" w:color="auto" w:sz="2" w:space="0"/>
              <w:right w:val="single" w:color="auto" w:sz="2" w:space="0"/>
            </w:tcBorders>
            <w:noWrap w:val="0"/>
            <w:vAlign w:val="center"/>
          </w:tcPr>
          <w:p w14:paraId="197F9D5E">
            <w:pPr>
              <w:pStyle w:val="25"/>
              <w:shd w:val="clear" w:color="auto" w:fill="auto"/>
              <w:spacing w:line="360" w:lineRule="auto"/>
              <w:jc w:val="center"/>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解密响应文件的时限</w:t>
            </w:r>
          </w:p>
        </w:tc>
        <w:tc>
          <w:tcPr>
            <w:tcW w:w="7309" w:type="dxa"/>
            <w:tcBorders>
              <w:top w:val="single" w:color="auto" w:sz="2" w:space="0"/>
              <w:left w:val="single" w:color="auto" w:sz="2" w:space="0"/>
              <w:bottom w:val="single" w:color="auto" w:sz="2" w:space="0"/>
              <w:right w:val="single" w:color="auto" w:sz="2" w:space="0"/>
            </w:tcBorders>
            <w:noWrap w:val="0"/>
            <w:vAlign w:val="center"/>
          </w:tcPr>
          <w:p w14:paraId="0C89E14E">
            <w:pPr>
              <w:pStyle w:val="25"/>
              <w:shd w:val="clear" w:color="auto" w:fill="auto"/>
              <w:spacing w:line="360" w:lineRule="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不见面开标默认解密时长：</w:t>
            </w:r>
            <w:r>
              <w:rPr>
                <w:rFonts w:hint="eastAsia" w:ascii="宋体" w:hAnsi="宋体" w:eastAsia="宋体" w:cs="宋体"/>
                <w:i w:val="0"/>
                <w:iCs w:val="0"/>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分钟</w:t>
            </w:r>
            <w:r>
              <w:rPr>
                <w:rFonts w:hint="eastAsia" w:ascii="宋体" w:hAnsi="宋体" w:eastAsia="宋体" w:cs="宋体"/>
                <w:i w:val="0"/>
                <w:iCs w:val="0"/>
                <w:color w:val="000000" w:themeColor="text1"/>
                <w:sz w:val="24"/>
                <w:szCs w:val="24"/>
                <w:highlight w:val="none"/>
                <w14:textFill>
                  <w14:solidFill>
                    <w14:schemeClr w14:val="tx1"/>
                  </w14:solidFill>
                </w14:textFill>
              </w:rPr>
              <w:t xml:space="preserve"> </w:t>
            </w:r>
          </w:p>
          <w:p w14:paraId="7F3933A5">
            <w:pPr>
              <w:pStyle w:val="25"/>
              <w:shd w:val="clear" w:color="auto" w:fill="auto"/>
              <w:spacing w:line="360" w:lineRule="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注：</w:t>
            </w:r>
            <w:r>
              <w:rPr>
                <w:rFonts w:hint="eastAsia" w:ascii="宋体" w:hAnsi="宋体" w:eastAsia="宋体" w:cs="宋体"/>
                <w:i w:val="0"/>
                <w:iCs w:val="0"/>
                <w:color w:val="000000" w:themeColor="text1"/>
                <w:sz w:val="24"/>
                <w:szCs w:val="24"/>
                <w:highlight w:val="none"/>
                <w14:textFill>
                  <w14:solidFill>
                    <w14:schemeClr w14:val="tx1"/>
                  </w14:solidFill>
                </w14:textFill>
              </w:rPr>
              <w:t>除因交易平台发生故障导致响应文件无法按时解密外，响应文件未按时解密的，视为未按规定提交响应文件</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，响应无效</w:t>
            </w:r>
            <w:r>
              <w:rPr>
                <w:rFonts w:hint="eastAsia" w:ascii="宋体" w:hAnsi="宋体" w:eastAsia="宋体" w:cs="宋体"/>
                <w:i w:val="0"/>
                <w:iCs w:val="0"/>
                <w:color w:val="000000" w:themeColor="text1"/>
                <w:sz w:val="24"/>
                <w:szCs w:val="24"/>
                <w:highlight w:val="none"/>
                <w14:textFill>
                  <w14:solidFill>
                    <w14:schemeClr w14:val="tx1"/>
                  </w14:solidFill>
                </w14:textFill>
              </w:rPr>
              <w:t>。</w:t>
            </w:r>
          </w:p>
        </w:tc>
      </w:tr>
      <w:tr w14:paraId="3D6831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05" w:hRule="atLeast"/>
        </w:trPr>
        <w:tc>
          <w:tcPr>
            <w:tcW w:w="970" w:type="dxa"/>
            <w:tcBorders>
              <w:top w:val="single" w:color="auto" w:sz="2" w:space="0"/>
              <w:left w:val="single" w:color="auto" w:sz="2" w:space="0"/>
              <w:bottom w:val="single" w:color="auto" w:sz="2" w:space="0"/>
              <w:right w:val="single" w:color="auto" w:sz="2" w:space="0"/>
            </w:tcBorders>
            <w:noWrap w:val="0"/>
            <w:vAlign w:val="center"/>
          </w:tcPr>
          <w:p w14:paraId="4E95B68B">
            <w:pPr>
              <w:pStyle w:val="25"/>
              <w:shd w:val="clear" w:color="auto" w:fill="auto"/>
              <w:spacing w:line="360" w:lineRule="auto"/>
              <w:jc w:val="cente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27.2</w:t>
            </w:r>
          </w:p>
        </w:tc>
        <w:tc>
          <w:tcPr>
            <w:tcW w:w="1721" w:type="dxa"/>
            <w:tcBorders>
              <w:top w:val="single" w:color="auto" w:sz="2" w:space="0"/>
              <w:left w:val="single" w:color="auto" w:sz="2" w:space="0"/>
              <w:bottom w:val="single" w:color="auto" w:sz="2" w:space="0"/>
              <w:right w:val="single" w:color="auto" w:sz="2" w:space="0"/>
            </w:tcBorders>
            <w:noWrap w:val="0"/>
            <w:vAlign w:val="center"/>
          </w:tcPr>
          <w:p w14:paraId="566FA19F">
            <w:pPr>
              <w:pStyle w:val="25"/>
              <w:shd w:val="clear" w:color="auto" w:fill="auto"/>
              <w:spacing w:line="360" w:lineRule="auto"/>
              <w:jc w:val="cente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推荐成交候选供应商</w:t>
            </w:r>
          </w:p>
        </w:tc>
        <w:tc>
          <w:tcPr>
            <w:tcW w:w="7309" w:type="dxa"/>
            <w:tcBorders>
              <w:top w:val="single" w:color="auto" w:sz="2" w:space="0"/>
              <w:left w:val="single" w:color="auto" w:sz="2" w:space="0"/>
              <w:bottom w:val="single" w:color="auto" w:sz="2" w:space="0"/>
              <w:right w:val="single" w:color="auto" w:sz="2" w:space="0"/>
            </w:tcBorders>
            <w:noWrap w:val="0"/>
            <w:vAlign w:val="center"/>
          </w:tcPr>
          <w:p w14:paraId="71F143B9">
            <w:pPr>
              <w:pStyle w:val="25"/>
              <w:shd w:val="clear" w:color="auto" w:fill="auto"/>
              <w:spacing w:line="360" w:lineRule="auto"/>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成交候选供应商数量</w:t>
            </w:r>
            <w:r>
              <w:rPr>
                <w:rFonts w:hint="eastAsia" w:ascii="宋体" w:hAnsi="宋体" w:eastAsia="宋体" w:cs="宋体"/>
                <w:i w:val="0"/>
                <w:iCs w:val="0"/>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家</w:t>
            </w:r>
          </w:p>
        </w:tc>
      </w:tr>
      <w:tr w14:paraId="6EB327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09" w:hRule="atLeast"/>
        </w:trPr>
        <w:tc>
          <w:tcPr>
            <w:tcW w:w="970" w:type="dxa"/>
            <w:tcBorders>
              <w:top w:val="single" w:color="auto" w:sz="2" w:space="0"/>
              <w:left w:val="single" w:color="auto" w:sz="2" w:space="0"/>
              <w:bottom w:val="single" w:color="auto" w:sz="2" w:space="0"/>
              <w:right w:val="single" w:color="auto" w:sz="2" w:space="0"/>
            </w:tcBorders>
            <w:noWrap w:val="0"/>
            <w:vAlign w:val="center"/>
          </w:tcPr>
          <w:p w14:paraId="32C213C0">
            <w:pPr>
              <w:pStyle w:val="25"/>
              <w:shd w:val="clear" w:color="auto" w:fill="auto"/>
              <w:spacing w:line="360" w:lineRule="auto"/>
              <w:jc w:val="center"/>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28</w:t>
            </w:r>
            <w:r>
              <w:rPr>
                <w:rFonts w:hint="eastAsia" w:ascii="宋体" w:hAnsi="宋体" w:eastAsia="宋体" w:cs="宋体"/>
                <w:i w:val="0"/>
                <w:iCs w:val="0"/>
                <w:color w:val="000000" w:themeColor="text1"/>
                <w:sz w:val="24"/>
                <w:szCs w:val="24"/>
                <w:highlight w:val="none"/>
                <w14:textFill>
                  <w14:solidFill>
                    <w14:schemeClr w14:val="tx1"/>
                  </w14:solidFill>
                </w14:textFill>
              </w:rPr>
              <w:t>.1</w:t>
            </w:r>
          </w:p>
        </w:tc>
        <w:tc>
          <w:tcPr>
            <w:tcW w:w="1721" w:type="dxa"/>
            <w:tcBorders>
              <w:top w:val="single" w:color="auto" w:sz="2" w:space="0"/>
              <w:left w:val="single" w:color="auto" w:sz="2" w:space="0"/>
              <w:bottom w:val="single" w:color="auto" w:sz="2" w:space="0"/>
              <w:right w:val="single" w:color="auto" w:sz="2" w:space="0"/>
            </w:tcBorders>
            <w:noWrap w:val="0"/>
            <w:vAlign w:val="center"/>
          </w:tcPr>
          <w:p w14:paraId="50FEADD7">
            <w:pPr>
              <w:pStyle w:val="25"/>
              <w:shd w:val="clear" w:color="auto" w:fill="auto"/>
              <w:spacing w:line="360" w:lineRule="auto"/>
              <w:jc w:val="center"/>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确定成交供应商</w:t>
            </w:r>
          </w:p>
        </w:tc>
        <w:tc>
          <w:tcPr>
            <w:tcW w:w="7309" w:type="dxa"/>
            <w:tcBorders>
              <w:top w:val="single" w:color="auto" w:sz="2" w:space="0"/>
              <w:left w:val="single" w:color="auto" w:sz="2" w:space="0"/>
              <w:bottom w:val="single" w:color="auto" w:sz="2" w:space="0"/>
              <w:right w:val="single" w:color="auto" w:sz="2" w:space="0"/>
            </w:tcBorders>
            <w:noWrap w:val="0"/>
            <w:vAlign w:val="center"/>
          </w:tcPr>
          <w:p w14:paraId="5D7361C3">
            <w:pPr>
              <w:pStyle w:val="25"/>
              <w:shd w:val="clear" w:color="auto" w:fill="auto"/>
              <w:spacing w:line="360" w:lineRule="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sym w:font="Wingdings" w:char="00FE"/>
            </w:r>
            <w:r>
              <w:rPr>
                <w:rFonts w:hint="eastAsia" w:ascii="宋体" w:hAnsi="宋体" w:eastAsia="宋体" w:cs="宋体"/>
                <w:i w:val="0"/>
                <w:iCs w:val="0"/>
                <w:color w:val="000000" w:themeColor="text1"/>
                <w:sz w:val="24"/>
                <w:szCs w:val="24"/>
                <w:highlight w:val="none"/>
                <w14:textFill>
                  <w14:solidFill>
                    <w14:schemeClr w14:val="tx1"/>
                  </w14:solidFill>
                </w14:textFill>
              </w:rPr>
              <w:t>采购人</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在</w:t>
            </w:r>
            <w:r>
              <w:rPr>
                <w:rFonts w:hint="eastAsia" w:ascii="宋体" w:hAnsi="宋体" w:eastAsia="宋体" w:cs="宋体"/>
                <w:i w:val="0"/>
                <w:iCs w:val="0"/>
                <w:color w:val="000000" w:themeColor="text1"/>
                <w:sz w:val="24"/>
                <w:szCs w:val="24"/>
                <w:highlight w:val="none"/>
                <w14:textFill>
                  <w14:solidFill>
                    <w14:schemeClr w14:val="tx1"/>
                  </w14:solidFill>
                </w14:textFill>
              </w:rPr>
              <w:t>收到评审报告后5个工作日内，按评审报告中推荐的成交候选人排序确定成交供应商。</w:t>
            </w:r>
          </w:p>
          <w:p w14:paraId="4BE7A1E2">
            <w:pPr>
              <w:pStyle w:val="25"/>
              <w:shd w:val="clear" w:color="auto" w:fill="auto"/>
              <w:spacing w:line="360" w:lineRule="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sym w:font="Wingdings" w:char="00A8"/>
            </w:r>
            <w:r>
              <w:rPr>
                <w:rFonts w:hint="eastAsia" w:ascii="宋体" w:hAnsi="宋体" w:eastAsia="宋体" w:cs="宋体"/>
                <w:i w:val="0"/>
                <w:iCs w:val="0"/>
                <w:color w:val="000000" w:themeColor="text1"/>
                <w:sz w:val="24"/>
                <w:szCs w:val="24"/>
                <w:highlight w:val="none"/>
                <w14:textFill>
                  <w14:solidFill>
                    <w14:schemeClr w14:val="tx1"/>
                  </w14:solidFill>
                </w14:textFill>
              </w:rPr>
              <w:t>采购人委托磋商小组直接确定成交供应商。</w:t>
            </w:r>
          </w:p>
        </w:tc>
      </w:tr>
      <w:tr w14:paraId="51D1BE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66" w:hRule="atLeast"/>
        </w:trPr>
        <w:tc>
          <w:tcPr>
            <w:tcW w:w="970" w:type="dxa"/>
            <w:tcBorders>
              <w:top w:val="single" w:color="auto" w:sz="2" w:space="0"/>
              <w:left w:val="single" w:color="auto" w:sz="2" w:space="0"/>
              <w:bottom w:val="single" w:color="auto" w:sz="2" w:space="0"/>
              <w:right w:val="single" w:color="auto" w:sz="2" w:space="0"/>
            </w:tcBorders>
            <w:noWrap w:val="0"/>
            <w:vAlign w:val="center"/>
          </w:tcPr>
          <w:p w14:paraId="515E0D56">
            <w:pPr>
              <w:pStyle w:val="25"/>
              <w:shd w:val="clear" w:color="auto" w:fill="auto"/>
              <w:spacing w:line="360" w:lineRule="auto"/>
              <w:jc w:val="center"/>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3</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i w:val="0"/>
                <w:iCs w:val="0"/>
                <w:color w:val="000000" w:themeColor="text1"/>
                <w:sz w:val="24"/>
                <w:szCs w:val="24"/>
                <w:highlight w:val="none"/>
                <w14:textFill>
                  <w14:solidFill>
                    <w14:schemeClr w14:val="tx1"/>
                  </w14:solidFill>
                </w14:textFill>
              </w:rPr>
              <w:t>.1</w:t>
            </w:r>
          </w:p>
        </w:tc>
        <w:tc>
          <w:tcPr>
            <w:tcW w:w="1721" w:type="dxa"/>
            <w:tcBorders>
              <w:top w:val="single" w:color="auto" w:sz="2" w:space="0"/>
              <w:left w:val="single" w:color="auto" w:sz="2" w:space="0"/>
              <w:bottom w:val="single" w:color="auto" w:sz="2" w:space="0"/>
              <w:right w:val="single" w:color="auto" w:sz="2" w:space="0"/>
            </w:tcBorders>
            <w:noWrap w:val="0"/>
            <w:vAlign w:val="center"/>
          </w:tcPr>
          <w:p w14:paraId="370EFD80">
            <w:pPr>
              <w:pStyle w:val="25"/>
              <w:shd w:val="clear" w:color="auto" w:fill="auto"/>
              <w:spacing w:line="360" w:lineRule="auto"/>
              <w:jc w:val="center"/>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履约保证金</w:t>
            </w:r>
          </w:p>
        </w:tc>
        <w:tc>
          <w:tcPr>
            <w:tcW w:w="7309" w:type="dxa"/>
            <w:tcBorders>
              <w:top w:val="single" w:color="auto" w:sz="2" w:space="0"/>
              <w:left w:val="single" w:color="auto" w:sz="2" w:space="0"/>
              <w:bottom w:val="single" w:color="auto" w:sz="2" w:space="0"/>
              <w:right w:val="single" w:color="auto" w:sz="2" w:space="0"/>
            </w:tcBorders>
            <w:noWrap w:val="0"/>
            <w:vAlign w:val="center"/>
          </w:tcPr>
          <w:p w14:paraId="2D1BD56D">
            <w:pPr>
              <w:pStyle w:val="25"/>
              <w:shd w:val="clear" w:color="auto" w:fill="auto"/>
              <w:spacing w:line="360" w:lineRule="auto"/>
              <w:rPr>
                <w:rFonts w:hint="default"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cs="宋体"/>
                <w:i w:val="0"/>
                <w:iCs w:val="0"/>
                <w:color w:val="000000" w:themeColor="text1"/>
                <w:sz w:val="24"/>
                <w:szCs w:val="24"/>
                <w:highlight w:val="none"/>
                <w:lang w:val="en-US" w:eastAsia="zh-CN"/>
                <w14:textFill>
                  <w14:solidFill>
                    <w14:schemeClr w14:val="tx1"/>
                  </w14:solidFill>
                </w14:textFill>
              </w:rPr>
              <w:t>以合同签订为准</w:t>
            </w:r>
          </w:p>
        </w:tc>
      </w:tr>
      <w:tr w14:paraId="6AE18A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noWrap w:val="0"/>
            <w:vAlign w:val="center"/>
          </w:tcPr>
          <w:p w14:paraId="190EBC29">
            <w:pPr>
              <w:pStyle w:val="25"/>
              <w:shd w:val="clear" w:color="auto" w:fill="auto"/>
              <w:spacing w:line="360" w:lineRule="auto"/>
              <w:jc w:val="cente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32.5</w:t>
            </w:r>
          </w:p>
        </w:tc>
        <w:tc>
          <w:tcPr>
            <w:tcW w:w="1721" w:type="dxa"/>
            <w:tcBorders>
              <w:top w:val="single" w:color="auto" w:sz="2" w:space="0"/>
              <w:left w:val="single" w:color="auto" w:sz="2" w:space="0"/>
              <w:bottom w:val="single" w:color="auto" w:sz="2" w:space="0"/>
              <w:right w:val="single" w:color="auto" w:sz="2" w:space="0"/>
            </w:tcBorders>
            <w:noWrap w:val="0"/>
            <w:vAlign w:val="center"/>
          </w:tcPr>
          <w:p w14:paraId="0D91574B">
            <w:pPr>
              <w:pStyle w:val="25"/>
              <w:shd w:val="clear" w:color="auto" w:fill="auto"/>
              <w:spacing w:line="360" w:lineRule="auto"/>
              <w:jc w:val="cente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合同分包</w:t>
            </w:r>
          </w:p>
        </w:tc>
        <w:tc>
          <w:tcPr>
            <w:tcW w:w="7309" w:type="dxa"/>
            <w:tcBorders>
              <w:top w:val="single" w:color="auto" w:sz="2" w:space="0"/>
              <w:left w:val="single" w:color="auto" w:sz="2" w:space="0"/>
              <w:bottom w:val="single" w:color="auto" w:sz="2" w:space="0"/>
              <w:right w:val="single" w:color="auto" w:sz="2" w:space="0"/>
            </w:tcBorders>
            <w:noWrap w:val="0"/>
            <w:vAlign w:val="center"/>
          </w:tcPr>
          <w:p w14:paraId="1F6D23F4">
            <w:pPr>
              <w:pStyle w:val="25"/>
              <w:shd w:val="clear" w:color="auto" w:fill="auto"/>
              <w:spacing w:line="360" w:lineRule="auto"/>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 xml:space="preserve">本项目的非主体、非关键性工作是否允许分包： </w:t>
            </w:r>
          </w:p>
          <w:p w14:paraId="58EA5806">
            <w:pPr>
              <w:pStyle w:val="25"/>
              <w:shd w:val="clear" w:color="auto" w:fill="auto"/>
              <w:spacing w:line="360" w:lineRule="auto"/>
              <w:ind w:firstLine="480" w:firstLineChars="200"/>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 xml:space="preserve">☑不允许 </w:t>
            </w:r>
          </w:p>
          <w:p w14:paraId="133DE1C6">
            <w:pPr>
              <w:pStyle w:val="25"/>
              <w:shd w:val="clear" w:color="auto" w:fill="auto"/>
              <w:spacing w:line="360" w:lineRule="auto"/>
              <w:ind w:firstLine="480" w:firstLineChars="200"/>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 xml:space="preserve">□允许，具体要求： </w:t>
            </w:r>
          </w:p>
          <w:p w14:paraId="7AB7647C">
            <w:pPr>
              <w:pStyle w:val="25"/>
              <w:shd w:val="clear" w:color="auto" w:fill="auto"/>
              <w:spacing w:line="360" w:lineRule="auto"/>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 xml:space="preserve">     1.可以分包履行的具体内容：_____； </w:t>
            </w:r>
          </w:p>
          <w:p w14:paraId="2099C2F9">
            <w:pPr>
              <w:pStyle w:val="25"/>
              <w:shd w:val="clear" w:color="auto" w:fill="auto"/>
              <w:spacing w:line="360" w:lineRule="auto"/>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 xml:space="preserve">     2.允许分包的金额或者比例：_____； </w:t>
            </w:r>
          </w:p>
          <w:p w14:paraId="1B3269DD">
            <w:pPr>
              <w:pStyle w:val="25"/>
              <w:shd w:val="clear" w:color="auto" w:fill="auto"/>
              <w:spacing w:line="360" w:lineRule="auto"/>
              <w:ind w:firstLine="480" w:firstLineChars="200"/>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 xml:space="preserve"> 3.其他要求：_____。</w:t>
            </w:r>
          </w:p>
        </w:tc>
      </w:tr>
      <w:tr w14:paraId="343E3A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4" w:space="0"/>
              <w:right w:val="single" w:color="auto" w:sz="2" w:space="0"/>
            </w:tcBorders>
            <w:noWrap w:val="0"/>
            <w:vAlign w:val="center"/>
          </w:tcPr>
          <w:p w14:paraId="2F096A2D">
            <w:pPr>
              <w:pStyle w:val="25"/>
              <w:shd w:val="clear" w:color="auto" w:fill="auto"/>
              <w:spacing w:line="360" w:lineRule="auto"/>
              <w:jc w:val="cente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33.1</w:t>
            </w:r>
          </w:p>
        </w:tc>
        <w:tc>
          <w:tcPr>
            <w:tcW w:w="1721" w:type="dxa"/>
            <w:tcBorders>
              <w:top w:val="single" w:color="auto" w:sz="2" w:space="0"/>
              <w:left w:val="single" w:color="auto" w:sz="2" w:space="0"/>
              <w:bottom w:val="single" w:color="auto" w:sz="4" w:space="0"/>
              <w:right w:val="single" w:color="auto" w:sz="2" w:space="0"/>
            </w:tcBorders>
            <w:noWrap w:val="0"/>
            <w:vAlign w:val="center"/>
          </w:tcPr>
          <w:p w14:paraId="2D811AB8">
            <w:pPr>
              <w:pStyle w:val="25"/>
              <w:shd w:val="clear" w:color="auto" w:fill="auto"/>
              <w:spacing w:line="360" w:lineRule="auto"/>
              <w:jc w:val="cente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质疑</w:t>
            </w:r>
          </w:p>
        </w:tc>
        <w:tc>
          <w:tcPr>
            <w:tcW w:w="7309" w:type="dxa"/>
            <w:tcBorders>
              <w:top w:val="single" w:color="auto" w:sz="2" w:space="0"/>
              <w:left w:val="single" w:color="auto" w:sz="2" w:space="0"/>
              <w:bottom w:val="single" w:color="auto" w:sz="4" w:space="0"/>
              <w:right w:val="single" w:color="auto" w:sz="2" w:space="0"/>
            </w:tcBorders>
            <w:noWrap w:val="0"/>
            <w:vAlign w:val="center"/>
          </w:tcPr>
          <w:p w14:paraId="2CF76BB9">
            <w:pPr>
              <w:pStyle w:val="43"/>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递交方式：</w:t>
            </w:r>
            <w:r>
              <w:rPr>
                <w:rFonts w:hint="eastAsia" w:ascii="宋体" w:hAnsi="宋体" w:eastAsia="宋体" w:cs="宋体"/>
                <w:color w:val="000000" w:themeColor="text1"/>
                <w:kern w:val="2"/>
                <w:sz w:val="24"/>
                <w:szCs w:val="24"/>
                <w:highlight w:val="none"/>
                <w:u w:val="single"/>
                <w:lang w:val="zh-CN" w:eastAsia="zh-CN" w:bidi="ar-SA"/>
                <w14:textFill>
                  <w14:solidFill>
                    <w14:schemeClr w14:val="tx1"/>
                  </w14:solidFill>
                </w14:textFill>
              </w:rPr>
              <w:t>以加盖供应商公章的书面形式</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 xml:space="preserve">              </w:t>
            </w:r>
          </w:p>
          <w:p w14:paraId="05CF9A02">
            <w:pPr>
              <w:pStyle w:val="43"/>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接收部门：</w:t>
            </w:r>
            <w:r>
              <w:rPr>
                <w:rFonts w:hint="eastAsia" w:ascii="宋体" w:hAnsi="宋体" w:cs="宋体"/>
                <w:color w:val="000000" w:themeColor="text1"/>
                <w:sz w:val="24"/>
                <w:szCs w:val="24"/>
                <w:highlight w:val="none"/>
                <w:u w:val="single"/>
                <w:lang w:eastAsia="zh-CN"/>
                <w14:textFill>
                  <w14:solidFill>
                    <w14:schemeClr w14:val="tx1"/>
                  </w14:solidFill>
                </w14:textFill>
              </w:rPr>
              <w:t>新疆鑫之晟项目管理有限公司</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 xml:space="preserve">              </w:t>
            </w:r>
          </w:p>
          <w:p w14:paraId="6F8731BD">
            <w:pPr>
              <w:pStyle w:val="43"/>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联系电话：</w:t>
            </w:r>
            <w:r>
              <w:rPr>
                <w:rFonts w:hint="eastAsia" w:ascii="宋体" w:hAnsi="宋体" w:cs="宋体"/>
                <w:color w:val="000000" w:themeColor="text1"/>
                <w:sz w:val="24"/>
                <w:szCs w:val="24"/>
                <w:highlight w:val="none"/>
                <w:u w:val="single"/>
                <w:lang w:val="en-US" w:eastAsia="zh-CN"/>
                <w14:textFill>
                  <w14:solidFill>
                    <w14:schemeClr w14:val="tx1"/>
                  </w14:solidFill>
                </w14:textFill>
              </w:rPr>
              <w:t>18129430509</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 xml:space="preserve">              </w:t>
            </w:r>
          </w:p>
          <w:p w14:paraId="14791FEE">
            <w:pPr>
              <w:pStyle w:val="43"/>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textAlignment w:val="auto"/>
              <w:rPr>
                <w:rFonts w:hint="eastAsia" w:ascii="宋体" w:hAnsi="宋体" w:eastAsia="宋体" w:cs="宋体"/>
                <w:i w:val="0"/>
                <w:iCs w:val="0"/>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通讯地址：</w:t>
            </w:r>
            <w:r>
              <w:rPr>
                <w:rFonts w:hint="eastAsia" w:ascii="宋体" w:hAnsi="宋体" w:cs="宋体"/>
                <w:color w:val="000000" w:themeColor="text1"/>
                <w:kern w:val="2"/>
                <w:sz w:val="24"/>
                <w:szCs w:val="24"/>
                <w:highlight w:val="none"/>
                <w:u w:val="single"/>
                <w:lang w:val="zh-CN" w:eastAsia="zh-CN" w:bidi="ar-SA"/>
                <w14:textFill>
                  <w14:solidFill>
                    <w14:schemeClr w14:val="tx1"/>
                  </w14:solidFill>
                </w14:textFill>
              </w:rPr>
              <w:t>乌鲁木齐水磨沟区红光山路绿城广场1B-503室</w:t>
            </w:r>
            <w:r>
              <w:rPr>
                <w:rFonts w:hint="eastAsia" w:ascii="宋体" w:hAnsi="宋体" w:eastAsia="宋体" w:cs="宋体"/>
                <w:i w:val="0"/>
                <w:iCs w:val="0"/>
                <w:color w:val="000000" w:themeColor="text1"/>
                <w:kern w:val="2"/>
                <w:sz w:val="24"/>
                <w:szCs w:val="24"/>
                <w:highlight w:val="none"/>
                <w:lang w:val="zh-CN" w:eastAsia="zh-CN" w:bidi="ar-SA"/>
                <w14:textFill>
                  <w14:solidFill>
                    <w14:schemeClr w14:val="tx1"/>
                  </w14:solidFill>
                </w14:textFill>
              </w:rPr>
              <w:t xml:space="preserve"> </w:t>
            </w:r>
          </w:p>
        </w:tc>
      </w:tr>
      <w:tr w14:paraId="1DAE7D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4" w:space="0"/>
              <w:left w:val="single" w:color="auto" w:sz="4" w:space="0"/>
              <w:bottom w:val="single" w:color="auto" w:sz="4" w:space="0"/>
              <w:right w:val="single" w:color="auto" w:sz="2" w:space="0"/>
            </w:tcBorders>
            <w:noWrap w:val="0"/>
            <w:vAlign w:val="center"/>
          </w:tcPr>
          <w:p w14:paraId="633CFB25">
            <w:pPr>
              <w:pStyle w:val="25"/>
              <w:shd w:val="clear" w:color="auto" w:fill="auto"/>
              <w:spacing w:line="360" w:lineRule="auto"/>
              <w:jc w:val="center"/>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3</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6</w:t>
            </w:r>
            <w:r>
              <w:rPr>
                <w:rFonts w:hint="eastAsia" w:ascii="宋体" w:hAnsi="宋体" w:eastAsia="宋体" w:cs="宋体"/>
                <w:i w:val="0"/>
                <w:iCs w:val="0"/>
                <w:color w:val="000000" w:themeColor="text1"/>
                <w:sz w:val="24"/>
                <w:szCs w:val="24"/>
                <w:highlight w:val="none"/>
                <w14:textFill>
                  <w14:solidFill>
                    <w14:schemeClr w14:val="tx1"/>
                  </w14:solidFill>
                </w14:textFill>
              </w:rPr>
              <w:t>.1</w:t>
            </w:r>
          </w:p>
        </w:tc>
        <w:tc>
          <w:tcPr>
            <w:tcW w:w="1721" w:type="dxa"/>
            <w:tcBorders>
              <w:top w:val="single" w:color="auto" w:sz="4" w:space="0"/>
              <w:left w:val="single" w:color="auto" w:sz="2" w:space="0"/>
              <w:bottom w:val="single" w:color="auto" w:sz="4" w:space="0"/>
              <w:right w:val="single" w:color="auto" w:sz="2" w:space="0"/>
            </w:tcBorders>
            <w:noWrap w:val="0"/>
            <w:vAlign w:val="center"/>
          </w:tcPr>
          <w:p w14:paraId="46164618">
            <w:pPr>
              <w:pStyle w:val="25"/>
              <w:shd w:val="clear" w:color="auto" w:fill="auto"/>
              <w:spacing w:line="360" w:lineRule="auto"/>
              <w:jc w:val="center"/>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采购代理服务费收取方式和标准</w:t>
            </w:r>
          </w:p>
        </w:tc>
        <w:tc>
          <w:tcPr>
            <w:tcW w:w="7309" w:type="dxa"/>
            <w:tcBorders>
              <w:top w:val="single" w:color="auto" w:sz="4" w:space="0"/>
              <w:left w:val="single" w:color="auto" w:sz="2" w:space="0"/>
              <w:bottom w:val="single" w:color="auto" w:sz="4" w:space="0"/>
              <w:right w:val="single" w:color="auto" w:sz="4" w:space="0"/>
            </w:tcBorders>
            <w:noWrap w:val="0"/>
            <w:vAlign w:val="center"/>
          </w:tcPr>
          <w:p w14:paraId="1E23B402">
            <w:pPr>
              <w:pStyle w:val="25"/>
              <w:keepNext w:val="0"/>
              <w:keepLines w:val="0"/>
              <w:pageBreakBefore w:val="0"/>
              <w:shd w:val="clear" w:color="auto" w:fill="auto"/>
              <w:kinsoku/>
              <w:wordWrap/>
              <w:overflowPunct/>
              <w:topLinePunct w:val="0"/>
              <w:bidi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收</w:t>
            </w:r>
            <w:r>
              <w:rPr>
                <w:rFonts w:hint="eastAsia" w:ascii="宋体" w:hAnsi="宋体" w:eastAsia="宋体" w:cs="宋体"/>
                <w:color w:val="000000" w:themeColor="text1"/>
                <w:sz w:val="24"/>
                <w:szCs w:val="24"/>
                <w:highlight w:val="none"/>
                <w14:textFill>
                  <w14:solidFill>
                    <w14:schemeClr w14:val="tx1"/>
                  </w14:solidFill>
                </w14:textFill>
              </w:rPr>
              <w:t>费</w:t>
            </w:r>
            <w:r>
              <w:rPr>
                <w:rFonts w:hint="eastAsia" w:ascii="宋体" w:hAnsi="宋体" w:eastAsia="宋体" w:cs="宋体"/>
                <w:color w:val="000000" w:themeColor="text1"/>
                <w:sz w:val="24"/>
                <w:szCs w:val="24"/>
                <w:highlight w:val="none"/>
                <w:lang w:val="en-US" w:eastAsia="zh-CN"/>
                <w14:textFill>
                  <w14:solidFill>
                    <w14:schemeClr w14:val="tx1"/>
                  </w14:solidFill>
                </w14:textFill>
              </w:rPr>
              <w:t>对象</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 xml:space="preserve">采购人支付 </w:t>
            </w:r>
            <w:r>
              <w:rPr>
                <w:rFonts w:hint="eastAsia" w:ascii="宋体" w:hAnsi="宋体" w:eastAsia="宋体" w:cs="宋体"/>
                <w:color w:val="000000" w:themeColor="text1"/>
                <w:sz w:val="24"/>
                <w:szCs w:val="24"/>
                <w:highlight w:val="none"/>
                <w14:textFill>
                  <w14:solidFill>
                    <w14:schemeClr w14:val="tx1"/>
                  </w14:solidFill>
                </w14:textFill>
              </w:rPr>
              <w:sym w:font="Wingdings" w:char="00FE"/>
            </w:r>
            <w:r>
              <w:rPr>
                <w:rFonts w:hint="eastAsia" w:ascii="宋体" w:hAnsi="宋体" w:eastAsia="宋体" w:cs="宋体"/>
                <w:color w:val="000000" w:themeColor="text1"/>
                <w:sz w:val="24"/>
                <w:szCs w:val="24"/>
                <w:highlight w:val="none"/>
                <w14:textFill>
                  <w14:solidFill>
                    <w14:schemeClr w14:val="tx1"/>
                  </w14:solidFill>
                </w14:textFill>
              </w:rPr>
              <w:t xml:space="preserve">中标人支付 </w:t>
            </w:r>
          </w:p>
          <w:p w14:paraId="50629DEC">
            <w:pPr>
              <w:pStyle w:val="25"/>
              <w:keepNext w:val="0"/>
              <w:keepLines w:val="0"/>
              <w:pageBreakBefore w:val="0"/>
              <w:shd w:val="clear" w:color="auto" w:fill="auto"/>
              <w:kinsoku/>
              <w:wordWrap/>
              <w:overflowPunct/>
              <w:topLinePunct w:val="0"/>
              <w:bidi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收费</w:t>
            </w:r>
            <w:r>
              <w:rPr>
                <w:rFonts w:hint="eastAsia" w:ascii="宋体" w:hAnsi="宋体" w:eastAsia="宋体" w:cs="宋体"/>
                <w:color w:val="000000" w:themeColor="text1"/>
                <w:sz w:val="24"/>
                <w:szCs w:val="24"/>
                <w:highlight w:val="none"/>
                <w14:textFill>
                  <w14:solidFill>
                    <w14:schemeClr w14:val="tx1"/>
                  </w14:solidFill>
                </w14:textFill>
              </w:rPr>
              <w:t>标准：</w:t>
            </w:r>
            <w:r>
              <w:rPr>
                <w:rFonts w:hint="eastAsia" w:ascii="宋体" w:hAnsi="宋体" w:eastAsia="宋体" w:cs="宋体"/>
                <w:color w:val="000000" w:themeColor="text1"/>
                <w:sz w:val="24"/>
                <w:szCs w:val="24"/>
                <w:highlight w:val="none"/>
                <w:u w:val="single"/>
                <w14:textFill>
                  <w14:solidFill>
                    <w14:schemeClr w14:val="tx1"/>
                  </w14:solidFill>
                </w14:textFill>
              </w:rPr>
              <w:t>招标代理服务费按照国家发展改革委关于进一步放开建设项目专业服务价格的通知发改价格[2015]299号文，计算方法参照“国家计委关于印发《招标代理服务收费管理暂行办法》的通知”(计价格〔2002〕1980号)文件规定，根据上述文件的规定收取，由中标人向采购代理机构支付。本项目最高限价已包含代理服务费，请供应商将该费用考虑在报价之中，招标人将不另行支付。</w:t>
            </w:r>
          </w:p>
          <w:p w14:paraId="71E58647">
            <w:pPr>
              <w:pStyle w:val="25"/>
              <w:keepNext w:val="0"/>
              <w:keepLines w:val="0"/>
              <w:pageBreakBefore w:val="0"/>
              <w:shd w:val="clear" w:color="auto" w:fill="auto"/>
              <w:kinsoku/>
              <w:wordWrap/>
              <w:overflowPunct/>
              <w:topLinePunct w:val="0"/>
              <w:bidi w:val="0"/>
              <w:snapToGrid/>
              <w:spacing w:line="360" w:lineRule="auto"/>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收取</w:t>
            </w:r>
            <w:r>
              <w:rPr>
                <w:rFonts w:hint="eastAsia" w:ascii="宋体" w:hAnsi="宋体" w:eastAsia="宋体" w:cs="宋体"/>
                <w:color w:val="000000" w:themeColor="text1"/>
                <w:sz w:val="24"/>
                <w:szCs w:val="24"/>
                <w:highlight w:val="none"/>
                <w14:textFill>
                  <w14:solidFill>
                    <w14:schemeClr w14:val="tx1"/>
                  </w14:solidFill>
                </w14:textFill>
              </w:rPr>
              <w:t>时间：</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核发中标通知书时由中标单位一次性支付。</w:t>
            </w:r>
          </w:p>
          <w:p w14:paraId="43AB5180">
            <w:pPr>
              <w:pStyle w:val="25"/>
              <w:keepNext w:val="0"/>
              <w:keepLines w:val="0"/>
              <w:pageBreakBefore w:val="0"/>
              <w:shd w:val="clear" w:color="auto" w:fill="auto"/>
              <w:kinsoku/>
              <w:wordWrap/>
              <w:overflowPunct/>
              <w:topLinePunct w:val="0"/>
              <w:bidi w:val="0"/>
              <w:snapToGrid/>
              <w:spacing w:line="360" w:lineRule="auto"/>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收取</w:t>
            </w:r>
            <w:r>
              <w:rPr>
                <w:rFonts w:hint="eastAsia" w:ascii="宋体" w:hAnsi="宋体" w:eastAsia="宋体" w:cs="宋体"/>
                <w:color w:val="000000" w:themeColor="text1"/>
                <w:sz w:val="24"/>
                <w:szCs w:val="24"/>
                <w:highlight w:val="none"/>
                <w14:textFill>
                  <w14:solidFill>
                    <w14:schemeClr w14:val="tx1"/>
                  </w14:solidFill>
                </w14:textFill>
              </w:rPr>
              <w:t>方式：</w:t>
            </w:r>
            <w:r>
              <w:rPr>
                <w:rFonts w:hint="eastAsia" w:ascii="宋体" w:hAnsi="宋体" w:eastAsia="宋体" w:cs="宋体"/>
                <w:color w:val="000000" w:themeColor="text1"/>
                <w:sz w:val="24"/>
                <w:szCs w:val="24"/>
                <w:highlight w:val="none"/>
                <w:u w:val="single"/>
                <w14:textFill>
                  <w14:solidFill>
                    <w14:schemeClr w14:val="tx1"/>
                  </w14:solidFill>
                </w14:textFill>
              </w:rPr>
              <w:t>银行电汇</w:t>
            </w:r>
          </w:p>
          <w:p w14:paraId="4DCD7484">
            <w:pPr>
              <w:pStyle w:val="25"/>
              <w:keepNext w:val="0"/>
              <w:keepLines w:val="0"/>
              <w:pageBreakBefore w:val="0"/>
              <w:shd w:val="clear" w:color="auto" w:fill="auto"/>
              <w:kinsoku/>
              <w:wordWrap/>
              <w:overflowPunct/>
              <w:topLinePunct w:val="0"/>
              <w:bidi w:val="0"/>
              <w:snapToGrid/>
              <w:spacing w:line="360" w:lineRule="auto"/>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5.收款账户信息：</w:t>
            </w:r>
          </w:p>
          <w:p w14:paraId="3479A9CF">
            <w:pPr>
              <w:pStyle w:val="25"/>
              <w:keepNext w:val="0"/>
              <w:keepLines w:val="0"/>
              <w:pageBreakBefore w:val="0"/>
              <w:shd w:val="clear" w:color="auto" w:fill="auto"/>
              <w:kinsoku/>
              <w:wordWrap/>
              <w:overflowPunct/>
              <w:topLinePunct w:val="0"/>
              <w:bidi w:val="0"/>
              <w:snapToGrid/>
              <w:spacing w:line="360" w:lineRule="auto"/>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户名：</w:t>
            </w:r>
            <w:r>
              <w:rPr>
                <w:rFonts w:hint="eastAsia" w:cs="宋体"/>
                <w:color w:val="000000" w:themeColor="text1"/>
                <w:sz w:val="24"/>
                <w:szCs w:val="24"/>
                <w:highlight w:val="none"/>
                <w:u w:val="single"/>
                <w:lang w:val="en-US" w:eastAsia="zh-CN"/>
                <w14:textFill>
                  <w14:solidFill>
                    <w14:schemeClr w14:val="tx1"/>
                  </w14:solidFill>
                </w14:textFill>
              </w:rPr>
              <w:t>新疆鑫之晟项目管理有限公司</w:t>
            </w:r>
          </w:p>
          <w:p w14:paraId="1F306935">
            <w:pPr>
              <w:pStyle w:val="25"/>
              <w:keepNext w:val="0"/>
              <w:keepLines w:val="0"/>
              <w:pageBreakBefore w:val="0"/>
              <w:shd w:val="clear" w:color="auto" w:fill="auto"/>
              <w:kinsoku/>
              <w:wordWrap/>
              <w:overflowPunct/>
              <w:topLinePunct w:val="0"/>
              <w:bidi w:val="0"/>
              <w:snapToGrid/>
              <w:spacing w:line="360" w:lineRule="auto"/>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开户行名称：乌鲁木齐银行营业部</w:t>
            </w:r>
          </w:p>
          <w:p w14:paraId="76C951FF">
            <w:pPr>
              <w:pStyle w:val="25"/>
              <w:keepNext w:val="0"/>
              <w:keepLines w:val="0"/>
              <w:pageBreakBefore w:val="0"/>
              <w:shd w:val="clear" w:color="auto" w:fill="auto"/>
              <w:kinsoku/>
              <w:wordWrap/>
              <w:overflowPunct/>
              <w:topLinePunct w:val="0"/>
              <w:bidi w:val="0"/>
              <w:snapToGrid/>
              <w:spacing w:line="360" w:lineRule="auto"/>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账号：0000020080110075128133</w:t>
            </w:r>
          </w:p>
          <w:p w14:paraId="67A830CA">
            <w:pPr>
              <w:pStyle w:val="25"/>
              <w:shd w:val="clear" w:color="auto" w:fill="auto"/>
              <w:spacing w:line="360" w:lineRule="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开户行号：313881000019</w:t>
            </w:r>
          </w:p>
        </w:tc>
      </w:tr>
      <w:tr w14:paraId="7562FC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tcBorders>
              <w:top w:val="single" w:color="auto" w:sz="4" w:space="0"/>
              <w:left w:val="single" w:color="auto" w:sz="2" w:space="0"/>
              <w:bottom w:val="single" w:color="auto" w:sz="2" w:space="0"/>
              <w:right w:val="single" w:color="auto" w:sz="2" w:space="0"/>
            </w:tcBorders>
            <w:noWrap w:val="0"/>
            <w:vAlign w:val="center"/>
          </w:tcPr>
          <w:p w14:paraId="315488C3">
            <w:pPr>
              <w:pStyle w:val="25"/>
              <w:shd w:val="clear" w:color="auto" w:fill="auto"/>
              <w:spacing w:line="360" w:lineRule="auto"/>
              <w:jc w:val="center"/>
              <w:rPr>
                <w:rFonts w:hint="eastAsia" w:ascii="宋体" w:hAnsi="宋体" w:eastAsia="宋体" w:cs="宋体"/>
                <w:i w:val="0"/>
                <w:iCs w:val="0"/>
                <w:color w:val="000000" w:themeColor="text1"/>
                <w:sz w:val="24"/>
                <w:szCs w:val="24"/>
                <w:highlight w:val="none"/>
                <w:lang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39</w:t>
            </w:r>
            <w:r>
              <w:rPr>
                <w:rFonts w:hint="eastAsia" w:ascii="宋体" w:hAnsi="宋体" w:eastAsia="宋体" w:cs="宋体"/>
                <w:i w:val="0"/>
                <w:iCs w:val="0"/>
                <w:color w:val="000000" w:themeColor="text1"/>
                <w:sz w:val="24"/>
                <w:szCs w:val="24"/>
                <w:highlight w:val="none"/>
                <w14:textFill>
                  <w14:solidFill>
                    <w14:schemeClr w14:val="tx1"/>
                  </w14:solidFill>
                </w14:textFill>
              </w:rPr>
              <w:t>.</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2</w:t>
            </w:r>
          </w:p>
        </w:tc>
        <w:tc>
          <w:tcPr>
            <w:tcW w:w="1721" w:type="dxa"/>
            <w:tcBorders>
              <w:top w:val="single" w:color="auto" w:sz="4" w:space="0"/>
              <w:left w:val="single" w:color="auto" w:sz="2" w:space="0"/>
              <w:bottom w:val="single" w:color="auto" w:sz="2" w:space="0"/>
              <w:right w:val="single" w:color="auto" w:sz="2" w:space="0"/>
            </w:tcBorders>
            <w:noWrap w:val="0"/>
            <w:vAlign w:val="center"/>
          </w:tcPr>
          <w:p w14:paraId="60D2757D">
            <w:pPr>
              <w:pStyle w:val="25"/>
              <w:shd w:val="clear" w:color="auto" w:fill="auto"/>
              <w:spacing w:line="360" w:lineRule="auto"/>
              <w:jc w:val="center"/>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支持中小企业政策</w:t>
            </w:r>
            <w:r>
              <w:rPr>
                <w:rStyle w:val="21"/>
                <w:rFonts w:hint="eastAsia" w:ascii="宋体" w:hAnsi="宋体" w:eastAsia="宋体" w:cs="宋体"/>
                <w:b w:val="0"/>
                <w:i w:val="0"/>
                <w:iCs w:val="0"/>
                <w:color w:val="000000" w:themeColor="text1"/>
                <w:sz w:val="24"/>
                <w:szCs w:val="24"/>
                <w:highlight w:val="none"/>
                <w:lang w:val="en-US" w:eastAsia="zh-CN"/>
                <w14:textFill>
                  <w14:solidFill>
                    <w14:schemeClr w14:val="tx1"/>
                  </w14:solidFill>
                </w14:textFill>
              </w:rPr>
              <w:t>（非专门面向中小企业采购项目适用）</w:t>
            </w:r>
          </w:p>
        </w:tc>
        <w:tc>
          <w:tcPr>
            <w:tcW w:w="7309" w:type="dxa"/>
            <w:tcBorders>
              <w:top w:val="single" w:color="auto" w:sz="4" w:space="0"/>
              <w:left w:val="single" w:color="auto" w:sz="2" w:space="0"/>
              <w:bottom w:val="single" w:color="auto" w:sz="2" w:space="0"/>
              <w:right w:val="single" w:color="auto" w:sz="2" w:space="0"/>
            </w:tcBorders>
            <w:noWrap w:val="0"/>
            <w:vAlign w:val="center"/>
          </w:tcPr>
          <w:p w14:paraId="0F77D522">
            <w:pPr>
              <w:pStyle w:val="60"/>
              <w:widowControl w:val="0"/>
              <w:shd w:val="clear" w:color="auto" w:fill="auto"/>
              <w:spacing w:before="0" w:beforeAutospacing="0" w:after="0" w:afterAutospacing="0" w:line="360" w:lineRule="auto"/>
              <w:jc w:val="both"/>
              <w:rPr>
                <w:rFonts w:hint="eastAsia" w:ascii="宋体" w:hAnsi="宋体" w:eastAsia="宋体" w:cs="宋体"/>
                <w:b w:val="0"/>
                <w:i w:val="0"/>
                <w:iCs w:val="0"/>
                <w:color w:val="000000" w:themeColor="text1"/>
                <w:sz w:val="24"/>
                <w:szCs w:val="24"/>
                <w:highlight w:val="none"/>
                <w14:textFill>
                  <w14:solidFill>
                    <w14:schemeClr w14:val="tx1"/>
                  </w14:solidFill>
                </w14:textFill>
              </w:rPr>
            </w:pPr>
            <w:r>
              <w:rPr>
                <w:rFonts w:hint="eastAsia" w:ascii="宋体" w:hAnsi="宋体" w:eastAsia="宋体" w:cs="宋体"/>
                <w:b w:val="0"/>
                <w:i w:val="0"/>
                <w:i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i w:val="0"/>
                <w:iCs w:val="0"/>
                <w:color w:val="000000" w:themeColor="text1"/>
                <w:sz w:val="24"/>
                <w:szCs w:val="24"/>
                <w:highlight w:val="none"/>
                <w14:textFill>
                  <w14:solidFill>
                    <w14:schemeClr w14:val="tx1"/>
                  </w14:solidFill>
                </w14:textFill>
              </w:rPr>
              <w:t>1</w:t>
            </w:r>
            <w:r>
              <w:rPr>
                <w:rFonts w:hint="eastAsia" w:ascii="宋体" w:hAnsi="宋体" w:eastAsia="宋体" w:cs="宋体"/>
                <w:b w:val="0"/>
                <w:i w:val="0"/>
                <w:i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i w:val="0"/>
                <w:iCs w:val="0"/>
                <w:color w:val="000000" w:themeColor="text1"/>
                <w:sz w:val="24"/>
                <w:szCs w:val="24"/>
                <w:highlight w:val="none"/>
                <w14:textFill>
                  <w14:solidFill>
                    <w14:schemeClr w14:val="tx1"/>
                  </w14:solidFill>
                </w14:textFill>
              </w:rPr>
              <w:t>小型和微型企业价格扣除：</w:t>
            </w:r>
            <w:r>
              <w:rPr>
                <w:rFonts w:hint="eastAsia" w:ascii="宋体" w:hAnsi="宋体" w:eastAsia="宋体" w:cs="宋体"/>
                <w:b w:val="0"/>
                <w:i w:val="0"/>
                <w:iCs w:val="0"/>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b w:val="0"/>
                <w:i w:val="0"/>
                <w:iCs w:val="0"/>
                <w:color w:val="000000" w:themeColor="text1"/>
                <w:sz w:val="24"/>
                <w:szCs w:val="24"/>
                <w:highlight w:val="none"/>
                <w14:textFill>
                  <w14:solidFill>
                    <w14:schemeClr w14:val="tx1"/>
                  </w14:solidFill>
                </w14:textFill>
              </w:rPr>
              <w:t>。</w:t>
            </w:r>
          </w:p>
          <w:p w14:paraId="6EE5A142">
            <w:pPr>
              <w:pStyle w:val="60"/>
              <w:widowControl w:val="0"/>
              <w:shd w:val="clear" w:color="auto" w:fill="auto"/>
              <w:spacing w:before="0" w:beforeAutospacing="0" w:after="0" w:afterAutospacing="0" w:line="360" w:lineRule="auto"/>
              <w:jc w:val="both"/>
              <w:rPr>
                <w:rFonts w:hint="eastAsia" w:ascii="宋体" w:hAnsi="宋体" w:eastAsia="宋体" w:cs="宋体"/>
                <w:b w:val="0"/>
                <w:i w:val="0"/>
                <w:iCs w:val="0"/>
                <w:color w:val="000000" w:themeColor="text1"/>
                <w:sz w:val="24"/>
                <w:szCs w:val="24"/>
                <w:highlight w:val="none"/>
                <w14:textFill>
                  <w14:solidFill>
                    <w14:schemeClr w14:val="tx1"/>
                  </w14:solidFill>
                </w14:textFill>
              </w:rPr>
            </w:pPr>
            <w:r>
              <w:rPr>
                <w:rFonts w:hint="eastAsia" w:ascii="宋体" w:hAnsi="宋体" w:eastAsia="宋体" w:cs="宋体"/>
                <w:b w:val="0"/>
                <w:i w:val="0"/>
                <w:i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i w:val="0"/>
                <w:iCs w:val="0"/>
                <w:color w:val="000000" w:themeColor="text1"/>
                <w:sz w:val="24"/>
                <w:szCs w:val="24"/>
                <w:highlight w:val="none"/>
                <w14:textFill>
                  <w14:solidFill>
                    <w14:schemeClr w14:val="tx1"/>
                  </w14:solidFill>
                </w14:textFill>
              </w:rPr>
              <w:t>2</w:t>
            </w:r>
            <w:r>
              <w:rPr>
                <w:rFonts w:hint="eastAsia" w:ascii="宋体" w:hAnsi="宋体" w:eastAsia="宋体" w:cs="宋体"/>
                <w:b w:val="0"/>
                <w:i w:val="0"/>
                <w:i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i w:val="0"/>
                <w:iCs w:val="0"/>
                <w:color w:val="000000" w:themeColor="text1"/>
                <w:sz w:val="24"/>
                <w:szCs w:val="24"/>
                <w:highlight w:val="none"/>
                <w14:textFill>
                  <w14:solidFill>
                    <w14:schemeClr w14:val="tx1"/>
                  </w14:solidFill>
                </w14:textFill>
              </w:rPr>
              <w:t>监狱企业价格扣除：</w:t>
            </w:r>
            <w:r>
              <w:rPr>
                <w:rFonts w:hint="eastAsia" w:ascii="宋体" w:hAnsi="宋体" w:eastAsia="宋体" w:cs="宋体"/>
                <w:b w:val="0"/>
                <w:i w:val="0"/>
                <w:iCs w:val="0"/>
                <w:color w:val="000000" w:themeColor="text1"/>
                <w:sz w:val="24"/>
                <w:szCs w:val="24"/>
                <w:highlight w:val="none"/>
                <w:u w:val="single"/>
                <w14:textFill>
                  <w14:solidFill>
                    <w14:schemeClr w14:val="tx1"/>
                  </w14:solidFill>
                </w14:textFill>
              </w:rPr>
              <w:t>同小型和微型企业</w:t>
            </w:r>
            <w:r>
              <w:rPr>
                <w:rFonts w:hint="eastAsia" w:ascii="宋体" w:hAnsi="宋体" w:eastAsia="宋体" w:cs="宋体"/>
                <w:b w:val="0"/>
                <w:i w:val="0"/>
                <w:iCs w:val="0"/>
                <w:color w:val="000000" w:themeColor="text1"/>
                <w:sz w:val="24"/>
                <w:szCs w:val="24"/>
                <w:highlight w:val="none"/>
                <w14:textFill>
                  <w14:solidFill>
                    <w14:schemeClr w14:val="tx1"/>
                  </w14:solidFill>
                </w14:textFill>
              </w:rPr>
              <w:t>。</w:t>
            </w:r>
          </w:p>
          <w:p w14:paraId="5E0EACB2">
            <w:pPr>
              <w:pStyle w:val="60"/>
              <w:widowControl w:val="0"/>
              <w:shd w:val="clear" w:color="auto" w:fill="auto"/>
              <w:spacing w:before="0" w:beforeAutospacing="0" w:after="0" w:afterAutospacing="0" w:line="360" w:lineRule="auto"/>
              <w:jc w:val="both"/>
              <w:rPr>
                <w:rFonts w:hint="eastAsia" w:ascii="宋体" w:hAnsi="宋体" w:eastAsia="宋体" w:cs="宋体"/>
                <w:b w:val="0"/>
                <w:i w:val="0"/>
                <w:iCs w:val="0"/>
                <w:color w:val="000000" w:themeColor="text1"/>
                <w:sz w:val="24"/>
                <w:szCs w:val="24"/>
                <w:highlight w:val="none"/>
                <w14:textFill>
                  <w14:solidFill>
                    <w14:schemeClr w14:val="tx1"/>
                  </w14:solidFill>
                </w14:textFill>
              </w:rPr>
            </w:pPr>
            <w:r>
              <w:rPr>
                <w:rFonts w:hint="eastAsia" w:ascii="宋体" w:hAnsi="宋体" w:eastAsia="宋体" w:cs="宋体"/>
                <w:b w:val="0"/>
                <w:i w:val="0"/>
                <w:i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i w:val="0"/>
                <w:iCs w:val="0"/>
                <w:color w:val="000000" w:themeColor="text1"/>
                <w:sz w:val="24"/>
                <w:szCs w:val="24"/>
                <w:highlight w:val="none"/>
                <w14:textFill>
                  <w14:solidFill>
                    <w14:schemeClr w14:val="tx1"/>
                  </w14:solidFill>
                </w14:textFill>
              </w:rPr>
              <w:t>3</w:t>
            </w:r>
            <w:r>
              <w:rPr>
                <w:rFonts w:hint="eastAsia" w:ascii="宋体" w:hAnsi="宋体" w:eastAsia="宋体" w:cs="宋体"/>
                <w:b w:val="0"/>
                <w:i w:val="0"/>
                <w:i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i w:val="0"/>
                <w:iCs w:val="0"/>
                <w:color w:val="000000" w:themeColor="text1"/>
                <w:sz w:val="24"/>
                <w:szCs w:val="24"/>
                <w:highlight w:val="none"/>
                <w14:textFill>
                  <w14:solidFill>
                    <w14:schemeClr w14:val="tx1"/>
                  </w14:solidFill>
                </w14:textFill>
              </w:rPr>
              <w:t>残疾人福利性单位价格扣除：</w:t>
            </w:r>
            <w:r>
              <w:rPr>
                <w:rFonts w:hint="eastAsia" w:ascii="宋体" w:hAnsi="宋体" w:eastAsia="宋体" w:cs="宋体"/>
                <w:b w:val="0"/>
                <w:i w:val="0"/>
                <w:iCs w:val="0"/>
                <w:color w:val="000000" w:themeColor="text1"/>
                <w:sz w:val="24"/>
                <w:szCs w:val="24"/>
                <w:highlight w:val="none"/>
                <w:u w:val="single"/>
                <w14:textFill>
                  <w14:solidFill>
                    <w14:schemeClr w14:val="tx1"/>
                  </w14:solidFill>
                </w14:textFill>
              </w:rPr>
              <w:t>同小型和微型企业</w:t>
            </w:r>
            <w:r>
              <w:rPr>
                <w:rFonts w:hint="eastAsia" w:ascii="宋体" w:hAnsi="宋体" w:eastAsia="宋体" w:cs="宋体"/>
                <w:b w:val="0"/>
                <w:i w:val="0"/>
                <w:iCs w:val="0"/>
                <w:color w:val="000000" w:themeColor="text1"/>
                <w:sz w:val="24"/>
                <w:szCs w:val="24"/>
                <w:highlight w:val="none"/>
                <w14:textFill>
                  <w14:solidFill>
                    <w14:schemeClr w14:val="tx1"/>
                  </w14:solidFill>
                </w14:textFill>
              </w:rPr>
              <w:t>。</w:t>
            </w:r>
          </w:p>
          <w:p w14:paraId="2701D5CC">
            <w:pPr>
              <w:pStyle w:val="60"/>
              <w:widowControl w:val="0"/>
              <w:shd w:val="clear" w:color="auto" w:fill="auto"/>
              <w:spacing w:before="0" w:beforeAutospacing="0" w:after="0" w:afterAutospacing="0" w:line="360" w:lineRule="auto"/>
              <w:jc w:val="both"/>
              <w:rPr>
                <w:rFonts w:hint="eastAsia" w:ascii="宋体" w:hAnsi="宋体" w:eastAsia="宋体" w:cs="宋体"/>
                <w:b w:val="0"/>
                <w:i w:val="0"/>
                <w:iCs w:val="0"/>
                <w:color w:val="000000" w:themeColor="text1"/>
                <w:sz w:val="24"/>
                <w:szCs w:val="24"/>
                <w:highlight w:val="none"/>
                <w14:textFill>
                  <w14:solidFill>
                    <w14:schemeClr w14:val="tx1"/>
                  </w14:solidFill>
                </w14:textFill>
              </w:rPr>
            </w:pPr>
            <w:r>
              <w:rPr>
                <w:rFonts w:hint="eastAsia" w:ascii="宋体" w:hAnsi="宋体" w:eastAsia="宋体" w:cs="宋体"/>
                <w:b w:val="0"/>
                <w:i w:val="0"/>
                <w:i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i w:val="0"/>
                <w:iCs w:val="0"/>
                <w:color w:val="000000" w:themeColor="text1"/>
                <w:sz w:val="24"/>
                <w:szCs w:val="24"/>
                <w:highlight w:val="none"/>
                <w14:textFill>
                  <w14:solidFill>
                    <w14:schemeClr w14:val="tx1"/>
                  </w14:solidFill>
                </w14:textFill>
              </w:rPr>
              <w:t>4</w:t>
            </w:r>
            <w:r>
              <w:rPr>
                <w:rFonts w:hint="eastAsia" w:ascii="宋体" w:hAnsi="宋体" w:eastAsia="宋体" w:cs="宋体"/>
                <w:b w:val="0"/>
                <w:i w:val="0"/>
                <w:i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i w:val="0"/>
                <w:iCs w:val="0"/>
                <w:color w:val="000000" w:themeColor="text1"/>
                <w:sz w:val="24"/>
                <w:szCs w:val="24"/>
                <w:highlight w:val="none"/>
                <w14:textFill>
                  <w14:solidFill>
                    <w14:schemeClr w14:val="tx1"/>
                  </w14:solidFill>
                </w14:textFill>
              </w:rPr>
              <w:t>符合条件的联合体价格扣除：</w:t>
            </w:r>
            <w:r>
              <w:rPr>
                <w:rFonts w:hint="eastAsia" w:ascii="宋体" w:hAnsi="宋体" w:eastAsia="宋体" w:cs="宋体"/>
                <w:b w:val="0"/>
                <w:i w:val="0"/>
                <w:iCs w:val="0"/>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b w:val="0"/>
                <w:i w:val="0"/>
                <w:iCs w:val="0"/>
                <w:color w:val="000000" w:themeColor="text1"/>
                <w:sz w:val="24"/>
                <w:szCs w:val="24"/>
                <w:highlight w:val="none"/>
                <w14:textFill>
                  <w14:solidFill>
                    <w14:schemeClr w14:val="tx1"/>
                  </w14:solidFill>
                </w14:textFill>
              </w:rPr>
              <w:t>。</w:t>
            </w:r>
          </w:p>
          <w:p w14:paraId="6ED829E8">
            <w:pPr>
              <w:pStyle w:val="60"/>
              <w:widowControl w:val="0"/>
              <w:shd w:val="clear" w:color="auto" w:fill="auto"/>
              <w:spacing w:before="0" w:beforeAutospacing="0" w:after="0" w:afterAutospacing="0" w:line="360" w:lineRule="auto"/>
              <w:jc w:val="both"/>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b w:val="0"/>
                <w:i w:val="0"/>
                <w:i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i w:val="0"/>
                <w:iCs w:val="0"/>
                <w:color w:val="000000" w:themeColor="text1"/>
                <w:sz w:val="24"/>
                <w:szCs w:val="24"/>
                <w:highlight w:val="none"/>
                <w14:textFill>
                  <w14:solidFill>
                    <w14:schemeClr w14:val="tx1"/>
                  </w14:solidFill>
                </w14:textFill>
              </w:rPr>
              <w:t>5</w:t>
            </w:r>
            <w:r>
              <w:rPr>
                <w:rFonts w:hint="eastAsia" w:ascii="宋体" w:hAnsi="宋体" w:eastAsia="宋体" w:cs="宋体"/>
                <w:b w:val="0"/>
                <w:i w:val="0"/>
                <w:i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i w:val="0"/>
                <w:iCs w:val="0"/>
                <w:color w:val="000000" w:themeColor="text1"/>
                <w:sz w:val="24"/>
                <w:szCs w:val="24"/>
                <w:highlight w:val="none"/>
                <w14:textFill>
                  <w14:solidFill>
                    <w14:schemeClr w14:val="tx1"/>
                  </w14:solidFill>
                </w14:textFill>
              </w:rPr>
              <w:t>符合条件的向小微企业分包的大中型企业价格扣除：</w:t>
            </w:r>
            <w:r>
              <w:rPr>
                <w:rFonts w:hint="eastAsia" w:ascii="宋体" w:hAnsi="宋体" w:eastAsia="宋体" w:cs="宋体"/>
                <w:b w:val="0"/>
                <w:i w:val="0"/>
                <w:iCs w:val="0"/>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b w:val="0"/>
                <w:i w:val="0"/>
                <w:iCs w:val="0"/>
                <w:color w:val="000000" w:themeColor="text1"/>
                <w:sz w:val="24"/>
                <w:szCs w:val="24"/>
                <w:highlight w:val="none"/>
                <w14:textFill>
                  <w14:solidFill>
                    <w14:schemeClr w14:val="tx1"/>
                  </w14:solidFill>
                </w14:textFill>
              </w:rPr>
              <w:t>。（允许大中型企业向小微企业分包的项目适用）</w:t>
            </w:r>
          </w:p>
        </w:tc>
      </w:tr>
      <w:tr w14:paraId="582AD7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89" w:hRule="atLeast"/>
        </w:trPr>
        <w:tc>
          <w:tcPr>
            <w:tcW w:w="970" w:type="dxa"/>
            <w:tcBorders>
              <w:top w:val="single" w:color="auto" w:sz="2" w:space="0"/>
              <w:left w:val="single" w:color="auto" w:sz="2" w:space="0"/>
              <w:bottom w:val="single" w:color="auto" w:sz="2" w:space="0"/>
              <w:right w:val="single" w:color="auto" w:sz="2" w:space="0"/>
            </w:tcBorders>
            <w:noWrap w:val="0"/>
            <w:vAlign w:val="center"/>
          </w:tcPr>
          <w:p w14:paraId="58DDF779">
            <w:pPr>
              <w:pStyle w:val="25"/>
              <w:shd w:val="clear" w:color="auto" w:fill="auto"/>
              <w:spacing w:line="360" w:lineRule="auto"/>
              <w:jc w:val="cente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39.9</w:t>
            </w:r>
          </w:p>
        </w:tc>
        <w:tc>
          <w:tcPr>
            <w:tcW w:w="1721" w:type="dxa"/>
            <w:tcBorders>
              <w:top w:val="single" w:color="auto" w:sz="2" w:space="0"/>
              <w:left w:val="single" w:color="auto" w:sz="2" w:space="0"/>
              <w:bottom w:val="single" w:color="auto" w:sz="2" w:space="0"/>
              <w:right w:val="single" w:color="auto" w:sz="2" w:space="0"/>
            </w:tcBorders>
            <w:noWrap w:val="0"/>
            <w:vAlign w:val="center"/>
          </w:tcPr>
          <w:p w14:paraId="5E7188EF">
            <w:pPr>
              <w:pStyle w:val="25"/>
              <w:shd w:val="clear" w:color="auto" w:fill="auto"/>
              <w:spacing w:line="360" w:lineRule="auto"/>
              <w:jc w:val="cente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标的所属行业</w:t>
            </w:r>
          </w:p>
          <w:p w14:paraId="088D7508">
            <w:pPr>
              <w:pStyle w:val="25"/>
              <w:shd w:val="clear" w:color="auto" w:fill="auto"/>
              <w:spacing w:line="360" w:lineRule="auto"/>
              <w:jc w:val="center"/>
              <w:rPr>
                <w:rFonts w:hint="eastAsia" w:ascii="宋体" w:hAnsi="宋体" w:eastAsia="宋体" w:cs="宋体"/>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i w:val="0"/>
                <w:iCs w:val="0"/>
                <w:color w:val="000000" w:themeColor="text1"/>
                <w:sz w:val="24"/>
                <w:szCs w:val="24"/>
                <w:highlight w:val="none"/>
                <w:lang w:val="en-US" w:eastAsia="zh-CN"/>
                <w14:textFill>
                  <w14:solidFill>
                    <w14:schemeClr w14:val="tx1"/>
                  </w14:solidFill>
                </w14:textFill>
              </w:rPr>
              <w:t>参照后附</w:t>
            </w:r>
            <w:r>
              <w:rPr>
                <w:rStyle w:val="21"/>
                <w:rFonts w:hint="eastAsia" w:ascii="宋体" w:hAnsi="宋体" w:eastAsia="宋体" w:cs="宋体"/>
                <w:b w:val="0"/>
                <w:i w:val="0"/>
                <w:iCs w:val="0"/>
                <w:color w:val="000000" w:themeColor="text1"/>
                <w:sz w:val="24"/>
                <w:szCs w:val="24"/>
                <w:highlight w:val="none"/>
                <w:lang w:eastAsia="zh-CN"/>
                <w14:textFill>
                  <w14:solidFill>
                    <w14:schemeClr w14:val="tx1"/>
                  </w14:solidFill>
                </w14:textFill>
              </w:rPr>
              <w:t>《</w:t>
            </w:r>
            <w:r>
              <w:rPr>
                <w:rStyle w:val="21"/>
                <w:rFonts w:hint="eastAsia" w:ascii="宋体" w:hAnsi="宋体" w:eastAsia="宋体" w:cs="宋体"/>
                <w:b w:val="0"/>
                <w:i w:val="0"/>
                <w:iCs w:val="0"/>
                <w:color w:val="000000" w:themeColor="text1"/>
                <w:sz w:val="24"/>
                <w:szCs w:val="24"/>
                <w:highlight w:val="none"/>
                <w14:textFill>
                  <w14:solidFill>
                    <w14:schemeClr w14:val="tx1"/>
                  </w14:solidFill>
                </w14:textFill>
              </w:rPr>
              <w:t>工信部联企业〔2011〕300号</w:t>
            </w:r>
            <w:r>
              <w:rPr>
                <w:rStyle w:val="21"/>
                <w:rFonts w:hint="eastAsia" w:ascii="宋体" w:hAnsi="宋体" w:eastAsia="宋体" w:cs="宋体"/>
                <w:b w:val="0"/>
                <w:i w:val="0"/>
                <w:iCs w:val="0"/>
                <w:color w:val="000000" w:themeColor="text1"/>
                <w:sz w:val="24"/>
                <w:szCs w:val="24"/>
                <w:highlight w:val="none"/>
                <w:lang w:eastAsia="zh-CN"/>
                <w14:textFill>
                  <w14:solidFill>
                    <w14:schemeClr w14:val="tx1"/>
                  </w14:solidFill>
                </w14:textFill>
              </w:rPr>
              <w:t>》</w:t>
            </w:r>
          </w:p>
        </w:tc>
        <w:tc>
          <w:tcPr>
            <w:tcW w:w="7309" w:type="dxa"/>
            <w:tcBorders>
              <w:top w:val="single" w:color="auto" w:sz="2" w:space="0"/>
              <w:left w:val="single" w:color="auto" w:sz="2" w:space="0"/>
              <w:bottom w:val="single" w:color="auto" w:sz="2" w:space="0"/>
              <w:right w:val="single" w:color="auto" w:sz="2" w:space="0"/>
            </w:tcBorders>
            <w:noWrap w:val="0"/>
            <w:vAlign w:val="center"/>
          </w:tcPr>
          <w:p w14:paraId="6B143FC2">
            <w:pPr>
              <w:keepNext w:val="0"/>
              <w:keepLines w:val="0"/>
              <w:widowControl/>
              <w:suppressLineNumbers w:val="0"/>
              <w:shd w:val="clear" w:color="auto" w:fill="auto"/>
              <w:spacing w:line="360" w:lineRule="auto"/>
              <w:jc w:val="left"/>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 xml:space="preserve">本项目采购标的对应的中小企业划分标准所属行业： </w:t>
            </w:r>
            <w:r>
              <w:rPr>
                <w:rFonts w:hint="eastAsia" w:cs="宋体"/>
                <w:b/>
                <w:bCs/>
                <w:i w:val="0"/>
                <w:iCs w:val="0"/>
                <w:color w:val="000000" w:themeColor="text1"/>
                <w:kern w:val="0"/>
                <w:sz w:val="24"/>
                <w:szCs w:val="24"/>
                <w:highlight w:val="none"/>
                <w:lang w:val="en-US" w:eastAsia="zh-CN" w:bidi="ar"/>
                <w14:textFill>
                  <w14:solidFill>
                    <w14:schemeClr w14:val="tx1"/>
                  </w14:solidFill>
                </w14:textFill>
              </w:rPr>
              <w:t>建筑业</w:t>
            </w:r>
          </w:p>
        </w:tc>
      </w:tr>
      <w:tr w14:paraId="7306EB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30" w:hRule="atLeast"/>
        </w:trPr>
        <w:tc>
          <w:tcPr>
            <w:tcW w:w="970" w:type="dxa"/>
            <w:tcBorders>
              <w:top w:val="single" w:color="auto" w:sz="2" w:space="0"/>
              <w:left w:val="single" w:color="auto" w:sz="2" w:space="0"/>
              <w:bottom w:val="single" w:color="auto" w:sz="2" w:space="0"/>
              <w:right w:val="single" w:color="auto" w:sz="2" w:space="0"/>
            </w:tcBorders>
            <w:noWrap w:val="0"/>
            <w:vAlign w:val="center"/>
          </w:tcPr>
          <w:p w14:paraId="2CC3527E">
            <w:pPr>
              <w:pStyle w:val="25"/>
              <w:shd w:val="clear" w:color="auto" w:fill="auto"/>
              <w:spacing w:line="360" w:lineRule="auto"/>
              <w:jc w:val="cente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40.5</w:t>
            </w:r>
          </w:p>
        </w:tc>
        <w:tc>
          <w:tcPr>
            <w:tcW w:w="1721" w:type="dxa"/>
            <w:tcBorders>
              <w:top w:val="single" w:color="auto" w:sz="2" w:space="0"/>
              <w:left w:val="single" w:color="auto" w:sz="2" w:space="0"/>
              <w:bottom w:val="single" w:color="auto" w:sz="2" w:space="0"/>
              <w:right w:val="single" w:color="auto" w:sz="2" w:space="0"/>
            </w:tcBorders>
            <w:noWrap w:val="0"/>
            <w:vAlign w:val="center"/>
          </w:tcPr>
          <w:p w14:paraId="5954FC94">
            <w:pPr>
              <w:pStyle w:val="25"/>
              <w:shd w:val="clear" w:color="auto" w:fill="auto"/>
              <w:spacing w:line="360" w:lineRule="auto"/>
              <w:jc w:val="cente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优先采购创新节能环保产品</w:t>
            </w:r>
          </w:p>
        </w:tc>
        <w:tc>
          <w:tcPr>
            <w:tcW w:w="7309" w:type="dxa"/>
            <w:tcBorders>
              <w:top w:val="single" w:color="auto" w:sz="2" w:space="0"/>
              <w:left w:val="single" w:color="auto" w:sz="2" w:space="0"/>
              <w:bottom w:val="single" w:color="auto" w:sz="2" w:space="0"/>
              <w:right w:val="single" w:color="auto" w:sz="2" w:space="0"/>
            </w:tcBorders>
            <w:noWrap w:val="0"/>
            <w:vAlign w:val="center"/>
          </w:tcPr>
          <w:p w14:paraId="73437622">
            <w:pPr>
              <w:pStyle w:val="25"/>
              <w:shd w:val="clear" w:color="auto" w:fill="auto"/>
              <w:spacing w:line="360" w:lineRule="auto"/>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所</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i w:val="0"/>
                <w:iCs w:val="0"/>
                <w:color w:val="000000" w:themeColor="text1"/>
                <w:sz w:val="24"/>
                <w:szCs w:val="24"/>
                <w:highlight w:val="none"/>
                <w14:textFill>
                  <w14:solidFill>
                    <w14:schemeClr w14:val="tx1"/>
                  </w14:solidFill>
                </w14:textFill>
              </w:rPr>
              <w:t>产品纳入创新产品应用示范推荐目录内企业、所</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i w:val="0"/>
                <w:iCs w:val="0"/>
                <w:color w:val="000000" w:themeColor="text1"/>
                <w:sz w:val="24"/>
                <w:szCs w:val="24"/>
                <w:highlight w:val="none"/>
                <w14:textFill>
                  <w14:solidFill>
                    <w14:schemeClr w14:val="tx1"/>
                  </w14:solidFill>
                </w14:textFill>
              </w:rPr>
              <w:t>产品获得节能产品或环境标志产品认证证书的</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sz w:val="24"/>
                <w:szCs w:val="24"/>
                <w:highlight w:val="none"/>
                <w14:textFill>
                  <w14:solidFill>
                    <w14:schemeClr w14:val="tx1"/>
                  </w14:solidFill>
                </w14:textFill>
              </w:rPr>
              <w:t>报价给予</w:t>
            </w:r>
            <w:r>
              <w:rPr>
                <w:rFonts w:hint="eastAsia" w:ascii="宋体" w:hAnsi="宋体" w:eastAsia="宋体" w:cs="宋体"/>
                <w:i w:val="0"/>
                <w:i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i w:val="0"/>
                <w:iCs w:val="0"/>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i w:val="0"/>
                <w:i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i w:val="0"/>
                <w:iCs w:val="0"/>
                <w:color w:val="000000" w:themeColor="text1"/>
                <w:sz w:val="24"/>
                <w:szCs w:val="24"/>
                <w:highlight w:val="none"/>
                <w14:textFill>
                  <w14:solidFill>
                    <w14:schemeClr w14:val="tx1"/>
                  </w14:solidFill>
                </w14:textFill>
              </w:rPr>
              <w:t>的价格扣除。</w:t>
            </w:r>
          </w:p>
        </w:tc>
      </w:tr>
      <w:tr w14:paraId="37EE97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noWrap w:val="0"/>
            <w:vAlign w:val="center"/>
          </w:tcPr>
          <w:p w14:paraId="08D95D0F">
            <w:pPr>
              <w:pStyle w:val="25"/>
              <w:shd w:val="clear" w:color="auto" w:fill="auto"/>
              <w:spacing w:line="360" w:lineRule="auto"/>
              <w:jc w:val="cente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4</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i w:val="0"/>
                <w:iCs w:val="0"/>
                <w:color w:val="000000" w:themeColor="text1"/>
                <w:sz w:val="24"/>
                <w:szCs w:val="24"/>
                <w:highlight w:val="none"/>
                <w14:textFill>
                  <w14:solidFill>
                    <w14:schemeClr w14:val="tx1"/>
                  </w14:solidFill>
                </w14:textFill>
              </w:rPr>
              <w:t>.1</w:t>
            </w:r>
          </w:p>
        </w:tc>
        <w:tc>
          <w:tcPr>
            <w:tcW w:w="1721" w:type="dxa"/>
            <w:tcBorders>
              <w:top w:val="single" w:color="auto" w:sz="2" w:space="0"/>
              <w:left w:val="single" w:color="auto" w:sz="2" w:space="0"/>
              <w:bottom w:val="single" w:color="auto" w:sz="2" w:space="0"/>
              <w:right w:val="single" w:color="auto" w:sz="2" w:space="0"/>
            </w:tcBorders>
            <w:noWrap w:val="0"/>
            <w:vAlign w:val="center"/>
          </w:tcPr>
          <w:p w14:paraId="7E4B4964">
            <w:pPr>
              <w:pStyle w:val="25"/>
              <w:shd w:val="clear" w:color="auto" w:fill="auto"/>
              <w:spacing w:line="360" w:lineRule="auto"/>
              <w:jc w:val="center"/>
              <w:rPr>
                <w:rFonts w:hint="default"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eastAsia" w:cs="宋体"/>
                <w:i w:val="0"/>
                <w:iCs w:val="0"/>
                <w:color w:val="000000" w:themeColor="text1"/>
                <w:kern w:val="2"/>
                <w:sz w:val="24"/>
                <w:szCs w:val="24"/>
                <w:highlight w:val="none"/>
                <w:lang w:val="en-US" w:eastAsia="zh-CN" w:bidi="ar-SA"/>
                <w14:textFill>
                  <w14:solidFill>
                    <w14:schemeClr w14:val="tx1"/>
                  </w14:solidFill>
                </w14:textFill>
              </w:rPr>
              <w:t>本项目付款方式</w:t>
            </w:r>
          </w:p>
        </w:tc>
        <w:tc>
          <w:tcPr>
            <w:tcW w:w="7309" w:type="dxa"/>
            <w:tcBorders>
              <w:top w:val="single" w:color="auto" w:sz="2" w:space="0"/>
              <w:left w:val="single" w:color="auto" w:sz="2" w:space="0"/>
              <w:bottom w:val="single" w:color="auto" w:sz="2" w:space="0"/>
              <w:right w:val="single" w:color="auto" w:sz="2" w:space="0"/>
            </w:tcBorders>
            <w:noWrap w:val="0"/>
            <w:vAlign w:val="center"/>
          </w:tcPr>
          <w:p w14:paraId="0D2C7631">
            <w:pPr>
              <w:pStyle w:val="2"/>
              <w:ind w:left="0" w:leftChars="0" w:firstLine="0" w:firstLineChars="0"/>
              <w:rPr>
                <w:rFonts w:hint="eastAsia"/>
                <w:lang w:eastAsia="zh-CN"/>
              </w:rPr>
            </w:pPr>
            <w:r>
              <w:rPr>
                <w:rFonts w:hint="eastAsia" w:cs="宋体"/>
                <w:b/>
                <w:bCs/>
                <w:i w:val="0"/>
                <w:iCs w:val="0"/>
                <w:color w:val="000000" w:themeColor="text1"/>
                <w:sz w:val="24"/>
                <w:szCs w:val="24"/>
                <w:highlight w:val="none"/>
                <w:lang w:val="en-US" w:eastAsia="zh-CN"/>
                <w14:textFill>
                  <w14:solidFill>
                    <w14:schemeClr w14:val="tx1"/>
                  </w14:solidFill>
                </w14:textFill>
              </w:rPr>
              <w:t>注：本项目付款方式：</w:t>
            </w:r>
            <w:r>
              <w:rPr>
                <w:rFonts w:hint="eastAsia" w:ascii="宋体" w:hAnsi="宋体" w:eastAsia="宋体" w:cs="宋体"/>
                <w:b/>
                <w:bCs/>
                <w:sz w:val="24"/>
                <w:szCs w:val="24"/>
                <w:lang w:val="en-US" w:eastAsia="zh-CN"/>
              </w:rPr>
              <w:t>结款</w:t>
            </w:r>
            <w:r>
              <w:rPr>
                <w:rFonts w:hint="eastAsia" w:ascii="宋体" w:hAnsi="宋体" w:cs="宋体"/>
                <w:b/>
                <w:bCs/>
                <w:sz w:val="24"/>
                <w:szCs w:val="24"/>
                <w:lang w:val="en-US" w:eastAsia="zh-CN"/>
              </w:rPr>
              <w:t>以供应商中标</w:t>
            </w:r>
            <w:r>
              <w:rPr>
                <w:rFonts w:hint="eastAsia" w:ascii="宋体" w:hAnsi="宋体" w:eastAsia="宋体" w:cs="宋体"/>
                <w:b/>
                <w:bCs/>
                <w:sz w:val="24"/>
                <w:szCs w:val="24"/>
                <w:lang w:val="en-US" w:eastAsia="zh-CN"/>
              </w:rPr>
              <w:t>单价</w:t>
            </w:r>
            <w:r>
              <w:rPr>
                <w:rFonts w:hint="eastAsia" w:ascii="宋体" w:hAnsi="宋体" w:cs="宋体"/>
                <w:b/>
                <w:bCs/>
                <w:sz w:val="24"/>
                <w:szCs w:val="24"/>
                <w:lang w:val="en-US" w:eastAsia="zh-CN"/>
              </w:rPr>
              <w:t>为基准，按实际工程量</w:t>
            </w:r>
            <w:r>
              <w:rPr>
                <w:rFonts w:hint="eastAsia" w:ascii="宋体" w:hAnsi="宋体" w:eastAsia="宋体" w:cs="宋体"/>
                <w:b/>
                <w:bCs/>
                <w:sz w:val="24"/>
                <w:szCs w:val="24"/>
                <w:lang w:val="en-US" w:eastAsia="zh-CN"/>
              </w:rPr>
              <w:t>进行拆除计费（超出</w:t>
            </w:r>
            <w:r>
              <w:rPr>
                <w:rFonts w:hint="eastAsia" w:ascii="宋体" w:hAnsi="宋体" w:cs="宋体"/>
                <w:b/>
                <w:bCs/>
                <w:sz w:val="24"/>
                <w:szCs w:val="24"/>
                <w:lang w:val="en-US" w:eastAsia="zh-CN"/>
              </w:rPr>
              <w:t>供应商中标</w:t>
            </w:r>
            <w:r>
              <w:rPr>
                <w:rFonts w:hint="eastAsia" w:ascii="宋体" w:hAnsi="宋体" w:eastAsia="宋体" w:cs="宋体"/>
                <w:b/>
                <w:bCs/>
                <w:sz w:val="24"/>
                <w:szCs w:val="24"/>
                <w:lang w:val="en-US" w:eastAsia="zh-CN"/>
              </w:rPr>
              <w:t>总价按</w:t>
            </w:r>
            <w:r>
              <w:rPr>
                <w:rFonts w:hint="eastAsia" w:ascii="宋体" w:hAnsi="宋体" w:cs="宋体"/>
                <w:b/>
                <w:bCs/>
                <w:sz w:val="24"/>
                <w:szCs w:val="24"/>
                <w:lang w:val="en-US" w:eastAsia="zh-CN"/>
              </w:rPr>
              <w:t>中标</w:t>
            </w:r>
            <w:r>
              <w:rPr>
                <w:rFonts w:hint="eastAsia" w:ascii="宋体" w:hAnsi="宋体" w:eastAsia="宋体" w:cs="宋体"/>
                <w:b/>
                <w:bCs/>
                <w:sz w:val="24"/>
                <w:szCs w:val="24"/>
                <w:lang w:val="en-US" w:eastAsia="zh-CN"/>
              </w:rPr>
              <w:t>总价核算）</w:t>
            </w:r>
          </w:p>
          <w:p w14:paraId="1BFE1144">
            <w:pPr>
              <w:pStyle w:val="25"/>
              <w:shd w:val="clear" w:color="auto" w:fill="auto"/>
              <w:spacing w:line="360" w:lineRule="auto"/>
              <w:rPr>
                <w:rFonts w:hint="default"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p>
        </w:tc>
      </w:tr>
      <w:tr w14:paraId="4C5C51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812" w:hRule="atLeast"/>
        </w:trPr>
        <w:tc>
          <w:tcPr>
            <w:tcW w:w="970" w:type="dxa"/>
            <w:tcBorders>
              <w:top w:val="single" w:color="auto" w:sz="2" w:space="0"/>
              <w:left w:val="single" w:color="auto" w:sz="2" w:space="0"/>
              <w:bottom w:val="single" w:color="auto" w:sz="2" w:space="0"/>
              <w:right w:val="single" w:color="auto" w:sz="4" w:space="0"/>
            </w:tcBorders>
            <w:noWrap w:val="0"/>
            <w:vAlign w:val="center"/>
          </w:tcPr>
          <w:p w14:paraId="21C2438A">
            <w:pPr>
              <w:pStyle w:val="25"/>
              <w:shd w:val="clear" w:color="auto" w:fill="auto"/>
              <w:spacing w:line="360" w:lineRule="auto"/>
              <w:jc w:val="center"/>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4</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i w:val="0"/>
                <w:iCs w:val="0"/>
                <w:color w:val="000000" w:themeColor="text1"/>
                <w:sz w:val="24"/>
                <w:szCs w:val="24"/>
                <w:highlight w:val="none"/>
                <w14:textFill>
                  <w14:solidFill>
                    <w14:schemeClr w14:val="tx1"/>
                  </w14:solidFill>
                </w14:textFill>
              </w:rPr>
              <w:t>.1</w:t>
            </w:r>
          </w:p>
        </w:tc>
        <w:tc>
          <w:tcPr>
            <w:tcW w:w="1721" w:type="dxa"/>
            <w:tcBorders>
              <w:top w:val="single" w:color="auto" w:sz="2" w:space="0"/>
              <w:left w:val="single" w:color="auto" w:sz="2" w:space="0"/>
              <w:bottom w:val="single" w:color="auto" w:sz="2" w:space="0"/>
              <w:right w:val="single" w:color="auto" w:sz="4" w:space="0"/>
            </w:tcBorders>
            <w:noWrap w:val="0"/>
            <w:vAlign w:val="center"/>
          </w:tcPr>
          <w:p w14:paraId="7E316076">
            <w:pPr>
              <w:pStyle w:val="25"/>
              <w:shd w:val="clear" w:color="auto" w:fill="auto"/>
              <w:spacing w:line="360" w:lineRule="auto"/>
              <w:jc w:val="center"/>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需要补充的其他内容</w:t>
            </w:r>
          </w:p>
        </w:tc>
        <w:tc>
          <w:tcPr>
            <w:tcW w:w="7309" w:type="dxa"/>
            <w:tcBorders>
              <w:top w:val="single" w:color="auto" w:sz="2" w:space="0"/>
              <w:left w:val="single" w:color="auto" w:sz="4" w:space="0"/>
              <w:bottom w:val="single" w:color="auto" w:sz="2" w:space="0"/>
              <w:right w:val="single" w:color="auto" w:sz="2" w:space="0"/>
            </w:tcBorders>
            <w:noWrap w:val="0"/>
            <w:vAlign w:val="center"/>
          </w:tcPr>
          <w:p w14:paraId="2783F30B">
            <w:pPr>
              <w:pStyle w:val="25"/>
              <w:keepNext w:val="0"/>
              <w:keepLines w:val="0"/>
              <w:pageBreakBefore w:val="0"/>
              <w:numPr>
                <w:ilvl w:val="0"/>
                <w:numId w:val="2"/>
              </w:numPr>
              <w:shd w:val="clear" w:color="auto" w:fill="auto"/>
              <w:kinsoku/>
              <w:wordWrap/>
              <w:overflowPunct/>
              <w:topLinePunct w:val="0"/>
              <w:bidi w:val="0"/>
              <w:snapToGrid/>
              <w:spacing w:line="360" w:lineRule="auto"/>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工程质量标准：合格</w:t>
            </w:r>
          </w:p>
          <w:p w14:paraId="64D2A253">
            <w:pPr>
              <w:pStyle w:val="25"/>
              <w:keepNext w:val="0"/>
              <w:keepLines w:val="0"/>
              <w:pageBreakBefore w:val="0"/>
              <w:shd w:val="clear" w:color="auto" w:fill="auto"/>
              <w:kinsoku/>
              <w:wordWrap/>
              <w:overflowPunct/>
              <w:topLinePunct w:val="0"/>
              <w:bidi w:val="0"/>
              <w:snapToGrid/>
              <w:spacing w:line="360" w:lineRule="auto"/>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投标报价具有唯一性，未超过采购项目预算，本项目不接受选择性报价，对于出现的政采云平台开标唱标环节经投标供应商确认的投标报价与投标文件中开标一览表的报价不一致的现象，视作选择性报价，将被作为无效投标处理。</w:t>
            </w:r>
          </w:p>
          <w:p w14:paraId="27412FA5">
            <w:pPr>
              <w:pStyle w:val="25"/>
              <w:keepNext w:val="0"/>
              <w:keepLines w:val="0"/>
              <w:pageBreakBefore w:val="0"/>
              <w:shd w:val="clear" w:color="auto" w:fill="auto"/>
              <w:kinsoku/>
              <w:wordWrap/>
              <w:overflowPunct/>
              <w:topLinePunct w:val="0"/>
              <w:bidi w:val="0"/>
              <w:snapToGrid/>
              <w:spacing w:line="360" w:lineRule="auto"/>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.在中标成交通知书发出之日起</w:t>
            </w: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lang w:eastAsia="zh-CN"/>
                <w14:textFill>
                  <w14:solidFill>
                    <w14:schemeClr w14:val="tx1"/>
                  </w14:solidFill>
                </w14:textFill>
              </w:rPr>
              <w:t>日内，按照采购文件确定的事项签订采购合同，并在合同签订之日起2个工作日内将合同上传至新疆政府采购网进行公示。</w:t>
            </w:r>
          </w:p>
        </w:tc>
      </w:tr>
      <w:tr w14:paraId="542A0C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10000" w:type="dxa"/>
            <w:gridSpan w:val="3"/>
            <w:tcBorders>
              <w:top w:val="single" w:color="auto" w:sz="2" w:space="0"/>
              <w:left w:val="single" w:color="auto" w:sz="2" w:space="0"/>
              <w:bottom w:val="single" w:color="auto" w:sz="2" w:space="0"/>
              <w:right w:val="single" w:color="auto" w:sz="2" w:space="0"/>
            </w:tcBorders>
            <w:noWrap w:val="0"/>
            <w:vAlign w:val="center"/>
          </w:tcPr>
          <w:p w14:paraId="44757896">
            <w:pPr>
              <w:pStyle w:val="25"/>
              <w:shd w:val="clear" w:color="auto" w:fill="auto"/>
              <w:spacing w:line="360" w:lineRule="auto"/>
              <w:rPr>
                <w:rFonts w:hint="eastAsia" w:ascii="宋体" w:hAnsi="宋体" w:eastAsia="宋体" w:cs="宋体"/>
                <w:i w:val="0"/>
                <w:iCs w:val="0"/>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themeColor="text1"/>
                <w:sz w:val="18"/>
                <w:szCs w:val="18"/>
                <w:highlight w:val="none"/>
                <w14:textFill>
                  <w14:solidFill>
                    <w14:schemeClr w14:val="tx1"/>
                  </w14:solidFill>
                </w14:textFill>
              </w:rPr>
              <w:t>1. 除本竞争性磋商文件另有规定外，竞争性磋商文件中出现的类似于“近三年”或“前三年”、“近五年”或“前五年”均指递交响应文件时间以前三年或前五年，以此类推。</w:t>
            </w:r>
          </w:p>
          <w:p w14:paraId="142FF7F0">
            <w:pPr>
              <w:pStyle w:val="25"/>
              <w:shd w:val="clear" w:color="auto" w:fill="auto"/>
              <w:spacing w:line="360" w:lineRule="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18"/>
                <w:szCs w:val="18"/>
                <w:highlight w:val="none"/>
                <w14:textFill>
                  <w14:solidFill>
                    <w14:schemeClr w14:val="tx1"/>
                  </w14:solidFill>
                </w14:textFill>
              </w:rPr>
              <w:t>2. 本竞争性磋商文件所称的“以上”、“以下”、“内”、“以内”，包括本数；所称的“不足”，不包括本数。</w:t>
            </w:r>
          </w:p>
        </w:tc>
      </w:tr>
      <w:bookmarkEnd w:id="91"/>
    </w:tbl>
    <w:p w14:paraId="236DD1F4">
      <w:pPr>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42CCCCF3">
      <w:pPr>
        <w:pStyle w:val="2"/>
        <w:rPr>
          <w:rFonts w:hint="eastAsia" w:ascii="宋体" w:hAnsi="宋体" w:eastAsia="宋体" w:cs="宋体"/>
          <w:i w:val="0"/>
          <w:iCs w:val="0"/>
          <w:color w:val="000000" w:themeColor="text1"/>
          <w:highlight w:val="none"/>
          <w14:textFill>
            <w14:solidFill>
              <w14:schemeClr w14:val="tx1"/>
            </w14:solidFill>
          </w14:textFill>
        </w:rPr>
      </w:pPr>
    </w:p>
    <w:p w14:paraId="41B8112C">
      <w:pPr>
        <w:rPr>
          <w:rFonts w:hint="eastAsia" w:ascii="宋体" w:hAnsi="宋体" w:eastAsia="宋体" w:cs="宋体"/>
          <w:i w:val="0"/>
          <w:iCs w:val="0"/>
          <w:color w:val="000000" w:themeColor="text1"/>
          <w:highlight w:val="none"/>
          <w14:textFill>
            <w14:solidFill>
              <w14:schemeClr w14:val="tx1"/>
            </w14:solidFill>
          </w14:textFill>
        </w:rPr>
      </w:pPr>
    </w:p>
    <w:p w14:paraId="3A448970">
      <w:pPr>
        <w:pStyle w:val="2"/>
        <w:rPr>
          <w:rFonts w:hint="eastAsia" w:ascii="宋体" w:hAnsi="宋体" w:eastAsia="宋体" w:cs="宋体"/>
          <w:i w:val="0"/>
          <w:iCs w:val="0"/>
          <w:color w:val="000000" w:themeColor="text1"/>
          <w:highlight w:val="none"/>
          <w14:textFill>
            <w14:solidFill>
              <w14:schemeClr w14:val="tx1"/>
            </w14:solidFill>
          </w14:textFill>
        </w:rPr>
      </w:pPr>
    </w:p>
    <w:p w14:paraId="5CB3D696">
      <w:pPr>
        <w:rPr>
          <w:rFonts w:hint="eastAsia" w:ascii="宋体" w:hAnsi="宋体" w:eastAsia="宋体" w:cs="宋体"/>
          <w:i w:val="0"/>
          <w:iCs w:val="0"/>
          <w:color w:val="000000" w:themeColor="text1"/>
          <w:highlight w:val="none"/>
          <w14:textFill>
            <w14:solidFill>
              <w14:schemeClr w14:val="tx1"/>
            </w14:solidFill>
          </w14:textFill>
        </w:rPr>
      </w:pPr>
    </w:p>
    <w:p w14:paraId="630CA797">
      <w:pPr>
        <w:pStyle w:val="2"/>
        <w:rPr>
          <w:rFonts w:hint="eastAsia" w:ascii="宋体" w:hAnsi="宋体" w:eastAsia="宋体" w:cs="宋体"/>
          <w:i w:val="0"/>
          <w:iCs w:val="0"/>
          <w:color w:val="000000" w:themeColor="text1"/>
          <w:highlight w:val="none"/>
          <w14:textFill>
            <w14:solidFill>
              <w14:schemeClr w14:val="tx1"/>
            </w14:solidFill>
          </w14:textFill>
        </w:rPr>
      </w:pPr>
    </w:p>
    <w:p w14:paraId="48B3D6FA">
      <w:pPr>
        <w:rPr>
          <w:rFonts w:hint="eastAsia" w:ascii="宋体" w:hAnsi="宋体" w:eastAsia="宋体" w:cs="宋体"/>
          <w:i w:val="0"/>
          <w:iCs w:val="0"/>
          <w:color w:val="000000" w:themeColor="text1"/>
          <w:highlight w:val="none"/>
          <w14:textFill>
            <w14:solidFill>
              <w14:schemeClr w14:val="tx1"/>
            </w14:solidFill>
          </w14:textFill>
        </w:rPr>
      </w:pPr>
    </w:p>
    <w:p w14:paraId="70B1973C">
      <w:pPr>
        <w:pStyle w:val="2"/>
        <w:rPr>
          <w:rFonts w:hint="eastAsia" w:ascii="宋体" w:hAnsi="宋体" w:eastAsia="宋体" w:cs="宋体"/>
          <w:i w:val="0"/>
          <w:iCs w:val="0"/>
          <w:color w:val="000000" w:themeColor="text1"/>
          <w:highlight w:val="none"/>
          <w14:textFill>
            <w14:solidFill>
              <w14:schemeClr w14:val="tx1"/>
            </w14:solidFill>
          </w14:textFill>
        </w:rPr>
      </w:pPr>
    </w:p>
    <w:p w14:paraId="6B6689E5">
      <w:pPr>
        <w:rPr>
          <w:rFonts w:hint="eastAsia" w:ascii="宋体" w:hAnsi="宋体" w:eastAsia="宋体" w:cs="宋体"/>
          <w:i w:val="0"/>
          <w:iCs w:val="0"/>
          <w:color w:val="000000" w:themeColor="text1"/>
          <w:highlight w:val="none"/>
          <w14:textFill>
            <w14:solidFill>
              <w14:schemeClr w14:val="tx1"/>
            </w14:solidFill>
          </w14:textFill>
        </w:rPr>
      </w:pPr>
    </w:p>
    <w:p w14:paraId="3199AA4B">
      <w:pPr>
        <w:pStyle w:val="2"/>
        <w:rPr>
          <w:rFonts w:hint="eastAsia" w:ascii="宋体" w:hAnsi="宋体" w:eastAsia="宋体" w:cs="宋体"/>
          <w:i w:val="0"/>
          <w:iCs w:val="0"/>
          <w:color w:val="000000" w:themeColor="text1"/>
          <w:highlight w:val="none"/>
          <w14:textFill>
            <w14:solidFill>
              <w14:schemeClr w14:val="tx1"/>
            </w14:solidFill>
          </w14:textFill>
        </w:rPr>
      </w:pPr>
    </w:p>
    <w:p w14:paraId="20D5C6B0">
      <w:pPr>
        <w:rPr>
          <w:rFonts w:hint="eastAsia" w:ascii="宋体" w:hAnsi="宋体" w:eastAsia="宋体" w:cs="宋体"/>
          <w:i w:val="0"/>
          <w:iCs w:val="0"/>
          <w:color w:val="000000" w:themeColor="text1"/>
          <w:highlight w:val="none"/>
          <w14:textFill>
            <w14:solidFill>
              <w14:schemeClr w14:val="tx1"/>
            </w14:solidFill>
          </w14:textFill>
        </w:rPr>
      </w:pPr>
    </w:p>
    <w:p w14:paraId="4D6611C1">
      <w:pPr>
        <w:pStyle w:val="2"/>
        <w:rPr>
          <w:rFonts w:hint="eastAsia" w:ascii="宋体" w:hAnsi="宋体" w:eastAsia="宋体" w:cs="宋体"/>
          <w:i w:val="0"/>
          <w:iCs w:val="0"/>
          <w:color w:val="000000" w:themeColor="text1"/>
          <w:highlight w:val="none"/>
          <w14:textFill>
            <w14:solidFill>
              <w14:schemeClr w14:val="tx1"/>
            </w14:solidFill>
          </w14:textFill>
        </w:rPr>
      </w:pPr>
    </w:p>
    <w:p w14:paraId="1A66B49B">
      <w:pPr>
        <w:rPr>
          <w:rFonts w:hint="eastAsia" w:ascii="宋体" w:hAnsi="宋体" w:eastAsia="宋体" w:cs="宋体"/>
          <w:i w:val="0"/>
          <w:iCs w:val="0"/>
          <w:color w:val="000000" w:themeColor="text1"/>
          <w:highlight w:val="none"/>
          <w14:textFill>
            <w14:solidFill>
              <w14:schemeClr w14:val="tx1"/>
            </w14:solidFill>
          </w14:textFill>
        </w:rPr>
      </w:pPr>
    </w:p>
    <w:p w14:paraId="3720D369">
      <w:pPr>
        <w:pStyle w:val="2"/>
        <w:rPr>
          <w:rFonts w:hint="eastAsia" w:ascii="宋体" w:hAnsi="宋体" w:eastAsia="宋体" w:cs="宋体"/>
          <w:i w:val="0"/>
          <w:iCs w:val="0"/>
          <w:color w:val="000000" w:themeColor="text1"/>
          <w:highlight w:val="none"/>
          <w14:textFill>
            <w14:solidFill>
              <w14:schemeClr w14:val="tx1"/>
            </w14:solidFill>
          </w14:textFill>
        </w:rPr>
      </w:pPr>
    </w:p>
    <w:p w14:paraId="2E329ADC">
      <w:pPr>
        <w:rPr>
          <w:rFonts w:hint="eastAsia" w:ascii="宋体" w:hAnsi="宋体" w:eastAsia="宋体" w:cs="宋体"/>
          <w:i w:val="0"/>
          <w:iCs w:val="0"/>
          <w:color w:val="000000" w:themeColor="text1"/>
          <w:highlight w:val="none"/>
          <w14:textFill>
            <w14:solidFill>
              <w14:schemeClr w14:val="tx1"/>
            </w14:solidFill>
          </w14:textFill>
        </w:rPr>
      </w:pPr>
    </w:p>
    <w:p w14:paraId="53726AE5">
      <w:pPr>
        <w:pStyle w:val="2"/>
        <w:rPr>
          <w:rFonts w:hint="eastAsia" w:ascii="宋体" w:hAnsi="宋体" w:eastAsia="宋体" w:cs="宋体"/>
          <w:i w:val="0"/>
          <w:iCs w:val="0"/>
          <w:color w:val="000000" w:themeColor="text1"/>
          <w:highlight w:val="none"/>
          <w14:textFill>
            <w14:solidFill>
              <w14:schemeClr w14:val="tx1"/>
            </w14:solidFill>
          </w14:textFill>
        </w:rPr>
      </w:pPr>
    </w:p>
    <w:p w14:paraId="375E5CF7">
      <w:pPr>
        <w:rPr>
          <w:rFonts w:hint="eastAsia" w:ascii="宋体" w:hAnsi="宋体" w:eastAsia="宋体" w:cs="宋体"/>
          <w:i w:val="0"/>
          <w:iCs w:val="0"/>
          <w:color w:val="000000" w:themeColor="text1"/>
          <w:highlight w:val="none"/>
          <w14:textFill>
            <w14:solidFill>
              <w14:schemeClr w14:val="tx1"/>
            </w14:solidFill>
          </w14:textFill>
        </w:rPr>
      </w:pPr>
    </w:p>
    <w:p w14:paraId="64C6F30F">
      <w:pPr>
        <w:pStyle w:val="2"/>
        <w:rPr>
          <w:rFonts w:hint="eastAsia" w:ascii="宋体" w:hAnsi="宋体" w:eastAsia="宋体" w:cs="宋体"/>
          <w:i w:val="0"/>
          <w:iCs w:val="0"/>
          <w:color w:val="000000" w:themeColor="text1"/>
          <w:highlight w:val="none"/>
          <w14:textFill>
            <w14:solidFill>
              <w14:schemeClr w14:val="tx1"/>
            </w14:solidFill>
          </w14:textFill>
        </w:rPr>
      </w:pPr>
    </w:p>
    <w:p w14:paraId="5989FB6C">
      <w:pPr>
        <w:rPr>
          <w:rFonts w:hint="eastAsia"/>
        </w:rPr>
      </w:pPr>
    </w:p>
    <w:p w14:paraId="24748FD7">
      <w:pPr>
        <w:pStyle w:val="5"/>
        <w:keepNext/>
        <w:keepLines/>
        <w:pageBreakBefore w:val="0"/>
        <w:widowControl w:val="0"/>
        <w:numPr>
          <w:ilvl w:val="0"/>
          <w:numId w:val="0"/>
        </w:numPr>
        <w:shd w:val="clear" w:color="auto" w:fill="auto"/>
        <w:kinsoku/>
        <w:wordWrap/>
        <w:overflowPunct/>
        <w:topLinePunct w:val="0"/>
        <w:autoSpaceDE/>
        <w:autoSpaceDN/>
        <w:bidi w:val="0"/>
        <w:adjustRightInd/>
        <w:snapToGrid/>
        <w:spacing w:before="80" w:after="80" w:line="360" w:lineRule="auto"/>
        <w:ind w:left="420" w:leftChars="0" w:hanging="420" w:firstLineChars="0"/>
        <w:textAlignment w:val="auto"/>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bookmarkStart w:id="92" w:name="_Toc25647"/>
      <w:bookmarkStart w:id="93" w:name="_Toc28828"/>
      <w: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t>二、供应商须知</w:t>
      </w:r>
      <w:bookmarkEnd w:id="92"/>
      <w:bookmarkEnd w:id="93"/>
    </w:p>
    <w:p w14:paraId="5BC509E8">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94" w:name="_Toc109899532"/>
      <w:bookmarkStart w:id="95" w:name="_Toc46771638"/>
      <w:bookmarkStart w:id="96" w:name="_Toc109897433"/>
      <w:bookmarkStart w:id="97" w:name="_Toc3921"/>
      <w:bookmarkStart w:id="98" w:name="_Toc109900370"/>
      <w:bookmarkStart w:id="99" w:name="_Toc163493611"/>
      <w:bookmarkStart w:id="100" w:name="_Toc109899951"/>
      <w:bookmarkStart w:id="101" w:name="_Toc25596"/>
      <w:bookmarkStart w:id="102" w:name="_Toc470172694"/>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（一）总则</w:t>
      </w:r>
      <w:bookmarkEnd w:id="94"/>
      <w:bookmarkEnd w:id="95"/>
      <w:bookmarkEnd w:id="96"/>
      <w:bookmarkEnd w:id="97"/>
      <w:bookmarkEnd w:id="98"/>
      <w:bookmarkEnd w:id="99"/>
      <w:bookmarkEnd w:id="100"/>
      <w:bookmarkEnd w:id="101"/>
    </w:p>
    <w:p w14:paraId="0F3F66A9">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103" w:name="_Toc46772240"/>
      <w:bookmarkStart w:id="104" w:name="_Toc48688788"/>
      <w:bookmarkStart w:id="105" w:name="_Toc27243"/>
      <w:bookmarkStart w:id="106" w:name="_Toc109897434"/>
      <w:bookmarkStart w:id="107" w:name="_Toc109899952"/>
      <w:bookmarkStart w:id="108" w:name="_Toc109900371"/>
      <w:bookmarkStart w:id="109" w:name="_Toc46771639"/>
      <w:bookmarkStart w:id="110" w:name="_Toc470172664"/>
      <w:bookmarkStart w:id="111" w:name="_Toc51674210"/>
      <w:bookmarkStart w:id="112" w:name="_Toc109899533"/>
      <w:bookmarkStart w:id="113" w:name="_Toc48846108"/>
      <w:bookmarkStart w:id="114" w:name="_Toc52962726"/>
      <w:bookmarkStart w:id="115" w:name="_Toc52960552"/>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1.适用范围</w:t>
      </w:r>
      <w:bookmarkEnd w:id="103"/>
      <w:bookmarkEnd w:id="104"/>
      <w:bookmarkEnd w:id="105"/>
      <w:bookmarkEnd w:id="106"/>
      <w:bookmarkEnd w:id="107"/>
      <w:bookmarkEnd w:id="108"/>
      <w:bookmarkEnd w:id="109"/>
      <w:bookmarkEnd w:id="110"/>
      <w:bookmarkEnd w:id="111"/>
      <w:bookmarkEnd w:id="112"/>
      <w:bookmarkEnd w:id="113"/>
      <w:bookmarkEnd w:id="114"/>
      <w:bookmarkEnd w:id="115"/>
    </w:p>
    <w:p w14:paraId="34089905">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000000" w:themeColor="text1"/>
          <w:highlight w:val="none"/>
          <w14:textFill>
            <w14:solidFill>
              <w14:schemeClr w14:val="tx1"/>
            </w14:solidFill>
          </w14:textFill>
        </w:rPr>
      </w:pPr>
      <w:r>
        <w:rPr>
          <w:rFonts w:hint="eastAsia" w:ascii="宋体" w:hAnsi="宋体" w:eastAsia="宋体" w:cs="宋体"/>
          <w:i w:val="0"/>
          <w:iCs w:val="0"/>
          <w:snapToGrid w:val="0"/>
          <w:color w:val="000000" w:themeColor="text1"/>
          <w:highlight w:val="none"/>
          <w14:textFill>
            <w14:solidFill>
              <w14:schemeClr w14:val="tx1"/>
            </w14:solidFill>
          </w14:textFill>
        </w:rPr>
        <w:t>1.1本竞争性磋商文件（也称磋商文件或采购文件）仅适用于本次竞争性磋商中所述项目的采购活动。</w:t>
      </w:r>
    </w:p>
    <w:p w14:paraId="0FEAA80E">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116" w:name="_Toc163492824"/>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2.基本定义</w:t>
      </w:r>
      <w:bookmarkEnd w:id="116"/>
    </w:p>
    <w:p w14:paraId="7A57B1EB">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2.1根据《中华人民共和国政府采购法》及其实施条例等有关法律、法规和规章的规定，制定本竞争性磋商文件。</w:t>
      </w:r>
    </w:p>
    <w:p w14:paraId="025DA42B">
      <w:pPr>
        <w:keepNext w:val="0"/>
        <w:keepLines w:val="0"/>
        <w:pageBreakBefore w:val="0"/>
        <w:widowControl w:val="0"/>
        <w:suppressLineNumbers w:val="0"/>
        <w:shd w:val="clear" w:color="auto" w:fill="auto"/>
        <w:kinsoku/>
        <w:overflowPunct/>
        <w:topLinePunct w:val="0"/>
        <w:autoSpaceDE/>
        <w:autoSpaceDN/>
        <w:bidi w:val="0"/>
        <w:adjustRightInd/>
        <w:ind w:firstLine="480" w:firstLineChars="200"/>
        <w:jc w:val="left"/>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2.2采购人：</w:t>
      </w: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指依法进行政府采购的国家机关、事业单位、团体组织</w:t>
      </w:r>
      <w:r>
        <w:rPr>
          <w:rFonts w:hint="eastAsia" w:ascii="宋体" w:hAnsi="宋体" w:eastAsia="宋体" w:cs="宋体"/>
          <w:i w:val="0"/>
          <w:iCs w:val="0"/>
          <w:color w:val="000000" w:themeColor="text1"/>
          <w:highlight w:val="none"/>
          <w14:textFill>
            <w14:solidFill>
              <w14:schemeClr w14:val="tx1"/>
            </w14:solidFill>
          </w14:textFill>
        </w:rPr>
        <w:t>。</w:t>
      </w:r>
    </w:p>
    <w:p w14:paraId="42835949">
      <w:pPr>
        <w:keepNext w:val="0"/>
        <w:keepLines w:val="0"/>
        <w:pageBreakBefore w:val="0"/>
        <w:widowControl w:val="0"/>
        <w:suppressLineNumbers w:val="0"/>
        <w:shd w:val="clear" w:color="auto" w:fill="auto"/>
        <w:kinsoku/>
        <w:overflowPunct/>
        <w:topLinePunct w:val="0"/>
        <w:autoSpaceDE/>
        <w:autoSpaceDN/>
        <w:bidi w:val="0"/>
        <w:adjustRightInd/>
        <w:ind w:firstLine="480" w:firstLineChars="200"/>
        <w:jc w:val="left"/>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2.3采购代理机构：</w:t>
      </w: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指依法进行政府采购的国家机关、事业单位、团体组织</w:t>
      </w:r>
      <w:r>
        <w:rPr>
          <w:rFonts w:hint="eastAsia" w:ascii="宋体" w:hAnsi="宋体" w:eastAsia="宋体" w:cs="宋体"/>
          <w:i w:val="0"/>
          <w:iCs w:val="0"/>
          <w:color w:val="000000" w:themeColor="text1"/>
          <w:highlight w:val="none"/>
          <w:lang w:val="en-US" w:eastAsia="zh-CN"/>
          <w14:textFill>
            <w14:solidFill>
              <w14:schemeClr w14:val="tx1"/>
            </w14:solidFill>
          </w14:textFill>
        </w:rPr>
        <w:t>委托的采购代理机构</w:t>
      </w:r>
      <w:r>
        <w:rPr>
          <w:rFonts w:hint="eastAsia" w:ascii="宋体" w:hAnsi="宋体" w:eastAsia="宋体" w:cs="宋体"/>
          <w:i w:val="0"/>
          <w:iCs w:val="0"/>
          <w:color w:val="000000" w:themeColor="text1"/>
          <w:highlight w:val="none"/>
          <w14:textFill>
            <w14:solidFill>
              <w14:schemeClr w14:val="tx1"/>
            </w14:solidFill>
          </w14:textFill>
        </w:rPr>
        <w:t>。</w:t>
      </w:r>
    </w:p>
    <w:p w14:paraId="7A42DBB2">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2.4政府采购监督管理部门：各级人民政府财政部门是负责政府采购监督管理的部门，依法履行对政府采购活动的监督管理职责。各级人民政府其他有关部门依法履行与政府采购活动有关的监督管理职责。</w:t>
      </w:r>
    </w:p>
    <w:p w14:paraId="085AD963">
      <w:pPr>
        <w:shd w:val="clear" w:color="auto" w:fill="auto"/>
        <w:spacing w:line="360" w:lineRule="auto"/>
        <w:ind w:firstLine="480" w:firstLineChars="200"/>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2.5供应商（也称“申请人”）：指向采购人提供货物、工程或者服务的法人、其他组织或者自然人。</w:t>
      </w:r>
      <w:r>
        <w:rPr>
          <w:rFonts w:hint="eastAsia" w:ascii="宋体" w:hAnsi="宋体" w:eastAsia="宋体" w:cs="宋体"/>
          <w:i w:val="0"/>
          <w:iCs w:val="0"/>
          <w:color w:val="000000" w:themeColor="text1"/>
          <w:sz w:val="24"/>
          <w:highlight w:val="none"/>
          <w14:textFill>
            <w14:solidFill>
              <w14:schemeClr w14:val="tx1"/>
            </w14:solidFill>
          </w14:textFill>
        </w:rPr>
        <w:t>分支机构不得参加政府采购活动，</w:t>
      </w:r>
      <w:r>
        <w:rPr>
          <w:rFonts w:hint="eastAsia" w:ascii="宋体" w:hAnsi="宋体" w:eastAsia="宋体" w:cs="宋体"/>
          <w:i w:val="0"/>
          <w:iCs w:val="0"/>
          <w:color w:val="000000" w:themeColor="text1"/>
          <w:highlight w:val="none"/>
          <w14:textFill>
            <w14:solidFill>
              <w14:schemeClr w14:val="tx1"/>
            </w14:solidFill>
          </w14:textFill>
        </w:rPr>
        <w:t>但银行、保险、石油石化、电力、电信等</w:t>
      </w:r>
      <w:r>
        <w:rPr>
          <w:rFonts w:hint="eastAsia" w:ascii="宋体" w:hAnsi="宋体" w:eastAsia="宋体" w:cs="宋体"/>
          <w:i w:val="0"/>
          <w:iCs w:val="0"/>
          <w:color w:val="000000" w:themeColor="text1"/>
          <w:highlight w:val="none"/>
          <w:lang w:val="en-US" w:eastAsia="zh-CN"/>
          <w14:textFill>
            <w14:solidFill>
              <w14:schemeClr w14:val="tx1"/>
            </w14:solidFill>
          </w14:textFill>
        </w:rPr>
        <w:t>有</w:t>
      </w:r>
      <w:r>
        <w:rPr>
          <w:rFonts w:hint="eastAsia" w:ascii="宋体" w:hAnsi="宋体" w:eastAsia="宋体" w:cs="宋体"/>
          <w:i w:val="0"/>
          <w:iCs w:val="0"/>
          <w:color w:val="000000" w:themeColor="text1"/>
          <w:highlight w:val="none"/>
          <w14:textFill>
            <w14:solidFill>
              <w14:schemeClr w14:val="tx1"/>
            </w14:solidFill>
          </w14:textFill>
        </w:rPr>
        <w:t>行业特殊</w:t>
      </w:r>
      <w:r>
        <w:rPr>
          <w:rFonts w:hint="eastAsia" w:ascii="宋体" w:hAnsi="宋体" w:eastAsia="宋体" w:cs="宋体"/>
          <w:i w:val="0"/>
          <w:iCs w:val="0"/>
          <w:color w:val="000000" w:themeColor="text1"/>
          <w:highlight w:val="none"/>
          <w:lang w:val="en-US" w:eastAsia="zh-CN"/>
          <w14:textFill>
            <w14:solidFill>
              <w14:schemeClr w14:val="tx1"/>
            </w14:solidFill>
          </w14:textFill>
        </w:rPr>
        <w:t>情况的</w:t>
      </w:r>
      <w:r>
        <w:rPr>
          <w:rFonts w:hint="eastAsia" w:ascii="宋体" w:hAnsi="宋体" w:eastAsia="宋体" w:cs="宋体"/>
          <w:i w:val="0"/>
          <w:iCs w:val="0"/>
          <w:color w:val="000000" w:themeColor="text1"/>
          <w:highlight w:val="none"/>
          <w14:textFill>
            <w14:solidFill>
              <w14:schemeClr w14:val="tx1"/>
            </w14:solidFill>
          </w14:textFill>
        </w:rPr>
        <w:t>除外。</w:t>
      </w:r>
      <w:r>
        <w:rPr>
          <w:rFonts w:hint="eastAsia" w:ascii="宋体" w:hAnsi="宋体" w:eastAsia="宋体" w:cs="宋体"/>
          <w:i w:val="0"/>
          <w:iCs w:val="0"/>
          <w:color w:val="000000" w:themeColor="text1"/>
          <w:sz w:val="24"/>
          <w:highlight w:val="none"/>
          <w14:textFill>
            <w14:solidFill>
              <w14:schemeClr w14:val="tx1"/>
            </w14:solidFill>
          </w14:textFill>
        </w:rPr>
        <w:t>本项目的</w:t>
      </w:r>
      <w:r>
        <w:rPr>
          <w:rFonts w:hint="eastAsia" w:ascii="宋体" w:hAnsi="宋体" w:eastAsia="宋体" w:cs="宋体"/>
          <w:i w:val="0"/>
          <w:iCs w:val="0"/>
          <w:color w:val="000000" w:themeColor="text1"/>
          <w:sz w:val="24"/>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sz w:val="24"/>
          <w:highlight w:val="none"/>
          <w14:textFill>
            <w14:solidFill>
              <w14:schemeClr w14:val="tx1"/>
            </w14:solidFill>
          </w14:textFill>
        </w:rPr>
        <w:t>须满足以下条件：</w:t>
      </w:r>
    </w:p>
    <w:p w14:paraId="365A134C">
      <w:pPr>
        <w:shd w:val="clear" w:color="auto" w:fill="auto"/>
        <w:spacing w:line="360" w:lineRule="auto"/>
        <w:ind w:firstLine="480" w:firstLineChars="200"/>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lang w:val="en-US" w:eastAsia="zh-CN"/>
          <w14:textFill>
            <w14:solidFill>
              <w14:schemeClr w14:val="tx1"/>
            </w14:solidFill>
          </w14:textFill>
        </w:rPr>
        <w:t>2</w:t>
      </w:r>
      <w:r>
        <w:rPr>
          <w:rFonts w:hint="eastAsia" w:ascii="宋体" w:hAnsi="宋体" w:eastAsia="宋体" w:cs="宋体"/>
          <w:i w:val="0"/>
          <w:iCs w:val="0"/>
          <w:color w:val="000000" w:themeColor="text1"/>
          <w:sz w:val="24"/>
          <w:highlight w:val="none"/>
          <w:lang w:eastAsia="zh-CN"/>
          <w14:textFill>
            <w14:solidFill>
              <w14:schemeClr w14:val="tx1"/>
            </w14:solidFill>
          </w14:textFill>
        </w:rPr>
        <w:t>.</w:t>
      </w:r>
      <w:r>
        <w:rPr>
          <w:rFonts w:hint="eastAsia" w:ascii="宋体" w:hAnsi="宋体" w:eastAsia="宋体" w:cs="宋体"/>
          <w:i w:val="0"/>
          <w:iCs w:val="0"/>
          <w:color w:val="000000" w:themeColor="text1"/>
          <w:sz w:val="24"/>
          <w:highlight w:val="none"/>
          <w:lang w:val="en-US" w:eastAsia="zh-CN"/>
          <w14:textFill>
            <w14:solidFill>
              <w14:schemeClr w14:val="tx1"/>
            </w14:solidFill>
          </w14:textFill>
        </w:rPr>
        <w:t>5</w:t>
      </w:r>
      <w:r>
        <w:rPr>
          <w:rFonts w:hint="eastAsia" w:ascii="宋体" w:hAnsi="宋体" w:eastAsia="宋体" w:cs="宋体"/>
          <w:i w:val="0"/>
          <w:iCs w:val="0"/>
          <w:color w:val="000000" w:themeColor="text1"/>
          <w:sz w:val="24"/>
          <w:highlight w:val="none"/>
          <w14:textFill>
            <w14:solidFill>
              <w14:schemeClr w14:val="tx1"/>
            </w14:solidFill>
          </w14:textFill>
        </w:rPr>
        <w:t>.</w:t>
      </w:r>
      <w:r>
        <w:rPr>
          <w:rFonts w:hint="eastAsia" w:ascii="宋体" w:hAnsi="宋体" w:eastAsia="宋体" w:cs="宋体"/>
          <w:i w:val="0"/>
          <w:iCs w:val="0"/>
          <w:color w:val="000000" w:themeColor="text1"/>
          <w:sz w:val="24"/>
          <w:highlight w:val="none"/>
          <w:lang w:val="en-US" w:eastAsia="zh-CN"/>
          <w14:textFill>
            <w14:solidFill>
              <w14:schemeClr w14:val="tx1"/>
            </w14:solidFill>
          </w14:textFill>
        </w:rPr>
        <w:t>1</w:t>
      </w:r>
      <w:r>
        <w:rPr>
          <w:rFonts w:hint="eastAsia" w:ascii="宋体" w:hAnsi="宋体" w:eastAsia="宋体" w:cs="宋体"/>
          <w:i w:val="0"/>
          <w:iCs w:val="0"/>
          <w:color w:val="000000" w:themeColor="text1"/>
          <w:sz w:val="24"/>
          <w:highlight w:val="none"/>
          <w14:textFill>
            <w14:solidFill>
              <w14:schemeClr w14:val="tx1"/>
            </w14:solidFill>
          </w14:textFill>
        </w:rPr>
        <w:t>具备《中华人民共和国政府采购法》第二十二条规定的</w:t>
      </w:r>
      <w:r>
        <w:rPr>
          <w:rFonts w:hint="eastAsia" w:ascii="宋体" w:hAnsi="宋体" w:eastAsia="宋体" w:cs="宋体"/>
          <w:i w:val="0"/>
          <w:iCs w:val="0"/>
          <w:color w:val="000000" w:themeColor="text1"/>
          <w:sz w:val="24"/>
          <w:highlight w:val="none"/>
          <w:lang w:val="en-US" w:eastAsia="zh-CN"/>
          <w14:textFill>
            <w14:solidFill>
              <w14:schemeClr w14:val="tx1"/>
            </w14:solidFill>
          </w14:textFill>
        </w:rPr>
        <w:t>条件</w:t>
      </w:r>
      <w:r>
        <w:rPr>
          <w:rFonts w:hint="eastAsia" w:ascii="宋体" w:hAnsi="宋体" w:eastAsia="宋体" w:cs="宋体"/>
          <w:i w:val="0"/>
          <w:iCs w:val="0"/>
          <w:color w:val="000000" w:themeColor="text1"/>
          <w:sz w:val="24"/>
          <w:highlight w:val="none"/>
          <w14:textFill>
            <w14:solidFill>
              <w14:schemeClr w14:val="tx1"/>
            </w14:solidFill>
          </w14:textFill>
        </w:rPr>
        <w:t>，遵守本项目采购人本级和上级财政部门政府采购的有关规定。</w:t>
      </w:r>
    </w:p>
    <w:p w14:paraId="3CA3F043">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lang w:val="en-US" w:eastAsia="zh-CN"/>
          <w14:textFill>
            <w14:solidFill>
              <w14:schemeClr w14:val="tx1"/>
            </w14:solidFill>
          </w14:textFill>
        </w:rPr>
        <w:t>2</w:t>
      </w:r>
      <w:r>
        <w:rPr>
          <w:rFonts w:hint="eastAsia" w:ascii="宋体" w:hAnsi="宋体" w:eastAsia="宋体" w:cs="宋体"/>
          <w:i w:val="0"/>
          <w:iCs w:val="0"/>
          <w:color w:val="000000" w:themeColor="text1"/>
          <w:sz w:val="24"/>
          <w:highlight w:val="none"/>
          <w:lang w:eastAsia="zh-CN"/>
          <w14:textFill>
            <w14:solidFill>
              <w14:schemeClr w14:val="tx1"/>
            </w14:solidFill>
          </w14:textFill>
        </w:rPr>
        <w:t>.</w:t>
      </w:r>
      <w:r>
        <w:rPr>
          <w:rFonts w:hint="eastAsia" w:ascii="宋体" w:hAnsi="宋体" w:eastAsia="宋体" w:cs="宋体"/>
          <w:i w:val="0"/>
          <w:iCs w:val="0"/>
          <w:color w:val="000000" w:themeColor="text1"/>
          <w:sz w:val="24"/>
          <w:highlight w:val="none"/>
          <w:lang w:val="en-US" w:eastAsia="zh-CN"/>
          <w14:textFill>
            <w14:solidFill>
              <w14:schemeClr w14:val="tx1"/>
            </w14:solidFill>
          </w14:textFill>
        </w:rPr>
        <w:t>5</w:t>
      </w:r>
      <w:r>
        <w:rPr>
          <w:rFonts w:hint="eastAsia" w:ascii="宋体" w:hAnsi="宋体" w:eastAsia="宋体" w:cs="宋体"/>
          <w:i w:val="0"/>
          <w:iCs w:val="0"/>
          <w:color w:val="000000" w:themeColor="text1"/>
          <w:sz w:val="24"/>
          <w:highlight w:val="none"/>
          <w14:textFill>
            <w14:solidFill>
              <w14:schemeClr w14:val="tx1"/>
            </w14:solidFill>
          </w14:textFill>
        </w:rPr>
        <w:t>.</w:t>
      </w:r>
      <w:r>
        <w:rPr>
          <w:rFonts w:hint="eastAsia" w:ascii="宋体" w:hAnsi="宋体" w:eastAsia="宋体" w:cs="宋体"/>
          <w:i w:val="0"/>
          <w:iCs w:val="0"/>
          <w:color w:val="000000" w:themeColor="text1"/>
          <w:sz w:val="24"/>
          <w:highlight w:val="none"/>
          <w:lang w:val="en-US" w:eastAsia="zh-CN"/>
          <w14:textFill>
            <w14:solidFill>
              <w14:schemeClr w14:val="tx1"/>
            </w14:solidFill>
          </w14:textFill>
        </w:rPr>
        <w:t>2</w:t>
      </w:r>
      <w:r>
        <w:rPr>
          <w:rFonts w:hint="eastAsia" w:ascii="宋体" w:hAnsi="宋体" w:eastAsia="宋体" w:cs="宋体"/>
          <w:i w:val="0"/>
          <w:iCs w:val="0"/>
          <w:color w:val="000000" w:themeColor="text1"/>
          <w:sz w:val="24"/>
          <w:highlight w:val="none"/>
          <w14:textFill>
            <w14:solidFill>
              <w14:schemeClr w14:val="tx1"/>
            </w14:solidFill>
          </w14:textFill>
        </w:rPr>
        <w:t>以</w:t>
      </w:r>
      <w:r>
        <w:rPr>
          <w:rFonts w:hint="eastAsia" w:ascii="宋体" w:hAnsi="宋体" w:eastAsia="宋体" w:cs="宋体"/>
          <w:i w:val="0"/>
          <w:iCs w:val="0"/>
          <w:color w:val="000000" w:themeColor="text1"/>
          <w:sz w:val="24"/>
          <w:highlight w:val="none"/>
          <w:lang w:val="en-US" w:eastAsia="zh-CN"/>
          <w14:textFill>
            <w14:solidFill>
              <w14:schemeClr w14:val="tx1"/>
            </w14:solidFill>
          </w14:textFill>
        </w:rPr>
        <w:t>竞争性磋商公告中发布</w:t>
      </w:r>
      <w:r>
        <w:rPr>
          <w:rFonts w:hint="eastAsia" w:ascii="宋体" w:hAnsi="宋体" w:eastAsia="宋体" w:cs="宋体"/>
          <w:i w:val="0"/>
          <w:iCs w:val="0"/>
          <w:color w:val="000000" w:themeColor="text1"/>
          <w:sz w:val="24"/>
          <w:highlight w:val="none"/>
          <w14:textFill>
            <w14:solidFill>
              <w14:schemeClr w14:val="tx1"/>
            </w14:solidFill>
          </w14:textFill>
        </w:rPr>
        <w:t>的方式</w:t>
      </w:r>
      <w:r>
        <w:rPr>
          <w:rFonts w:hint="eastAsia" w:ascii="宋体" w:hAnsi="宋体" w:eastAsia="宋体" w:cs="宋体"/>
          <w:i w:val="0"/>
          <w:iCs w:val="0"/>
          <w:color w:val="000000" w:themeColor="text1"/>
          <w:sz w:val="24"/>
          <w:highlight w:val="none"/>
          <w:lang w:eastAsia="zh-CN"/>
          <w14:textFill>
            <w14:solidFill>
              <w14:schemeClr w14:val="tx1"/>
            </w14:solidFill>
          </w14:textFill>
        </w:rPr>
        <w:t>依法</w:t>
      </w:r>
      <w:r>
        <w:rPr>
          <w:rFonts w:hint="eastAsia" w:ascii="宋体" w:hAnsi="宋体" w:eastAsia="宋体" w:cs="宋体"/>
          <w:i w:val="0"/>
          <w:iCs w:val="0"/>
          <w:color w:val="000000" w:themeColor="text1"/>
          <w:sz w:val="24"/>
          <w:highlight w:val="none"/>
          <w14:textFill>
            <w14:solidFill>
              <w14:schemeClr w14:val="tx1"/>
            </w14:solidFill>
          </w14:textFill>
        </w:rPr>
        <w:t>获得了本项目的</w:t>
      </w:r>
      <w:r>
        <w:rPr>
          <w:rFonts w:hint="eastAsia" w:ascii="宋体" w:hAnsi="宋体" w:eastAsia="宋体" w:cs="宋体"/>
          <w:i w:val="0"/>
          <w:iCs w:val="0"/>
          <w:color w:val="000000" w:themeColor="text1"/>
          <w:sz w:val="24"/>
          <w:highlight w:val="none"/>
          <w:lang w:val="en-US" w:eastAsia="zh-CN"/>
          <w14:textFill>
            <w14:solidFill>
              <w14:schemeClr w14:val="tx1"/>
            </w14:solidFill>
          </w14:textFill>
        </w:rPr>
        <w:t>竞争性磋商</w:t>
      </w:r>
      <w:r>
        <w:rPr>
          <w:rFonts w:hint="eastAsia" w:ascii="宋体" w:hAnsi="宋体" w:eastAsia="宋体" w:cs="宋体"/>
          <w:i w:val="0"/>
          <w:iCs w:val="0"/>
          <w:color w:val="000000" w:themeColor="text1"/>
          <w:sz w:val="24"/>
          <w:highlight w:val="none"/>
          <w14:textFill>
            <w14:solidFill>
              <w14:schemeClr w14:val="tx1"/>
            </w14:solidFill>
          </w14:textFill>
        </w:rPr>
        <w:t>文件。</w:t>
      </w:r>
    </w:p>
    <w:p w14:paraId="0BE8272E">
      <w:pPr>
        <w:shd w:val="clear" w:color="auto" w:fill="auto"/>
        <w:ind w:firstLine="480" w:firstLineChars="200"/>
        <w:rPr>
          <w:rFonts w:hint="eastAsia" w:ascii="宋体" w:hAnsi="宋体" w:eastAsia="宋体" w:cs="宋体"/>
          <w:i w:val="0"/>
          <w:iCs w:val="0"/>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2.5.3符合本磋商文件规定并参加磋商的供应商。</w:t>
      </w:r>
    </w:p>
    <w:p w14:paraId="732ED0DF">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2.6</w:t>
      </w:r>
      <w:r>
        <w:rPr>
          <w:rFonts w:hint="eastAsia" w:ascii="宋体" w:hAnsi="宋体" w:eastAsia="宋体" w:cs="宋体"/>
          <w:i w:val="0"/>
          <w:iCs w:val="0"/>
          <w:color w:val="000000" w:themeColor="text1"/>
          <w:highlight w:val="none"/>
          <w:shd w:val="clear" w:color="auto" w:fill="FFFFFF"/>
          <w14:textFill>
            <w14:solidFill>
              <w14:schemeClr w14:val="tx1"/>
            </w14:solidFill>
          </w14:textFill>
        </w:rPr>
        <w:t>潜在供应商</w:t>
      </w:r>
      <w:r>
        <w:rPr>
          <w:rFonts w:hint="eastAsia" w:ascii="宋体" w:hAnsi="宋体" w:eastAsia="宋体" w:cs="宋体"/>
          <w:i w:val="0"/>
          <w:iCs w:val="0"/>
          <w:color w:val="000000" w:themeColor="text1"/>
          <w:highlight w:val="none"/>
          <w:shd w:val="clear" w:color="auto" w:fill="FFFFFF"/>
          <w:lang w:eastAsia="zh-CN"/>
          <w14:textFill>
            <w14:solidFill>
              <w14:schemeClr w14:val="tx1"/>
            </w14:solidFill>
          </w14:textFill>
        </w:rPr>
        <w:t>：</w:t>
      </w:r>
      <w:r>
        <w:rPr>
          <w:rFonts w:hint="eastAsia" w:ascii="宋体" w:hAnsi="宋体" w:eastAsia="宋体" w:cs="宋体"/>
          <w:i w:val="0"/>
          <w:iCs w:val="0"/>
          <w:color w:val="000000" w:themeColor="text1"/>
          <w:highlight w:val="none"/>
          <w:shd w:val="clear" w:color="auto" w:fill="FFFFFF"/>
          <w:lang w:val="en-US" w:eastAsia="zh-CN"/>
          <w14:textFill>
            <w14:solidFill>
              <w14:schemeClr w14:val="tx1"/>
            </w14:solidFill>
          </w14:textFill>
        </w:rPr>
        <w:t>指</w:t>
      </w:r>
      <w:r>
        <w:rPr>
          <w:rFonts w:hint="eastAsia" w:ascii="宋体" w:hAnsi="宋体" w:eastAsia="宋体" w:cs="宋体"/>
          <w:i w:val="0"/>
          <w:iCs w:val="0"/>
          <w:color w:val="000000" w:themeColor="text1"/>
          <w:highlight w:val="none"/>
          <w:lang w:val="en-US" w:eastAsia="zh-CN"/>
          <w14:textFill>
            <w14:solidFill>
              <w14:schemeClr w14:val="tx1"/>
            </w14:solidFill>
          </w14:textFill>
        </w:rPr>
        <w:t>符合本磋商文件规定的供应商</w:t>
      </w:r>
      <w:r>
        <w:rPr>
          <w:rFonts w:hint="eastAsia" w:ascii="宋体" w:hAnsi="宋体" w:eastAsia="宋体" w:cs="宋体"/>
          <w:i w:val="0"/>
          <w:iCs w:val="0"/>
          <w:color w:val="000000" w:themeColor="text1"/>
          <w:sz w:val="24"/>
          <w:highlight w:val="none"/>
          <w14:textFill>
            <w14:solidFill>
              <w14:schemeClr w14:val="tx1"/>
            </w14:solidFill>
          </w14:textFill>
        </w:rPr>
        <w:t>。</w:t>
      </w:r>
    </w:p>
    <w:p w14:paraId="58D90465">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117" w:name="_Toc109899955"/>
      <w:bookmarkStart w:id="118" w:name="_Toc52962729"/>
      <w:bookmarkStart w:id="119" w:name="_Toc109900374"/>
      <w:bookmarkStart w:id="120" w:name="_Toc52960555"/>
      <w:bookmarkStart w:id="121" w:name="_Toc48846111"/>
      <w:bookmarkStart w:id="122" w:name="_Toc9974"/>
      <w:bookmarkStart w:id="123" w:name="_Toc48688791"/>
      <w:bookmarkStart w:id="124" w:name="_Toc470172667"/>
      <w:bookmarkStart w:id="125" w:name="_Toc51674213"/>
      <w:bookmarkStart w:id="126" w:name="_Toc46772243"/>
      <w:bookmarkStart w:id="127" w:name="_Toc46771642"/>
      <w:bookmarkStart w:id="128" w:name="_Toc109899536"/>
      <w:bookmarkStart w:id="129" w:name="_Toc109897437"/>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3.资金来源</w:t>
      </w:r>
    </w:p>
    <w:p w14:paraId="7FF98B18">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3.1资金来源：</w:t>
      </w:r>
      <w:r>
        <w:rPr>
          <w:rFonts w:hint="eastAsia" w:ascii="宋体" w:hAnsi="宋体" w:eastAsia="宋体" w:cs="宋体"/>
          <w:i w:val="0"/>
          <w:iCs w:val="0"/>
          <w:color w:val="000000" w:themeColor="text1"/>
          <w:highlight w:val="none"/>
          <w:lang w:val="en-US" w:eastAsia="zh-CN"/>
          <w14:textFill>
            <w14:solidFill>
              <w14:schemeClr w14:val="tx1"/>
            </w14:solidFill>
          </w14:textFill>
        </w:rPr>
        <w:t>为财政性资金即</w:t>
      </w:r>
      <w:r>
        <w:rPr>
          <w:rFonts w:hint="eastAsia" w:ascii="宋体" w:hAnsi="宋体" w:eastAsia="宋体" w:cs="宋体"/>
          <w:i w:val="0"/>
          <w:iCs w:val="0"/>
          <w:color w:val="000000" w:themeColor="text1"/>
          <w:highlight w:val="none"/>
          <w14:textFill>
            <w14:solidFill>
              <w14:schemeClr w14:val="tx1"/>
            </w14:solidFill>
          </w14:textFill>
        </w:rPr>
        <w:t>纳入预算管理的资金</w:t>
      </w:r>
      <w:r>
        <w:rPr>
          <w:rFonts w:hint="eastAsia" w:ascii="宋体" w:hAnsi="宋体" w:eastAsia="宋体" w:cs="宋体"/>
          <w:i w:val="0"/>
          <w:iCs w:val="0"/>
          <w:color w:val="000000" w:themeColor="text1"/>
          <w:highlight w:val="none"/>
          <w:lang w:eastAsia="zh-CN"/>
          <w14:textFill>
            <w14:solidFill>
              <w14:schemeClr w14:val="tx1"/>
            </w14:solidFill>
          </w14:textFill>
        </w:rPr>
        <w:t>。</w:t>
      </w:r>
      <w:r>
        <w:rPr>
          <w:rFonts w:hint="eastAsia" w:ascii="宋体" w:hAnsi="宋体" w:eastAsia="宋体" w:cs="宋体"/>
          <w:i w:val="0"/>
          <w:iCs w:val="0"/>
          <w:color w:val="000000" w:themeColor="text1"/>
          <w:highlight w:val="none"/>
          <w14:textFill>
            <w14:solidFill>
              <w14:schemeClr w14:val="tx1"/>
            </w14:solidFill>
          </w14:textFill>
        </w:rPr>
        <w:t>以财政性资金作为还款来源的借贷资金，视同财政性资金。财政性资金与非财政性资金无法分割采购的，统一适用《中华人民共和国政府采购法》及其实施条例。</w:t>
      </w:r>
    </w:p>
    <w:p w14:paraId="67FBC23B">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4.供应商资格要求</w:t>
      </w:r>
    </w:p>
    <w:p w14:paraId="1A84E654">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4.1</w:t>
      </w:r>
      <w:r>
        <w:rPr>
          <w:rFonts w:hint="eastAsia" w:ascii="宋体" w:hAnsi="宋体" w:eastAsia="宋体" w:cs="宋体"/>
          <w:i w:val="0"/>
          <w:iCs w:val="0"/>
          <w:color w:val="000000" w:themeColor="text1"/>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highlight w:val="none"/>
          <w14:textFill>
            <w14:solidFill>
              <w14:schemeClr w14:val="tx1"/>
            </w14:solidFill>
          </w14:textFill>
        </w:rPr>
        <w:t>资格要求：见“</w:t>
      </w:r>
      <w:r>
        <w:rPr>
          <w:rFonts w:hint="eastAsia" w:ascii="宋体" w:hAnsi="宋体" w:eastAsia="宋体" w:cs="宋体"/>
          <w:i w:val="0"/>
          <w:iCs w:val="0"/>
          <w:color w:val="000000" w:themeColor="text1"/>
          <w:highlight w:val="none"/>
          <w:lang w:val="en-US" w:eastAsia="zh-CN"/>
          <w14:textFill>
            <w14:solidFill>
              <w14:schemeClr w14:val="tx1"/>
            </w14:solidFill>
          </w14:textFill>
        </w:rPr>
        <w:t>第一章 竞争性磋商公告</w:t>
      </w:r>
      <w:r>
        <w:rPr>
          <w:rFonts w:hint="eastAsia" w:ascii="宋体" w:hAnsi="宋体" w:eastAsia="宋体" w:cs="宋体"/>
          <w:i w:val="0"/>
          <w:iCs w:val="0"/>
          <w:color w:val="000000" w:themeColor="text1"/>
          <w:highlight w:val="none"/>
          <w14:textFill>
            <w14:solidFill>
              <w14:schemeClr w14:val="tx1"/>
            </w14:solidFill>
          </w14:textFill>
        </w:rPr>
        <w:t>”；</w:t>
      </w:r>
    </w:p>
    <w:p w14:paraId="5BEB4CC8">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lang w:val="zh-CN" w:eastAsia="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4</w:t>
      </w:r>
      <w:r>
        <w:rPr>
          <w:rFonts w:hint="eastAsia" w:ascii="宋体" w:hAnsi="宋体" w:eastAsia="宋体" w:cs="宋体"/>
          <w:i w:val="0"/>
          <w:iCs w:val="0"/>
          <w:color w:val="000000" w:themeColor="text1"/>
          <w:highlight w:val="none"/>
          <w:lang w:val="zh-CN" w:eastAsia="zh-CN"/>
          <w14:textFill>
            <w14:solidFill>
              <w14:schemeClr w14:val="tx1"/>
            </w14:solidFill>
          </w14:textFill>
        </w:rPr>
        <w:t>.</w:t>
      </w:r>
      <w:r>
        <w:rPr>
          <w:rFonts w:hint="eastAsia" w:ascii="宋体" w:hAnsi="宋体" w:eastAsia="宋体" w:cs="宋体"/>
          <w:i w:val="0"/>
          <w:iCs w:val="0"/>
          <w:color w:val="000000" w:themeColor="text1"/>
          <w:highlight w:val="none"/>
          <w:lang w:val="en-US" w:eastAsia="zh-CN"/>
          <w14:textFill>
            <w14:solidFill>
              <w14:schemeClr w14:val="tx1"/>
            </w14:solidFill>
          </w14:textFill>
        </w:rPr>
        <w:t>2</w:t>
      </w:r>
      <w:r>
        <w:rPr>
          <w:rFonts w:hint="eastAsia" w:ascii="宋体" w:hAnsi="宋体" w:eastAsia="宋体" w:cs="宋体"/>
          <w:i w:val="0"/>
          <w:iCs w:val="0"/>
          <w:color w:val="000000" w:themeColor="text1"/>
          <w:highlight w:val="none"/>
          <w:lang w:val="zh-CN" w:eastAsia="zh-CN"/>
          <w14:textFill>
            <w14:solidFill>
              <w14:schemeClr w14:val="tx1"/>
            </w14:solidFill>
          </w14:textFill>
        </w:rPr>
        <w:t>“</w:t>
      </w:r>
      <w:r>
        <w:rPr>
          <w:rFonts w:hint="eastAsia" w:ascii="宋体" w:hAnsi="宋体" w:eastAsia="宋体" w:cs="宋体"/>
          <w:i w:val="0"/>
          <w:iCs w:val="0"/>
          <w:color w:val="000000" w:themeColor="text1"/>
          <w:highlight w:val="none"/>
          <w:lang w:val="en-US" w:eastAsia="zh-CN"/>
          <w14:textFill>
            <w14:solidFill>
              <w14:schemeClr w14:val="tx1"/>
            </w14:solidFill>
          </w14:textFill>
        </w:rPr>
        <w:t>第一章 竞争性磋商公告</w:t>
      </w:r>
      <w:r>
        <w:rPr>
          <w:rFonts w:hint="eastAsia" w:ascii="宋体" w:hAnsi="宋体" w:eastAsia="宋体" w:cs="宋体"/>
          <w:i w:val="0"/>
          <w:iCs w:val="0"/>
          <w:color w:val="000000" w:themeColor="text1"/>
          <w:highlight w:val="none"/>
          <w:lang w:val="zh-CN" w:eastAsia="zh-CN"/>
          <w14:textFill>
            <w14:solidFill>
              <w14:schemeClr w14:val="tx1"/>
            </w14:solidFill>
          </w14:textFill>
        </w:rPr>
        <w:t>”规定接受联合体</w:t>
      </w:r>
      <w:r>
        <w:rPr>
          <w:rFonts w:hint="eastAsia" w:ascii="宋体" w:hAnsi="宋体" w:eastAsia="宋体" w:cs="宋体"/>
          <w:i w:val="0"/>
          <w:iCs w:val="0"/>
          <w:color w:val="000000" w:themeColor="text1"/>
          <w:highlight w:val="none"/>
          <w:lang w:val="en-US" w:eastAsia="zh-CN"/>
          <w14:textFill>
            <w14:solidFill>
              <w14:schemeClr w14:val="tx1"/>
            </w14:solidFill>
          </w14:textFill>
        </w:rPr>
        <w:t>磋商</w:t>
      </w:r>
      <w:r>
        <w:rPr>
          <w:rFonts w:hint="eastAsia" w:ascii="宋体" w:hAnsi="宋体" w:eastAsia="宋体" w:cs="宋体"/>
          <w:i w:val="0"/>
          <w:iCs w:val="0"/>
          <w:color w:val="000000" w:themeColor="text1"/>
          <w:highlight w:val="none"/>
          <w:lang w:val="zh-CN" w:eastAsia="zh-CN"/>
          <w14:textFill>
            <w14:solidFill>
              <w14:schemeClr w14:val="tx1"/>
            </w14:solidFill>
          </w14:textFill>
        </w:rPr>
        <w:t>的，还应遵守以下规定：</w:t>
      </w:r>
    </w:p>
    <w:p w14:paraId="702DE0FA">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4</w:t>
      </w:r>
      <w:r>
        <w:rPr>
          <w:rFonts w:hint="eastAsia" w:ascii="宋体" w:hAnsi="宋体" w:eastAsia="宋体" w:cs="宋体"/>
          <w:i w:val="0"/>
          <w:iCs w:val="0"/>
          <w:color w:val="000000" w:themeColor="text1"/>
          <w:highlight w:val="none"/>
          <w:lang w:val="zh-CN" w:eastAsia="zh-CN"/>
          <w14:textFill>
            <w14:solidFill>
              <w14:schemeClr w14:val="tx1"/>
            </w14:solidFill>
          </w14:textFill>
        </w:rPr>
        <w:t>.</w:t>
      </w:r>
      <w:r>
        <w:rPr>
          <w:rFonts w:hint="eastAsia" w:ascii="宋体" w:hAnsi="宋体" w:eastAsia="宋体" w:cs="宋体"/>
          <w:i w:val="0"/>
          <w:iCs w:val="0"/>
          <w:color w:val="000000" w:themeColor="text1"/>
          <w:highlight w:val="none"/>
          <w:lang w:val="en-US" w:eastAsia="zh-CN"/>
          <w14:textFill>
            <w14:solidFill>
              <w14:schemeClr w14:val="tx1"/>
            </w14:solidFill>
          </w14:textFill>
        </w:rPr>
        <w:t>2.</w:t>
      </w:r>
      <w:r>
        <w:rPr>
          <w:rFonts w:hint="eastAsia" w:ascii="宋体" w:hAnsi="宋体" w:eastAsia="宋体" w:cs="宋体"/>
          <w:i w:val="0"/>
          <w:iCs w:val="0"/>
          <w:color w:val="000000" w:themeColor="text1"/>
          <w:highlight w:val="none"/>
          <w:lang w:val="zh-CN" w:eastAsia="zh-CN"/>
          <w14:textFill>
            <w14:solidFill>
              <w14:schemeClr w14:val="tx1"/>
            </w14:solidFill>
          </w14:textFill>
        </w:rPr>
        <w:t>1两个以上的自然人、法人或者其他组织可以组成一个联合体，以一个供应商的身份共同参加政府采购。</w:t>
      </w:r>
      <w:r>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t>以联合体形式进行政府采购的，参加联合体的供应商均应当具备《政府采购法》第二十二条规定的条件。</w:t>
      </w:r>
    </w:p>
    <w:p w14:paraId="0962BF09">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pP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4</w:t>
      </w:r>
      <w:r>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t>.</w:t>
      </w: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2.2</w:t>
      </w:r>
      <w:r>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t>联合体各方应按竞争性磋商文件提供的格式签订联合</w:t>
      </w: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体</w:t>
      </w:r>
      <w:r>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t>协议</w:t>
      </w: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书</w:t>
      </w:r>
      <w:r>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t>，明确约定联合体各方承担的工作和相应的责任，并将联合</w:t>
      </w: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体</w:t>
      </w:r>
      <w:r>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t>协议</w:t>
      </w: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书</w:t>
      </w:r>
      <w:r>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t>作为</w:t>
      </w: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响应</w:t>
      </w:r>
      <w:r>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t>文件的一部分提交，该协议书对联合</w:t>
      </w: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体所有成员</w:t>
      </w:r>
      <w:r>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t>均具有法律约束力。</w:t>
      </w:r>
    </w:p>
    <w:p w14:paraId="144F2604">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pP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4.2.3</w:t>
      </w:r>
      <w:r>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t>联合体中有同类资质的供应商按照联合体分工承担相同工作的，应当按照资质等级较低的供应商确定资质等级。</w:t>
      </w:r>
    </w:p>
    <w:p w14:paraId="2A0F550C">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pP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4.2</w:t>
      </w:r>
      <w:r>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t>.</w:t>
      </w: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4</w:t>
      </w:r>
      <w:r>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t>以联合体形式参加政府采购活动的，联合体各方不得再单独参加或者与其他供应商另外组成联合体参加</w:t>
      </w: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同一合同项下的磋商</w:t>
      </w:r>
      <w:r>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t>，否则相关</w:t>
      </w: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响应</w:t>
      </w:r>
      <w:r>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t>将被认定为</w:t>
      </w:r>
      <w:r>
        <w:rPr>
          <w:rFonts w:hint="eastAsia" w:ascii="宋体" w:hAnsi="宋体" w:eastAsia="宋体" w:cs="宋体"/>
          <w:b/>
          <w:bCs/>
          <w:i w:val="0"/>
          <w:iCs w:val="0"/>
          <w:color w:val="000000" w:themeColor="text1"/>
          <w:kern w:val="2"/>
          <w:sz w:val="24"/>
          <w:szCs w:val="22"/>
          <w:highlight w:val="none"/>
          <w:shd w:val="clear" w:color="auto" w:fill="FFFFFF"/>
          <w:lang w:val="en-US" w:eastAsia="zh-CN" w:bidi="ar-SA"/>
          <w14:textFill>
            <w14:solidFill>
              <w14:schemeClr w14:val="tx1"/>
            </w14:solidFill>
          </w14:textFill>
        </w:rPr>
        <w:t>响应</w:t>
      </w:r>
      <w:r>
        <w:rPr>
          <w:rFonts w:hint="eastAsia" w:ascii="宋体" w:hAnsi="宋体" w:eastAsia="宋体" w:cs="宋体"/>
          <w:b/>
          <w:bCs/>
          <w:i w:val="0"/>
          <w:iCs w:val="0"/>
          <w:color w:val="000000" w:themeColor="text1"/>
          <w:kern w:val="2"/>
          <w:sz w:val="24"/>
          <w:szCs w:val="22"/>
          <w:highlight w:val="none"/>
          <w:shd w:val="clear" w:color="auto" w:fill="FFFFFF"/>
          <w:lang w:val="zh-CN" w:eastAsia="zh-CN" w:bidi="ar-SA"/>
          <w14:textFill>
            <w14:solidFill>
              <w14:schemeClr w14:val="tx1"/>
            </w14:solidFill>
          </w14:textFill>
        </w:rPr>
        <w:t>无效</w:t>
      </w:r>
      <w:r>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t>。</w:t>
      </w:r>
    </w:p>
    <w:p w14:paraId="6B97746F">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pP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4.2</w:t>
      </w:r>
      <w:r>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t>.5大中型企业、其他自然人、法人或者非法人组织与小型、微型企业组成联合体共同参加</w:t>
      </w: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磋商的</w:t>
      </w:r>
      <w:r>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t>，联合</w:t>
      </w: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体</w:t>
      </w:r>
      <w:r>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t>协议</w:t>
      </w: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书</w:t>
      </w:r>
      <w:r>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t>中应写明小型、微型企业的合同金额占到联合</w:t>
      </w: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体磋商合同</w:t>
      </w:r>
      <w:r>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t>总金额的比例。</w:t>
      </w:r>
    </w:p>
    <w:p w14:paraId="086D5695">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pPr>
      <w:r>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t>4.2</w:t>
      </w: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.6</w:t>
      </w:r>
      <w:r>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t>联合体</w:t>
      </w: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成交的</w:t>
      </w:r>
      <w:r>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t>，</w:t>
      </w: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采购</w:t>
      </w:r>
      <w:r>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t>合同应由</w:t>
      </w: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联合体</w:t>
      </w:r>
      <w:r>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t>各成员的合法授权代表签字</w:t>
      </w: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及</w:t>
      </w:r>
      <w:r>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t>加盖</w:t>
      </w: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联合体</w:t>
      </w:r>
      <w:r>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t>各成员公章，</w:t>
      </w: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并</w:t>
      </w:r>
      <w:r>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t>对联合体成员作为整体和他们各自作为独立体均具有法律约束力，但若该签字或公章不齐全或缺乏，该联合体的牵头人的签署或类似的意思表示人具有代表该联合体的签署或意思表示的法律效力，并且据此各成员为履行合同应向采购人与采购代理机构承担连带责任。</w:t>
      </w:r>
    </w:p>
    <w:p w14:paraId="28BA1986">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pPr>
      <w:r>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t>4.2</w:t>
      </w: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.7</w:t>
      </w:r>
      <w:r>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t>联合体或其成员不得将其在合同项下的权利或义务全部或部分转让给第三人，有关分包事项须事先取得采购</w:t>
      </w: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人</w:t>
      </w:r>
      <w:r>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t>书面同意并且须遵守相关法律、法规、本次</w:t>
      </w: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磋商</w:t>
      </w:r>
      <w:r>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t>的全部相关规定。</w:t>
      </w:r>
    </w:p>
    <w:p w14:paraId="14886D9F">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pP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4.2</w:t>
      </w:r>
      <w:r>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t>.</w:t>
      </w: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8</w:t>
      </w:r>
      <w:r>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t>对联合体</w:t>
      </w: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磋商</w:t>
      </w:r>
      <w:r>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t>的其他资格要求见“</w:t>
      </w: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第一章 竞争性磋商公告</w:t>
      </w:r>
      <w:r>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t>”</w:t>
      </w: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中的“二、供应商的</w:t>
      </w:r>
      <w:r>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t>资格</w:t>
      </w: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要求”</w:t>
      </w:r>
      <w:r>
        <w:rPr>
          <w:rFonts w:hint="eastAsia" w:ascii="宋体" w:hAnsi="宋体" w:eastAsia="宋体" w:cs="宋体"/>
          <w:i w:val="0"/>
          <w:iCs w:val="0"/>
          <w:color w:val="000000" w:themeColor="text1"/>
          <w:kern w:val="2"/>
          <w:sz w:val="24"/>
          <w:szCs w:val="22"/>
          <w:highlight w:val="none"/>
          <w:shd w:val="clear" w:color="auto" w:fill="FFFFFF"/>
          <w:lang w:val="zh-CN" w:eastAsia="zh-CN" w:bidi="ar-SA"/>
          <w14:textFill>
            <w14:solidFill>
              <w14:schemeClr w14:val="tx1"/>
            </w14:solidFill>
          </w14:textFill>
        </w:rPr>
        <w:t>。</w:t>
      </w:r>
    </w:p>
    <w:p w14:paraId="201C562D">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5.费用</w:t>
      </w:r>
      <w:bookmarkEnd w:id="117"/>
      <w:bookmarkEnd w:id="118"/>
      <w:bookmarkEnd w:id="119"/>
      <w:bookmarkEnd w:id="120"/>
      <w:bookmarkEnd w:id="121"/>
      <w:bookmarkEnd w:id="122"/>
      <w:bookmarkEnd w:id="123"/>
      <w:bookmarkEnd w:id="124"/>
      <w:bookmarkEnd w:id="125"/>
      <w:bookmarkEnd w:id="126"/>
      <w:bookmarkEnd w:id="127"/>
      <w:bookmarkEnd w:id="128"/>
      <w:bookmarkEnd w:id="129"/>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承担</w:t>
      </w:r>
    </w:p>
    <w:p w14:paraId="4698AB60">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000000" w:themeColor="text1"/>
          <w:highlight w:val="none"/>
          <w:lang w:val="zh-CN"/>
          <w14:textFill>
            <w14:solidFill>
              <w14:schemeClr w14:val="tx1"/>
            </w14:solidFill>
          </w14:textFill>
        </w:rPr>
      </w:pPr>
      <w:r>
        <w:rPr>
          <w:rFonts w:hint="eastAsia" w:ascii="宋体" w:hAnsi="宋体" w:eastAsia="宋体" w:cs="宋体"/>
          <w:i w:val="0"/>
          <w:iCs w:val="0"/>
          <w:snapToGrid w:val="0"/>
          <w:color w:val="000000" w:themeColor="text1"/>
          <w:highlight w:val="none"/>
          <w:lang w:val="zh-CN"/>
          <w14:textFill>
            <w14:solidFill>
              <w14:schemeClr w14:val="tx1"/>
            </w14:solidFill>
          </w14:textFill>
        </w:rPr>
        <w:t>5.1</w:t>
      </w:r>
      <w:r>
        <w:rPr>
          <w:rFonts w:hint="eastAsia" w:ascii="宋体" w:hAnsi="宋体" w:eastAsia="宋体" w:cs="宋体"/>
          <w:i w:val="0"/>
          <w:iCs w:val="0"/>
          <w:snapToGrid w:val="0"/>
          <w:color w:val="000000" w:themeColor="text1"/>
          <w:highlight w:val="none"/>
          <w:lang w:val="zh-CN" w:eastAsia="zh-CN"/>
          <w14:textFill>
            <w14:solidFill>
              <w14:schemeClr w14:val="tx1"/>
            </w14:solidFill>
          </w14:textFill>
        </w:rPr>
        <w:t>不论</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磋商</w:t>
      </w:r>
      <w:r>
        <w:rPr>
          <w:rFonts w:hint="eastAsia" w:ascii="宋体" w:hAnsi="宋体" w:eastAsia="宋体" w:cs="宋体"/>
          <w:i w:val="0"/>
          <w:iCs w:val="0"/>
          <w:snapToGrid w:val="0"/>
          <w:color w:val="000000" w:themeColor="text1"/>
          <w:highlight w:val="none"/>
          <w:lang w:val="zh-CN" w:eastAsia="zh-CN"/>
          <w14:textFill>
            <w14:solidFill>
              <w14:schemeClr w14:val="tx1"/>
            </w14:solidFill>
          </w14:textFill>
        </w:rPr>
        <w:t>的结果如何，</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供应商</w:t>
      </w:r>
      <w:r>
        <w:rPr>
          <w:rFonts w:hint="eastAsia" w:ascii="宋体" w:hAnsi="宋体" w:eastAsia="宋体" w:cs="宋体"/>
          <w:i w:val="0"/>
          <w:iCs w:val="0"/>
          <w:snapToGrid w:val="0"/>
          <w:color w:val="000000" w:themeColor="text1"/>
          <w:highlight w:val="none"/>
          <w:lang w:val="zh-CN" w:eastAsia="zh-CN"/>
          <w14:textFill>
            <w14:solidFill>
              <w14:schemeClr w14:val="tx1"/>
            </w14:solidFill>
          </w14:textFill>
        </w:rPr>
        <w:t>应承担所有与准备和参加</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磋商</w:t>
      </w:r>
      <w:r>
        <w:rPr>
          <w:rFonts w:hint="eastAsia" w:ascii="宋体" w:hAnsi="宋体" w:eastAsia="宋体" w:cs="宋体"/>
          <w:i w:val="0"/>
          <w:iCs w:val="0"/>
          <w:snapToGrid w:val="0"/>
          <w:color w:val="000000" w:themeColor="text1"/>
          <w:highlight w:val="none"/>
          <w:lang w:val="zh-CN" w:eastAsia="zh-CN"/>
          <w14:textFill>
            <w14:solidFill>
              <w14:schemeClr w14:val="tx1"/>
            </w14:solidFill>
          </w14:textFill>
        </w:rPr>
        <w:t>有关的费用。</w:t>
      </w:r>
    </w:p>
    <w:p w14:paraId="0BF7991A">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130" w:name="_Toc161600293"/>
      <w:bookmarkStart w:id="131" w:name="_Toc140132761"/>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6.保密</w:t>
      </w:r>
      <w:bookmarkEnd w:id="130"/>
      <w:bookmarkEnd w:id="131"/>
    </w:p>
    <w:p w14:paraId="42D9F080">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6.1</w:t>
      </w:r>
      <w:r>
        <w:rPr>
          <w:rFonts w:hint="eastAsia" w:ascii="宋体" w:hAnsi="宋体" w:eastAsia="宋体" w:cs="宋体"/>
          <w:i w:val="0"/>
          <w:iCs w:val="0"/>
          <w:color w:val="000000" w:themeColor="text1"/>
          <w:highlight w:val="none"/>
          <w:lang w:val="en-US" w:eastAsia="zh-CN"/>
          <w14:textFill>
            <w14:solidFill>
              <w14:schemeClr w14:val="tx1"/>
            </w14:solidFill>
          </w14:textFill>
        </w:rPr>
        <w:t xml:space="preserve"> </w:t>
      </w:r>
      <w:r>
        <w:rPr>
          <w:rFonts w:hint="eastAsia" w:ascii="宋体" w:hAnsi="宋体" w:eastAsia="宋体" w:cs="宋体"/>
          <w:i w:val="0"/>
          <w:iCs w:val="0"/>
          <w:color w:val="000000" w:themeColor="text1"/>
          <w:highlight w:val="none"/>
          <w14:textFill>
            <w14:solidFill>
              <w14:schemeClr w14:val="tx1"/>
            </w14:solidFill>
          </w14:textFill>
        </w:rPr>
        <w:t>参与磋商活动的各方应对竞争</w:t>
      </w:r>
      <w:r>
        <w:rPr>
          <w:rFonts w:hint="eastAsia" w:ascii="宋体" w:hAnsi="宋体" w:eastAsia="宋体" w:cs="宋体"/>
          <w:i w:val="0"/>
          <w:iCs w:val="0"/>
          <w:color w:val="000000" w:themeColor="text1"/>
          <w:highlight w:val="none"/>
          <w:lang w:val="en-US" w:eastAsia="zh-CN"/>
          <w14:textFill>
            <w14:solidFill>
              <w14:schemeClr w14:val="tx1"/>
            </w14:solidFill>
          </w14:textFill>
        </w:rPr>
        <w:t>性</w:t>
      </w:r>
      <w:r>
        <w:rPr>
          <w:rFonts w:hint="eastAsia" w:ascii="宋体" w:hAnsi="宋体" w:eastAsia="宋体" w:cs="宋体"/>
          <w:i w:val="0"/>
          <w:iCs w:val="0"/>
          <w:color w:val="000000" w:themeColor="text1"/>
          <w:highlight w:val="none"/>
          <w14:textFill>
            <w14:solidFill>
              <w14:schemeClr w14:val="tx1"/>
            </w14:solidFill>
          </w14:textFill>
        </w:rPr>
        <w:t>磋商文件和响应文件中的商业和技术等秘密保密，否则应承担相应的法律责任。</w:t>
      </w:r>
    </w:p>
    <w:p w14:paraId="30269D15">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000000" w:themeColor="text1"/>
          <w:kern w:val="2"/>
          <w:sz w:val="24"/>
          <w:szCs w:val="22"/>
          <w:highlight w:val="none"/>
          <w14:textFill>
            <w14:solidFill>
              <w14:schemeClr w14:val="tx1"/>
            </w14:solidFill>
          </w14:textFill>
        </w:rPr>
      </w:pPr>
      <w:r>
        <w:rPr>
          <w:rFonts w:hint="eastAsia" w:ascii="宋体" w:hAnsi="宋体" w:eastAsia="宋体" w:cs="宋体"/>
          <w:i w:val="0"/>
          <w:iCs w:val="0"/>
          <w:color w:val="000000" w:themeColor="text1"/>
          <w:kern w:val="2"/>
          <w:sz w:val="24"/>
          <w:szCs w:val="22"/>
          <w:highlight w:val="none"/>
          <w:lang w:val="en-US" w:eastAsia="zh-CN"/>
          <w14:textFill>
            <w14:solidFill>
              <w14:schemeClr w14:val="tx1"/>
            </w14:solidFill>
          </w14:textFill>
        </w:rPr>
        <w:t>6</w:t>
      </w:r>
      <w:r>
        <w:rPr>
          <w:rFonts w:hint="eastAsia" w:ascii="宋体" w:hAnsi="宋体" w:eastAsia="宋体" w:cs="宋体"/>
          <w:i w:val="0"/>
          <w:iCs w:val="0"/>
          <w:color w:val="000000" w:themeColor="text1"/>
          <w:kern w:val="2"/>
          <w:sz w:val="24"/>
          <w:szCs w:val="22"/>
          <w:highlight w:val="none"/>
          <w14:textFill>
            <w14:solidFill>
              <w14:schemeClr w14:val="tx1"/>
            </w14:solidFill>
          </w14:textFill>
        </w:rPr>
        <w:t>.</w:t>
      </w:r>
      <w:r>
        <w:rPr>
          <w:rFonts w:hint="eastAsia" w:ascii="宋体" w:hAnsi="宋体" w:eastAsia="宋体" w:cs="宋体"/>
          <w:i w:val="0"/>
          <w:iCs w:val="0"/>
          <w:color w:val="000000" w:themeColor="text1"/>
          <w:kern w:val="2"/>
          <w:sz w:val="24"/>
          <w:szCs w:val="22"/>
          <w:highlight w:val="none"/>
          <w:lang w:val="en-US" w:eastAsia="zh-CN"/>
          <w14:textFill>
            <w14:solidFill>
              <w14:schemeClr w14:val="tx1"/>
            </w14:solidFill>
          </w14:textFill>
        </w:rPr>
        <w:t>2 供应商</w:t>
      </w:r>
      <w:r>
        <w:rPr>
          <w:rFonts w:hint="eastAsia" w:ascii="宋体" w:hAnsi="宋体" w:eastAsia="宋体" w:cs="宋体"/>
          <w:i w:val="0"/>
          <w:iCs w:val="0"/>
          <w:color w:val="000000" w:themeColor="text1"/>
          <w:kern w:val="2"/>
          <w:sz w:val="24"/>
          <w:szCs w:val="22"/>
          <w:highlight w:val="none"/>
          <w14:textFill>
            <w14:solidFill>
              <w14:schemeClr w14:val="tx1"/>
            </w14:solidFill>
          </w14:textFill>
        </w:rPr>
        <w:t>自领取竞争</w:t>
      </w:r>
      <w:r>
        <w:rPr>
          <w:rFonts w:hint="eastAsia" w:ascii="宋体" w:hAnsi="宋体" w:eastAsia="宋体" w:cs="宋体"/>
          <w:i w:val="0"/>
          <w:iCs w:val="0"/>
          <w:color w:val="000000" w:themeColor="text1"/>
          <w:kern w:val="2"/>
          <w:sz w:val="24"/>
          <w:szCs w:val="22"/>
          <w:highlight w:val="none"/>
          <w:lang w:val="en-US" w:eastAsia="zh-CN"/>
          <w14:textFill>
            <w14:solidFill>
              <w14:schemeClr w14:val="tx1"/>
            </w14:solidFill>
          </w14:textFill>
        </w:rPr>
        <w:t>性</w:t>
      </w:r>
      <w:r>
        <w:rPr>
          <w:rFonts w:hint="eastAsia" w:ascii="宋体" w:hAnsi="宋体" w:eastAsia="宋体" w:cs="宋体"/>
          <w:i w:val="0"/>
          <w:iCs w:val="0"/>
          <w:color w:val="000000" w:themeColor="text1"/>
          <w:kern w:val="2"/>
          <w:sz w:val="24"/>
          <w:szCs w:val="22"/>
          <w:highlight w:val="none"/>
          <w14:textFill>
            <w14:solidFill>
              <w14:schemeClr w14:val="tx1"/>
            </w14:solidFill>
          </w14:textFill>
        </w:rPr>
        <w:t>磋商文件之日起，须承担本竞争</w:t>
      </w:r>
      <w:r>
        <w:rPr>
          <w:rFonts w:hint="eastAsia" w:ascii="宋体" w:hAnsi="宋体" w:eastAsia="宋体" w:cs="宋体"/>
          <w:i w:val="0"/>
          <w:iCs w:val="0"/>
          <w:color w:val="000000" w:themeColor="text1"/>
          <w:kern w:val="2"/>
          <w:sz w:val="24"/>
          <w:szCs w:val="22"/>
          <w:highlight w:val="none"/>
          <w:lang w:val="en-US" w:eastAsia="zh-CN"/>
          <w14:textFill>
            <w14:solidFill>
              <w14:schemeClr w14:val="tx1"/>
            </w14:solidFill>
          </w14:textFill>
        </w:rPr>
        <w:t>性</w:t>
      </w:r>
      <w:r>
        <w:rPr>
          <w:rFonts w:hint="eastAsia" w:ascii="宋体" w:hAnsi="宋体" w:eastAsia="宋体" w:cs="宋体"/>
          <w:i w:val="0"/>
          <w:iCs w:val="0"/>
          <w:color w:val="000000" w:themeColor="text1"/>
          <w:kern w:val="2"/>
          <w:sz w:val="24"/>
          <w:szCs w:val="22"/>
          <w:highlight w:val="none"/>
          <w14:textFill>
            <w14:solidFill>
              <w14:schemeClr w14:val="tx1"/>
            </w14:solidFill>
          </w14:textFill>
        </w:rPr>
        <w:t>磋商项目保密义务，不得将因本次竞争</w:t>
      </w:r>
      <w:r>
        <w:rPr>
          <w:rFonts w:hint="eastAsia" w:ascii="宋体" w:hAnsi="宋体" w:eastAsia="宋体" w:cs="宋体"/>
          <w:i w:val="0"/>
          <w:iCs w:val="0"/>
          <w:color w:val="000000" w:themeColor="text1"/>
          <w:kern w:val="2"/>
          <w:sz w:val="24"/>
          <w:szCs w:val="22"/>
          <w:highlight w:val="none"/>
          <w:lang w:val="en-US" w:eastAsia="zh-CN"/>
          <w14:textFill>
            <w14:solidFill>
              <w14:schemeClr w14:val="tx1"/>
            </w14:solidFill>
          </w14:textFill>
        </w:rPr>
        <w:t>性</w:t>
      </w:r>
      <w:r>
        <w:rPr>
          <w:rFonts w:hint="eastAsia" w:ascii="宋体" w:hAnsi="宋体" w:eastAsia="宋体" w:cs="宋体"/>
          <w:i w:val="0"/>
          <w:iCs w:val="0"/>
          <w:color w:val="000000" w:themeColor="text1"/>
          <w:kern w:val="2"/>
          <w:sz w:val="24"/>
          <w:szCs w:val="22"/>
          <w:highlight w:val="none"/>
          <w14:textFill>
            <w14:solidFill>
              <w14:schemeClr w14:val="tx1"/>
            </w14:solidFill>
          </w14:textFill>
        </w:rPr>
        <w:t>磋商获得的信息向第三人外传。由采购人向</w:t>
      </w:r>
      <w:r>
        <w:rPr>
          <w:rFonts w:hint="eastAsia" w:ascii="宋体" w:hAnsi="宋体" w:eastAsia="宋体" w:cs="宋体"/>
          <w:i w:val="0"/>
          <w:iCs w:val="0"/>
          <w:color w:val="000000" w:themeColor="text1"/>
          <w:kern w:val="2"/>
          <w:sz w:val="24"/>
          <w:szCs w:val="22"/>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kern w:val="2"/>
          <w:sz w:val="24"/>
          <w:szCs w:val="22"/>
          <w:highlight w:val="none"/>
          <w14:textFill>
            <w14:solidFill>
              <w14:schemeClr w14:val="tx1"/>
            </w14:solidFill>
          </w14:textFill>
        </w:rPr>
        <w:t>提供的图纸、详细资料、样品、模型、模件和所有其它资料，被视为保密资料，仅被用于它所规定的用途。除非得到采购人的同意，不能向任何第三方透露。竞争</w:t>
      </w:r>
      <w:r>
        <w:rPr>
          <w:rFonts w:hint="eastAsia" w:ascii="宋体" w:hAnsi="宋体" w:eastAsia="宋体" w:cs="宋体"/>
          <w:i w:val="0"/>
          <w:iCs w:val="0"/>
          <w:color w:val="000000" w:themeColor="text1"/>
          <w:kern w:val="2"/>
          <w:sz w:val="24"/>
          <w:szCs w:val="22"/>
          <w:highlight w:val="none"/>
          <w:lang w:val="en-US" w:eastAsia="zh-CN"/>
          <w14:textFill>
            <w14:solidFill>
              <w14:schemeClr w14:val="tx1"/>
            </w14:solidFill>
          </w14:textFill>
        </w:rPr>
        <w:t>性</w:t>
      </w:r>
      <w:r>
        <w:rPr>
          <w:rFonts w:hint="eastAsia" w:ascii="宋体" w:hAnsi="宋体" w:eastAsia="宋体" w:cs="宋体"/>
          <w:i w:val="0"/>
          <w:iCs w:val="0"/>
          <w:color w:val="000000" w:themeColor="text1"/>
          <w:kern w:val="2"/>
          <w:sz w:val="24"/>
          <w:szCs w:val="22"/>
          <w:highlight w:val="none"/>
          <w14:textFill>
            <w14:solidFill>
              <w14:schemeClr w14:val="tx1"/>
            </w14:solidFill>
          </w14:textFill>
        </w:rPr>
        <w:t>磋商结束后，应采购人要求，</w:t>
      </w:r>
      <w:r>
        <w:rPr>
          <w:rFonts w:hint="eastAsia" w:ascii="宋体" w:hAnsi="宋体" w:eastAsia="宋体" w:cs="宋体"/>
          <w:i w:val="0"/>
          <w:iCs w:val="0"/>
          <w:color w:val="000000" w:themeColor="text1"/>
          <w:kern w:val="2"/>
          <w:sz w:val="24"/>
          <w:szCs w:val="22"/>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kern w:val="2"/>
          <w:sz w:val="24"/>
          <w:szCs w:val="22"/>
          <w:highlight w:val="none"/>
          <w14:textFill>
            <w14:solidFill>
              <w14:schemeClr w14:val="tx1"/>
            </w14:solidFill>
          </w14:textFill>
        </w:rPr>
        <w:t>应归还所有从采购人处获得的保密资料。</w:t>
      </w:r>
    </w:p>
    <w:p w14:paraId="05849CFC">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000000" w:themeColor="text1"/>
          <w:kern w:val="2"/>
          <w:sz w:val="24"/>
          <w:szCs w:val="22"/>
          <w:highlight w:val="none"/>
          <w14:textFill>
            <w14:solidFill>
              <w14:schemeClr w14:val="tx1"/>
            </w14:solidFill>
          </w14:textFill>
        </w:rPr>
      </w:pPr>
      <w:r>
        <w:rPr>
          <w:rFonts w:hint="eastAsia" w:ascii="宋体" w:hAnsi="宋体" w:eastAsia="宋体" w:cs="宋体"/>
          <w:i w:val="0"/>
          <w:iCs w:val="0"/>
          <w:color w:val="000000" w:themeColor="text1"/>
          <w:kern w:val="2"/>
          <w:sz w:val="24"/>
          <w:szCs w:val="22"/>
          <w:highlight w:val="none"/>
          <w:lang w:val="en-US" w:eastAsia="zh-CN"/>
          <w14:textFill>
            <w14:solidFill>
              <w14:schemeClr w14:val="tx1"/>
            </w14:solidFill>
          </w14:textFill>
        </w:rPr>
        <w:t>6</w:t>
      </w:r>
      <w:r>
        <w:rPr>
          <w:rFonts w:hint="eastAsia" w:ascii="宋体" w:hAnsi="宋体" w:eastAsia="宋体" w:cs="宋体"/>
          <w:i w:val="0"/>
          <w:iCs w:val="0"/>
          <w:color w:val="000000" w:themeColor="text1"/>
          <w:kern w:val="2"/>
          <w:sz w:val="24"/>
          <w:szCs w:val="22"/>
          <w:highlight w:val="none"/>
          <w14:textFill>
            <w14:solidFill>
              <w14:schemeClr w14:val="tx1"/>
            </w14:solidFill>
          </w14:textFill>
        </w:rPr>
        <w:t>.</w:t>
      </w:r>
      <w:r>
        <w:rPr>
          <w:rFonts w:hint="eastAsia" w:ascii="宋体" w:hAnsi="宋体" w:eastAsia="宋体" w:cs="宋体"/>
          <w:i w:val="0"/>
          <w:iCs w:val="0"/>
          <w:color w:val="000000" w:themeColor="text1"/>
          <w:kern w:val="2"/>
          <w:sz w:val="24"/>
          <w:szCs w:val="22"/>
          <w:highlight w:val="none"/>
          <w:lang w:val="en-US" w:eastAsia="zh-CN"/>
          <w14:textFill>
            <w14:solidFill>
              <w14:schemeClr w14:val="tx1"/>
            </w14:solidFill>
          </w14:textFill>
        </w:rPr>
        <w:t xml:space="preserve">3 </w:t>
      </w:r>
      <w:r>
        <w:rPr>
          <w:rFonts w:hint="eastAsia" w:ascii="宋体" w:hAnsi="宋体" w:eastAsia="宋体" w:cs="宋体"/>
          <w:i w:val="0"/>
          <w:iCs w:val="0"/>
          <w:color w:val="000000" w:themeColor="text1"/>
          <w:kern w:val="2"/>
          <w:sz w:val="24"/>
          <w:szCs w:val="22"/>
          <w:highlight w:val="none"/>
          <w14:textFill>
            <w14:solidFill>
              <w14:schemeClr w14:val="tx1"/>
            </w14:solidFill>
          </w14:textFill>
        </w:rPr>
        <w:t>采购代理机构有权将</w:t>
      </w:r>
      <w:r>
        <w:rPr>
          <w:rFonts w:hint="eastAsia" w:ascii="宋体" w:hAnsi="宋体" w:eastAsia="宋体" w:cs="宋体"/>
          <w:i w:val="0"/>
          <w:iCs w:val="0"/>
          <w:color w:val="000000" w:themeColor="text1"/>
          <w:kern w:val="2"/>
          <w:sz w:val="24"/>
          <w:szCs w:val="22"/>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kern w:val="2"/>
          <w:sz w:val="24"/>
          <w:szCs w:val="22"/>
          <w:highlight w:val="none"/>
          <w14:textFill>
            <w14:solidFill>
              <w14:schemeClr w14:val="tx1"/>
            </w14:solidFill>
          </w14:textFill>
        </w:rPr>
        <w:t>提供的所有资料向有关政府部门或竞争</w:t>
      </w:r>
      <w:r>
        <w:rPr>
          <w:rFonts w:hint="eastAsia" w:ascii="宋体" w:hAnsi="宋体" w:eastAsia="宋体" w:cs="宋体"/>
          <w:i w:val="0"/>
          <w:iCs w:val="0"/>
          <w:color w:val="000000" w:themeColor="text1"/>
          <w:kern w:val="2"/>
          <w:sz w:val="24"/>
          <w:szCs w:val="22"/>
          <w:highlight w:val="none"/>
          <w:lang w:val="en-US" w:eastAsia="zh-CN"/>
          <w14:textFill>
            <w14:solidFill>
              <w14:schemeClr w14:val="tx1"/>
            </w14:solidFill>
          </w14:textFill>
        </w:rPr>
        <w:t>性</w:t>
      </w:r>
      <w:r>
        <w:rPr>
          <w:rFonts w:hint="eastAsia" w:ascii="宋体" w:hAnsi="宋体" w:eastAsia="宋体" w:cs="宋体"/>
          <w:i w:val="0"/>
          <w:iCs w:val="0"/>
          <w:color w:val="000000" w:themeColor="text1"/>
          <w:kern w:val="2"/>
          <w:sz w:val="24"/>
          <w:szCs w:val="22"/>
          <w:highlight w:val="none"/>
          <w14:textFill>
            <w14:solidFill>
              <w14:schemeClr w14:val="tx1"/>
            </w14:solidFill>
          </w14:textFill>
        </w:rPr>
        <w:t>磋商的有关人员披露。</w:t>
      </w:r>
    </w:p>
    <w:p w14:paraId="563439EB">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kern w:val="2"/>
          <w:sz w:val="24"/>
          <w:szCs w:val="22"/>
          <w:highlight w:val="none"/>
          <w:lang w:val="en-US" w:eastAsia="zh-CN"/>
          <w14:textFill>
            <w14:solidFill>
              <w14:schemeClr w14:val="tx1"/>
            </w14:solidFill>
          </w14:textFill>
        </w:rPr>
        <w:t>6</w:t>
      </w:r>
      <w:r>
        <w:rPr>
          <w:rFonts w:hint="eastAsia" w:ascii="宋体" w:hAnsi="宋体" w:eastAsia="宋体" w:cs="宋体"/>
          <w:i w:val="0"/>
          <w:iCs w:val="0"/>
          <w:color w:val="000000" w:themeColor="text1"/>
          <w:kern w:val="2"/>
          <w:sz w:val="24"/>
          <w:szCs w:val="22"/>
          <w:highlight w:val="none"/>
          <w14:textFill>
            <w14:solidFill>
              <w14:schemeClr w14:val="tx1"/>
            </w14:solidFill>
          </w14:textFill>
        </w:rPr>
        <w:t>.</w:t>
      </w:r>
      <w:r>
        <w:rPr>
          <w:rFonts w:hint="eastAsia" w:ascii="宋体" w:hAnsi="宋体" w:eastAsia="宋体" w:cs="宋体"/>
          <w:i w:val="0"/>
          <w:iCs w:val="0"/>
          <w:color w:val="000000" w:themeColor="text1"/>
          <w:kern w:val="2"/>
          <w:sz w:val="24"/>
          <w:szCs w:val="22"/>
          <w:highlight w:val="none"/>
          <w:lang w:val="en-US" w:eastAsia="zh-CN"/>
          <w14:textFill>
            <w14:solidFill>
              <w14:schemeClr w14:val="tx1"/>
            </w14:solidFill>
          </w14:textFill>
        </w:rPr>
        <w:t>4 各级人民政府财政部门对政府采购活动进行监督检查，有权查阅、复制有关文件、资料，相关单位和人员应当予以配合</w:t>
      </w:r>
      <w:r>
        <w:rPr>
          <w:rFonts w:hint="eastAsia" w:ascii="宋体" w:hAnsi="宋体" w:eastAsia="宋体" w:cs="宋体"/>
          <w:i w:val="0"/>
          <w:iCs w:val="0"/>
          <w:color w:val="000000" w:themeColor="text1"/>
          <w:kern w:val="2"/>
          <w:sz w:val="24"/>
          <w:szCs w:val="22"/>
          <w:highlight w:val="none"/>
          <w14:textFill>
            <w14:solidFill>
              <w14:schemeClr w14:val="tx1"/>
            </w14:solidFill>
          </w14:textFill>
        </w:rPr>
        <w:t>。</w:t>
      </w:r>
      <w:r>
        <w:rPr>
          <w:rFonts w:hint="eastAsia" w:ascii="宋体" w:hAnsi="宋体" w:eastAsia="宋体" w:cs="宋体"/>
          <w:i w:val="0"/>
          <w:iCs w:val="0"/>
          <w:color w:val="000000" w:themeColor="text1"/>
          <w:highlight w:val="none"/>
          <w14:textFill>
            <w14:solidFill>
              <w14:schemeClr w14:val="tx1"/>
            </w14:solidFill>
          </w14:textFill>
        </w:rPr>
        <w:t xml:space="preserve"> </w:t>
      </w:r>
    </w:p>
    <w:p w14:paraId="5FD84E90">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132" w:name="_Toc140132762"/>
      <w:bookmarkStart w:id="133" w:name="_Toc161600294"/>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7.语言文字</w:t>
      </w:r>
      <w:bookmarkEnd w:id="132"/>
      <w:bookmarkEnd w:id="133"/>
    </w:p>
    <w:p w14:paraId="4BDE9CA2">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7.1竞争</w:t>
      </w:r>
      <w:r>
        <w:rPr>
          <w:rFonts w:hint="eastAsia" w:ascii="宋体" w:hAnsi="宋体" w:eastAsia="宋体" w:cs="宋体"/>
          <w:i w:val="0"/>
          <w:iCs w:val="0"/>
          <w:color w:val="000000" w:themeColor="text1"/>
          <w:highlight w:val="none"/>
          <w:lang w:val="en-US" w:eastAsia="zh-CN"/>
          <w14:textFill>
            <w14:solidFill>
              <w14:schemeClr w14:val="tx1"/>
            </w14:solidFill>
          </w14:textFill>
        </w:rPr>
        <w:t>性</w:t>
      </w:r>
      <w:r>
        <w:rPr>
          <w:rFonts w:hint="eastAsia" w:ascii="宋体" w:hAnsi="宋体" w:eastAsia="宋体" w:cs="宋体"/>
          <w:i w:val="0"/>
          <w:iCs w:val="0"/>
          <w:color w:val="000000" w:themeColor="text1"/>
          <w:highlight w:val="none"/>
          <w14:textFill>
            <w14:solidFill>
              <w14:schemeClr w14:val="tx1"/>
            </w14:solidFill>
          </w14:textFill>
        </w:rPr>
        <w:t>磋商</w:t>
      </w:r>
      <w:r>
        <w:rPr>
          <w:rFonts w:hint="eastAsia" w:ascii="宋体" w:hAnsi="宋体" w:eastAsia="宋体" w:cs="宋体"/>
          <w:i w:val="0"/>
          <w:iCs w:val="0"/>
          <w:color w:val="000000" w:themeColor="text1"/>
          <w:highlight w:val="none"/>
          <w:lang w:val="en-US" w:eastAsia="zh-CN"/>
          <w14:textFill>
            <w14:solidFill>
              <w14:schemeClr w14:val="tx1"/>
            </w14:solidFill>
          </w14:textFill>
        </w:rPr>
        <w:t>文件及响应</w:t>
      </w:r>
      <w:r>
        <w:rPr>
          <w:rFonts w:hint="eastAsia" w:ascii="宋体" w:hAnsi="宋体" w:eastAsia="宋体" w:cs="宋体"/>
          <w:i w:val="0"/>
          <w:iCs w:val="0"/>
          <w:color w:val="000000" w:themeColor="text1"/>
          <w:highlight w:val="none"/>
          <w14:textFill>
            <w14:solidFill>
              <w14:schemeClr w14:val="tx1"/>
            </w14:solidFill>
          </w14:textFill>
        </w:rPr>
        <w:t>文件使用的语言文字为中文。专用术语使用外文的，应附有中文注释。</w:t>
      </w:r>
      <w:r>
        <w:rPr>
          <w:rFonts w:hint="eastAsia" w:ascii="宋体" w:hAnsi="宋体" w:eastAsia="宋体" w:cs="宋体"/>
          <w:i w:val="0"/>
          <w:iCs w:val="0"/>
          <w:color w:val="000000" w:themeColor="text1"/>
          <w:highlight w:val="none"/>
          <w:lang w:val="en-US" w:eastAsia="zh-CN"/>
          <w14:textFill>
            <w14:solidFill>
              <w14:schemeClr w14:val="tx1"/>
            </w14:solidFill>
          </w14:textFill>
        </w:rPr>
        <w:t>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16B3F0E9">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134" w:name="_Toc161600295"/>
      <w:bookmarkStart w:id="135" w:name="_Toc140132763"/>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8.计量单位</w:t>
      </w:r>
      <w:bookmarkEnd w:id="134"/>
      <w:bookmarkEnd w:id="135"/>
    </w:p>
    <w:p w14:paraId="13B8CBBF">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8.1所有计量均采用中华人民共和国法定计量单位。</w:t>
      </w:r>
    </w:p>
    <w:p w14:paraId="7464E09F">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136" w:name="_Toc161600296"/>
      <w:bookmarkStart w:id="137" w:name="_Toc140132764"/>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9.现场考察和答疑会</w:t>
      </w:r>
      <w:bookmarkEnd w:id="136"/>
      <w:bookmarkEnd w:id="137"/>
    </w:p>
    <w:p w14:paraId="569D96F6">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highlight w:val="none"/>
          <w14:textFill>
            <w14:solidFill>
              <w14:schemeClr w14:val="tx1"/>
            </w14:solidFill>
          </w14:textFill>
        </w:rPr>
      </w:pPr>
      <w:bookmarkStart w:id="138" w:name="_Hlk143529198"/>
      <w:r>
        <w:rPr>
          <w:rFonts w:hint="eastAsia" w:ascii="宋体" w:hAnsi="宋体" w:eastAsia="宋体" w:cs="宋体"/>
          <w:i w:val="0"/>
          <w:iCs w:val="0"/>
          <w:color w:val="000000" w:themeColor="text1"/>
          <w:highlight w:val="none"/>
          <w14:textFill>
            <w14:solidFill>
              <w14:schemeClr w14:val="tx1"/>
            </w14:solidFill>
          </w14:textFill>
        </w:rPr>
        <w:t xml:space="preserve">9.1 “供应商须知前附表”规定组织现场考察的，采购代理机构按“供应商须知前附表”规定的时间、地点组织供应商项目现场考察。 </w:t>
      </w:r>
    </w:p>
    <w:p w14:paraId="2ED261D6">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9.2 供应商现场考察发生的费用自理。</w:t>
      </w:r>
    </w:p>
    <w:p w14:paraId="5E2DAD08">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9.3 在现场考察中，因供应商自身原因发生的人员伤亡和财产损失，由供应商自行负责。</w:t>
      </w:r>
    </w:p>
    <w:p w14:paraId="011649D8">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9.4 采购人在现场考察中介绍的项目场地和相关的周边环境情况，仅供供应商在编制响应文件时参考，采购人和采购代理机构不对供应商据此作出的判断和决策负责。</w:t>
      </w:r>
    </w:p>
    <w:p w14:paraId="2BEAFC14">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9.5 “供应商须知前附表”规定召开答疑会的，采购代理机构按“供应商须知前附表”规定的时间和地点召开答疑会，澄清供应商提出的问题。</w:t>
      </w:r>
    </w:p>
    <w:p w14:paraId="680A613E">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9.6 由于未参加现场考察或未参加答疑会而导致对项目实际情况不了解，影响响应文件编制、磋商报价准确性、综合因素响应不全面等问题的，由供应商自行承担不利评审后果。</w:t>
      </w:r>
    </w:p>
    <w:bookmarkEnd w:id="138"/>
    <w:p w14:paraId="294FC8F1">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139" w:name="_Toc155185858"/>
      <w:bookmarkStart w:id="140" w:name="_Toc161600298"/>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10.电子标说明</w:t>
      </w:r>
      <w:bookmarkEnd w:id="139"/>
      <w:bookmarkEnd w:id="140"/>
    </w:p>
    <w:p w14:paraId="0ECB8714">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10.1 本次采购采用电子交易方式，电子交易平台为新疆政府采购电子交易云平台（网址：https://www.zcygov.cn/）。供应商参与本项目电子交易活动前，</w:t>
      </w:r>
      <w:r>
        <w:rPr>
          <w:rFonts w:hint="eastAsia" w:ascii="宋体" w:hAnsi="宋体" w:eastAsia="宋体" w:cs="宋体"/>
          <w:i w:val="0"/>
          <w:iCs w:val="0"/>
          <w:color w:val="000000" w:themeColor="text1"/>
          <w:highlight w:val="none"/>
          <w14:textFill>
            <w14:solidFill>
              <w14:schemeClr w14:val="tx1"/>
            </w14:solidFill>
          </w14:textFill>
        </w:rPr>
        <w:t>应</w:t>
      </w:r>
      <w:r>
        <w:rPr>
          <w:rFonts w:hint="eastAsia" w:ascii="宋体" w:hAnsi="宋体" w:eastAsia="宋体" w:cs="宋体"/>
          <w:i w:val="0"/>
          <w:iCs w:val="0"/>
          <w:color w:val="000000" w:themeColor="text1"/>
          <w:highlight w:val="none"/>
          <w:lang w:val="en-US" w:eastAsia="zh-CN"/>
          <w14:textFill>
            <w14:solidFill>
              <w14:schemeClr w14:val="tx1"/>
            </w14:solidFill>
          </w14:textFill>
        </w:rPr>
        <w:t>在</w:t>
      </w:r>
      <w:r>
        <w:rPr>
          <w:rFonts w:hint="eastAsia" w:ascii="宋体" w:hAnsi="宋体" w:eastAsia="宋体" w:cs="宋体"/>
          <w:i w:val="0"/>
          <w:iCs w:val="0"/>
          <w:color w:val="000000" w:themeColor="text1"/>
          <w:highlight w:val="none"/>
          <w14:textFill>
            <w14:solidFill>
              <w14:schemeClr w14:val="tx1"/>
            </w14:solidFill>
          </w14:textFill>
        </w:rPr>
        <w:t>政</w:t>
      </w:r>
      <w:r>
        <w:rPr>
          <w:rFonts w:hint="eastAsia" w:ascii="宋体" w:hAnsi="宋体" w:eastAsia="宋体" w:cs="宋体"/>
          <w:i w:val="0"/>
          <w:iCs w:val="0"/>
          <w:color w:val="000000" w:themeColor="text1"/>
          <w:highlight w:val="none"/>
          <w:lang w:val="en-US" w:eastAsia="zh-CN"/>
          <w14:textFill>
            <w14:solidFill>
              <w14:schemeClr w14:val="tx1"/>
            </w14:solidFill>
          </w14:textFill>
        </w:rPr>
        <w:t>采</w:t>
      </w:r>
      <w:r>
        <w:rPr>
          <w:rFonts w:hint="eastAsia" w:ascii="宋体" w:hAnsi="宋体" w:eastAsia="宋体" w:cs="宋体"/>
          <w:i w:val="0"/>
          <w:iCs w:val="0"/>
          <w:color w:val="000000" w:themeColor="text1"/>
          <w:highlight w:val="none"/>
          <w:lang w:val="en-US"/>
          <w14:textFill>
            <w14:solidFill>
              <w14:schemeClr w14:val="tx1"/>
            </w14:solidFill>
          </w14:textFill>
        </w:rPr>
        <w:t>云</w:t>
      </w:r>
      <w:r>
        <w:rPr>
          <w:rFonts w:hint="eastAsia" w:ascii="宋体" w:hAnsi="宋体" w:eastAsia="宋体" w:cs="宋体"/>
          <w:i w:val="0"/>
          <w:iCs w:val="0"/>
          <w:color w:val="000000" w:themeColor="text1"/>
          <w:highlight w:val="none"/>
          <w14:textFill>
            <w14:solidFill>
              <w14:schemeClr w14:val="tx1"/>
            </w14:solidFill>
          </w14:textFill>
        </w:rPr>
        <w:t>平台</w:t>
      </w:r>
      <w:r>
        <w:rPr>
          <w:rFonts w:hint="eastAsia" w:ascii="宋体" w:hAnsi="宋体" w:eastAsia="宋体" w:cs="宋体"/>
          <w:i w:val="0"/>
          <w:iCs w:val="0"/>
          <w:color w:val="000000" w:themeColor="text1"/>
          <w:highlight w:val="none"/>
          <w:lang w:val="en-US" w:eastAsia="zh-CN"/>
          <w14:textFill>
            <w14:solidFill>
              <w14:schemeClr w14:val="tx1"/>
            </w14:solidFill>
          </w14:textFill>
        </w:rPr>
        <w:t>上</w:t>
      </w:r>
      <w:r>
        <w:rPr>
          <w:rFonts w:hint="eastAsia" w:ascii="宋体" w:hAnsi="宋体" w:eastAsia="宋体" w:cs="宋体"/>
          <w:i w:val="0"/>
          <w:iCs w:val="0"/>
          <w:color w:val="000000" w:themeColor="text1"/>
          <w:highlight w:val="none"/>
          <w14:textFill>
            <w14:solidFill>
              <w14:schemeClr w14:val="tx1"/>
            </w14:solidFill>
          </w14:textFill>
        </w:rPr>
        <w:t>注册</w:t>
      </w:r>
      <w:r>
        <w:rPr>
          <w:rFonts w:hint="eastAsia" w:ascii="宋体" w:hAnsi="宋体" w:eastAsia="宋体" w:cs="宋体"/>
          <w:i w:val="0"/>
          <w:iCs w:val="0"/>
          <w:color w:val="000000" w:themeColor="text1"/>
          <w:highlight w:val="none"/>
          <w:lang w:val="en-US" w:eastAsia="zh-CN"/>
          <w14:textFill>
            <w14:solidFill>
              <w14:schemeClr w14:val="tx1"/>
            </w14:solidFill>
          </w14:textFill>
        </w:rPr>
        <w:t>供应商账号</w:t>
      </w:r>
      <w:r>
        <w:rPr>
          <w:rFonts w:hint="eastAsia" w:ascii="宋体" w:hAnsi="宋体" w:eastAsia="宋体" w:cs="宋体"/>
          <w:i w:val="0"/>
          <w:iCs w:val="0"/>
          <w:color w:val="000000" w:themeColor="text1"/>
          <w:highlight w:val="none"/>
          <w14:textFill>
            <w14:solidFill>
              <w14:schemeClr w14:val="tx1"/>
            </w14:solidFill>
          </w14:textFill>
        </w:rPr>
        <w:t>。</w:t>
      </w:r>
      <w:r>
        <w:rPr>
          <w:rFonts w:hint="eastAsia" w:ascii="宋体" w:hAnsi="宋体" w:eastAsia="宋体" w:cs="宋体"/>
          <w:i w:val="0"/>
          <w:iCs w:val="0"/>
          <w:color w:val="000000" w:themeColor="text1"/>
          <w:highlight w:val="none"/>
          <w:lang w:val="en-US" w:eastAsia="zh-CN"/>
          <w14:textFill>
            <w14:solidFill>
              <w14:schemeClr w14:val="tx1"/>
            </w14:solidFill>
          </w14:textFill>
        </w:rPr>
        <w:t>编制电子响应文件前还需申领CA证书并绑定帐号。供应商应充分考虑完成平台注册、申领CA证书等所需的时间。潜在供应商领取文件须提前完成注册、CA证书和电子签章申领和绑定、下载投标客户端。因未办理CA数字证书、CA证书故障、操作不当等原因造成无法磋商或磋商失败等后果由供应商自行承担。供应商登录新疆政府采购网“供应商注册”—“新疆政府采购供应商入驻登记”—“立即登记”进行自助注册绑定。</w:t>
      </w:r>
    </w:p>
    <w:p w14:paraId="2270C189">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10.2 供应商将新疆政府采购电子交易云平台电子交易客户端下载、安装完成后，可通过账号密码或CA登录客户端进行响应文件制作。在使用政采云投标客户端时，建议使用WIN7及以上操作系统。供应商登录新疆政府采购网“下载专区”—“电子招投标客户端下载”下载相关客户端，如有问题可拨打政采云客户服务热线95763进行咨询。</w:t>
      </w:r>
    </w:p>
    <w:p w14:paraId="6F65E2EE">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10.3 加密的电子响应文件应在响应文件递交截止时间前通过政采云平台上传完成。逾期上传或者未上传指定地点的响应文件，不予受理。</w:t>
      </w:r>
    </w:p>
    <w:p w14:paraId="002BC9D0">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10.4 供应商在磋商前须提前配置好电脑及浏览器，磋商时请使用制作加密电子响应文件的CA锁进行解密及报价确认。本项目响应文件解密时间详“供应商须知前附表”，如因自身原因导致无法正常解密，后果由供应商自行承担。</w:t>
      </w:r>
    </w:p>
    <w:p w14:paraId="5C1DC61E">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10.5 如遇“新疆政府采购电子交易云平台（网址：https://www.zcygov.cn/）”电子交易规则调整，以最新要求为准。</w:t>
      </w:r>
    </w:p>
    <w:p w14:paraId="49596F24">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10.6 电子交易系统咨询：供应商应当充分考虑到电子响应可能会发生的各种问题和风险，特别是响应文件签署、提交等问题，可按照“第一章 竞争性磋商公告”的联系方式咨询相关人员。</w:t>
      </w:r>
    </w:p>
    <w:p w14:paraId="498562CF">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10.7 由于本项目采用电子磋商方式，潜在供应商的名单将在递交响应文件截止时间后才会解密。因此，采购人或采购代理机构无法通过传统的传真或邮件方式，将竞争性磋商文件的澄清或修改内容逐一通知到每位已获取竞争性磋商文件的潜在供应商。为确保信息的及时性和准确性，澄清或修改的内容将仅在政采云平台以更正公告的形式发布。潜在供应商需密切关注该网站，及时查看并下载相关更正公告。若因潜在供应商未能及时查看或下载相关更正公告，而导致的一切后果，将由潜在供应商自行承担。</w:t>
      </w:r>
    </w:p>
    <w:p w14:paraId="61659E9A">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141" w:name="_Toc109897438"/>
      <w:bookmarkStart w:id="142" w:name="_Toc109900375"/>
      <w:bookmarkStart w:id="143" w:name="_Toc46771643"/>
      <w:bookmarkStart w:id="144" w:name="_Toc21248"/>
      <w:bookmarkStart w:id="145" w:name="_Toc109899537"/>
      <w:bookmarkStart w:id="146" w:name="_Toc109899956"/>
      <w:bookmarkStart w:id="147" w:name="_Toc163493612"/>
      <w:bookmarkStart w:id="148" w:name="_Toc26901"/>
      <w:bookmarkStart w:id="149" w:name="_Toc470172668"/>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（二）磋商文件</w:t>
      </w:r>
      <w:bookmarkEnd w:id="141"/>
      <w:bookmarkEnd w:id="142"/>
      <w:bookmarkEnd w:id="143"/>
      <w:bookmarkEnd w:id="144"/>
      <w:bookmarkEnd w:id="145"/>
      <w:bookmarkEnd w:id="146"/>
      <w:bookmarkEnd w:id="147"/>
      <w:bookmarkEnd w:id="148"/>
      <w:bookmarkEnd w:id="149"/>
    </w:p>
    <w:p w14:paraId="07C8320A">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150" w:name="_Toc51674215"/>
      <w:bookmarkStart w:id="151" w:name="_Toc52960557"/>
      <w:bookmarkStart w:id="152" w:name="_Toc109899957"/>
      <w:bookmarkStart w:id="153" w:name="_Toc109900376"/>
      <w:bookmarkStart w:id="154" w:name="_Toc48688793"/>
      <w:bookmarkStart w:id="155" w:name="_Toc109899538"/>
      <w:bookmarkStart w:id="156" w:name="_Toc470172669"/>
      <w:bookmarkStart w:id="157" w:name="_Toc46772245"/>
      <w:bookmarkStart w:id="158" w:name="_Toc52962731"/>
      <w:bookmarkStart w:id="159" w:name="_Toc109897439"/>
      <w:bookmarkStart w:id="160" w:name="_Toc48846113"/>
      <w:bookmarkStart w:id="161" w:name="_Toc4547"/>
      <w:bookmarkStart w:id="162" w:name="_Toc46771644"/>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11.磋商文件的构成</w:t>
      </w:r>
      <w:bookmarkEnd w:id="150"/>
      <w:bookmarkEnd w:id="151"/>
      <w:bookmarkEnd w:id="152"/>
      <w:bookmarkEnd w:id="153"/>
      <w:bookmarkEnd w:id="154"/>
      <w:bookmarkEnd w:id="155"/>
      <w:bookmarkEnd w:id="156"/>
      <w:bookmarkEnd w:id="157"/>
      <w:bookmarkEnd w:id="158"/>
      <w:bookmarkEnd w:id="159"/>
      <w:bookmarkEnd w:id="160"/>
      <w:bookmarkEnd w:id="161"/>
      <w:bookmarkEnd w:id="162"/>
    </w:p>
    <w:p w14:paraId="7B43F1C7">
      <w:pPr>
        <w:keepNext w:val="0"/>
        <w:keepLines w:val="0"/>
        <w:pageBreakBefore w:val="0"/>
        <w:widowControl w:val="0"/>
        <w:shd w:val="clear" w:color="auto" w:fill="auto"/>
        <w:kinsoku/>
        <w:overflowPunct/>
        <w:topLinePunct w:val="0"/>
        <w:bidi w:val="0"/>
        <w:ind w:firstLine="480" w:firstLineChars="200"/>
        <w:textAlignment w:val="auto"/>
        <w:rPr>
          <w:rFonts w:hint="eastAsia" w:ascii="宋体" w:hAnsi="宋体" w:eastAsia="宋体" w:cs="宋体"/>
          <w:i w:val="0"/>
          <w:iCs w:val="0"/>
          <w:color w:val="000000" w:themeColor="text1"/>
          <w:szCs w:val="24"/>
          <w:highlight w:val="none"/>
          <w:lang w:eastAsia="zh-CN"/>
          <w14:textFill>
            <w14:solidFill>
              <w14:schemeClr w14:val="tx1"/>
            </w14:solidFill>
          </w14:textFill>
        </w:rPr>
      </w:pPr>
      <w:bookmarkStart w:id="163" w:name="_Toc478415174"/>
      <w:bookmarkStart w:id="164" w:name="_Toc109899958"/>
      <w:bookmarkStart w:id="165" w:name="_Toc109900377"/>
      <w:bookmarkStart w:id="166" w:name="_Toc109897440"/>
      <w:bookmarkStart w:id="167" w:name="_Toc46772246"/>
      <w:bookmarkStart w:id="168" w:name="_Toc52960558"/>
      <w:bookmarkStart w:id="169" w:name="_Toc109899539"/>
      <w:bookmarkStart w:id="170" w:name="_Toc51674216"/>
      <w:bookmarkStart w:id="171" w:name="_Toc46771645"/>
      <w:bookmarkStart w:id="172" w:name="_Toc48688794"/>
      <w:bookmarkStart w:id="173" w:name="_Toc48846114"/>
      <w:bookmarkStart w:id="174" w:name="_Toc52962732"/>
      <w:r>
        <w:rPr>
          <w:rFonts w:hint="eastAsia" w:ascii="宋体" w:hAnsi="宋体" w:eastAsia="宋体" w:cs="宋体"/>
          <w:i w:val="0"/>
          <w:iCs w:val="0"/>
          <w:color w:val="000000" w:themeColor="text1"/>
          <w:szCs w:val="24"/>
          <w:highlight w:val="none"/>
          <w14:textFill>
            <w14:solidFill>
              <w14:schemeClr w14:val="tx1"/>
            </w14:solidFill>
          </w14:textFill>
        </w:rPr>
        <w:t>第一章 竞争性磋商</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公告</w:t>
      </w:r>
    </w:p>
    <w:p w14:paraId="09442DBA">
      <w:pPr>
        <w:keepNext w:val="0"/>
        <w:keepLines w:val="0"/>
        <w:pageBreakBefore w:val="0"/>
        <w:widowControl w:val="0"/>
        <w:shd w:val="clear" w:color="auto" w:fill="auto"/>
        <w:kinsoku/>
        <w:overflowPunct/>
        <w:topLinePunct w:val="0"/>
        <w:bidi w:val="0"/>
        <w:ind w:firstLine="480" w:firstLineChars="200"/>
        <w:textAlignment w:val="auto"/>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第二章 供应商须知</w:t>
      </w:r>
    </w:p>
    <w:p w14:paraId="13D5660A">
      <w:pPr>
        <w:keepNext w:val="0"/>
        <w:keepLines w:val="0"/>
        <w:pageBreakBefore w:val="0"/>
        <w:widowControl w:val="0"/>
        <w:shd w:val="clear" w:color="auto" w:fill="auto"/>
        <w:kinsoku/>
        <w:overflowPunct/>
        <w:topLinePunct w:val="0"/>
        <w:bidi w:val="0"/>
        <w:ind w:firstLine="480" w:firstLineChars="200"/>
        <w:textAlignment w:val="auto"/>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 xml:space="preserve">第三章 </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项目</w:t>
      </w:r>
      <w:r>
        <w:rPr>
          <w:rFonts w:hint="eastAsia" w:ascii="宋体" w:hAnsi="宋体" w:eastAsia="宋体" w:cs="宋体"/>
          <w:i w:val="0"/>
          <w:iCs w:val="0"/>
          <w:color w:val="000000" w:themeColor="text1"/>
          <w:szCs w:val="24"/>
          <w:highlight w:val="none"/>
          <w14:textFill>
            <w14:solidFill>
              <w14:schemeClr w14:val="tx1"/>
            </w14:solidFill>
          </w14:textFill>
        </w:rPr>
        <w:t>采购需求</w:t>
      </w:r>
    </w:p>
    <w:p w14:paraId="2C0349F9">
      <w:pPr>
        <w:keepNext w:val="0"/>
        <w:keepLines w:val="0"/>
        <w:pageBreakBefore w:val="0"/>
        <w:widowControl w:val="0"/>
        <w:shd w:val="clear" w:color="auto" w:fill="auto"/>
        <w:kinsoku/>
        <w:overflowPunct/>
        <w:topLinePunct w:val="0"/>
        <w:bidi w:val="0"/>
        <w:ind w:firstLine="480" w:firstLineChars="200"/>
        <w:textAlignment w:val="auto"/>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第四章 评审</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方</w:t>
      </w:r>
      <w:r>
        <w:rPr>
          <w:rFonts w:hint="eastAsia" w:ascii="宋体" w:hAnsi="宋体" w:eastAsia="宋体" w:cs="宋体"/>
          <w:i w:val="0"/>
          <w:iCs w:val="0"/>
          <w:color w:val="000000" w:themeColor="text1"/>
          <w:szCs w:val="24"/>
          <w:highlight w:val="none"/>
          <w14:textFill>
            <w14:solidFill>
              <w14:schemeClr w14:val="tx1"/>
            </w14:solidFill>
          </w14:textFill>
        </w:rPr>
        <w:t>法及标准</w:t>
      </w:r>
    </w:p>
    <w:p w14:paraId="4679B0F4">
      <w:pPr>
        <w:keepNext w:val="0"/>
        <w:keepLines w:val="0"/>
        <w:pageBreakBefore w:val="0"/>
        <w:widowControl w:val="0"/>
        <w:shd w:val="clear" w:color="auto" w:fill="auto"/>
        <w:kinsoku/>
        <w:overflowPunct/>
        <w:topLinePunct w:val="0"/>
        <w:bidi w:val="0"/>
        <w:ind w:firstLine="480" w:firstLineChars="200"/>
        <w:textAlignment w:val="auto"/>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第五章 合同草案</w:t>
      </w:r>
    </w:p>
    <w:p w14:paraId="4CB9DA85">
      <w:pPr>
        <w:keepNext w:val="0"/>
        <w:keepLines w:val="0"/>
        <w:pageBreakBefore w:val="0"/>
        <w:widowControl w:val="0"/>
        <w:shd w:val="clear" w:color="auto" w:fill="auto"/>
        <w:kinsoku/>
        <w:overflowPunct/>
        <w:topLinePunct w:val="0"/>
        <w:bidi w:val="0"/>
        <w:ind w:firstLine="480" w:firstLineChars="200"/>
        <w:textAlignment w:val="auto"/>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第六章 响应文件的格式</w:t>
      </w:r>
    </w:p>
    <w:p w14:paraId="5ADC8521">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12.磋商文件的澄清或修改</w:t>
      </w:r>
      <w:bookmarkEnd w:id="163"/>
      <w:bookmarkEnd w:id="164"/>
      <w:bookmarkEnd w:id="165"/>
      <w:bookmarkEnd w:id="166"/>
      <w:bookmarkEnd w:id="167"/>
      <w:bookmarkEnd w:id="168"/>
      <w:bookmarkEnd w:id="169"/>
      <w:bookmarkEnd w:id="170"/>
      <w:bookmarkEnd w:id="171"/>
      <w:bookmarkEnd w:id="172"/>
      <w:bookmarkEnd w:id="173"/>
      <w:bookmarkEnd w:id="174"/>
    </w:p>
    <w:p w14:paraId="3F589A4C">
      <w:pPr>
        <w:keepNext w:val="0"/>
        <w:keepLines w:val="0"/>
        <w:pageBreakBefore w:val="0"/>
        <w:widowControl w:val="0"/>
        <w:shd w:val="clear" w:color="auto" w:fill="auto"/>
        <w:kinsoku/>
        <w:overflowPunct/>
        <w:topLinePunct w:val="0"/>
        <w:autoSpaceDE/>
        <w:autoSpaceDN/>
        <w:bidi w:val="0"/>
        <w:adjustRightInd/>
        <w:ind w:firstLine="480" w:firstLineChars="200"/>
        <w:textAlignment w:val="auto"/>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1</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2</w:t>
      </w:r>
      <w:r>
        <w:rPr>
          <w:rFonts w:hint="eastAsia" w:ascii="宋体" w:hAnsi="宋体" w:eastAsia="宋体" w:cs="宋体"/>
          <w:i w:val="0"/>
          <w:iCs w:val="0"/>
          <w:color w:val="000000" w:themeColor="text1"/>
          <w:szCs w:val="24"/>
          <w:highlight w:val="none"/>
          <w14:textFill>
            <w14:solidFill>
              <w14:schemeClr w14:val="tx1"/>
            </w14:solidFill>
          </w14:textFill>
        </w:rPr>
        <w:t>.1 供应商对采购项目有疑问的，可以按照“供应商须知前附表”中的规定提出询问。提出后，请供应商及时通过交易平台“答疑文件下载”栏目查看答疑文件或澄清文件。必要时，采购代理机构将组织相关专家召开答疑会，如召开，答疑会安排另行通知。采购人或采购代理机构将在收到询问后依法予以答复。对竞争性</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磋商</w:t>
      </w:r>
      <w:r>
        <w:rPr>
          <w:rFonts w:hint="eastAsia" w:ascii="宋体" w:hAnsi="宋体" w:eastAsia="宋体" w:cs="宋体"/>
          <w:i w:val="0"/>
          <w:iCs w:val="0"/>
          <w:color w:val="000000" w:themeColor="text1"/>
          <w:szCs w:val="24"/>
          <w:highlight w:val="none"/>
          <w14:textFill>
            <w14:solidFill>
              <w14:schemeClr w14:val="tx1"/>
            </w14:solidFill>
          </w14:textFill>
        </w:rPr>
        <w:t>文件询问的答复，在必要时将以澄清形式推送给每个获取竞争性</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磋商</w:t>
      </w:r>
      <w:r>
        <w:rPr>
          <w:rFonts w:hint="eastAsia" w:ascii="宋体" w:hAnsi="宋体" w:eastAsia="宋体" w:cs="宋体"/>
          <w:i w:val="0"/>
          <w:iCs w:val="0"/>
          <w:color w:val="000000" w:themeColor="text1"/>
          <w:szCs w:val="24"/>
          <w:highlight w:val="none"/>
          <w14:textFill>
            <w14:solidFill>
              <w14:schemeClr w14:val="tx1"/>
            </w14:solidFill>
          </w14:textFill>
        </w:rPr>
        <w:t>文件的潜在</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szCs w:val="24"/>
          <w:highlight w:val="none"/>
          <w14:textFill>
            <w14:solidFill>
              <w14:schemeClr w14:val="tx1"/>
            </w14:solidFill>
          </w14:textFill>
        </w:rPr>
        <w:t>(答复中不包括问题的来源)。</w:t>
      </w:r>
    </w:p>
    <w:p w14:paraId="56454C1E">
      <w:pPr>
        <w:keepNext w:val="0"/>
        <w:keepLines w:val="0"/>
        <w:pageBreakBefore w:val="0"/>
        <w:widowControl w:val="0"/>
        <w:shd w:val="clear" w:color="auto" w:fill="auto"/>
        <w:kinsoku/>
        <w:overflowPunct/>
        <w:topLinePunct w:val="0"/>
        <w:autoSpaceDE/>
        <w:autoSpaceDN/>
        <w:bidi w:val="0"/>
        <w:adjustRightInd/>
        <w:ind w:firstLine="480" w:firstLineChars="200"/>
        <w:textAlignment w:val="auto"/>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供应商在规定的时间内未对竞争性</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磋商</w:t>
      </w:r>
      <w:r>
        <w:rPr>
          <w:rFonts w:hint="eastAsia" w:ascii="宋体" w:hAnsi="宋体" w:eastAsia="宋体" w:cs="宋体"/>
          <w:i w:val="0"/>
          <w:iCs w:val="0"/>
          <w:color w:val="000000" w:themeColor="text1"/>
          <w:szCs w:val="24"/>
          <w:highlight w:val="none"/>
          <w14:textFill>
            <w14:solidFill>
              <w14:schemeClr w14:val="tx1"/>
            </w14:solidFill>
          </w14:textFill>
        </w:rPr>
        <w:t>文件提出疑问或要求澄清的，采购代理机构将视其为同意，对在“供应商须知前附表”中“</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提出询问的</w:t>
      </w:r>
      <w:r>
        <w:rPr>
          <w:rFonts w:hint="eastAsia" w:ascii="宋体" w:hAnsi="宋体" w:eastAsia="宋体" w:cs="宋体"/>
          <w:i w:val="0"/>
          <w:iCs w:val="0"/>
          <w:color w:val="000000" w:themeColor="text1"/>
          <w:szCs w:val="24"/>
          <w:highlight w:val="none"/>
          <w14:textFill>
            <w14:solidFill>
              <w14:schemeClr w14:val="tx1"/>
            </w14:solidFill>
          </w14:textFill>
        </w:rPr>
        <w:t>时间</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要求</w:t>
      </w:r>
      <w:r>
        <w:rPr>
          <w:rFonts w:hint="eastAsia" w:ascii="宋体" w:hAnsi="宋体" w:eastAsia="宋体" w:cs="宋体"/>
          <w:i w:val="0"/>
          <w:iCs w:val="0"/>
          <w:color w:val="000000" w:themeColor="text1"/>
          <w:szCs w:val="24"/>
          <w:highlight w:val="none"/>
          <w14:textFill>
            <w14:solidFill>
              <w14:schemeClr w14:val="tx1"/>
            </w14:solidFill>
          </w14:textFill>
        </w:rPr>
        <w:t>”</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之</w:t>
      </w:r>
      <w:r>
        <w:rPr>
          <w:rFonts w:hint="eastAsia" w:ascii="宋体" w:hAnsi="宋体" w:eastAsia="宋体" w:cs="宋体"/>
          <w:i w:val="0"/>
          <w:iCs w:val="0"/>
          <w:color w:val="000000" w:themeColor="text1"/>
          <w:szCs w:val="24"/>
          <w:highlight w:val="none"/>
          <w14:textFill>
            <w14:solidFill>
              <w14:schemeClr w14:val="tx1"/>
            </w14:solidFill>
          </w14:textFill>
        </w:rPr>
        <w:t>后就竞争性</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磋商</w:t>
      </w:r>
      <w:r>
        <w:rPr>
          <w:rFonts w:hint="eastAsia" w:ascii="宋体" w:hAnsi="宋体" w:eastAsia="宋体" w:cs="宋体"/>
          <w:i w:val="0"/>
          <w:iCs w:val="0"/>
          <w:color w:val="000000" w:themeColor="text1"/>
          <w:szCs w:val="24"/>
          <w:highlight w:val="none"/>
          <w14:textFill>
            <w14:solidFill>
              <w14:schemeClr w14:val="tx1"/>
            </w14:solidFill>
          </w14:textFill>
        </w:rPr>
        <w:t>文件内容提出的疑问及澄清要求将不予受理。</w:t>
      </w:r>
    </w:p>
    <w:p w14:paraId="221FBF48">
      <w:pPr>
        <w:keepNext w:val="0"/>
        <w:keepLines w:val="0"/>
        <w:pageBreakBefore w:val="0"/>
        <w:widowControl w:val="0"/>
        <w:shd w:val="clear" w:color="auto" w:fill="auto"/>
        <w:kinsoku/>
        <w:overflowPunct/>
        <w:topLinePunct w:val="0"/>
        <w:autoSpaceDE/>
        <w:autoSpaceDN/>
        <w:bidi w:val="0"/>
        <w:adjustRightInd/>
        <w:ind w:firstLine="480" w:firstLineChars="200"/>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1</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2</w:t>
      </w:r>
      <w:r>
        <w:rPr>
          <w:rFonts w:hint="eastAsia" w:ascii="宋体" w:hAnsi="宋体" w:eastAsia="宋体" w:cs="宋体"/>
          <w:i w:val="0"/>
          <w:iCs w:val="0"/>
          <w:color w:val="000000" w:themeColor="text1"/>
          <w:szCs w:val="24"/>
          <w:highlight w:val="none"/>
          <w14:textFill>
            <w14:solidFill>
              <w14:schemeClr w14:val="tx1"/>
            </w14:solidFill>
          </w14:textFill>
        </w:rPr>
        <w:t>.2 采购人或者采购代理机构可以对已发出的竞争性</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磋商</w:t>
      </w:r>
      <w:r>
        <w:rPr>
          <w:rFonts w:hint="eastAsia" w:ascii="宋体" w:hAnsi="宋体" w:eastAsia="宋体" w:cs="宋体"/>
          <w:i w:val="0"/>
          <w:iCs w:val="0"/>
          <w:color w:val="000000" w:themeColor="text1"/>
          <w:szCs w:val="24"/>
          <w:highlight w:val="none"/>
          <w14:textFill>
            <w14:solidFill>
              <w14:schemeClr w14:val="tx1"/>
            </w14:solidFill>
          </w14:textFill>
        </w:rPr>
        <w:t>文件进行必要的澄清或者修改。</w:t>
      </w:r>
      <w:r>
        <w:rPr>
          <w:rFonts w:hint="eastAsia" w:ascii="宋体" w:hAnsi="宋体" w:eastAsia="宋体" w:cs="宋体"/>
          <w:i w:val="0"/>
          <w:iCs w:val="0"/>
          <w:color w:val="000000" w:themeColor="text1"/>
          <w:highlight w:val="none"/>
          <w14:textFill>
            <w14:solidFill>
              <w14:schemeClr w14:val="tx1"/>
            </w14:solidFill>
          </w14:textFill>
        </w:rPr>
        <w:t>澄清或修改的内容为</w:t>
      </w:r>
      <w:r>
        <w:rPr>
          <w:rFonts w:hint="eastAsia" w:ascii="宋体" w:hAnsi="宋体" w:eastAsia="宋体" w:cs="宋体"/>
          <w:i w:val="0"/>
          <w:iCs w:val="0"/>
          <w:color w:val="000000" w:themeColor="text1"/>
          <w:szCs w:val="24"/>
          <w:highlight w:val="none"/>
          <w14:textFill>
            <w14:solidFill>
              <w14:schemeClr w14:val="tx1"/>
            </w14:solidFill>
          </w14:textFill>
        </w:rPr>
        <w:t>竞争性</w:t>
      </w:r>
      <w:r>
        <w:rPr>
          <w:rFonts w:hint="eastAsia" w:ascii="宋体" w:hAnsi="宋体" w:eastAsia="宋体" w:cs="宋体"/>
          <w:i w:val="0"/>
          <w:iCs w:val="0"/>
          <w:color w:val="000000" w:themeColor="text1"/>
          <w:highlight w:val="none"/>
          <w:lang w:val="en-US" w:eastAsia="zh-CN"/>
          <w14:textFill>
            <w14:solidFill>
              <w14:schemeClr w14:val="tx1"/>
            </w14:solidFill>
          </w14:textFill>
        </w:rPr>
        <w:t>磋商</w:t>
      </w:r>
      <w:r>
        <w:rPr>
          <w:rFonts w:hint="eastAsia" w:ascii="宋体" w:hAnsi="宋体" w:eastAsia="宋体" w:cs="宋体"/>
          <w:i w:val="0"/>
          <w:iCs w:val="0"/>
          <w:color w:val="000000" w:themeColor="text1"/>
          <w:highlight w:val="none"/>
          <w14:textFill>
            <w14:solidFill>
              <w14:schemeClr w14:val="tx1"/>
            </w14:solidFill>
          </w14:textFill>
        </w:rPr>
        <w:t>文件的组成部分，并对所有获取</w:t>
      </w:r>
      <w:r>
        <w:rPr>
          <w:rFonts w:hint="eastAsia" w:ascii="宋体" w:hAnsi="宋体" w:eastAsia="宋体" w:cs="宋体"/>
          <w:i w:val="0"/>
          <w:iCs w:val="0"/>
          <w:color w:val="000000" w:themeColor="text1"/>
          <w:szCs w:val="24"/>
          <w:highlight w:val="none"/>
          <w14:textFill>
            <w14:solidFill>
              <w14:schemeClr w14:val="tx1"/>
            </w14:solidFill>
          </w14:textFill>
        </w:rPr>
        <w:t>竞争性</w:t>
      </w:r>
      <w:r>
        <w:rPr>
          <w:rFonts w:hint="eastAsia" w:ascii="宋体" w:hAnsi="宋体" w:eastAsia="宋体" w:cs="宋体"/>
          <w:i w:val="0"/>
          <w:iCs w:val="0"/>
          <w:color w:val="000000" w:themeColor="text1"/>
          <w:highlight w:val="none"/>
          <w:lang w:val="en-US" w:eastAsia="zh-CN"/>
          <w14:textFill>
            <w14:solidFill>
              <w14:schemeClr w14:val="tx1"/>
            </w14:solidFill>
          </w14:textFill>
        </w:rPr>
        <w:t>磋商</w:t>
      </w:r>
      <w:r>
        <w:rPr>
          <w:rFonts w:hint="eastAsia" w:ascii="宋体" w:hAnsi="宋体" w:eastAsia="宋体" w:cs="宋体"/>
          <w:i w:val="0"/>
          <w:iCs w:val="0"/>
          <w:color w:val="000000" w:themeColor="text1"/>
          <w:highlight w:val="none"/>
          <w14:textFill>
            <w14:solidFill>
              <w14:schemeClr w14:val="tx1"/>
            </w14:solidFill>
          </w14:textFill>
        </w:rPr>
        <w:t>文件的潜在</w:t>
      </w:r>
      <w:r>
        <w:rPr>
          <w:rFonts w:hint="eastAsia" w:ascii="宋体" w:hAnsi="宋体" w:eastAsia="宋体" w:cs="宋体"/>
          <w:i w:val="0"/>
          <w:iCs w:val="0"/>
          <w:color w:val="000000" w:themeColor="text1"/>
          <w:szCs w:val="24"/>
          <w:highlight w:val="none"/>
          <w14:textFill>
            <w14:solidFill>
              <w14:schemeClr w14:val="tx1"/>
            </w14:solidFill>
          </w14:textFill>
        </w:rPr>
        <w:t>供应商</w:t>
      </w:r>
      <w:r>
        <w:rPr>
          <w:rFonts w:hint="eastAsia" w:ascii="宋体" w:hAnsi="宋体" w:eastAsia="宋体" w:cs="宋体"/>
          <w:i w:val="0"/>
          <w:iCs w:val="0"/>
          <w:color w:val="000000" w:themeColor="text1"/>
          <w:highlight w:val="none"/>
          <w14:textFill>
            <w14:solidFill>
              <w14:schemeClr w14:val="tx1"/>
            </w14:solidFill>
          </w14:textFill>
        </w:rPr>
        <w:t>具有约束力。</w:t>
      </w:r>
    </w:p>
    <w:p w14:paraId="663F6D3F">
      <w:pPr>
        <w:keepNext w:val="0"/>
        <w:keepLines w:val="0"/>
        <w:pageBreakBefore w:val="0"/>
        <w:widowControl w:val="0"/>
        <w:shd w:val="clear" w:color="auto" w:fill="auto"/>
        <w:kinsoku/>
        <w:overflowPunct/>
        <w:topLinePunct w:val="0"/>
        <w:bidi w:val="0"/>
        <w:ind w:firstLine="480" w:firstLineChars="200"/>
        <w:textAlignment w:val="auto"/>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1</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2</w:t>
      </w:r>
      <w:r>
        <w:rPr>
          <w:rFonts w:hint="eastAsia" w:ascii="宋体" w:hAnsi="宋体" w:eastAsia="宋体" w:cs="宋体"/>
          <w:i w:val="0"/>
          <w:iCs w:val="0"/>
          <w:color w:val="000000" w:themeColor="text1"/>
          <w:szCs w:val="24"/>
          <w:highlight w:val="none"/>
          <w14:textFill>
            <w14:solidFill>
              <w14:schemeClr w14:val="tx1"/>
            </w14:solidFill>
          </w14:textFill>
        </w:rPr>
        <w:t>.3 竞争性磋商文件的澄清或者修</w:t>
      </w:r>
      <w:r>
        <w:rPr>
          <w:rFonts w:hint="eastAsia" w:ascii="宋体" w:hAnsi="宋体" w:eastAsia="宋体" w:cs="宋体"/>
          <w:i w:val="0"/>
          <w:iCs w:val="0"/>
          <w:snapToGrid w:val="0"/>
          <w:color w:val="000000" w:themeColor="text1"/>
          <w:highlight w:val="none"/>
          <w:lang w:val="zh-CN"/>
          <w14:textFill>
            <w14:solidFill>
              <w14:schemeClr w14:val="tx1"/>
            </w14:solidFill>
          </w14:textFill>
        </w:rPr>
        <w:t>改以当面交接、邮寄、传真或电子邮件、网站披露等其中至少一种方式，发给所有领取竞争性磋商文件的供应商，但不包括问题的来源。对磋商文件澄清或者修改的内容可能影响响应文件编制的，采购人、采购代理机构或者磋商小组应当在提交首次响应文件截止之日5日前，以书面形式通知所有接收</w:t>
      </w:r>
      <w:r>
        <w:rPr>
          <w:rFonts w:hint="eastAsia" w:ascii="宋体" w:hAnsi="宋体" w:eastAsia="宋体" w:cs="宋体"/>
          <w:i w:val="0"/>
          <w:iCs w:val="0"/>
          <w:color w:val="000000" w:themeColor="text1"/>
          <w:szCs w:val="24"/>
          <w:highlight w:val="none"/>
          <w14:textFill>
            <w14:solidFill>
              <w14:schemeClr w14:val="tx1"/>
            </w14:solidFill>
          </w14:textFill>
        </w:rPr>
        <w:t>竞争性</w:t>
      </w:r>
      <w:r>
        <w:rPr>
          <w:rFonts w:hint="eastAsia" w:ascii="宋体" w:hAnsi="宋体" w:eastAsia="宋体" w:cs="宋体"/>
          <w:i w:val="0"/>
          <w:iCs w:val="0"/>
          <w:snapToGrid w:val="0"/>
          <w:color w:val="000000" w:themeColor="text1"/>
          <w:highlight w:val="none"/>
          <w:lang w:val="zh-CN"/>
          <w14:textFill>
            <w14:solidFill>
              <w14:schemeClr w14:val="tx1"/>
            </w14:solidFill>
          </w14:textFill>
        </w:rPr>
        <w:t>磋商文件的供应商，不足5日的，应当顺延提交首次响应文件</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的</w:t>
      </w:r>
      <w:r>
        <w:rPr>
          <w:rFonts w:hint="eastAsia" w:ascii="宋体" w:hAnsi="宋体" w:eastAsia="宋体" w:cs="宋体"/>
          <w:i w:val="0"/>
          <w:iCs w:val="0"/>
          <w:snapToGrid w:val="0"/>
          <w:color w:val="000000" w:themeColor="text1"/>
          <w:highlight w:val="none"/>
          <w:lang w:val="zh-CN"/>
          <w14:textFill>
            <w14:solidFill>
              <w14:schemeClr w14:val="tx1"/>
            </w14:solidFill>
          </w14:textFill>
        </w:rPr>
        <w:t>截止时间</w:t>
      </w:r>
      <w:r>
        <w:rPr>
          <w:rFonts w:hint="eastAsia" w:ascii="宋体" w:hAnsi="宋体" w:eastAsia="宋体" w:cs="宋体"/>
          <w:i w:val="0"/>
          <w:iCs w:val="0"/>
          <w:color w:val="000000" w:themeColor="text1"/>
          <w:szCs w:val="24"/>
          <w:highlight w:val="none"/>
          <w14:textFill>
            <w14:solidFill>
              <w14:schemeClr w14:val="tx1"/>
            </w14:solidFill>
          </w14:textFill>
        </w:rPr>
        <w:t>。</w:t>
      </w:r>
    </w:p>
    <w:p w14:paraId="6F7B02DB">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1</w:t>
      </w:r>
      <w:r>
        <w:rPr>
          <w:rFonts w:hint="eastAsia" w:ascii="宋体" w:hAnsi="宋体" w:eastAsia="宋体" w:cs="宋体"/>
          <w:i w:val="0"/>
          <w:iCs w:val="0"/>
          <w:color w:val="000000" w:themeColor="text1"/>
          <w:highlight w:val="none"/>
          <w:lang w:val="en-US" w:eastAsia="zh-CN"/>
          <w14:textFill>
            <w14:solidFill>
              <w14:schemeClr w14:val="tx1"/>
            </w14:solidFill>
          </w14:textFill>
        </w:rPr>
        <w:t>2</w:t>
      </w:r>
      <w:r>
        <w:rPr>
          <w:rFonts w:hint="eastAsia" w:ascii="宋体" w:hAnsi="宋体" w:eastAsia="宋体" w:cs="宋体"/>
          <w:i w:val="0"/>
          <w:iCs w:val="0"/>
          <w:color w:val="000000" w:themeColor="text1"/>
          <w:highlight w:val="none"/>
          <w14:textFill>
            <w14:solidFill>
              <w14:schemeClr w14:val="tx1"/>
            </w14:solidFill>
          </w14:textFill>
        </w:rPr>
        <w:t xml:space="preserve">.4 </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szCs w:val="24"/>
          <w:highlight w:val="none"/>
          <w14:textFill>
            <w14:solidFill>
              <w14:schemeClr w14:val="tx1"/>
            </w14:solidFill>
          </w14:textFill>
        </w:rPr>
        <w:t>须知”所称“</w:t>
      </w:r>
      <w:r>
        <w:rPr>
          <w:rFonts w:hint="eastAsia" w:ascii="宋体" w:hAnsi="宋体" w:eastAsia="宋体" w:cs="宋体"/>
          <w:i w:val="0"/>
          <w:iCs w:val="0"/>
          <w:color w:val="000000" w:themeColor="text1"/>
          <w:highlight w:val="none"/>
          <w14:textFill>
            <w14:solidFill>
              <w14:schemeClr w14:val="tx1"/>
            </w14:solidFill>
          </w14:textFill>
        </w:rPr>
        <w:t>书面形式</w:t>
      </w:r>
      <w:r>
        <w:rPr>
          <w:rFonts w:hint="eastAsia" w:ascii="宋体" w:hAnsi="宋体" w:eastAsia="宋体" w:cs="宋体"/>
          <w:i w:val="0"/>
          <w:iCs w:val="0"/>
          <w:color w:val="000000" w:themeColor="text1"/>
          <w:szCs w:val="24"/>
          <w:highlight w:val="none"/>
          <w14:textFill>
            <w14:solidFill>
              <w14:schemeClr w14:val="tx1"/>
            </w14:solidFill>
          </w14:textFill>
        </w:rPr>
        <w:t>”</w:t>
      </w:r>
      <w:r>
        <w:rPr>
          <w:rFonts w:hint="eastAsia" w:ascii="宋体" w:hAnsi="宋体" w:eastAsia="宋体" w:cs="宋体"/>
          <w:i w:val="0"/>
          <w:iCs w:val="0"/>
          <w:color w:val="000000" w:themeColor="text1"/>
          <w:highlight w:val="none"/>
          <w14:textFill>
            <w14:solidFill>
              <w14:schemeClr w14:val="tx1"/>
            </w14:solidFill>
          </w14:textFill>
        </w:rPr>
        <w:t>包括系统消息、政府采购</w:t>
      </w:r>
      <w:r>
        <w:rPr>
          <w:rFonts w:hint="eastAsia" w:ascii="宋体" w:hAnsi="宋体" w:eastAsia="宋体" w:cs="宋体"/>
          <w:i w:val="0"/>
          <w:iCs w:val="0"/>
          <w:color w:val="000000" w:themeColor="text1"/>
          <w:highlight w:val="none"/>
          <w:lang w:val="en-US" w:eastAsia="zh-CN"/>
          <w14:textFill>
            <w14:solidFill>
              <w14:schemeClr w14:val="tx1"/>
            </w14:solidFill>
          </w14:textFill>
        </w:rPr>
        <w:t>云平台</w:t>
      </w:r>
      <w:r>
        <w:rPr>
          <w:rFonts w:hint="eastAsia" w:ascii="宋体" w:hAnsi="宋体" w:eastAsia="宋体" w:cs="宋体"/>
          <w:i w:val="0"/>
          <w:iCs w:val="0"/>
          <w:color w:val="000000" w:themeColor="text1"/>
          <w:highlight w:val="none"/>
          <w14:textFill>
            <w14:solidFill>
              <w14:schemeClr w14:val="tx1"/>
            </w14:solidFill>
          </w14:textFill>
        </w:rPr>
        <w:t>发布的公告。</w:t>
      </w:r>
    </w:p>
    <w:p w14:paraId="01201518">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000000" w:themeColor="text1"/>
          <w:kern w:val="2"/>
          <w:sz w:val="24"/>
          <w:szCs w:val="22"/>
          <w:highlight w:val="none"/>
          <w14:textFill>
            <w14:solidFill>
              <w14:schemeClr w14:val="tx1"/>
            </w14:solidFill>
          </w14:textFill>
        </w:rPr>
      </w:pPr>
      <w:r>
        <w:rPr>
          <w:rFonts w:hint="eastAsia" w:ascii="宋体" w:hAnsi="宋体" w:eastAsia="宋体" w:cs="宋体"/>
          <w:i w:val="0"/>
          <w:iCs w:val="0"/>
          <w:color w:val="000000" w:themeColor="text1"/>
          <w:kern w:val="2"/>
          <w:sz w:val="24"/>
          <w:szCs w:val="22"/>
          <w:highlight w:val="none"/>
          <w14:textFill>
            <w14:solidFill>
              <w14:schemeClr w14:val="tx1"/>
            </w14:solidFill>
          </w14:textFill>
        </w:rPr>
        <w:t>1</w:t>
      </w:r>
      <w:r>
        <w:rPr>
          <w:rFonts w:hint="eastAsia" w:ascii="宋体" w:hAnsi="宋体" w:eastAsia="宋体" w:cs="宋体"/>
          <w:i w:val="0"/>
          <w:iCs w:val="0"/>
          <w:color w:val="000000" w:themeColor="text1"/>
          <w:kern w:val="2"/>
          <w:sz w:val="24"/>
          <w:szCs w:val="22"/>
          <w:highlight w:val="none"/>
          <w:lang w:val="en-US" w:eastAsia="zh-CN"/>
          <w14:textFill>
            <w14:solidFill>
              <w14:schemeClr w14:val="tx1"/>
            </w14:solidFill>
          </w14:textFill>
        </w:rPr>
        <w:t>2</w:t>
      </w:r>
      <w:r>
        <w:rPr>
          <w:rFonts w:hint="eastAsia" w:ascii="宋体" w:hAnsi="宋体" w:eastAsia="宋体" w:cs="宋体"/>
          <w:i w:val="0"/>
          <w:iCs w:val="0"/>
          <w:color w:val="000000" w:themeColor="text1"/>
          <w:kern w:val="2"/>
          <w:sz w:val="24"/>
          <w:szCs w:val="22"/>
          <w:highlight w:val="none"/>
          <w14:textFill>
            <w14:solidFill>
              <w14:schemeClr w14:val="tx1"/>
            </w14:solidFill>
          </w14:textFill>
        </w:rPr>
        <w:t>.</w:t>
      </w:r>
      <w:r>
        <w:rPr>
          <w:rFonts w:hint="eastAsia" w:ascii="宋体" w:hAnsi="宋体" w:eastAsia="宋体" w:cs="宋体"/>
          <w:i w:val="0"/>
          <w:iCs w:val="0"/>
          <w:color w:val="000000" w:themeColor="text1"/>
          <w:kern w:val="2"/>
          <w:sz w:val="24"/>
          <w:szCs w:val="22"/>
          <w:highlight w:val="none"/>
          <w:lang w:val="en-US" w:eastAsia="zh-CN"/>
          <w14:textFill>
            <w14:solidFill>
              <w14:schemeClr w14:val="tx1"/>
            </w14:solidFill>
          </w14:textFill>
        </w:rPr>
        <w:t>5</w:t>
      </w:r>
      <w:r>
        <w:rPr>
          <w:rFonts w:hint="eastAsia" w:ascii="宋体" w:hAnsi="宋体" w:eastAsia="宋体" w:cs="宋体"/>
          <w:i w:val="0"/>
          <w:iCs w:val="0"/>
          <w:color w:val="000000" w:themeColor="text1"/>
          <w:kern w:val="2"/>
          <w:sz w:val="24"/>
          <w:szCs w:val="22"/>
          <w:highlight w:val="none"/>
          <w14:textFill>
            <w14:solidFill>
              <w14:schemeClr w14:val="tx1"/>
            </w14:solidFill>
          </w14:textFill>
        </w:rPr>
        <w:t>采购代理机构一旦对竞争性</w:t>
      </w:r>
      <w:r>
        <w:rPr>
          <w:rFonts w:hint="eastAsia" w:ascii="宋体" w:hAnsi="宋体" w:eastAsia="宋体" w:cs="宋体"/>
          <w:i w:val="0"/>
          <w:iCs w:val="0"/>
          <w:color w:val="000000" w:themeColor="text1"/>
          <w:kern w:val="2"/>
          <w:sz w:val="24"/>
          <w:szCs w:val="22"/>
          <w:highlight w:val="none"/>
          <w:lang w:val="zh-CN"/>
          <w14:textFill>
            <w14:solidFill>
              <w14:schemeClr w14:val="tx1"/>
            </w14:solidFill>
          </w14:textFill>
        </w:rPr>
        <w:t>磋商</w:t>
      </w:r>
      <w:r>
        <w:rPr>
          <w:rFonts w:hint="eastAsia" w:ascii="宋体" w:hAnsi="宋体" w:eastAsia="宋体" w:cs="宋体"/>
          <w:i w:val="0"/>
          <w:iCs w:val="0"/>
          <w:color w:val="000000" w:themeColor="text1"/>
          <w:kern w:val="2"/>
          <w:sz w:val="24"/>
          <w:szCs w:val="22"/>
          <w:highlight w:val="none"/>
          <w14:textFill>
            <w14:solidFill>
              <w14:schemeClr w14:val="tx1"/>
            </w14:solidFill>
          </w14:textFill>
        </w:rPr>
        <w:t>文件作出了澄清、修改，即刻发生效力，采购代理机构有关的澄清、修改文件，将作为竞争性</w:t>
      </w:r>
      <w:r>
        <w:rPr>
          <w:rFonts w:hint="eastAsia" w:ascii="宋体" w:hAnsi="宋体" w:eastAsia="宋体" w:cs="宋体"/>
          <w:i w:val="0"/>
          <w:iCs w:val="0"/>
          <w:color w:val="000000" w:themeColor="text1"/>
          <w:kern w:val="2"/>
          <w:sz w:val="24"/>
          <w:szCs w:val="22"/>
          <w:highlight w:val="none"/>
          <w:lang w:val="zh-CN"/>
          <w14:textFill>
            <w14:solidFill>
              <w14:schemeClr w14:val="tx1"/>
            </w14:solidFill>
          </w14:textFill>
        </w:rPr>
        <w:t>磋商</w:t>
      </w:r>
      <w:r>
        <w:rPr>
          <w:rFonts w:hint="eastAsia" w:ascii="宋体" w:hAnsi="宋体" w:eastAsia="宋体" w:cs="宋体"/>
          <w:i w:val="0"/>
          <w:iCs w:val="0"/>
          <w:color w:val="000000" w:themeColor="text1"/>
          <w:kern w:val="2"/>
          <w:sz w:val="24"/>
          <w:szCs w:val="22"/>
          <w:highlight w:val="none"/>
          <w14:textFill>
            <w14:solidFill>
              <w14:schemeClr w14:val="tx1"/>
            </w14:solidFill>
          </w14:textFill>
        </w:rPr>
        <w:t>文件的组成部分，对所有现实的或潜在的</w:t>
      </w:r>
      <w:r>
        <w:rPr>
          <w:rFonts w:hint="eastAsia" w:ascii="宋体" w:hAnsi="宋体" w:eastAsia="宋体" w:cs="宋体"/>
          <w:i w:val="0"/>
          <w:iCs w:val="0"/>
          <w:color w:val="000000" w:themeColor="text1"/>
          <w:kern w:val="2"/>
          <w:sz w:val="24"/>
          <w:szCs w:val="22"/>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kern w:val="2"/>
          <w:sz w:val="24"/>
          <w:szCs w:val="22"/>
          <w:highlight w:val="none"/>
          <w14:textFill>
            <w14:solidFill>
              <w14:schemeClr w14:val="tx1"/>
            </w14:solidFill>
          </w14:textFill>
        </w:rPr>
        <w:t>均具有约束力，而无论是否已经实际收到上述文件。同时，采购代理机构和</w:t>
      </w:r>
      <w:r>
        <w:rPr>
          <w:rFonts w:hint="eastAsia" w:ascii="宋体" w:hAnsi="宋体" w:eastAsia="宋体" w:cs="宋体"/>
          <w:i w:val="0"/>
          <w:iCs w:val="0"/>
          <w:color w:val="000000" w:themeColor="text1"/>
          <w:kern w:val="2"/>
          <w:sz w:val="24"/>
          <w:szCs w:val="22"/>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kern w:val="2"/>
          <w:sz w:val="24"/>
          <w:szCs w:val="22"/>
          <w:highlight w:val="none"/>
          <w14:textFill>
            <w14:solidFill>
              <w14:schemeClr w14:val="tx1"/>
            </w14:solidFill>
          </w14:textFill>
        </w:rPr>
        <w:t>的权利及义务将受到新的截止期的约束。</w:t>
      </w:r>
    </w:p>
    <w:p w14:paraId="0AFE7799">
      <w:pPr>
        <w:keepNext w:val="0"/>
        <w:keepLines w:val="0"/>
        <w:pageBreakBefore w:val="0"/>
        <w:widowControl w:val="0"/>
        <w:shd w:val="clear" w:color="auto" w:fill="auto"/>
        <w:kinsoku/>
        <w:overflowPunct/>
        <w:topLinePunct w:val="0"/>
        <w:bidi w:val="0"/>
        <w:ind w:firstLine="480" w:firstLineChars="200"/>
        <w:textAlignment w:val="auto"/>
        <w:rPr>
          <w:rFonts w:hint="eastAsia" w:ascii="宋体" w:hAnsi="宋体" w:eastAsia="宋体" w:cs="宋体"/>
          <w:i w:val="0"/>
          <w:iCs w:val="0"/>
          <w:color w:val="000000" w:themeColor="text1"/>
          <w:kern w:val="2"/>
          <w:sz w:val="24"/>
          <w:szCs w:val="22"/>
          <w:highlight w:val="none"/>
          <w14:textFill>
            <w14:solidFill>
              <w14:schemeClr w14:val="tx1"/>
            </w14:solidFill>
          </w14:textFill>
        </w:rPr>
      </w:pPr>
      <w:r>
        <w:rPr>
          <w:rFonts w:hint="eastAsia" w:ascii="宋体" w:hAnsi="宋体" w:eastAsia="宋体" w:cs="宋体"/>
          <w:i w:val="0"/>
          <w:iCs w:val="0"/>
          <w:color w:val="000000" w:themeColor="text1"/>
          <w:kern w:val="2"/>
          <w:sz w:val="24"/>
          <w:szCs w:val="22"/>
          <w:highlight w:val="none"/>
          <w14:textFill>
            <w14:solidFill>
              <w14:schemeClr w14:val="tx1"/>
            </w14:solidFill>
          </w14:textFill>
        </w:rPr>
        <w:t>1</w:t>
      </w:r>
      <w:r>
        <w:rPr>
          <w:rFonts w:hint="eastAsia" w:ascii="宋体" w:hAnsi="宋体" w:eastAsia="宋体" w:cs="宋体"/>
          <w:i w:val="0"/>
          <w:iCs w:val="0"/>
          <w:color w:val="000000" w:themeColor="text1"/>
          <w:kern w:val="2"/>
          <w:sz w:val="24"/>
          <w:szCs w:val="22"/>
          <w:highlight w:val="none"/>
          <w:lang w:val="en-US" w:eastAsia="zh-CN"/>
          <w14:textFill>
            <w14:solidFill>
              <w14:schemeClr w14:val="tx1"/>
            </w14:solidFill>
          </w14:textFill>
        </w:rPr>
        <w:t>2</w:t>
      </w:r>
      <w:r>
        <w:rPr>
          <w:rFonts w:hint="eastAsia" w:ascii="宋体" w:hAnsi="宋体" w:eastAsia="宋体" w:cs="宋体"/>
          <w:i w:val="0"/>
          <w:iCs w:val="0"/>
          <w:color w:val="000000" w:themeColor="text1"/>
          <w:kern w:val="2"/>
          <w:sz w:val="24"/>
          <w:szCs w:val="22"/>
          <w:highlight w:val="none"/>
          <w14:textFill>
            <w14:solidFill>
              <w14:schemeClr w14:val="tx1"/>
            </w14:solidFill>
          </w14:textFill>
        </w:rPr>
        <w:t>.</w:t>
      </w:r>
      <w:r>
        <w:rPr>
          <w:rFonts w:hint="eastAsia" w:ascii="宋体" w:hAnsi="宋体" w:eastAsia="宋体" w:cs="宋体"/>
          <w:i w:val="0"/>
          <w:iCs w:val="0"/>
          <w:color w:val="000000" w:themeColor="text1"/>
          <w:kern w:val="2"/>
          <w:sz w:val="24"/>
          <w:szCs w:val="22"/>
          <w:highlight w:val="none"/>
          <w:lang w:val="en-US" w:eastAsia="zh-CN"/>
          <w14:textFill>
            <w14:solidFill>
              <w14:schemeClr w14:val="tx1"/>
            </w14:solidFill>
          </w14:textFill>
        </w:rPr>
        <w:t>6</w:t>
      </w:r>
      <w:r>
        <w:rPr>
          <w:rFonts w:hint="eastAsia" w:ascii="宋体" w:hAnsi="宋体" w:eastAsia="宋体" w:cs="宋体"/>
          <w:i w:val="0"/>
          <w:iCs w:val="0"/>
          <w:color w:val="000000" w:themeColor="text1"/>
          <w:kern w:val="2"/>
          <w:sz w:val="24"/>
          <w:szCs w:val="22"/>
          <w:highlight w:val="none"/>
          <w14:textFill>
            <w14:solidFill>
              <w14:schemeClr w14:val="tx1"/>
            </w14:solidFill>
          </w14:textFill>
        </w:rPr>
        <w:t>采购代理机构对竞争性</w:t>
      </w:r>
      <w:r>
        <w:rPr>
          <w:rFonts w:hint="eastAsia" w:ascii="宋体" w:hAnsi="宋体" w:eastAsia="宋体" w:cs="宋体"/>
          <w:i w:val="0"/>
          <w:iCs w:val="0"/>
          <w:color w:val="000000" w:themeColor="text1"/>
          <w:kern w:val="2"/>
          <w:sz w:val="24"/>
          <w:szCs w:val="22"/>
          <w:highlight w:val="none"/>
          <w:lang w:val="zh-CN"/>
          <w14:textFill>
            <w14:solidFill>
              <w14:schemeClr w14:val="tx1"/>
            </w14:solidFill>
          </w14:textFill>
        </w:rPr>
        <w:t>磋商</w:t>
      </w:r>
      <w:r>
        <w:rPr>
          <w:rFonts w:hint="eastAsia" w:ascii="宋体" w:hAnsi="宋体" w:eastAsia="宋体" w:cs="宋体"/>
          <w:i w:val="0"/>
          <w:iCs w:val="0"/>
          <w:color w:val="000000" w:themeColor="text1"/>
          <w:kern w:val="2"/>
          <w:sz w:val="24"/>
          <w:szCs w:val="22"/>
          <w:highlight w:val="none"/>
          <w14:textFill>
            <w14:solidFill>
              <w14:schemeClr w14:val="tx1"/>
            </w14:solidFill>
          </w14:textFill>
        </w:rPr>
        <w:t>文件作出的澄清、修改在平台内进行披露，请</w:t>
      </w:r>
      <w:r>
        <w:rPr>
          <w:rFonts w:hint="eastAsia" w:ascii="宋体" w:hAnsi="宋体" w:eastAsia="宋体" w:cs="宋体"/>
          <w:i w:val="0"/>
          <w:iCs w:val="0"/>
          <w:color w:val="000000" w:themeColor="text1"/>
          <w:kern w:val="2"/>
          <w:sz w:val="24"/>
          <w:szCs w:val="22"/>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kern w:val="2"/>
          <w:sz w:val="24"/>
          <w:szCs w:val="22"/>
          <w:highlight w:val="none"/>
          <w14:textFill>
            <w14:solidFill>
              <w14:schemeClr w14:val="tx1"/>
            </w14:solidFill>
          </w14:textFill>
        </w:rPr>
        <w:t>及时关注并获取相关资料。因登记有误、线路故障或其它任何意外情形，导致</w:t>
      </w:r>
      <w:r>
        <w:rPr>
          <w:rFonts w:hint="eastAsia" w:ascii="宋体" w:hAnsi="宋体" w:eastAsia="宋体" w:cs="宋体"/>
          <w:i w:val="0"/>
          <w:iCs w:val="0"/>
          <w:color w:val="000000" w:themeColor="text1"/>
          <w:kern w:val="2"/>
          <w:sz w:val="24"/>
          <w:szCs w:val="22"/>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kern w:val="2"/>
          <w:sz w:val="24"/>
          <w:szCs w:val="22"/>
          <w:highlight w:val="none"/>
          <w14:textFill>
            <w14:solidFill>
              <w14:schemeClr w14:val="tx1"/>
            </w14:solidFill>
          </w14:textFill>
        </w:rPr>
        <w:t>未及时获取的，采购代理机构不因此承担任何责任，且有关的</w:t>
      </w:r>
      <w:r>
        <w:rPr>
          <w:rFonts w:hint="eastAsia" w:ascii="宋体" w:hAnsi="宋体" w:eastAsia="宋体" w:cs="宋体"/>
          <w:i w:val="0"/>
          <w:iCs w:val="0"/>
          <w:color w:val="000000" w:themeColor="text1"/>
          <w:kern w:val="2"/>
          <w:sz w:val="24"/>
          <w:szCs w:val="22"/>
          <w:highlight w:val="none"/>
          <w:lang w:val="en-US" w:eastAsia="zh-CN"/>
          <w14:textFill>
            <w14:solidFill>
              <w14:schemeClr w14:val="tx1"/>
            </w14:solidFill>
          </w14:textFill>
        </w:rPr>
        <w:t>磋商</w:t>
      </w:r>
      <w:r>
        <w:rPr>
          <w:rFonts w:hint="eastAsia" w:ascii="宋体" w:hAnsi="宋体" w:eastAsia="宋体" w:cs="宋体"/>
          <w:i w:val="0"/>
          <w:iCs w:val="0"/>
          <w:color w:val="000000" w:themeColor="text1"/>
          <w:kern w:val="2"/>
          <w:sz w:val="24"/>
          <w:szCs w:val="22"/>
          <w:highlight w:val="none"/>
          <w14:textFill>
            <w14:solidFill>
              <w14:schemeClr w14:val="tx1"/>
            </w14:solidFill>
          </w14:textFill>
        </w:rPr>
        <w:t>活动继续有效地进行。当竞争性</w:t>
      </w:r>
      <w:r>
        <w:rPr>
          <w:rFonts w:hint="eastAsia" w:ascii="宋体" w:hAnsi="宋体" w:eastAsia="宋体" w:cs="宋体"/>
          <w:i w:val="0"/>
          <w:iCs w:val="0"/>
          <w:color w:val="000000" w:themeColor="text1"/>
          <w:kern w:val="2"/>
          <w:sz w:val="24"/>
          <w:szCs w:val="22"/>
          <w:highlight w:val="none"/>
          <w:lang w:val="zh-CN"/>
          <w14:textFill>
            <w14:solidFill>
              <w14:schemeClr w14:val="tx1"/>
            </w14:solidFill>
          </w14:textFill>
        </w:rPr>
        <w:t>磋商</w:t>
      </w:r>
      <w:r>
        <w:rPr>
          <w:rFonts w:hint="eastAsia" w:ascii="宋体" w:hAnsi="宋体" w:eastAsia="宋体" w:cs="宋体"/>
          <w:i w:val="0"/>
          <w:iCs w:val="0"/>
          <w:color w:val="000000" w:themeColor="text1"/>
          <w:kern w:val="2"/>
          <w:sz w:val="24"/>
          <w:szCs w:val="22"/>
          <w:highlight w:val="none"/>
          <w14:textFill>
            <w14:solidFill>
              <w14:schemeClr w14:val="tx1"/>
            </w14:solidFill>
          </w14:textFill>
        </w:rPr>
        <w:t>文件的澄清、修改及进行其他答复等就同一内容的表述不一致时，以最后发布的内容为准。</w:t>
      </w:r>
    </w:p>
    <w:p w14:paraId="2D0E4251">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175" w:name="_Toc109900379"/>
      <w:bookmarkStart w:id="176" w:name="_Toc109897442"/>
      <w:bookmarkStart w:id="177" w:name="_Toc109899960"/>
      <w:bookmarkStart w:id="178" w:name="_Toc470172672"/>
      <w:bookmarkStart w:id="179" w:name="_Toc46771647"/>
      <w:bookmarkStart w:id="180" w:name="_Toc6141"/>
      <w:bookmarkStart w:id="181" w:name="_Toc32059"/>
      <w:bookmarkStart w:id="182" w:name="_Toc163493613"/>
      <w:bookmarkStart w:id="183" w:name="_Toc109899541"/>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（三）响应文件</w:t>
      </w:r>
      <w:bookmarkEnd w:id="175"/>
      <w:bookmarkEnd w:id="176"/>
      <w:bookmarkEnd w:id="177"/>
      <w:bookmarkEnd w:id="178"/>
      <w:bookmarkEnd w:id="179"/>
      <w:bookmarkEnd w:id="180"/>
      <w:bookmarkEnd w:id="181"/>
      <w:bookmarkEnd w:id="182"/>
      <w:bookmarkEnd w:id="183"/>
    </w:p>
    <w:p w14:paraId="23BC8D1E">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184" w:name="_Toc109899543"/>
      <w:bookmarkStart w:id="185" w:name="_Toc46772250"/>
      <w:bookmarkStart w:id="186" w:name="_Toc109899962"/>
      <w:bookmarkStart w:id="187" w:name="_Toc52962736"/>
      <w:bookmarkStart w:id="188" w:name="_Toc109897444"/>
      <w:bookmarkStart w:id="189" w:name="_Toc48688798"/>
      <w:bookmarkStart w:id="190" w:name="_Toc109900381"/>
      <w:bookmarkStart w:id="191" w:name="_Toc470172674"/>
      <w:bookmarkStart w:id="192" w:name="_Toc32272"/>
      <w:bookmarkStart w:id="193" w:name="_Toc48846118"/>
      <w:bookmarkStart w:id="194" w:name="_Toc51674220"/>
      <w:bookmarkStart w:id="195" w:name="_Toc52960562"/>
      <w:bookmarkStart w:id="196" w:name="_Toc46771649"/>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13.响应文件的</w:t>
      </w:r>
      <w:bookmarkEnd w:id="184"/>
      <w:bookmarkEnd w:id="185"/>
      <w:bookmarkEnd w:id="186"/>
      <w:bookmarkEnd w:id="187"/>
      <w:bookmarkEnd w:id="188"/>
      <w:bookmarkEnd w:id="189"/>
      <w:bookmarkEnd w:id="190"/>
      <w:bookmarkEnd w:id="191"/>
      <w:bookmarkEnd w:id="192"/>
      <w:bookmarkEnd w:id="193"/>
      <w:bookmarkEnd w:id="194"/>
      <w:bookmarkEnd w:id="195"/>
      <w:bookmarkEnd w:id="196"/>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组成</w:t>
      </w:r>
    </w:p>
    <w:p w14:paraId="415BE3BF">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000000" w:themeColor="text1"/>
          <w:kern w:val="2"/>
          <w:sz w:val="24"/>
          <w:szCs w:val="22"/>
          <w:highlight w:val="none"/>
          <w14:textFill>
            <w14:solidFill>
              <w14:schemeClr w14:val="tx1"/>
            </w14:solidFill>
          </w14:textFill>
        </w:rPr>
      </w:pPr>
      <w:r>
        <w:rPr>
          <w:rFonts w:hint="eastAsia" w:ascii="宋体" w:hAnsi="宋体" w:eastAsia="宋体" w:cs="宋体"/>
          <w:i w:val="0"/>
          <w:iCs w:val="0"/>
          <w:color w:val="000000" w:themeColor="text1"/>
          <w:kern w:val="2"/>
          <w:sz w:val="24"/>
          <w:szCs w:val="22"/>
          <w:highlight w:val="none"/>
          <w:lang w:val="en-US" w:eastAsia="zh-CN"/>
          <w14:textFill>
            <w14:solidFill>
              <w14:schemeClr w14:val="tx1"/>
            </w14:solidFill>
          </w14:textFill>
        </w:rPr>
        <w:t>13</w:t>
      </w:r>
      <w:r>
        <w:rPr>
          <w:rFonts w:hint="eastAsia" w:ascii="宋体" w:hAnsi="宋体" w:eastAsia="宋体" w:cs="宋体"/>
          <w:i w:val="0"/>
          <w:iCs w:val="0"/>
          <w:color w:val="000000" w:themeColor="text1"/>
          <w:kern w:val="2"/>
          <w:sz w:val="24"/>
          <w:szCs w:val="22"/>
          <w:highlight w:val="none"/>
          <w14:textFill>
            <w14:solidFill>
              <w14:schemeClr w14:val="tx1"/>
            </w14:solidFill>
          </w14:textFill>
        </w:rPr>
        <w:t>.1</w:t>
      </w:r>
      <w:r>
        <w:rPr>
          <w:rFonts w:hint="eastAsia" w:ascii="宋体" w:hAnsi="宋体" w:eastAsia="宋体" w:cs="宋体"/>
          <w:i w:val="0"/>
          <w:iCs w:val="0"/>
          <w:color w:val="000000" w:themeColor="text1"/>
          <w:kern w:val="2"/>
          <w:sz w:val="24"/>
          <w:szCs w:val="22"/>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kern w:val="2"/>
          <w:sz w:val="24"/>
          <w:szCs w:val="22"/>
          <w:highlight w:val="none"/>
          <w14:textFill>
            <w14:solidFill>
              <w14:schemeClr w14:val="tx1"/>
            </w14:solidFill>
          </w14:textFill>
        </w:rPr>
        <w:t>应完整地按竞争性</w:t>
      </w:r>
      <w:r>
        <w:rPr>
          <w:rFonts w:hint="eastAsia" w:ascii="宋体" w:hAnsi="宋体" w:eastAsia="宋体" w:cs="宋体"/>
          <w:i w:val="0"/>
          <w:iCs w:val="0"/>
          <w:color w:val="000000" w:themeColor="text1"/>
          <w:kern w:val="2"/>
          <w:sz w:val="24"/>
          <w:szCs w:val="22"/>
          <w:highlight w:val="none"/>
          <w:lang w:val="zh-CN"/>
          <w14:textFill>
            <w14:solidFill>
              <w14:schemeClr w14:val="tx1"/>
            </w14:solidFill>
          </w14:textFill>
        </w:rPr>
        <w:t>磋商</w:t>
      </w:r>
      <w:r>
        <w:rPr>
          <w:rFonts w:hint="eastAsia" w:ascii="宋体" w:hAnsi="宋体" w:eastAsia="宋体" w:cs="宋体"/>
          <w:i w:val="0"/>
          <w:iCs w:val="0"/>
          <w:color w:val="000000" w:themeColor="text1"/>
          <w:kern w:val="2"/>
          <w:sz w:val="24"/>
          <w:szCs w:val="22"/>
          <w:highlight w:val="none"/>
          <w14:textFill>
            <w14:solidFill>
              <w14:schemeClr w14:val="tx1"/>
            </w14:solidFill>
          </w14:textFill>
        </w:rPr>
        <w:t>文件提供的</w:t>
      </w:r>
      <w:r>
        <w:rPr>
          <w:rFonts w:hint="eastAsia" w:ascii="宋体" w:hAnsi="宋体" w:eastAsia="宋体" w:cs="宋体"/>
          <w:i w:val="0"/>
          <w:iCs w:val="0"/>
          <w:color w:val="000000" w:themeColor="text1"/>
          <w:kern w:val="2"/>
          <w:sz w:val="24"/>
          <w:szCs w:val="22"/>
          <w:highlight w:val="none"/>
          <w:lang w:val="en-US" w:eastAsia="zh-CN"/>
          <w14:textFill>
            <w14:solidFill>
              <w14:schemeClr w14:val="tx1"/>
            </w14:solidFill>
          </w14:textFill>
        </w:rPr>
        <w:t>响应</w:t>
      </w:r>
      <w:r>
        <w:rPr>
          <w:rFonts w:hint="eastAsia" w:ascii="宋体" w:hAnsi="宋体" w:eastAsia="宋体" w:cs="宋体"/>
          <w:i w:val="0"/>
          <w:iCs w:val="0"/>
          <w:color w:val="000000" w:themeColor="text1"/>
          <w:kern w:val="2"/>
          <w:sz w:val="24"/>
          <w:szCs w:val="22"/>
          <w:highlight w:val="none"/>
          <w14:textFill>
            <w14:solidFill>
              <w14:schemeClr w14:val="tx1"/>
            </w14:solidFill>
          </w14:textFill>
        </w:rPr>
        <w:t>文件格式及要求编写</w:t>
      </w:r>
      <w:r>
        <w:rPr>
          <w:rFonts w:hint="eastAsia" w:ascii="宋体" w:hAnsi="宋体" w:eastAsia="宋体" w:cs="宋体"/>
          <w:i w:val="0"/>
          <w:iCs w:val="0"/>
          <w:color w:val="000000" w:themeColor="text1"/>
          <w:kern w:val="2"/>
          <w:sz w:val="24"/>
          <w:szCs w:val="22"/>
          <w:highlight w:val="none"/>
          <w:lang w:val="en-US" w:eastAsia="zh-CN"/>
          <w14:textFill>
            <w14:solidFill>
              <w14:schemeClr w14:val="tx1"/>
            </w14:solidFill>
          </w14:textFill>
        </w:rPr>
        <w:t>响应</w:t>
      </w:r>
      <w:r>
        <w:rPr>
          <w:rFonts w:hint="eastAsia" w:ascii="宋体" w:hAnsi="宋体" w:eastAsia="宋体" w:cs="宋体"/>
          <w:i w:val="0"/>
          <w:iCs w:val="0"/>
          <w:color w:val="000000" w:themeColor="text1"/>
          <w:kern w:val="2"/>
          <w:sz w:val="24"/>
          <w:szCs w:val="22"/>
          <w:highlight w:val="none"/>
          <w14:textFill>
            <w14:solidFill>
              <w14:schemeClr w14:val="tx1"/>
            </w14:solidFill>
          </w14:textFill>
        </w:rPr>
        <w:t>文件，具体内容详见</w:t>
      </w:r>
      <w:r>
        <w:rPr>
          <w:rFonts w:hint="eastAsia" w:ascii="宋体" w:hAnsi="宋体" w:eastAsia="宋体" w:cs="宋体"/>
          <w:i w:val="0"/>
          <w:iCs w:val="0"/>
          <w:color w:val="000000" w:themeColor="text1"/>
          <w:kern w:val="2"/>
          <w:sz w:val="24"/>
          <w:szCs w:val="22"/>
          <w:highlight w:val="none"/>
          <w:lang w:eastAsia="zh-CN"/>
          <w14:textFill>
            <w14:solidFill>
              <w14:schemeClr w14:val="tx1"/>
            </w14:solidFill>
          </w14:textFill>
        </w:rPr>
        <w:t>“</w:t>
      </w:r>
      <w:r>
        <w:rPr>
          <w:rFonts w:hint="eastAsia" w:ascii="宋体" w:hAnsi="宋体" w:eastAsia="宋体" w:cs="宋体"/>
          <w:i w:val="0"/>
          <w:iCs w:val="0"/>
          <w:color w:val="000000" w:themeColor="text1"/>
          <w:kern w:val="2"/>
          <w:sz w:val="24"/>
          <w:szCs w:val="22"/>
          <w:highlight w:val="none"/>
          <w:lang w:val="en-US" w:eastAsia="zh-CN"/>
          <w14:textFill>
            <w14:solidFill>
              <w14:schemeClr w14:val="tx1"/>
            </w14:solidFill>
          </w14:textFill>
        </w:rPr>
        <w:t>第六章 响应</w:t>
      </w:r>
      <w:r>
        <w:rPr>
          <w:rFonts w:hint="eastAsia" w:ascii="宋体" w:hAnsi="宋体" w:eastAsia="宋体" w:cs="宋体"/>
          <w:i w:val="0"/>
          <w:iCs w:val="0"/>
          <w:color w:val="000000" w:themeColor="text1"/>
          <w:kern w:val="2"/>
          <w:sz w:val="24"/>
          <w:szCs w:val="22"/>
          <w:highlight w:val="none"/>
          <w14:textFill>
            <w14:solidFill>
              <w14:schemeClr w14:val="tx1"/>
            </w14:solidFill>
          </w14:textFill>
        </w:rPr>
        <w:t>文件</w:t>
      </w:r>
      <w:r>
        <w:rPr>
          <w:rFonts w:hint="eastAsia" w:ascii="宋体" w:hAnsi="宋体" w:eastAsia="宋体" w:cs="宋体"/>
          <w:i w:val="0"/>
          <w:iCs w:val="0"/>
          <w:color w:val="000000" w:themeColor="text1"/>
          <w:kern w:val="2"/>
          <w:sz w:val="24"/>
          <w:szCs w:val="22"/>
          <w:highlight w:val="none"/>
          <w:lang w:val="en-US" w:eastAsia="zh-CN"/>
          <w14:textFill>
            <w14:solidFill>
              <w14:schemeClr w14:val="tx1"/>
            </w14:solidFill>
          </w14:textFill>
        </w:rPr>
        <w:t>的</w:t>
      </w:r>
      <w:r>
        <w:rPr>
          <w:rFonts w:hint="eastAsia" w:ascii="宋体" w:hAnsi="宋体" w:eastAsia="宋体" w:cs="宋体"/>
          <w:i w:val="0"/>
          <w:iCs w:val="0"/>
          <w:color w:val="000000" w:themeColor="text1"/>
          <w:kern w:val="2"/>
          <w:sz w:val="24"/>
          <w:szCs w:val="22"/>
          <w:highlight w:val="none"/>
          <w14:textFill>
            <w14:solidFill>
              <w14:schemeClr w14:val="tx1"/>
            </w14:solidFill>
          </w14:textFill>
        </w:rPr>
        <w:t>格式</w:t>
      </w:r>
      <w:r>
        <w:rPr>
          <w:rFonts w:hint="eastAsia" w:ascii="宋体" w:hAnsi="宋体" w:eastAsia="宋体" w:cs="宋体"/>
          <w:i w:val="0"/>
          <w:iCs w:val="0"/>
          <w:color w:val="000000" w:themeColor="text1"/>
          <w:kern w:val="2"/>
          <w:sz w:val="24"/>
          <w:szCs w:val="22"/>
          <w:highlight w:val="none"/>
          <w:lang w:eastAsia="zh-CN"/>
          <w14:textFill>
            <w14:solidFill>
              <w14:schemeClr w14:val="tx1"/>
            </w14:solidFill>
          </w14:textFill>
        </w:rPr>
        <w:t>”</w:t>
      </w:r>
      <w:r>
        <w:rPr>
          <w:rFonts w:hint="eastAsia" w:ascii="宋体" w:hAnsi="宋体" w:eastAsia="宋体" w:cs="宋体"/>
          <w:i w:val="0"/>
          <w:iCs w:val="0"/>
          <w:color w:val="000000" w:themeColor="text1"/>
          <w:kern w:val="2"/>
          <w:sz w:val="24"/>
          <w:szCs w:val="22"/>
          <w:highlight w:val="none"/>
          <w14:textFill>
            <w14:solidFill>
              <w14:schemeClr w14:val="tx1"/>
            </w14:solidFill>
          </w14:textFill>
        </w:rPr>
        <w:t>的相关内容。</w:t>
      </w:r>
    </w:p>
    <w:p w14:paraId="5C9908D8">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000000" w:themeColor="text1"/>
          <w:kern w:val="2"/>
          <w:sz w:val="24"/>
          <w:szCs w:val="22"/>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2"/>
          <w:sz w:val="24"/>
          <w:szCs w:val="22"/>
          <w:highlight w:val="none"/>
          <w:lang w:val="en-US" w:eastAsia="zh-CN"/>
          <w14:textFill>
            <w14:solidFill>
              <w14:schemeClr w14:val="tx1"/>
            </w14:solidFill>
          </w14:textFill>
        </w:rPr>
        <w:t>13.2供应商</w:t>
      </w:r>
      <w:r>
        <w:rPr>
          <w:rFonts w:hint="eastAsia" w:ascii="宋体" w:hAnsi="宋体" w:eastAsia="宋体" w:cs="宋体"/>
          <w:i w:val="0"/>
          <w:iCs w:val="0"/>
          <w:color w:val="000000" w:themeColor="text1"/>
          <w:kern w:val="2"/>
          <w:sz w:val="24"/>
          <w:szCs w:val="22"/>
          <w:highlight w:val="none"/>
          <w14:textFill>
            <w14:solidFill>
              <w14:schemeClr w14:val="tx1"/>
            </w14:solidFill>
          </w14:textFill>
        </w:rPr>
        <w:t>应提交竞争性</w:t>
      </w:r>
      <w:r>
        <w:rPr>
          <w:rFonts w:hint="eastAsia" w:ascii="宋体" w:hAnsi="宋体" w:eastAsia="宋体" w:cs="宋体"/>
          <w:i w:val="0"/>
          <w:iCs w:val="0"/>
          <w:color w:val="000000" w:themeColor="text1"/>
          <w:kern w:val="2"/>
          <w:sz w:val="24"/>
          <w:szCs w:val="22"/>
          <w:highlight w:val="none"/>
          <w:lang w:val="zh-CN"/>
          <w14:textFill>
            <w14:solidFill>
              <w14:schemeClr w14:val="tx1"/>
            </w14:solidFill>
          </w14:textFill>
        </w:rPr>
        <w:t>磋商</w:t>
      </w:r>
      <w:r>
        <w:rPr>
          <w:rFonts w:hint="eastAsia" w:ascii="宋体" w:hAnsi="宋体" w:eastAsia="宋体" w:cs="宋体"/>
          <w:i w:val="0"/>
          <w:iCs w:val="0"/>
          <w:color w:val="000000" w:themeColor="text1"/>
          <w:kern w:val="2"/>
          <w:sz w:val="24"/>
          <w:szCs w:val="22"/>
          <w:highlight w:val="none"/>
          <w14:textFill>
            <w14:solidFill>
              <w14:schemeClr w14:val="tx1"/>
            </w14:solidFill>
          </w14:textFill>
        </w:rPr>
        <w:t>文件要求的证明文件，证明其</w:t>
      </w:r>
      <w:r>
        <w:rPr>
          <w:rFonts w:hint="eastAsia" w:ascii="宋体" w:hAnsi="宋体" w:eastAsia="宋体" w:cs="宋体"/>
          <w:i w:val="0"/>
          <w:iCs w:val="0"/>
          <w:color w:val="000000" w:themeColor="text1"/>
          <w:kern w:val="2"/>
          <w:sz w:val="24"/>
          <w:szCs w:val="22"/>
          <w:highlight w:val="none"/>
          <w:lang w:val="en-US" w:eastAsia="zh-CN"/>
          <w14:textFill>
            <w14:solidFill>
              <w14:schemeClr w14:val="tx1"/>
            </w14:solidFill>
          </w14:textFill>
        </w:rPr>
        <w:t>响应</w:t>
      </w:r>
      <w:r>
        <w:rPr>
          <w:rFonts w:hint="eastAsia" w:ascii="宋体" w:hAnsi="宋体" w:eastAsia="宋体" w:cs="宋体"/>
          <w:i w:val="0"/>
          <w:iCs w:val="0"/>
          <w:color w:val="000000" w:themeColor="text1"/>
          <w:kern w:val="2"/>
          <w:sz w:val="24"/>
          <w:szCs w:val="22"/>
          <w:highlight w:val="none"/>
          <w14:textFill>
            <w14:solidFill>
              <w14:schemeClr w14:val="tx1"/>
            </w14:solidFill>
          </w14:textFill>
        </w:rPr>
        <w:t>内容符合竞争性</w:t>
      </w:r>
      <w:r>
        <w:rPr>
          <w:rFonts w:hint="eastAsia" w:ascii="宋体" w:hAnsi="宋体" w:eastAsia="宋体" w:cs="宋体"/>
          <w:i w:val="0"/>
          <w:iCs w:val="0"/>
          <w:color w:val="000000" w:themeColor="text1"/>
          <w:kern w:val="2"/>
          <w:sz w:val="24"/>
          <w:szCs w:val="22"/>
          <w:highlight w:val="none"/>
          <w:lang w:val="zh-CN"/>
          <w14:textFill>
            <w14:solidFill>
              <w14:schemeClr w14:val="tx1"/>
            </w14:solidFill>
          </w14:textFill>
        </w:rPr>
        <w:t>磋商</w:t>
      </w:r>
      <w:r>
        <w:rPr>
          <w:rFonts w:hint="eastAsia" w:ascii="宋体" w:hAnsi="宋体" w:eastAsia="宋体" w:cs="宋体"/>
          <w:i w:val="0"/>
          <w:iCs w:val="0"/>
          <w:color w:val="000000" w:themeColor="text1"/>
          <w:kern w:val="2"/>
          <w:sz w:val="24"/>
          <w:szCs w:val="22"/>
          <w:highlight w:val="none"/>
          <w14:textFill>
            <w14:solidFill>
              <w14:schemeClr w14:val="tx1"/>
            </w14:solidFill>
          </w14:textFill>
        </w:rPr>
        <w:t>文件规定</w:t>
      </w:r>
      <w:r>
        <w:rPr>
          <w:rFonts w:hint="eastAsia" w:ascii="宋体" w:hAnsi="宋体" w:eastAsia="宋体" w:cs="宋体"/>
          <w:i w:val="0"/>
          <w:iCs w:val="0"/>
          <w:color w:val="000000" w:themeColor="text1"/>
          <w:kern w:val="2"/>
          <w:sz w:val="24"/>
          <w:szCs w:val="22"/>
          <w:highlight w:val="none"/>
          <w:lang w:eastAsia="zh-CN"/>
          <w14:textFill>
            <w14:solidFill>
              <w14:schemeClr w14:val="tx1"/>
            </w14:solidFill>
          </w14:textFill>
        </w:rPr>
        <w:t>，</w:t>
      </w:r>
      <w:r>
        <w:rPr>
          <w:rFonts w:hint="eastAsia" w:ascii="宋体" w:hAnsi="宋体" w:eastAsia="宋体" w:cs="宋体"/>
          <w:i w:val="0"/>
          <w:iCs w:val="0"/>
          <w:color w:val="000000" w:themeColor="text1"/>
          <w:kern w:val="2"/>
          <w:sz w:val="24"/>
          <w:szCs w:val="22"/>
          <w:highlight w:val="none"/>
          <w14:textFill>
            <w14:solidFill>
              <w14:schemeClr w14:val="tx1"/>
            </w14:solidFill>
          </w14:textFill>
        </w:rPr>
        <w:t>该证明文件是</w:t>
      </w:r>
      <w:r>
        <w:rPr>
          <w:rFonts w:hint="eastAsia" w:ascii="宋体" w:hAnsi="宋体" w:eastAsia="宋体" w:cs="宋体"/>
          <w:i w:val="0"/>
          <w:iCs w:val="0"/>
          <w:color w:val="000000" w:themeColor="text1"/>
          <w:kern w:val="2"/>
          <w:sz w:val="24"/>
          <w:szCs w:val="22"/>
          <w:highlight w:val="none"/>
          <w:lang w:val="en-US" w:eastAsia="zh-CN"/>
          <w14:textFill>
            <w14:solidFill>
              <w14:schemeClr w14:val="tx1"/>
            </w14:solidFill>
          </w14:textFill>
        </w:rPr>
        <w:t>响应</w:t>
      </w:r>
      <w:r>
        <w:rPr>
          <w:rFonts w:hint="eastAsia" w:ascii="宋体" w:hAnsi="宋体" w:eastAsia="宋体" w:cs="宋体"/>
          <w:i w:val="0"/>
          <w:iCs w:val="0"/>
          <w:color w:val="000000" w:themeColor="text1"/>
          <w:kern w:val="2"/>
          <w:sz w:val="24"/>
          <w:szCs w:val="22"/>
          <w:highlight w:val="none"/>
          <w14:textFill>
            <w14:solidFill>
              <w14:schemeClr w14:val="tx1"/>
            </w14:solidFill>
          </w14:textFill>
        </w:rPr>
        <w:t>文件的一部分</w:t>
      </w:r>
      <w:r>
        <w:rPr>
          <w:rFonts w:hint="eastAsia" w:ascii="宋体" w:hAnsi="宋体" w:eastAsia="宋体" w:cs="宋体"/>
          <w:i w:val="0"/>
          <w:iCs w:val="0"/>
          <w:color w:val="000000" w:themeColor="text1"/>
          <w:kern w:val="2"/>
          <w:sz w:val="24"/>
          <w:szCs w:val="22"/>
          <w:highlight w:val="none"/>
          <w:lang w:eastAsia="zh-CN"/>
          <w14:textFill>
            <w14:solidFill>
              <w14:schemeClr w14:val="tx1"/>
            </w14:solidFill>
          </w14:textFill>
        </w:rPr>
        <w:t>。</w:t>
      </w:r>
      <w:r>
        <w:rPr>
          <w:rFonts w:hint="eastAsia" w:ascii="宋体" w:hAnsi="宋体" w:eastAsia="宋体" w:cs="宋体"/>
          <w:i w:val="0"/>
          <w:iCs w:val="0"/>
          <w:color w:val="000000" w:themeColor="text1"/>
          <w:kern w:val="2"/>
          <w:sz w:val="24"/>
          <w:szCs w:val="22"/>
          <w:highlight w:val="none"/>
          <w14:textFill>
            <w14:solidFill>
              <w14:schemeClr w14:val="tx1"/>
            </w14:solidFill>
          </w14:textFill>
        </w:rPr>
        <w:t>证明文件</w:t>
      </w:r>
      <w:r>
        <w:rPr>
          <w:rFonts w:hint="eastAsia" w:ascii="宋体" w:hAnsi="宋体" w:eastAsia="宋体" w:cs="宋体"/>
          <w:i w:val="0"/>
          <w:iCs w:val="0"/>
          <w:color w:val="000000" w:themeColor="text1"/>
          <w:kern w:val="2"/>
          <w:sz w:val="24"/>
          <w:szCs w:val="22"/>
          <w:highlight w:val="none"/>
          <w:lang w:val="en-US" w:eastAsia="zh-CN"/>
          <w14:textFill>
            <w14:solidFill>
              <w14:schemeClr w14:val="tx1"/>
            </w14:solidFill>
          </w14:textFill>
        </w:rPr>
        <w:t>形式</w:t>
      </w:r>
      <w:r>
        <w:rPr>
          <w:rFonts w:hint="eastAsia" w:ascii="宋体" w:hAnsi="宋体" w:eastAsia="宋体" w:cs="宋体"/>
          <w:i w:val="0"/>
          <w:iCs w:val="0"/>
          <w:color w:val="000000" w:themeColor="text1"/>
          <w:kern w:val="2"/>
          <w:sz w:val="24"/>
          <w:szCs w:val="22"/>
          <w:highlight w:val="none"/>
          <w14:textFill>
            <w14:solidFill>
              <w14:schemeClr w14:val="tx1"/>
            </w14:solidFill>
          </w14:textFill>
        </w:rPr>
        <w:t>可以是文字资料、图纸和数据</w:t>
      </w:r>
      <w:bookmarkStart w:id="197" w:name="_Hlk11703583"/>
      <w:r>
        <w:rPr>
          <w:rFonts w:hint="eastAsia" w:ascii="宋体" w:hAnsi="宋体" w:eastAsia="宋体" w:cs="宋体"/>
          <w:i w:val="0"/>
          <w:iCs w:val="0"/>
          <w:color w:val="000000" w:themeColor="text1"/>
          <w:kern w:val="2"/>
          <w:sz w:val="24"/>
          <w:szCs w:val="22"/>
          <w:highlight w:val="none"/>
          <w:lang w:val="en-US" w:eastAsia="zh-CN"/>
          <w14:textFill>
            <w14:solidFill>
              <w14:schemeClr w14:val="tx1"/>
            </w14:solidFill>
          </w14:textFill>
        </w:rPr>
        <w:t>等。</w:t>
      </w:r>
    </w:p>
    <w:bookmarkEnd w:id="197"/>
    <w:p w14:paraId="7902E43A">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000000" w:themeColor="text1"/>
          <w:kern w:val="2"/>
          <w:sz w:val="24"/>
          <w:szCs w:val="22"/>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2"/>
          <w:sz w:val="24"/>
          <w:szCs w:val="22"/>
          <w:highlight w:val="none"/>
          <w:lang w:val="en-US" w:eastAsia="zh-CN"/>
          <w14:textFill>
            <w14:solidFill>
              <w14:schemeClr w14:val="tx1"/>
            </w14:solidFill>
          </w14:textFill>
        </w:rPr>
        <w:t>13.3</w:t>
      </w:r>
      <w:r>
        <w:rPr>
          <w:rFonts w:hint="eastAsia" w:ascii="宋体" w:hAnsi="宋体" w:eastAsia="宋体" w:cs="宋体"/>
          <w:i w:val="0"/>
          <w:iCs w:val="0"/>
          <w:color w:val="000000" w:themeColor="text1"/>
          <w:kern w:val="2"/>
          <w:sz w:val="24"/>
          <w:szCs w:val="22"/>
          <w:highlight w:val="none"/>
          <w14:textFill>
            <w14:solidFill>
              <w14:schemeClr w14:val="tx1"/>
            </w14:solidFill>
          </w14:textFill>
        </w:rPr>
        <w:t>为保证公平公正，除非</w:t>
      </w:r>
      <w:r>
        <w:rPr>
          <w:rFonts w:hint="eastAsia" w:ascii="宋体" w:hAnsi="宋体" w:eastAsia="宋体" w:cs="宋体"/>
          <w:i w:val="0"/>
          <w:iCs w:val="0"/>
          <w:color w:val="000000" w:themeColor="text1"/>
          <w:kern w:val="2"/>
          <w:sz w:val="24"/>
          <w:szCs w:val="22"/>
          <w:highlight w:val="none"/>
          <w:lang w:val="en-US" w:eastAsia="zh-CN"/>
          <w14:textFill>
            <w14:solidFill>
              <w14:schemeClr w14:val="tx1"/>
            </w14:solidFill>
          </w14:textFill>
        </w:rPr>
        <w:t>本磋商文件</w:t>
      </w:r>
      <w:r>
        <w:rPr>
          <w:rFonts w:hint="eastAsia" w:ascii="宋体" w:hAnsi="宋体" w:eastAsia="宋体" w:cs="宋体"/>
          <w:i w:val="0"/>
          <w:iCs w:val="0"/>
          <w:color w:val="000000" w:themeColor="text1"/>
          <w:kern w:val="2"/>
          <w:sz w:val="24"/>
          <w:szCs w:val="22"/>
          <w:highlight w:val="none"/>
          <w14:textFill>
            <w14:solidFill>
              <w14:schemeClr w14:val="tx1"/>
            </w14:solidFill>
          </w14:textFill>
        </w:rPr>
        <w:t>另有规定或说明，</w:t>
      </w:r>
      <w:r>
        <w:rPr>
          <w:rFonts w:hint="eastAsia" w:ascii="宋体" w:hAnsi="宋体" w:eastAsia="宋体" w:cs="宋体"/>
          <w:i w:val="0"/>
          <w:iCs w:val="0"/>
          <w:color w:val="000000" w:themeColor="text1"/>
          <w:kern w:val="2"/>
          <w:sz w:val="24"/>
          <w:szCs w:val="22"/>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kern w:val="2"/>
          <w:sz w:val="24"/>
          <w:szCs w:val="22"/>
          <w:highlight w:val="none"/>
          <w14:textFill>
            <w14:solidFill>
              <w14:schemeClr w14:val="tx1"/>
            </w14:solidFill>
          </w14:textFill>
        </w:rPr>
        <w:t>对同一项目</w:t>
      </w:r>
      <w:r>
        <w:rPr>
          <w:rFonts w:hint="eastAsia" w:ascii="宋体" w:hAnsi="宋体" w:eastAsia="宋体" w:cs="宋体"/>
          <w:i w:val="0"/>
          <w:iCs w:val="0"/>
          <w:color w:val="000000" w:themeColor="text1"/>
          <w:kern w:val="2"/>
          <w:sz w:val="24"/>
          <w:szCs w:val="22"/>
          <w:highlight w:val="none"/>
          <w:lang w:val="en-US" w:eastAsia="zh-CN"/>
          <w14:textFill>
            <w14:solidFill>
              <w14:schemeClr w14:val="tx1"/>
            </w14:solidFill>
          </w14:textFill>
        </w:rPr>
        <w:t>响应</w:t>
      </w:r>
      <w:r>
        <w:rPr>
          <w:rFonts w:hint="eastAsia" w:ascii="宋体" w:hAnsi="宋体" w:eastAsia="宋体" w:cs="宋体"/>
          <w:i w:val="0"/>
          <w:iCs w:val="0"/>
          <w:color w:val="000000" w:themeColor="text1"/>
          <w:kern w:val="2"/>
          <w:sz w:val="24"/>
          <w:szCs w:val="22"/>
          <w:highlight w:val="none"/>
          <w14:textFill>
            <w14:solidFill>
              <w14:schemeClr w14:val="tx1"/>
            </w14:solidFill>
          </w14:textFill>
        </w:rPr>
        <w:t>时，不得同时提供备选</w:t>
      </w:r>
      <w:r>
        <w:rPr>
          <w:rFonts w:hint="eastAsia" w:ascii="宋体" w:hAnsi="宋体" w:eastAsia="宋体" w:cs="宋体"/>
          <w:i w:val="0"/>
          <w:iCs w:val="0"/>
          <w:color w:val="000000" w:themeColor="text1"/>
          <w:kern w:val="2"/>
          <w:sz w:val="24"/>
          <w:szCs w:val="22"/>
          <w:highlight w:val="none"/>
          <w:lang w:val="en-US" w:eastAsia="zh-CN"/>
          <w14:textFill>
            <w14:solidFill>
              <w14:schemeClr w14:val="tx1"/>
            </w14:solidFill>
          </w14:textFill>
        </w:rPr>
        <w:t>响应</w:t>
      </w:r>
      <w:r>
        <w:rPr>
          <w:rFonts w:hint="eastAsia" w:ascii="宋体" w:hAnsi="宋体" w:eastAsia="宋体" w:cs="宋体"/>
          <w:i w:val="0"/>
          <w:iCs w:val="0"/>
          <w:color w:val="000000" w:themeColor="text1"/>
          <w:kern w:val="2"/>
          <w:sz w:val="24"/>
          <w:szCs w:val="22"/>
          <w:highlight w:val="none"/>
          <w14:textFill>
            <w14:solidFill>
              <w14:schemeClr w14:val="tx1"/>
            </w14:solidFill>
          </w14:textFill>
        </w:rPr>
        <w:t>方案。</w:t>
      </w:r>
    </w:p>
    <w:p w14:paraId="12A17E71">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198" w:name="_Toc48846120"/>
      <w:bookmarkStart w:id="199" w:name="_Toc109900383"/>
      <w:bookmarkStart w:id="200" w:name="_Toc109899545"/>
      <w:bookmarkStart w:id="201" w:name="_Toc46771651"/>
      <w:bookmarkStart w:id="202" w:name="_Toc470172676"/>
      <w:bookmarkStart w:id="203" w:name="_Toc48688800"/>
      <w:bookmarkStart w:id="204" w:name="_Toc109897446"/>
      <w:bookmarkStart w:id="205" w:name="_Toc109899964"/>
      <w:bookmarkStart w:id="206" w:name="_Toc51674222"/>
      <w:bookmarkStart w:id="207" w:name="_Toc52962738"/>
      <w:bookmarkStart w:id="208" w:name="_Toc52960564"/>
      <w:bookmarkStart w:id="209" w:name="_Toc46772252"/>
      <w:bookmarkStart w:id="210" w:name="_Toc24544"/>
      <w:bookmarkStart w:id="211" w:name="_Toc52960563"/>
      <w:bookmarkStart w:id="212" w:name="_Toc51674221"/>
      <w:bookmarkStart w:id="213" w:name="_Toc46771650"/>
      <w:bookmarkStart w:id="214" w:name="_Toc46772251"/>
      <w:bookmarkStart w:id="215" w:name="_Toc52962737"/>
      <w:bookmarkStart w:id="216" w:name="_Toc109897445"/>
      <w:bookmarkStart w:id="217" w:name="_Toc470172675"/>
      <w:bookmarkStart w:id="218" w:name="_Toc109900382"/>
      <w:bookmarkStart w:id="219" w:name="_Toc48688799"/>
      <w:bookmarkStart w:id="220" w:name="_Toc48846119"/>
      <w:bookmarkStart w:id="221" w:name="_Toc25217"/>
      <w:bookmarkStart w:id="222" w:name="_Toc109899544"/>
      <w:bookmarkStart w:id="223" w:name="_Toc109899963"/>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14.磋商报价</w:t>
      </w:r>
      <w:bookmarkEnd w:id="198"/>
      <w:bookmarkEnd w:id="199"/>
      <w:bookmarkEnd w:id="200"/>
      <w:bookmarkEnd w:id="201"/>
      <w:bookmarkEnd w:id="202"/>
      <w:bookmarkEnd w:id="203"/>
      <w:bookmarkEnd w:id="204"/>
      <w:bookmarkEnd w:id="205"/>
      <w:bookmarkEnd w:id="206"/>
      <w:bookmarkEnd w:id="207"/>
      <w:bookmarkEnd w:id="208"/>
      <w:bookmarkEnd w:id="209"/>
      <w:bookmarkEnd w:id="210"/>
    </w:p>
    <w:p w14:paraId="427A31BA">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000000" w:themeColor="text1"/>
          <w:highlight w:val="none"/>
          <w:lang w:val="zh-CN"/>
          <w14:textFill>
            <w14:solidFill>
              <w14:schemeClr w14:val="tx1"/>
            </w14:solidFill>
          </w14:textFill>
        </w:rPr>
      </w:pPr>
      <w:r>
        <w:rPr>
          <w:rFonts w:hint="eastAsia" w:ascii="宋体" w:hAnsi="宋体" w:eastAsia="宋体" w:cs="宋体"/>
          <w:i w:val="0"/>
          <w:iCs w:val="0"/>
          <w:snapToGrid w:val="0"/>
          <w:color w:val="000000" w:themeColor="text1"/>
          <w:highlight w:val="none"/>
          <w:lang w:val="zh-CN"/>
          <w14:textFill>
            <w14:solidFill>
              <w14:schemeClr w14:val="tx1"/>
            </w14:solidFill>
          </w14:textFill>
        </w:rPr>
        <w:t>1</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4</w:t>
      </w:r>
      <w:r>
        <w:rPr>
          <w:rFonts w:hint="eastAsia" w:ascii="宋体" w:hAnsi="宋体" w:eastAsia="宋体" w:cs="宋体"/>
          <w:i w:val="0"/>
          <w:iCs w:val="0"/>
          <w:snapToGrid w:val="0"/>
          <w:color w:val="000000" w:themeColor="text1"/>
          <w:highlight w:val="none"/>
          <w:lang w:val="zh-CN"/>
          <w14:textFill>
            <w14:solidFill>
              <w14:schemeClr w14:val="tx1"/>
            </w14:solidFill>
          </w14:textFill>
        </w:rPr>
        <w:t>.1磋商供应商的报价均应以人民币报价。磋商报价包括磋商供应商在首次提交的响应文件中的报价、磋商过程中的报价和最后报价，</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且均</w:t>
      </w:r>
      <w:r>
        <w:rPr>
          <w:rFonts w:hint="eastAsia" w:ascii="宋体" w:hAnsi="宋体" w:eastAsia="宋体" w:cs="宋体"/>
          <w:i w:val="0"/>
          <w:iCs w:val="0"/>
          <w:snapToGrid w:val="0"/>
          <w:color w:val="000000" w:themeColor="text1"/>
          <w:highlight w:val="none"/>
          <w:lang w:val="zh-CN"/>
          <w14:textFill>
            <w14:solidFill>
              <w14:schemeClr w14:val="tx1"/>
            </w14:solidFill>
          </w14:textFill>
        </w:rPr>
        <w:t>不得超过</w:t>
      </w:r>
      <w:bookmarkStart w:id="224" w:name="_Hlk161703672"/>
      <w:r>
        <w:rPr>
          <w:rFonts w:hint="eastAsia" w:ascii="宋体" w:hAnsi="宋体" w:eastAsia="宋体" w:cs="宋体"/>
          <w:i w:val="0"/>
          <w:iCs w:val="0"/>
          <w:snapToGrid w:val="0"/>
          <w:color w:val="000000" w:themeColor="text1"/>
          <w:highlight w:val="none"/>
          <w:lang w:val="zh-CN"/>
          <w14:textFill>
            <w14:solidFill>
              <w14:schemeClr w14:val="tx1"/>
            </w14:solidFill>
          </w14:textFill>
        </w:rPr>
        <w:t>“</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第一章 竞争性磋商公告</w:t>
      </w:r>
      <w:r>
        <w:rPr>
          <w:rFonts w:hint="eastAsia" w:ascii="宋体" w:hAnsi="宋体" w:eastAsia="宋体" w:cs="宋体"/>
          <w:i w:val="0"/>
          <w:iCs w:val="0"/>
          <w:snapToGrid w:val="0"/>
          <w:color w:val="000000" w:themeColor="text1"/>
          <w:highlight w:val="none"/>
          <w:lang w:val="zh-CN"/>
          <w14:textFill>
            <w14:solidFill>
              <w14:schemeClr w14:val="tx1"/>
            </w14:solidFill>
          </w14:textFill>
        </w:rPr>
        <w:t>”中规定</w:t>
      </w:r>
      <w:bookmarkEnd w:id="224"/>
      <w:r>
        <w:rPr>
          <w:rFonts w:hint="eastAsia" w:ascii="宋体" w:hAnsi="宋体" w:eastAsia="宋体" w:cs="宋体"/>
          <w:i w:val="0"/>
          <w:iCs w:val="0"/>
          <w:snapToGrid w:val="0"/>
          <w:color w:val="000000" w:themeColor="text1"/>
          <w:highlight w:val="none"/>
          <w:lang w:val="zh-CN"/>
          <w14:textFill>
            <w14:solidFill>
              <w14:schemeClr w14:val="tx1"/>
            </w14:solidFill>
          </w14:textFill>
        </w:rPr>
        <w:t>的</w:t>
      </w:r>
      <w:r>
        <w:rPr>
          <w:rFonts w:hint="eastAsia" w:ascii="宋体" w:hAnsi="宋体" w:eastAsia="宋体" w:cs="宋体"/>
          <w:i w:val="0"/>
          <w:iCs w:val="0"/>
          <w:snapToGrid w:val="0"/>
          <w:color w:val="000000" w:themeColor="text1"/>
          <w:highlight w:val="none"/>
          <w:lang w:val="zh-CN" w:eastAsia="zh-CN"/>
          <w14:textFill>
            <w14:solidFill>
              <w14:schemeClr w14:val="tx1"/>
            </w14:solidFill>
          </w14:textFill>
        </w:rPr>
        <w:t>最高限价或者预算金额</w:t>
      </w:r>
      <w:r>
        <w:rPr>
          <w:rFonts w:hint="eastAsia" w:ascii="宋体" w:hAnsi="宋体" w:eastAsia="宋体" w:cs="宋体"/>
          <w:i w:val="0"/>
          <w:iCs w:val="0"/>
          <w:snapToGrid w:val="0"/>
          <w:color w:val="000000" w:themeColor="text1"/>
          <w:highlight w:val="none"/>
          <w:lang w:val="zh-CN"/>
          <w14:textFill>
            <w14:solidFill>
              <w14:schemeClr w14:val="tx1"/>
            </w14:solidFill>
          </w14:textFill>
        </w:rPr>
        <w:t>，否则其响应文件将被视为</w:t>
      </w:r>
      <w:r>
        <w:rPr>
          <w:rFonts w:hint="eastAsia" w:ascii="宋体" w:hAnsi="宋体" w:eastAsia="宋体" w:cs="宋体"/>
          <w:b/>
          <w:bCs/>
          <w:i w:val="0"/>
          <w:iCs w:val="0"/>
          <w:snapToGrid w:val="0"/>
          <w:color w:val="000000" w:themeColor="text1"/>
          <w:highlight w:val="none"/>
          <w:lang w:val="zh-CN"/>
          <w14:textFill>
            <w14:solidFill>
              <w14:schemeClr w14:val="tx1"/>
            </w14:solidFill>
          </w14:textFill>
        </w:rPr>
        <w:t>无效文件</w:t>
      </w:r>
      <w:r>
        <w:rPr>
          <w:rFonts w:hint="eastAsia" w:ascii="宋体" w:hAnsi="宋体" w:eastAsia="宋体" w:cs="宋体"/>
          <w:i w:val="0"/>
          <w:iCs w:val="0"/>
          <w:snapToGrid w:val="0"/>
          <w:color w:val="000000" w:themeColor="text1"/>
          <w:highlight w:val="none"/>
          <w:lang w:val="zh-CN"/>
          <w14:textFill>
            <w14:solidFill>
              <w14:schemeClr w14:val="tx1"/>
            </w14:solidFill>
          </w14:textFill>
        </w:rPr>
        <w:t>。</w:t>
      </w:r>
    </w:p>
    <w:p w14:paraId="77C043B6">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000000" w:themeColor="text1"/>
          <w:highlight w:val="none"/>
          <w:lang w:val="zh-CN"/>
          <w14:textFill>
            <w14:solidFill>
              <w14:schemeClr w14:val="tx1"/>
            </w14:solidFill>
          </w14:textFill>
        </w:rPr>
      </w:pPr>
      <w:r>
        <w:rPr>
          <w:rFonts w:hint="eastAsia" w:ascii="宋体" w:hAnsi="宋体" w:eastAsia="宋体" w:cs="宋体"/>
          <w:i w:val="0"/>
          <w:iCs w:val="0"/>
          <w:snapToGrid w:val="0"/>
          <w:color w:val="000000" w:themeColor="text1"/>
          <w:highlight w:val="none"/>
          <w:lang w:val="zh-CN"/>
          <w14:textFill>
            <w14:solidFill>
              <w14:schemeClr w14:val="tx1"/>
            </w14:solidFill>
          </w14:textFill>
        </w:rPr>
        <w:t>1</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4</w:t>
      </w:r>
      <w:r>
        <w:rPr>
          <w:rFonts w:hint="eastAsia" w:ascii="宋体" w:hAnsi="宋体" w:eastAsia="宋体" w:cs="宋体"/>
          <w:i w:val="0"/>
          <w:iCs w:val="0"/>
          <w:snapToGrid w:val="0"/>
          <w:color w:val="000000" w:themeColor="text1"/>
          <w:highlight w:val="none"/>
          <w:lang w:val="zh-CN"/>
          <w14:textFill>
            <w14:solidFill>
              <w14:schemeClr w14:val="tx1"/>
            </w14:solidFill>
          </w14:textFill>
        </w:rPr>
        <w:t>.2供应商应按照本磋商文件规定的采购需求及合同条款进行报价，并按磋商文件确定的格式报出。报价中不得包含磋商文件要求以外的内容，否则，在评审时不予核减。报价中也不得缺漏磋商文件所要求的内容，否则，其响应文件将被视为</w:t>
      </w:r>
      <w:r>
        <w:rPr>
          <w:rFonts w:hint="eastAsia" w:ascii="宋体" w:hAnsi="宋体" w:eastAsia="宋体" w:cs="宋体"/>
          <w:b/>
          <w:bCs/>
          <w:i w:val="0"/>
          <w:iCs w:val="0"/>
          <w:snapToGrid w:val="0"/>
          <w:color w:val="000000" w:themeColor="text1"/>
          <w:highlight w:val="none"/>
          <w:lang w:val="zh-CN"/>
          <w14:textFill>
            <w14:solidFill>
              <w14:schemeClr w14:val="tx1"/>
            </w14:solidFill>
          </w14:textFill>
        </w:rPr>
        <w:t>无效文件</w:t>
      </w:r>
      <w:r>
        <w:rPr>
          <w:rFonts w:hint="eastAsia" w:ascii="宋体" w:hAnsi="宋体" w:eastAsia="宋体" w:cs="宋体"/>
          <w:i w:val="0"/>
          <w:iCs w:val="0"/>
          <w:snapToGrid w:val="0"/>
          <w:color w:val="000000" w:themeColor="text1"/>
          <w:highlight w:val="none"/>
          <w:lang w:val="zh-CN"/>
          <w14:textFill>
            <w14:solidFill>
              <w14:schemeClr w14:val="tx1"/>
            </w14:solidFill>
          </w14:textFill>
        </w:rPr>
        <w:t>。</w:t>
      </w:r>
    </w:p>
    <w:p w14:paraId="617CC7D1">
      <w:pPr>
        <w:keepNext w:val="0"/>
        <w:keepLines w:val="0"/>
        <w:pageBreakBefore w:val="0"/>
        <w:widowControl w:val="0"/>
        <w:shd w:val="clear" w:color="auto" w:fill="auto"/>
        <w:kinsoku/>
        <w:overflowPunct/>
        <w:topLinePunct w:val="0"/>
        <w:autoSpaceDE/>
        <w:autoSpaceDN/>
        <w:bidi w:val="0"/>
        <w:adjustRightInd/>
        <w:ind w:firstLine="480" w:firstLineChars="200"/>
        <w:textAlignment w:val="auto"/>
        <w:rPr>
          <w:rFonts w:hint="eastAsia" w:ascii="宋体" w:hAnsi="宋体" w:eastAsia="宋体" w:cs="宋体"/>
          <w:i w:val="0"/>
          <w:iCs w:val="0"/>
          <w:snapToGrid w:val="0"/>
          <w:color w:val="000000" w:themeColor="text1"/>
          <w:kern w:val="2"/>
          <w:sz w:val="24"/>
          <w:szCs w:val="22"/>
          <w:highlight w:val="none"/>
          <w:lang w:val="zh-CN" w:eastAsia="zh-CN" w:bidi="ar-SA"/>
          <w14:textFill>
            <w14:solidFill>
              <w14:schemeClr w14:val="tx1"/>
            </w14:solidFill>
          </w14:textFill>
        </w:rPr>
      </w:pPr>
      <w:r>
        <w:rPr>
          <w:rFonts w:hint="eastAsia" w:ascii="宋体" w:hAnsi="宋体" w:eastAsia="宋体" w:cs="宋体"/>
          <w:i w:val="0"/>
          <w:iCs w:val="0"/>
          <w:snapToGrid w:val="0"/>
          <w:color w:val="000000" w:themeColor="text1"/>
          <w:kern w:val="2"/>
          <w:sz w:val="24"/>
          <w:szCs w:val="22"/>
          <w:highlight w:val="none"/>
          <w:lang w:val="zh-CN" w:eastAsia="zh-CN" w:bidi="ar-SA"/>
          <w14:textFill>
            <w14:solidFill>
              <w14:schemeClr w14:val="tx1"/>
            </w14:solidFill>
          </w14:textFill>
        </w:rPr>
        <w:t>供应商</w:t>
      </w:r>
      <w:r>
        <w:rPr>
          <w:rFonts w:hint="eastAsia" w:ascii="宋体" w:hAnsi="宋体" w:eastAsia="宋体" w:cs="宋体"/>
          <w:i w:val="0"/>
          <w:iCs w:val="0"/>
          <w:snapToGrid w:val="0"/>
          <w:color w:val="000000" w:themeColor="text1"/>
          <w:kern w:val="2"/>
          <w:sz w:val="24"/>
          <w:szCs w:val="22"/>
          <w:highlight w:val="none"/>
          <w:lang w:val="en-US" w:eastAsia="zh-CN" w:bidi="ar-SA"/>
          <w14:textFill>
            <w14:solidFill>
              <w14:schemeClr w14:val="tx1"/>
            </w14:solidFill>
          </w14:textFill>
        </w:rPr>
        <w:t>的报价应包括为完成本项目所发生的一切费用和税费，采购人将不再支付报价以外的任何费用。</w:t>
      </w:r>
      <w:r>
        <w:rPr>
          <w:rFonts w:hint="eastAsia" w:ascii="宋体" w:hAnsi="宋体" w:eastAsia="宋体" w:cs="宋体"/>
          <w:i w:val="0"/>
          <w:iCs w:val="0"/>
          <w:snapToGrid w:val="0"/>
          <w:color w:val="000000" w:themeColor="text1"/>
          <w:kern w:val="2"/>
          <w:sz w:val="24"/>
          <w:szCs w:val="22"/>
          <w:highlight w:val="none"/>
          <w:lang w:val="zh-CN" w:eastAsia="zh-CN" w:bidi="ar-SA"/>
          <w14:textFill>
            <w14:solidFill>
              <w14:schemeClr w14:val="tx1"/>
            </w14:solidFill>
          </w14:textFill>
        </w:rPr>
        <w:t>只要投报了一个确定数额的总价，无论分项价格是否全部填报了相应的金额或免费字样，报价应被视为已经包含了但并不限于各</w:t>
      </w:r>
      <w:r>
        <w:rPr>
          <w:rFonts w:hint="eastAsia" w:ascii="宋体" w:hAnsi="宋体" w:eastAsia="宋体" w:cs="宋体"/>
          <w:i w:val="0"/>
          <w:iCs w:val="0"/>
          <w:snapToGrid w:val="0"/>
          <w:color w:val="000000" w:themeColor="text1"/>
          <w:kern w:val="2"/>
          <w:sz w:val="24"/>
          <w:szCs w:val="22"/>
          <w:highlight w:val="none"/>
          <w:lang w:val="en-US" w:eastAsia="zh-CN" w:bidi="ar-SA"/>
          <w14:textFill>
            <w14:solidFill>
              <w14:schemeClr w14:val="tx1"/>
            </w14:solidFill>
          </w14:textFill>
        </w:rPr>
        <w:t>分</w:t>
      </w:r>
      <w:r>
        <w:rPr>
          <w:rFonts w:hint="eastAsia" w:ascii="宋体" w:hAnsi="宋体" w:eastAsia="宋体" w:cs="宋体"/>
          <w:i w:val="0"/>
          <w:iCs w:val="0"/>
          <w:snapToGrid w:val="0"/>
          <w:color w:val="000000" w:themeColor="text1"/>
          <w:kern w:val="2"/>
          <w:sz w:val="24"/>
          <w:szCs w:val="22"/>
          <w:highlight w:val="none"/>
          <w:lang w:val="zh-CN" w:eastAsia="zh-CN" w:bidi="ar-SA"/>
          <w14:textFill>
            <w14:solidFill>
              <w14:schemeClr w14:val="tx1"/>
            </w14:solidFill>
          </w14:textFill>
        </w:rPr>
        <w:t>项</w:t>
      </w:r>
      <w:r>
        <w:rPr>
          <w:rFonts w:hint="eastAsia" w:ascii="宋体" w:hAnsi="宋体" w:eastAsia="宋体" w:cs="宋体"/>
          <w:i w:val="0"/>
          <w:iCs w:val="0"/>
          <w:snapToGrid w:val="0"/>
          <w:color w:val="000000" w:themeColor="text1"/>
          <w:kern w:val="2"/>
          <w:sz w:val="24"/>
          <w:szCs w:val="22"/>
          <w:highlight w:val="none"/>
          <w:lang w:val="en-US" w:eastAsia="zh-CN" w:bidi="ar-SA"/>
          <w14:textFill>
            <w14:solidFill>
              <w14:schemeClr w14:val="tx1"/>
            </w14:solidFill>
          </w14:textFill>
        </w:rPr>
        <w:t>工程费用及</w:t>
      </w:r>
      <w:r>
        <w:rPr>
          <w:rFonts w:hint="eastAsia" w:ascii="宋体" w:hAnsi="宋体" w:eastAsia="宋体" w:cs="宋体"/>
          <w:i w:val="0"/>
          <w:iCs w:val="0"/>
          <w:snapToGrid w:val="0"/>
          <w:color w:val="000000" w:themeColor="text1"/>
          <w:kern w:val="2"/>
          <w:sz w:val="24"/>
          <w:szCs w:val="22"/>
          <w:highlight w:val="none"/>
          <w:lang w:val="zh-CN" w:eastAsia="zh-CN" w:bidi="ar-SA"/>
          <w14:textFill>
            <w14:solidFill>
              <w14:schemeClr w14:val="tx1"/>
            </w14:solidFill>
          </w14:textFill>
        </w:rPr>
        <w:t>购买货物及其运送、安装、调试、验收、保险和相关服务等的费用和所需缴纳的所有价格、税、费。在其他情况下，由于</w:t>
      </w:r>
      <w:r>
        <w:rPr>
          <w:rFonts w:hint="eastAsia" w:ascii="宋体" w:hAnsi="宋体" w:eastAsia="宋体" w:cs="宋体"/>
          <w:i w:val="0"/>
          <w:iCs w:val="0"/>
          <w:snapToGrid w:val="0"/>
          <w:color w:val="000000" w:themeColor="text1"/>
          <w:kern w:val="2"/>
          <w:sz w:val="24"/>
          <w:szCs w:val="22"/>
          <w:highlight w:val="none"/>
          <w:lang w:val="en-US" w:eastAsia="zh-CN" w:bidi="ar-SA"/>
          <w14:textFill>
            <w14:solidFill>
              <w14:schemeClr w14:val="tx1"/>
            </w14:solidFill>
          </w14:textFill>
        </w:rPr>
        <w:t>已标价工程量清单</w:t>
      </w:r>
      <w:r>
        <w:rPr>
          <w:rFonts w:hint="eastAsia" w:ascii="宋体" w:hAnsi="宋体" w:eastAsia="宋体" w:cs="宋体"/>
          <w:i w:val="0"/>
          <w:iCs w:val="0"/>
          <w:snapToGrid w:val="0"/>
          <w:color w:val="000000" w:themeColor="text1"/>
          <w:kern w:val="2"/>
          <w:sz w:val="24"/>
          <w:szCs w:val="22"/>
          <w:highlight w:val="none"/>
          <w:lang w:val="zh-CN" w:eastAsia="zh-CN" w:bidi="ar-SA"/>
          <w14:textFill>
            <w14:solidFill>
              <w14:schemeClr w14:val="tx1"/>
            </w14:solidFill>
          </w14:textFill>
        </w:rPr>
        <w:t>填报不完整、不清楚或存在其他任何失误，所导致的任何不利后果均应当由供应商自行承担。</w:t>
      </w:r>
    </w:p>
    <w:p w14:paraId="57BD4CA6">
      <w:pPr>
        <w:pStyle w:val="8"/>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i w:val="0"/>
          <w:iCs w:val="0"/>
          <w:snapToGrid w:val="0"/>
          <w:color w:val="000000" w:themeColor="text1"/>
          <w:kern w:val="2"/>
          <w:sz w:val="24"/>
          <w:szCs w:val="22"/>
          <w:highlight w:val="none"/>
          <w:lang w:val="zh-CN" w:eastAsia="zh-CN" w:bidi="ar-SA"/>
          <w14:textFill>
            <w14:solidFill>
              <w14:schemeClr w14:val="tx1"/>
            </w14:solidFill>
          </w14:textFill>
        </w:rPr>
        <w:t>供应商</w:t>
      </w:r>
      <w:r>
        <w:rPr>
          <w:rFonts w:hint="eastAsia" w:ascii="宋体" w:hAnsi="宋体" w:eastAsia="宋体" w:cs="宋体"/>
          <w:i w:val="0"/>
          <w:iCs w:val="0"/>
          <w:snapToGrid w:val="0"/>
          <w:color w:val="000000" w:themeColor="text1"/>
          <w:kern w:val="2"/>
          <w:sz w:val="24"/>
          <w:szCs w:val="22"/>
          <w:highlight w:val="none"/>
          <w:lang w:val="en-US" w:eastAsia="zh-CN" w:bidi="ar-SA"/>
          <w14:textFill>
            <w14:solidFill>
              <w14:schemeClr w14:val="tx1"/>
            </w14:solidFill>
          </w14:textFill>
        </w:rPr>
        <w:t xml:space="preserve">的报价应包括但不限于下列内容： </w:t>
      </w:r>
    </w:p>
    <w:p w14:paraId="73EDACC0">
      <w:pPr>
        <w:pStyle w:val="8"/>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i w:val="0"/>
          <w:iCs w:val="0"/>
          <w:snapToGrid w:val="0"/>
          <w:color w:val="000000" w:themeColor="text1"/>
          <w:kern w:val="2"/>
          <w:sz w:val="24"/>
          <w:szCs w:val="22"/>
          <w:highlight w:val="none"/>
          <w:lang w:val="en-US" w:eastAsia="zh-CN" w:bidi="ar-SA"/>
          <w14:textFill>
            <w14:solidFill>
              <w14:schemeClr w14:val="tx1"/>
            </w14:solidFill>
          </w14:textFill>
        </w:rPr>
        <w:t xml:space="preserve">14.2.1 磋商工程费用及相关货物（含标准附件、备品备件、专用工具）等的出厂价（包括已在中国国内的进口货物完税后的仓库交货价、展室交货价或货架交货价）和运至最终目的地的运输费和保险费，安装调试、检验、技术服务、培训、质量保证、售后服务、税费等； </w:t>
      </w:r>
    </w:p>
    <w:p w14:paraId="5C1D50F7">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000000" w:themeColor="text1"/>
          <w:kern w:val="2"/>
          <w:sz w:val="24"/>
          <w:szCs w:val="22"/>
          <w:highlight w:val="none"/>
          <w:lang w:val="zh-CN" w:eastAsia="zh-CN" w:bidi="ar-SA"/>
          <w14:textFill>
            <w14:solidFill>
              <w14:schemeClr w14:val="tx1"/>
            </w14:solidFill>
          </w14:textFill>
        </w:rPr>
      </w:pPr>
      <w:r>
        <w:rPr>
          <w:rFonts w:hint="eastAsia" w:ascii="宋体" w:hAnsi="宋体" w:eastAsia="宋体" w:cs="宋体"/>
          <w:i w:val="0"/>
          <w:iCs w:val="0"/>
          <w:snapToGrid w:val="0"/>
          <w:color w:val="000000" w:themeColor="text1"/>
          <w:kern w:val="2"/>
          <w:sz w:val="24"/>
          <w:szCs w:val="22"/>
          <w:highlight w:val="none"/>
          <w:lang w:val="en-US" w:eastAsia="zh-CN" w:bidi="ar-SA"/>
          <w14:textFill>
            <w14:solidFill>
              <w14:schemeClr w14:val="tx1"/>
            </w14:solidFill>
          </w14:textFill>
        </w:rPr>
        <w:t>14.2.2 按照磋商文件要求完成本项目的全部相关费用。</w:t>
      </w:r>
    </w:p>
    <w:p w14:paraId="376FCB78">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000000" w:themeColor="text1"/>
          <w:highlight w:val="none"/>
          <w:lang w:val="zh-CN"/>
          <w14:textFill>
            <w14:solidFill>
              <w14:schemeClr w14:val="tx1"/>
            </w14:solidFill>
          </w14:textFill>
        </w:rPr>
      </w:pPr>
      <w:r>
        <w:rPr>
          <w:rFonts w:hint="eastAsia" w:ascii="宋体" w:hAnsi="宋体" w:eastAsia="宋体" w:cs="宋体"/>
          <w:i w:val="0"/>
          <w:iCs w:val="0"/>
          <w:snapToGrid w:val="0"/>
          <w:color w:val="000000" w:themeColor="text1"/>
          <w:highlight w:val="none"/>
          <w:lang w:val="zh-CN"/>
          <w14:textFill>
            <w14:solidFill>
              <w14:schemeClr w14:val="tx1"/>
            </w14:solidFill>
          </w14:textFill>
        </w:rPr>
        <w:t>1</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4</w:t>
      </w:r>
      <w:r>
        <w:rPr>
          <w:rFonts w:hint="eastAsia" w:ascii="宋体" w:hAnsi="宋体" w:eastAsia="宋体" w:cs="宋体"/>
          <w:i w:val="0"/>
          <w:iCs w:val="0"/>
          <w:snapToGrid w:val="0"/>
          <w:color w:val="000000" w:themeColor="text1"/>
          <w:highlight w:val="none"/>
          <w:lang w:val="zh-CN"/>
          <w14:textFill>
            <w14:solidFill>
              <w14:schemeClr w14:val="tx1"/>
            </w14:solidFill>
          </w14:textFill>
        </w:rPr>
        <w:t>.3</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供应商</w:t>
      </w:r>
      <w:r>
        <w:rPr>
          <w:rFonts w:hint="eastAsia" w:ascii="宋体" w:hAnsi="宋体" w:eastAsia="宋体" w:cs="宋体"/>
          <w:i w:val="0"/>
          <w:iCs w:val="0"/>
          <w:snapToGrid w:val="0"/>
          <w:color w:val="000000" w:themeColor="text1"/>
          <w:highlight w:val="none"/>
          <w:lang w:val="zh-CN"/>
          <w14:textFill>
            <w14:solidFill>
              <w14:schemeClr w14:val="tx1"/>
            </w14:solidFill>
          </w14:textFill>
        </w:rPr>
        <w:t>须严格按照</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工程量清单</w:t>
      </w:r>
      <w:r>
        <w:rPr>
          <w:rFonts w:hint="eastAsia" w:ascii="宋体" w:hAnsi="宋体" w:eastAsia="宋体" w:cs="宋体"/>
          <w:i w:val="0"/>
          <w:iCs w:val="0"/>
          <w:snapToGrid w:val="0"/>
          <w:color w:val="000000" w:themeColor="text1"/>
          <w:highlight w:val="none"/>
          <w:lang w:val="zh-CN"/>
          <w14:textFill>
            <w14:solidFill>
              <w14:schemeClr w14:val="tx1"/>
            </w14:solidFill>
          </w14:textFill>
        </w:rPr>
        <w:t>规定的内容填写单价、</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合价</w:t>
      </w:r>
      <w:r>
        <w:rPr>
          <w:rFonts w:hint="eastAsia" w:ascii="宋体" w:hAnsi="宋体" w:eastAsia="宋体" w:cs="宋体"/>
          <w:i w:val="0"/>
          <w:iCs w:val="0"/>
          <w:snapToGrid w:val="0"/>
          <w:color w:val="000000" w:themeColor="text1"/>
          <w:highlight w:val="none"/>
          <w:lang w:val="zh-CN"/>
          <w14:textFill>
            <w14:solidFill>
              <w14:schemeClr w14:val="tx1"/>
            </w14:solidFill>
          </w14:textFill>
        </w:rPr>
        <w:t>以及其他事项。供应商应根据本磋商文件的规定和要求、市场价格水平及其走势、磋商供应商的管理水平、磋商供应商的方案和由这些因素决定的磋商供应商之于本项目的成本水平等提出自己的报价。报价应合理，并包含完成本磋商文件采购需求全部内容的所有费用，所有根据本磋商文件或其它原因应由磋商供应商支付的税款和其他应交纳的费用都应包括在报价中。</w:t>
      </w:r>
    </w:p>
    <w:p w14:paraId="4F44908F">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000000" w:themeColor="text1"/>
          <w:kern w:val="2"/>
          <w:sz w:val="24"/>
          <w:szCs w:val="22"/>
          <w:highlight w:val="none"/>
          <w:lang w:val="zh-CN" w:eastAsia="zh-CN" w:bidi="ar-SA"/>
          <w14:textFill>
            <w14:solidFill>
              <w14:schemeClr w14:val="tx1"/>
            </w14:solidFill>
          </w14:textFill>
        </w:rPr>
      </w:pPr>
      <w:r>
        <w:rPr>
          <w:rFonts w:hint="eastAsia" w:ascii="宋体" w:hAnsi="宋体" w:eastAsia="宋体" w:cs="宋体"/>
          <w:i w:val="0"/>
          <w:iCs w:val="0"/>
          <w:snapToGrid w:val="0"/>
          <w:color w:val="000000" w:themeColor="text1"/>
          <w:kern w:val="2"/>
          <w:sz w:val="24"/>
          <w:szCs w:val="22"/>
          <w:highlight w:val="none"/>
          <w:lang w:val="zh-CN" w:eastAsia="zh-CN" w:bidi="ar-SA"/>
          <w14:textFill>
            <w14:solidFill>
              <w14:schemeClr w14:val="tx1"/>
            </w14:solidFill>
          </w14:textFill>
        </w:rPr>
        <w:t>1</w:t>
      </w:r>
      <w:r>
        <w:rPr>
          <w:rFonts w:hint="eastAsia" w:ascii="宋体" w:hAnsi="宋体" w:eastAsia="宋体" w:cs="宋体"/>
          <w:i w:val="0"/>
          <w:iCs w:val="0"/>
          <w:snapToGrid w:val="0"/>
          <w:color w:val="000000" w:themeColor="text1"/>
          <w:kern w:val="2"/>
          <w:sz w:val="24"/>
          <w:szCs w:val="22"/>
          <w:highlight w:val="none"/>
          <w:lang w:val="en-US" w:eastAsia="zh-CN" w:bidi="ar-SA"/>
          <w14:textFill>
            <w14:solidFill>
              <w14:schemeClr w14:val="tx1"/>
            </w14:solidFill>
          </w14:textFill>
        </w:rPr>
        <w:t>4</w:t>
      </w:r>
      <w:r>
        <w:rPr>
          <w:rFonts w:hint="eastAsia" w:ascii="宋体" w:hAnsi="宋体" w:eastAsia="宋体" w:cs="宋体"/>
          <w:i w:val="0"/>
          <w:iCs w:val="0"/>
          <w:snapToGrid w:val="0"/>
          <w:color w:val="000000" w:themeColor="text1"/>
          <w:kern w:val="2"/>
          <w:sz w:val="24"/>
          <w:szCs w:val="22"/>
          <w:highlight w:val="none"/>
          <w:lang w:val="zh-CN" w:eastAsia="zh-CN" w:bidi="ar-SA"/>
          <w14:textFill>
            <w14:solidFill>
              <w14:schemeClr w14:val="tx1"/>
            </w14:solidFill>
          </w14:textFill>
        </w:rPr>
        <w:t>.4供应商在响应文件中注明免费的项目将视为包含在报价中。</w:t>
      </w:r>
    </w:p>
    <w:p w14:paraId="44D1BE38">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000000" w:themeColor="text1"/>
          <w:kern w:val="2"/>
          <w:sz w:val="24"/>
          <w:szCs w:val="22"/>
          <w:highlight w:val="none"/>
          <w:lang w:val="zh-CN" w:eastAsia="zh-CN" w:bidi="ar-SA"/>
          <w14:textFill>
            <w14:solidFill>
              <w14:schemeClr w14:val="tx1"/>
            </w14:solidFill>
          </w14:textFill>
        </w:rPr>
      </w:pPr>
      <w:r>
        <w:rPr>
          <w:rFonts w:hint="eastAsia" w:ascii="宋体" w:hAnsi="宋体" w:eastAsia="宋体" w:cs="宋体"/>
          <w:i w:val="0"/>
          <w:iCs w:val="0"/>
          <w:snapToGrid w:val="0"/>
          <w:color w:val="000000" w:themeColor="text1"/>
          <w:kern w:val="2"/>
          <w:sz w:val="24"/>
          <w:szCs w:val="22"/>
          <w:highlight w:val="none"/>
          <w:lang w:val="zh-CN" w:eastAsia="zh-CN" w:bidi="ar-SA"/>
          <w14:textFill>
            <w14:solidFill>
              <w14:schemeClr w14:val="tx1"/>
            </w14:solidFill>
          </w14:textFill>
        </w:rPr>
        <w:t>1</w:t>
      </w:r>
      <w:r>
        <w:rPr>
          <w:rFonts w:hint="eastAsia" w:ascii="宋体" w:hAnsi="宋体" w:eastAsia="宋体" w:cs="宋体"/>
          <w:i w:val="0"/>
          <w:iCs w:val="0"/>
          <w:snapToGrid w:val="0"/>
          <w:color w:val="000000" w:themeColor="text1"/>
          <w:kern w:val="2"/>
          <w:sz w:val="24"/>
          <w:szCs w:val="22"/>
          <w:highlight w:val="none"/>
          <w:lang w:val="en-US" w:eastAsia="zh-CN" w:bidi="ar-SA"/>
          <w14:textFill>
            <w14:solidFill>
              <w14:schemeClr w14:val="tx1"/>
            </w14:solidFill>
          </w14:textFill>
        </w:rPr>
        <w:t>4</w:t>
      </w:r>
      <w:r>
        <w:rPr>
          <w:rFonts w:hint="eastAsia" w:ascii="宋体" w:hAnsi="宋体" w:eastAsia="宋体" w:cs="宋体"/>
          <w:i w:val="0"/>
          <w:iCs w:val="0"/>
          <w:snapToGrid w:val="0"/>
          <w:color w:val="000000" w:themeColor="text1"/>
          <w:kern w:val="2"/>
          <w:sz w:val="24"/>
          <w:szCs w:val="22"/>
          <w:highlight w:val="none"/>
          <w:lang w:val="zh-CN" w:eastAsia="zh-CN" w:bidi="ar-SA"/>
          <w14:textFill>
            <w14:solidFill>
              <w14:schemeClr w14:val="tx1"/>
            </w14:solidFill>
          </w14:textFill>
        </w:rPr>
        <w:t>.5每一种采购内容只允许有一个报价，否则其响应文件将被视为</w:t>
      </w:r>
      <w:r>
        <w:rPr>
          <w:rFonts w:hint="eastAsia" w:ascii="宋体" w:hAnsi="宋体" w:eastAsia="宋体" w:cs="宋体"/>
          <w:b/>
          <w:bCs/>
          <w:i w:val="0"/>
          <w:iCs w:val="0"/>
          <w:snapToGrid w:val="0"/>
          <w:color w:val="000000" w:themeColor="text1"/>
          <w:kern w:val="2"/>
          <w:sz w:val="24"/>
          <w:szCs w:val="22"/>
          <w:highlight w:val="none"/>
          <w:lang w:val="zh-CN" w:eastAsia="zh-CN" w:bidi="ar-SA"/>
          <w14:textFill>
            <w14:solidFill>
              <w14:schemeClr w14:val="tx1"/>
            </w14:solidFill>
          </w14:textFill>
        </w:rPr>
        <w:t>无效文件</w:t>
      </w:r>
      <w:r>
        <w:rPr>
          <w:rFonts w:hint="eastAsia" w:ascii="宋体" w:hAnsi="宋体" w:eastAsia="宋体" w:cs="宋体"/>
          <w:i w:val="0"/>
          <w:iCs w:val="0"/>
          <w:snapToGrid w:val="0"/>
          <w:color w:val="000000" w:themeColor="text1"/>
          <w:kern w:val="2"/>
          <w:sz w:val="24"/>
          <w:szCs w:val="22"/>
          <w:highlight w:val="none"/>
          <w:lang w:val="zh-CN" w:eastAsia="zh-CN" w:bidi="ar-SA"/>
          <w14:textFill>
            <w14:solidFill>
              <w14:schemeClr w14:val="tx1"/>
            </w14:solidFill>
          </w14:textFill>
        </w:rPr>
        <w:t>。</w:t>
      </w:r>
      <w:r>
        <w:rPr>
          <w:rFonts w:hint="eastAsia" w:ascii="宋体" w:hAnsi="宋体" w:eastAsia="宋体" w:cs="宋体"/>
          <w:i w:val="0"/>
          <w:iCs w:val="0"/>
          <w:snapToGrid w:val="0"/>
          <w:color w:val="000000" w:themeColor="text1"/>
          <w:kern w:val="2"/>
          <w:sz w:val="24"/>
          <w:szCs w:val="22"/>
          <w:highlight w:val="none"/>
          <w:lang w:val="en-US" w:eastAsia="zh-CN" w:bidi="ar-SA"/>
          <w14:textFill>
            <w14:solidFill>
              <w14:schemeClr w14:val="tx1"/>
            </w14:solidFill>
          </w14:textFill>
        </w:rPr>
        <w:t>除非磋商文件另有规定，不接受可选择或可调整的磋商方案和报价，任何有选择的或可调整的磋商方案和报价将</w:t>
      </w:r>
      <w:r>
        <w:rPr>
          <w:rFonts w:hint="eastAsia" w:ascii="宋体" w:hAnsi="宋体" w:eastAsia="宋体" w:cs="宋体"/>
          <w:b/>
          <w:bCs/>
          <w:i w:val="0"/>
          <w:iCs w:val="0"/>
          <w:snapToGrid w:val="0"/>
          <w:color w:val="000000" w:themeColor="text1"/>
          <w:kern w:val="2"/>
          <w:sz w:val="24"/>
          <w:szCs w:val="22"/>
          <w:highlight w:val="none"/>
          <w:lang w:val="en-US" w:eastAsia="zh-CN" w:bidi="ar-SA"/>
          <w14:textFill>
            <w14:solidFill>
              <w14:schemeClr w14:val="tx1"/>
            </w14:solidFill>
          </w14:textFill>
        </w:rPr>
        <w:t>被视为非响应性磋商而被拒绝</w:t>
      </w:r>
      <w:r>
        <w:rPr>
          <w:rFonts w:hint="eastAsia" w:ascii="宋体" w:hAnsi="宋体" w:eastAsia="宋体" w:cs="宋体"/>
          <w:i w:val="0"/>
          <w:iCs w:val="0"/>
          <w:snapToGrid w:val="0"/>
          <w:color w:val="000000" w:themeColor="text1"/>
          <w:kern w:val="2"/>
          <w:sz w:val="24"/>
          <w:szCs w:val="22"/>
          <w:highlight w:val="none"/>
          <w:lang w:val="en-US" w:eastAsia="zh-CN" w:bidi="ar-SA"/>
          <w14:textFill>
            <w14:solidFill>
              <w14:schemeClr w14:val="tx1"/>
            </w14:solidFill>
          </w14:textFill>
        </w:rPr>
        <w:t>。</w:t>
      </w:r>
    </w:p>
    <w:p w14:paraId="58B4698C">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i w:val="0"/>
          <w:iCs w:val="0"/>
          <w:snapToGrid w:val="0"/>
          <w:color w:val="000000" w:themeColor="text1"/>
          <w:kern w:val="2"/>
          <w:sz w:val="24"/>
          <w:szCs w:val="22"/>
          <w:highlight w:val="none"/>
          <w:lang w:val="en-US" w:eastAsia="zh-CN" w:bidi="ar-SA"/>
          <w14:textFill>
            <w14:solidFill>
              <w14:schemeClr w14:val="tx1"/>
            </w14:solidFill>
          </w14:textFill>
        </w:rPr>
        <w:t xml:space="preserve">14.6 </w:t>
      </w:r>
      <w:r>
        <w:rPr>
          <w:rFonts w:hint="eastAsia" w:ascii="宋体" w:hAnsi="宋体" w:eastAsia="宋体" w:cs="宋体"/>
          <w:i w:val="0"/>
          <w:iCs w:val="0"/>
          <w:snapToGrid w:val="0"/>
          <w:color w:val="000000" w:themeColor="text1"/>
          <w:kern w:val="2"/>
          <w:sz w:val="24"/>
          <w:szCs w:val="22"/>
          <w:highlight w:val="none"/>
          <w:lang w:val="zh-CN" w:eastAsia="zh-CN" w:bidi="ar-SA"/>
          <w14:textFill>
            <w14:solidFill>
              <w14:schemeClr w14:val="tx1"/>
            </w14:solidFill>
          </w14:textFill>
        </w:rPr>
        <w:t>供应商</w:t>
      </w:r>
      <w:r>
        <w:rPr>
          <w:rFonts w:hint="eastAsia" w:ascii="宋体" w:hAnsi="宋体" w:eastAsia="宋体" w:cs="宋体"/>
          <w:i w:val="0"/>
          <w:iCs w:val="0"/>
          <w:snapToGrid w:val="0"/>
          <w:color w:val="000000" w:themeColor="text1"/>
          <w:kern w:val="2"/>
          <w:sz w:val="24"/>
          <w:szCs w:val="22"/>
          <w:highlight w:val="none"/>
          <w:lang w:val="en-US" w:eastAsia="zh-CN" w:bidi="ar-SA"/>
          <w14:textFill>
            <w14:solidFill>
              <w14:schemeClr w14:val="tx1"/>
            </w14:solidFill>
          </w14:textFill>
        </w:rPr>
        <w:t>对磋商报价若有说明应在响应文件中显著处注明。</w:t>
      </w:r>
    </w:p>
    <w:p w14:paraId="768B4E5B">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i w:val="0"/>
          <w:iCs w:val="0"/>
          <w:snapToGrid w:val="0"/>
          <w:color w:val="000000" w:themeColor="text1"/>
          <w:kern w:val="2"/>
          <w:sz w:val="24"/>
          <w:szCs w:val="22"/>
          <w:highlight w:val="none"/>
          <w:lang w:val="en-US" w:eastAsia="zh-CN" w:bidi="ar-SA"/>
          <w14:textFill>
            <w14:solidFill>
              <w14:schemeClr w14:val="tx1"/>
            </w14:solidFill>
          </w14:textFill>
        </w:rPr>
        <w:t>除政策性文件规定以外，</w:t>
      </w:r>
      <w:r>
        <w:rPr>
          <w:rFonts w:hint="eastAsia" w:ascii="宋体" w:hAnsi="宋体" w:eastAsia="宋体" w:cs="宋体"/>
          <w:i w:val="0"/>
          <w:iCs w:val="0"/>
          <w:snapToGrid w:val="0"/>
          <w:color w:val="000000" w:themeColor="text1"/>
          <w:kern w:val="2"/>
          <w:sz w:val="24"/>
          <w:szCs w:val="22"/>
          <w:highlight w:val="none"/>
          <w:lang w:val="zh-CN" w:eastAsia="zh-CN" w:bidi="ar-SA"/>
          <w14:textFill>
            <w14:solidFill>
              <w14:schemeClr w14:val="tx1"/>
            </w14:solidFill>
          </w14:textFill>
        </w:rPr>
        <w:t>供应商</w:t>
      </w:r>
      <w:r>
        <w:rPr>
          <w:rFonts w:hint="eastAsia" w:ascii="宋体" w:hAnsi="宋体" w:eastAsia="宋体" w:cs="宋体"/>
          <w:i w:val="0"/>
          <w:iCs w:val="0"/>
          <w:snapToGrid w:val="0"/>
          <w:color w:val="000000" w:themeColor="text1"/>
          <w:kern w:val="2"/>
          <w:sz w:val="24"/>
          <w:szCs w:val="22"/>
          <w:highlight w:val="none"/>
          <w:lang w:val="en-US" w:eastAsia="zh-CN" w:bidi="ar-SA"/>
          <w14:textFill>
            <w14:solidFill>
              <w14:schemeClr w14:val="tx1"/>
            </w14:solidFill>
          </w14:textFill>
        </w:rPr>
        <w:t>所报价格在合同实施期间不因市场变化因素而变动。</w:t>
      </w:r>
    </w:p>
    <w:p w14:paraId="7D183015">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i w:val="0"/>
          <w:iCs w:val="0"/>
          <w:snapToGrid w:val="0"/>
          <w:color w:val="000000" w:themeColor="text1"/>
          <w:kern w:val="2"/>
          <w:sz w:val="24"/>
          <w:szCs w:val="22"/>
          <w:highlight w:val="none"/>
          <w:lang w:val="en-US" w:eastAsia="zh-CN" w:bidi="ar-SA"/>
          <w14:textFill>
            <w14:solidFill>
              <w14:schemeClr w14:val="tx1"/>
            </w14:solidFill>
          </w14:textFill>
        </w:rPr>
        <w:t>14.7 对于有配件、耗材、选件、备件和特殊工具的货物，还应填报磋商货物配件、耗材、选件表和备件及特殊工具清单，注明品牌、型号、产地、功能、单价、批量折扣等内容，该表格格式由</w:t>
      </w:r>
      <w:r>
        <w:rPr>
          <w:rFonts w:hint="eastAsia" w:ascii="宋体" w:hAnsi="宋体" w:eastAsia="宋体" w:cs="宋体"/>
          <w:i w:val="0"/>
          <w:iCs w:val="0"/>
          <w:snapToGrid w:val="0"/>
          <w:color w:val="000000" w:themeColor="text1"/>
          <w:kern w:val="2"/>
          <w:sz w:val="24"/>
          <w:szCs w:val="22"/>
          <w:highlight w:val="none"/>
          <w:lang w:val="zh-CN" w:eastAsia="zh-CN" w:bidi="ar-SA"/>
          <w14:textFill>
            <w14:solidFill>
              <w14:schemeClr w14:val="tx1"/>
            </w14:solidFill>
          </w14:textFill>
        </w:rPr>
        <w:t>供应商</w:t>
      </w:r>
      <w:r>
        <w:rPr>
          <w:rFonts w:hint="eastAsia" w:ascii="宋体" w:hAnsi="宋体" w:eastAsia="宋体" w:cs="宋体"/>
          <w:i w:val="0"/>
          <w:iCs w:val="0"/>
          <w:snapToGrid w:val="0"/>
          <w:color w:val="000000" w:themeColor="text1"/>
          <w:kern w:val="2"/>
          <w:sz w:val="24"/>
          <w:szCs w:val="22"/>
          <w:highlight w:val="none"/>
          <w:lang w:val="en-US" w:eastAsia="zh-CN" w:bidi="ar-SA"/>
          <w14:textFill>
            <w14:solidFill>
              <w14:schemeClr w14:val="tx1"/>
            </w14:solidFill>
          </w14:textFill>
        </w:rPr>
        <w:t>自行设计。</w:t>
      </w:r>
      <w:r>
        <w:rPr>
          <w:rFonts w:hint="eastAsia" w:ascii="宋体" w:hAnsi="宋体" w:eastAsia="宋体" w:cs="宋体"/>
          <w:i w:val="0"/>
          <w:iCs w:val="0"/>
          <w:snapToGrid w:val="0"/>
          <w:color w:val="000000" w:themeColor="text1"/>
          <w:kern w:val="2"/>
          <w:sz w:val="24"/>
          <w:szCs w:val="22"/>
          <w:highlight w:val="none"/>
          <w:lang w:val="zh-CN" w:eastAsia="zh-CN" w:bidi="ar-SA"/>
          <w14:textFill>
            <w14:solidFill>
              <w14:schemeClr w14:val="tx1"/>
            </w14:solidFill>
          </w14:textFill>
        </w:rPr>
        <w:t>供应商</w:t>
      </w:r>
      <w:r>
        <w:rPr>
          <w:rFonts w:hint="eastAsia" w:ascii="宋体" w:hAnsi="宋体" w:eastAsia="宋体" w:cs="宋体"/>
          <w:i w:val="0"/>
          <w:iCs w:val="0"/>
          <w:snapToGrid w:val="0"/>
          <w:color w:val="000000" w:themeColor="text1"/>
          <w:kern w:val="2"/>
          <w:sz w:val="24"/>
          <w:szCs w:val="22"/>
          <w:highlight w:val="none"/>
          <w:lang w:val="en-US" w:eastAsia="zh-CN" w:bidi="ar-SA"/>
          <w14:textFill>
            <w14:solidFill>
              <w14:schemeClr w14:val="tx1"/>
            </w14:solidFill>
          </w14:textFill>
        </w:rPr>
        <w:t>按照上述要求分类报价，其目的是便于评审，但在任何情况下并不限制采购人以其他条款签订合同的权利。</w:t>
      </w:r>
    </w:p>
    <w:p w14:paraId="6B7521FB">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i w:val="0"/>
          <w:iCs w:val="0"/>
          <w:snapToGrid w:val="0"/>
          <w:color w:val="000000" w:themeColor="text1"/>
          <w:kern w:val="2"/>
          <w:sz w:val="24"/>
          <w:szCs w:val="22"/>
          <w:highlight w:val="none"/>
          <w:lang w:val="en-US" w:eastAsia="zh-CN" w:bidi="ar-SA"/>
          <w14:textFill>
            <w14:solidFill>
              <w14:schemeClr w14:val="tx1"/>
            </w14:solidFill>
          </w14:textFill>
        </w:rPr>
        <w:t>14.8 最低报价不能作为成交的保证。</w:t>
      </w:r>
    </w:p>
    <w:p w14:paraId="3B8F4B11">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14.9供应商不能提供任何有选择性或可调整的报价（磋商文件另有规定的除外），否则其</w:t>
      </w:r>
      <w:r>
        <w:rPr>
          <w:rFonts w:hint="eastAsia" w:ascii="宋体" w:hAnsi="宋体" w:eastAsia="宋体" w:cs="宋体"/>
          <w:b/>
          <w:bCs/>
          <w:i w:val="0"/>
          <w:iCs w:val="0"/>
          <w:color w:val="000000" w:themeColor="text1"/>
          <w:kern w:val="0"/>
          <w:sz w:val="24"/>
          <w:szCs w:val="24"/>
          <w:highlight w:val="none"/>
          <w:lang w:val="en-US" w:eastAsia="zh-CN" w:bidi="ar"/>
          <w14:textFill>
            <w14:solidFill>
              <w14:schemeClr w14:val="tx1"/>
            </w14:solidFill>
          </w14:textFill>
        </w:rPr>
        <w:t>响应无效</w:t>
      </w: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w:t>
      </w:r>
    </w:p>
    <w:p w14:paraId="22D25F69">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i w:val="0"/>
          <w:iCs w:val="0"/>
          <w:snapToGrid w:val="0"/>
          <w:color w:val="000000" w:themeColor="text1"/>
          <w:kern w:val="2"/>
          <w:sz w:val="24"/>
          <w:szCs w:val="22"/>
          <w:highlight w:val="none"/>
          <w:lang w:val="en-US" w:eastAsia="zh-CN" w:bidi="ar-SA"/>
          <w14:textFill>
            <w14:solidFill>
              <w14:schemeClr w14:val="tx1"/>
            </w14:solidFill>
          </w14:textFill>
        </w:rPr>
        <w:t>14.10采购人不得向供应商索要或者接受其给予的赠品、回扣或者与采购无关的其他商品、服务。</w:t>
      </w:r>
    </w:p>
    <w:p w14:paraId="0CE06FA2">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225" w:name="_Toc109899969"/>
      <w:bookmarkStart w:id="226" w:name="_Toc51674228"/>
      <w:bookmarkStart w:id="227" w:name="_Toc109899550"/>
      <w:bookmarkStart w:id="228" w:name="_Toc52960570"/>
      <w:bookmarkStart w:id="229" w:name="_Toc48688806"/>
      <w:bookmarkStart w:id="230" w:name="_Toc46771657"/>
      <w:bookmarkStart w:id="231" w:name="_Toc109900388"/>
      <w:bookmarkStart w:id="232" w:name="_Toc5668"/>
      <w:bookmarkStart w:id="233" w:name="_Toc48846126"/>
      <w:bookmarkStart w:id="234" w:name="_Toc470172682"/>
      <w:bookmarkStart w:id="235" w:name="_Toc109897451"/>
      <w:bookmarkStart w:id="236" w:name="_Toc52962744"/>
      <w:bookmarkStart w:id="237" w:name="_Toc46772258"/>
      <w:bookmarkStart w:id="238" w:name="_Toc52962740"/>
      <w:bookmarkStart w:id="239" w:name="_Toc109897448"/>
      <w:bookmarkStart w:id="240" w:name="_Toc46771653"/>
      <w:bookmarkStart w:id="241" w:name="_Toc48688802"/>
      <w:bookmarkStart w:id="242" w:name="_Toc48846122"/>
      <w:bookmarkStart w:id="243" w:name="_Toc109899966"/>
      <w:bookmarkStart w:id="244" w:name="_Toc109899547"/>
      <w:bookmarkStart w:id="245" w:name="_Toc52960566"/>
      <w:bookmarkStart w:id="246" w:name="_Toc51674224"/>
      <w:bookmarkStart w:id="247" w:name="_Toc470172678"/>
      <w:bookmarkStart w:id="248" w:name="_Toc109900385"/>
      <w:bookmarkStart w:id="249" w:name="_Toc46772254"/>
      <w:bookmarkStart w:id="250" w:name="_Toc3324"/>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15.响应文件有效期</w:t>
      </w:r>
      <w:bookmarkEnd w:id="225"/>
      <w:bookmarkEnd w:id="226"/>
      <w:bookmarkEnd w:id="227"/>
      <w:bookmarkEnd w:id="228"/>
      <w:bookmarkEnd w:id="229"/>
      <w:bookmarkEnd w:id="230"/>
      <w:bookmarkEnd w:id="231"/>
      <w:bookmarkEnd w:id="232"/>
      <w:bookmarkEnd w:id="233"/>
      <w:bookmarkEnd w:id="234"/>
      <w:bookmarkEnd w:id="235"/>
      <w:bookmarkEnd w:id="236"/>
      <w:bookmarkEnd w:id="237"/>
    </w:p>
    <w:p w14:paraId="14E9E1AB">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000000" w:themeColor="text1"/>
          <w:highlight w:val="none"/>
          <w:lang w:val="zh-CN"/>
          <w14:textFill>
            <w14:solidFill>
              <w14:schemeClr w14:val="tx1"/>
            </w14:solidFill>
          </w14:textFill>
        </w:rPr>
      </w:pPr>
      <w:r>
        <w:rPr>
          <w:rFonts w:hint="eastAsia" w:ascii="宋体" w:hAnsi="宋体" w:eastAsia="宋体" w:cs="宋体"/>
          <w:i w:val="0"/>
          <w:iCs w:val="0"/>
          <w:snapToGrid w:val="0"/>
          <w:color w:val="000000" w:themeColor="text1"/>
          <w:highlight w:val="none"/>
          <w:lang w:val="zh-CN"/>
          <w14:textFill>
            <w14:solidFill>
              <w14:schemeClr w14:val="tx1"/>
            </w14:solidFill>
          </w14:textFill>
        </w:rPr>
        <w:t>1</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5</w:t>
      </w:r>
      <w:r>
        <w:rPr>
          <w:rFonts w:hint="eastAsia" w:ascii="宋体" w:hAnsi="宋体" w:eastAsia="宋体" w:cs="宋体"/>
          <w:i w:val="0"/>
          <w:iCs w:val="0"/>
          <w:snapToGrid w:val="0"/>
          <w:color w:val="000000" w:themeColor="text1"/>
          <w:highlight w:val="none"/>
          <w:lang w:val="zh-CN"/>
          <w14:textFill>
            <w14:solidFill>
              <w14:schemeClr w14:val="tx1"/>
            </w14:solidFill>
          </w14:textFill>
        </w:rPr>
        <w:t>.1</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供应商提交的</w:t>
      </w:r>
      <w:r>
        <w:rPr>
          <w:rFonts w:hint="eastAsia" w:ascii="宋体" w:hAnsi="宋体" w:eastAsia="宋体" w:cs="宋体"/>
          <w:i w:val="0"/>
          <w:iCs w:val="0"/>
          <w:snapToGrid w:val="0"/>
          <w:color w:val="000000" w:themeColor="text1"/>
          <w:highlight w:val="none"/>
          <w:lang w:val="zh-CN"/>
          <w14:textFill>
            <w14:solidFill>
              <w14:schemeClr w14:val="tx1"/>
            </w14:solidFill>
          </w14:textFill>
        </w:rPr>
        <w:t>响应文件有效期见“供应商须知前附表”，磋商供应商承诺的响应文件</w:t>
      </w:r>
      <w:r>
        <w:rPr>
          <w:rFonts w:hint="eastAsia" w:ascii="宋体" w:hAnsi="宋体" w:eastAsia="宋体" w:cs="宋体"/>
          <w:i w:val="0"/>
          <w:iCs w:val="0"/>
          <w:snapToGrid w:val="0"/>
          <w:color w:val="000000" w:themeColor="text1"/>
          <w:highlight w:val="none"/>
          <w:lang w:val="zh-CN" w:eastAsia="zh-CN"/>
          <w14:textFill>
            <w14:solidFill>
              <w14:schemeClr w14:val="tx1"/>
            </w14:solidFill>
          </w14:textFill>
        </w:rPr>
        <w:t>有效期少于</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磋商</w:t>
      </w:r>
      <w:r>
        <w:rPr>
          <w:rFonts w:hint="eastAsia" w:ascii="宋体" w:hAnsi="宋体" w:eastAsia="宋体" w:cs="宋体"/>
          <w:i w:val="0"/>
          <w:iCs w:val="0"/>
          <w:snapToGrid w:val="0"/>
          <w:color w:val="000000" w:themeColor="text1"/>
          <w:highlight w:val="none"/>
          <w:lang w:val="zh-CN" w:eastAsia="zh-CN"/>
          <w14:textFill>
            <w14:solidFill>
              <w14:schemeClr w14:val="tx1"/>
            </w14:solidFill>
          </w14:textFill>
        </w:rPr>
        <w:t>文件规定期限的，其</w:t>
      </w:r>
      <w:r>
        <w:rPr>
          <w:rFonts w:hint="eastAsia" w:ascii="宋体" w:hAnsi="宋体" w:eastAsia="宋体" w:cs="宋体"/>
          <w:b/>
          <w:bCs/>
          <w:i w:val="0"/>
          <w:iCs w:val="0"/>
          <w:snapToGrid w:val="0"/>
          <w:color w:val="000000" w:themeColor="text1"/>
          <w:highlight w:val="none"/>
          <w:lang w:val="en-US" w:eastAsia="zh-CN"/>
          <w14:textFill>
            <w14:solidFill>
              <w14:schemeClr w14:val="tx1"/>
            </w14:solidFill>
          </w14:textFill>
        </w:rPr>
        <w:t>响应</w:t>
      </w:r>
      <w:r>
        <w:rPr>
          <w:rFonts w:hint="eastAsia" w:ascii="宋体" w:hAnsi="宋体" w:eastAsia="宋体" w:cs="宋体"/>
          <w:b/>
          <w:bCs/>
          <w:i w:val="0"/>
          <w:iCs w:val="0"/>
          <w:snapToGrid w:val="0"/>
          <w:color w:val="000000" w:themeColor="text1"/>
          <w:highlight w:val="none"/>
          <w:lang w:val="zh-CN" w:eastAsia="zh-CN"/>
          <w14:textFill>
            <w14:solidFill>
              <w14:schemeClr w14:val="tx1"/>
            </w14:solidFill>
          </w14:textFill>
        </w:rPr>
        <w:t>无效</w:t>
      </w:r>
      <w:r>
        <w:rPr>
          <w:rFonts w:hint="eastAsia" w:ascii="宋体" w:hAnsi="宋体" w:eastAsia="宋体" w:cs="宋体"/>
          <w:i w:val="0"/>
          <w:iCs w:val="0"/>
          <w:snapToGrid w:val="0"/>
          <w:color w:val="000000" w:themeColor="text1"/>
          <w:highlight w:val="none"/>
          <w:lang w:val="zh-CN" w:eastAsia="zh-CN"/>
          <w14:textFill>
            <w14:solidFill>
              <w14:schemeClr w14:val="tx1"/>
            </w14:solidFill>
          </w14:textFill>
        </w:rPr>
        <w:t>。</w:t>
      </w:r>
    </w:p>
    <w:p w14:paraId="546C6509">
      <w:pPr>
        <w:keepNext w:val="0"/>
        <w:keepLines w:val="0"/>
        <w:pageBreakBefore w:val="0"/>
        <w:widowControl w:val="0"/>
        <w:shd w:val="clear" w:color="auto" w:fill="auto"/>
        <w:kinsoku/>
        <w:overflowPunct/>
        <w:topLinePunct w:val="0"/>
        <w:autoSpaceDE/>
        <w:autoSpaceDN/>
        <w:bidi w:val="0"/>
        <w:adjustRightInd/>
        <w:ind w:firstLine="480" w:firstLineChars="200"/>
        <w:textAlignment w:val="auto"/>
        <w:rPr>
          <w:rFonts w:hint="eastAsia" w:ascii="宋体" w:hAnsi="宋体" w:eastAsia="宋体" w:cs="宋体"/>
          <w:i w:val="0"/>
          <w:iCs w:val="0"/>
          <w:snapToGrid w:val="0"/>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i w:val="0"/>
          <w:iCs w:val="0"/>
          <w:snapToGrid w:val="0"/>
          <w:color w:val="000000" w:themeColor="text1"/>
          <w:kern w:val="2"/>
          <w:sz w:val="24"/>
          <w:szCs w:val="22"/>
          <w:highlight w:val="none"/>
          <w:lang w:val="en-US" w:eastAsia="zh-CN" w:bidi="ar-SA"/>
          <w14:textFill>
            <w14:solidFill>
              <w14:schemeClr w14:val="tx1"/>
            </w14:solidFill>
          </w14:textFill>
        </w:rPr>
        <w:t>15.2 响应文件有效期从递交响应文件的截止之日起算。响应文件中承诺的有效期应当不少于竞争性磋商文件中载明的响应文件有效期。响应文件有效期内供应商撤销响应文件的，采购人或者采购代理机构可以不退还磋商保证金。</w:t>
      </w:r>
    </w:p>
    <w:p w14:paraId="238846BA">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000000" w:themeColor="text1"/>
          <w:highlight w:val="none"/>
          <w:lang w:val="zh-CN"/>
          <w14:textFill>
            <w14:solidFill>
              <w14:schemeClr w14:val="tx1"/>
            </w14:solidFill>
          </w14:textFill>
        </w:rPr>
      </w:pPr>
      <w:r>
        <w:rPr>
          <w:rFonts w:hint="eastAsia" w:ascii="宋体" w:hAnsi="宋体" w:eastAsia="宋体" w:cs="宋体"/>
          <w:i w:val="0"/>
          <w:iCs w:val="0"/>
          <w:snapToGrid w:val="0"/>
          <w:color w:val="000000" w:themeColor="text1"/>
          <w:kern w:val="2"/>
          <w:sz w:val="24"/>
          <w:szCs w:val="22"/>
          <w:highlight w:val="none"/>
          <w:lang w:val="zh-CN" w:eastAsia="zh-CN" w:bidi="ar-SA"/>
          <w14:textFill>
            <w14:solidFill>
              <w14:schemeClr w14:val="tx1"/>
            </w14:solidFill>
          </w14:textFill>
        </w:rPr>
        <w:t>1</w:t>
      </w:r>
      <w:r>
        <w:rPr>
          <w:rFonts w:hint="eastAsia" w:ascii="宋体" w:hAnsi="宋体" w:eastAsia="宋体" w:cs="宋体"/>
          <w:i w:val="0"/>
          <w:iCs w:val="0"/>
          <w:snapToGrid w:val="0"/>
          <w:color w:val="000000" w:themeColor="text1"/>
          <w:kern w:val="2"/>
          <w:sz w:val="24"/>
          <w:szCs w:val="22"/>
          <w:highlight w:val="none"/>
          <w:lang w:val="en-US" w:eastAsia="zh-CN" w:bidi="ar-SA"/>
          <w14:textFill>
            <w14:solidFill>
              <w14:schemeClr w14:val="tx1"/>
            </w14:solidFill>
          </w14:textFill>
        </w:rPr>
        <w:t>5</w:t>
      </w:r>
      <w:r>
        <w:rPr>
          <w:rFonts w:hint="eastAsia" w:ascii="宋体" w:hAnsi="宋体" w:eastAsia="宋体" w:cs="宋体"/>
          <w:i w:val="0"/>
          <w:iCs w:val="0"/>
          <w:snapToGrid w:val="0"/>
          <w:color w:val="000000" w:themeColor="text1"/>
          <w:kern w:val="2"/>
          <w:sz w:val="24"/>
          <w:szCs w:val="22"/>
          <w:highlight w:val="none"/>
          <w:lang w:val="zh-CN" w:eastAsia="zh-CN" w:bidi="ar-SA"/>
          <w14:textFill>
            <w14:solidFill>
              <w14:schemeClr w14:val="tx1"/>
            </w14:solidFill>
          </w14:textFill>
        </w:rPr>
        <w:t>.</w:t>
      </w:r>
      <w:r>
        <w:rPr>
          <w:rFonts w:hint="eastAsia" w:ascii="宋体" w:hAnsi="宋体" w:eastAsia="宋体" w:cs="宋体"/>
          <w:i w:val="0"/>
          <w:iCs w:val="0"/>
          <w:snapToGrid w:val="0"/>
          <w:color w:val="000000" w:themeColor="text1"/>
          <w:kern w:val="2"/>
          <w:sz w:val="24"/>
          <w:szCs w:val="22"/>
          <w:highlight w:val="none"/>
          <w:lang w:val="en-US" w:eastAsia="zh-CN" w:bidi="ar-SA"/>
          <w14:textFill>
            <w14:solidFill>
              <w14:schemeClr w14:val="tx1"/>
            </w14:solidFill>
          </w14:textFill>
        </w:rPr>
        <w:t>3</w:t>
      </w:r>
      <w:r>
        <w:rPr>
          <w:rFonts w:hint="eastAsia" w:ascii="宋体" w:hAnsi="宋体" w:eastAsia="宋体" w:cs="宋体"/>
          <w:i w:val="0"/>
          <w:iCs w:val="0"/>
          <w:snapToGrid w:val="0"/>
          <w:color w:val="000000" w:themeColor="text1"/>
          <w:kern w:val="2"/>
          <w:sz w:val="24"/>
          <w:szCs w:val="22"/>
          <w:highlight w:val="none"/>
          <w:lang w:val="zh-CN" w:eastAsia="zh-CN" w:bidi="ar-SA"/>
          <w14:textFill>
            <w14:solidFill>
              <w14:schemeClr w14:val="tx1"/>
            </w14:solidFill>
          </w14:textFill>
        </w:rPr>
        <w:t>特殊情况下，在原响应文件有效期截止之前，采购代理机构或采购人</w:t>
      </w:r>
      <w:r>
        <w:rPr>
          <w:rFonts w:hint="eastAsia" w:ascii="宋体" w:hAnsi="宋体" w:eastAsia="宋体" w:cs="宋体"/>
          <w:i w:val="0"/>
          <w:iCs w:val="0"/>
          <w:snapToGrid w:val="0"/>
          <w:color w:val="000000" w:themeColor="text1"/>
          <w:highlight w:val="none"/>
          <w:lang w:val="zh-CN"/>
          <w14:textFill>
            <w14:solidFill>
              <w14:schemeClr w14:val="tx1"/>
            </w14:solidFill>
          </w14:textFill>
        </w:rPr>
        <w:t>可要求供应商延长响应文件有效期。需要延长响应文件有效期时，采购代理机构或采购人将以书面形式通知所有磋商供应商，供应商应以书面形式答复是否同意延长响应文件有效期。</w:t>
      </w:r>
    </w:p>
    <w:p w14:paraId="63E9EDEE">
      <w:pPr>
        <w:keepNext w:val="0"/>
        <w:keepLines w:val="0"/>
        <w:pageBreakBefore w:val="0"/>
        <w:widowControl w:val="0"/>
        <w:shd w:val="clear" w:color="auto" w:fill="auto"/>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000000" w:themeColor="text1"/>
          <w:szCs w:val="24"/>
          <w:highlight w:val="none"/>
          <w:lang w:val="zh-CN"/>
          <w14:textFill>
            <w14:solidFill>
              <w14:schemeClr w14:val="tx1"/>
            </w14:solidFill>
          </w14:textFill>
        </w:rPr>
      </w:pPr>
      <w:r>
        <w:rPr>
          <w:rFonts w:hint="eastAsia" w:ascii="宋体" w:hAnsi="宋体" w:eastAsia="宋体" w:cs="宋体"/>
          <w:i w:val="0"/>
          <w:iCs w:val="0"/>
          <w:snapToGrid w:val="0"/>
          <w:color w:val="000000" w:themeColor="text1"/>
          <w:kern w:val="2"/>
          <w:sz w:val="24"/>
          <w:szCs w:val="22"/>
          <w:highlight w:val="none"/>
          <w:lang w:val="zh-CN" w:eastAsia="zh-CN" w:bidi="ar-SA"/>
          <w14:textFill>
            <w14:solidFill>
              <w14:schemeClr w14:val="tx1"/>
            </w14:solidFill>
          </w14:textFill>
        </w:rPr>
        <w:t>1</w:t>
      </w:r>
      <w:r>
        <w:rPr>
          <w:rFonts w:hint="eastAsia" w:ascii="宋体" w:hAnsi="宋体" w:eastAsia="宋体" w:cs="宋体"/>
          <w:i w:val="0"/>
          <w:iCs w:val="0"/>
          <w:snapToGrid w:val="0"/>
          <w:color w:val="000000" w:themeColor="text1"/>
          <w:kern w:val="2"/>
          <w:sz w:val="24"/>
          <w:szCs w:val="22"/>
          <w:highlight w:val="none"/>
          <w:lang w:val="en-US" w:eastAsia="zh-CN" w:bidi="ar-SA"/>
          <w14:textFill>
            <w14:solidFill>
              <w14:schemeClr w14:val="tx1"/>
            </w14:solidFill>
          </w14:textFill>
        </w:rPr>
        <w:t>5</w:t>
      </w:r>
      <w:r>
        <w:rPr>
          <w:rFonts w:hint="eastAsia" w:ascii="宋体" w:hAnsi="宋体" w:eastAsia="宋体" w:cs="宋体"/>
          <w:i w:val="0"/>
          <w:iCs w:val="0"/>
          <w:snapToGrid w:val="0"/>
          <w:color w:val="000000" w:themeColor="text1"/>
          <w:kern w:val="2"/>
          <w:sz w:val="24"/>
          <w:szCs w:val="22"/>
          <w:highlight w:val="none"/>
          <w:lang w:val="zh-CN" w:eastAsia="zh-CN" w:bidi="ar-SA"/>
          <w14:textFill>
            <w14:solidFill>
              <w14:schemeClr w14:val="tx1"/>
            </w14:solidFill>
          </w14:textFill>
        </w:rPr>
        <w:t>.</w:t>
      </w:r>
      <w:r>
        <w:rPr>
          <w:rFonts w:hint="eastAsia" w:ascii="宋体" w:hAnsi="宋体" w:eastAsia="宋体" w:cs="宋体"/>
          <w:i w:val="0"/>
          <w:iCs w:val="0"/>
          <w:snapToGrid w:val="0"/>
          <w:color w:val="000000" w:themeColor="text1"/>
          <w:kern w:val="2"/>
          <w:sz w:val="24"/>
          <w:szCs w:val="22"/>
          <w:highlight w:val="none"/>
          <w:lang w:val="en-US" w:eastAsia="zh-CN" w:bidi="ar-SA"/>
          <w14:textFill>
            <w14:solidFill>
              <w14:schemeClr w14:val="tx1"/>
            </w14:solidFill>
          </w14:textFill>
        </w:rPr>
        <w:t>4</w:t>
      </w:r>
      <w:r>
        <w:rPr>
          <w:rFonts w:hint="eastAsia" w:ascii="宋体" w:hAnsi="宋体" w:eastAsia="宋体" w:cs="宋体"/>
          <w:i w:val="0"/>
          <w:iCs w:val="0"/>
          <w:snapToGrid w:val="0"/>
          <w:color w:val="000000" w:themeColor="text1"/>
          <w:kern w:val="2"/>
          <w:sz w:val="24"/>
          <w:szCs w:val="22"/>
          <w:highlight w:val="none"/>
          <w:lang w:val="zh-CN" w:eastAsia="zh-CN" w:bidi="ar-SA"/>
          <w14:textFill>
            <w14:solidFill>
              <w14:schemeClr w14:val="tx1"/>
            </w14:solidFill>
          </w14:textFill>
        </w:rPr>
        <w:t>供应商同意延长的，</w:t>
      </w:r>
      <w:r>
        <w:rPr>
          <w:rFonts w:hint="eastAsia" w:ascii="宋体" w:hAnsi="宋体" w:eastAsia="宋体" w:cs="宋体"/>
          <w:i w:val="0"/>
          <w:iCs w:val="0"/>
          <w:snapToGrid w:val="0"/>
          <w:color w:val="000000" w:themeColor="text1"/>
          <w:kern w:val="2"/>
          <w:sz w:val="24"/>
          <w:szCs w:val="22"/>
          <w:highlight w:val="none"/>
          <w:lang w:val="en-US" w:eastAsia="zh-CN" w:bidi="ar-SA"/>
          <w14:textFill>
            <w14:solidFill>
              <w14:schemeClr w14:val="tx1"/>
            </w14:solidFill>
          </w14:textFill>
        </w:rPr>
        <w:t>其磋商</w:t>
      </w:r>
      <w:r>
        <w:rPr>
          <w:rFonts w:hint="eastAsia" w:ascii="宋体" w:hAnsi="宋体" w:eastAsia="宋体" w:cs="宋体"/>
          <w:i w:val="0"/>
          <w:iCs w:val="0"/>
          <w:snapToGrid w:val="0"/>
          <w:color w:val="000000" w:themeColor="text1"/>
          <w:szCs w:val="24"/>
          <w:highlight w:val="none"/>
          <w:lang w:val="zh-CN"/>
          <w14:textFill>
            <w14:solidFill>
              <w14:schemeClr w14:val="tx1"/>
            </w14:solidFill>
          </w14:textFill>
        </w:rPr>
        <w:t>保证金的有效期也相应延长</w:t>
      </w:r>
      <w:r>
        <w:rPr>
          <w:rFonts w:hint="eastAsia" w:ascii="宋体" w:hAnsi="宋体" w:eastAsia="宋体" w:cs="宋体"/>
          <w:i w:val="0"/>
          <w:iCs w:val="0"/>
          <w:snapToGrid w:val="0"/>
          <w:color w:val="000000" w:themeColor="text1"/>
          <w:szCs w:val="24"/>
          <w:highlight w:val="none"/>
          <w:lang w:val="zh-CN" w:eastAsia="zh-CN"/>
          <w14:textFill>
            <w14:solidFill>
              <w14:schemeClr w14:val="tx1"/>
            </w14:solidFill>
          </w14:textFill>
        </w:rPr>
        <w:t>，</w:t>
      </w:r>
      <w:r>
        <w:rPr>
          <w:rFonts w:hint="eastAsia" w:ascii="宋体" w:hAnsi="宋体" w:eastAsia="宋体" w:cs="宋体"/>
          <w:i w:val="0"/>
          <w:iCs w:val="0"/>
          <w:snapToGrid w:val="0"/>
          <w:color w:val="000000" w:themeColor="text1"/>
          <w:szCs w:val="24"/>
          <w:highlight w:val="none"/>
          <w:lang w:val="zh-CN"/>
          <w14:textFill>
            <w14:solidFill>
              <w14:schemeClr w14:val="tx1"/>
            </w14:solidFill>
          </w14:textFill>
        </w:rPr>
        <w:t>不得要求或被允许修改或撤销其响应文件；供应商拒绝延长的，其响应文件在原响应文件有效期满后将不再有效</w:t>
      </w:r>
      <w:r>
        <w:rPr>
          <w:rFonts w:hint="eastAsia" w:ascii="宋体" w:hAnsi="宋体" w:eastAsia="宋体" w:cs="宋体"/>
          <w:i w:val="0"/>
          <w:iCs w:val="0"/>
          <w:color w:val="000000" w:themeColor="text1"/>
          <w:szCs w:val="24"/>
          <w:highlight w:val="none"/>
          <w:lang w:eastAsia="zh-CN"/>
          <w14:textFill>
            <w14:solidFill>
              <w14:schemeClr w14:val="tx1"/>
            </w14:solidFill>
          </w14:textFill>
        </w:rPr>
        <w:t>，</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但其提交的磋商保证金可予以退还</w:t>
      </w:r>
      <w:r>
        <w:rPr>
          <w:rFonts w:hint="eastAsia" w:ascii="宋体" w:hAnsi="宋体" w:eastAsia="宋体" w:cs="宋体"/>
          <w:i w:val="0"/>
          <w:iCs w:val="0"/>
          <w:snapToGrid w:val="0"/>
          <w:color w:val="000000" w:themeColor="text1"/>
          <w:szCs w:val="24"/>
          <w:highlight w:val="none"/>
          <w:lang w:val="zh-CN"/>
          <w14:textFill>
            <w14:solidFill>
              <w14:schemeClr w14:val="tx1"/>
            </w14:solidFill>
          </w14:textFill>
        </w:rPr>
        <w:t>。</w:t>
      </w:r>
    </w:p>
    <w:bookmarkEnd w:id="238"/>
    <w:bookmarkEnd w:id="239"/>
    <w:bookmarkEnd w:id="240"/>
    <w:bookmarkEnd w:id="241"/>
    <w:bookmarkEnd w:id="242"/>
    <w:bookmarkEnd w:id="243"/>
    <w:bookmarkEnd w:id="244"/>
    <w:bookmarkEnd w:id="245"/>
    <w:bookmarkEnd w:id="246"/>
    <w:bookmarkEnd w:id="247"/>
    <w:bookmarkEnd w:id="248"/>
    <w:bookmarkEnd w:id="249"/>
    <w:bookmarkEnd w:id="250"/>
    <w:p w14:paraId="4E0320BD">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16.响应文件的编制</w:t>
      </w:r>
      <w:bookmarkEnd w:id="211"/>
      <w:bookmarkEnd w:id="212"/>
      <w:bookmarkEnd w:id="213"/>
      <w:bookmarkEnd w:id="214"/>
      <w:bookmarkEnd w:id="215"/>
      <w:bookmarkEnd w:id="216"/>
      <w:bookmarkEnd w:id="217"/>
      <w:bookmarkEnd w:id="218"/>
      <w:bookmarkEnd w:id="219"/>
      <w:bookmarkEnd w:id="220"/>
      <w:bookmarkEnd w:id="221"/>
      <w:bookmarkEnd w:id="222"/>
      <w:bookmarkEnd w:id="223"/>
    </w:p>
    <w:p w14:paraId="63011C26">
      <w:pPr>
        <w:keepNext w:val="0"/>
        <w:keepLines w:val="0"/>
        <w:pageBreakBefore w:val="0"/>
        <w:widowControl w:val="0"/>
        <w:shd w:val="clear" w:color="auto" w:fill="auto"/>
        <w:kinsoku/>
        <w:overflowPunct/>
        <w:topLinePunct w:val="0"/>
        <w:autoSpaceDE/>
        <w:autoSpaceDN/>
        <w:bidi w:val="0"/>
        <w:adjustRightInd/>
        <w:ind w:firstLine="480" w:firstLineChars="200"/>
        <w:textAlignment w:val="auto"/>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1</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6</w:t>
      </w:r>
      <w:r>
        <w:rPr>
          <w:rFonts w:hint="eastAsia" w:ascii="宋体" w:hAnsi="宋体" w:eastAsia="宋体" w:cs="宋体"/>
          <w:i w:val="0"/>
          <w:iCs w:val="0"/>
          <w:color w:val="000000" w:themeColor="text1"/>
          <w:szCs w:val="24"/>
          <w:highlight w:val="none"/>
          <w14:textFill>
            <w14:solidFill>
              <w14:schemeClr w14:val="tx1"/>
            </w14:solidFill>
          </w14:textFill>
        </w:rPr>
        <w:t>.1</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响应</w:t>
      </w:r>
      <w:r>
        <w:rPr>
          <w:rFonts w:hint="eastAsia" w:ascii="宋体" w:hAnsi="宋体" w:eastAsia="宋体" w:cs="宋体"/>
          <w:i w:val="0"/>
          <w:iCs w:val="0"/>
          <w:color w:val="000000" w:themeColor="text1"/>
          <w:szCs w:val="24"/>
          <w:highlight w:val="none"/>
          <w14:textFill>
            <w14:solidFill>
              <w14:schemeClr w14:val="tx1"/>
            </w14:solidFill>
          </w14:textFill>
        </w:rPr>
        <w:t>文件应在供应商客户端中进行编制，在</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响应</w:t>
      </w:r>
      <w:r>
        <w:rPr>
          <w:rFonts w:hint="eastAsia" w:ascii="宋体" w:hAnsi="宋体" w:eastAsia="宋体" w:cs="宋体"/>
          <w:i w:val="0"/>
          <w:iCs w:val="0"/>
          <w:color w:val="000000" w:themeColor="text1"/>
          <w:szCs w:val="24"/>
          <w:highlight w:val="none"/>
          <w14:textFill>
            <w14:solidFill>
              <w14:schemeClr w14:val="tx1"/>
            </w14:solidFill>
          </w14:textFill>
        </w:rPr>
        <w:t>文件中要求加盖印章的，除有特殊说明之外，</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可</w:t>
      </w:r>
      <w:r>
        <w:rPr>
          <w:rFonts w:hint="eastAsia" w:ascii="宋体" w:hAnsi="宋体" w:eastAsia="宋体" w:cs="宋体"/>
          <w:i w:val="0"/>
          <w:iCs w:val="0"/>
          <w:color w:val="000000" w:themeColor="text1"/>
          <w:szCs w:val="24"/>
          <w:highlight w:val="none"/>
          <w14:textFill>
            <w14:solidFill>
              <w14:schemeClr w14:val="tx1"/>
            </w14:solidFill>
          </w14:textFill>
        </w:rPr>
        <w:t>使用电子签章签署。</w:t>
      </w:r>
    </w:p>
    <w:p w14:paraId="5D4A4BF1">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1</w:t>
      </w:r>
      <w:r>
        <w:rPr>
          <w:rFonts w:hint="eastAsia" w:ascii="宋体" w:hAnsi="宋体" w:eastAsia="宋体" w:cs="宋体"/>
          <w:i w:val="0"/>
          <w:iCs w:val="0"/>
          <w:color w:val="000000" w:themeColor="text1"/>
          <w:highlight w:val="none"/>
          <w:lang w:val="en-US" w:eastAsia="zh-CN"/>
          <w14:textFill>
            <w14:solidFill>
              <w14:schemeClr w14:val="tx1"/>
            </w14:solidFill>
          </w14:textFill>
        </w:rPr>
        <w:t>6</w:t>
      </w:r>
      <w:r>
        <w:rPr>
          <w:rFonts w:hint="eastAsia" w:ascii="宋体" w:hAnsi="宋体" w:eastAsia="宋体" w:cs="宋体"/>
          <w:i w:val="0"/>
          <w:iCs w:val="0"/>
          <w:color w:val="000000" w:themeColor="text1"/>
          <w:highlight w:val="none"/>
          <w14:textFill>
            <w14:solidFill>
              <w14:schemeClr w14:val="tx1"/>
            </w14:solidFill>
          </w14:textFill>
        </w:rPr>
        <w:t>.2</w:t>
      </w:r>
      <w:r>
        <w:rPr>
          <w:rFonts w:hint="eastAsia" w:ascii="宋体" w:hAnsi="宋体" w:eastAsia="宋体" w:cs="宋体"/>
          <w:i w:val="0"/>
          <w:iCs w:val="0"/>
          <w:color w:val="000000" w:themeColor="text1"/>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highlight w:val="none"/>
          <w14:textFill>
            <w14:solidFill>
              <w14:schemeClr w14:val="tx1"/>
            </w14:solidFill>
          </w14:textFill>
        </w:rPr>
        <w:t>在供应商客户端中按照供应商客户端中的格式要求填写响应内容后，生成</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响应</w:t>
      </w:r>
      <w:r>
        <w:rPr>
          <w:rFonts w:hint="eastAsia" w:ascii="宋体" w:hAnsi="宋体" w:eastAsia="宋体" w:cs="宋体"/>
          <w:i w:val="0"/>
          <w:iCs w:val="0"/>
          <w:color w:val="000000" w:themeColor="text1"/>
          <w:highlight w:val="none"/>
          <w14:textFill>
            <w14:solidFill>
              <w14:schemeClr w14:val="tx1"/>
            </w14:solidFill>
          </w14:textFill>
        </w:rPr>
        <w:t>文件。</w:t>
      </w:r>
      <w:r>
        <w:rPr>
          <w:rFonts w:hint="eastAsia" w:ascii="宋体" w:hAnsi="宋体" w:eastAsia="宋体" w:cs="宋体"/>
          <w:i w:val="0"/>
          <w:iCs w:val="0"/>
          <w:color w:val="000000" w:themeColor="text1"/>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highlight w:val="none"/>
          <w14:textFill>
            <w14:solidFill>
              <w14:schemeClr w14:val="tx1"/>
            </w14:solidFill>
          </w14:textFill>
        </w:rPr>
        <w:t>须按照</w:t>
      </w:r>
      <w:r>
        <w:rPr>
          <w:rFonts w:hint="eastAsia" w:ascii="宋体" w:hAnsi="宋体" w:eastAsia="宋体" w:cs="宋体"/>
          <w:i w:val="0"/>
          <w:iCs w:val="0"/>
          <w:color w:val="000000" w:themeColor="text1"/>
          <w:highlight w:val="none"/>
          <w:lang w:val="en-US" w:eastAsia="zh-CN"/>
          <w14:textFill>
            <w14:solidFill>
              <w14:schemeClr w14:val="tx1"/>
            </w14:solidFill>
          </w14:textFill>
        </w:rPr>
        <w:t>竞争性磋商</w:t>
      </w:r>
      <w:r>
        <w:rPr>
          <w:rFonts w:hint="eastAsia" w:ascii="宋体" w:hAnsi="宋体" w:eastAsia="宋体" w:cs="宋体"/>
          <w:i w:val="0"/>
          <w:iCs w:val="0"/>
          <w:color w:val="000000" w:themeColor="text1"/>
          <w:highlight w:val="none"/>
          <w14:textFill>
            <w14:solidFill>
              <w14:schemeClr w14:val="tx1"/>
            </w14:solidFill>
          </w14:textFill>
        </w:rPr>
        <w:t>文件的要求对要求加盖印章的部分逐一进行签章。</w:t>
      </w:r>
    </w:p>
    <w:p w14:paraId="518F8A41">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1</w:t>
      </w:r>
      <w:r>
        <w:rPr>
          <w:rFonts w:hint="eastAsia" w:ascii="宋体" w:hAnsi="宋体" w:eastAsia="宋体" w:cs="宋体"/>
          <w:i w:val="0"/>
          <w:iCs w:val="0"/>
          <w:color w:val="000000" w:themeColor="text1"/>
          <w:highlight w:val="none"/>
          <w:lang w:val="en-US" w:eastAsia="zh-CN"/>
          <w14:textFill>
            <w14:solidFill>
              <w14:schemeClr w14:val="tx1"/>
            </w14:solidFill>
          </w14:textFill>
        </w:rPr>
        <w:t>6</w:t>
      </w:r>
      <w:r>
        <w:rPr>
          <w:rFonts w:hint="eastAsia" w:ascii="宋体" w:hAnsi="宋体" w:eastAsia="宋体" w:cs="宋体"/>
          <w:i w:val="0"/>
          <w:iCs w:val="0"/>
          <w:color w:val="000000" w:themeColor="text1"/>
          <w:highlight w:val="none"/>
          <w14:textFill>
            <w14:solidFill>
              <w14:schemeClr w14:val="tx1"/>
            </w14:solidFill>
          </w14:textFill>
        </w:rPr>
        <w:t>.</w:t>
      </w:r>
      <w:r>
        <w:rPr>
          <w:rFonts w:hint="eastAsia" w:ascii="宋体" w:hAnsi="宋体" w:eastAsia="宋体" w:cs="宋体"/>
          <w:i w:val="0"/>
          <w:iCs w:val="0"/>
          <w:color w:val="000000" w:themeColor="text1"/>
          <w:highlight w:val="none"/>
          <w:lang w:val="en-US" w:eastAsia="zh-CN"/>
          <w14:textFill>
            <w14:solidFill>
              <w14:schemeClr w14:val="tx1"/>
            </w14:solidFill>
          </w14:textFill>
        </w:rPr>
        <w:t>3供应商</w:t>
      </w:r>
      <w:r>
        <w:rPr>
          <w:rFonts w:hint="eastAsia" w:ascii="宋体" w:hAnsi="宋体" w:eastAsia="宋体" w:cs="宋体"/>
          <w:i w:val="0"/>
          <w:iCs w:val="0"/>
          <w:color w:val="000000" w:themeColor="text1"/>
          <w:highlight w:val="none"/>
          <w14:textFill>
            <w14:solidFill>
              <w14:schemeClr w14:val="tx1"/>
            </w14:solidFill>
          </w14:textFill>
        </w:rPr>
        <w:t>应详细阅读</w:t>
      </w:r>
      <w:r>
        <w:rPr>
          <w:rFonts w:hint="eastAsia" w:ascii="宋体" w:hAnsi="宋体" w:eastAsia="宋体" w:cs="宋体"/>
          <w:i w:val="0"/>
          <w:iCs w:val="0"/>
          <w:color w:val="000000" w:themeColor="text1"/>
          <w:highlight w:val="none"/>
          <w:lang w:val="en-US" w:eastAsia="zh-CN"/>
          <w14:textFill>
            <w14:solidFill>
              <w14:schemeClr w14:val="tx1"/>
            </w14:solidFill>
          </w14:textFill>
        </w:rPr>
        <w:t>竞争性磋商</w:t>
      </w:r>
      <w:r>
        <w:rPr>
          <w:rFonts w:hint="eastAsia" w:ascii="宋体" w:hAnsi="宋体" w:eastAsia="宋体" w:cs="宋体"/>
          <w:i w:val="0"/>
          <w:iCs w:val="0"/>
          <w:color w:val="000000" w:themeColor="text1"/>
          <w:highlight w:val="none"/>
          <w14:textFill>
            <w14:solidFill>
              <w14:schemeClr w14:val="tx1"/>
            </w14:solidFill>
          </w14:textFill>
        </w:rPr>
        <w:t>文件的全部内容。</w:t>
      </w:r>
      <w:r>
        <w:rPr>
          <w:rFonts w:hint="eastAsia" w:ascii="宋体" w:hAnsi="宋体" w:eastAsia="宋体" w:cs="宋体"/>
          <w:i w:val="0"/>
          <w:iCs w:val="0"/>
          <w:color w:val="000000" w:themeColor="text1"/>
          <w:highlight w:val="none"/>
          <w:lang w:val="en-US" w:eastAsia="zh-CN"/>
          <w14:textFill>
            <w14:solidFill>
              <w14:schemeClr w14:val="tx1"/>
            </w14:solidFill>
          </w14:textFill>
        </w:rPr>
        <w:t>响应</w:t>
      </w:r>
      <w:r>
        <w:rPr>
          <w:rFonts w:hint="eastAsia" w:ascii="宋体" w:hAnsi="宋体" w:eastAsia="宋体" w:cs="宋体"/>
          <w:i w:val="0"/>
          <w:iCs w:val="0"/>
          <w:color w:val="000000" w:themeColor="text1"/>
          <w:highlight w:val="none"/>
          <w14:textFill>
            <w14:solidFill>
              <w14:schemeClr w14:val="tx1"/>
            </w14:solidFill>
          </w14:textFill>
        </w:rPr>
        <w:t>文件须对</w:t>
      </w:r>
      <w:r>
        <w:rPr>
          <w:rFonts w:hint="eastAsia" w:ascii="宋体" w:hAnsi="宋体" w:eastAsia="宋体" w:cs="宋体"/>
          <w:i w:val="0"/>
          <w:iCs w:val="0"/>
          <w:color w:val="000000" w:themeColor="text1"/>
          <w:highlight w:val="none"/>
          <w:lang w:val="en-US" w:eastAsia="zh-CN"/>
          <w14:textFill>
            <w14:solidFill>
              <w14:schemeClr w14:val="tx1"/>
            </w14:solidFill>
          </w14:textFill>
        </w:rPr>
        <w:t>竞争性磋商</w:t>
      </w:r>
      <w:r>
        <w:rPr>
          <w:rFonts w:hint="eastAsia" w:ascii="宋体" w:hAnsi="宋体" w:eastAsia="宋体" w:cs="宋体"/>
          <w:i w:val="0"/>
          <w:iCs w:val="0"/>
          <w:color w:val="000000" w:themeColor="text1"/>
          <w:highlight w:val="none"/>
          <w14:textFill>
            <w14:solidFill>
              <w14:schemeClr w14:val="tx1"/>
            </w14:solidFill>
          </w14:textFill>
        </w:rPr>
        <w:t>文件中的内容作出实质性和完整的响应，如果</w:t>
      </w:r>
      <w:r>
        <w:rPr>
          <w:rFonts w:hint="eastAsia" w:ascii="宋体" w:hAnsi="宋体" w:eastAsia="宋体" w:cs="宋体"/>
          <w:i w:val="0"/>
          <w:iCs w:val="0"/>
          <w:color w:val="000000" w:themeColor="text1"/>
          <w:highlight w:val="none"/>
          <w:lang w:val="en-US" w:eastAsia="zh-CN"/>
          <w14:textFill>
            <w14:solidFill>
              <w14:schemeClr w14:val="tx1"/>
            </w14:solidFill>
          </w14:textFill>
        </w:rPr>
        <w:t>响应</w:t>
      </w:r>
      <w:r>
        <w:rPr>
          <w:rFonts w:hint="eastAsia" w:ascii="宋体" w:hAnsi="宋体" w:eastAsia="宋体" w:cs="宋体"/>
          <w:i w:val="0"/>
          <w:iCs w:val="0"/>
          <w:color w:val="000000" w:themeColor="text1"/>
          <w:highlight w:val="none"/>
          <w14:textFill>
            <w14:solidFill>
              <w14:schemeClr w14:val="tx1"/>
            </w14:solidFill>
          </w14:textFill>
        </w:rPr>
        <w:t>文件填报的内容不详，或没有提供</w:t>
      </w:r>
      <w:r>
        <w:rPr>
          <w:rFonts w:hint="eastAsia" w:ascii="宋体" w:hAnsi="宋体" w:eastAsia="宋体" w:cs="宋体"/>
          <w:i w:val="0"/>
          <w:iCs w:val="0"/>
          <w:color w:val="000000" w:themeColor="text1"/>
          <w:highlight w:val="none"/>
          <w:lang w:val="en-US" w:eastAsia="zh-CN"/>
          <w14:textFill>
            <w14:solidFill>
              <w14:schemeClr w14:val="tx1"/>
            </w14:solidFill>
          </w14:textFill>
        </w:rPr>
        <w:t>竞争性磋商</w:t>
      </w:r>
      <w:r>
        <w:rPr>
          <w:rFonts w:hint="eastAsia" w:ascii="宋体" w:hAnsi="宋体" w:eastAsia="宋体" w:cs="宋体"/>
          <w:i w:val="0"/>
          <w:iCs w:val="0"/>
          <w:color w:val="000000" w:themeColor="text1"/>
          <w:highlight w:val="none"/>
          <w14:textFill>
            <w14:solidFill>
              <w14:schemeClr w14:val="tx1"/>
            </w14:solidFill>
          </w14:textFill>
        </w:rPr>
        <w:t>文件中所要求的全部资料及数据，</w:t>
      </w:r>
      <w:r>
        <w:rPr>
          <w:rFonts w:hint="eastAsia" w:ascii="宋体" w:hAnsi="宋体" w:eastAsia="宋体" w:cs="宋体"/>
          <w:b w:val="0"/>
          <w:bCs w:val="0"/>
          <w:i w:val="0"/>
          <w:iCs w:val="0"/>
          <w:color w:val="000000" w:themeColor="text1"/>
          <w:highlight w:val="none"/>
          <w14:textFill>
            <w14:solidFill>
              <w14:schemeClr w14:val="tx1"/>
            </w14:solidFill>
          </w14:textFill>
        </w:rPr>
        <w:t>将可能</w:t>
      </w:r>
      <w:r>
        <w:rPr>
          <w:rFonts w:hint="eastAsia" w:ascii="宋体" w:hAnsi="宋体" w:eastAsia="宋体" w:cs="宋体"/>
          <w:b/>
          <w:bCs/>
          <w:i w:val="0"/>
          <w:iCs w:val="0"/>
          <w:color w:val="000000" w:themeColor="text1"/>
          <w:highlight w:val="none"/>
          <w14:textFill>
            <w14:solidFill>
              <w14:schemeClr w14:val="tx1"/>
            </w14:solidFill>
          </w14:textFill>
        </w:rPr>
        <w:t>导致</w:t>
      </w:r>
      <w:r>
        <w:rPr>
          <w:rFonts w:hint="eastAsia" w:ascii="宋体" w:hAnsi="宋体" w:eastAsia="宋体" w:cs="宋体"/>
          <w:b/>
          <w:bCs/>
          <w:i w:val="0"/>
          <w:iCs w:val="0"/>
          <w:color w:val="000000" w:themeColor="text1"/>
          <w:highlight w:val="none"/>
          <w:lang w:val="en-US" w:eastAsia="zh-CN"/>
          <w14:textFill>
            <w14:solidFill>
              <w14:schemeClr w14:val="tx1"/>
            </w14:solidFill>
          </w14:textFill>
        </w:rPr>
        <w:t>其</w:t>
      </w:r>
      <w:r>
        <w:rPr>
          <w:rFonts w:hint="eastAsia" w:ascii="宋体" w:hAnsi="宋体" w:eastAsia="宋体" w:cs="宋体"/>
          <w:b/>
          <w:bCs/>
          <w:i w:val="0"/>
          <w:iCs w:val="0"/>
          <w:color w:val="000000" w:themeColor="text1"/>
          <w:highlight w:val="none"/>
          <w:lang w:eastAsia="zh-CN"/>
          <w14:textFill>
            <w14:solidFill>
              <w14:schemeClr w14:val="tx1"/>
            </w14:solidFill>
          </w14:textFill>
        </w:rPr>
        <w:t>响应</w:t>
      </w:r>
      <w:r>
        <w:rPr>
          <w:rFonts w:hint="eastAsia" w:ascii="宋体" w:hAnsi="宋体" w:eastAsia="宋体" w:cs="宋体"/>
          <w:b/>
          <w:bCs/>
          <w:i w:val="0"/>
          <w:iCs w:val="0"/>
          <w:color w:val="000000" w:themeColor="text1"/>
          <w:highlight w:val="none"/>
          <w:lang w:val="en-US" w:eastAsia="zh-CN"/>
          <w14:textFill>
            <w14:solidFill>
              <w14:schemeClr w14:val="tx1"/>
            </w14:solidFill>
          </w14:textFill>
        </w:rPr>
        <w:t>无效</w:t>
      </w:r>
      <w:r>
        <w:rPr>
          <w:rFonts w:hint="eastAsia" w:ascii="宋体" w:hAnsi="宋体" w:eastAsia="宋体" w:cs="宋体"/>
          <w:i w:val="0"/>
          <w:iCs w:val="0"/>
          <w:color w:val="000000" w:themeColor="text1"/>
          <w:highlight w:val="none"/>
          <w14:textFill>
            <w14:solidFill>
              <w14:schemeClr w14:val="tx1"/>
            </w14:solidFill>
          </w14:textFill>
        </w:rPr>
        <w:t>。</w:t>
      </w:r>
    </w:p>
    <w:p w14:paraId="4068566D">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1</w:t>
      </w:r>
      <w:r>
        <w:rPr>
          <w:rFonts w:hint="eastAsia" w:ascii="宋体" w:hAnsi="宋体" w:eastAsia="宋体" w:cs="宋体"/>
          <w:i w:val="0"/>
          <w:iCs w:val="0"/>
          <w:color w:val="000000" w:themeColor="text1"/>
          <w:highlight w:val="none"/>
          <w:lang w:val="en-US" w:eastAsia="zh-CN"/>
          <w14:textFill>
            <w14:solidFill>
              <w14:schemeClr w14:val="tx1"/>
            </w14:solidFill>
          </w14:textFill>
        </w:rPr>
        <w:t>6</w:t>
      </w:r>
      <w:r>
        <w:rPr>
          <w:rFonts w:hint="eastAsia" w:ascii="宋体" w:hAnsi="宋体" w:eastAsia="宋体" w:cs="宋体"/>
          <w:i w:val="0"/>
          <w:iCs w:val="0"/>
          <w:color w:val="000000" w:themeColor="text1"/>
          <w:highlight w:val="none"/>
          <w14:textFill>
            <w14:solidFill>
              <w14:schemeClr w14:val="tx1"/>
            </w14:solidFill>
          </w14:textFill>
        </w:rPr>
        <w:t>.</w:t>
      </w:r>
      <w:r>
        <w:rPr>
          <w:rFonts w:hint="eastAsia" w:ascii="宋体" w:hAnsi="宋体" w:eastAsia="宋体" w:cs="宋体"/>
          <w:i w:val="0"/>
          <w:iCs w:val="0"/>
          <w:color w:val="000000" w:themeColor="text1"/>
          <w:highlight w:val="none"/>
          <w:lang w:val="en-US" w:eastAsia="zh-CN"/>
          <w14:textFill>
            <w14:solidFill>
              <w14:schemeClr w14:val="tx1"/>
            </w14:solidFill>
          </w14:textFill>
        </w:rPr>
        <w:t>4响应</w:t>
      </w:r>
      <w:r>
        <w:rPr>
          <w:rFonts w:hint="eastAsia" w:ascii="宋体" w:hAnsi="宋体" w:eastAsia="宋体" w:cs="宋体"/>
          <w:i w:val="0"/>
          <w:iCs w:val="0"/>
          <w:color w:val="000000" w:themeColor="text1"/>
          <w:highlight w:val="none"/>
          <w14:textFill>
            <w14:solidFill>
              <w14:schemeClr w14:val="tx1"/>
            </w14:solidFill>
          </w14:textFill>
        </w:rPr>
        <w:t>文件须严格按照</w:t>
      </w:r>
      <w:r>
        <w:rPr>
          <w:rFonts w:hint="eastAsia" w:ascii="宋体" w:hAnsi="宋体" w:eastAsia="宋体" w:cs="宋体"/>
          <w:i w:val="0"/>
          <w:iCs w:val="0"/>
          <w:color w:val="000000" w:themeColor="text1"/>
          <w:highlight w:val="none"/>
          <w:lang w:val="en-US" w:eastAsia="zh-CN"/>
          <w14:textFill>
            <w14:solidFill>
              <w14:schemeClr w14:val="tx1"/>
            </w14:solidFill>
          </w14:textFill>
        </w:rPr>
        <w:t>本竞争性磋商</w:t>
      </w:r>
      <w:r>
        <w:rPr>
          <w:rFonts w:hint="eastAsia" w:ascii="宋体" w:hAnsi="宋体" w:eastAsia="宋体" w:cs="宋体"/>
          <w:i w:val="0"/>
          <w:iCs w:val="0"/>
          <w:color w:val="000000" w:themeColor="text1"/>
          <w:highlight w:val="none"/>
          <w14:textFill>
            <w14:solidFill>
              <w14:schemeClr w14:val="tx1"/>
            </w14:solidFill>
          </w14:textFill>
        </w:rPr>
        <w:t>文件第</w:t>
      </w:r>
      <w:r>
        <w:rPr>
          <w:rFonts w:hint="eastAsia" w:ascii="宋体" w:hAnsi="宋体" w:eastAsia="宋体" w:cs="宋体"/>
          <w:i w:val="0"/>
          <w:iCs w:val="0"/>
          <w:color w:val="000000" w:themeColor="text1"/>
          <w:highlight w:val="none"/>
          <w:lang w:val="en-US" w:eastAsia="zh-CN"/>
          <w14:textFill>
            <w14:solidFill>
              <w14:schemeClr w14:val="tx1"/>
            </w14:solidFill>
          </w14:textFill>
        </w:rPr>
        <w:t>六章</w:t>
      </w:r>
      <w:r>
        <w:rPr>
          <w:rFonts w:hint="eastAsia" w:ascii="宋体" w:hAnsi="宋体" w:eastAsia="宋体" w:cs="宋体"/>
          <w:i w:val="0"/>
          <w:iCs w:val="0"/>
          <w:color w:val="000000" w:themeColor="text1"/>
          <w:highlight w:val="none"/>
          <w14:textFill>
            <w14:solidFill>
              <w14:schemeClr w14:val="tx1"/>
            </w14:solidFill>
          </w14:textFill>
        </w:rPr>
        <w:t>规定的格式提交，并按规定的统一格式逐项填写，不准有空项；无相应内容可填的项，应填写“无”、“未测试”、“没有相应指标”等明确的回答文字。由于编排混乱导致</w:t>
      </w:r>
      <w:r>
        <w:rPr>
          <w:rFonts w:hint="eastAsia" w:ascii="宋体" w:hAnsi="宋体" w:eastAsia="宋体" w:cs="宋体"/>
          <w:i w:val="0"/>
          <w:iCs w:val="0"/>
          <w:color w:val="000000" w:themeColor="text1"/>
          <w:highlight w:val="none"/>
          <w:lang w:val="en-US" w:eastAsia="zh-CN"/>
          <w14:textFill>
            <w14:solidFill>
              <w14:schemeClr w14:val="tx1"/>
            </w14:solidFill>
          </w14:textFill>
        </w:rPr>
        <w:t>响应</w:t>
      </w:r>
      <w:r>
        <w:rPr>
          <w:rFonts w:hint="eastAsia" w:ascii="宋体" w:hAnsi="宋体" w:eastAsia="宋体" w:cs="宋体"/>
          <w:i w:val="0"/>
          <w:iCs w:val="0"/>
          <w:color w:val="000000" w:themeColor="text1"/>
          <w:highlight w:val="none"/>
          <w14:textFill>
            <w14:solidFill>
              <w14:schemeClr w14:val="tx1"/>
            </w14:solidFill>
          </w14:textFill>
        </w:rPr>
        <w:t>文件被误读或查找不到，其责任由</w:t>
      </w:r>
      <w:r>
        <w:rPr>
          <w:rFonts w:hint="eastAsia" w:ascii="宋体" w:hAnsi="宋体" w:eastAsia="宋体" w:cs="宋体"/>
          <w:i w:val="0"/>
          <w:iCs w:val="0"/>
          <w:color w:val="000000" w:themeColor="text1"/>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highlight w:val="none"/>
          <w14:textFill>
            <w14:solidFill>
              <w14:schemeClr w14:val="tx1"/>
            </w14:solidFill>
          </w14:textFill>
        </w:rPr>
        <w:t>承担。</w:t>
      </w:r>
    </w:p>
    <w:p w14:paraId="1CA645B7">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1</w:t>
      </w:r>
      <w:r>
        <w:rPr>
          <w:rFonts w:hint="eastAsia" w:ascii="宋体" w:hAnsi="宋体" w:eastAsia="宋体" w:cs="宋体"/>
          <w:i w:val="0"/>
          <w:iCs w:val="0"/>
          <w:color w:val="000000" w:themeColor="text1"/>
          <w:highlight w:val="none"/>
          <w:lang w:val="en-US" w:eastAsia="zh-CN"/>
          <w14:textFill>
            <w14:solidFill>
              <w14:schemeClr w14:val="tx1"/>
            </w14:solidFill>
          </w14:textFill>
        </w:rPr>
        <w:t>6</w:t>
      </w:r>
      <w:r>
        <w:rPr>
          <w:rFonts w:hint="eastAsia" w:ascii="宋体" w:hAnsi="宋体" w:eastAsia="宋体" w:cs="宋体"/>
          <w:i w:val="0"/>
          <w:iCs w:val="0"/>
          <w:color w:val="000000" w:themeColor="text1"/>
          <w:highlight w:val="none"/>
          <w14:textFill>
            <w14:solidFill>
              <w14:schemeClr w14:val="tx1"/>
            </w14:solidFill>
          </w14:textFill>
        </w:rPr>
        <w:t>.</w:t>
      </w:r>
      <w:r>
        <w:rPr>
          <w:rFonts w:hint="eastAsia" w:ascii="宋体" w:hAnsi="宋体" w:eastAsia="宋体" w:cs="宋体"/>
          <w:i w:val="0"/>
          <w:iCs w:val="0"/>
          <w:color w:val="000000" w:themeColor="text1"/>
          <w:highlight w:val="none"/>
          <w:lang w:val="en-US" w:eastAsia="zh-CN"/>
          <w14:textFill>
            <w14:solidFill>
              <w14:schemeClr w14:val="tx1"/>
            </w14:solidFill>
          </w14:textFill>
        </w:rPr>
        <w:t>5供应商</w:t>
      </w:r>
      <w:r>
        <w:rPr>
          <w:rFonts w:hint="eastAsia" w:ascii="宋体" w:hAnsi="宋体" w:eastAsia="宋体" w:cs="宋体"/>
          <w:i w:val="0"/>
          <w:iCs w:val="0"/>
          <w:color w:val="000000" w:themeColor="text1"/>
          <w:highlight w:val="none"/>
          <w14:textFill>
            <w14:solidFill>
              <w14:schemeClr w14:val="tx1"/>
            </w14:solidFill>
          </w14:textFill>
        </w:rPr>
        <w:t>须注意：为合理节约政府采购评审成本，提倡诚实信用的</w:t>
      </w:r>
      <w:r>
        <w:rPr>
          <w:rFonts w:hint="eastAsia" w:ascii="宋体" w:hAnsi="宋体" w:eastAsia="宋体" w:cs="宋体"/>
          <w:i w:val="0"/>
          <w:iCs w:val="0"/>
          <w:color w:val="000000" w:themeColor="text1"/>
          <w:highlight w:val="none"/>
          <w:lang w:val="en-US" w:eastAsia="zh-CN"/>
          <w14:textFill>
            <w14:solidFill>
              <w14:schemeClr w14:val="tx1"/>
            </w14:solidFill>
          </w14:textFill>
        </w:rPr>
        <w:t>磋商</w:t>
      </w:r>
      <w:r>
        <w:rPr>
          <w:rFonts w:hint="eastAsia" w:ascii="宋体" w:hAnsi="宋体" w:eastAsia="宋体" w:cs="宋体"/>
          <w:i w:val="0"/>
          <w:iCs w:val="0"/>
          <w:color w:val="000000" w:themeColor="text1"/>
          <w:highlight w:val="none"/>
          <w14:textFill>
            <w14:solidFill>
              <w14:schemeClr w14:val="tx1"/>
            </w14:solidFill>
          </w14:textFill>
        </w:rPr>
        <w:t>行为，特别要求</w:t>
      </w:r>
      <w:r>
        <w:rPr>
          <w:rFonts w:hint="eastAsia" w:ascii="宋体" w:hAnsi="宋体" w:eastAsia="宋体" w:cs="宋体"/>
          <w:i w:val="0"/>
          <w:iCs w:val="0"/>
          <w:color w:val="000000" w:themeColor="text1"/>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highlight w:val="none"/>
          <w14:textFill>
            <w14:solidFill>
              <w14:schemeClr w14:val="tx1"/>
            </w14:solidFill>
          </w14:textFill>
        </w:rPr>
        <w:t>应本着诚信精神，在本次</w:t>
      </w:r>
      <w:r>
        <w:rPr>
          <w:rFonts w:hint="eastAsia" w:ascii="宋体" w:hAnsi="宋体" w:eastAsia="宋体" w:cs="宋体"/>
          <w:i w:val="0"/>
          <w:iCs w:val="0"/>
          <w:color w:val="000000" w:themeColor="text1"/>
          <w:highlight w:val="none"/>
          <w:lang w:val="en-US" w:eastAsia="zh-CN"/>
          <w14:textFill>
            <w14:solidFill>
              <w14:schemeClr w14:val="tx1"/>
            </w14:solidFill>
          </w14:textFill>
        </w:rPr>
        <w:t>响应</w:t>
      </w:r>
      <w:r>
        <w:rPr>
          <w:rFonts w:hint="eastAsia" w:ascii="宋体" w:hAnsi="宋体" w:eastAsia="宋体" w:cs="宋体"/>
          <w:i w:val="0"/>
          <w:iCs w:val="0"/>
          <w:color w:val="000000" w:themeColor="text1"/>
          <w:highlight w:val="none"/>
          <w14:textFill>
            <w14:solidFill>
              <w14:schemeClr w14:val="tx1"/>
            </w14:solidFill>
          </w14:textFill>
        </w:rPr>
        <w:t>文件的偏离表中，均以审慎的态度明确、清楚地披露各项偏离。若</w:t>
      </w:r>
      <w:r>
        <w:rPr>
          <w:rFonts w:hint="eastAsia" w:ascii="宋体" w:hAnsi="宋体" w:eastAsia="宋体" w:cs="宋体"/>
          <w:i w:val="0"/>
          <w:iCs w:val="0"/>
          <w:color w:val="000000" w:themeColor="text1"/>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highlight w:val="none"/>
          <w14:textFill>
            <w14:solidFill>
              <w14:schemeClr w14:val="tx1"/>
            </w14:solidFill>
          </w14:textFill>
        </w:rPr>
        <w:t>对某一事项是否存在或是否属于偏离不能确定，亦必须在偏离表中清楚地表明该偏离事项，并可以注明不能确定的字样。任何情况下，对于</w:t>
      </w:r>
      <w:r>
        <w:rPr>
          <w:rFonts w:hint="eastAsia" w:ascii="宋体" w:hAnsi="宋体" w:eastAsia="宋体" w:cs="宋体"/>
          <w:i w:val="0"/>
          <w:iCs w:val="0"/>
          <w:color w:val="000000" w:themeColor="text1"/>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highlight w:val="none"/>
          <w14:textFill>
            <w14:solidFill>
              <w14:schemeClr w14:val="tx1"/>
            </w14:solidFill>
          </w14:textFill>
        </w:rPr>
        <w:t>没有在偏离表中明确、清楚地披露的事项，包括可能属于被</w:t>
      </w:r>
      <w:r>
        <w:rPr>
          <w:rFonts w:hint="eastAsia" w:ascii="宋体" w:hAnsi="宋体" w:eastAsia="宋体" w:cs="宋体"/>
          <w:i w:val="0"/>
          <w:iCs w:val="0"/>
          <w:color w:val="000000" w:themeColor="text1"/>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highlight w:val="none"/>
          <w14:textFill>
            <w14:solidFill>
              <w14:schemeClr w14:val="tx1"/>
            </w14:solidFill>
          </w14:textFill>
        </w:rPr>
        <w:t>在偏离表中遗漏披露的事项，一旦在评审中被发现存在偏离或被认定为属于偏离，则评</w:t>
      </w:r>
      <w:r>
        <w:rPr>
          <w:rFonts w:hint="eastAsia" w:ascii="宋体" w:hAnsi="宋体" w:eastAsia="宋体" w:cs="宋体"/>
          <w:i w:val="0"/>
          <w:iCs w:val="0"/>
          <w:color w:val="000000" w:themeColor="text1"/>
          <w:highlight w:val="none"/>
          <w:lang w:val="en-US" w:eastAsia="zh-CN"/>
          <w14:textFill>
            <w14:solidFill>
              <w14:schemeClr w14:val="tx1"/>
            </w14:solidFill>
          </w14:textFill>
        </w:rPr>
        <w:t>审</w:t>
      </w:r>
      <w:r>
        <w:rPr>
          <w:rFonts w:hint="eastAsia" w:ascii="宋体" w:hAnsi="宋体" w:eastAsia="宋体" w:cs="宋体"/>
          <w:i w:val="0"/>
          <w:iCs w:val="0"/>
          <w:color w:val="000000" w:themeColor="text1"/>
          <w:highlight w:val="none"/>
          <w14:textFill>
            <w14:solidFill>
              <w14:schemeClr w14:val="tx1"/>
            </w14:solidFill>
          </w14:textFill>
        </w:rPr>
        <w:t>委员会有权视具体情形评审时予以处理，</w:t>
      </w:r>
      <w:r>
        <w:rPr>
          <w:rFonts w:hint="eastAsia" w:ascii="宋体" w:hAnsi="宋体" w:eastAsia="宋体" w:cs="宋体"/>
          <w:b/>
          <w:bCs/>
          <w:i w:val="0"/>
          <w:iCs w:val="0"/>
          <w:color w:val="000000" w:themeColor="text1"/>
          <w:highlight w:val="none"/>
          <w14:textFill>
            <w14:solidFill>
              <w14:schemeClr w14:val="tx1"/>
            </w14:solidFill>
          </w14:textFill>
        </w:rPr>
        <w:t>将可能导致</w:t>
      </w:r>
      <w:r>
        <w:rPr>
          <w:rFonts w:hint="eastAsia" w:ascii="宋体" w:hAnsi="宋体" w:eastAsia="宋体" w:cs="宋体"/>
          <w:b/>
          <w:bCs/>
          <w:i w:val="0"/>
          <w:iCs w:val="0"/>
          <w:color w:val="000000" w:themeColor="text1"/>
          <w:highlight w:val="none"/>
          <w:lang w:eastAsia="zh-CN"/>
          <w14:textFill>
            <w14:solidFill>
              <w14:schemeClr w14:val="tx1"/>
            </w14:solidFill>
          </w14:textFill>
        </w:rPr>
        <w:t>响应</w:t>
      </w:r>
      <w:r>
        <w:rPr>
          <w:rFonts w:hint="eastAsia" w:ascii="宋体" w:hAnsi="宋体" w:eastAsia="宋体" w:cs="宋体"/>
          <w:b/>
          <w:bCs/>
          <w:i w:val="0"/>
          <w:iCs w:val="0"/>
          <w:color w:val="000000" w:themeColor="text1"/>
          <w:highlight w:val="none"/>
          <w:lang w:val="en-US" w:eastAsia="zh-CN"/>
          <w14:textFill>
            <w14:solidFill>
              <w14:schemeClr w14:val="tx1"/>
            </w14:solidFill>
          </w14:textFill>
        </w:rPr>
        <w:t>无效</w:t>
      </w:r>
      <w:r>
        <w:rPr>
          <w:rFonts w:hint="eastAsia" w:ascii="宋体" w:hAnsi="宋体" w:eastAsia="宋体" w:cs="宋体"/>
          <w:i w:val="0"/>
          <w:iCs w:val="0"/>
          <w:color w:val="000000" w:themeColor="text1"/>
          <w:highlight w:val="none"/>
          <w14:textFill>
            <w14:solidFill>
              <w14:schemeClr w14:val="tx1"/>
            </w14:solidFill>
          </w14:textFill>
        </w:rPr>
        <w:t>。</w:t>
      </w:r>
    </w:p>
    <w:p w14:paraId="73604357">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1</w:t>
      </w:r>
      <w:r>
        <w:rPr>
          <w:rFonts w:hint="eastAsia" w:ascii="宋体" w:hAnsi="宋体" w:eastAsia="宋体" w:cs="宋体"/>
          <w:i w:val="0"/>
          <w:iCs w:val="0"/>
          <w:color w:val="000000" w:themeColor="text1"/>
          <w:highlight w:val="none"/>
          <w:lang w:val="en-US" w:eastAsia="zh-CN"/>
          <w14:textFill>
            <w14:solidFill>
              <w14:schemeClr w14:val="tx1"/>
            </w14:solidFill>
          </w14:textFill>
        </w:rPr>
        <w:t>6</w:t>
      </w:r>
      <w:r>
        <w:rPr>
          <w:rFonts w:hint="eastAsia" w:ascii="宋体" w:hAnsi="宋体" w:eastAsia="宋体" w:cs="宋体"/>
          <w:i w:val="0"/>
          <w:iCs w:val="0"/>
          <w:color w:val="000000" w:themeColor="text1"/>
          <w:highlight w:val="none"/>
          <w14:textFill>
            <w14:solidFill>
              <w14:schemeClr w14:val="tx1"/>
            </w14:solidFill>
          </w14:textFill>
        </w:rPr>
        <w:t>.</w:t>
      </w:r>
      <w:r>
        <w:rPr>
          <w:rFonts w:hint="eastAsia" w:ascii="宋体" w:hAnsi="宋体" w:eastAsia="宋体" w:cs="宋体"/>
          <w:i w:val="0"/>
          <w:iCs w:val="0"/>
          <w:color w:val="000000" w:themeColor="text1"/>
          <w:highlight w:val="none"/>
          <w:lang w:val="en-US" w:eastAsia="zh-CN"/>
          <w14:textFill>
            <w14:solidFill>
              <w14:schemeClr w14:val="tx1"/>
            </w14:solidFill>
          </w14:textFill>
        </w:rPr>
        <w:t>6供应商</w:t>
      </w:r>
      <w:r>
        <w:rPr>
          <w:rFonts w:hint="eastAsia" w:ascii="宋体" w:hAnsi="宋体" w:eastAsia="宋体" w:cs="宋体"/>
          <w:i w:val="0"/>
          <w:iCs w:val="0"/>
          <w:color w:val="000000" w:themeColor="text1"/>
          <w:highlight w:val="none"/>
          <w14:textFill>
            <w14:solidFill>
              <w14:schemeClr w14:val="tx1"/>
            </w14:solidFill>
          </w14:textFill>
        </w:rPr>
        <w:t>必须保证</w:t>
      </w:r>
      <w:r>
        <w:rPr>
          <w:rFonts w:hint="eastAsia" w:ascii="宋体" w:hAnsi="宋体" w:eastAsia="宋体" w:cs="宋体"/>
          <w:i w:val="0"/>
          <w:iCs w:val="0"/>
          <w:color w:val="000000" w:themeColor="text1"/>
          <w:highlight w:val="none"/>
          <w:lang w:val="en-US" w:eastAsia="zh-CN"/>
          <w14:textFill>
            <w14:solidFill>
              <w14:schemeClr w14:val="tx1"/>
            </w14:solidFill>
          </w14:textFill>
        </w:rPr>
        <w:t>响应</w:t>
      </w:r>
      <w:r>
        <w:rPr>
          <w:rFonts w:hint="eastAsia" w:ascii="宋体" w:hAnsi="宋体" w:eastAsia="宋体" w:cs="宋体"/>
          <w:i w:val="0"/>
          <w:iCs w:val="0"/>
          <w:color w:val="000000" w:themeColor="text1"/>
          <w:highlight w:val="none"/>
          <w14:textFill>
            <w14:solidFill>
              <w14:schemeClr w14:val="tx1"/>
            </w14:solidFill>
          </w14:textFill>
        </w:rPr>
        <w:t>文件所提供的全部资料</w:t>
      </w:r>
      <w:r>
        <w:rPr>
          <w:rFonts w:hint="eastAsia" w:ascii="宋体" w:hAnsi="宋体" w:eastAsia="宋体" w:cs="宋体"/>
          <w:i w:val="0"/>
          <w:iCs w:val="0"/>
          <w:color w:val="000000" w:themeColor="text1"/>
          <w:highlight w:val="none"/>
          <w:lang w:eastAsia="zh-CN"/>
          <w14:textFill>
            <w14:solidFill>
              <w14:schemeClr w14:val="tx1"/>
            </w14:solidFill>
          </w14:textFill>
        </w:rPr>
        <w:t>合法、</w:t>
      </w:r>
      <w:r>
        <w:rPr>
          <w:rFonts w:hint="eastAsia" w:ascii="宋体" w:hAnsi="宋体" w:eastAsia="宋体" w:cs="宋体"/>
          <w:i w:val="0"/>
          <w:iCs w:val="0"/>
          <w:color w:val="000000" w:themeColor="text1"/>
          <w:highlight w:val="none"/>
          <w14:textFill>
            <w14:solidFill>
              <w14:schemeClr w14:val="tx1"/>
            </w14:solidFill>
          </w14:textFill>
        </w:rPr>
        <w:t>真实可靠，并接受采购</w:t>
      </w:r>
      <w:r>
        <w:rPr>
          <w:rFonts w:hint="eastAsia" w:ascii="宋体" w:hAnsi="宋体" w:eastAsia="宋体" w:cs="宋体"/>
          <w:i w:val="0"/>
          <w:iCs w:val="0"/>
          <w:color w:val="000000" w:themeColor="text1"/>
          <w:highlight w:val="none"/>
          <w:lang w:val="en-US" w:eastAsia="zh-CN"/>
          <w14:textFill>
            <w14:solidFill>
              <w14:schemeClr w14:val="tx1"/>
            </w14:solidFill>
          </w14:textFill>
        </w:rPr>
        <w:t>人、采购</w:t>
      </w:r>
      <w:r>
        <w:rPr>
          <w:rFonts w:hint="eastAsia" w:ascii="宋体" w:hAnsi="宋体" w:eastAsia="宋体" w:cs="宋体"/>
          <w:i w:val="0"/>
          <w:iCs w:val="0"/>
          <w:color w:val="000000" w:themeColor="text1"/>
          <w:highlight w:val="none"/>
          <w14:textFill>
            <w14:solidFill>
              <w14:schemeClr w14:val="tx1"/>
            </w14:solidFill>
          </w14:textFill>
        </w:rPr>
        <w:t>代理机构或评</w:t>
      </w:r>
      <w:r>
        <w:rPr>
          <w:rFonts w:hint="eastAsia" w:ascii="宋体" w:hAnsi="宋体" w:eastAsia="宋体" w:cs="宋体"/>
          <w:i w:val="0"/>
          <w:iCs w:val="0"/>
          <w:color w:val="000000" w:themeColor="text1"/>
          <w:highlight w:val="none"/>
          <w:lang w:val="en-US" w:eastAsia="zh-CN"/>
          <w14:textFill>
            <w14:solidFill>
              <w14:schemeClr w14:val="tx1"/>
            </w14:solidFill>
          </w14:textFill>
        </w:rPr>
        <w:t>审</w:t>
      </w:r>
      <w:r>
        <w:rPr>
          <w:rFonts w:hint="eastAsia" w:ascii="宋体" w:hAnsi="宋体" w:eastAsia="宋体" w:cs="宋体"/>
          <w:i w:val="0"/>
          <w:iCs w:val="0"/>
          <w:color w:val="000000" w:themeColor="text1"/>
          <w:highlight w:val="none"/>
          <w14:textFill>
            <w14:solidFill>
              <w14:schemeClr w14:val="tx1"/>
            </w14:solidFill>
          </w14:textFill>
        </w:rPr>
        <w:t>委员会对其中任何资料进一步审查的要求。</w:t>
      </w:r>
    </w:p>
    <w:p w14:paraId="3AA7D43F">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1</w:t>
      </w:r>
      <w:r>
        <w:rPr>
          <w:rFonts w:hint="eastAsia" w:ascii="宋体" w:hAnsi="宋体" w:eastAsia="宋体" w:cs="宋体"/>
          <w:i w:val="0"/>
          <w:iCs w:val="0"/>
          <w:color w:val="000000" w:themeColor="text1"/>
          <w:highlight w:val="none"/>
          <w:lang w:val="en-US" w:eastAsia="zh-CN"/>
          <w14:textFill>
            <w14:solidFill>
              <w14:schemeClr w14:val="tx1"/>
            </w14:solidFill>
          </w14:textFill>
        </w:rPr>
        <w:t>6</w:t>
      </w:r>
      <w:r>
        <w:rPr>
          <w:rFonts w:hint="eastAsia" w:ascii="宋体" w:hAnsi="宋体" w:eastAsia="宋体" w:cs="宋体"/>
          <w:i w:val="0"/>
          <w:iCs w:val="0"/>
          <w:color w:val="000000" w:themeColor="text1"/>
          <w:highlight w:val="none"/>
          <w14:textFill>
            <w14:solidFill>
              <w14:schemeClr w14:val="tx1"/>
            </w14:solidFill>
          </w14:textFill>
        </w:rPr>
        <w:t>.</w:t>
      </w:r>
      <w:r>
        <w:rPr>
          <w:rFonts w:hint="eastAsia" w:ascii="宋体" w:hAnsi="宋体" w:eastAsia="宋体" w:cs="宋体"/>
          <w:i w:val="0"/>
          <w:iCs w:val="0"/>
          <w:color w:val="000000" w:themeColor="text1"/>
          <w:highlight w:val="none"/>
          <w:lang w:val="en-US" w:eastAsia="zh-CN"/>
          <w14:textFill>
            <w14:solidFill>
              <w14:schemeClr w14:val="tx1"/>
            </w14:solidFill>
          </w14:textFill>
        </w:rPr>
        <w:t>7供应商</w:t>
      </w:r>
      <w:r>
        <w:rPr>
          <w:rFonts w:hint="eastAsia" w:ascii="宋体" w:hAnsi="宋体" w:eastAsia="宋体" w:cs="宋体"/>
          <w:i w:val="0"/>
          <w:iCs w:val="0"/>
          <w:color w:val="000000" w:themeColor="text1"/>
          <w:highlight w:val="none"/>
          <w14:textFill>
            <w14:solidFill>
              <w14:schemeClr w14:val="tx1"/>
            </w14:solidFill>
          </w14:textFill>
        </w:rPr>
        <w:t>在</w:t>
      </w:r>
      <w:r>
        <w:rPr>
          <w:rFonts w:hint="eastAsia" w:ascii="宋体" w:hAnsi="宋体" w:eastAsia="宋体" w:cs="宋体"/>
          <w:i w:val="0"/>
          <w:iCs w:val="0"/>
          <w:color w:val="000000" w:themeColor="text1"/>
          <w:highlight w:val="none"/>
          <w:lang w:val="en-US" w:eastAsia="zh-CN"/>
          <w14:textFill>
            <w14:solidFill>
              <w14:schemeClr w14:val="tx1"/>
            </w14:solidFill>
          </w14:textFill>
        </w:rPr>
        <w:t>响应</w:t>
      </w:r>
      <w:r>
        <w:rPr>
          <w:rFonts w:hint="eastAsia" w:ascii="宋体" w:hAnsi="宋体" w:eastAsia="宋体" w:cs="宋体"/>
          <w:i w:val="0"/>
          <w:iCs w:val="0"/>
          <w:color w:val="000000" w:themeColor="text1"/>
          <w:highlight w:val="none"/>
          <w14:textFill>
            <w14:solidFill>
              <w14:schemeClr w14:val="tx1"/>
            </w14:solidFill>
          </w14:textFill>
        </w:rPr>
        <w:t>文件及相关文件的签订、履行、通知等事项的文件中的单位盖章、印章、公章等处均指与当事人全称相一致的标准公章，不得使用其他形式（如带有“专用章”等字样的印章）。不符合本条规定的按</w:t>
      </w:r>
      <w:r>
        <w:rPr>
          <w:rFonts w:hint="eastAsia" w:ascii="宋体" w:hAnsi="宋体" w:eastAsia="宋体" w:cs="宋体"/>
          <w:b/>
          <w:bCs/>
          <w:i w:val="0"/>
          <w:iCs w:val="0"/>
          <w:color w:val="000000" w:themeColor="text1"/>
          <w:highlight w:val="none"/>
          <w14:textFill>
            <w14:solidFill>
              <w14:schemeClr w14:val="tx1"/>
            </w14:solidFill>
          </w14:textFill>
        </w:rPr>
        <w:t>无效</w:t>
      </w:r>
      <w:r>
        <w:rPr>
          <w:rFonts w:hint="eastAsia" w:ascii="宋体" w:hAnsi="宋体" w:eastAsia="宋体" w:cs="宋体"/>
          <w:b/>
          <w:bCs/>
          <w:i w:val="0"/>
          <w:iCs w:val="0"/>
          <w:color w:val="000000" w:themeColor="text1"/>
          <w:highlight w:val="none"/>
          <w:lang w:val="en-US" w:eastAsia="zh-CN"/>
          <w14:textFill>
            <w14:solidFill>
              <w14:schemeClr w14:val="tx1"/>
            </w14:solidFill>
          </w14:textFill>
        </w:rPr>
        <w:t>响应</w:t>
      </w:r>
      <w:r>
        <w:rPr>
          <w:rFonts w:hint="eastAsia" w:ascii="宋体" w:hAnsi="宋体" w:eastAsia="宋体" w:cs="宋体"/>
          <w:i w:val="0"/>
          <w:iCs w:val="0"/>
          <w:color w:val="000000" w:themeColor="text1"/>
          <w:highlight w:val="none"/>
          <w14:textFill>
            <w14:solidFill>
              <w14:schemeClr w14:val="tx1"/>
            </w14:solidFill>
          </w14:textFill>
        </w:rPr>
        <w:t>处理。</w:t>
      </w:r>
    </w:p>
    <w:p w14:paraId="0846DA19">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16.8电子响应文件的编制</w:t>
      </w:r>
    </w:p>
    <w:p w14:paraId="4F1399EB">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 xml:space="preserve">16.8.1电子响应文件需按竞争性磋商文件要求进行制作编制。响应文件制作时，不同内容按标签提示制作导入，按照竞争性磋商文件中明确的响应文件目录和格式进行编制，保证目录清晰、内容完整。           </w:t>
      </w:r>
    </w:p>
    <w:p w14:paraId="51C1569D">
      <w:pPr>
        <w:keepNext w:val="0"/>
        <w:keepLines w:val="0"/>
        <w:pageBreakBefore w:val="0"/>
        <w:widowControl w:val="0"/>
        <w:shd w:val="clear" w:color="auto" w:fill="auto"/>
        <w:kinsoku/>
        <w:overflowPunct/>
        <w:topLinePunct w:val="0"/>
        <w:bidi w:val="0"/>
        <w:ind w:firstLine="480" w:firstLineChars="200"/>
        <w:textAlignment w:val="auto"/>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16.8.2电子磋商文件及响应文件具有法律效力，与其他形式的磋商文件及响应文件在内容和格式上等同，若响应文件与竞争性磋商文件要求不一致，其内容影响成交结果时，责任由供应商自行承担。供应商递交的电子响应文件因供应商自身原因而导致无法导入电子辅助评标系统，该响应文件被视为无效响应文件，</w:t>
      </w:r>
      <w:r>
        <w:rPr>
          <w:rFonts w:hint="eastAsia" w:ascii="宋体" w:hAnsi="宋体" w:eastAsia="宋体" w:cs="宋体"/>
          <w:b/>
          <w:bCs/>
          <w:i w:val="0"/>
          <w:iCs w:val="0"/>
          <w:color w:val="000000" w:themeColor="text1"/>
          <w:kern w:val="2"/>
          <w:sz w:val="24"/>
          <w:szCs w:val="22"/>
          <w:highlight w:val="none"/>
          <w:shd w:val="clear" w:color="auto" w:fill="FFFFFF"/>
          <w:lang w:val="en-US" w:eastAsia="zh-CN" w:bidi="ar-SA"/>
          <w14:textFill>
            <w14:solidFill>
              <w14:schemeClr w14:val="tx1"/>
            </w14:solidFill>
          </w14:textFill>
        </w:rPr>
        <w:t>其响应无效</w:t>
      </w: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w:t>
      </w:r>
    </w:p>
    <w:p w14:paraId="75FAC9B4">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251" w:name="_Toc109900489"/>
      <w:bookmarkStart w:id="252" w:name="_Toc109899651"/>
      <w:bookmarkStart w:id="253" w:name="_Toc109900070"/>
      <w:bookmarkStart w:id="254" w:name="_Toc109897552"/>
      <w:bookmarkStart w:id="255" w:name="_Toc155095707"/>
      <w:bookmarkStart w:id="256" w:name="_Toc156490296"/>
      <w:bookmarkStart w:id="257" w:name="_Toc109897553"/>
      <w:bookmarkStart w:id="258" w:name="_Toc109900490"/>
      <w:bookmarkStart w:id="259" w:name="_Toc109900071"/>
      <w:bookmarkStart w:id="260" w:name="_Toc109899652"/>
      <w:bookmarkStart w:id="261" w:name="_Toc155095708"/>
      <w:bookmarkStart w:id="262" w:name="_Toc156490297"/>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17.磋商保证金</w:t>
      </w:r>
    </w:p>
    <w:p w14:paraId="2F0470A6">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17.1供应商应按照竞争性磋商文件“供应商须知前附表”规定的金额及要求交纳磋商保证金。供应商自愿超额缴纳磋商保证金的，响应文件不做无效处理。</w:t>
      </w:r>
    </w:p>
    <w:p w14:paraId="0D23645C">
      <w:pPr>
        <w:keepNext w:val="0"/>
        <w:keepLines w:val="0"/>
        <w:pageBreakBefore w:val="0"/>
        <w:widowControl w:val="0"/>
        <w:suppressLineNumbers w:val="0"/>
        <w:shd w:val="clear" w:color="auto" w:fill="auto"/>
        <w:kinsoku/>
        <w:overflowPunct/>
        <w:topLinePunct w:val="0"/>
        <w:autoSpaceDE/>
        <w:autoSpaceDN/>
        <w:bidi w:val="0"/>
        <w:adjustRightInd/>
        <w:ind w:firstLine="480" w:firstLineChars="200"/>
        <w:jc w:val="left"/>
        <w:textAlignment w:val="auto"/>
        <w:rPr>
          <w:rFonts w:hint="eastAsia" w:ascii="宋体" w:hAnsi="宋体" w:eastAsia="宋体" w:cs="宋体"/>
          <w:b/>
          <w:bCs/>
          <w:i w:val="0"/>
          <w:iCs w:val="0"/>
          <w:color w:val="000000" w:themeColor="text1"/>
          <w:kern w:val="2"/>
          <w:sz w:val="24"/>
          <w:szCs w:val="22"/>
          <w:highlight w:val="none"/>
          <w:shd w:val="clear" w:color="auto" w:fill="FFFFFF"/>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17.2交纳磋商保证金可采用的形式：政府采购法律法规接受的支票、汇票、本票、网上银行支付或者金融机构、担保机构出具的保函等非现金形式。未按磋商文件要求提交磋商保证金的，其</w:t>
      </w:r>
      <w:r>
        <w:rPr>
          <w:rFonts w:hint="eastAsia" w:ascii="宋体" w:hAnsi="宋体" w:eastAsia="宋体" w:cs="宋体"/>
          <w:b/>
          <w:bCs/>
          <w:i w:val="0"/>
          <w:iCs w:val="0"/>
          <w:color w:val="000000" w:themeColor="text1"/>
          <w:kern w:val="2"/>
          <w:sz w:val="24"/>
          <w:szCs w:val="22"/>
          <w:highlight w:val="none"/>
          <w:shd w:val="clear" w:color="auto" w:fill="FFFFFF"/>
          <w:lang w:val="en-US" w:eastAsia="zh-CN" w:bidi="ar-SA"/>
          <w14:textFill>
            <w14:solidFill>
              <w14:schemeClr w14:val="tx1"/>
            </w14:solidFill>
          </w14:textFill>
        </w:rPr>
        <w:t>响应无效。</w:t>
      </w:r>
      <w:r>
        <w:rPr>
          <w:rFonts w:hint="eastAsia" w:ascii="宋体" w:hAnsi="宋体" w:eastAsia="宋体" w:cs="宋体"/>
          <w:i w:val="0"/>
          <w:iCs w:val="0"/>
          <w:color w:val="000000" w:themeColor="text1"/>
          <w:highlight w:val="none"/>
          <w:lang w:val="en-US" w:eastAsia="zh-CN"/>
          <w14:textFill>
            <w14:solidFill>
              <w14:schemeClr w14:val="tx1"/>
            </w14:solidFill>
          </w14:textFill>
        </w:rPr>
        <w:t>磋商保证金有效期同响应文件有效期。</w:t>
      </w:r>
    </w:p>
    <w:p w14:paraId="480513BE">
      <w:pPr>
        <w:pStyle w:val="8"/>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17.3磋商保证金到账（保函提交）截止时间同响应文件递交截止时间。以支票、汇票、本票、网上银行支付等形式提交磋商保证金的，应在响应文件递交截止时间前到账；以金融机构、担保机构出具的保函等形式提交磋商保证金的，应在响应文件递交截止时间前将磋商保证金支付件扫描后作为响应文件的组成部分与响应文件一起上传。由于到账时间晚于响应文件递交截止时间，或者票据错误、印鉴不清等原因导致不能到账的</w:t>
      </w:r>
      <w:r>
        <w:rPr>
          <w:rFonts w:hint="eastAsia" w:ascii="宋体" w:hAnsi="宋体" w:eastAsia="宋体" w:cs="宋体"/>
          <w:b w:val="0"/>
          <w:bCs w:val="0"/>
          <w:i w:val="0"/>
          <w:iCs w:val="0"/>
          <w:color w:val="000000" w:themeColor="text1"/>
          <w:kern w:val="2"/>
          <w:sz w:val="24"/>
          <w:szCs w:val="22"/>
          <w:highlight w:val="none"/>
          <w:shd w:val="clear" w:color="auto" w:fill="FFFFFF"/>
          <w:lang w:val="en-US" w:eastAsia="zh-CN" w:bidi="ar-SA"/>
          <w14:textFill>
            <w14:solidFill>
              <w14:schemeClr w14:val="tx1"/>
            </w14:solidFill>
          </w14:textFill>
        </w:rPr>
        <w:t>，</w:t>
      </w:r>
      <w:r>
        <w:rPr>
          <w:rFonts w:hint="eastAsia" w:ascii="宋体" w:hAnsi="宋体" w:eastAsia="宋体" w:cs="宋体"/>
          <w:b/>
          <w:bCs/>
          <w:i w:val="0"/>
          <w:iCs w:val="0"/>
          <w:color w:val="000000" w:themeColor="text1"/>
          <w:kern w:val="2"/>
          <w:sz w:val="24"/>
          <w:szCs w:val="22"/>
          <w:highlight w:val="none"/>
          <w:shd w:val="clear" w:color="auto" w:fill="FFFFFF"/>
          <w:lang w:val="en-US" w:eastAsia="zh-CN" w:bidi="ar-SA"/>
          <w14:textFill>
            <w14:solidFill>
              <w14:schemeClr w14:val="tx1"/>
            </w14:solidFill>
          </w14:textFill>
        </w:rPr>
        <w:t>其响应无效。</w:t>
      </w:r>
    </w:p>
    <w:p w14:paraId="37CB6399">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17.4 供应商为联合体的，可以由联合体中的一方或者多方共同交纳磋商保证金，其交纳的磋商保证金对联合体各方均具有约束力。</w:t>
      </w:r>
    </w:p>
    <w:p w14:paraId="5B610876">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 xml:space="preserve">17.5采购人或者采购代理机构应当在采购活动结束后及时退还供应商的磋商保证金，采用银行保函、担保机构担保函等形式递交的磋商保证金，经供应商同意后采购人、采购代理机构可以不再退还，但因供应商自身原因导致无法及时退还的除外。未成交供应商的磋商保证金应当自成交通知书发出之日起 5 个工作日内退还，成交供应商的磋商保证金应当自采购合同签订之日起 5 个工作日内退还。 </w:t>
      </w:r>
    </w:p>
    <w:p w14:paraId="7B48E7B7">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 xml:space="preserve">17.6 供应商在响应文件递交截止时间前撤回已提交的响应文件的，自收到供应商书面撤回通知之日起 5 个工作日内，退还已收取的磋商保证金，但因供应商自身原因导致无法及时退还的除外。 </w:t>
      </w:r>
    </w:p>
    <w:p w14:paraId="5D3A0426">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17.7 终止磋商的项目已经收取磋商保证金的，自终止采购活动后5个工作日内退还已收取的磋商保证金及其在银行产生的孳息。</w:t>
      </w:r>
    </w:p>
    <w:p w14:paraId="643D406A">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17.8有下列情形之一的，磋商保证金不予退还,</w:t>
      </w:r>
      <w:r>
        <w:rPr>
          <w:rFonts w:hint="eastAsia" w:ascii="宋体" w:hAnsi="宋体" w:eastAsia="宋体" w:cs="宋体"/>
          <w:i w:val="0"/>
          <w:iCs w:val="0"/>
          <w:color w:val="000000" w:themeColor="text1"/>
          <w:kern w:val="2"/>
          <w:sz w:val="24"/>
          <w:szCs w:val="22"/>
          <w:highlight w:val="none"/>
          <w14:textFill>
            <w14:solidFill>
              <w14:schemeClr w14:val="tx1"/>
            </w14:solidFill>
          </w14:textFill>
        </w:rPr>
        <w:t>情节严重的将其列入不良记录名单</w:t>
      </w: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 xml:space="preserve">： </w:t>
      </w:r>
    </w:p>
    <w:p w14:paraId="554B2CB0">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 xml:space="preserve">17.8.1供应商在提交响应文件截止时间后撤回响应文件的； </w:t>
      </w:r>
    </w:p>
    <w:p w14:paraId="2D2D827D">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 xml:space="preserve">17.8.2供应商在响应文件中提供虚假材料的； </w:t>
      </w:r>
    </w:p>
    <w:p w14:paraId="56E6DD68">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 xml:space="preserve">17.8.3除因不可抗力或磋商文件认可的情形以外，成交供应商不与采购人签订合同的； </w:t>
      </w:r>
    </w:p>
    <w:p w14:paraId="1A258EE0">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 xml:space="preserve">17.8.4供应商与采购人、其他供应商或者采购代理机构恶意串通的； </w:t>
      </w:r>
    </w:p>
    <w:p w14:paraId="47739238">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17.8.5磋商文件规定的其他情形。</w:t>
      </w:r>
    </w:p>
    <w:p w14:paraId="00369BB8">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17.9如开启时供应商对本单位磋商保证金缴纳情况有疑义，供应商应在开启结束前向采购人提交书面申请核实保证金缴纳情况。由银行或保险公司核实后出具书面材料予以答复。</w:t>
      </w:r>
    </w:p>
    <w:p w14:paraId="5A546EAA">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17.10为支持和促进中小企业发展，进一步发挥政府采购政策功能，鼓励供应商使用电子保函代替现金缴纳磋商保证金，在线完成保函的申请、审核、开票、出函等环节，供应商企业注意区分办理保函类型，并确认响应文件有效期，如采用电子保函方式缴纳可按照新疆政府采购网-电子保函模块。采用电子保函形式应按以下要求办理：</w:t>
      </w:r>
    </w:p>
    <w:p w14:paraId="4C11B0AB">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（1）电子保函按照“一分包一保函”的原则。</w:t>
      </w:r>
    </w:p>
    <w:p w14:paraId="75FEF602">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2"/>
          <w:highlight w:val="none"/>
          <w:shd w:val="clear" w:color="auto" w:fill="FFFFFF"/>
          <w:lang w:val="en-US" w:eastAsia="zh-CN" w:bidi="ar-SA"/>
          <w14:textFill>
            <w14:solidFill>
              <w14:schemeClr w14:val="tx1"/>
            </w14:solidFill>
          </w14:textFill>
        </w:rPr>
        <w:t xml:space="preserve">（2）电子保函须在磋商文件规定的投标截止时间前办理完成。     </w:t>
      </w:r>
    </w:p>
    <w:p w14:paraId="6AB31DE1">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18.响应文件的</w:t>
      </w:r>
      <w:bookmarkEnd w:id="251"/>
      <w:bookmarkEnd w:id="252"/>
      <w:bookmarkEnd w:id="253"/>
      <w:bookmarkEnd w:id="254"/>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加密</w:t>
      </w:r>
      <w:bookmarkEnd w:id="255"/>
      <w:bookmarkEnd w:id="256"/>
    </w:p>
    <w:p w14:paraId="7A44F614">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000000" w:themeColor="text1"/>
          <w:highlight w:val="none"/>
          <w:lang w:val="zh-CN"/>
          <w14:textFill>
            <w14:solidFill>
              <w14:schemeClr w14:val="tx1"/>
            </w14:solidFill>
          </w14:textFill>
        </w:rPr>
      </w:pPr>
      <w:r>
        <w:rPr>
          <w:rFonts w:hint="eastAsia" w:ascii="宋体" w:hAnsi="宋体" w:eastAsia="宋体" w:cs="宋体"/>
          <w:i w:val="0"/>
          <w:iCs w:val="0"/>
          <w:snapToGrid w:val="0"/>
          <w:color w:val="000000" w:themeColor="text1"/>
          <w:highlight w:val="none"/>
          <w:lang w:val="zh-CN"/>
          <w14:textFill>
            <w14:solidFill>
              <w14:schemeClr w14:val="tx1"/>
            </w14:solidFill>
          </w14:textFill>
        </w:rPr>
        <w:t>18.1 供应商在供应商客户端中生成响应文件并完成签章之后，使用CA证书在供应商客户端中对响应文件进行加密。</w:t>
      </w:r>
    </w:p>
    <w:p w14:paraId="5D99FE00">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000000" w:themeColor="text1"/>
          <w:highlight w:val="none"/>
          <w:lang w:val="zh-CN"/>
          <w14:textFill>
            <w14:solidFill>
              <w14:schemeClr w14:val="tx1"/>
            </w14:solidFill>
          </w14:textFill>
        </w:rPr>
      </w:pPr>
      <w:r>
        <w:rPr>
          <w:rFonts w:hint="eastAsia" w:ascii="宋体" w:hAnsi="宋体" w:eastAsia="宋体" w:cs="宋体"/>
          <w:i w:val="0"/>
          <w:iCs w:val="0"/>
          <w:snapToGrid w:val="0"/>
          <w:color w:val="000000" w:themeColor="text1"/>
          <w:highlight w:val="none"/>
          <w:lang w:val="zh-CN"/>
          <w14:textFill>
            <w14:solidFill>
              <w14:schemeClr w14:val="tx1"/>
            </w14:solidFill>
          </w14:textFill>
        </w:rPr>
        <w:t>18.2 供应商应在供应商客户端中对加密的响应文件进行解密验证，以防止响应文件加密异常，在开启时无法解密。</w:t>
      </w:r>
    </w:p>
    <w:p w14:paraId="15D35412">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000000" w:themeColor="text1"/>
          <w:highlight w:val="none"/>
          <w:lang w:val="zh-CN"/>
          <w14:textFill>
            <w14:solidFill>
              <w14:schemeClr w14:val="tx1"/>
            </w14:solidFill>
          </w14:textFill>
        </w:rPr>
      </w:pPr>
      <w:r>
        <w:rPr>
          <w:rFonts w:hint="eastAsia" w:ascii="宋体" w:hAnsi="宋体" w:eastAsia="宋体" w:cs="宋体"/>
          <w:i w:val="0"/>
          <w:iCs w:val="0"/>
          <w:snapToGrid w:val="0"/>
          <w:color w:val="000000" w:themeColor="text1"/>
          <w:highlight w:val="none"/>
          <w:lang w:val="zh-CN"/>
          <w14:textFill>
            <w14:solidFill>
              <w14:schemeClr w14:val="tx1"/>
            </w14:solidFill>
          </w14:textFill>
        </w:rPr>
        <w:t>18.3 供应商应保证加密响应文件的CA证书有效期在开启时间之前。若CA证书有效期临近开启时间，建议供应商提前办理CA证书续期，以免开启时无法进行解密。</w:t>
      </w:r>
    </w:p>
    <w:p w14:paraId="749DDE43">
      <w:pPr>
        <w:keepNext w:val="0"/>
        <w:keepLines w:val="0"/>
        <w:pageBreakBefore w:val="0"/>
        <w:widowControl w:val="0"/>
        <w:shd w:val="clear" w:color="auto" w:fill="auto"/>
        <w:kinsoku/>
        <w:wordWrap w:val="0"/>
        <w:overflowPunct/>
        <w:topLinePunct w:val="0"/>
        <w:autoSpaceDE/>
        <w:autoSpaceDN/>
        <w:bidi w:val="0"/>
        <w:adjustRightInd/>
        <w:snapToGrid/>
        <w:ind w:firstLine="480" w:firstLineChars="200"/>
        <w:textAlignment w:val="auto"/>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1</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8</w:t>
      </w:r>
      <w:r>
        <w:rPr>
          <w:rFonts w:hint="eastAsia" w:ascii="宋体" w:hAnsi="宋体" w:eastAsia="宋体" w:cs="宋体"/>
          <w:i w:val="0"/>
          <w:iCs w:val="0"/>
          <w:color w:val="000000" w:themeColor="text1"/>
          <w:szCs w:val="24"/>
          <w:highlight w:val="none"/>
          <w14:textFill>
            <w14:solidFill>
              <w14:schemeClr w14:val="tx1"/>
            </w14:solidFill>
          </w14:textFill>
        </w:rPr>
        <w:t>.</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4</w:t>
      </w:r>
      <w:r>
        <w:rPr>
          <w:rFonts w:hint="eastAsia" w:ascii="宋体" w:hAnsi="宋体" w:eastAsia="宋体" w:cs="宋体"/>
          <w:i w:val="0"/>
          <w:iCs w:val="0"/>
          <w:snapToGrid w:val="0"/>
          <w:color w:val="000000" w:themeColor="text1"/>
          <w:highlight w:val="none"/>
          <w:lang w:val="zh-CN"/>
          <w14:textFill>
            <w14:solidFill>
              <w14:schemeClr w14:val="tx1"/>
            </w14:solidFill>
          </w14:textFill>
        </w:rPr>
        <w:t>供应商</w:t>
      </w:r>
      <w:r>
        <w:rPr>
          <w:rFonts w:hint="eastAsia" w:ascii="宋体" w:hAnsi="宋体" w:eastAsia="宋体" w:cs="宋体"/>
          <w:i w:val="0"/>
          <w:iCs w:val="0"/>
          <w:color w:val="000000" w:themeColor="text1"/>
          <w:szCs w:val="24"/>
          <w:highlight w:val="none"/>
          <w14:textFill>
            <w14:solidFill>
              <w14:schemeClr w14:val="tx1"/>
            </w14:solidFill>
          </w14:textFill>
        </w:rPr>
        <w:t>在</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响应</w:t>
      </w:r>
      <w:r>
        <w:rPr>
          <w:rFonts w:hint="eastAsia" w:ascii="宋体" w:hAnsi="宋体" w:eastAsia="宋体" w:cs="宋体"/>
          <w:i w:val="0"/>
          <w:iCs w:val="0"/>
          <w:color w:val="000000" w:themeColor="text1"/>
          <w:szCs w:val="24"/>
          <w:highlight w:val="none"/>
          <w:lang w:eastAsia="zh-CN"/>
          <w14:textFill>
            <w14:solidFill>
              <w14:schemeClr w14:val="tx1"/>
            </w14:solidFill>
          </w14:textFill>
        </w:rPr>
        <w:t>文件</w:t>
      </w:r>
      <w:r>
        <w:rPr>
          <w:rFonts w:hint="eastAsia" w:ascii="宋体" w:hAnsi="宋体" w:eastAsia="宋体" w:cs="宋体"/>
          <w:i w:val="0"/>
          <w:iCs w:val="0"/>
          <w:color w:val="000000" w:themeColor="text1"/>
          <w:szCs w:val="24"/>
          <w:highlight w:val="none"/>
          <w14:textFill>
            <w14:solidFill>
              <w14:schemeClr w14:val="tx1"/>
            </w14:solidFill>
          </w14:textFill>
        </w:rPr>
        <w:t>递交截</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止</w:t>
      </w:r>
      <w:r>
        <w:rPr>
          <w:rFonts w:hint="eastAsia" w:ascii="宋体" w:hAnsi="宋体" w:eastAsia="宋体" w:cs="宋体"/>
          <w:i w:val="0"/>
          <w:iCs w:val="0"/>
          <w:color w:val="000000" w:themeColor="text1"/>
          <w:szCs w:val="24"/>
          <w:highlight w:val="none"/>
          <w14:textFill>
            <w14:solidFill>
              <w14:schemeClr w14:val="tx1"/>
            </w14:solidFill>
          </w14:textFill>
        </w:rPr>
        <w:t>时间前通过</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新疆</w:t>
      </w:r>
      <w:r>
        <w:rPr>
          <w:rFonts w:hint="eastAsia" w:ascii="宋体" w:hAnsi="宋体" w:eastAsia="宋体" w:cs="宋体"/>
          <w:i w:val="0"/>
          <w:iCs w:val="0"/>
          <w:color w:val="000000" w:themeColor="text1"/>
          <w:szCs w:val="24"/>
          <w:highlight w:val="none"/>
          <w14:textFill>
            <w14:solidFill>
              <w14:schemeClr w14:val="tx1"/>
            </w14:solidFill>
          </w14:textFill>
        </w:rPr>
        <w:t>政府采购网（www.ccgp-xinjiang.gov.cn/）的”政采云登录入口”登录后，将加密电子</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响应</w:t>
      </w:r>
      <w:r>
        <w:rPr>
          <w:rFonts w:hint="eastAsia" w:ascii="宋体" w:hAnsi="宋体" w:eastAsia="宋体" w:cs="宋体"/>
          <w:i w:val="0"/>
          <w:iCs w:val="0"/>
          <w:color w:val="000000" w:themeColor="text1"/>
          <w:szCs w:val="24"/>
          <w:highlight w:val="none"/>
          <w:lang w:eastAsia="zh-CN"/>
          <w14:textFill>
            <w14:solidFill>
              <w14:schemeClr w14:val="tx1"/>
            </w14:solidFill>
          </w14:textFill>
        </w:rPr>
        <w:t>文件</w:t>
      </w:r>
      <w:r>
        <w:rPr>
          <w:rFonts w:hint="eastAsia" w:ascii="宋体" w:hAnsi="宋体" w:eastAsia="宋体" w:cs="宋体"/>
          <w:i w:val="0"/>
          <w:iCs w:val="0"/>
          <w:color w:val="000000" w:themeColor="text1"/>
          <w:szCs w:val="24"/>
          <w:highlight w:val="none"/>
          <w14:textFill>
            <w14:solidFill>
              <w14:schemeClr w14:val="tx1"/>
            </w14:solidFill>
          </w14:textFill>
        </w:rPr>
        <w:t>（为.jmbs后缀格式）上传到对应项目的指定位置</w:t>
      </w:r>
      <w:r>
        <w:rPr>
          <w:rFonts w:hint="eastAsia" w:ascii="宋体" w:hAnsi="宋体" w:eastAsia="宋体" w:cs="宋体"/>
          <w:i w:val="0"/>
          <w:iCs w:val="0"/>
          <w:color w:val="000000" w:themeColor="text1"/>
          <w:szCs w:val="24"/>
          <w:highlight w:val="none"/>
          <w:lang w:eastAsia="zh-CN"/>
          <w14:textFill>
            <w14:solidFill>
              <w14:schemeClr w14:val="tx1"/>
            </w14:solidFill>
          </w14:textFill>
        </w:rPr>
        <w:t>，</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szCs w:val="24"/>
          <w:highlight w:val="none"/>
          <w14:textFill>
            <w14:solidFill>
              <w14:schemeClr w14:val="tx1"/>
            </w14:solidFill>
          </w14:textFill>
        </w:rPr>
        <w:t>认为有必要提交的其他资料请于</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响应</w:t>
      </w:r>
      <w:r>
        <w:rPr>
          <w:rFonts w:hint="eastAsia" w:ascii="宋体" w:hAnsi="宋体" w:eastAsia="宋体" w:cs="宋体"/>
          <w:i w:val="0"/>
          <w:iCs w:val="0"/>
          <w:color w:val="000000" w:themeColor="text1"/>
          <w:szCs w:val="24"/>
          <w:highlight w:val="none"/>
          <w:lang w:eastAsia="zh-CN"/>
          <w14:textFill>
            <w14:solidFill>
              <w14:schemeClr w14:val="tx1"/>
            </w14:solidFill>
          </w14:textFill>
        </w:rPr>
        <w:t>文件</w:t>
      </w:r>
      <w:r>
        <w:rPr>
          <w:rFonts w:hint="eastAsia" w:ascii="宋体" w:hAnsi="宋体" w:eastAsia="宋体" w:cs="宋体"/>
          <w:i w:val="0"/>
          <w:iCs w:val="0"/>
          <w:color w:val="000000" w:themeColor="text1"/>
          <w:szCs w:val="24"/>
          <w:highlight w:val="none"/>
          <w14:textFill>
            <w14:solidFill>
              <w14:schemeClr w14:val="tx1"/>
            </w14:solidFill>
          </w14:textFill>
        </w:rPr>
        <w:t>递交截止时间前一并提交。</w:t>
      </w:r>
    </w:p>
    <w:p w14:paraId="1DC304BD">
      <w:pPr>
        <w:keepNext w:val="0"/>
        <w:keepLines w:val="0"/>
        <w:pageBreakBefore w:val="0"/>
        <w:widowControl w:val="0"/>
        <w:shd w:val="clear" w:color="auto" w:fill="auto"/>
        <w:kinsoku/>
        <w:overflowPunct/>
        <w:topLinePunct w:val="0"/>
        <w:autoSpaceDE/>
        <w:autoSpaceDN/>
        <w:bidi w:val="0"/>
        <w:adjustRightInd/>
        <w:ind w:firstLine="480" w:firstLineChars="200"/>
        <w:textAlignment w:val="auto"/>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1</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8</w:t>
      </w:r>
      <w:r>
        <w:rPr>
          <w:rFonts w:hint="eastAsia" w:ascii="宋体" w:hAnsi="宋体" w:eastAsia="宋体" w:cs="宋体"/>
          <w:i w:val="0"/>
          <w:iCs w:val="0"/>
          <w:color w:val="000000" w:themeColor="text1"/>
          <w:szCs w:val="24"/>
          <w:highlight w:val="none"/>
          <w14:textFill>
            <w14:solidFill>
              <w14:schemeClr w14:val="tx1"/>
            </w14:solidFill>
          </w14:textFill>
        </w:rPr>
        <w:t>.</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5</w:t>
      </w:r>
      <w:r>
        <w:rPr>
          <w:rFonts w:hint="eastAsia" w:ascii="宋体" w:hAnsi="宋体" w:eastAsia="宋体" w:cs="宋体"/>
          <w:i w:val="0"/>
          <w:iCs w:val="0"/>
          <w:color w:val="000000" w:themeColor="text1"/>
          <w:szCs w:val="24"/>
          <w:highlight w:val="none"/>
          <w14:textFill>
            <w14:solidFill>
              <w14:schemeClr w14:val="tx1"/>
            </w14:solidFill>
          </w14:textFill>
        </w:rPr>
        <w:t>如果</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szCs w:val="24"/>
          <w:highlight w:val="none"/>
          <w14:textFill>
            <w14:solidFill>
              <w14:schemeClr w14:val="tx1"/>
            </w14:solidFill>
          </w14:textFill>
        </w:rPr>
        <w:t>未按上述要求</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加密并上传</w:t>
      </w:r>
      <w:r>
        <w:rPr>
          <w:rFonts w:hint="eastAsia" w:ascii="宋体" w:hAnsi="宋体" w:eastAsia="宋体" w:cs="宋体"/>
          <w:i w:val="0"/>
          <w:iCs w:val="0"/>
          <w:color w:val="000000" w:themeColor="text1"/>
          <w:szCs w:val="24"/>
          <w:highlight w:val="none"/>
          <w14:textFill>
            <w14:solidFill>
              <w14:schemeClr w14:val="tx1"/>
            </w14:solidFill>
          </w14:textFill>
        </w:rPr>
        <w:t>，采购代理机构对</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响应</w:t>
      </w:r>
      <w:r>
        <w:rPr>
          <w:rFonts w:hint="eastAsia" w:ascii="宋体" w:hAnsi="宋体" w:eastAsia="宋体" w:cs="宋体"/>
          <w:i w:val="0"/>
          <w:iCs w:val="0"/>
          <w:color w:val="000000" w:themeColor="text1"/>
          <w:szCs w:val="24"/>
          <w:highlight w:val="none"/>
          <w14:textFill>
            <w14:solidFill>
              <w14:schemeClr w14:val="tx1"/>
            </w14:solidFill>
          </w14:textFill>
        </w:rPr>
        <w:t>文件的误投</w:t>
      </w:r>
      <w:r>
        <w:rPr>
          <w:rFonts w:hint="eastAsia" w:ascii="宋体" w:hAnsi="宋体" w:eastAsia="宋体" w:cs="宋体"/>
          <w:i w:val="0"/>
          <w:iCs w:val="0"/>
          <w:color w:val="000000" w:themeColor="text1"/>
          <w:szCs w:val="24"/>
          <w:highlight w:val="none"/>
          <w:lang w:eastAsia="zh-CN"/>
          <w14:textFill>
            <w14:solidFill>
              <w14:schemeClr w14:val="tx1"/>
            </w14:solidFill>
          </w14:textFill>
        </w:rPr>
        <w:t>、</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无法解密、传输错误等问题</w:t>
      </w:r>
      <w:r>
        <w:rPr>
          <w:rFonts w:hint="eastAsia" w:ascii="宋体" w:hAnsi="宋体" w:eastAsia="宋体" w:cs="宋体"/>
          <w:i w:val="0"/>
          <w:iCs w:val="0"/>
          <w:color w:val="000000" w:themeColor="text1"/>
          <w:szCs w:val="24"/>
          <w:highlight w:val="none"/>
          <w14:textFill>
            <w14:solidFill>
              <w14:schemeClr w14:val="tx1"/>
            </w14:solidFill>
          </w14:textFill>
        </w:rPr>
        <w:t>概不负责。对由此造成</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无法正常开启</w:t>
      </w:r>
      <w:r>
        <w:rPr>
          <w:rFonts w:hint="eastAsia" w:ascii="宋体" w:hAnsi="宋体" w:eastAsia="宋体" w:cs="宋体"/>
          <w:i w:val="0"/>
          <w:iCs w:val="0"/>
          <w:color w:val="000000" w:themeColor="text1"/>
          <w:szCs w:val="24"/>
          <w:highlight w:val="none"/>
          <w14:textFill>
            <w14:solidFill>
              <w14:schemeClr w14:val="tx1"/>
            </w14:solidFill>
          </w14:textFill>
        </w:rPr>
        <w:t>的</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响应</w:t>
      </w:r>
      <w:r>
        <w:rPr>
          <w:rFonts w:hint="eastAsia" w:ascii="宋体" w:hAnsi="宋体" w:eastAsia="宋体" w:cs="宋体"/>
          <w:i w:val="0"/>
          <w:iCs w:val="0"/>
          <w:color w:val="000000" w:themeColor="text1"/>
          <w:szCs w:val="24"/>
          <w:highlight w:val="none"/>
          <w14:textFill>
            <w14:solidFill>
              <w14:schemeClr w14:val="tx1"/>
            </w14:solidFill>
          </w14:textFill>
        </w:rPr>
        <w:t>文件，采购代理机构有权予以拒绝，并退回</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szCs w:val="24"/>
          <w:highlight w:val="none"/>
          <w14:textFill>
            <w14:solidFill>
              <w14:schemeClr w14:val="tx1"/>
            </w14:solidFill>
          </w14:textFill>
        </w:rPr>
        <w:t>。</w:t>
      </w:r>
    </w:p>
    <w:p w14:paraId="1A0E6D43">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1</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8</w:t>
      </w:r>
      <w:r>
        <w:rPr>
          <w:rFonts w:hint="eastAsia" w:ascii="宋体" w:hAnsi="宋体" w:eastAsia="宋体" w:cs="宋体"/>
          <w:i w:val="0"/>
          <w:iCs w:val="0"/>
          <w:color w:val="000000" w:themeColor="text1"/>
          <w:szCs w:val="24"/>
          <w:highlight w:val="none"/>
          <w14:textFill>
            <w14:solidFill>
              <w14:schemeClr w14:val="tx1"/>
            </w14:solidFill>
          </w14:textFill>
        </w:rPr>
        <w:t>.</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6</w:t>
      </w:r>
      <w:r>
        <w:rPr>
          <w:rFonts w:hint="eastAsia" w:ascii="宋体" w:hAnsi="宋体" w:eastAsia="宋体" w:cs="宋体"/>
          <w:i w:val="0"/>
          <w:iCs w:val="0"/>
          <w:color w:val="000000" w:themeColor="text1"/>
          <w:szCs w:val="24"/>
          <w:highlight w:val="none"/>
          <w14:textFill>
            <w14:solidFill>
              <w14:schemeClr w14:val="tx1"/>
            </w14:solidFill>
          </w14:textFill>
        </w:rPr>
        <w:t>本项目采用不见面开</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启</w:t>
      </w:r>
      <w:r>
        <w:rPr>
          <w:rFonts w:hint="eastAsia" w:ascii="宋体" w:hAnsi="宋体" w:eastAsia="宋体" w:cs="宋体"/>
          <w:i w:val="0"/>
          <w:iCs w:val="0"/>
          <w:color w:val="000000" w:themeColor="text1"/>
          <w:szCs w:val="24"/>
          <w:highlight w:val="none"/>
          <w14:textFill>
            <w14:solidFill>
              <w14:schemeClr w14:val="tx1"/>
            </w14:solidFill>
          </w14:textFill>
        </w:rPr>
        <w:t>方式，无需提供电子</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响应</w:t>
      </w:r>
      <w:r>
        <w:rPr>
          <w:rFonts w:hint="eastAsia" w:ascii="宋体" w:hAnsi="宋体" w:eastAsia="宋体" w:cs="宋体"/>
          <w:i w:val="0"/>
          <w:iCs w:val="0"/>
          <w:color w:val="000000" w:themeColor="text1"/>
          <w:szCs w:val="24"/>
          <w:highlight w:val="none"/>
          <w14:textFill>
            <w14:solidFill>
              <w14:schemeClr w14:val="tx1"/>
            </w14:solidFill>
          </w14:textFill>
        </w:rPr>
        <w:t>文件U盘。</w:t>
      </w:r>
    </w:p>
    <w:p w14:paraId="4ADEC2F7">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19.响应文件的</w:t>
      </w:r>
      <w:bookmarkEnd w:id="257"/>
      <w:bookmarkEnd w:id="258"/>
      <w:bookmarkEnd w:id="259"/>
      <w:bookmarkEnd w:id="260"/>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递交</w:t>
      </w:r>
      <w:bookmarkEnd w:id="261"/>
      <w:bookmarkEnd w:id="262"/>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（上传）</w:t>
      </w:r>
    </w:p>
    <w:p w14:paraId="270D698E">
      <w:pPr>
        <w:keepNext w:val="0"/>
        <w:keepLines w:val="0"/>
        <w:pageBreakBefore w:val="0"/>
        <w:widowControl w:val="0"/>
        <w:shd w:val="clear" w:color="auto" w:fill="auto"/>
        <w:kinsoku/>
        <w:overflowPunct/>
        <w:topLinePunct w:val="0"/>
        <w:bidi w:val="0"/>
        <w:ind w:firstLine="480" w:firstLineChars="200"/>
        <w:textAlignment w:val="auto"/>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19.1 供应商应在“</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第一章 竞争性磋商公告</w:t>
      </w:r>
      <w:r>
        <w:rPr>
          <w:rFonts w:hint="eastAsia" w:ascii="宋体" w:hAnsi="宋体" w:eastAsia="宋体" w:cs="宋体"/>
          <w:i w:val="0"/>
          <w:iCs w:val="0"/>
          <w:color w:val="000000" w:themeColor="text1"/>
          <w:szCs w:val="24"/>
          <w:highlight w:val="none"/>
          <w14:textFill>
            <w14:solidFill>
              <w14:schemeClr w14:val="tx1"/>
            </w14:solidFill>
          </w14:textFill>
        </w:rPr>
        <w:t>”规定的响应文件递交截止时间前递交（上传）响应文件。</w:t>
      </w:r>
    </w:p>
    <w:p w14:paraId="1DE5EFD5">
      <w:pPr>
        <w:keepNext w:val="0"/>
        <w:keepLines w:val="0"/>
        <w:pageBreakBefore w:val="0"/>
        <w:widowControl w:val="0"/>
        <w:shd w:val="clear" w:color="auto" w:fill="auto"/>
        <w:kinsoku/>
        <w:overflowPunct/>
        <w:topLinePunct w:val="0"/>
        <w:bidi w:val="0"/>
        <w:ind w:firstLine="480" w:firstLineChars="200"/>
        <w:textAlignment w:val="auto"/>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19.2 供应商递交（上传）响应文件的地点见“</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第一章 竞争性磋商公告</w:t>
      </w:r>
      <w:r>
        <w:rPr>
          <w:rFonts w:hint="eastAsia" w:ascii="宋体" w:hAnsi="宋体" w:eastAsia="宋体" w:cs="宋体"/>
          <w:i w:val="0"/>
          <w:iCs w:val="0"/>
          <w:color w:val="000000" w:themeColor="text1"/>
          <w:szCs w:val="24"/>
          <w:highlight w:val="none"/>
          <w14:textFill>
            <w14:solidFill>
              <w14:schemeClr w14:val="tx1"/>
            </w14:solidFill>
          </w14:textFill>
        </w:rPr>
        <w:t>”。</w:t>
      </w:r>
    </w:p>
    <w:p w14:paraId="2878FBA6">
      <w:pPr>
        <w:keepNext w:val="0"/>
        <w:keepLines w:val="0"/>
        <w:pageBreakBefore w:val="0"/>
        <w:widowControl w:val="0"/>
        <w:shd w:val="clear" w:color="auto" w:fill="auto"/>
        <w:kinsoku/>
        <w:overflowPunct/>
        <w:topLinePunct w:val="0"/>
        <w:bidi w:val="0"/>
        <w:ind w:firstLine="480" w:firstLineChars="200"/>
        <w:textAlignment w:val="auto"/>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19.3供应商应充分评估集中同时递交响应文件带来的网络影响，尽量避开递交响应文件高峰时间，错峰进行递交。供应商递交全部的响应文件后可在政采云平台（项目采购</w:t>
      </w:r>
      <w:r>
        <w:rPr>
          <w:rFonts w:hint="eastAsia" w:ascii="宋体" w:hAnsi="宋体" w:eastAsia="宋体" w:cs="宋体"/>
          <w:i w:val="0"/>
          <w:iCs w:val="0"/>
          <w:color w:val="000000" w:themeColor="text1"/>
          <w:szCs w:val="24"/>
          <w:highlight w:val="none"/>
          <w:lang w:eastAsia="zh-CN"/>
          <w14:textFill>
            <w14:solidFill>
              <w14:schemeClr w14:val="tx1"/>
            </w14:solidFill>
          </w14:textFill>
        </w:rPr>
        <w:t>—</w:t>
      </w:r>
      <w:r>
        <w:rPr>
          <w:rFonts w:hint="eastAsia" w:ascii="宋体" w:hAnsi="宋体" w:eastAsia="宋体" w:cs="宋体"/>
          <w:i w:val="0"/>
          <w:iCs w:val="0"/>
          <w:color w:val="000000" w:themeColor="text1"/>
          <w:szCs w:val="24"/>
          <w:highlight w:val="none"/>
          <w14:textFill>
            <w14:solidFill>
              <w14:schemeClr w14:val="tx1"/>
            </w14:solidFill>
          </w14:textFill>
        </w:rPr>
        <w:t>投标文件上传）中获取响应文件递交回执单。</w:t>
      </w:r>
    </w:p>
    <w:p w14:paraId="33C72915">
      <w:pPr>
        <w:keepNext w:val="0"/>
        <w:keepLines w:val="0"/>
        <w:pageBreakBefore w:val="0"/>
        <w:widowControl w:val="0"/>
        <w:shd w:val="clear" w:color="auto" w:fill="auto"/>
        <w:kinsoku/>
        <w:overflowPunct/>
        <w:topLinePunct w:val="0"/>
        <w:bidi w:val="0"/>
        <w:ind w:firstLine="480" w:firstLineChars="200"/>
        <w:textAlignment w:val="auto"/>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19.4 供应商应在供应商客户端中下载未加密且完成签章的响应文件妥善保存，以便启动应急开启程序时使用。</w:t>
      </w:r>
    </w:p>
    <w:p w14:paraId="4891100A">
      <w:pPr>
        <w:keepNext w:val="0"/>
        <w:keepLines w:val="0"/>
        <w:pageBreakBefore w:val="0"/>
        <w:widowControl w:val="0"/>
        <w:shd w:val="clear" w:color="auto" w:fill="auto"/>
        <w:kinsoku/>
        <w:overflowPunct/>
        <w:topLinePunct w:val="0"/>
        <w:bidi w:val="0"/>
        <w:ind w:firstLine="480" w:firstLineChars="200"/>
        <w:textAlignment w:val="auto"/>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19.5供应商所递交的响应文件不予退还。</w:t>
      </w:r>
    </w:p>
    <w:p w14:paraId="0E1DF0B3">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263" w:name="_Toc155095709"/>
      <w:bookmarkStart w:id="264" w:name="_Toc156490298"/>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20.拒收</w:t>
      </w:r>
      <w:bookmarkEnd w:id="263"/>
      <w:bookmarkEnd w:id="264"/>
    </w:p>
    <w:p w14:paraId="0320DA66">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000000" w:themeColor="text1"/>
          <w:highlight w:val="none"/>
          <w:lang w:val="zh-CN"/>
          <w14:textFill>
            <w14:solidFill>
              <w14:schemeClr w14:val="tx1"/>
            </w14:solidFill>
          </w14:textFill>
        </w:rPr>
      </w:pPr>
      <w:r>
        <w:rPr>
          <w:rFonts w:hint="eastAsia" w:ascii="宋体" w:hAnsi="宋体" w:eastAsia="宋体" w:cs="宋体"/>
          <w:i w:val="0"/>
          <w:iCs w:val="0"/>
          <w:snapToGrid w:val="0"/>
          <w:color w:val="000000" w:themeColor="text1"/>
          <w:highlight w:val="none"/>
          <w:lang w:val="zh-CN"/>
          <w14:textFill>
            <w14:solidFill>
              <w14:schemeClr w14:val="tx1"/>
            </w14:solidFill>
          </w14:textFill>
        </w:rPr>
        <w:t>20.1超过递交响应文件的截止时间或者不按照本章要求加密的响应文件，交易系统应当拒收。</w:t>
      </w:r>
    </w:p>
    <w:p w14:paraId="27C59AC0">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265" w:name="_Toc155095710"/>
      <w:bookmarkStart w:id="266" w:name="_Toc109899654"/>
      <w:bookmarkStart w:id="267" w:name="_Toc156490299"/>
      <w:bookmarkStart w:id="268" w:name="_Toc109900492"/>
      <w:bookmarkStart w:id="269" w:name="_Toc109897555"/>
      <w:bookmarkStart w:id="270" w:name="_Toc109900073"/>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21.响应文件的修改与撤回</w:t>
      </w:r>
      <w:bookmarkEnd w:id="265"/>
      <w:bookmarkEnd w:id="266"/>
      <w:bookmarkEnd w:id="267"/>
      <w:bookmarkEnd w:id="268"/>
      <w:bookmarkEnd w:id="269"/>
      <w:bookmarkEnd w:id="270"/>
    </w:p>
    <w:p w14:paraId="60E4FBBE">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000000" w:themeColor="text1"/>
          <w:highlight w:val="none"/>
          <w:lang w:val="zh-CN"/>
          <w14:textFill>
            <w14:solidFill>
              <w14:schemeClr w14:val="tx1"/>
            </w14:solidFill>
          </w14:textFill>
        </w:rPr>
      </w:pPr>
      <w:r>
        <w:rPr>
          <w:rFonts w:hint="eastAsia" w:ascii="宋体" w:hAnsi="宋体" w:eastAsia="宋体" w:cs="宋体"/>
          <w:i w:val="0"/>
          <w:iCs w:val="0"/>
          <w:snapToGrid w:val="0"/>
          <w:color w:val="000000" w:themeColor="text1"/>
          <w:highlight w:val="none"/>
          <w:lang w:val="zh-CN"/>
          <w14:textFill>
            <w14:solidFill>
              <w14:schemeClr w14:val="tx1"/>
            </w14:solidFill>
          </w14:textFill>
        </w:rPr>
        <w:t>2</w:t>
      </w:r>
      <w:r>
        <w:rPr>
          <w:rFonts w:hint="eastAsia" w:ascii="宋体" w:hAnsi="宋体" w:eastAsia="宋体" w:cs="宋体"/>
          <w:i w:val="0"/>
          <w:iCs w:val="0"/>
          <w:snapToGrid w:val="0"/>
          <w:color w:val="000000" w:themeColor="text1"/>
          <w:highlight w:val="none"/>
          <w:lang w:val="zh-CN" w:eastAsia="zh-CN"/>
          <w14:textFill>
            <w14:solidFill>
              <w14:schemeClr w14:val="tx1"/>
            </w14:solidFill>
          </w14:textFill>
        </w:rPr>
        <w:t>1</w:t>
      </w:r>
      <w:r>
        <w:rPr>
          <w:rFonts w:hint="eastAsia" w:ascii="宋体" w:hAnsi="宋体" w:eastAsia="宋体" w:cs="宋体"/>
          <w:i w:val="0"/>
          <w:iCs w:val="0"/>
          <w:snapToGrid w:val="0"/>
          <w:color w:val="000000" w:themeColor="text1"/>
          <w:highlight w:val="none"/>
          <w:lang w:val="zh-CN"/>
          <w14:textFill>
            <w14:solidFill>
              <w14:schemeClr w14:val="tx1"/>
            </w14:solidFill>
          </w14:textFill>
        </w:rPr>
        <w:t>.1</w:t>
      </w:r>
      <w:bookmarkStart w:id="271" w:name="_Hlk143532466"/>
      <w:r>
        <w:rPr>
          <w:rFonts w:hint="eastAsia" w:ascii="宋体" w:hAnsi="宋体" w:eastAsia="宋体" w:cs="宋体"/>
          <w:i w:val="0"/>
          <w:iCs w:val="0"/>
          <w:snapToGrid w:val="0"/>
          <w:color w:val="000000" w:themeColor="text1"/>
          <w:highlight w:val="none"/>
          <w:lang w:val="zh-CN" w:eastAsia="zh-CN"/>
          <w14:textFill>
            <w14:solidFill>
              <w14:schemeClr w14:val="tx1"/>
            </w14:solidFill>
          </w14:textFill>
        </w:rPr>
        <w:t>供应商</w:t>
      </w:r>
      <w:r>
        <w:rPr>
          <w:rFonts w:hint="eastAsia" w:ascii="宋体" w:hAnsi="宋体" w:eastAsia="宋体" w:cs="宋体"/>
          <w:i w:val="0"/>
          <w:iCs w:val="0"/>
          <w:snapToGrid w:val="0"/>
          <w:color w:val="000000" w:themeColor="text1"/>
          <w:highlight w:val="none"/>
          <w:lang w:val="zh-CN"/>
          <w14:textFill>
            <w14:solidFill>
              <w14:schemeClr w14:val="tx1"/>
            </w14:solidFill>
          </w14:textFill>
        </w:rPr>
        <w:t>在</w:t>
      </w:r>
      <w:r>
        <w:rPr>
          <w:rFonts w:hint="eastAsia" w:ascii="宋体" w:hAnsi="宋体" w:eastAsia="宋体" w:cs="宋体"/>
          <w:i w:val="0"/>
          <w:iCs w:val="0"/>
          <w:snapToGrid w:val="0"/>
          <w:color w:val="000000" w:themeColor="text1"/>
          <w:highlight w:val="none"/>
          <w:lang w:val="zh-CN" w:eastAsia="zh-CN"/>
          <w14:textFill>
            <w14:solidFill>
              <w14:schemeClr w14:val="tx1"/>
            </w14:solidFill>
          </w14:textFill>
        </w:rPr>
        <w:t>“</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第一章 竞争性磋商公告</w:t>
      </w:r>
      <w:r>
        <w:rPr>
          <w:rFonts w:hint="eastAsia" w:ascii="宋体" w:hAnsi="宋体" w:eastAsia="宋体" w:cs="宋体"/>
          <w:i w:val="0"/>
          <w:iCs w:val="0"/>
          <w:snapToGrid w:val="0"/>
          <w:color w:val="000000" w:themeColor="text1"/>
          <w:highlight w:val="none"/>
          <w:lang w:val="zh-CN" w:eastAsia="zh-CN"/>
          <w14:textFill>
            <w14:solidFill>
              <w14:schemeClr w14:val="tx1"/>
            </w14:solidFill>
          </w14:textFill>
        </w:rPr>
        <w:t>”</w:t>
      </w:r>
      <w:r>
        <w:rPr>
          <w:rFonts w:hint="eastAsia" w:ascii="宋体" w:hAnsi="宋体" w:eastAsia="宋体" w:cs="宋体"/>
          <w:i w:val="0"/>
          <w:iCs w:val="0"/>
          <w:snapToGrid w:val="0"/>
          <w:color w:val="000000" w:themeColor="text1"/>
          <w:highlight w:val="none"/>
          <w:lang w:val="zh-CN"/>
          <w14:textFill>
            <w14:solidFill>
              <w14:schemeClr w14:val="tx1"/>
            </w14:solidFill>
          </w14:textFill>
        </w:rPr>
        <w:t>规定的</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响应</w:t>
      </w:r>
      <w:r>
        <w:rPr>
          <w:rFonts w:hint="eastAsia" w:ascii="宋体" w:hAnsi="宋体" w:eastAsia="宋体" w:cs="宋体"/>
          <w:i w:val="0"/>
          <w:iCs w:val="0"/>
          <w:snapToGrid w:val="0"/>
          <w:color w:val="000000" w:themeColor="text1"/>
          <w:highlight w:val="none"/>
          <w:lang w:val="zh-CN" w:eastAsia="zh-CN"/>
          <w14:textFill>
            <w14:solidFill>
              <w14:schemeClr w14:val="tx1"/>
            </w14:solidFill>
          </w14:textFill>
        </w:rPr>
        <w:t>文件</w:t>
      </w:r>
      <w:r>
        <w:rPr>
          <w:rFonts w:hint="eastAsia" w:ascii="宋体" w:hAnsi="宋体" w:eastAsia="宋体" w:cs="宋体"/>
          <w:i w:val="0"/>
          <w:iCs w:val="0"/>
          <w:snapToGrid w:val="0"/>
          <w:color w:val="000000" w:themeColor="text1"/>
          <w:highlight w:val="none"/>
          <w:lang w:val="zh-CN"/>
          <w14:textFill>
            <w14:solidFill>
              <w14:schemeClr w14:val="tx1"/>
            </w14:solidFill>
          </w14:textFill>
        </w:rPr>
        <w:t>递交截止时间之前，可在新疆政府采购电子交易云平台上随时撤回已上传的电子</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响应</w:t>
      </w:r>
      <w:r>
        <w:rPr>
          <w:rFonts w:hint="eastAsia" w:ascii="宋体" w:hAnsi="宋体" w:eastAsia="宋体" w:cs="宋体"/>
          <w:i w:val="0"/>
          <w:iCs w:val="0"/>
          <w:snapToGrid w:val="0"/>
          <w:color w:val="000000" w:themeColor="text1"/>
          <w:highlight w:val="none"/>
          <w:lang w:val="zh-CN" w:eastAsia="zh-CN"/>
          <w14:textFill>
            <w14:solidFill>
              <w14:schemeClr w14:val="tx1"/>
            </w14:solidFill>
          </w14:textFill>
        </w:rPr>
        <w:t>文件</w:t>
      </w:r>
      <w:r>
        <w:rPr>
          <w:rFonts w:hint="eastAsia" w:ascii="宋体" w:hAnsi="宋体" w:eastAsia="宋体" w:cs="宋体"/>
          <w:i w:val="0"/>
          <w:iCs w:val="0"/>
          <w:snapToGrid w:val="0"/>
          <w:color w:val="000000" w:themeColor="text1"/>
          <w:highlight w:val="none"/>
          <w:lang w:val="zh-CN"/>
          <w14:textFill>
            <w14:solidFill>
              <w14:schemeClr w14:val="tx1"/>
            </w14:solidFill>
          </w14:textFill>
        </w:rPr>
        <w:t>，将修改好的电子</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响应</w:t>
      </w:r>
      <w:r>
        <w:rPr>
          <w:rFonts w:hint="eastAsia" w:ascii="宋体" w:hAnsi="宋体" w:eastAsia="宋体" w:cs="宋体"/>
          <w:i w:val="0"/>
          <w:iCs w:val="0"/>
          <w:snapToGrid w:val="0"/>
          <w:color w:val="000000" w:themeColor="text1"/>
          <w:highlight w:val="none"/>
          <w:lang w:val="zh-CN" w:eastAsia="zh-CN"/>
          <w14:textFill>
            <w14:solidFill>
              <w14:schemeClr w14:val="tx1"/>
            </w14:solidFill>
          </w14:textFill>
        </w:rPr>
        <w:t>文件</w:t>
      </w:r>
      <w:r>
        <w:rPr>
          <w:rFonts w:hint="eastAsia" w:ascii="宋体" w:hAnsi="宋体" w:eastAsia="宋体" w:cs="宋体"/>
          <w:i w:val="0"/>
          <w:iCs w:val="0"/>
          <w:snapToGrid w:val="0"/>
          <w:color w:val="000000" w:themeColor="text1"/>
          <w:highlight w:val="none"/>
          <w:lang w:val="zh-CN"/>
          <w14:textFill>
            <w14:solidFill>
              <w14:schemeClr w14:val="tx1"/>
            </w14:solidFill>
          </w14:textFill>
        </w:rPr>
        <w:t>在</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响应</w:t>
      </w:r>
      <w:r>
        <w:rPr>
          <w:rFonts w:hint="eastAsia" w:ascii="宋体" w:hAnsi="宋体" w:eastAsia="宋体" w:cs="宋体"/>
          <w:i w:val="0"/>
          <w:iCs w:val="0"/>
          <w:snapToGrid w:val="0"/>
          <w:color w:val="000000" w:themeColor="text1"/>
          <w:highlight w:val="none"/>
          <w:lang w:val="zh-CN" w:eastAsia="zh-CN"/>
          <w14:textFill>
            <w14:solidFill>
              <w14:schemeClr w14:val="tx1"/>
            </w14:solidFill>
          </w14:textFill>
        </w:rPr>
        <w:t>文件</w:t>
      </w:r>
      <w:r>
        <w:rPr>
          <w:rFonts w:hint="eastAsia" w:ascii="宋体" w:hAnsi="宋体" w:eastAsia="宋体" w:cs="宋体"/>
          <w:i w:val="0"/>
          <w:iCs w:val="0"/>
          <w:snapToGrid w:val="0"/>
          <w:color w:val="000000" w:themeColor="text1"/>
          <w:highlight w:val="none"/>
          <w:lang w:val="zh-CN"/>
          <w14:textFill>
            <w14:solidFill>
              <w14:schemeClr w14:val="tx1"/>
            </w14:solidFill>
          </w14:textFill>
        </w:rPr>
        <w:t>递交截止时间前重新上传到新疆政府采购电子交易云平台的</w:t>
      </w:r>
      <w:r>
        <w:rPr>
          <w:rFonts w:hint="eastAsia" w:ascii="宋体" w:hAnsi="宋体" w:eastAsia="宋体" w:cs="宋体"/>
          <w:i w:val="0"/>
          <w:iCs w:val="0"/>
          <w:snapToGrid w:val="0"/>
          <w:color w:val="000000" w:themeColor="text1"/>
          <w:highlight w:val="none"/>
          <w:lang w:val="zh-CN" w:eastAsia="zh-CN"/>
          <w14:textFill>
            <w14:solidFill>
              <w14:schemeClr w14:val="tx1"/>
            </w14:solidFill>
          </w14:textFill>
        </w:rPr>
        <w:t>指</w:t>
      </w:r>
      <w:r>
        <w:rPr>
          <w:rFonts w:hint="eastAsia" w:ascii="宋体" w:hAnsi="宋体" w:eastAsia="宋体" w:cs="宋体"/>
          <w:i w:val="0"/>
          <w:iCs w:val="0"/>
          <w:snapToGrid w:val="0"/>
          <w:color w:val="000000" w:themeColor="text1"/>
          <w:highlight w:val="none"/>
          <w:lang w:val="zh-CN"/>
          <w14:textFill>
            <w14:solidFill>
              <w14:schemeClr w14:val="tx1"/>
            </w14:solidFill>
          </w14:textFill>
        </w:rPr>
        <w:t>定位置。</w:t>
      </w:r>
    </w:p>
    <w:bookmarkEnd w:id="271"/>
    <w:p w14:paraId="748A482C">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272" w:name="_Toc163493615"/>
      <w:bookmarkStart w:id="273" w:name="_Toc2643"/>
      <w:bookmarkStart w:id="274" w:name="_Toc12007"/>
      <w:bookmarkStart w:id="275" w:name="_Toc109899557"/>
      <w:bookmarkStart w:id="276" w:name="_Toc46771664"/>
      <w:bookmarkStart w:id="277" w:name="_Toc109897458"/>
      <w:bookmarkStart w:id="278" w:name="_Toc109899976"/>
      <w:bookmarkStart w:id="279" w:name="_Toc470172689"/>
      <w:bookmarkStart w:id="280" w:name="_Toc109900395"/>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（五）</w:t>
      </w:r>
      <w:bookmarkEnd w:id="272"/>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响应文件开启</w:t>
      </w:r>
      <w:bookmarkEnd w:id="273"/>
      <w:bookmarkEnd w:id="274"/>
    </w:p>
    <w:p w14:paraId="3B6E1A3D">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281" w:name="_Hlk161704700"/>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22.响应文件开启</w:t>
      </w:r>
    </w:p>
    <w:p w14:paraId="61436642">
      <w:pPr>
        <w:keepNext w:val="0"/>
        <w:keepLines w:val="0"/>
        <w:pageBreakBefore w:val="0"/>
        <w:widowControl w:val="0"/>
        <w:shd w:val="clear" w:color="auto" w:fill="auto"/>
        <w:kinsoku/>
        <w:overflowPunct/>
        <w:topLinePunct w:val="0"/>
        <w:bidi w:val="0"/>
        <w:ind w:firstLine="480" w:firstLineChars="200"/>
        <w:textAlignment w:val="auto"/>
        <w:rPr>
          <w:rFonts w:hint="eastAsia" w:ascii="宋体" w:hAnsi="宋体" w:eastAsia="宋体" w:cs="宋体"/>
          <w:bCs/>
          <w:i w:val="0"/>
          <w:iCs w:val="0"/>
          <w:color w:val="000000" w:themeColor="text1"/>
          <w:szCs w:val="24"/>
          <w:highlight w:val="none"/>
          <w14:textFill>
            <w14:solidFill>
              <w14:schemeClr w14:val="tx1"/>
            </w14:solidFill>
          </w14:textFill>
        </w:rPr>
      </w:pPr>
      <w:bookmarkStart w:id="282" w:name="_Toc140132781"/>
      <w:r>
        <w:rPr>
          <w:rFonts w:hint="eastAsia" w:ascii="宋体" w:hAnsi="宋体" w:eastAsia="宋体" w:cs="宋体"/>
          <w:i w:val="0"/>
          <w:iCs w:val="0"/>
          <w:color w:val="000000" w:themeColor="text1"/>
          <w:szCs w:val="24"/>
          <w:highlight w:val="none"/>
          <w14:textFill>
            <w14:solidFill>
              <w14:schemeClr w14:val="tx1"/>
            </w14:solidFill>
          </w14:textFill>
        </w:rPr>
        <w:t>2</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2</w:t>
      </w:r>
      <w:r>
        <w:rPr>
          <w:rFonts w:hint="eastAsia" w:ascii="宋体" w:hAnsi="宋体" w:eastAsia="宋体" w:cs="宋体"/>
          <w:i w:val="0"/>
          <w:iCs w:val="0"/>
          <w:color w:val="000000" w:themeColor="text1"/>
          <w:szCs w:val="24"/>
          <w:highlight w:val="none"/>
          <w14:textFill>
            <w14:solidFill>
              <w14:schemeClr w14:val="tx1"/>
            </w14:solidFill>
          </w14:textFill>
        </w:rPr>
        <w:t>.1供应商应按照“</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第一章 竞争性磋商公告</w:t>
      </w:r>
      <w:r>
        <w:rPr>
          <w:rFonts w:hint="eastAsia" w:ascii="宋体" w:hAnsi="宋体" w:eastAsia="宋体" w:cs="宋体"/>
          <w:i w:val="0"/>
          <w:iCs w:val="0"/>
          <w:color w:val="000000" w:themeColor="text1"/>
          <w:szCs w:val="24"/>
          <w:highlight w:val="none"/>
          <w14:textFill>
            <w14:solidFill>
              <w14:schemeClr w14:val="tx1"/>
            </w14:solidFill>
          </w14:textFill>
        </w:rPr>
        <w:t>”中的要求参与开启。</w:t>
      </w:r>
      <w:bookmarkEnd w:id="282"/>
    </w:p>
    <w:p w14:paraId="59103934">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283" w:name="_Toc140132782"/>
      <w:bookmarkStart w:id="284" w:name="_Toc161600316"/>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23.开启时间和地点</w:t>
      </w:r>
      <w:bookmarkEnd w:id="283"/>
      <w:bookmarkEnd w:id="284"/>
    </w:p>
    <w:p w14:paraId="00375A54">
      <w:pPr>
        <w:keepNext w:val="0"/>
        <w:keepLines w:val="0"/>
        <w:pageBreakBefore w:val="0"/>
        <w:widowControl w:val="0"/>
        <w:shd w:val="clear" w:color="auto" w:fill="auto"/>
        <w:kinsoku/>
        <w:overflowPunct/>
        <w:topLinePunct w:val="0"/>
        <w:bidi w:val="0"/>
        <w:ind w:firstLine="480" w:firstLineChars="200"/>
        <w:textAlignment w:val="auto"/>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2</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3</w:t>
      </w:r>
      <w:r>
        <w:rPr>
          <w:rFonts w:hint="eastAsia" w:ascii="宋体" w:hAnsi="宋体" w:eastAsia="宋体" w:cs="宋体"/>
          <w:i w:val="0"/>
          <w:iCs w:val="0"/>
          <w:color w:val="000000" w:themeColor="text1"/>
          <w:szCs w:val="24"/>
          <w:highlight w:val="none"/>
          <w14:textFill>
            <w14:solidFill>
              <w14:schemeClr w14:val="tx1"/>
            </w14:solidFill>
          </w14:textFill>
        </w:rPr>
        <w:t>.1开启时间和地点</w:t>
      </w:r>
    </w:p>
    <w:p w14:paraId="18E592B1">
      <w:pPr>
        <w:keepNext w:val="0"/>
        <w:keepLines w:val="0"/>
        <w:pageBreakBefore w:val="0"/>
        <w:widowControl w:val="0"/>
        <w:shd w:val="clear" w:color="auto" w:fill="auto"/>
        <w:kinsoku/>
        <w:overflowPunct/>
        <w:topLinePunct w:val="0"/>
        <w:bidi w:val="0"/>
        <w:ind w:firstLine="480" w:firstLineChars="200"/>
        <w:textAlignment w:val="auto"/>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（1）</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递交</w:t>
      </w:r>
      <w:r>
        <w:rPr>
          <w:rFonts w:hint="eastAsia" w:ascii="宋体" w:hAnsi="宋体" w:eastAsia="宋体" w:cs="宋体"/>
          <w:i w:val="0"/>
          <w:iCs w:val="0"/>
          <w:color w:val="000000" w:themeColor="text1"/>
          <w:szCs w:val="24"/>
          <w:highlight w:val="none"/>
          <w14:textFill>
            <w14:solidFill>
              <w14:schemeClr w14:val="tx1"/>
            </w14:solidFill>
          </w14:textFill>
        </w:rPr>
        <w:t>响应文件截止时间前，供应商登录供应商客户端，</w:t>
      </w:r>
      <w:r>
        <w:rPr>
          <w:rFonts w:hint="eastAsia" w:ascii="宋体" w:hAnsi="宋体" w:eastAsia="宋体" w:cs="宋体"/>
          <w:i w:val="0"/>
          <w:iCs w:val="0"/>
          <w:snapToGrid w:val="0"/>
          <w:color w:val="000000" w:themeColor="text1"/>
          <w:highlight w:val="none"/>
          <w:lang w:val="zh-CN"/>
          <w14:textFill>
            <w14:solidFill>
              <w14:schemeClr w14:val="tx1"/>
            </w14:solidFill>
          </w14:textFill>
        </w:rPr>
        <w:t>通过供应商客户端进入交易系统</w:t>
      </w:r>
      <w:r>
        <w:rPr>
          <w:rFonts w:hint="eastAsia" w:ascii="宋体" w:hAnsi="宋体" w:eastAsia="宋体" w:cs="宋体"/>
          <w:i w:val="0"/>
          <w:iCs w:val="0"/>
          <w:color w:val="000000" w:themeColor="text1"/>
          <w:szCs w:val="24"/>
          <w:highlight w:val="none"/>
          <w14:textFill>
            <w14:solidFill>
              <w14:schemeClr w14:val="tx1"/>
            </w14:solidFill>
          </w14:textFill>
        </w:rPr>
        <w:t>“开标大厅”选择所投项目（或采购包）完成项目签到工作。</w:t>
      </w:r>
    </w:p>
    <w:p w14:paraId="2E82BE79">
      <w:pPr>
        <w:keepNext w:val="0"/>
        <w:keepLines w:val="0"/>
        <w:pageBreakBefore w:val="0"/>
        <w:widowControl w:val="0"/>
        <w:shd w:val="clear" w:color="auto" w:fill="auto"/>
        <w:kinsoku/>
        <w:overflowPunct/>
        <w:topLinePunct w:val="0"/>
        <w:bidi w:val="0"/>
        <w:ind w:firstLine="480" w:firstLineChars="200"/>
        <w:textAlignment w:val="auto"/>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lang w:val="zh-CN"/>
          <w14:textFill>
            <w14:solidFill>
              <w14:schemeClr w14:val="tx1"/>
            </w14:solidFill>
          </w14:textFill>
        </w:rPr>
        <w:t>（2）在</w:t>
      </w:r>
      <w:r>
        <w:rPr>
          <w:rFonts w:hint="eastAsia" w:ascii="宋体" w:hAnsi="宋体" w:eastAsia="宋体" w:cs="宋体"/>
          <w:i w:val="0"/>
          <w:iCs w:val="0"/>
          <w:color w:val="000000" w:themeColor="text1"/>
          <w:szCs w:val="24"/>
          <w:highlight w:val="none"/>
          <w14:textFill>
            <w14:solidFill>
              <w14:schemeClr w14:val="tx1"/>
            </w14:solidFill>
          </w14:textFill>
        </w:rPr>
        <w:t>“</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第一章 竞争性磋商公告</w:t>
      </w:r>
      <w:r>
        <w:rPr>
          <w:rFonts w:hint="eastAsia" w:ascii="宋体" w:hAnsi="宋体" w:eastAsia="宋体" w:cs="宋体"/>
          <w:i w:val="0"/>
          <w:iCs w:val="0"/>
          <w:color w:val="000000" w:themeColor="text1"/>
          <w:szCs w:val="24"/>
          <w:highlight w:val="none"/>
          <w14:textFill>
            <w14:solidFill>
              <w14:schemeClr w14:val="tx1"/>
            </w14:solidFill>
          </w14:textFill>
        </w:rPr>
        <w:t>”</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规</w:t>
      </w:r>
      <w:r>
        <w:rPr>
          <w:rFonts w:hint="eastAsia" w:ascii="宋体" w:hAnsi="宋体" w:eastAsia="宋体" w:cs="宋体"/>
          <w:i w:val="0"/>
          <w:iCs w:val="0"/>
          <w:color w:val="000000" w:themeColor="text1"/>
          <w:szCs w:val="24"/>
          <w:highlight w:val="none"/>
          <w:lang w:val="zh-CN"/>
          <w14:textFill>
            <w14:solidFill>
              <w14:schemeClr w14:val="tx1"/>
            </w14:solidFill>
          </w14:textFill>
        </w:rPr>
        <w:t>定的</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递交</w:t>
      </w:r>
      <w:r>
        <w:rPr>
          <w:rFonts w:hint="eastAsia" w:ascii="宋体" w:hAnsi="宋体" w:eastAsia="宋体" w:cs="宋体"/>
          <w:i w:val="0"/>
          <w:iCs w:val="0"/>
          <w:color w:val="000000" w:themeColor="text1"/>
          <w:szCs w:val="24"/>
          <w:highlight w:val="none"/>
          <w:lang w:val="zh-CN"/>
          <w14:textFill>
            <w14:solidFill>
              <w14:schemeClr w14:val="tx1"/>
            </w14:solidFill>
          </w14:textFill>
        </w:rPr>
        <w:t>响应文件截止时间、开启时间及地点，采购代理机构通过</w:t>
      </w:r>
      <w:r>
        <w:rPr>
          <w:rFonts w:hint="eastAsia" w:ascii="宋体" w:hAnsi="宋体" w:eastAsia="宋体" w:cs="宋体"/>
          <w:i w:val="0"/>
          <w:iCs w:val="0"/>
          <w:color w:val="000000" w:themeColor="text1"/>
          <w:szCs w:val="24"/>
          <w:highlight w:val="none"/>
          <w:lang w:val="zh-CN" w:eastAsia="zh-CN"/>
          <w14:textFill>
            <w14:solidFill>
              <w14:schemeClr w14:val="tx1"/>
            </w14:solidFill>
          </w14:textFill>
        </w:rPr>
        <w:t>新疆政府采购电子交易云平台</w:t>
      </w:r>
      <w:r>
        <w:rPr>
          <w:rFonts w:hint="eastAsia" w:ascii="宋体" w:hAnsi="宋体" w:eastAsia="宋体" w:cs="宋体"/>
          <w:i w:val="0"/>
          <w:iCs w:val="0"/>
          <w:color w:val="000000" w:themeColor="text1"/>
          <w:kern w:val="2"/>
          <w:sz w:val="24"/>
          <w:szCs w:val="22"/>
          <w:highlight w:val="none"/>
          <w14:textFill>
            <w14:solidFill>
              <w14:schemeClr w14:val="tx1"/>
            </w14:solidFill>
          </w14:textFill>
        </w:rPr>
        <w:t>的“政采云远程开标大厅”</w:t>
      </w:r>
      <w:r>
        <w:rPr>
          <w:rFonts w:hint="eastAsia" w:ascii="宋体" w:hAnsi="宋体" w:eastAsia="宋体" w:cs="宋体"/>
          <w:i w:val="0"/>
          <w:iCs w:val="0"/>
          <w:color w:val="000000" w:themeColor="text1"/>
          <w:szCs w:val="24"/>
          <w:highlight w:val="none"/>
          <w:lang w:val="zh-CN"/>
          <w14:textFill>
            <w14:solidFill>
              <w14:schemeClr w14:val="tx1"/>
            </w14:solidFill>
          </w14:textFill>
        </w:rPr>
        <w:t>组织响应文件开启工作。</w:t>
      </w:r>
    </w:p>
    <w:p w14:paraId="51E51969">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2</w:t>
      </w:r>
      <w:r>
        <w:rPr>
          <w:rFonts w:hint="eastAsia" w:ascii="宋体" w:hAnsi="宋体" w:eastAsia="宋体" w:cs="宋体"/>
          <w:i w:val="0"/>
          <w:iCs w:val="0"/>
          <w:color w:val="000000" w:themeColor="text1"/>
          <w:highlight w:val="none"/>
          <w:lang w:val="en-US" w:eastAsia="zh-CN"/>
          <w14:textFill>
            <w14:solidFill>
              <w14:schemeClr w14:val="tx1"/>
            </w14:solidFill>
          </w14:textFill>
        </w:rPr>
        <w:t>3</w:t>
      </w:r>
      <w:r>
        <w:rPr>
          <w:rFonts w:hint="eastAsia" w:ascii="宋体" w:hAnsi="宋体" w:eastAsia="宋体" w:cs="宋体"/>
          <w:i w:val="0"/>
          <w:iCs w:val="0"/>
          <w:color w:val="000000" w:themeColor="text1"/>
          <w:highlight w:val="none"/>
          <w14:textFill>
            <w14:solidFill>
              <w14:schemeClr w14:val="tx1"/>
            </w14:solidFill>
          </w14:textFill>
        </w:rPr>
        <w:t>.2响应文件开启：</w:t>
      </w:r>
      <w:r>
        <w:rPr>
          <w:rFonts w:hint="eastAsia" w:ascii="宋体" w:hAnsi="宋体" w:eastAsia="宋体" w:cs="宋体"/>
          <w:i w:val="0"/>
          <w:iCs w:val="0"/>
          <w:color w:val="000000" w:themeColor="text1"/>
          <w:highlight w:val="none"/>
          <w:lang w:val="en-US" w:eastAsia="zh-CN"/>
          <w14:textFill>
            <w14:solidFill>
              <w14:schemeClr w14:val="tx1"/>
            </w14:solidFill>
          </w14:textFill>
        </w:rPr>
        <w:t>递交</w:t>
      </w:r>
      <w:r>
        <w:rPr>
          <w:rFonts w:hint="eastAsia" w:ascii="宋体" w:hAnsi="宋体" w:eastAsia="宋体" w:cs="宋体"/>
          <w:i w:val="0"/>
          <w:iCs w:val="0"/>
          <w:color w:val="000000" w:themeColor="text1"/>
          <w:highlight w:val="none"/>
          <w14:textFill>
            <w14:solidFill>
              <w14:schemeClr w14:val="tx1"/>
            </w14:solidFill>
          </w14:textFill>
        </w:rPr>
        <w:t>响应文件截止时间到后，工作人员启动开始解密指令，供应商应当按照“供应商须知前附表”规定及时进行响应文件解密，完成响应文件开启工作。</w:t>
      </w:r>
    </w:p>
    <w:p w14:paraId="38FC3092">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2</w:t>
      </w:r>
      <w:r>
        <w:rPr>
          <w:rFonts w:hint="eastAsia" w:ascii="宋体" w:hAnsi="宋体" w:eastAsia="宋体" w:cs="宋体"/>
          <w:i w:val="0"/>
          <w:iCs w:val="0"/>
          <w:color w:val="000000" w:themeColor="text1"/>
          <w:highlight w:val="none"/>
          <w:lang w:val="en-US" w:eastAsia="zh-CN"/>
          <w14:textFill>
            <w14:solidFill>
              <w14:schemeClr w14:val="tx1"/>
            </w14:solidFill>
          </w14:textFill>
        </w:rPr>
        <w:t>3</w:t>
      </w:r>
      <w:r>
        <w:rPr>
          <w:rFonts w:hint="eastAsia" w:ascii="宋体" w:hAnsi="宋体" w:eastAsia="宋体" w:cs="宋体"/>
          <w:i w:val="0"/>
          <w:iCs w:val="0"/>
          <w:color w:val="000000" w:themeColor="text1"/>
          <w:highlight w:val="none"/>
          <w14:textFill>
            <w14:solidFill>
              <w14:schemeClr w14:val="tx1"/>
            </w14:solidFill>
          </w14:textFill>
        </w:rPr>
        <w:t>.3规定的时间内，非因</w:t>
      </w:r>
      <w:r>
        <w:rPr>
          <w:rFonts w:hint="eastAsia" w:ascii="宋体" w:hAnsi="宋体" w:eastAsia="宋体" w:cs="宋体"/>
          <w:i w:val="0"/>
          <w:iCs w:val="0"/>
          <w:color w:val="000000" w:themeColor="text1"/>
          <w:highlight w:val="none"/>
          <w:lang w:eastAsia="zh-CN"/>
          <w14:textFill>
            <w14:solidFill>
              <w14:schemeClr w14:val="tx1"/>
            </w14:solidFill>
          </w14:textFill>
        </w:rPr>
        <w:t>新疆</w:t>
      </w:r>
      <w:r>
        <w:rPr>
          <w:rFonts w:hint="eastAsia" w:ascii="宋体" w:hAnsi="宋体" w:eastAsia="宋体" w:cs="宋体"/>
          <w:i w:val="0"/>
          <w:iCs w:val="0"/>
          <w:color w:val="000000" w:themeColor="text1"/>
          <w:highlight w:val="none"/>
          <w:lang w:val="zh-CN" w:eastAsia="zh-CN"/>
          <w14:textFill>
            <w14:solidFill>
              <w14:schemeClr w14:val="tx1"/>
            </w14:solidFill>
          </w14:textFill>
        </w:rPr>
        <w:t>政府采购电子交易云平台</w:t>
      </w:r>
      <w:r>
        <w:rPr>
          <w:rFonts w:hint="eastAsia" w:ascii="宋体" w:hAnsi="宋体" w:eastAsia="宋体" w:cs="宋体"/>
          <w:i w:val="0"/>
          <w:iCs w:val="0"/>
          <w:color w:val="000000" w:themeColor="text1"/>
          <w:highlight w:val="none"/>
          <w14:textFill>
            <w14:solidFill>
              <w14:schemeClr w14:val="tx1"/>
            </w14:solidFill>
          </w14:textFill>
        </w:rPr>
        <w:t>原因造成响应文件未解密的，视为供应商撤回响应文件。停止解密后，已解密开启的响应文件不足3家的，应当终止采购活动。</w:t>
      </w:r>
    </w:p>
    <w:p w14:paraId="061E2FCE">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2</w:t>
      </w:r>
      <w:r>
        <w:rPr>
          <w:rFonts w:hint="eastAsia" w:ascii="宋体" w:hAnsi="宋体" w:eastAsia="宋体" w:cs="宋体"/>
          <w:i w:val="0"/>
          <w:iCs w:val="0"/>
          <w:color w:val="000000" w:themeColor="text1"/>
          <w:highlight w:val="none"/>
          <w:lang w:val="en-US" w:eastAsia="zh-CN"/>
          <w14:textFill>
            <w14:solidFill>
              <w14:schemeClr w14:val="tx1"/>
            </w14:solidFill>
          </w14:textFill>
        </w:rPr>
        <w:t>3</w:t>
      </w:r>
      <w:r>
        <w:rPr>
          <w:rFonts w:hint="eastAsia" w:ascii="宋体" w:hAnsi="宋体" w:eastAsia="宋体" w:cs="宋体"/>
          <w:i w:val="0"/>
          <w:iCs w:val="0"/>
          <w:color w:val="000000" w:themeColor="text1"/>
          <w:highlight w:val="none"/>
          <w14:textFill>
            <w14:solidFill>
              <w14:schemeClr w14:val="tx1"/>
            </w14:solidFill>
          </w14:textFill>
        </w:rPr>
        <w:t>.4供应商或其授权代表对响应文件开启过程有疑义的，以及认为采购人、采购代理机构相关工作人员有需要回避的情形的，应在开</w:t>
      </w:r>
      <w:r>
        <w:rPr>
          <w:rFonts w:hint="eastAsia" w:ascii="宋体" w:hAnsi="宋体" w:eastAsia="宋体" w:cs="宋体"/>
          <w:i w:val="0"/>
          <w:iCs w:val="0"/>
          <w:color w:val="000000" w:themeColor="text1"/>
          <w:highlight w:val="none"/>
          <w:lang w:val="en-US" w:eastAsia="zh-CN"/>
          <w14:textFill>
            <w14:solidFill>
              <w14:schemeClr w14:val="tx1"/>
            </w14:solidFill>
          </w14:textFill>
        </w:rPr>
        <w:t>启</w:t>
      </w:r>
      <w:r>
        <w:rPr>
          <w:rFonts w:hint="eastAsia" w:ascii="宋体" w:hAnsi="宋体" w:eastAsia="宋体" w:cs="宋体"/>
          <w:i w:val="0"/>
          <w:iCs w:val="0"/>
          <w:color w:val="000000" w:themeColor="text1"/>
          <w:highlight w:val="none"/>
          <w14:textFill>
            <w14:solidFill>
              <w14:schemeClr w14:val="tx1"/>
            </w14:solidFill>
          </w14:textFill>
        </w:rPr>
        <w:t>会议中提出询问或者回避申请。采购人、采购代理机构对</w:t>
      </w:r>
      <w:r>
        <w:rPr>
          <w:rFonts w:hint="eastAsia" w:ascii="宋体" w:hAnsi="宋体" w:eastAsia="宋体" w:cs="宋体"/>
          <w:i w:val="0"/>
          <w:iCs w:val="0"/>
          <w:color w:val="000000" w:themeColor="text1"/>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highlight w:val="none"/>
          <w14:textFill>
            <w14:solidFill>
              <w14:schemeClr w14:val="tx1"/>
            </w14:solidFill>
          </w14:textFill>
        </w:rPr>
        <w:t>授权代表提出的询问或者回避申请应当及时处理。</w:t>
      </w:r>
    </w:p>
    <w:p w14:paraId="1FD09E3B">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2</w:t>
      </w:r>
      <w:r>
        <w:rPr>
          <w:rFonts w:hint="eastAsia" w:ascii="宋体" w:hAnsi="宋体" w:eastAsia="宋体" w:cs="宋体"/>
          <w:i w:val="0"/>
          <w:iCs w:val="0"/>
          <w:color w:val="000000" w:themeColor="text1"/>
          <w:highlight w:val="none"/>
          <w:lang w:val="en-US" w:eastAsia="zh-CN"/>
          <w14:textFill>
            <w14:solidFill>
              <w14:schemeClr w14:val="tx1"/>
            </w14:solidFill>
          </w14:textFill>
        </w:rPr>
        <w:t>3</w:t>
      </w:r>
      <w:r>
        <w:rPr>
          <w:rFonts w:hint="eastAsia" w:ascii="宋体" w:hAnsi="宋体" w:eastAsia="宋体" w:cs="宋体"/>
          <w:i w:val="0"/>
          <w:iCs w:val="0"/>
          <w:color w:val="000000" w:themeColor="text1"/>
          <w:highlight w:val="none"/>
          <w14:textFill>
            <w14:solidFill>
              <w14:schemeClr w14:val="tx1"/>
            </w14:solidFill>
          </w14:textFill>
        </w:rPr>
        <w:t>.</w:t>
      </w:r>
      <w:r>
        <w:rPr>
          <w:rFonts w:hint="eastAsia" w:ascii="宋体" w:hAnsi="宋体" w:eastAsia="宋体" w:cs="宋体"/>
          <w:i w:val="0"/>
          <w:iCs w:val="0"/>
          <w:color w:val="000000" w:themeColor="text1"/>
          <w:highlight w:val="none"/>
          <w:lang w:val="en-US" w:eastAsia="zh-CN"/>
          <w14:textFill>
            <w14:solidFill>
              <w14:schemeClr w14:val="tx1"/>
            </w14:solidFill>
          </w14:textFill>
        </w:rPr>
        <w:t>5供应商</w:t>
      </w:r>
      <w:r>
        <w:rPr>
          <w:rFonts w:hint="eastAsia" w:ascii="宋体" w:hAnsi="宋体" w:eastAsia="宋体" w:cs="宋体"/>
          <w:i w:val="0"/>
          <w:iCs w:val="0"/>
          <w:color w:val="000000" w:themeColor="text1"/>
          <w:highlight w:val="none"/>
          <w14:textFill>
            <w14:solidFill>
              <w14:schemeClr w14:val="tx1"/>
            </w14:solidFill>
          </w14:textFill>
        </w:rPr>
        <w:t>未参加开</w:t>
      </w:r>
      <w:r>
        <w:rPr>
          <w:rFonts w:hint="eastAsia" w:ascii="宋体" w:hAnsi="宋体" w:eastAsia="宋体" w:cs="宋体"/>
          <w:i w:val="0"/>
          <w:iCs w:val="0"/>
          <w:color w:val="000000" w:themeColor="text1"/>
          <w:highlight w:val="none"/>
          <w:lang w:val="en-US" w:eastAsia="zh-CN"/>
          <w14:textFill>
            <w14:solidFill>
              <w14:schemeClr w14:val="tx1"/>
            </w14:solidFill>
          </w14:textFill>
        </w:rPr>
        <w:t>启</w:t>
      </w:r>
      <w:r>
        <w:rPr>
          <w:rFonts w:hint="eastAsia" w:ascii="宋体" w:hAnsi="宋体" w:eastAsia="宋体" w:cs="宋体"/>
          <w:i w:val="0"/>
          <w:iCs w:val="0"/>
          <w:color w:val="000000" w:themeColor="text1"/>
          <w:highlight w:val="none"/>
          <w14:textFill>
            <w14:solidFill>
              <w14:schemeClr w14:val="tx1"/>
            </w14:solidFill>
          </w14:textFill>
        </w:rPr>
        <w:t>的，视同认可开</w:t>
      </w:r>
      <w:r>
        <w:rPr>
          <w:rFonts w:hint="eastAsia" w:ascii="宋体" w:hAnsi="宋体" w:eastAsia="宋体" w:cs="宋体"/>
          <w:i w:val="0"/>
          <w:iCs w:val="0"/>
          <w:color w:val="000000" w:themeColor="text1"/>
          <w:highlight w:val="none"/>
          <w:lang w:val="en-US" w:eastAsia="zh-CN"/>
          <w14:textFill>
            <w14:solidFill>
              <w14:schemeClr w14:val="tx1"/>
            </w14:solidFill>
          </w14:textFill>
        </w:rPr>
        <w:t>启</w:t>
      </w:r>
      <w:r>
        <w:rPr>
          <w:rFonts w:hint="eastAsia" w:ascii="宋体" w:hAnsi="宋体" w:eastAsia="宋体" w:cs="宋体"/>
          <w:i w:val="0"/>
          <w:iCs w:val="0"/>
          <w:color w:val="000000" w:themeColor="text1"/>
          <w:highlight w:val="none"/>
          <w14:textFill>
            <w14:solidFill>
              <w14:schemeClr w14:val="tx1"/>
            </w14:solidFill>
          </w14:textFill>
        </w:rPr>
        <w:t>结果。</w:t>
      </w:r>
    </w:p>
    <w:bookmarkEnd w:id="275"/>
    <w:bookmarkEnd w:id="276"/>
    <w:bookmarkEnd w:id="277"/>
    <w:bookmarkEnd w:id="278"/>
    <w:bookmarkEnd w:id="279"/>
    <w:bookmarkEnd w:id="280"/>
    <w:bookmarkEnd w:id="281"/>
    <w:p w14:paraId="48B26906">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285" w:name="_Toc163492854"/>
      <w:bookmarkStart w:id="286" w:name="_Toc10497"/>
      <w:bookmarkStart w:id="287" w:name="_Toc155185877"/>
      <w:bookmarkStart w:id="288" w:name="_Toc140132785"/>
      <w:bookmarkStart w:id="289" w:name="_Toc25345"/>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（六）资格审查</w:t>
      </w:r>
      <w:bookmarkEnd w:id="285"/>
      <w:bookmarkEnd w:id="286"/>
      <w:bookmarkEnd w:id="287"/>
      <w:bookmarkEnd w:id="288"/>
      <w:bookmarkEnd w:id="289"/>
    </w:p>
    <w:p w14:paraId="28CD68BA">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290" w:name="_Toc163492855"/>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24.资格审查及审查主体</w:t>
      </w:r>
      <w:bookmarkEnd w:id="290"/>
    </w:p>
    <w:p w14:paraId="5AB47896">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highlight w:val="none"/>
          <w14:textFill>
            <w14:solidFill>
              <w14:schemeClr w14:val="tx1"/>
            </w14:solidFill>
          </w14:textFill>
        </w:rPr>
      </w:pPr>
      <w:bookmarkStart w:id="291" w:name="_Toc140132786"/>
      <w:r>
        <w:rPr>
          <w:rFonts w:hint="eastAsia" w:ascii="宋体" w:hAnsi="宋体" w:eastAsia="宋体" w:cs="宋体"/>
          <w:i w:val="0"/>
          <w:iCs w:val="0"/>
          <w:color w:val="000000" w:themeColor="text1"/>
          <w:highlight w:val="none"/>
          <w14:textFill>
            <w14:solidFill>
              <w14:schemeClr w14:val="tx1"/>
            </w14:solidFill>
          </w14:textFill>
        </w:rPr>
        <w:t>2</w:t>
      </w:r>
      <w:r>
        <w:rPr>
          <w:rFonts w:hint="eastAsia" w:ascii="宋体" w:hAnsi="宋体" w:eastAsia="宋体" w:cs="宋体"/>
          <w:i w:val="0"/>
          <w:iCs w:val="0"/>
          <w:color w:val="000000" w:themeColor="text1"/>
          <w:highlight w:val="none"/>
          <w:lang w:val="en-US" w:eastAsia="zh-CN"/>
          <w14:textFill>
            <w14:solidFill>
              <w14:schemeClr w14:val="tx1"/>
            </w14:solidFill>
          </w14:textFill>
        </w:rPr>
        <w:t>4</w:t>
      </w:r>
      <w:r>
        <w:rPr>
          <w:rFonts w:hint="eastAsia" w:ascii="宋体" w:hAnsi="宋体" w:eastAsia="宋体" w:cs="宋体"/>
          <w:i w:val="0"/>
          <w:iCs w:val="0"/>
          <w:color w:val="000000" w:themeColor="text1"/>
          <w:highlight w:val="none"/>
          <w14:textFill>
            <w14:solidFill>
              <w14:schemeClr w14:val="tx1"/>
            </w14:solidFill>
          </w14:textFill>
        </w:rPr>
        <w:t>.1开</w:t>
      </w:r>
      <w:r>
        <w:rPr>
          <w:rFonts w:hint="eastAsia" w:ascii="宋体" w:hAnsi="宋体" w:eastAsia="宋体" w:cs="宋体"/>
          <w:i w:val="0"/>
          <w:iCs w:val="0"/>
          <w:color w:val="000000" w:themeColor="text1"/>
          <w:highlight w:val="none"/>
          <w:lang w:val="en-US" w:eastAsia="zh-CN"/>
          <w14:textFill>
            <w14:solidFill>
              <w14:schemeClr w14:val="tx1"/>
            </w14:solidFill>
          </w14:textFill>
        </w:rPr>
        <w:t>启</w:t>
      </w:r>
      <w:r>
        <w:rPr>
          <w:rFonts w:hint="eastAsia" w:ascii="宋体" w:hAnsi="宋体" w:eastAsia="宋体" w:cs="宋体"/>
          <w:i w:val="0"/>
          <w:iCs w:val="0"/>
          <w:color w:val="000000" w:themeColor="text1"/>
          <w:highlight w:val="none"/>
          <w14:textFill>
            <w14:solidFill>
              <w14:schemeClr w14:val="tx1"/>
            </w14:solidFill>
          </w14:textFill>
        </w:rPr>
        <w:t>结束后，</w:t>
      </w:r>
      <w:r>
        <w:rPr>
          <w:rFonts w:hint="eastAsia" w:ascii="宋体" w:hAnsi="宋体" w:eastAsia="宋体" w:cs="宋体"/>
          <w:i w:val="0"/>
          <w:iCs w:val="0"/>
          <w:color w:val="000000" w:themeColor="text1"/>
          <w:highlight w:val="none"/>
          <w:lang w:val="en-US" w:eastAsia="zh-CN"/>
          <w14:textFill>
            <w14:solidFill>
              <w14:schemeClr w14:val="tx1"/>
            </w14:solidFill>
          </w14:textFill>
        </w:rPr>
        <w:t>磋商小组</w:t>
      </w:r>
      <w:r>
        <w:rPr>
          <w:rFonts w:hint="eastAsia" w:ascii="宋体" w:hAnsi="宋体" w:eastAsia="宋体" w:cs="宋体"/>
          <w:i w:val="0"/>
          <w:iCs w:val="0"/>
          <w:color w:val="000000" w:themeColor="text1"/>
          <w:highlight w:val="none"/>
          <w14:textFill>
            <w14:solidFill>
              <w14:schemeClr w14:val="tx1"/>
            </w14:solidFill>
          </w14:textFill>
        </w:rPr>
        <w:t>依据法律法规和本</w:t>
      </w:r>
      <w:r>
        <w:rPr>
          <w:rFonts w:hint="eastAsia" w:ascii="宋体" w:hAnsi="宋体" w:eastAsia="宋体" w:cs="宋体"/>
          <w:i w:val="0"/>
          <w:iCs w:val="0"/>
          <w:color w:val="000000" w:themeColor="text1"/>
          <w:highlight w:val="none"/>
          <w:lang w:val="en-US" w:eastAsia="zh-CN"/>
          <w14:textFill>
            <w14:solidFill>
              <w14:schemeClr w14:val="tx1"/>
            </w14:solidFill>
          </w14:textFill>
        </w:rPr>
        <w:t>竞争性磋商</w:t>
      </w:r>
      <w:r>
        <w:rPr>
          <w:rFonts w:hint="eastAsia" w:ascii="宋体" w:hAnsi="宋体" w:eastAsia="宋体" w:cs="宋体"/>
          <w:i w:val="0"/>
          <w:iCs w:val="0"/>
          <w:color w:val="000000" w:themeColor="text1"/>
          <w:highlight w:val="none"/>
          <w14:textFill>
            <w14:solidFill>
              <w14:schemeClr w14:val="tx1"/>
            </w14:solidFill>
          </w14:textFill>
        </w:rPr>
        <w:t>文件的规定，依法对</w:t>
      </w:r>
      <w:r>
        <w:rPr>
          <w:rFonts w:hint="eastAsia" w:ascii="宋体" w:hAnsi="宋体" w:eastAsia="宋体" w:cs="宋体"/>
          <w:i w:val="0"/>
          <w:iCs w:val="0"/>
          <w:color w:val="000000" w:themeColor="text1"/>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highlight w:val="none"/>
          <w14:textFill>
            <w14:solidFill>
              <w14:schemeClr w14:val="tx1"/>
            </w14:solidFill>
          </w14:textFill>
        </w:rPr>
        <w:t>资格进行审查，以确定</w:t>
      </w:r>
      <w:r>
        <w:rPr>
          <w:rFonts w:hint="eastAsia" w:ascii="宋体" w:hAnsi="宋体" w:eastAsia="宋体" w:cs="宋体"/>
          <w:i w:val="0"/>
          <w:iCs w:val="0"/>
          <w:color w:val="000000" w:themeColor="text1"/>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highlight w:val="none"/>
          <w14:textFill>
            <w14:solidFill>
              <w14:schemeClr w14:val="tx1"/>
            </w14:solidFill>
          </w14:textFill>
        </w:rPr>
        <w:t>是否具备</w:t>
      </w:r>
      <w:r>
        <w:rPr>
          <w:rFonts w:hint="eastAsia" w:ascii="宋体" w:hAnsi="宋体" w:eastAsia="宋体" w:cs="宋体"/>
          <w:i w:val="0"/>
          <w:iCs w:val="0"/>
          <w:color w:val="000000" w:themeColor="text1"/>
          <w:highlight w:val="none"/>
          <w:lang w:val="en-US" w:eastAsia="zh-CN"/>
          <w14:textFill>
            <w14:solidFill>
              <w14:schemeClr w14:val="tx1"/>
            </w14:solidFill>
          </w14:textFill>
        </w:rPr>
        <w:t>磋商</w:t>
      </w:r>
      <w:r>
        <w:rPr>
          <w:rFonts w:hint="eastAsia" w:ascii="宋体" w:hAnsi="宋体" w:eastAsia="宋体" w:cs="宋体"/>
          <w:i w:val="0"/>
          <w:iCs w:val="0"/>
          <w:color w:val="000000" w:themeColor="text1"/>
          <w:highlight w:val="none"/>
          <w14:textFill>
            <w14:solidFill>
              <w14:schemeClr w14:val="tx1"/>
            </w14:solidFill>
          </w14:textFill>
        </w:rPr>
        <w:t>资格。</w:t>
      </w:r>
      <w:bookmarkEnd w:id="291"/>
    </w:p>
    <w:p w14:paraId="46D842F5">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highlight w:val="none"/>
          <w14:textFill>
            <w14:solidFill>
              <w14:schemeClr w14:val="tx1"/>
            </w14:solidFill>
          </w14:textFill>
        </w:rPr>
      </w:pPr>
      <w:bookmarkStart w:id="292" w:name="_Toc140132787"/>
      <w:r>
        <w:rPr>
          <w:rFonts w:hint="eastAsia" w:ascii="宋体" w:hAnsi="宋体" w:eastAsia="宋体" w:cs="宋体"/>
          <w:i w:val="0"/>
          <w:iCs w:val="0"/>
          <w:color w:val="000000" w:themeColor="text1"/>
          <w:highlight w:val="none"/>
          <w14:textFill>
            <w14:solidFill>
              <w14:schemeClr w14:val="tx1"/>
            </w14:solidFill>
          </w14:textFill>
        </w:rPr>
        <w:t>2</w:t>
      </w:r>
      <w:r>
        <w:rPr>
          <w:rFonts w:hint="eastAsia" w:ascii="宋体" w:hAnsi="宋体" w:eastAsia="宋体" w:cs="宋体"/>
          <w:i w:val="0"/>
          <w:iCs w:val="0"/>
          <w:color w:val="000000" w:themeColor="text1"/>
          <w:highlight w:val="none"/>
          <w:lang w:val="en-US" w:eastAsia="zh-CN"/>
          <w14:textFill>
            <w14:solidFill>
              <w14:schemeClr w14:val="tx1"/>
            </w14:solidFill>
          </w14:textFill>
        </w:rPr>
        <w:t>4</w:t>
      </w:r>
      <w:r>
        <w:rPr>
          <w:rFonts w:hint="eastAsia" w:ascii="宋体" w:hAnsi="宋体" w:eastAsia="宋体" w:cs="宋体"/>
          <w:i w:val="0"/>
          <w:iCs w:val="0"/>
          <w:color w:val="000000" w:themeColor="text1"/>
          <w:highlight w:val="none"/>
          <w14:textFill>
            <w14:solidFill>
              <w14:schemeClr w14:val="tx1"/>
            </w14:solidFill>
          </w14:textFill>
        </w:rPr>
        <w:t>.2资格审查按“第四章</w:t>
      </w:r>
      <w:r>
        <w:rPr>
          <w:rFonts w:hint="eastAsia" w:ascii="宋体" w:hAnsi="宋体" w:eastAsia="宋体" w:cs="宋体"/>
          <w:i w:val="0"/>
          <w:iCs w:val="0"/>
          <w:color w:val="000000" w:themeColor="text1"/>
          <w:highlight w:val="none"/>
          <w:lang w:val="en-US" w:eastAsia="zh-CN"/>
          <w14:textFill>
            <w14:solidFill>
              <w14:schemeClr w14:val="tx1"/>
            </w14:solidFill>
          </w14:textFill>
        </w:rPr>
        <w:t xml:space="preserve"> </w:t>
      </w:r>
      <w:r>
        <w:rPr>
          <w:rFonts w:hint="eastAsia" w:ascii="宋体" w:hAnsi="宋体" w:eastAsia="宋体" w:cs="宋体"/>
          <w:i w:val="0"/>
          <w:iCs w:val="0"/>
          <w:snapToGrid w:val="0"/>
          <w:color w:val="000000" w:themeColor="text1"/>
          <w:highlight w:val="none"/>
          <w:lang w:val="zh-CN"/>
          <w14:textFill>
            <w14:solidFill>
              <w14:schemeClr w14:val="tx1"/>
            </w14:solidFill>
          </w14:textFill>
        </w:rPr>
        <w:t>评审</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方</w:t>
      </w:r>
      <w:r>
        <w:rPr>
          <w:rFonts w:hint="eastAsia" w:ascii="宋体" w:hAnsi="宋体" w:eastAsia="宋体" w:cs="宋体"/>
          <w:i w:val="0"/>
          <w:iCs w:val="0"/>
          <w:snapToGrid w:val="0"/>
          <w:color w:val="000000" w:themeColor="text1"/>
          <w:highlight w:val="none"/>
          <w:lang w:val="zh-CN"/>
          <w14:textFill>
            <w14:solidFill>
              <w14:schemeClr w14:val="tx1"/>
            </w14:solidFill>
          </w14:textFill>
        </w:rPr>
        <w:t>法及标准</w:t>
      </w:r>
      <w:r>
        <w:rPr>
          <w:rFonts w:hint="eastAsia" w:ascii="宋体" w:hAnsi="宋体" w:eastAsia="宋体" w:cs="宋体"/>
          <w:i w:val="0"/>
          <w:iCs w:val="0"/>
          <w:color w:val="000000" w:themeColor="text1"/>
          <w:highlight w:val="none"/>
          <w14:textFill>
            <w14:solidFill>
              <w14:schemeClr w14:val="tx1"/>
            </w14:solidFill>
          </w14:textFill>
        </w:rPr>
        <w:t>”的规定进行。</w:t>
      </w:r>
      <w:bookmarkEnd w:id="292"/>
    </w:p>
    <w:p w14:paraId="19578443">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highlight w:val="none"/>
          <w14:textFill>
            <w14:solidFill>
              <w14:schemeClr w14:val="tx1"/>
            </w14:solidFill>
          </w14:textFill>
        </w:rPr>
      </w:pPr>
      <w:bookmarkStart w:id="293" w:name="_Toc140132788"/>
      <w:r>
        <w:rPr>
          <w:rFonts w:hint="eastAsia" w:ascii="宋体" w:hAnsi="宋体" w:eastAsia="宋体" w:cs="宋体"/>
          <w:i w:val="0"/>
          <w:iCs w:val="0"/>
          <w:color w:val="000000" w:themeColor="text1"/>
          <w:highlight w:val="none"/>
          <w14:textFill>
            <w14:solidFill>
              <w14:schemeClr w14:val="tx1"/>
            </w14:solidFill>
          </w14:textFill>
        </w:rPr>
        <w:t>2</w:t>
      </w:r>
      <w:r>
        <w:rPr>
          <w:rFonts w:hint="eastAsia" w:ascii="宋体" w:hAnsi="宋体" w:eastAsia="宋体" w:cs="宋体"/>
          <w:i w:val="0"/>
          <w:iCs w:val="0"/>
          <w:color w:val="000000" w:themeColor="text1"/>
          <w:highlight w:val="none"/>
          <w:lang w:val="en-US" w:eastAsia="zh-CN"/>
          <w14:textFill>
            <w14:solidFill>
              <w14:schemeClr w14:val="tx1"/>
            </w14:solidFill>
          </w14:textFill>
        </w:rPr>
        <w:t>4</w:t>
      </w:r>
      <w:r>
        <w:rPr>
          <w:rFonts w:hint="eastAsia" w:ascii="宋体" w:hAnsi="宋体" w:eastAsia="宋体" w:cs="宋体"/>
          <w:i w:val="0"/>
          <w:iCs w:val="0"/>
          <w:color w:val="000000" w:themeColor="text1"/>
          <w:highlight w:val="none"/>
          <w14:textFill>
            <w14:solidFill>
              <w14:schemeClr w14:val="tx1"/>
            </w14:solidFill>
          </w14:textFill>
        </w:rPr>
        <w:t>.3资格审查结束后，应及时对资格审查结果进行复核，对资格审查错误进行及时纠正并记录。</w:t>
      </w:r>
      <w:bookmarkEnd w:id="293"/>
    </w:p>
    <w:p w14:paraId="0CE391A5">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24.4</w:t>
      </w:r>
      <w:r>
        <w:rPr>
          <w:rFonts w:hint="eastAsia" w:ascii="宋体" w:hAnsi="宋体" w:eastAsia="宋体" w:cs="宋体"/>
          <w:i w:val="0"/>
          <w:iCs w:val="0"/>
          <w:color w:val="000000" w:themeColor="text1"/>
          <w:highlight w:val="none"/>
          <w14:textFill>
            <w14:solidFill>
              <w14:schemeClr w14:val="tx1"/>
            </w14:solidFill>
          </w14:textFill>
        </w:rPr>
        <w:t>资格审查合格</w:t>
      </w:r>
      <w:r>
        <w:rPr>
          <w:rFonts w:hint="eastAsia" w:ascii="宋体" w:hAnsi="宋体" w:eastAsia="宋体" w:cs="宋体"/>
          <w:i w:val="0"/>
          <w:iCs w:val="0"/>
          <w:color w:val="000000" w:themeColor="text1"/>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highlight w:val="none"/>
          <w14:textFill>
            <w14:solidFill>
              <w14:schemeClr w14:val="tx1"/>
            </w14:solidFill>
          </w14:textFill>
        </w:rPr>
        <w:t>不足3家的，不得评</w:t>
      </w:r>
      <w:r>
        <w:rPr>
          <w:rFonts w:hint="eastAsia" w:ascii="宋体" w:hAnsi="宋体" w:eastAsia="宋体" w:cs="宋体"/>
          <w:i w:val="0"/>
          <w:iCs w:val="0"/>
          <w:color w:val="000000" w:themeColor="text1"/>
          <w:highlight w:val="none"/>
          <w:lang w:val="en-US" w:eastAsia="zh-CN"/>
          <w14:textFill>
            <w14:solidFill>
              <w14:schemeClr w14:val="tx1"/>
            </w14:solidFill>
          </w14:textFill>
        </w:rPr>
        <w:t>审</w:t>
      </w:r>
      <w:r>
        <w:rPr>
          <w:rFonts w:hint="eastAsia" w:ascii="宋体" w:hAnsi="宋体" w:eastAsia="宋体" w:cs="宋体"/>
          <w:i w:val="0"/>
          <w:iCs w:val="0"/>
          <w:color w:val="000000" w:themeColor="text1"/>
          <w:highlight w:val="none"/>
          <w14:textFill>
            <w14:solidFill>
              <w14:schemeClr w14:val="tx1"/>
            </w14:solidFill>
          </w14:textFill>
        </w:rPr>
        <w:t>。</w:t>
      </w:r>
    </w:p>
    <w:p w14:paraId="1AD77269">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294" w:name="_Toc155185878"/>
      <w:bookmarkStart w:id="295" w:name="_Toc140132789"/>
      <w:bookmarkStart w:id="296" w:name="_Toc163492856"/>
      <w:bookmarkStart w:id="297" w:name="_Toc13165"/>
      <w:bookmarkStart w:id="298" w:name="_Toc9064"/>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（七）项目评</w:t>
      </w:r>
      <w:bookmarkEnd w:id="294"/>
      <w:bookmarkEnd w:id="295"/>
      <w:bookmarkEnd w:id="296"/>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审</w:t>
      </w:r>
      <w:bookmarkEnd w:id="297"/>
      <w:bookmarkEnd w:id="298"/>
    </w:p>
    <w:p w14:paraId="102D63F0">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25.评审方法、程序及标准</w:t>
      </w:r>
    </w:p>
    <w:p w14:paraId="77056BDD">
      <w:pPr>
        <w:keepNext w:val="0"/>
        <w:keepLines w:val="0"/>
        <w:pageBreakBefore w:val="0"/>
        <w:widowControl w:val="0"/>
        <w:shd w:val="clear" w:color="auto" w:fill="auto"/>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pPr>
      <w:r>
        <w:rPr>
          <w:rFonts w:hint="eastAsia" w:ascii="宋体" w:hAnsi="宋体" w:eastAsia="宋体" w:cs="宋体"/>
          <w:i w:val="0"/>
          <w:iCs w:val="0"/>
          <w:snapToGrid w:val="0"/>
          <w:color w:val="000000" w:themeColor="text1"/>
          <w:highlight w:val="none"/>
          <w:lang w:val="zh-CN"/>
          <w14:textFill>
            <w14:solidFill>
              <w14:schemeClr w14:val="tx1"/>
            </w14:solidFill>
          </w14:textFill>
        </w:rPr>
        <w:t>2</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5</w:t>
      </w:r>
      <w:r>
        <w:rPr>
          <w:rFonts w:hint="eastAsia" w:ascii="宋体" w:hAnsi="宋体" w:eastAsia="宋体" w:cs="宋体"/>
          <w:i w:val="0"/>
          <w:iCs w:val="0"/>
          <w:snapToGrid w:val="0"/>
          <w:color w:val="000000" w:themeColor="text1"/>
          <w:highlight w:val="none"/>
          <w:lang w:val="zh-CN"/>
          <w14:textFill>
            <w14:solidFill>
              <w14:schemeClr w14:val="tx1"/>
            </w14:solidFill>
          </w14:textFill>
        </w:rPr>
        <w:t>.1</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评审方法：综合评分法。</w:t>
      </w:r>
    </w:p>
    <w:p w14:paraId="7954FEDF">
      <w:pPr>
        <w:keepNext w:val="0"/>
        <w:keepLines w:val="0"/>
        <w:pageBreakBefore w:val="0"/>
        <w:widowControl w:val="0"/>
        <w:shd w:val="clear" w:color="auto" w:fill="auto"/>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000000" w:themeColor="text1"/>
          <w:highlight w:val="none"/>
          <w:lang w:val="zh-CN"/>
          <w14:textFill>
            <w14:solidFill>
              <w14:schemeClr w14:val="tx1"/>
            </w14:solidFill>
          </w14:textFill>
        </w:rPr>
      </w:pPr>
      <w:r>
        <w:rPr>
          <w:rFonts w:hint="eastAsia" w:ascii="宋体" w:hAnsi="宋体" w:eastAsia="宋体" w:cs="宋体"/>
          <w:i w:val="0"/>
          <w:iCs w:val="0"/>
          <w:snapToGrid w:val="0"/>
          <w:color w:val="000000" w:themeColor="text1"/>
          <w:highlight w:val="none"/>
          <w:lang w:val="zh-CN" w:eastAsia="zh-CN"/>
          <w14:textFill>
            <w14:solidFill>
              <w14:schemeClr w14:val="tx1"/>
            </w14:solidFill>
          </w14:textFill>
        </w:rPr>
        <w:t>综合评分法，是指响应文件满足磋商文件全部实质性要求且按评审因素的量化指标评审得分最高的供应商为成交候选供应商的评审方法。</w:t>
      </w:r>
    </w:p>
    <w:p w14:paraId="00CAA040">
      <w:pPr>
        <w:keepNext w:val="0"/>
        <w:keepLines w:val="0"/>
        <w:pageBreakBefore w:val="0"/>
        <w:widowControl w:val="0"/>
        <w:shd w:val="clear" w:color="auto" w:fill="auto"/>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000000" w:themeColor="text1"/>
          <w:highlight w:val="none"/>
          <w:lang w:val="zh-CN"/>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本</w:t>
      </w:r>
      <w:r>
        <w:rPr>
          <w:rFonts w:hint="eastAsia" w:ascii="宋体" w:hAnsi="宋体" w:eastAsia="宋体" w:cs="宋体"/>
          <w:i w:val="0"/>
          <w:iCs w:val="0"/>
          <w:snapToGrid w:val="0"/>
          <w:color w:val="000000" w:themeColor="text1"/>
          <w:highlight w:val="none"/>
          <w:lang w:val="zh-CN"/>
          <w14:textFill>
            <w14:solidFill>
              <w14:schemeClr w14:val="tx1"/>
            </w14:solidFill>
          </w14:textFill>
        </w:rPr>
        <w:t>项目评审方法、程序及标准详见“第</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四</w:t>
      </w:r>
      <w:r>
        <w:rPr>
          <w:rFonts w:hint="eastAsia" w:ascii="宋体" w:hAnsi="宋体" w:eastAsia="宋体" w:cs="宋体"/>
          <w:i w:val="0"/>
          <w:iCs w:val="0"/>
          <w:snapToGrid w:val="0"/>
          <w:color w:val="000000" w:themeColor="text1"/>
          <w:highlight w:val="none"/>
          <w:lang w:val="zh-CN"/>
          <w14:textFill>
            <w14:solidFill>
              <w14:schemeClr w14:val="tx1"/>
            </w14:solidFill>
          </w14:textFill>
        </w:rPr>
        <w:t>章 评审</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方</w:t>
      </w:r>
      <w:r>
        <w:rPr>
          <w:rFonts w:hint="eastAsia" w:ascii="宋体" w:hAnsi="宋体" w:eastAsia="宋体" w:cs="宋体"/>
          <w:i w:val="0"/>
          <w:iCs w:val="0"/>
          <w:snapToGrid w:val="0"/>
          <w:color w:val="000000" w:themeColor="text1"/>
          <w:highlight w:val="none"/>
          <w:lang w:val="zh-CN"/>
          <w14:textFill>
            <w14:solidFill>
              <w14:schemeClr w14:val="tx1"/>
            </w14:solidFill>
          </w14:textFill>
        </w:rPr>
        <w:t>法及标准”。</w:t>
      </w:r>
    </w:p>
    <w:p w14:paraId="7822D740">
      <w:pPr>
        <w:keepNext w:val="0"/>
        <w:keepLines w:val="0"/>
        <w:pageBreakBefore w:val="0"/>
        <w:widowControl w:val="0"/>
        <w:shd w:val="clear" w:color="auto" w:fill="auto"/>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000000" w:themeColor="text1"/>
          <w:highlight w:val="none"/>
          <w:lang w:val="zh-CN"/>
          <w14:textFill>
            <w14:solidFill>
              <w14:schemeClr w14:val="tx1"/>
            </w14:solidFill>
          </w14:textFill>
        </w:rPr>
      </w:pPr>
      <w:r>
        <w:rPr>
          <w:rFonts w:hint="eastAsia" w:ascii="宋体" w:hAnsi="宋体" w:eastAsia="宋体" w:cs="宋体"/>
          <w:i w:val="0"/>
          <w:iCs w:val="0"/>
          <w:snapToGrid w:val="0"/>
          <w:color w:val="000000" w:themeColor="text1"/>
          <w:highlight w:val="none"/>
          <w:lang w:val="zh-CN"/>
          <w14:textFill>
            <w14:solidFill>
              <w14:schemeClr w14:val="tx1"/>
            </w14:solidFill>
          </w14:textFill>
        </w:rPr>
        <w:t>2</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5</w:t>
      </w:r>
      <w:r>
        <w:rPr>
          <w:rFonts w:hint="eastAsia" w:ascii="宋体" w:hAnsi="宋体" w:eastAsia="宋体" w:cs="宋体"/>
          <w:i w:val="0"/>
          <w:iCs w:val="0"/>
          <w:snapToGrid w:val="0"/>
          <w:color w:val="000000" w:themeColor="text1"/>
          <w:highlight w:val="none"/>
          <w:lang w:val="zh-CN"/>
          <w14:textFill>
            <w14:solidFill>
              <w14:schemeClr w14:val="tx1"/>
            </w14:solidFill>
          </w14:textFill>
        </w:rPr>
        <w:t>.2磋商准备：供应商应当按照“</w:t>
      </w:r>
      <w:r>
        <w:rPr>
          <w:rFonts w:hint="eastAsia" w:ascii="宋体" w:hAnsi="宋体" w:eastAsia="宋体" w:cs="宋体"/>
          <w:i w:val="0"/>
          <w:iCs w:val="0"/>
          <w:snapToGrid w:val="0"/>
          <w:color w:val="000000" w:themeColor="text1"/>
          <w:highlight w:val="none"/>
          <w:lang w:val="zh-CN" w:eastAsia="zh-CN"/>
          <w14:textFill>
            <w14:solidFill>
              <w14:schemeClr w14:val="tx1"/>
            </w14:solidFill>
          </w14:textFill>
        </w:rPr>
        <w:t>第</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二</w:t>
      </w:r>
      <w:r>
        <w:rPr>
          <w:rFonts w:hint="eastAsia" w:ascii="宋体" w:hAnsi="宋体" w:eastAsia="宋体" w:cs="宋体"/>
          <w:i w:val="0"/>
          <w:iCs w:val="0"/>
          <w:snapToGrid w:val="0"/>
          <w:color w:val="000000" w:themeColor="text1"/>
          <w:highlight w:val="none"/>
          <w:lang w:val="zh-CN" w:eastAsia="zh-CN"/>
          <w14:textFill>
            <w14:solidFill>
              <w14:schemeClr w14:val="tx1"/>
            </w14:solidFill>
          </w14:textFill>
        </w:rPr>
        <w:t xml:space="preserve">章 </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供应商须知</w:t>
      </w:r>
      <w:r>
        <w:rPr>
          <w:rFonts w:hint="eastAsia" w:ascii="宋体" w:hAnsi="宋体" w:eastAsia="宋体" w:cs="宋体"/>
          <w:i w:val="0"/>
          <w:iCs w:val="0"/>
          <w:snapToGrid w:val="0"/>
          <w:color w:val="000000" w:themeColor="text1"/>
          <w:highlight w:val="none"/>
          <w:lang w:val="zh-CN"/>
          <w14:textFill>
            <w14:solidFill>
              <w14:schemeClr w14:val="tx1"/>
            </w14:solidFill>
          </w14:textFill>
        </w:rPr>
        <w:t>”</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的</w:t>
      </w:r>
      <w:r>
        <w:rPr>
          <w:rFonts w:hint="eastAsia" w:ascii="宋体" w:hAnsi="宋体" w:eastAsia="宋体" w:cs="宋体"/>
          <w:i w:val="0"/>
          <w:iCs w:val="0"/>
          <w:snapToGrid w:val="0"/>
          <w:color w:val="000000" w:themeColor="text1"/>
          <w:highlight w:val="none"/>
          <w:lang w:val="zh-CN"/>
          <w14:textFill>
            <w14:solidFill>
              <w14:schemeClr w14:val="tx1"/>
            </w14:solidFill>
          </w14:textFill>
        </w:rPr>
        <w:t>要求提前准备好磋商所需的设备，确保设备稳定可靠、互联网畅通。</w:t>
      </w:r>
      <w:r>
        <w:rPr>
          <w:rFonts w:hint="eastAsia" w:ascii="宋体" w:hAnsi="宋体" w:eastAsia="宋体" w:cs="宋体"/>
          <w:i w:val="0"/>
          <w:iCs w:val="0"/>
          <w:color w:val="000000" w:themeColor="text1"/>
          <w:szCs w:val="24"/>
          <w:highlight w:val="none"/>
          <w14:textFill>
            <w14:solidFill>
              <w14:schemeClr w14:val="tx1"/>
            </w14:solidFill>
          </w14:textFill>
        </w:rPr>
        <w:t>供应商登录供应商客户端，</w:t>
      </w:r>
      <w:r>
        <w:rPr>
          <w:rFonts w:hint="eastAsia" w:ascii="宋体" w:hAnsi="宋体" w:eastAsia="宋体" w:cs="宋体"/>
          <w:i w:val="0"/>
          <w:iCs w:val="0"/>
          <w:snapToGrid w:val="0"/>
          <w:color w:val="000000" w:themeColor="text1"/>
          <w:highlight w:val="none"/>
          <w:lang w:val="zh-CN"/>
          <w14:textFill>
            <w14:solidFill>
              <w14:schemeClr w14:val="tx1"/>
            </w14:solidFill>
          </w14:textFill>
        </w:rPr>
        <w:t>通过供应商客户端进入交易系统“</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开</w:t>
      </w:r>
      <w:r>
        <w:rPr>
          <w:rFonts w:hint="eastAsia" w:ascii="宋体" w:hAnsi="宋体" w:eastAsia="宋体" w:cs="宋体"/>
          <w:i w:val="0"/>
          <w:iCs w:val="0"/>
          <w:snapToGrid w:val="0"/>
          <w:color w:val="000000" w:themeColor="text1"/>
          <w:highlight w:val="none"/>
          <w:lang w:val="zh-CN"/>
          <w14:textFill>
            <w14:solidFill>
              <w14:schemeClr w14:val="tx1"/>
            </w14:solidFill>
          </w14:textFill>
        </w:rPr>
        <w:t>标大厅”，准时参加在线磋商，按照工作人员提示进行相关操作。未按上述要求进行的，导致的后果由供应商自行承担。</w:t>
      </w:r>
    </w:p>
    <w:p w14:paraId="748E9BFE">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299" w:name="_Toc140132790"/>
      <w:bookmarkStart w:id="300" w:name="_Toc163492857"/>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26.</w:t>
      </w:r>
      <w:bookmarkEnd w:id="299"/>
      <w:bookmarkEnd w:id="300"/>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磋商小组</w:t>
      </w:r>
    </w:p>
    <w:p w14:paraId="383C443F">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2</w:t>
      </w:r>
      <w:r>
        <w:rPr>
          <w:rFonts w:hint="eastAsia" w:ascii="宋体" w:hAnsi="宋体" w:eastAsia="宋体" w:cs="宋体"/>
          <w:i w:val="0"/>
          <w:iCs w:val="0"/>
          <w:color w:val="000000" w:themeColor="text1"/>
          <w:highlight w:val="none"/>
          <w:lang w:val="en-US" w:eastAsia="zh-CN"/>
          <w14:textFill>
            <w14:solidFill>
              <w14:schemeClr w14:val="tx1"/>
            </w14:solidFill>
          </w14:textFill>
        </w:rPr>
        <w:t>6</w:t>
      </w:r>
      <w:r>
        <w:rPr>
          <w:rFonts w:hint="eastAsia" w:ascii="宋体" w:hAnsi="宋体" w:eastAsia="宋体" w:cs="宋体"/>
          <w:i w:val="0"/>
          <w:iCs w:val="0"/>
          <w:color w:val="000000" w:themeColor="text1"/>
          <w:highlight w:val="none"/>
          <w14:textFill>
            <w14:solidFill>
              <w14:schemeClr w14:val="tx1"/>
            </w14:solidFill>
          </w14:textFill>
        </w:rPr>
        <w:t>.1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4BF078BB">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2</w:t>
      </w:r>
      <w:r>
        <w:rPr>
          <w:rFonts w:hint="eastAsia" w:ascii="宋体" w:hAnsi="宋体" w:eastAsia="宋体" w:cs="宋体"/>
          <w:i w:val="0"/>
          <w:iCs w:val="0"/>
          <w:color w:val="000000" w:themeColor="text1"/>
          <w:highlight w:val="none"/>
          <w:lang w:val="en-US" w:eastAsia="zh-CN"/>
          <w14:textFill>
            <w14:solidFill>
              <w14:schemeClr w14:val="tx1"/>
            </w14:solidFill>
          </w14:textFill>
        </w:rPr>
        <w:t>6</w:t>
      </w:r>
      <w:r>
        <w:rPr>
          <w:rFonts w:hint="eastAsia" w:ascii="宋体" w:hAnsi="宋体" w:eastAsia="宋体" w:cs="宋体"/>
          <w:i w:val="0"/>
          <w:iCs w:val="0"/>
          <w:color w:val="000000" w:themeColor="text1"/>
          <w:highlight w:val="none"/>
          <w14:textFill>
            <w14:solidFill>
              <w14:schemeClr w14:val="tx1"/>
            </w14:solidFill>
          </w14:textFill>
        </w:rPr>
        <w:t>.2 磋商小组成员有下列情形之一的，应当回避：</w:t>
      </w:r>
    </w:p>
    <w:p w14:paraId="18F75926">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（1）参加采购活动前3年内与</w:t>
      </w:r>
      <w:r>
        <w:rPr>
          <w:rFonts w:hint="eastAsia" w:ascii="宋体" w:hAnsi="宋体" w:eastAsia="宋体" w:cs="宋体"/>
          <w:i w:val="0"/>
          <w:iCs w:val="0"/>
          <w:color w:val="000000" w:themeColor="text1"/>
          <w:highlight w:val="none"/>
          <w:lang w:val="en-US" w:eastAsia="zh-CN"/>
          <w14:textFill>
            <w14:solidFill>
              <w14:schemeClr w14:val="tx1"/>
            </w14:solidFill>
          </w14:textFill>
        </w:rPr>
        <w:t>磋商供应商</w:t>
      </w:r>
      <w:r>
        <w:rPr>
          <w:rFonts w:hint="eastAsia" w:ascii="宋体" w:hAnsi="宋体" w:eastAsia="宋体" w:cs="宋体"/>
          <w:i w:val="0"/>
          <w:iCs w:val="0"/>
          <w:color w:val="000000" w:themeColor="text1"/>
          <w:highlight w:val="none"/>
          <w14:textFill>
            <w14:solidFill>
              <w14:schemeClr w14:val="tx1"/>
            </w14:solidFill>
          </w14:textFill>
        </w:rPr>
        <w:t>存在劳动关系；</w:t>
      </w:r>
    </w:p>
    <w:p w14:paraId="724D35C9">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（2）参加采购活动前3年内担任</w:t>
      </w:r>
      <w:r>
        <w:rPr>
          <w:rFonts w:hint="eastAsia" w:ascii="宋体" w:hAnsi="宋体" w:eastAsia="宋体" w:cs="宋体"/>
          <w:i w:val="0"/>
          <w:iCs w:val="0"/>
          <w:color w:val="000000" w:themeColor="text1"/>
          <w:highlight w:val="none"/>
          <w:lang w:val="en-US" w:eastAsia="zh-CN"/>
          <w14:textFill>
            <w14:solidFill>
              <w14:schemeClr w14:val="tx1"/>
            </w14:solidFill>
          </w14:textFill>
        </w:rPr>
        <w:t>磋商供应商</w:t>
      </w:r>
      <w:r>
        <w:rPr>
          <w:rFonts w:hint="eastAsia" w:ascii="宋体" w:hAnsi="宋体" w:eastAsia="宋体" w:cs="宋体"/>
          <w:i w:val="0"/>
          <w:iCs w:val="0"/>
          <w:color w:val="000000" w:themeColor="text1"/>
          <w:highlight w:val="none"/>
          <w14:textFill>
            <w14:solidFill>
              <w14:schemeClr w14:val="tx1"/>
            </w14:solidFill>
          </w14:textFill>
        </w:rPr>
        <w:t>的董事、监事；</w:t>
      </w:r>
    </w:p>
    <w:p w14:paraId="006CA275">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（3）参加采购活动前3年内是</w:t>
      </w:r>
      <w:r>
        <w:rPr>
          <w:rFonts w:hint="eastAsia" w:ascii="宋体" w:hAnsi="宋体" w:eastAsia="宋体" w:cs="宋体"/>
          <w:i w:val="0"/>
          <w:iCs w:val="0"/>
          <w:color w:val="000000" w:themeColor="text1"/>
          <w:highlight w:val="none"/>
          <w:lang w:val="en-US" w:eastAsia="zh-CN"/>
          <w14:textFill>
            <w14:solidFill>
              <w14:schemeClr w14:val="tx1"/>
            </w14:solidFill>
          </w14:textFill>
        </w:rPr>
        <w:t>磋商供应商</w:t>
      </w:r>
      <w:r>
        <w:rPr>
          <w:rFonts w:hint="eastAsia" w:ascii="宋体" w:hAnsi="宋体" w:eastAsia="宋体" w:cs="宋体"/>
          <w:i w:val="0"/>
          <w:iCs w:val="0"/>
          <w:color w:val="000000" w:themeColor="text1"/>
          <w:highlight w:val="none"/>
          <w14:textFill>
            <w14:solidFill>
              <w14:schemeClr w14:val="tx1"/>
            </w14:solidFill>
          </w14:textFill>
        </w:rPr>
        <w:t>的控股股东或者实际控制人；</w:t>
      </w:r>
    </w:p>
    <w:p w14:paraId="32F456AA">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（4）与</w:t>
      </w:r>
      <w:r>
        <w:rPr>
          <w:rFonts w:hint="eastAsia" w:ascii="宋体" w:hAnsi="宋体" w:eastAsia="宋体" w:cs="宋体"/>
          <w:i w:val="0"/>
          <w:iCs w:val="0"/>
          <w:color w:val="000000" w:themeColor="text1"/>
          <w:highlight w:val="none"/>
          <w:lang w:val="en-US" w:eastAsia="zh-CN"/>
          <w14:textFill>
            <w14:solidFill>
              <w14:schemeClr w14:val="tx1"/>
            </w14:solidFill>
          </w14:textFill>
        </w:rPr>
        <w:t>磋商供应商</w:t>
      </w:r>
      <w:r>
        <w:rPr>
          <w:rFonts w:hint="eastAsia" w:ascii="宋体" w:hAnsi="宋体" w:eastAsia="宋体" w:cs="宋体"/>
          <w:i w:val="0"/>
          <w:iCs w:val="0"/>
          <w:color w:val="000000" w:themeColor="text1"/>
          <w:highlight w:val="none"/>
          <w14:textFill>
            <w14:solidFill>
              <w14:schemeClr w14:val="tx1"/>
            </w14:solidFill>
          </w14:textFill>
        </w:rPr>
        <w:t>的法定代表人或者负责人有夫妻、直系血亲、三代以内旁系血亲或者近姻亲关系；</w:t>
      </w:r>
    </w:p>
    <w:p w14:paraId="5746A2C6">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（5）与</w:t>
      </w:r>
      <w:r>
        <w:rPr>
          <w:rFonts w:hint="eastAsia" w:ascii="宋体" w:hAnsi="宋体" w:eastAsia="宋体" w:cs="宋体"/>
          <w:i w:val="0"/>
          <w:iCs w:val="0"/>
          <w:color w:val="000000" w:themeColor="text1"/>
          <w:highlight w:val="none"/>
          <w:lang w:val="en-US" w:eastAsia="zh-CN"/>
          <w14:textFill>
            <w14:solidFill>
              <w14:schemeClr w14:val="tx1"/>
            </w14:solidFill>
          </w14:textFill>
        </w:rPr>
        <w:t>磋商供应商</w:t>
      </w:r>
      <w:r>
        <w:rPr>
          <w:rFonts w:hint="eastAsia" w:ascii="宋体" w:hAnsi="宋体" w:eastAsia="宋体" w:cs="宋体"/>
          <w:i w:val="0"/>
          <w:iCs w:val="0"/>
          <w:color w:val="000000" w:themeColor="text1"/>
          <w:highlight w:val="none"/>
          <w14:textFill>
            <w14:solidFill>
              <w14:schemeClr w14:val="tx1"/>
            </w14:solidFill>
          </w14:textFill>
        </w:rPr>
        <w:t>有其他可能影响采购活动公平、公正进行的关系。</w:t>
      </w:r>
    </w:p>
    <w:p w14:paraId="4EDFDCC6">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301" w:name="_Toc140132791"/>
      <w:bookmarkStart w:id="302" w:name="_Toc163492858"/>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27.</w:t>
      </w:r>
      <w:bookmarkEnd w:id="301"/>
      <w:bookmarkEnd w:id="302"/>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评审</w:t>
      </w:r>
    </w:p>
    <w:p w14:paraId="73F6F157">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27</w:t>
      </w:r>
      <w:r>
        <w:rPr>
          <w:rFonts w:hint="eastAsia" w:ascii="宋体" w:hAnsi="宋体" w:eastAsia="宋体" w:cs="宋体"/>
          <w:i w:val="0"/>
          <w:iCs w:val="0"/>
          <w:color w:val="000000" w:themeColor="text1"/>
          <w:highlight w:val="none"/>
          <w14:textFill>
            <w14:solidFill>
              <w14:schemeClr w14:val="tx1"/>
            </w14:solidFill>
          </w14:textFill>
        </w:rPr>
        <w:t>.</w:t>
      </w:r>
      <w:r>
        <w:rPr>
          <w:rFonts w:hint="eastAsia" w:ascii="宋体" w:hAnsi="宋体" w:eastAsia="宋体" w:cs="宋体"/>
          <w:i w:val="0"/>
          <w:iCs w:val="0"/>
          <w:color w:val="000000" w:themeColor="text1"/>
          <w:highlight w:val="none"/>
          <w:lang w:val="en-US" w:eastAsia="zh-CN"/>
          <w14:textFill>
            <w14:solidFill>
              <w14:schemeClr w14:val="tx1"/>
            </w14:solidFill>
          </w14:textFill>
        </w:rPr>
        <w:t xml:space="preserve">1 </w:t>
      </w:r>
      <w:r>
        <w:rPr>
          <w:rFonts w:hint="eastAsia" w:ascii="宋体" w:hAnsi="宋体" w:eastAsia="宋体" w:cs="宋体"/>
          <w:i w:val="0"/>
          <w:iCs w:val="0"/>
          <w:color w:val="000000" w:themeColor="text1"/>
          <w:highlight w:val="none"/>
          <w14:textFill>
            <w14:solidFill>
              <w14:schemeClr w14:val="tx1"/>
            </w14:solidFill>
          </w14:textFill>
        </w:rPr>
        <w:t>磋商小组按照“第</w:t>
      </w:r>
      <w:r>
        <w:rPr>
          <w:rFonts w:hint="eastAsia" w:ascii="宋体" w:hAnsi="宋体" w:eastAsia="宋体" w:cs="宋体"/>
          <w:i w:val="0"/>
          <w:iCs w:val="0"/>
          <w:color w:val="000000" w:themeColor="text1"/>
          <w:highlight w:val="none"/>
          <w:lang w:val="en-US" w:eastAsia="zh-CN"/>
          <w14:textFill>
            <w14:solidFill>
              <w14:schemeClr w14:val="tx1"/>
            </w14:solidFill>
          </w14:textFill>
        </w:rPr>
        <w:t>四</w:t>
      </w:r>
      <w:r>
        <w:rPr>
          <w:rFonts w:hint="eastAsia" w:ascii="宋体" w:hAnsi="宋体" w:eastAsia="宋体" w:cs="宋体"/>
          <w:i w:val="0"/>
          <w:iCs w:val="0"/>
          <w:color w:val="000000" w:themeColor="text1"/>
          <w:highlight w:val="none"/>
          <w14:textFill>
            <w14:solidFill>
              <w14:schemeClr w14:val="tx1"/>
            </w14:solidFill>
          </w14:textFill>
        </w:rPr>
        <w:t>章</w:t>
      </w:r>
      <w:r>
        <w:rPr>
          <w:rFonts w:hint="eastAsia" w:ascii="宋体" w:hAnsi="宋体" w:eastAsia="宋体" w:cs="宋体"/>
          <w:i w:val="0"/>
          <w:iCs w:val="0"/>
          <w:color w:val="000000" w:themeColor="text1"/>
          <w:highlight w:val="none"/>
          <w:lang w:val="en-US" w:eastAsia="zh-CN"/>
          <w14:textFill>
            <w14:solidFill>
              <w14:schemeClr w14:val="tx1"/>
            </w14:solidFill>
          </w14:textFill>
        </w:rPr>
        <w:t xml:space="preserve"> </w:t>
      </w:r>
      <w:r>
        <w:rPr>
          <w:rFonts w:hint="eastAsia" w:ascii="宋体" w:hAnsi="宋体" w:eastAsia="宋体" w:cs="宋体"/>
          <w:i w:val="0"/>
          <w:iCs w:val="0"/>
          <w:color w:val="000000" w:themeColor="text1"/>
          <w:highlight w:val="none"/>
          <w14:textFill>
            <w14:solidFill>
              <w14:schemeClr w14:val="tx1"/>
            </w14:solidFill>
          </w14:textFill>
        </w:rPr>
        <w:t>评</w:t>
      </w:r>
      <w:r>
        <w:rPr>
          <w:rFonts w:hint="eastAsia" w:ascii="宋体" w:hAnsi="宋体" w:eastAsia="宋体" w:cs="宋体"/>
          <w:i w:val="0"/>
          <w:iCs w:val="0"/>
          <w:color w:val="000000" w:themeColor="text1"/>
          <w:highlight w:val="none"/>
          <w:lang w:val="en-US" w:eastAsia="zh-CN"/>
          <w14:textFill>
            <w14:solidFill>
              <w14:schemeClr w14:val="tx1"/>
            </w14:solidFill>
          </w14:textFill>
        </w:rPr>
        <w:t>审</w:t>
      </w:r>
      <w:r>
        <w:rPr>
          <w:rFonts w:hint="eastAsia" w:ascii="宋体" w:hAnsi="宋体" w:eastAsia="宋体" w:cs="宋体"/>
          <w:i w:val="0"/>
          <w:iCs w:val="0"/>
          <w:color w:val="000000" w:themeColor="text1"/>
          <w:highlight w:val="none"/>
          <w14:textFill>
            <w14:solidFill>
              <w14:schemeClr w14:val="tx1"/>
            </w14:solidFill>
          </w14:textFill>
        </w:rPr>
        <w:t>方法及标准”</w:t>
      </w:r>
      <w:r>
        <w:rPr>
          <w:rFonts w:hint="eastAsia" w:ascii="宋体" w:hAnsi="宋体" w:eastAsia="宋体" w:cs="宋体"/>
          <w:i w:val="0"/>
          <w:iCs w:val="0"/>
          <w:color w:val="000000" w:themeColor="text1"/>
          <w:highlight w:val="none"/>
          <w:lang w:val="en-US" w:eastAsia="zh-CN"/>
          <w14:textFill>
            <w14:solidFill>
              <w14:schemeClr w14:val="tx1"/>
            </w14:solidFill>
          </w14:textFill>
        </w:rPr>
        <w:t>的</w:t>
      </w:r>
      <w:r>
        <w:rPr>
          <w:rFonts w:hint="eastAsia" w:ascii="宋体" w:hAnsi="宋体" w:eastAsia="宋体" w:cs="宋体"/>
          <w:i w:val="0"/>
          <w:iCs w:val="0"/>
          <w:color w:val="000000" w:themeColor="text1"/>
          <w:highlight w:val="none"/>
          <w14:textFill>
            <w14:solidFill>
              <w14:schemeClr w14:val="tx1"/>
            </w14:solidFill>
          </w14:textFill>
        </w:rPr>
        <w:t>规定对</w:t>
      </w:r>
      <w:r>
        <w:rPr>
          <w:rFonts w:hint="eastAsia" w:ascii="宋体" w:hAnsi="宋体" w:eastAsia="宋体" w:cs="宋体"/>
          <w:i w:val="0"/>
          <w:iCs w:val="0"/>
          <w:color w:val="000000" w:themeColor="text1"/>
          <w:highlight w:val="none"/>
          <w:lang w:val="en-US" w:eastAsia="zh-CN"/>
          <w14:textFill>
            <w14:solidFill>
              <w14:schemeClr w14:val="tx1"/>
            </w14:solidFill>
          </w14:textFill>
        </w:rPr>
        <w:t>响应</w:t>
      </w:r>
      <w:r>
        <w:rPr>
          <w:rFonts w:hint="eastAsia" w:ascii="宋体" w:hAnsi="宋体" w:eastAsia="宋体" w:cs="宋体"/>
          <w:i w:val="0"/>
          <w:iCs w:val="0"/>
          <w:color w:val="000000" w:themeColor="text1"/>
          <w:highlight w:val="none"/>
          <w14:textFill>
            <w14:solidFill>
              <w14:schemeClr w14:val="tx1"/>
            </w14:solidFill>
          </w14:textFill>
        </w:rPr>
        <w:t>文件进行评审。“第</w:t>
      </w:r>
      <w:r>
        <w:rPr>
          <w:rFonts w:hint="eastAsia" w:ascii="宋体" w:hAnsi="宋体" w:eastAsia="宋体" w:cs="宋体"/>
          <w:i w:val="0"/>
          <w:iCs w:val="0"/>
          <w:color w:val="000000" w:themeColor="text1"/>
          <w:highlight w:val="none"/>
          <w:lang w:val="en-US" w:eastAsia="zh-CN"/>
          <w14:textFill>
            <w14:solidFill>
              <w14:schemeClr w14:val="tx1"/>
            </w14:solidFill>
          </w14:textFill>
        </w:rPr>
        <w:t>四</w:t>
      </w:r>
      <w:r>
        <w:rPr>
          <w:rFonts w:hint="eastAsia" w:ascii="宋体" w:hAnsi="宋体" w:eastAsia="宋体" w:cs="宋体"/>
          <w:i w:val="0"/>
          <w:iCs w:val="0"/>
          <w:color w:val="000000" w:themeColor="text1"/>
          <w:highlight w:val="none"/>
          <w14:textFill>
            <w14:solidFill>
              <w14:schemeClr w14:val="tx1"/>
            </w14:solidFill>
          </w14:textFill>
        </w:rPr>
        <w:t>章</w:t>
      </w:r>
      <w:r>
        <w:rPr>
          <w:rFonts w:hint="eastAsia" w:ascii="宋体" w:hAnsi="宋体" w:eastAsia="宋体" w:cs="宋体"/>
          <w:i w:val="0"/>
          <w:iCs w:val="0"/>
          <w:color w:val="000000" w:themeColor="text1"/>
          <w:highlight w:val="none"/>
          <w:lang w:val="en-US" w:eastAsia="zh-CN"/>
          <w14:textFill>
            <w14:solidFill>
              <w14:schemeClr w14:val="tx1"/>
            </w14:solidFill>
          </w14:textFill>
        </w:rPr>
        <w:t xml:space="preserve"> </w:t>
      </w:r>
      <w:r>
        <w:rPr>
          <w:rFonts w:hint="eastAsia" w:ascii="宋体" w:hAnsi="宋体" w:eastAsia="宋体" w:cs="宋体"/>
          <w:i w:val="0"/>
          <w:iCs w:val="0"/>
          <w:color w:val="000000" w:themeColor="text1"/>
          <w:highlight w:val="none"/>
          <w14:textFill>
            <w14:solidFill>
              <w14:schemeClr w14:val="tx1"/>
            </w14:solidFill>
          </w14:textFill>
        </w:rPr>
        <w:t>评</w:t>
      </w:r>
      <w:r>
        <w:rPr>
          <w:rFonts w:hint="eastAsia" w:ascii="宋体" w:hAnsi="宋体" w:eastAsia="宋体" w:cs="宋体"/>
          <w:i w:val="0"/>
          <w:iCs w:val="0"/>
          <w:color w:val="000000" w:themeColor="text1"/>
          <w:highlight w:val="none"/>
          <w:lang w:val="en-US" w:eastAsia="zh-CN"/>
          <w14:textFill>
            <w14:solidFill>
              <w14:schemeClr w14:val="tx1"/>
            </w14:solidFill>
          </w14:textFill>
        </w:rPr>
        <w:t>审</w:t>
      </w:r>
      <w:r>
        <w:rPr>
          <w:rFonts w:hint="eastAsia" w:ascii="宋体" w:hAnsi="宋体" w:eastAsia="宋体" w:cs="宋体"/>
          <w:i w:val="0"/>
          <w:iCs w:val="0"/>
          <w:color w:val="000000" w:themeColor="text1"/>
          <w:highlight w:val="none"/>
          <w14:textFill>
            <w14:solidFill>
              <w14:schemeClr w14:val="tx1"/>
            </w14:solidFill>
          </w14:textFill>
        </w:rPr>
        <w:t>方法及标准”没有规定的方法、评审因素和标准，不作为评</w:t>
      </w:r>
      <w:r>
        <w:rPr>
          <w:rFonts w:hint="eastAsia" w:ascii="宋体" w:hAnsi="宋体" w:eastAsia="宋体" w:cs="宋体"/>
          <w:i w:val="0"/>
          <w:iCs w:val="0"/>
          <w:color w:val="000000" w:themeColor="text1"/>
          <w:highlight w:val="none"/>
          <w:lang w:val="en-US" w:eastAsia="zh-CN"/>
          <w14:textFill>
            <w14:solidFill>
              <w14:schemeClr w14:val="tx1"/>
            </w14:solidFill>
          </w14:textFill>
        </w:rPr>
        <w:t>审</w:t>
      </w:r>
      <w:r>
        <w:rPr>
          <w:rFonts w:hint="eastAsia" w:ascii="宋体" w:hAnsi="宋体" w:eastAsia="宋体" w:cs="宋体"/>
          <w:i w:val="0"/>
          <w:iCs w:val="0"/>
          <w:color w:val="000000" w:themeColor="text1"/>
          <w:highlight w:val="none"/>
          <w14:textFill>
            <w14:solidFill>
              <w14:schemeClr w14:val="tx1"/>
            </w14:solidFill>
          </w14:textFill>
        </w:rPr>
        <w:t>依据。</w:t>
      </w:r>
    </w:p>
    <w:p w14:paraId="62E41A3D">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27</w:t>
      </w:r>
      <w:r>
        <w:rPr>
          <w:rFonts w:hint="eastAsia" w:ascii="宋体" w:hAnsi="宋体" w:eastAsia="宋体" w:cs="宋体"/>
          <w:i w:val="0"/>
          <w:iCs w:val="0"/>
          <w:color w:val="000000" w:themeColor="text1"/>
          <w:highlight w:val="none"/>
          <w14:textFill>
            <w14:solidFill>
              <w14:schemeClr w14:val="tx1"/>
            </w14:solidFill>
          </w14:textFill>
        </w:rPr>
        <w:t>.</w:t>
      </w:r>
      <w:r>
        <w:rPr>
          <w:rFonts w:hint="eastAsia" w:ascii="宋体" w:hAnsi="宋体" w:eastAsia="宋体" w:cs="宋体"/>
          <w:i w:val="0"/>
          <w:iCs w:val="0"/>
          <w:color w:val="000000" w:themeColor="text1"/>
          <w:highlight w:val="none"/>
          <w:lang w:val="en-US" w:eastAsia="zh-CN"/>
          <w14:textFill>
            <w14:solidFill>
              <w14:schemeClr w14:val="tx1"/>
            </w14:solidFill>
          </w14:textFill>
        </w:rPr>
        <w:t xml:space="preserve">2 </w:t>
      </w:r>
      <w:r>
        <w:rPr>
          <w:rFonts w:hint="eastAsia" w:ascii="宋体" w:hAnsi="宋体" w:eastAsia="宋体" w:cs="宋体"/>
          <w:i w:val="0"/>
          <w:iCs w:val="0"/>
          <w:color w:val="000000" w:themeColor="text1"/>
          <w:highlight w:val="none"/>
          <w14:textFill>
            <w14:solidFill>
              <w14:schemeClr w14:val="tx1"/>
            </w14:solidFill>
          </w14:textFill>
        </w:rPr>
        <w:t>磋商小组按“</w:t>
      </w:r>
      <w:r>
        <w:rPr>
          <w:rFonts w:hint="eastAsia" w:ascii="宋体" w:hAnsi="宋体" w:eastAsia="宋体" w:cs="宋体"/>
          <w:i w:val="0"/>
          <w:iCs w:val="0"/>
          <w:color w:val="000000" w:themeColor="text1"/>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highlight w:val="none"/>
          <w14:textFill>
            <w14:solidFill>
              <w14:schemeClr w14:val="tx1"/>
            </w14:solidFill>
          </w14:textFill>
        </w:rPr>
        <w:t>须知前附表”规定的</w:t>
      </w:r>
      <w:r>
        <w:rPr>
          <w:rFonts w:hint="eastAsia" w:ascii="宋体" w:hAnsi="宋体" w:eastAsia="宋体" w:cs="宋体"/>
          <w:i w:val="0"/>
          <w:iCs w:val="0"/>
          <w:color w:val="000000" w:themeColor="text1"/>
          <w:highlight w:val="none"/>
          <w:lang w:val="en-US" w:eastAsia="zh-CN"/>
          <w14:textFill>
            <w14:solidFill>
              <w14:schemeClr w14:val="tx1"/>
            </w14:solidFill>
          </w14:textFill>
        </w:rPr>
        <w:t>成交</w:t>
      </w:r>
      <w:r>
        <w:rPr>
          <w:rFonts w:hint="eastAsia" w:ascii="宋体" w:hAnsi="宋体" w:eastAsia="宋体" w:cs="宋体"/>
          <w:i w:val="0"/>
          <w:iCs w:val="0"/>
          <w:color w:val="000000" w:themeColor="text1"/>
          <w:highlight w:val="none"/>
          <w14:textFill>
            <w14:solidFill>
              <w14:schemeClr w14:val="tx1"/>
            </w14:solidFill>
          </w14:textFill>
        </w:rPr>
        <w:t>候选人数量在评</w:t>
      </w:r>
      <w:r>
        <w:rPr>
          <w:rFonts w:hint="eastAsia" w:ascii="宋体" w:hAnsi="宋体" w:eastAsia="宋体" w:cs="宋体"/>
          <w:i w:val="0"/>
          <w:iCs w:val="0"/>
          <w:color w:val="000000" w:themeColor="text1"/>
          <w:highlight w:val="none"/>
          <w:lang w:val="en-US" w:eastAsia="zh-CN"/>
          <w14:textFill>
            <w14:solidFill>
              <w14:schemeClr w14:val="tx1"/>
            </w14:solidFill>
          </w14:textFill>
        </w:rPr>
        <w:t>审</w:t>
      </w:r>
      <w:r>
        <w:rPr>
          <w:rFonts w:hint="eastAsia" w:ascii="宋体" w:hAnsi="宋体" w:eastAsia="宋体" w:cs="宋体"/>
          <w:i w:val="0"/>
          <w:iCs w:val="0"/>
          <w:color w:val="000000" w:themeColor="text1"/>
          <w:highlight w:val="none"/>
          <w14:textFill>
            <w14:solidFill>
              <w14:schemeClr w14:val="tx1"/>
            </w14:solidFill>
          </w14:textFill>
        </w:rPr>
        <w:t>报告中向采购人推荐</w:t>
      </w:r>
      <w:r>
        <w:rPr>
          <w:rFonts w:hint="eastAsia" w:ascii="宋体" w:hAnsi="宋体" w:eastAsia="宋体" w:cs="宋体"/>
          <w:i w:val="0"/>
          <w:iCs w:val="0"/>
          <w:color w:val="000000" w:themeColor="text1"/>
          <w:highlight w:val="none"/>
          <w:lang w:val="en-US" w:eastAsia="zh-CN"/>
          <w14:textFill>
            <w14:solidFill>
              <w14:schemeClr w14:val="tx1"/>
            </w14:solidFill>
          </w14:textFill>
        </w:rPr>
        <w:t>成交</w:t>
      </w:r>
      <w:r>
        <w:rPr>
          <w:rFonts w:hint="eastAsia" w:ascii="宋体" w:hAnsi="宋体" w:eastAsia="宋体" w:cs="宋体"/>
          <w:i w:val="0"/>
          <w:iCs w:val="0"/>
          <w:color w:val="000000" w:themeColor="text1"/>
          <w:highlight w:val="none"/>
          <w14:textFill>
            <w14:solidFill>
              <w14:schemeClr w14:val="tx1"/>
            </w14:solidFill>
          </w14:textFill>
        </w:rPr>
        <w:t>候选人。</w:t>
      </w:r>
    </w:p>
    <w:p w14:paraId="7541927F">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27.3 开启之后，直到签订合同止，凡是属于审查、澄清、评价和比较磋商的有关资料以及确定成交意向等，均不得向供应商或者其他与评审无关的人员透露。</w:t>
      </w:r>
    </w:p>
    <w:p w14:paraId="362BB024">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27.4 在确定成交人之前，供应商试图在响应文件审查、澄清、比较和评审时对</w:t>
      </w:r>
      <w:r>
        <w:rPr>
          <w:rFonts w:hint="eastAsia" w:ascii="宋体" w:hAnsi="宋体" w:eastAsia="宋体" w:cs="宋体"/>
          <w:i w:val="0"/>
          <w:iCs w:val="0"/>
          <w:color w:val="000000" w:themeColor="text1"/>
          <w:highlight w:val="none"/>
          <w14:textFill>
            <w14:solidFill>
              <w14:schemeClr w14:val="tx1"/>
            </w14:solidFill>
          </w14:textFill>
        </w:rPr>
        <w:t>磋商小组</w:t>
      </w:r>
      <w:r>
        <w:rPr>
          <w:rFonts w:hint="eastAsia" w:ascii="宋体" w:hAnsi="宋体" w:eastAsia="宋体" w:cs="宋体"/>
          <w:i w:val="0"/>
          <w:iCs w:val="0"/>
          <w:color w:val="000000" w:themeColor="text1"/>
          <w:highlight w:val="none"/>
          <w:lang w:val="en-US" w:eastAsia="zh-CN"/>
          <w14:textFill>
            <w14:solidFill>
              <w14:schemeClr w14:val="tx1"/>
            </w14:solidFill>
          </w14:textFill>
        </w:rPr>
        <w:t>、采购人和采购代理机构施加任何影响都可能导致其</w:t>
      </w:r>
      <w:r>
        <w:rPr>
          <w:rFonts w:hint="eastAsia" w:ascii="宋体" w:hAnsi="宋体" w:eastAsia="宋体" w:cs="宋体"/>
          <w:b/>
          <w:bCs/>
          <w:i w:val="0"/>
          <w:iCs w:val="0"/>
          <w:color w:val="000000" w:themeColor="text1"/>
          <w:highlight w:val="none"/>
          <w:lang w:val="en-US" w:eastAsia="zh-CN"/>
          <w14:textFill>
            <w14:solidFill>
              <w14:schemeClr w14:val="tx1"/>
            </w14:solidFill>
          </w14:textFill>
        </w:rPr>
        <w:t>响应无效</w:t>
      </w:r>
      <w:r>
        <w:rPr>
          <w:rFonts w:hint="eastAsia" w:ascii="宋体" w:hAnsi="宋体" w:eastAsia="宋体" w:cs="宋体"/>
          <w:i w:val="0"/>
          <w:iCs w:val="0"/>
          <w:color w:val="000000" w:themeColor="text1"/>
          <w:highlight w:val="none"/>
          <w:lang w:val="en-US" w:eastAsia="zh-CN"/>
          <w14:textFill>
            <w14:solidFill>
              <w14:schemeClr w14:val="tx1"/>
            </w14:solidFill>
          </w14:textFill>
        </w:rPr>
        <w:t>。</w:t>
      </w:r>
    </w:p>
    <w:p w14:paraId="46D380F3">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27.5 电子招投标的应急措施</w:t>
      </w:r>
    </w:p>
    <w:p w14:paraId="67538CA4">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27.5.1电子开启、评审如出现下列原因，导致系统无法正常运行或无法正常评审时，应采取应急措施。</w:t>
      </w:r>
    </w:p>
    <w:p w14:paraId="73780688">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（1）系统服务器发生故障，无法访问或无法使用系统；</w:t>
      </w:r>
    </w:p>
    <w:p w14:paraId="478906EB">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（2）系统的软件或数据库出现错误，不能进行正常操作；</w:t>
      </w:r>
    </w:p>
    <w:p w14:paraId="415A7C8C">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（3）系统发现有安全漏洞，有潜在的泄密危险；</w:t>
      </w:r>
    </w:p>
    <w:p w14:paraId="5D624200">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（4）病毒发作或受到外来病毒的攻击；</w:t>
      </w:r>
    </w:p>
    <w:p w14:paraId="5FBB031D">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（5）出现其他不可抗拒的客观原因造成开评标系统无法正常使用。</w:t>
      </w:r>
    </w:p>
    <w:p w14:paraId="304835D4">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出现上述情况时，应对未开启的暂停开启。已在系统内开启、评审的立即停止。采取应急措施时，必须对原有资料及信息作出妥善保密处理。</w:t>
      </w:r>
    </w:p>
    <w:p w14:paraId="76A4A723">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27.5.2因系统原因导致供应商均无法解密电子响应文件时，采购代理机构可在开启现场直接导入供应商在递交响应文件截止时间前递交的未加密的电子响应文件进行开启、评审。</w:t>
      </w:r>
    </w:p>
    <w:p w14:paraId="41652530">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27.6 供应商瑕疵滞后发现的处理规则</w:t>
      </w:r>
    </w:p>
    <w:p w14:paraId="21883598">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27.6.1无论基于何种原因，各项本应作拒绝处理的情形即便未被及时发现而使该供应商进入初审、综合评审或其他后续程序，包括已经签订合同的情形，一旦供应商被拒绝或该供应商的此前评议结果被取消，其现有的位置将被其他供应商依序替代，相关的一切损失均由该供应商承担。</w:t>
      </w:r>
    </w:p>
    <w:p w14:paraId="62ACDD8E">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303" w:name="_Toc46771670"/>
      <w:bookmarkStart w:id="304" w:name="_Toc24525"/>
      <w:bookmarkStart w:id="305" w:name="_Toc163493616"/>
      <w:bookmarkStart w:id="306" w:name="_Toc109899563"/>
      <w:bookmarkStart w:id="307" w:name="_Toc109899982"/>
      <w:bookmarkStart w:id="308" w:name="_Toc4591"/>
      <w:bookmarkStart w:id="309" w:name="_Toc470172692"/>
      <w:bookmarkStart w:id="310" w:name="_Toc109897464"/>
      <w:bookmarkStart w:id="311" w:name="_Toc109900401"/>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（八）成交</w:t>
      </w:r>
      <w:bookmarkEnd w:id="303"/>
      <w:bookmarkEnd w:id="304"/>
      <w:bookmarkEnd w:id="305"/>
      <w:bookmarkEnd w:id="306"/>
      <w:bookmarkEnd w:id="307"/>
      <w:bookmarkEnd w:id="308"/>
      <w:bookmarkEnd w:id="309"/>
      <w:bookmarkEnd w:id="310"/>
      <w:bookmarkEnd w:id="311"/>
    </w:p>
    <w:p w14:paraId="0DDD8A3D">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312" w:name="_Toc109900402"/>
      <w:bookmarkStart w:id="313" w:name="_Toc109897465"/>
      <w:bookmarkStart w:id="314" w:name="_Toc51674242"/>
      <w:bookmarkStart w:id="315" w:name="_Toc48688820"/>
      <w:bookmarkStart w:id="316" w:name="_Toc52960584"/>
      <w:bookmarkStart w:id="317" w:name="_Toc46772272"/>
      <w:bookmarkStart w:id="318" w:name="_Toc109899564"/>
      <w:bookmarkStart w:id="319" w:name="_Toc52962758"/>
      <w:bookmarkStart w:id="320" w:name="_Toc48846140"/>
      <w:bookmarkStart w:id="321" w:name="_Toc109899983"/>
      <w:bookmarkStart w:id="322" w:name="_Toc46771671"/>
      <w:bookmarkStart w:id="323" w:name="_Hlk143533953"/>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28.确定成交供应商</w:t>
      </w:r>
      <w:bookmarkEnd w:id="312"/>
      <w:bookmarkEnd w:id="313"/>
      <w:bookmarkEnd w:id="314"/>
      <w:bookmarkEnd w:id="315"/>
      <w:bookmarkEnd w:id="316"/>
      <w:bookmarkEnd w:id="317"/>
      <w:bookmarkEnd w:id="318"/>
      <w:bookmarkEnd w:id="319"/>
      <w:bookmarkEnd w:id="320"/>
      <w:bookmarkEnd w:id="321"/>
      <w:bookmarkEnd w:id="322"/>
    </w:p>
    <w:p w14:paraId="63AD6463">
      <w:pPr>
        <w:keepNext w:val="0"/>
        <w:keepLines w:val="0"/>
        <w:pageBreakBefore w:val="0"/>
        <w:widowControl w:val="0"/>
        <w:shd w:val="clear" w:color="auto" w:fill="auto"/>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000000" w:themeColor="text1"/>
          <w:highlight w:val="none"/>
          <w:lang w:val="zh-CN"/>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28</w:t>
      </w:r>
      <w:r>
        <w:rPr>
          <w:rFonts w:hint="eastAsia" w:ascii="宋体" w:hAnsi="宋体" w:eastAsia="宋体" w:cs="宋体"/>
          <w:i w:val="0"/>
          <w:iCs w:val="0"/>
          <w:snapToGrid w:val="0"/>
          <w:color w:val="000000" w:themeColor="text1"/>
          <w:highlight w:val="none"/>
          <w:lang w:val="zh-CN"/>
          <w14:textFill>
            <w14:solidFill>
              <w14:schemeClr w14:val="tx1"/>
            </w14:solidFill>
          </w14:textFill>
        </w:rPr>
        <w:t>.1确定成交供应商详见“供应商须知前附表”。</w:t>
      </w:r>
    </w:p>
    <w:p w14:paraId="7CAA2B37">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29.成交结果公告</w:t>
      </w:r>
    </w:p>
    <w:p w14:paraId="6498B94F">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highlight w:val="none"/>
          <w:lang w:bidi="ar"/>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29</w:t>
      </w:r>
      <w:r>
        <w:rPr>
          <w:rFonts w:hint="eastAsia" w:ascii="宋体" w:hAnsi="宋体" w:eastAsia="宋体" w:cs="宋体"/>
          <w:i w:val="0"/>
          <w:iCs w:val="0"/>
          <w:snapToGrid w:val="0"/>
          <w:color w:val="000000" w:themeColor="text1"/>
          <w:highlight w:val="none"/>
          <w:lang w:val="zh-CN"/>
          <w14:textFill>
            <w14:solidFill>
              <w14:schemeClr w14:val="tx1"/>
            </w14:solidFill>
          </w14:textFill>
        </w:rPr>
        <w:t>.1</w:t>
      </w:r>
      <w:r>
        <w:rPr>
          <w:rFonts w:hint="eastAsia" w:ascii="宋体" w:hAnsi="宋体" w:eastAsia="宋体" w:cs="宋体"/>
          <w:i w:val="0"/>
          <w:iCs w:val="0"/>
          <w:color w:val="000000" w:themeColor="text1"/>
          <w:highlight w:val="none"/>
          <w:lang w:bidi="ar"/>
          <w14:textFill>
            <w14:solidFill>
              <w14:schemeClr w14:val="tx1"/>
            </w14:solidFill>
          </w14:textFill>
        </w:rPr>
        <w:t>采购人或者采购代理机构应当在成交供应商确定后2个工作日内，在省级以上财政部门指定的政府采购信息发布媒体上公告成交结果，磋商文件</w:t>
      </w:r>
      <w:r>
        <w:rPr>
          <w:rFonts w:hint="eastAsia" w:ascii="宋体" w:hAnsi="宋体" w:eastAsia="宋体" w:cs="宋体"/>
          <w:i w:val="0"/>
          <w:iCs w:val="0"/>
          <w:color w:val="000000" w:themeColor="text1"/>
          <w:highlight w:val="none"/>
          <w:lang w:eastAsia="zh-CN" w:bidi="ar"/>
          <w14:textFill>
            <w14:solidFill>
              <w14:schemeClr w14:val="tx1"/>
            </w14:solidFill>
          </w14:textFill>
        </w:rPr>
        <w:t>、</w:t>
      </w:r>
      <w:r>
        <w:rPr>
          <w:rFonts w:hint="eastAsia" w:ascii="宋体" w:hAnsi="宋体" w:eastAsia="宋体" w:cs="宋体"/>
          <w:bCs/>
          <w:i w:val="0"/>
          <w:iCs w:val="0"/>
          <w:color w:val="000000" w:themeColor="text1"/>
          <w:highlight w:val="none"/>
          <w:lang w:eastAsia="zh-CN"/>
          <w14:textFill>
            <w14:solidFill>
              <w14:schemeClr w14:val="tx1"/>
            </w14:solidFill>
          </w14:textFill>
        </w:rPr>
        <w:t>成交</w:t>
      </w:r>
      <w:r>
        <w:rPr>
          <w:rFonts w:hint="eastAsia" w:ascii="宋体" w:hAnsi="宋体" w:eastAsia="宋体" w:cs="宋体"/>
          <w:bCs/>
          <w:i w:val="0"/>
          <w:iCs w:val="0"/>
          <w:color w:val="000000" w:themeColor="text1"/>
          <w:highlight w:val="none"/>
          <w:lang w:val="en-US" w:eastAsia="zh-CN"/>
          <w14:textFill>
            <w14:solidFill>
              <w14:schemeClr w14:val="tx1"/>
            </w14:solidFill>
          </w14:textFill>
        </w:rPr>
        <w:t>供应商的评审总得分</w:t>
      </w:r>
      <w:r>
        <w:rPr>
          <w:rFonts w:hint="eastAsia" w:ascii="宋体" w:hAnsi="宋体" w:eastAsia="宋体" w:cs="宋体"/>
          <w:i w:val="0"/>
          <w:iCs w:val="0"/>
          <w:color w:val="000000" w:themeColor="text1"/>
          <w:highlight w:val="none"/>
          <w:lang w:bidi="ar"/>
          <w14:textFill>
            <w14:solidFill>
              <w14:schemeClr w14:val="tx1"/>
            </w14:solidFill>
          </w14:textFill>
        </w:rPr>
        <w:t>随成交结果同时公告。</w:t>
      </w:r>
    </w:p>
    <w:p w14:paraId="2A1DD790">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highlight w:val="none"/>
          <w:lang w:bidi="ar"/>
          <w14:textFill>
            <w14:solidFill>
              <w14:schemeClr w14:val="tx1"/>
            </w14:solidFill>
          </w14:textFill>
        </w:rPr>
      </w:pPr>
      <w:r>
        <w:rPr>
          <w:rFonts w:hint="eastAsia" w:ascii="宋体" w:hAnsi="宋体" w:eastAsia="宋体" w:cs="宋体"/>
          <w:bCs/>
          <w:i w:val="0"/>
          <w:iCs w:val="0"/>
          <w:color w:val="000000" w:themeColor="text1"/>
          <w:highlight w:val="none"/>
          <w:lang w:val="en-US" w:eastAsia="zh-CN"/>
          <w14:textFill>
            <w14:solidFill>
              <w14:schemeClr w14:val="tx1"/>
            </w14:solidFill>
          </w14:textFill>
        </w:rPr>
        <w:t>29</w:t>
      </w:r>
      <w:r>
        <w:rPr>
          <w:rFonts w:hint="eastAsia" w:ascii="宋体" w:hAnsi="宋体" w:eastAsia="宋体" w:cs="宋体"/>
          <w:bCs/>
          <w:i w:val="0"/>
          <w:iCs w:val="0"/>
          <w:color w:val="000000" w:themeColor="text1"/>
          <w:highlight w:val="none"/>
          <w14:textFill>
            <w14:solidFill>
              <w14:schemeClr w14:val="tx1"/>
            </w14:solidFill>
          </w14:textFill>
        </w:rPr>
        <w:t>.2</w:t>
      </w:r>
      <w:r>
        <w:rPr>
          <w:rFonts w:hint="eastAsia" w:ascii="宋体" w:hAnsi="宋体" w:eastAsia="宋体" w:cs="宋体"/>
          <w:bCs/>
          <w:i w:val="0"/>
          <w:iCs w:val="0"/>
          <w:color w:val="000000" w:themeColor="text1"/>
          <w:highlight w:val="none"/>
          <w:lang w:eastAsia="zh-CN"/>
          <w14:textFill>
            <w14:solidFill>
              <w14:schemeClr w14:val="tx1"/>
            </w14:solidFill>
          </w14:textFill>
        </w:rPr>
        <w:t>成交</w:t>
      </w:r>
      <w:r>
        <w:rPr>
          <w:rFonts w:hint="eastAsia" w:ascii="宋体" w:hAnsi="宋体" w:eastAsia="宋体" w:cs="宋体"/>
          <w:bCs/>
          <w:i w:val="0"/>
          <w:iCs w:val="0"/>
          <w:color w:val="000000" w:themeColor="text1"/>
          <w:highlight w:val="none"/>
          <w:lang w:val="en-US" w:eastAsia="zh-CN"/>
          <w14:textFill>
            <w14:solidFill>
              <w14:schemeClr w14:val="tx1"/>
            </w14:solidFill>
          </w14:textFill>
        </w:rPr>
        <w:t>人</w:t>
      </w:r>
      <w:r>
        <w:rPr>
          <w:rFonts w:hint="eastAsia" w:ascii="宋体" w:hAnsi="宋体" w:eastAsia="宋体" w:cs="宋体"/>
          <w:bCs/>
          <w:i w:val="0"/>
          <w:iCs w:val="0"/>
          <w:color w:val="000000" w:themeColor="text1"/>
          <w:highlight w:val="none"/>
          <w:lang w:eastAsia="zh-CN"/>
          <w14:textFill>
            <w14:solidFill>
              <w14:schemeClr w14:val="tx1"/>
            </w14:solidFill>
          </w14:textFill>
        </w:rPr>
        <w:t>为中小企业</w:t>
      </w:r>
      <w:r>
        <w:rPr>
          <w:rFonts w:hint="eastAsia" w:ascii="宋体" w:hAnsi="宋体" w:eastAsia="宋体" w:cs="宋体"/>
          <w:bCs/>
          <w:i w:val="0"/>
          <w:iCs w:val="0"/>
          <w:color w:val="000000" w:themeColor="text1"/>
          <w:highlight w:val="none"/>
          <w:lang w:val="en-US" w:eastAsia="zh-CN"/>
          <w14:textFill>
            <w14:solidFill>
              <w14:schemeClr w14:val="tx1"/>
            </w14:solidFill>
          </w14:textFill>
        </w:rPr>
        <w:t>享受中小企业扶持政策的</w:t>
      </w:r>
      <w:r>
        <w:rPr>
          <w:rFonts w:hint="eastAsia" w:ascii="宋体" w:hAnsi="宋体" w:eastAsia="宋体" w:cs="宋体"/>
          <w:bCs/>
          <w:i w:val="0"/>
          <w:iCs w:val="0"/>
          <w:color w:val="000000" w:themeColor="text1"/>
          <w:highlight w:val="none"/>
          <w:lang w:eastAsia="zh-CN"/>
          <w14:textFill>
            <w14:solidFill>
              <w14:schemeClr w14:val="tx1"/>
            </w14:solidFill>
          </w14:textFill>
        </w:rPr>
        <w:t>，其“中小企业声明函”随成交结果同时公告。成交</w:t>
      </w:r>
      <w:r>
        <w:rPr>
          <w:rFonts w:hint="eastAsia" w:ascii="宋体" w:hAnsi="宋体" w:eastAsia="宋体" w:cs="宋体"/>
          <w:bCs/>
          <w:i w:val="0"/>
          <w:iCs w:val="0"/>
          <w:color w:val="000000" w:themeColor="text1"/>
          <w:highlight w:val="none"/>
          <w:lang w:val="en-US" w:eastAsia="zh-CN"/>
          <w14:textFill>
            <w14:solidFill>
              <w14:schemeClr w14:val="tx1"/>
            </w14:solidFill>
          </w14:textFill>
        </w:rPr>
        <w:t>人</w:t>
      </w:r>
      <w:r>
        <w:rPr>
          <w:rFonts w:hint="eastAsia" w:ascii="宋体" w:hAnsi="宋体" w:eastAsia="宋体" w:cs="宋体"/>
          <w:bCs/>
          <w:i w:val="0"/>
          <w:iCs w:val="0"/>
          <w:color w:val="000000" w:themeColor="text1"/>
          <w:highlight w:val="none"/>
          <w:lang w:eastAsia="zh-CN"/>
          <w14:textFill>
            <w14:solidFill>
              <w14:schemeClr w14:val="tx1"/>
            </w14:solidFill>
          </w14:textFill>
        </w:rPr>
        <w:t>为残疾人福利性单位的，其“残疾人福利性单位声明函”随成交结果同时公告</w:t>
      </w:r>
      <w:r>
        <w:rPr>
          <w:rFonts w:hint="eastAsia" w:ascii="宋体" w:hAnsi="宋体" w:eastAsia="宋体" w:cs="宋体"/>
          <w:i w:val="0"/>
          <w:iCs w:val="0"/>
          <w:color w:val="000000" w:themeColor="text1"/>
          <w:highlight w:val="none"/>
          <w:lang w:bidi="ar"/>
          <w14:textFill>
            <w14:solidFill>
              <w14:schemeClr w14:val="tx1"/>
            </w14:solidFill>
          </w14:textFill>
        </w:rPr>
        <w:t>。</w:t>
      </w:r>
    </w:p>
    <w:p w14:paraId="12853D35">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30.成交通知书</w:t>
      </w:r>
    </w:p>
    <w:p w14:paraId="048FFF7E">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000000" w:themeColor="text1"/>
          <w:highlight w:val="none"/>
          <w:lang w:val="zh-CN"/>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30</w:t>
      </w:r>
      <w:r>
        <w:rPr>
          <w:rFonts w:hint="eastAsia" w:ascii="宋体" w:hAnsi="宋体" w:eastAsia="宋体" w:cs="宋体"/>
          <w:i w:val="0"/>
          <w:iCs w:val="0"/>
          <w:snapToGrid w:val="0"/>
          <w:color w:val="000000" w:themeColor="text1"/>
          <w:highlight w:val="none"/>
          <w:lang w:val="zh-CN"/>
          <w14:textFill>
            <w14:solidFill>
              <w14:schemeClr w14:val="tx1"/>
            </w14:solidFill>
          </w14:textFill>
        </w:rPr>
        <w:t>.1发布成交结果公告同时向成交供应商发出成交通知书。成交通知书是合同的组成部分,对成交供应商和采购人具有同等法律效力。</w:t>
      </w:r>
    </w:p>
    <w:p w14:paraId="12C8574E">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324" w:name="_Toc23301"/>
      <w:bookmarkStart w:id="325" w:name="_Toc163493617"/>
      <w:bookmarkStart w:id="326" w:name="_Toc1354"/>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（九）签订合同</w:t>
      </w:r>
      <w:bookmarkEnd w:id="324"/>
      <w:bookmarkEnd w:id="325"/>
      <w:bookmarkEnd w:id="326"/>
    </w:p>
    <w:p w14:paraId="1A754C58">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327" w:name="_Toc52962759"/>
      <w:bookmarkStart w:id="328" w:name="_Toc109899984"/>
      <w:bookmarkStart w:id="329" w:name="_Toc109900403"/>
      <w:bookmarkStart w:id="330" w:name="_Toc52960585"/>
      <w:bookmarkStart w:id="331" w:name="_Toc48688821"/>
      <w:bookmarkStart w:id="332" w:name="_Toc51674243"/>
      <w:bookmarkStart w:id="333" w:name="_Toc109897466"/>
      <w:bookmarkStart w:id="334" w:name="_Toc48846141"/>
      <w:bookmarkStart w:id="335" w:name="_Toc46771672"/>
      <w:bookmarkStart w:id="336" w:name="_Toc109899565"/>
      <w:bookmarkStart w:id="337" w:name="_Toc46772273"/>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31.履约保证金</w:t>
      </w:r>
    </w:p>
    <w:p w14:paraId="0D68005B">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3</w:t>
      </w:r>
      <w:r>
        <w:rPr>
          <w:rFonts w:hint="eastAsia" w:ascii="宋体" w:hAnsi="宋体" w:eastAsia="宋体" w:cs="宋体"/>
          <w:i w:val="0"/>
          <w:iCs w:val="0"/>
          <w:color w:val="000000" w:themeColor="text1"/>
          <w:highlight w:val="none"/>
          <w:lang w:val="en-US" w:eastAsia="zh-CN"/>
          <w14:textFill>
            <w14:solidFill>
              <w14:schemeClr w14:val="tx1"/>
            </w14:solidFill>
          </w14:textFill>
        </w:rPr>
        <w:t>1</w:t>
      </w:r>
      <w:r>
        <w:rPr>
          <w:rFonts w:hint="eastAsia" w:ascii="宋体" w:hAnsi="宋体" w:eastAsia="宋体" w:cs="宋体"/>
          <w:i w:val="0"/>
          <w:iCs w:val="0"/>
          <w:color w:val="000000" w:themeColor="text1"/>
          <w:highlight w:val="none"/>
          <w14:textFill>
            <w14:solidFill>
              <w14:schemeClr w14:val="tx1"/>
            </w14:solidFill>
          </w14:textFill>
        </w:rPr>
        <w:t>.1在签订合同前，成交供应商应按“供应商须知前附表”规定的金额、担保形式和采购人认可的履约担保格式向采购人提交履约保证金。</w:t>
      </w:r>
    </w:p>
    <w:p w14:paraId="578C766B">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3</w:t>
      </w:r>
      <w:r>
        <w:rPr>
          <w:rFonts w:hint="eastAsia" w:ascii="宋体" w:hAnsi="宋体" w:eastAsia="宋体" w:cs="宋体"/>
          <w:i w:val="0"/>
          <w:iCs w:val="0"/>
          <w:color w:val="000000" w:themeColor="text1"/>
          <w:highlight w:val="none"/>
          <w:lang w:val="en-US" w:eastAsia="zh-CN"/>
          <w14:textFill>
            <w14:solidFill>
              <w14:schemeClr w14:val="tx1"/>
            </w14:solidFill>
          </w14:textFill>
        </w:rPr>
        <w:t>1</w:t>
      </w:r>
      <w:r>
        <w:rPr>
          <w:rFonts w:hint="eastAsia" w:ascii="宋体" w:hAnsi="宋体" w:eastAsia="宋体" w:cs="宋体"/>
          <w:i w:val="0"/>
          <w:iCs w:val="0"/>
          <w:color w:val="000000" w:themeColor="text1"/>
          <w:highlight w:val="none"/>
          <w14:textFill>
            <w14:solidFill>
              <w14:schemeClr w14:val="tx1"/>
            </w14:solidFill>
          </w14:textFill>
        </w:rPr>
        <w:t>.2成交供应商不能按本章第3</w:t>
      </w:r>
      <w:r>
        <w:rPr>
          <w:rFonts w:hint="eastAsia" w:ascii="宋体" w:hAnsi="宋体" w:eastAsia="宋体" w:cs="宋体"/>
          <w:i w:val="0"/>
          <w:iCs w:val="0"/>
          <w:color w:val="000000" w:themeColor="text1"/>
          <w:highlight w:val="none"/>
          <w:lang w:val="en-US" w:eastAsia="zh-CN"/>
          <w14:textFill>
            <w14:solidFill>
              <w14:schemeClr w14:val="tx1"/>
            </w14:solidFill>
          </w14:textFill>
        </w:rPr>
        <w:t>1</w:t>
      </w:r>
      <w:r>
        <w:rPr>
          <w:rFonts w:hint="eastAsia" w:ascii="宋体" w:hAnsi="宋体" w:eastAsia="宋体" w:cs="宋体"/>
          <w:i w:val="0"/>
          <w:iCs w:val="0"/>
          <w:color w:val="000000" w:themeColor="text1"/>
          <w:highlight w:val="none"/>
          <w14:textFill>
            <w14:solidFill>
              <w14:schemeClr w14:val="tx1"/>
            </w14:solidFill>
          </w14:textFill>
        </w:rPr>
        <w:t>.1项要求提交履约担保的，视为放弃成交，给采购人造成损失的，成交供应商还应当承担民事责任。</w:t>
      </w:r>
    </w:p>
    <w:p w14:paraId="6F8F72AD">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32.签订合同</w:t>
      </w:r>
      <w:bookmarkEnd w:id="327"/>
      <w:bookmarkEnd w:id="328"/>
      <w:bookmarkEnd w:id="329"/>
      <w:bookmarkEnd w:id="330"/>
      <w:bookmarkEnd w:id="331"/>
      <w:bookmarkEnd w:id="332"/>
      <w:bookmarkEnd w:id="333"/>
      <w:bookmarkEnd w:id="334"/>
      <w:bookmarkEnd w:id="335"/>
      <w:bookmarkEnd w:id="336"/>
      <w:bookmarkEnd w:id="337"/>
    </w:p>
    <w:p w14:paraId="2306DF40">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snapToGrid w:val="0"/>
          <w:color w:val="000000" w:themeColor="text1"/>
          <w:highlight w:val="none"/>
          <w:lang w:val="zh-CN"/>
          <w14:textFill>
            <w14:solidFill>
              <w14:schemeClr w14:val="tx1"/>
            </w14:solidFill>
          </w14:textFill>
        </w:rPr>
        <w:t>3</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2</w:t>
      </w:r>
      <w:r>
        <w:rPr>
          <w:rFonts w:hint="eastAsia" w:ascii="宋体" w:hAnsi="宋体" w:eastAsia="宋体" w:cs="宋体"/>
          <w:i w:val="0"/>
          <w:iCs w:val="0"/>
          <w:snapToGrid w:val="0"/>
          <w:color w:val="000000" w:themeColor="text1"/>
          <w:highlight w:val="none"/>
          <w:lang w:val="zh-CN"/>
          <w14:textFill>
            <w14:solidFill>
              <w14:schemeClr w14:val="tx1"/>
            </w14:solidFill>
          </w14:textFill>
        </w:rPr>
        <w:t>.1采购人与成交供应商应当在成交通知书发出之日起</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30</w:t>
      </w:r>
      <w:r>
        <w:rPr>
          <w:rFonts w:hint="eastAsia" w:ascii="宋体" w:hAnsi="宋体" w:eastAsia="宋体" w:cs="宋体"/>
          <w:i w:val="0"/>
          <w:iCs w:val="0"/>
          <w:snapToGrid w:val="0"/>
          <w:color w:val="000000" w:themeColor="text1"/>
          <w:highlight w:val="none"/>
          <w:lang w:val="zh-CN"/>
          <w14:textFill>
            <w14:solidFill>
              <w14:schemeClr w14:val="tx1"/>
            </w14:solidFill>
          </w14:textFill>
        </w:rPr>
        <w:t>日内，按照磋商文件确定的合同文本以及采购标的、规格型号、采购金额、采购数量、技术和服务要求等事项签订政府采购合同。</w:t>
      </w:r>
      <w:r>
        <w:rPr>
          <w:rFonts w:hint="eastAsia" w:ascii="宋体" w:hAnsi="宋体" w:eastAsia="宋体" w:cs="宋体"/>
          <w:i w:val="0"/>
          <w:iCs w:val="0"/>
          <w:color w:val="000000" w:themeColor="text1"/>
          <w:highlight w:val="none"/>
          <w14:textFill>
            <w14:solidFill>
              <w14:schemeClr w14:val="tx1"/>
            </w14:solidFill>
          </w14:textFill>
        </w:rPr>
        <w:t>采购人因不可抗力原因迟延签订合同的，应当自不可抗力事由消除之日起7日内完成合同签订事宜。所签订的合同不得对</w:t>
      </w:r>
      <w:r>
        <w:rPr>
          <w:rFonts w:hint="eastAsia" w:ascii="宋体" w:hAnsi="宋体" w:eastAsia="宋体" w:cs="宋体"/>
          <w:i w:val="0"/>
          <w:iCs w:val="0"/>
          <w:color w:val="000000" w:themeColor="text1"/>
          <w:highlight w:val="none"/>
          <w:lang w:val="en-US" w:eastAsia="zh-CN"/>
          <w14:textFill>
            <w14:solidFill>
              <w14:schemeClr w14:val="tx1"/>
            </w14:solidFill>
          </w14:textFill>
        </w:rPr>
        <w:t>磋商</w:t>
      </w:r>
      <w:r>
        <w:rPr>
          <w:rFonts w:hint="eastAsia" w:ascii="宋体" w:hAnsi="宋体" w:eastAsia="宋体" w:cs="宋体"/>
          <w:i w:val="0"/>
          <w:iCs w:val="0"/>
          <w:color w:val="000000" w:themeColor="text1"/>
          <w:highlight w:val="none"/>
          <w14:textFill>
            <w14:solidFill>
              <w14:schemeClr w14:val="tx1"/>
            </w14:solidFill>
          </w14:textFill>
        </w:rPr>
        <w:t>文件和</w:t>
      </w:r>
      <w:r>
        <w:rPr>
          <w:rFonts w:hint="eastAsia" w:ascii="宋体" w:hAnsi="宋体" w:eastAsia="宋体" w:cs="宋体"/>
          <w:i w:val="0"/>
          <w:iCs w:val="0"/>
          <w:color w:val="000000" w:themeColor="text1"/>
          <w:highlight w:val="none"/>
          <w:lang w:val="en-US" w:eastAsia="zh-CN"/>
          <w14:textFill>
            <w14:solidFill>
              <w14:schemeClr w14:val="tx1"/>
            </w14:solidFill>
          </w14:textFill>
        </w:rPr>
        <w:t>成交供应商响应</w:t>
      </w:r>
      <w:r>
        <w:rPr>
          <w:rFonts w:hint="eastAsia" w:ascii="宋体" w:hAnsi="宋体" w:eastAsia="宋体" w:cs="宋体"/>
          <w:i w:val="0"/>
          <w:iCs w:val="0"/>
          <w:color w:val="000000" w:themeColor="text1"/>
          <w:highlight w:val="none"/>
          <w14:textFill>
            <w14:solidFill>
              <w14:schemeClr w14:val="tx1"/>
            </w14:solidFill>
          </w14:textFill>
        </w:rPr>
        <w:t>文件作实质性修改。</w:t>
      </w:r>
      <w:r>
        <w:rPr>
          <w:rFonts w:hint="eastAsia" w:ascii="宋体" w:hAnsi="宋体" w:eastAsia="宋体" w:cs="宋体"/>
          <w:i w:val="0"/>
          <w:iCs w:val="0"/>
          <w:color w:val="000000" w:themeColor="text1"/>
          <w:highlight w:val="none"/>
          <w:lang w:val="en-US" w:eastAsia="zh-CN"/>
          <w14:textFill>
            <w14:solidFill>
              <w14:schemeClr w14:val="tx1"/>
            </w14:solidFill>
          </w14:textFill>
        </w:rPr>
        <w:t>成交</w:t>
      </w:r>
      <w:r>
        <w:rPr>
          <w:rFonts w:hint="eastAsia" w:ascii="宋体" w:hAnsi="宋体" w:eastAsia="宋体" w:cs="宋体"/>
          <w:i w:val="0"/>
          <w:iCs w:val="0"/>
          <w:color w:val="000000" w:themeColor="text1"/>
          <w:highlight w:val="none"/>
          <w14:textFill>
            <w14:solidFill>
              <w14:schemeClr w14:val="tx1"/>
            </w14:solidFill>
          </w14:textFill>
        </w:rPr>
        <w:t>人无正当理由拒签合同，给采购人造成损失的，</w:t>
      </w:r>
      <w:r>
        <w:rPr>
          <w:rFonts w:hint="eastAsia" w:ascii="宋体" w:hAnsi="宋体" w:eastAsia="宋体" w:cs="宋体"/>
          <w:i w:val="0"/>
          <w:iCs w:val="0"/>
          <w:color w:val="000000" w:themeColor="text1"/>
          <w:highlight w:val="none"/>
          <w:lang w:val="en-US" w:eastAsia="zh-CN"/>
          <w14:textFill>
            <w14:solidFill>
              <w14:schemeClr w14:val="tx1"/>
            </w14:solidFill>
          </w14:textFill>
        </w:rPr>
        <w:t>成交</w:t>
      </w:r>
      <w:r>
        <w:rPr>
          <w:rFonts w:hint="eastAsia" w:ascii="宋体" w:hAnsi="宋体" w:eastAsia="宋体" w:cs="宋体"/>
          <w:i w:val="0"/>
          <w:iCs w:val="0"/>
          <w:color w:val="000000" w:themeColor="text1"/>
          <w:highlight w:val="none"/>
          <w14:textFill>
            <w14:solidFill>
              <w14:schemeClr w14:val="tx1"/>
            </w14:solidFill>
          </w14:textFill>
        </w:rPr>
        <w:t>人还应当承担民事责任。</w:t>
      </w:r>
    </w:p>
    <w:p w14:paraId="52A43BE5">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highlight w:val="none"/>
          <w:lang w:val="zh-CN"/>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3</w:t>
      </w:r>
      <w:r>
        <w:rPr>
          <w:rFonts w:hint="eastAsia" w:ascii="宋体" w:hAnsi="宋体" w:eastAsia="宋体" w:cs="宋体"/>
          <w:i w:val="0"/>
          <w:iCs w:val="0"/>
          <w:color w:val="000000" w:themeColor="text1"/>
          <w:highlight w:val="none"/>
          <w:lang w:val="en-US" w:eastAsia="zh-CN"/>
          <w14:textFill>
            <w14:solidFill>
              <w14:schemeClr w14:val="tx1"/>
            </w14:solidFill>
          </w14:textFill>
        </w:rPr>
        <w:t>2</w:t>
      </w:r>
      <w:r>
        <w:rPr>
          <w:rFonts w:hint="eastAsia" w:ascii="宋体" w:hAnsi="宋体" w:eastAsia="宋体" w:cs="宋体"/>
          <w:i w:val="0"/>
          <w:iCs w:val="0"/>
          <w:color w:val="000000" w:themeColor="text1"/>
          <w:highlight w:val="none"/>
          <w14:textFill>
            <w14:solidFill>
              <w14:schemeClr w14:val="tx1"/>
            </w14:solidFill>
          </w14:textFill>
        </w:rPr>
        <w:t>.2</w:t>
      </w:r>
      <w:r>
        <w:rPr>
          <w:rFonts w:hint="eastAsia" w:ascii="宋体" w:hAnsi="宋体" w:eastAsia="宋体" w:cs="宋体"/>
          <w:i w:val="0"/>
          <w:iCs w:val="0"/>
          <w:color w:val="000000" w:themeColor="text1"/>
          <w:highlight w:val="none"/>
          <w:lang w:val="zh-CN"/>
          <w14:textFill>
            <w14:solidFill>
              <w14:schemeClr w14:val="tx1"/>
            </w14:solidFill>
          </w14:textFill>
        </w:rPr>
        <w:t>成交供应商拒绝签订政府采购合同的，采购人可以</w:t>
      </w:r>
      <w:r>
        <w:rPr>
          <w:rFonts w:hint="eastAsia" w:ascii="宋体" w:hAnsi="宋体" w:eastAsia="宋体" w:cs="宋体"/>
          <w:i w:val="0"/>
          <w:iCs w:val="0"/>
          <w:color w:val="000000" w:themeColor="text1"/>
          <w:highlight w:val="none"/>
          <w:lang w:val="en-US" w:eastAsia="zh-CN"/>
          <w14:textFill>
            <w14:solidFill>
              <w14:schemeClr w14:val="tx1"/>
            </w14:solidFill>
          </w14:textFill>
        </w:rPr>
        <w:t>按照</w:t>
      </w:r>
      <w:r>
        <w:rPr>
          <w:rFonts w:hint="eastAsia" w:ascii="宋体" w:hAnsi="宋体" w:eastAsia="宋体" w:cs="宋体"/>
          <w:i w:val="0"/>
          <w:iCs w:val="0"/>
          <w:color w:val="000000" w:themeColor="text1"/>
          <w:highlight w:val="none"/>
          <w:lang w:val="zh-CN"/>
          <w14:textFill>
            <w14:solidFill>
              <w14:schemeClr w14:val="tx1"/>
            </w14:solidFill>
          </w14:textFill>
        </w:rPr>
        <w:t>《政府采购竞争性磋商采购方式管理暂行办法》（财库〔2014〕214号）第二十八条第二款的规定确定其他供应商作为成交供应商并签订政府采购合同，也可以重新开展采购活动。拒绝签订政府采购合同的成交供应商不得参加对该项目重新开展的采购活动。</w:t>
      </w:r>
    </w:p>
    <w:p w14:paraId="6766EB3F">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bCs/>
          <w:i w:val="0"/>
          <w:iCs w:val="0"/>
          <w:color w:val="000000" w:themeColor="text1"/>
          <w:highlight w:val="none"/>
          <w14:textFill>
            <w14:solidFill>
              <w14:schemeClr w14:val="tx1"/>
            </w14:solidFill>
          </w14:textFill>
        </w:rPr>
        <w:t>3</w:t>
      </w:r>
      <w:r>
        <w:rPr>
          <w:rFonts w:hint="eastAsia" w:ascii="宋体" w:hAnsi="宋体" w:eastAsia="宋体" w:cs="宋体"/>
          <w:bCs/>
          <w:i w:val="0"/>
          <w:iCs w:val="0"/>
          <w:color w:val="000000" w:themeColor="text1"/>
          <w:highlight w:val="none"/>
          <w:lang w:val="en-US" w:eastAsia="zh-CN"/>
          <w14:textFill>
            <w14:solidFill>
              <w14:schemeClr w14:val="tx1"/>
            </w14:solidFill>
          </w14:textFill>
        </w:rPr>
        <w:t>2</w:t>
      </w:r>
      <w:r>
        <w:rPr>
          <w:rFonts w:hint="eastAsia" w:ascii="宋体" w:hAnsi="宋体" w:eastAsia="宋体" w:cs="宋体"/>
          <w:bCs/>
          <w:i w:val="0"/>
          <w:iCs w:val="0"/>
          <w:color w:val="000000" w:themeColor="text1"/>
          <w:highlight w:val="none"/>
          <w14:textFill>
            <w14:solidFill>
              <w14:schemeClr w14:val="tx1"/>
            </w14:solidFill>
          </w14:textFill>
        </w:rPr>
        <w:t>.3</w:t>
      </w:r>
      <w:r>
        <w:rPr>
          <w:rFonts w:hint="eastAsia" w:ascii="宋体" w:hAnsi="宋体" w:eastAsia="宋体" w:cs="宋体"/>
          <w:i w:val="0"/>
          <w:iCs w:val="0"/>
          <w:color w:val="000000" w:themeColor="text1"/>
          <w:highlight w:val="none"/>
          <w14:textFill>
            <w14:solidFill>
              <w14:schemeClr w14:val="tx1"/>
            </w14:solidFill>
          </w14:textFill>
        </w:rPr>
        <w:t>采购人和</w:t>
      </w:r>
      <w:r>
        <w:rPr>
          <w:rFonts w:hint="eastAsia" w:ascii="宋体" w:hAnsi="宋体" w:eastAsia="宋体" w:cs="宋体"/>
          <w:i w:val="0"/>
          <w:iCs w:val="0"/>
          <w:color w:val="000000" w:themeColor="text1"/>
          <w:highlight w:val="none"/>
          <w:lang w:val="en-US" w:eastAsia="zh-CN"/>
          <w14:textFill>
            <w14:solidFill>
              <w14:schemeClr w14:val="tx1"/>
            </w14:solidFill>
          </w14:textFill>
        </w:rPr>
        <w:t>成交</w:t>
      </w:r>
      <w:r>
        <w:rPr>
          <w:rFonts w:hint="eastAsia" w:ascii="宋体" w:hAnsi="宋体" w:eastAsia="宋体" w:cs="宋体"/>
          <w:i w:val="0"/>
          <w:iCs w:val="0"/>
          <w:color w:val="000000" w:themeColor="text1"/>
          <w:highlight w:val="none"/>
          <w14:textFill>
            <w14:solidFill>
              <w14:schemeClr w14:val="tx1"/>
            </w14:solidFill>
          </w14:textFill>
        </w:rPr>
        <w:t>供应商不得向对方提出任何不合理的要求，作为签订合同的条件，双方不得私下订立背离合同实质性内容的协议。</w:t>
      </w:r>
    </w:p>
    <w:p w14:paraId="03508690">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32.4联合体成交的，联合体各方应当共同与采购人签订合同，就采购合同约定的事项向采购人承担连带责任。</w:t>
      </w:r>
    </w:p>
    <w:p w14:paraId="30E12C14">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b/>
          <w:bCs/>
          <w:i w:val="0"/>
          <w:iCs w:val="0"/>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32.5本项目的非主体、非关键性工作是否允许分包，见“供应商须知前附表”。</w:t>
      </w:r>
      <w:r>
        <w:rPr>
          <w:rFonts w:hint="eastAsia" w:ascii="宋体" w:hAnsi="宋体" w:eastAsia="宋体" w:cs="宋体"/>
          <w:i w:val="0"/>
          <w:iCs w:val="0"/>
          <w:color w:val="000000" w:themeColor="text1"/>
          <w:highlight w:val="none"/>
          <w14:textFill>
            <w14:solidFill>
              <w14:schemeClr w14:val="tx1"/>
            </w14:solidFill>
          </w14:textFill>
        </w:rPr>
        <w:t>供应商未遵守竞争性磋商文件分包规定的，其</w:t>
      </w:r>
      <w:r>
        <w:rPr>
          <w:rFonts w:hint="eastAsia" w:ascii="宋体" w:hAnsi="宋体" w:eastAsia="宋体" w:cs="宋体"/>
          <w:b/>
          <w:bCs/>
          <w:i w:val="0"/>
          <w:iCs w:val="0"/>
          <w:color w:val="000000" w:themeColor="text1"/>
          <w:highlight w:val="none"/>
          <w14:textFill>
            <w14:solidFill>
              <w14:schemeClr w14:val="tx1"/>
            </w14:solidFill>
          </w14:textFill>
        </w:rPr>
        <w:t>响应无效</w:t>
      </w:r>
      <w:r>
        <w:rPr>
          <w:rFonts w:hint="eastAsia" w:ascii="宋体" w:hAnsi="宋体" w:eastAsia="宋体" w:cs="宋体"/>
          <w:i w:val="0"/>
          <w:iCs w:val="0"/>
          <w:color w:val="000000" w:themeColor="text1"/>
          <w:highlight w:val="none"/>
          <w14:textFill>
            <w14:solidFill>
              <w14:schemeClr w14:val="tx1"/>
            </w14:solidFill>
          </w14:textFill>
        </w:rPr>
        <w:t>。</w:t>
      </w:r>
      <w:r>
        <w:rPr>
          <w:rFonts w:hint="eastAsia" w:ascii="宋体" w:hAnsi="宋体" w:eastAsia="宋体" w:cs="宋体"/>
          <w:i w:val="0"/>
          <w:iCs w:val="0"/>
          <w:color w:val="000000" w:themeColor="text1"/>
          <w:highlight w:val="none"/>
          <w:lang w:val="en-US" w:eastAsia="zh-CN"/>
          <w14:textFill>
            <w14:solidFill>
              <w14:schemeClr w14:val="tx1"/>
            </w14:solidFill>
          </w14:textFill>
        </w:rPr>
        <w:t>采购人允许采用分包方式履行合同的，成交供应商可以依法在成交后将成交项目的非主体、非关键性工作采取分包方式履行合同。政府采购合同分包履行的，应当在响应文件中载明分包承担主体，分包承担主体应当具备相应资质条件且不得再次分包，否则</w:t>
      </w:r>
      <w:r>
        <w:rPr>
          <w:rFonts w:hint="eastAsia" w:ascii="宋体" w:hAnsi="宋体" w:eastAsia="宋体" w:cs="宋体"/>
          <w:b/>
          <w:bCs/>
          <w:i w:val="0"/>
          <w:iCs w:val="0"/>
          <w:color w:val="000000" w:themeColor="text1"/>
          <w:highlight w:val="none"/>
          <w:lang w:val="en-US" w:eastAsia="zh-CN"/>
          <w14:textFill>
            <w14:solidFill>
              <w14:schemeClr w14:val="tx1"/>
            </w14:solidFill>
          </w14:textFill>
        </w:rPr>
        <w:t>成交无效</w:t>
      </w:r>
      <w:r>
        <w:rPr>
          <w:rFonts w:hint="eastAsia" w:ascii="宋体" w:hAnsi="宋体" w:eastAsia="宋体" w:cs="宋体"/>
          <w:i w:val="0"/>
          <w:iCs w:val="0"/>
          <w:color w:val="000000" w:themeColor="text1"/>
          <w:highlight w:val="none"/>
          <w:lang w:val="en-US" w:eastAsia="zh-CN"/>
          <w14:textFill>
            <w14:solidFill>
              <w14:schemeClr w14:val="tx1"/>
            </w14:solidFill>
          </w14:textFill>
        </w:rPr>
        <w:t>。成交供应商就采购项目和分包项目向采购人负责，分包供应商就分包项目承担责任。</w:t>
      </w:r>
      <w:r>
        <w:rPr>
          <w:rFonts w:hint="eastAsia" w:ascii="宋体" w:hAnsi="宋体" w:eastAsia="宋体" w:cs="宋体"/>
          <w:b/>
          <w:bCs/>
          <w:i w:val="0"/>
          <w:iCs w:val="0"/>
          <w:color w:val="000000" w:themeColor="text1"/>
          <w:highlight w:val="none"/>
          <w:lang w:val="en-US" w:eastAsia="zh-CN"/>
          <w14:textFill>
            <w14:solidFill>
              <w14:schemeClr w14:val="tx1"/>
            </w14:solidFill>
          </w14:textFill>
        </w:rPr>
        <w:t>政府采购合同不能转包。</w:t>
      </w:r>
    </w:p>
    <w:p w14:paraId="78889EB0">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bCs/>
          <w:i w:val="0"/>
          <w:iCs w:val="0"/>
          <w:color w:val="000000" w:themeColor="text1"/>
          <w:highlight w:val="none"/>
          <w14:textFill>
            <w14:solidFill>
              <w14:schemeClr w14:val="tx1"/>
            </w14:solidFill>
          </w14:textFill>
        </w:rPr>
        <w:t>3</w:t>
      </w:r>
      <w:r>
        <w:rPr>
          <w:rFonts w:hint="eastAsia" w:ascii="宋体" w:hAnsi="宋体" w:eastAsia="宋体" w:cs="宋体"/>
          <w:bCs/>
          <w:i w:val="0"/>
          <w:iCs w:val="0"/>
          <w:color w:val="000000" w:themeColor="text1"/>
          <w:highlight w:val="none"/>
          <w:lang w:val="en-US" w:eastAsia="zh-CN"/>
          <w14:textFill>
            <w14:solidFill>
              <w14:schemeClr w14:val="tx1"/>
            </w14:solidFill>
          </w14:textFill>
        </w:rPr>
        <w:t>2</w:t>
      </w:r>
      <w:r>
        <w:rPr>
          <w:rFonts w:hint="eastAsia" w:ascii="宋体" w:hAnsi="宋体" w:eastAsia="宋体" w:cs="宋体"/>
          <w:i w:val="0"/>
          <w:iCs w:val="0"/>
          <w:color w:val="000000" w:themeColor="text1"/>
          <w:highlight w:val="none"/>
          <w14:textFill>
            <w14:solidFill>
              <w14:schemeClr w14:val="tx1"/>
            </w14:solidFill>
          </w14:textFill>
        </w:rPr>
        <w:t>.</w:t>
      </w:r>
      <w:r>
        <w:rPr>
          <w:rFonts w:hint="eastAsia" w:ascii="宋体" w:hAnsi="宋体" w:eastAsia="宋体" w:cs="宋体"/>
          <w:i w:val="0"/>
          <w:iCs w:val="0"/>
          <w:color w:val="000000" w:themeColor="text1"/>
          <w:highlight w:val="none"/>
          <w:lang w:val="en-US" w:eastAsia="zh-CN"/>
          <w14:textFill>
            <w14:solidFill>
              <w14:schemeClr w14:val="tx1"/>
            </w14:solidFill>
          </w14:textFill>
        </w:rPr>
        <w:t>6</w:t>
      </w:r>
      <w:r>
        <w:rPr>
          <w:rFonts w:hint="eastAsia" w:ascii="宋体" w:hAnsi="宋体" w:eastAsia="宋体" w:cs="宋体"/>
          <w:i w:val="0"/>
          <w:iCs w:val="0"/>
          <w:color w:val="000000" w:themeColor="text1"/>
          <w:highlight w:val="none"/>
          <w14:textFill>
            <w14:solidFill>
              <w14:schemeClr w14:val="tx1"/>
            </w14:solidFill>
          </w14:textFill>
        </w:rPr>
        <w:t>采购合同履行中，采购人需追加与合同标的相同的</w:t>
      </w:r>
      <w:r>
        <w:rPr>
          <w:rFonts w:hint="eastAsia" w:ascii="宋体" w:hAnsi="宋体" w:eastAsia="宋体" w:cs="宋体"/>
          <w:i w:val="0"/>
          <w:iCs w:val="0"/>
          <w:color w:val="000000" w:themeColor="text1"/>
          <w:highlight w:val="none"/>
          <w:lang w:val="en-US" w:eastAsia="zh-CN"/>
          <w14:textFill>
            <w14:solidFill>
              <w14:schemeClr w14:val="tx1"/>
            </w14:solidFill>
          </w14:textFill>
        </w:rPr>
        <w:t>货物、工程或者服务</w:t>
      </w:r>
      <w:r>
        <w:rPr>
          <w:rFonts w:hint="eastAsia" w:ascii="宋体" w:hAnsi="宋体" w:eastAsia="宋体" w:cs="宋体"/>
          <w:i w:val="0"/>
          <w:iCs w:val="0"/>
          <w:color w:val="000000" w:themeColor="text1"/>
          <w:highlight w:val="none"/>
          <w14:textFill>
            <w14:solidFill>
              <w14:schemeClr w14:val="tx1"/>
            </w14:solidFill>
          </w14:textFill>
        </w:rPr>
        <w:t>的，在不改变合同其他条款的前提下，可以与成交供应商协商签订补充合同，但所有补充合同的采购金额不得超过原合同采购金额的百分之十。</w:t>
      </w:r>
    </w:p>
    <w:p w14:paraId="7A05168C">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32.7采购人应于签订合同之日起2个工作日内在政采云平台备案公示。</w:t>
      </w:r>
    </w:p>
    <w:bookmarkEnd w:id="323"/>
    <w:p w14:paraId="11EC1B2F">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338" w:name="_Toc163493618"/>
      <w:bookmarkStart w:id="339" w:name="_Toc109899985"/>
      <w:bookmarkStart w:id="340" w:name="_Toc46771673"/>
      <w:bookmarkStart w:id="341" w:name="_Toc7322"/>
      <w:bookmarkStart w:id="342" w:name="_Toc109899566"/>
      <w:bookmarkStart w:id="343" w:name="_Toc9728"/>
      <w:bookmarkStart w:id="344" w:name="_Toc109897467"/>
      <w:bookmarkStart w:id="345" w:name="_Toc109900404"/>
      <w:bookmarkStart w:id="346" w:name="_Toc470172693"/>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（十）质疑和投诉</w:t>
      </w:r>
      <w:bookmarkEnd w:id="338"/>
      <w:bookmarkEnd w:id="339"/>
      <w:bookmarkEnd w:id="340"/>
      <w:bookmarkEnd w:id="341"/>
      <w:bookmarkEnd w:id="342"/>
      <w:bookmarkEnd w:id="343"/>
      <w:bookmarkEnd w:id="344"/>
      <w:bookmarkEnd w:id="345"/>
    </w:p>
    <w:p w14:paraId="45B9B53A">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347" w:name="_Toc46771674"/>
      <w:bookmarkStart w:id="348" w:name="_Toc52960587"/>
      <w:bookmarkStart w:id="349" w:name="_Toc48688823"/>
      <w:bookmarkStart w:id="350" w:name="_Toc109897468"/>
      <w:bookmarkStart w:id="351" w:name="_Toc48846143"/>
      <w:bookmarkStart w:id="352" w:name="_Toc46772275"/>
      <w:bookmarkStart w:id="353" w:name="_Toc109900405"/>
      <w:bookmarkStart w:id="354" w:name="_Toc51674245"/>
      <w:bookmarkStart w:id="355" w:name="_Toc52962761"/>
      <w:bookmarkStart w:id="356" w:name="_Toc109899986"/>
      <w:bookmarkStart w:id="357" w:name="_Toc109899567"/>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33.质疑</w:t>
      </w:r>
      <w:bookmarkEnd w:id="347"/>
      <w:bookmarkEnd w:id="348"/>
      <w:bookmarkEnd w:id="349"/>
      <w:bookmarkEnd w:id="350"/>
      <w:bookmarkEnd w:id="351"/>
      <w:bookmarkEnd w:id="352"/>
      <w:bookmarkEnd w:id="353"/>
      <w:bookmarkEnd w:id="354"/>
      <w:bookmarkEnd w:id="355"/>
      <w:bookmarkEnd w:id="356"/>
      <w:bookmarkEnd w:id="357"/>
    </w:p>
    <w:p w14:paraId="5FAF2C05">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lang w:val="en-US" w:eastAsia="zh-CN"/>
          <w14:textFill>
            <w14:solidFill>
              <w14:schemeClr w14:val="tx1"/>
            </w14:solidFill>
          </w14:textFill>
        </w:rPr>
      </w:pPr>
      <w:r>
        <w:rPr>
          <w:rFonts w:hint="eastAsia" w:ascii="宋体" w:hAnsi="宋体" w:eastAsia="宋体" w:cs="宋体"/>
          <w:i w:val="0"/>
          <w:iCs w:val="0"/>
          <w:snapToGrid w:val="0"/>
          <w:color w:val="000000" w:themeColor="text1"/>
          <w:highlight w:val="none"/>
          <w14:textFill>
            <w14:solidFill>
              <w14:schemeClr w14:val="tx1"/>
            </w14:solidFill>
          </w14:textFill>
        </w:rPr>
        <w:t>3</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3</w:t>
      </w:r>
      <w:r>
        <w:rPr>
          <w:rFonts w:hint="eastAsia" w:ascii="宋体" w:hAnsi="宋体" w:eastAsia="宋体" w:cs="宋体"/>
          <w:i w:val="0"/>
          <w:iCs w:val="0"/>
          <w:snapToGrid w:val="0"/>
          <w:color w:val="000000" w:themeColor="text1"/>
          <w:highlight w:val="none"/>
          <w:lang w:val="zh-CN"/>
          <w14:textFill>
            <w14:solidFill>
              <w14:schemeClr w14:val="tx1"/>
            </w14:solidFill>
          </w14:textFill>
        </w:rPr>
        <w:t>.1</w:t>
      </w:r>
      <w:r>
        <w:rPr>
          <w:rFonts w:hint="eastAsia" w:ascii="宋体" w:hAnsi="宋体" w:eastAsia="宋体" w:cs="宋体"/>
          <w:i w:val="0"/>
          <w:iCs w:val="0"/>
          <w:color w:val="000000" w:themeColor="text1"/>
          <w:highlight w:val="none"/>
          <w14:textFill>
            <w14:solidFill>
              <w14:schemeClr w14:val="tx1"/>
            </w14:solidFill>
          </w14:textFill>
        </w:rPr>
        <w:t>供应商认为</w:t>
      </w:r>
      <w:r>
        <w:rPr>
          <w:rFonts w:hint="eastAsia" w:ascii="宋体" w:hAnsi="宋体" w:eastAsia="宋体" w:cs="宋体"/>
          <w:i w:val="0"/>
          <w:iCs w:val="0"/>
          <w:color w:val="000000" w:themeColor="text1"/>
          <w:highlight w:val="none"/>
          <w:lang w:eastAsia="zh-CN"/>
          <w14:textFill>
            <w14:solidFill>
              <w14:schemeClr w14:val="tx1"/>
            </w14:solidFill>
          </w14:textFill>
        </w:rPr>
        <w:t>磋商</w:t>
      </w:r>
      <w:r>
        <w:rPr>
          <w:rFonts w:hint="eastAsia" w:ascii="宋体" w:hAnsi="宋体" w:eastAsia="宋体" w:cs="宋体"/>
          <w:i w:val="0"/>
          <w:iCs w:val="0"/>
          <w:color w:val="000000" w:themeColor="text1"/>
          <w:highlight w:val="none"/>
          <w14:textFill>
            <w14:solidFill>
              <w14:schemeClr w14:val="tx1"/>
            </w14:solidFill>
          </w14:textFill>
        </w:rPr>
        <w:t>文件、</w:t>
      </w:r>
      <w:r>
        <w:rPr>
          <w:rFonts w:hint="eastAsia" w:ascii="宋体" w:hAnsi="宋体" w:eastAsia="宋体" w:cs="宋体"/>
          <w:i w:val="0"/>
          <w:iCs w:val="0"/>
          <w:color w:val="000000" w:themeColor="text1"/>
          <w:highlight w:val="none"/>
          <w:lang w:eastAsia="zh-CN"/>
          <w14:textFill>
            <w14:solidFill>
              <w14:schemeClr w14:val="tx1"/>
            </w14:solidFill>
          </w14:textFill>
        </w:rPr>
        <w:t>评审</w:t>
      </w:r>
      <w:r>
        <w:rPr>
          <w:rFonts w:hint="eastAsia" w:ascii="宋体" w:hAnsi="宋体" w:eastAsia="宋体" w:cs="宋体"/>
          <w:i w:val="0"/>
          <w:iCs w:val="0"/>
          <w:color w:val="000000" w:themeColor="text1"/>
          <w:highlight w:val="none"/>
          <w14:textFill>
            <w14:solidFill>
              <w14:schemeClr w14:val="tx1"/>
            </w14:solidFill>
          </w14:textFill>
        </w:rPr>
        <w:t>过程、成交结果使自己的权益受到损害的，可以在知道或者应知其权益受到损害之日起7个工作日内，以书面形式向采购人、采购代理机构提出质疑</w:t>
      </w:r>
      <w:r>
        <w:rPr>
          <w:rFonts w:hint="eastAsia" w:ascii="宋体" w:hAnsi="宋体" w:eastAsia="宋体" w:cs="宋体"/>
          <w:i w:val="0"/>
          <w:iCs w:val="0"/>
          <w:color w:val="000000" w:themeColor="text1"/>
          <w:highlight w:val="none"/>
          <w:lang w:eastAsia="zh-CN"/>
          <w14:textFill>
            <w14:solidFill>
              <w14:schemeClr w14:val="tx1"/>
            </w14:solidFill>
          </w14:textFill>
        </w:rPr>
        <w:t>，</w:t>
      </w:r>
      <w:r>
        <w:rPr>
          <w:rFonts w:hint="eastAsia" w:ascii="宋体" w:hAnsi="宋体" w:eastAsia="宋体" w:cs="宋体"/>
          <w:i w:val="0"/>
          <w:iCs w:val="0"/>
          <w:color w:val="000000" w:themeColor="text1"/>
          <w:highlight w:val="none"/>
          <w:lang w:val="en-US" w:eastAsia="zh-CN"/>
          <w14:textFill>
            <w14:solidFill>
              <w14:schemeClr w14:val="tx1"/>
            </w14:solidFill>
          </w14:textFill>
        </w:rPr>
        <w:t>详见“供应商须知前附表”</w:t>
      </w:r>
      <w:r>
        <w:rPr>
          <w:rFonts w:hint="eastAsia" w:ascii="宋体" w:hAnsi="宋体" w:eastAsia="宋体" w:cs="宋体"/>
          <w:i w:val="0"/>
          <w:iCs w:val="0"/>
          <w:color w:val="000000" w:themeColor="text1"/>
          <w:highlight w:val="none"/>
          <w14:textFill>
            <w14:solidFill>
              <w14:schemeClr w14:val="tx1"/>
            </w14:solidFill>
          </w14:textFill>
        </w:rPr>
        <w:t>。供应商在法定质疑期内一次性提出针对同一采购程序环节的质疑。</w:t>
      </w:r>
    </w:p>
    <w:p w14:paraId="018A5DE5">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bCs/>
          <w:i w:val="0"/>
          <w:iCs w:val="0"/>
          <w:color w:val="000000" w:themeColor="text1"/>
          <w:highlight w:val="none"/>
          <w14:textFill>
            <w14:solidFill>
              <w14:schemeClr w14:val="tx1"/>
            </w14:solidFill>
          </w14:textFill>
        </w:rPr>
        <w:t>3</w:t>
      </w:r>
      <w:r>
        <w:rPr>
          <w:rFonts w:hint="eastAsia" w:ascii="宋体" w:hAnsi="宋体" w:eastAsia="宋体" w:cs="宋体"/>
          <w:bCs/>
          <w:i w:val="0"/>
          <w:iCs w:val="0"/>
          <w:color w:val="000000" w:themeColor="text1"/>
          <w:highlight w:val="none"/>
          <w:lang w:val="en-US" w:eastAsia="zh-CN"/>
          <w14:textFill>
            <w14:solidFill>
              <w14:schemeClr w14:val="tx1"/>
            </w14:solidFill>
          </w14:textFill>
        </w:rPr>
        <w:t>3</w:t>
      </w:r>
      <w:r>
        <w:rPr>
          <w:rFonts w:hint="eastAsia" w:ascii="宋体" w:hAnsi="宋体" w:eastAsia="宋体" w:cs="宋体"/>
          <w:i w:val="0"/>
          <w:iCs w:val="0"/>
          <w:color w:val="000000" w:themeColor="text1"/>
          <w:highlight w:val="none"/>
          <w14:textFill>
            <w14:solidFill>
              <w14:schemeClr w14:val="tx1"/>
            </w14:solidFill>
          </w14:textFill>
        </w:rPr>
        <w:t>.2提出质疑的供应商（以下简称质疑供应商）应当是参与所质疑项目采购活动的供应商。</w:t>
      </w:r>
    </w:p>
    <w:p w14:paraId="0F22D4A6">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33.3</w:t>
      </w:r>
      <w:r>
        <w:rPr>
          <w:rFonts w:hint="eastAsia" w:ascii="宋体" w:hAnsi="宋体" w:eastAsia="宋体" w:cs="宋体"/>
          <w:i w:val="0"/>
          <w:iCs w:val="0"/>
          <w:color w:val="000000" w:themeColor="text1"/>
          <w:highlight w:val="none"/>
          <w14:textFill>
            <w14:solidFill>
              <w14:schemeClr w14:val="tx1"/>
            </w14:solidFill>
          </w14:textFill>
        </w:rPr>
        <w:t>潜在供应商已依法获取其可质疑的</w:t>
      </w:r>
      <w:r>
        <w:rPr>
          <w:rFonts w:hint="eastAsia" w:ascii="宋体" w:hAnsi="宋体" w:eastAsia="宋体" w:cs="宋体"/>
          <w:i w:val="0"/>
          <w:iCs w:val="0"/>
          <w:color w:val="000000" w:themeColor="text1"/>
          <w:highlight w:val="none"/>
          <w:lang w:eastAsia="zh-CN"/>
          <w14:textFill>
            <w14:solidFill>
              <w14:schemeClr w14:val="tx1"/>
            </w14:solidFill>
          </w14:textFill>
        </w:rPr>
        <w:t>磋商</w:t>
      </w:r>
      <w:r>
        <w:rPr>
          <w:rFonts w:hint="eastAsia" w:ascii="宋体" w:hAnsi="宋体" w:eastAsia="宋体" w:cs="宋体"/>
          <w:i w:val="0"/>
          <w:iCs w:val="0"/>
          <w:color w:val="000000" w:themeColor="text1"/>
          <w:highlight w:val="none"/>
          <w14:textFill>
            <w14:solidFill>
              <w14:schemeClr w14:val="tx1"/>
            </w14:solidFill>
          </w14:textFill>
        </w:rPr>
        <w:t>文件的，可以对该文件提出质疑。对</w:t>
      </w:r>
      <w:r>
        <w:rPr>
          <w:rFonts w:hint="eastAsia" w:ascii="宋体" w:hAnsi="宋体" w:eastAsia="宋体" w:cs="宋体"/>
          <w:i w:val="0"/>
          <w:iCs w:val="0"/>
          <w:color w:val="000000" w:themeColor="text1"/>
          <w:highlight w:val="none"/>
          <w:lang w:eastAsia="zh-CN"/>
          <w14:textFill>
            <w14:solidFill>
              <w14:schemeClr w14:val="tx1"/>
            </w14:solidFill>
          </w14:textFill>
        </w:rPr>
        <w:t>磋商</w:t>
      </w:r>
      <w:r>
        <w:rPr>
          <w:rFonts w:hint="eastAsia" w:ascii="宋体" w:hAnsi="宋体" w:eastAsia="宋体" w:cs="宋体"/>
          <w:i w:val="0"/>
          <w:iCs w:val="0"/>
          <w:color w:val="000000" w:themeColor="text1"/>
          <w:highlight w:val="none"/>
          <w14:textFill>
            <w14:solidFill>
              <w14:schemeClr w14:val="tx1"/>
            </w14:solidFill>
          </w14:textFill>
        </w:rPr>
        <w:t>文件提出质疑的，应当在获取</w:t>
      </w:r>
      <w:r>
        <w:rPr>
          <w:rFonts w:hint="eastAsia" w:ascii="宋体" w:hAnsi="宋体" w:eastAsia="宋体" w:cs="宋体"/>
          <w:i w:val="0"/>
          <w:iCs w:val="0"/>
          <w:color w:val="000000" w:themeColor="text1"/>
          <w:highlight w:val="none"/>
          <w:lang w:eastAsia="zh-CN"/>
          <w14:textFill>
            <w14:solidFill>
              <w14:schemeClr w14:val="tx1"/>
            </w14:solidFill>
          </w14:textFill>
        </w:rPr>
        <w:t>磋商</w:t>
      </w:r>
      <w:r>
        <w:rPr>
          <w:rFonts w:hint="eastAsia" w:ascii="宋体" w:hAnsi="宋体" w:eastAsia="宋体" w:cs="宋体"/>
          <w:i w:val="0"/>
          <w:iCs w:val="0"/>
          <w:color w:val="000000" w:themeColor="text1"/>
          <w:highlight w:val="none"/>
          <w14:textFill>
            <w14:solidFill>
              <w14:schemeClr w14:val="tx1"/>
            </w14:solidFill>
          </w14:textFill>
        </w:rPr>
        <w:t>文件或者</w:t>
      </w:r>
      <w:r>
        <w:rPr>
          <w:rFonts w:hint="eastAsia" w:ascii="宋体" w:hAnsi="宋体" w:eastAsia="宋体" w:cs="宋体"/>
          <w:i w:val="0"/>
          <w:iCs w:val="0"/>
          <w:color w:val="000000" w:themeColor="text1"/>
          <w:highlight w:val="none"/>
          <w:lang w:eastAsia="zh-CN"/>
          <w14:textFill>
            <w14:solidFill>
              <w14:schemeClr w14:val="tx1"/>
            </w14:solidFill>
          </w14:textFill>
        </w:rPr>
        <w:t>磋商</w:t>
      </w:r>
      <w:r>
        <w:rPr>
          <w:rFonts w:hint="eastAsia" w:ascii="宋体" w:hAnsi="宋体" w:eastAsia="宋体" w:cs="宋体"/>
          <w:i w:val="0"/>
          <w:iCs w:val="0"/>
          <w:color w:val="000000" w:themeColor="text1"/>
          <w:highlight w:val="none"/>
          <w14:textFill>
            <w14:solidFill>
              <w14:schemeClr w14:val="tx1"/>
            </w14:solidFill>
          </w14:textFill>
        </w:rPr>
        <w:t>文件公告期限届满之日起7个工作日内提出。</w:t>
      </w:r>
    </w:p>
    <w:p w14:paraId="660D5637">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33.4</w:t>
      </w:r>
      <w:r>
        <w:rPr>
          <w:rFonts w:hint="eastAsia" w:ascii="宋体" w:hAnsi="宋体" w:eastAsia="宋体" w:cs="宋体"/>
          <w:i w:val="0"/>
          <w:iCs w:val="0"/>
          <w:color w:val="000000" w:themeColor="text1"/>
          <w:highlight w:val="none"/>
          <w14:textFill>
            <w14:solidFill>
              <w14:schemeClr w14:val="tx1"/>
            </w14:solidFill>
          </w14:textFill>
        </w:rPr>
        <w:t>供应商提出质疑应当提交质疑函和必要的证明材料。质疑函应当包括下列内容：</w:t>
      </w:r>
    </w:p>
    <w:p w14:paraId="7262AB5D">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w:t>
      </w:r>
      <w:r>
        <w:rPr>
          <w:rFonts w:hint="eastAsia" w:ascii="宋体" w:hAnsi="宋体" w:eastAsia="宋体" w:cs="宋体"/>
          <w:i w:val="0"/>
          <w:iCs w:val="0"/>
          <w:color w:val="000000" w:themeColor="text1"/>
          <w:highlight w:val="none"/>
          <w:lang w:val="en-US" w:eastAsia="zh-CN"/>
          <w14:textFill>
            <w14:solidFill>
              <w14:schemeClr w14:val="tx1"/>
            </w14:solidFill>
          </w14:textFill>
        </w:rPr>
        <w:t>1</w:t>
      </w:r>
      <w:r>
        <w:rPr>
          <w:rFonts w:hint="eastAsia" w:ascii="宋体" w:hAnsi="宋体" w:eastAsia="宋体" w:cs="宋体"/>
          <w:i w:val="0"/>
          <w:iCs w:val="0"/>
          <w:color w:val="000000" w:themeColor="text1"/>
          <w:highlight w:val="none"/>
          <w14:textFill>
            <w14:solidFill>
              <w14:schemeClr w14:val="tx1"/>
            </w14:solidFill>
          </w14:textFill>
        </w:rPr>
        <w:t>）供应商的姓名或者名称、地址、邮编、联系人及联系电话；</w:t>
      </w:r>
    </w:p>
    <w:p w14:paraId="05F325A1">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w:t>
      </w:r>
      <w:r>
        <w:rPr>
          <w:rFonts w:hint="eastAsia" w:ascii="宋体" w:hAnsi="宋体" w:eastAsia="宋体" w:cs="宋体"/>
          <w:i w:val="0"/>
          <w:iCs w:val="0"/>
          <w:color w:val="000000" w:themeColor="text1"/>
          <w:highlight w:val="none"/>
          <w:lang w:val="en-US" w:eastAsia="zh-CN"/>
          <w14:textFill>
            <w14:solidFill>
              <w14:schemeClr w14:val="tx1"/>
            </w14:solidFill>
          </w14:textFill>
        </w:rPr>
        <w:t>2</w:t>
      </w:r>
      <w:r>
        <w:rPr>
          <w:rFonts w:hint="eastAsia" w:ascii="宋体" w:hAnsi="宋体" w:eastAsia="宋体" w:cs="宋体"/>
          <w:i w:val="0"/>
          <w:iCs w:val="0"/>
          <w:color w:val="000000" w:themeColor="text1"/>
          <w:highlight w:val="none"/>
          <w14:textFill>
            <w14:solidFill>
              <w14:schemeClr w14:val="tx1"/>
            </w14:solidFill>
          </w14:textFill>
        </w:rPr>
        <w:t>）质疑项目的名称、编号；</w:t>
      </w:r>
    </w:p>
    <w:p w14:paraId="36ABCF6E">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w:t>
      </w:r>
      <w:r>
        <w:rPr>
          <w:rFonts w:hint="eastAsia" w:ascii="宋体" w:hAnsi="宋体" w:eastAsia="宋体" w:cs="宋体"/>
          <w:i w:val="0"/>
          <w:iCs w:val="0"/>
          <w:color w:val="000000" w:themeColor="text1"/>
          <w:highlight w:val="none"/>
          <w:lang w:val="en-US" w:eastAsia="zh-CN"/>
          <w14:textFill>
            <w14:solidFill>
              <w14:schemeClr w14:val="tx1"/>
            </w14:solidFill>
          </w14:textFill>
        </w:rPr>
        <w:t>3</w:t>
      </w:r>
      <w:r>
        <w:rPr>
          <w:rFonts w:hint="eastAsia" w:ascii="宋体" w:hAnsi="宋体" w:eastAsia="宋体" w:cs="宋体"/>
          <w:i w:val="0"/>
          <w:iCs w:val="0"/>
          <w:color w:val="000000" w:themeColor="text1"/>
          <w:highlight w:val="none"/>
          <w14:textFill>
            <w14:solidFill>
              <w14:schemeClr w14:val="tx1"/>
            </w14:solidFill>
          </w14:textFill>
        </w:rPr>
        <w:t>）具体、明确的质疑事项和与质疑事项相关的请求；</w:t>
      </w:r>
    </w:p>
    <w:p w14:paraId="45022997">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w:t>
      </w:r>
      <w:r>
        <w:rPr>
          <w:rFonts w:hint="eastAsia" w:ascii="宋体" w:hAnsi="宋体" w:eastAsia="宋体" w:cs="宋体"/>
          <w:i w:val="0"/>
          <w:iCs w:val="0"/>
          <w:color w:val="000000" w:themeColor="text1"/>
          <w:highlight w:val="none"/>
          <w:lang w:val="en-US" w:eastAsia="zh-CN"/>
          <w14:textFill>
            <w14:solidFill>
              <w14:schemeClr w14:val="tx1"/>
            </w14:solidFill>
          </w14:textFill>
        </w:rPr>
        <w:t>4</w:t>
      </w:r>
      <w:r>
        <w:rPr>
          <w:rFonts w:hint="eastAsia" w:ascii="宋体" w:hAnsi="宋体" w:eastAsia="宋体" w:cs="宋体"/>
          <w:i w:val="0"/>
          <w:iCs w:val="0"/>
          <w:color w:val="000000" w:themeColor="text1"/>
          <w:highlight w:val="none"/>
          <w14:textFill>
            <w14:solidFill>
              <w14:schemeClr w14:val="tx1"/>
            </w14:solidFill>
          </w14:textFill>
        </w:rPr>
        <w:t>）事实依据；</w:t>
      </w:r>
    </w:p>
    <w:p w14:paraId="05812725">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w:t>
      </w:r>
      <w:r>
        <w:rPr>
          <w:rFonts w:hint="eastAsia" w:ascii="宋体" w:hAnsi="宋体" w:eastAsia="宋体" w:cs="宋体"/>
          <w:i w:val="0"/>
          <w:iCs w:val="0"/>
          <w:color w:val="000000" w:themeColor="text1"/>
          <w:highlight w:val="none"/>
          <w:lang w:val="en-US" w:eastAsia="zh-CN"/>
          <w14:textFill>
            <w14:solidFill>
              <w14:schemeClr w14:val="tx1"/>
            </w14:solidFill>
          </w14:textFill>
        </w:rPr>
        <w:t>5</w:t>
      </w:r>
      <w:r>
        <w:rPr>
          <w:rFonts w:hint="eastAsia" w:ascii="宋体" w:hAnsi="宋体" w:eastAsia="宋体" w:cs="宋体"/>
          <w:i w:val="0"/>
          <w:iCs w:val="0"/>
          <w:color w:val="000000" w:themeColor="text1"/>
          <w:highlight w:val="none"/>
          <w14:textFill>
            <w14:solidFill>
              <w14:schemeClr w14:val="tx1"/>
            </w14:solidFill>
          </w14:textFill>
        </w:rPr>
        <w:t>）必要的法律依据；</w:t>
      </w:r>
    </w:p>
    <w:p w14:paraId="286B0BE1">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w:t>
      </w:r>
      <w:r>
        <w:rPr>
          <w:rFonts w:hint="eastAsia" w:ascii="宋体" w:hAnsi="宋体" w:eastAsia="宋体" w:cs="宋体"/>
          <w:i w:val="0"/>
          <w:iCs w:val="0"/>
          <w:color w:val="000000" w:themeColor="text1"/>
          <w:highlight w:val="none"/>
          <w:lang w:val="en-US" w:eastAsia="zh-CN"/>
          <w14:textFill>
            <w14:solidFill>
              <w14:schemeClr w14:val="tx1"/>
            </w14:solidFill>
          </w14:textFill>
        </w:rPr>
        <w:t>6</w:t>
      </w:r>
      <w:r>
        <w:rPr>
          <w:rFonts w:hint="eastAsia" w:ascii="宋体" w:hAnsi="宋体" w:eastAsia="宋体" w:cs="宋体"/>
          <w:i w:val="0"/>
          <w:iCs w:val="0"/>
          <w:color w:val="000000" w:themeColor="text1"/>
          <w:highlight w:val="none"/>
          <w14:textFill>
            <w14:solidFill>
              <w14:schemeClr w14:val="tx1"/>
            </w14:solidFill>
          </w14:textFill>
        </w:rPr>
        <w:t>）提出质疑的日期。</w:t>
      </w:r>
    </w:p>
    <w:p w14:paraId="4D613A38">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供应商为自然人的，应当由本人签字；供应商为法人或者其他组织的，应当由法定代表人、主要负责人，或者其授权代表签字或者盖章，并加盖公章。</w:t>
      </w:r>
    </w:p>
    <w:p w14:paraId="1F865A4A">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3</w:t>
      </w:r>
      <w:r>
        <w:rPr>
          <w:rFonts w:hint="eastAsia" w:ascii="宋体" w:hAnsi="宋体" w:eastAsia="宋体" w:cs="宋体"/>
          <w:i w:val="0"/>
          <w:iCs w:val="0"/>
          <w:color w:val="000000" w:themeColor="text1"/>
          <w:highlight w:val="none"/>
          <w:lang w:val="en-US" w:eastAsia="zh-CN"/>
          <w14:textFill>
            <w14:solidFill>
              <w14:schemeClr w14:val="tx1"/>
            </w14:solidFill>
          </w14:textFill>
        </w:rPr>
        <w:t>3</w:t>
      </w:r>
      <w:r>
        <w:rPr>
          <w:rFonts w:hint="eastAsia" w:ascii="宋体" w:hAnsi="宋体" w:eastAsia="宋体" w:cs="宋体"/>
          <w:i w:val="0"/>
          <w:iCs w:val="0"/>
          <w:color w:val="000000" w:themeColor="text1"/>
          <w:highlight w:val="none"/>
          <w14:textFill>
            <w14:solidFill>
              <w14:schemeClr w14:val="tx1"/>
            </w14:solidFill>
          </w14:textFill>
        </w:rPr>
        <w:t>.5质疑函不符合上述要求的，采购人或代理机构应书面告知具体事项，质疑人应当按要求进行修改或补充，并在质疑有效期限内提交。</w:t>
      </w:r>
    </w:p>
    <w:p w14:paraId="779EE4CD">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000000" w:themeColor="text1"/>
          <w:highlight w:val="none"/>
          <w14:textFill>
            <w14:solidFill>
              <w14:schemeClr w14:val="tx1"/>
            </w14:solidFill>
          </w14:textFill>
        </w:rPr>
      </w:pPr>
      <w:r>
        <w:rPr>
          <w:rFonts w:hint="eastAsia" w:ascii="宋体" w:hAnsi="宋体" w:eastAsia="宋体" w:cs="宋体"/>
          <w:i w:val="0"/>
          <w:iCs w:val="0"/>
          <w:snapToGrid w:val="0"/>
          <w:color w:val="000000" w:themeColor="text1"/>
          <w:highlight w:val="none"/>
          <w14:textFill>
            <w14:solidFill>
              <w14:schemeClr w14:val="tx1"/>
            </w14:solidFill>
          </w14:textFill>
        </w:rPr>
        <w:t>3</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3</w:t>
      </w:r>
      <w:r>
        <w:rPr>
          <w:rFonts w:hint="eastAsia" w:ascii="宋体" w:hAnsi="宋体" w:eastAsia="宋体" w:cs="宋体"/>
          <w:i w:val="0"/>
          <w:iCs w:val="0"/>
          <w:snapToGrid w:val="0"/>
          <w:color w:val="000000" w:themeColor="text1"/>
          <w:highlight w:val="none"/>
          <w14:textFill>
            <w14:solidFill>
              <w14:schemeClr w14:val="tx1"/>
            </w14:solidFill>
          </w14:textFill>
        </w:rPr>
        <w:t>.</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6供应商</w:t>
      </w:r>
      <w:r>
        <w:rPr>
          <w:rFonts w:hint="eastAsia" w:ascii="宋体" w:hAnsi="宋体" w:eastAsia="宋体" w:cs="宋体"/>
          <w:i w:val="0"/>
          <w:iCs w:val="0"/>
          <w:snapToGrid w:val="0"/>
          <w:color w:val="000000" w:themeColor="text1"/>
          <w:highlight w:val="none"/>
          <w14:textFill>
            <w14:solidFill>
              <w14:schemeClr w14:val="tx1"/>
            </w14:solidFill>
          </w14:textFill>
        </w:rPr>
        <w:t>进行虚假和恶意</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质疑投诉</w:t>
      </w:r>
      <w:r>
        <w:rPr>
          <w:rFonts w:hint="eastAsia" w:ascii="宋体" w:hAnsi="宋体" w:eastAsia="宋体" w:cs="宋体"/>
          <w:i w:val="0"/>
          <w:iCs w:val="0"/>
          <w:snapToGrid w:val="0"/>
          <w:color w:val="000000" w:themeColor="text1"/>
          <w:highlight w:val="none"/>
          <w14:textFill>
            <w14:solidFill>
              <w14:schemeClr w14:val="tx1"/>
            </w14:solidFill>
          </w14:textFill>
        </w:rPr>
        <w:t>的，采购代理机构将提请有关部门将其列入不良记录名单，在一至三年内禁止参加政府采购活动，并将处理决定在相关政府采购媒体上公布。</w:t>
      </w:r>
    </w:p>
    <w:p w14:paraId="5C9FCDFE">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000000" w:themeColor="text1"/>
          <w:highlight w:val="none"/>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33.7</w:t>
      </w:r>
      <w:r>
        <w:rPr>
          <w:rFonts w:hint="eastAsia" w:ascii="宋体" w:hAnsi="宋体" w:eastAsia="宋体" w:cs="宋体"/>
          <w:i w:val="0"/>
          <w:iCs w:val="0"/>
          <w:color w:val="000000" w:themeColor="text1"/>
          <w:highlight w:val="none"/>
          <w14:textFill>
            <w14:solidFill>
              <w14:schemeClr w14:val="tx1"/>
            </w14:solidFill>
          </w14:textFill>
        </w:rPr>
        <w:t>质疑函</w:t>
      </w:r>
      <w:r>
        <w:rPr>
          <w:rFonts w:hint="eastAsia" w:ascii="宋体" w:hAnsi="宋体" w:eastAsia="宋体" w:cs="宋体"/>
          <w:i w:val="0"/>
          <w:iCs w:val="0"/>
          <w:color w:val="000000" w:themeColor="text1"/>
          <w:highlight w:val="none"/>
          <w:lang w:val="en-US" w:eastAsia="zh-CN"/>
          <w14:textFill>
            <w14:solidFill>
              <w14:schemeClr w14:val="tx1"/>
            </w14:solidFill>
          </w14:textFill>
        </w:rPr>
        <w:t>应当使用中文，并采用财政部门制定的范本。</w:t>
      </w:r>
    </w:p>
    <w:p w14:paraId="7F39A377">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358" w:name="_Toc52962762"/>
      <w:bookmarkStart w:id="359" w:name="_Toc48846144"/>
      <w:bookmarkStart w:id="360" w:name="_Toc52960588"/>
      <w:bookmarkStart w:id="361" w:name="_Toc48688824"/>
      <w:bookmarkStart w:id="362" w:name="_Toc109900406"/>
      <w:bookmarkStart w:id="363" w:name="_Toc109897469"/>
      <w:bookmarkStart w:id="364" w:name="_Toc46772276"/>
      <w:bookmarkStart w:id="365" w:name="_Toc51674246"/>
      <w:bookmarkStart w:id="366" w:name="_Toc109899987"/>
      <w:bookmarkStart w:id="367" w:name="_Toc46771675"/>
      <w:bookmarkStart w:id="368" w:name="_Toc109899568"/>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34.质疑答复</w:t>
      </w:r>
      <w:bookmarkEnd w:id="358"/>
      <w:bookmarkEnd w:id="359"/>
      <w:bookmarkEnd w:id="360"/>
      <w:bookmarkEnd w:id="361"/>
      <w:bookmarkEnd w:id="362"/>
      <w:bookmarkEnd w:id="363"/>
      <w:bookmarkEnd w:id="364"/>
      <w:bookmarkEnd w:id="365"/>
      <w:bookmarkEnd w:id="366"/>
      <w:bookmarkEnd w:id="367"/>
      <w:bookmarkEnd w:id="368"/>
    </w:p>
    <w:p w14:paraId="0B88791F">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snapToGrid w:val="0"/>
          <w:color w:val="000000" w:themeColor="text1"/>
          <w:highlight w:val="none"/>
          <w14:textFill>
            <w14:solidFill>
              <w14:schemeClr w14:val="tx1"/>
            </w14:solidFill>
          </w14:textFill>
        </w:rPr>
        <w:t>3</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4</w:t>
      </w:r>
      <w:r>
        <w:rPr>
          <w:rFonts w:hint="eastAsia" w:ascii="宋体" w:hAnsi="宋体" w:eastAsia="宋体" w:cs="宋体"/>
          <w:i w:val="0"/>
          <w:iCs w:val="0"/>
          <w:snapToGrid w:val="0"/>
          <w:color w:val="000000" w:themeColor="text1"/>
          <w:highlight w:val="none"/>
          <w:lang w:val="zh-CN"/>
          <w14:textFill>
            <w14:solidFill>
              <w14:schemeClr w14:val="tx1"/>
            </w14:solidFill>
          </w14:textFill>
        </w:rPr>
        <w:t>.1</w:t>
      </w:r>
      <w:r>
        <w:rPr>
          <w:rFonts w:hint="eastAsia" w:ascii="宋体" w:hAnsi="宋体" w:eastAsia="宋体" w:cs="宋体"/>
          <w:i w:val="0"/>
          <w:iCs w:val="0"/>
          <w:color w:val="000000" w:themeColor="text1"/>
          <w:highlight w:val="none"/>
          <w14:textFill>
            <w14:solidFill>
              <w14:schemeClr w14:val="tx1"/>
            </w14:solidFill>
          </w14:textFill>
        </w:rPr>
        <w:t>采购人、采购代理机构不得拒收质疑供应商在法定质疑期内发出的质疑函，应当在收到质疑函后7个工作日内作出答复，并以书面形式通知质疑供应商和其他有关供应商。</w:t>
      </w:r>
    </w:p>
    <w:p w14:paraId="7D77B537">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34.2供应商对评审过程、成交结果提出质疑的，采购人、采购代理机构可以组织原竞争性磋商小组协助答复质疑。</w:t>
      </w:r>
    </w:p>
    <w:p w14:paraId="7F78054F">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lang w:val="zh-CN" w:eastAsia="zh-CN"/>
          <w14:textFill>
            <w14:solidFill>
              <w14:schemeClr w14:val="tx1"/>
            </w14:solidFill>
          </w14:textFill>
        </w:rPr>
      </w:pPr>
      <w:r>
        <w:rPr>
          <w:rFonts w:hint="eastAsia" w:ascii="宋体" w:hAnsi="宋体" w:eastAsia="宋体" w:cs="宋体"/>
          <w:i w:val="0"/>
          <w:iCs w:val="0"/>
          <w:color w:val="000000" w:themeColor="text1"/>
          <w:highlight w:val="none"/>
          <w:lang w:val="zh-CN" w:eastAsia="zh-CN"/>
          <w14:textFill>
            <w14:solidFill>
              <w14:schemeClr w14:val="tx1"/>
            </w14:solidFill>
          </w14:textFill>
        </w:rPr>
        <w:t>质疑答复应当包括下列内容：</w:t>
      </w:r>
    </w:p>
    <w:p w14:paraId="07BF81B7">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lang w:val="zh-CN" w:eastAsia="zh-CN"/>
          <w14:textFill>
            <w14:solidFill>
              <w14:schemeClr w14:val="tx1"/>
            </w14:solidFill>
          </w14:textFill>
        </w:rPr>
      </w:pPr>
      <w:r>
        <w:rPr>
          <w:rFonts w:hint="eastAsia" w:ascii="宋体" w:hAnsi="宋体" w:eastAsia="宋体" w:cs="宋体"/>
          <w:i w:val="0"/>
          <w:iCs w:val="0"/>
          <w:color w:val="000000" w:themeColor="text1"/>
          <w:highlight w:val="none"/>
          <w:lang w:val="zh-CN" w:eastAsia="zh-CN"/>
          <w14:textFill>
            <w14:solidFill>
              <w14:schemeClr w14:val="tx1"/>
            </w14:solidFill>
          </w14:textFill>
        </w:rPr>
        <w:t>（</w:t>
      </w:r>
      <w:r>
        <w:rPr>
          <w:rFonts w:hint="eastAsia" w:ascii="宋体" w:hAnsi="宋体" w:eastAsia="宋体" w:cs="宋体"/>
          <w:i w:val="0"/>
          <w:iCs w:val="0"/>
          <w:color w:val="000000" w:themeColor="text1"/>
          <w:highlight w:val="none"/>
          <w:lang w:val="en-US" w:eastAsia="zh-CN"/>
          <w14:textFill>
            <w14:solidFill>
              <w14:schemeClr w14:val="tx1"/>
            </w14:solidFill>
          </w14:textFill>
        </w:rPr>
        <w:t>1</w:t>
      </w:r>
      <w:r>
        <w:rPr>
          <w:rFonts w:hint="eastAsia" w:ascii="宋体" w:hAnsi="宋体" w:eastAsia="宋体" w:cs="宋体"/>
          <w:i w:val="0"/>
          <w:iCs w:val="0"/>
          <w:color w:val="000000" w:themeColor="text1"/>
          <w:highlight w:val="none"/>
          <w:lang w:val="zh-CN" w:eastAsia="zh-CN"/>
          <w14:textFill>
            <w14:solidFill>
              <w14:schemeClr w14:val="tx1"/>
            </w14:solidFill>
          </w14:textFill>
        </w:rPr>
        <w:t>）质疑供应商的姓名或者名称；</w:t>
      </w:r>
    </w:p>
    <w:p w14:paraId="641A7626">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lang w:val="zh-CN" w:eastAsia="zh-CN"/>
          <w14:textFill>
            <w14:solidFill>
              <w14:schemeClr w14:val="tx1"/>
            </w14:solidFill>
          </w14:textFill>
        </w:rPr>
      </w:pPr>
      <w:r>
        <w:rPr>
          <w:rFonts w:hint="eastAsia" w:ascii="宋体" w:hAnsi="宋体" w:eastAsia="宋体" w:cs="宋体"/>
          <w:i w:val="0"/>
          <w:iCs w:val="0"/>
          <w:color w:val="000000" w:themeColor="text1"/>
          <w:highlight w:val="none"/>
          <w:lang w:val="zh-CN" w:eastAsia="zh-CN"/>
          <w14:textFill>
            <w14:solidFill>
              <w14:schemeClr w14:val="tx1"/>
            </w14:solidFill>
          </w14:textFill>
        </w:rPr>
        <w:t>（</w:t>
      </w:r>
      <w:r>
        <w:rPr>
          <w:rFonts w:hint="eastAsia" w:ascii="宋体" w:hAnsi="宋体" w:eastAsia="宋体" w:cs="宋体"/>
          <w:i w:val="0"/>
          <w:iCs w:val="0"/>
          <w:color w:val="000000" w:themeColor="text1"/>
          <w:highlight w:val="none"/>
          <w:lang w:val="en-US" w:eastAsia="zh-CN"/>
          <w14:textFill>
            <w14:solidFill>
              <w14:schemeClr w14:val="tx1"/>
            </w14:solidFill>
          </w14:textFill>
        </w:rPr>
        <w:t>2</w:t>
      </w:r>
      <w:r>
        <w:rPr>
          <w:rFonts w:hint="eastAsia" w:ascii="宋体" w:hAnsi="宋体" w:eastAsia="宋体" w:cs="宋体"/>
          <w:i w:val="0"/>
          <w:iCs w:val="0"/>
          <w:color w:val="000000" w:themeColor="text1"/>
          <w:highlight w:val="none"/>
          <w:lang w:val="zh-CN" w:eastAsia="zh-CN"/>
          <w14:textFill>
            <w14:solidFill>
              <w14:schemeClr w14:val="tx1"/>
            </w14:solidFill>
          </w14:textFill>
        </w:rPr>
        <w:t>）收到质疑函的日期、质疑项目名称及编号；</w:t>
      </w:r>
    </w:p>
    <w:p w14:paraId="3E140080">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lang w:val="zh-CN" w:eastAsia="zh-CN"/>
          <w14:textFill>
            <w14:solidFill>
              <w14:schemeClr w14:val="tx1"/>
            </w14:solidFill>
          </w14:textFill>
        </w:rPr>
      </w:pPr>
      <w:r>
        <w:rPr>
          <w:rFonts w:hint="eastAsia" w:ascii="宋体" w:hAnsi="宋体" w:eastAsia="宋体" w:cs="宋体"/>
          <w:i w:val="0"/>
          <w:iCs w:val="0"/>
          <w:color w:val="000000" w:themeColor="text1"/>
          <w:highlight w:val="none"/>
          <w:lang w:val="zh-CN" w:eastAsia="zh-CN"/>
          <w14:textFill>
            <w14:solidFill>
              <w14:schemeClr w14:val="tx1"/>
            </w14:solidFill>
          </w14:textFill>
        </w:rPr>
        <w:t>（</w:t>
      </w:r>
      <w:r>
        <w:rPr>
          <w:rFonts w:hint="eastAsia" w:ascii="宋体" w:hAnsi="宋体" w:eastAsia="宋体" w:cs="宋体"/>
          <w:i w:val="0"/>
          <w:iCs w:val="0"/>
          <w:color w:val="000000" w:themeColor="text1"/>
          <w:highlight w:val="none"/>
          <w:lang w:val="en-US" w:eastAsia="zh-CN"/>
          <w14:textFill>
            <w14:solidFill>
              <w14:schemeClr w14:val="tx1"/>
            </w14:solidFill>
          </w14:textFill>
        </w:rPr>
        <w:t>3</w:t>
      </w:r>
      <w:r>
        <w:rPr>
          <w:rFonts w:hint="eastAsia" w:ascii="宋体" w:hAnsi="宋体" w:eastAsia="宋体" w:cs="宋体"/>
          <w:i w:val="0"/>
          <w:iCs w:val="0"/>
          <w:color w:val="000000" w:themeColor="text1"/>
          <w:highlight w:val="none"/>
          <w:lang w:val="zh-CN" w:eastAsia="zh-CN"/>
          <w14:textFill>
            <w14:solidFill>
              <w14:schemeClr w14:val="tx1"/>
            </w14:solidFill>
          </w14:textFill>
        </w:rPr>
        <w:t>）质疑事项、质疑答复的具体内容、事实依据和法律依据；</w:t>
      </w:r>
    </w:p>
    <w:p w14:paraId="49E6248C">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lang w:val="zh-CN" w:eastAsia="zh-CN"/>
          <w14:textFill>
            <w14:solidFill>
              <w14:schemeClr w14:val="tx1"/>
            </w14:solidFill>
          </w14:textFill>
        </w:rPr>
      </w:pPr>
      <w:r>
        <w:rPr>
          <w:rFonts w:hint="eastAsia" w:ascii="宋体" w:hAnsi="宋体" w:eastAsia="宋体" w:cs="宋体"/>
          <w:i w:val="0"/>
          <w:iCs w:val="0"/>
          <w:color w:val="000000" w:themeColor="text1"/>
          <w:highlight w:val="none"/>
          <w:lang w:val="zh-CN" w:eastAsia="zh-CN"/>
          <w14:textFill>
            <w14:solidFill>
              <w14:schemeClr w14:val="tx1"/>
            </w14:solidFill>
          </w14:textFill>
        </w:rPr>
        <w:t>（</w:t>
      </w:r>
      <w:r>
        <w:rPr>
          <w:rFonts w:hint="eastAsia" w:ascii="宋体" w:hAnsi="宋体" w:eastAsia="宋体" w:cs="宋体"/>
          <w:i w:val="0"/>
          <w:iCs w:val="0"/>
          <w:color w:val="000000" w:themeColor="text1"/>
          <w:highlight w:val="none"/>
          <w:lang w:val="en-US" w:eastAsia="zh-CN"/>
          <w14:textFill>
            <w14:solidFill>
              <w14:schemeClr w14:val="tx1"/>
            </w14:solidFill>
          </w14:textFill>
        </w:rPr>
        <w:t>4</w:t>
      </w:r>
      <w:r>
        <w:rPr>
          <w:rFonts w:hint="eastAsia" w:ascii="宋体" w:hAnsi="宋体" w:eastAsia="宋体" w:cs="宋体"/>
          <w:i w:val="0"/>
          <w:iCs w:val="0"/>
          <w:color w:val="000000" w:themeColor="text1"/>
          <w:highlight w:val="none"/>
          <w:lang w:val="zh-CN" w:eastAsia="zh-CN"/>
          <w14:textFill>
            <w14:solidFill>
              <w14:schemeClr w14:val="tx1"/>
            </w14:solidFill>
          </w14:textFill>
        </w:rPr>
        <w:t>）告知质疑供应商依法投诉的权利；</w:t>
      </w:r>
    </w:p>
    <w:p w14:paraId="08717D73">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lang w:val="zh-CN" w:eastAsia="zh-CN"/>
          <w14:textFill>
            <w14:solidFill>
              <w14:schemeClr w14:val="tx1"/>
            </w14:solidFill>
          </w14:textFill>
        </w:rPr>
      </w:pPr>
      <w:r>
        <w:rPr>
          <w:rFonts w:hint="eastAsia" w:ascii="宋体" w:hAnsi="宋体" w:eastAsia="宋体" w:cs="宋体"/>
          <w:i w:val="0"/>
          <w:iCs w:val="0"/>
          <w:color w:val="000000" w:themeColor="text1"/>
          <w:highlight w:val="none"/>
          <w:lang w:val="zh-CN" w:eastAsia="zh-CN"/>
          <w14:textFill>
            <w14:solidFill>
              <w14:schemeClr w14:val="tx1"/>
            </w14:solidFill>
          </w14:textFill>
        </w:rPr>
        <w:t>（</w:t>
      </w:r>
      <w:r>
        <w:rPr>
          <w:rFonts w:hint="eastAsia" w:ascii="宋体" w:hAnsi="宋体" w:eastAsia="宋体" w:cs="宋体"/>
          <w:i w:val="0"/>
          <w:iCs w:val="0"/>
          <w:color w:val="000000" w:themeColor="text1"/>
          <w:highlight w:val="none"/>
          <w:lang w:val="en-US" w:eastAsia="zh-CN"/>
          <w14:textFill>
            <w14:solidFill>
              <w14:schemeClr w14:val="tx1"/>
            </w14:solidFill>
          </w14:textFill>
        </w:rPr>
        <w:t>5</w:t>
      </w:r>
      <w:r>
        <w:rPr>
          <w:rFonts w:hint="eastAsia" w:ascii="宋体" w:hAnsi="宋体" w:eastAsia="宋体" w:cs="宋体"/>
          <w:i w:val="0"/>
          <w:iCs w:val="0"/>
          <w:color w:val="000000" w:themeColor="text1"/>
          <w:highlight w:val="none"/>
          <w:lang w:val="zh-CN" w:eastAsia="zh-CN"/>
          <w14:textFill>
            <w14:solidFill>
              <w14:schemeClr w14:val="tx1"/>
            </w14:solidFill>
          </w14:textFill>
        </w:rPr>
        <w:t>）质疑答复人名称；</w:t>
      </w:r>
    </w:p>
    <w:p w14:paraId="0F034C38">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lang w:val="zh-CN" w:eastAsia="zh-CN"/>
          <w14:textFill>
            <w14:solidFill>
              <w14:schemeClr w14:val="tx1"/>
            </w14:solidFill>
          </w14:textFill>
        </w:rPr>
      </w:pPr>
      <w:r>
        <w:rPr>
          <w:rFonts w:hint="eastAsia" w:ascii="宋体" w:hAnsi="宋体" w:eastAsia="宋体" w:cs="宋体"/>
          <w:i w:val="0"/>
          <w:iCs w:val="0"/>
          <w:color w:val="000000" w:themeColor="text1"/>
          <w:highlight w:val="none"/>
          <w:lang w:val="zh-CN" w:eastAsia="zh-CN"/>
          <w14:textFill>
            <w14:solidFill>
              <w14:schemeClr w14:val="tx1"/>
            </w14:solidFill>
          </w14:textFill>
        </w:rPr>
        <w:t>（</w:t>
      </w:r>
      <w:r>
        <w:rPr>
          <w:rFonts w:hint="eastAsia" w:ascii="宋体" w:hAnsi="宋体" w:eastAsia="宋体" w:cs="宋体"/>
          <w:i w:val="0"/>
          <w:iCs w:val="0"/>
          <w:color w:val="000000" w:themeColor="text1"/>
          <w:highlight w:val="none"/>
          <w:lang w:val="en-US" w:eastAsia="zh-CN"/>
          <w14:textFill>
            <w14:solidFill>
              <w14:schemeClr w14:val="tx1"/>
            </w14:solidFill>
          </w14:textFill>
        </w:rPr>
        <w:t>6</w:t>
      </w:r>
      <w:r>
        <w:rPr>
          <w:rFonts w:hint="eastAsia" w:ascii="宋体" w:hAnsi="宋体" w:eastAsia="宋体" w:cs="宋体"/>
          <w:i w:val="0"/>
          <w:iCs w:val="0"/>
          <w:color w:val="000000" w:themeColor="text1"/>
          <w:highlight w:val="none"/>
          <w:lang w:val="zh-CN" w:eastAsia="zh-CN"/>
          <w14:textFill>
            <w14:solidFill>
              <w14:schemeClr w14:val="tx1"/>
            </w14:solidFill>
          </w14:textFill>
        </w:rPr>
        <w:t>）答复质疑的日期。</w:t>
      </w:r>
    </w:p>
    <w:p w14:paraId="5BBD628D">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lang w:val="zh-CN" w:eastAsia="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34.3</w:t>
      </w:r>
      <w:r>
        <w:rPr>
          <w:rFonts w:hint="eastAsia" w:ascii="宋体" w:hAnsi="宋体" w:eastAsia="宋体" w:cs="宋体"/>
          <w:i w:val="0"/>
          <w:iCs w:val="0"/>
          <w:color w:val="000000" w:themeColor="text1"/>
          <w:highlight w:val="none"/>
          <w:lang w:val="zh-CN" w:eastAsia="zh-CN"/>
          <w14:textFill>
            <w14:solidFill>
              <w14:schemeClr w14:val="tx1"/>
            </w14:solidFill>
          </w14:textFill>
        </w:rPr>
        <w:t>质疑答复的内容不得涉及商业秘密。</w:t>
      </w:r>
    </w:p>
    <w:p w14:paraId="4C471487">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35.投诉</w:t>
      </w:r>
    </w:p>
    <w:p w14:paraId="47AF0A1F">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35.1</w:t>
      </w:r>
      <w:r>
        <w:rPr>
          <w:rFonts w:hint="eastAsia" w:ascii="宋体" w:hAnsi="宋体" w:eastAsia="宋体" w:cs="宋体"/>
          <w:i w:val="0"/>
          <w:iCs w:val="0"/>
          <w:color w:val="000000" w:themeColor="text1"/>
          <w:highlight w:val="none"/>
          <w14:textFill>
            <w14:solidFill>
              <w14:schemeClr w14:val="tx1"/>
            </w14:solidFill>
          </w14:textFill>
        </w:rPr>
        <w:t>质疑供应商对采购人、采购代理机构的答复不满意，或者采购人、采购代理机构未在规定时间内作出答复的，可以在答复期满后15个工作日内向</w:t>
      </w:r>
      <w:r>
        <w:rPr>
          <w:rFonts w:hint="eastAsia" w:ascii="宋体" w:hAnsi="宋体" w:eastAsia="宋体" w:cs="宋体"/>
          <w:i w:val="0"/>
          <w:iCs w:val="0"/>
          <w:color w:val="000000" w:themeColor="text1"/>
          <w:highlight w:val="none"/>
          <w:lang w:val="en-US" w:eastAsia="zh-CN"/>
          <w14:textFill>
            <w14:solidFill>
              <w14:schemeClr w14:val="tx1"/>
            </w14:solidFill>
          </w14:textFill>
        </w:rPr>
        <w:t>同级政府采购监督管理部门</w:t>
      </w:r>
      <w:r>
        <w:rPr>
          <w:rFonts w:hint="eastAsia" w:ascii="宋体" w:hAnsi="宋体" w:eastAsia="宋体" w:cs="宋体"/>
          <w:i w:val="0"/>
          <w:iCs w:val="0"/>
          <w:color w:val="000000" w:themeColor="text1"/>
          <w:highlight w:val="none"/>
          <w14:textFill>
            <w14:solidFill>
              <w14:schemeClr w14:val="tx1"/>
            </w14:solidFill>
          </w14:textFill>
        </w:rPr>
        <w:t>提起投诉。</w:t>
      </w:r>
    </w:p>
    <w:p w14:paraId="4C9FF334">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35.2</w:t>
      </w:r>
      <w:r>
        <w:rPr>
          <w:rFonts w:hint="eastAsia" w:ascii="宋体" w:hAnsi="宋体" w:eastAsia="宋体" w:cs="宋体"/>
          <w:i w:val="0"/>
          <w:iCs w:val="0"/>
          <w:color w:val="000000" w:themeColor="text1"/>
          <w:highlight w:val="none"/>
          <w14:textFill>
            <w14:solidFill>
              <w14:schemeClr w14:val="tx1"/>
            </w14:solidFill>
          </w14:textFill>
        </w:rPr>
        <w:t>投诉人投诉时,应当提交投诉书和必要的证明材料，并按照被投诉采购人、采购代理机构（以下简称被投诉人）和与投诉事项有关的供应商数量提供投诉书的副本。投诉书应当包括下列内容：</w:t>
      </w:r>
    </w:p>
    <w:p w14:paraId="0DC1C458">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w:t>
      </w:r>
      <w:r>
        <w:rPr>
          <w:rFonts w:hint="eastAsia" w:ascii="宋体" w:hAnsi="宋体" w:eastAsia="宋体" w:cs="宋体"/>
          <w:i w:val="0"/>
          <w:iCs w:val="0"/>
          <w:color w:val="000000" w:themeColor="text1"/>
          <w:highlight w:val="none"/>
          <w:lang w:val="en-US" w:eastAsia="zh-CN"/>
          <w14:textFill>
            <w14:solidFill>
              <w14:schemeClr w14:val="tx1"/>
            </w14:solidFill>
          </w14:textFill>
        </w:rPr>
        <w:t>1</w:t>
      </w:r>
      <w:r>
        <w:rPr>
          <w:rFonts w:hint="eastAsia" w:ascii="宋体" w:hAnsi="宋体" w:eastAsia="宋体" w:cs="宋体"/>
          <w:i w:val="0"/>
          <w:iCs w:val="0"/>
          <w:color w:val="000000" w:themeColor="text1"/>
          <w:highlight w:val="none"/>
          <w14:textFill>
            <w14:solidFill>
              <w14:schemeClr w14:val="tx1"/>
            </w14:solidFill>
          </w14:textFill>
        </w:rPr>
        <w:t>）投诉人和被投诉人的姓名或者名称、通讯地址、邮编、联系人及联系电话；</w:t>
      </w:r>
    </w:p>
    <w:p w14:paraId="34E687B4">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w:t>
      </w:r>
      <w:r>
        <w:rPr>
          <w:rFonts w:hint="eastAsia" w:ascii="宋体" w:hAnsi="宋体" w:eastAsia="宋体" w:cs="宋体"/>
          <w:i w:val="0"/>
          <w:iCs w:val="0"/>
          <w:color w:val="000000" w:themeColor="text1"/>
          <w:highlight w:val="none"/>
          <w:lang w:val="en-US" w:eastAsia="zh-CN"/>
          <w14:textFill>
            <w14:solidFill>
              <w14:schemeClr w14:val="tx1"/>
            </w14:solidFill>
          </w14:textFill>
        </w:rPr>
        <w:t>2</w:t>
      </w:r>
      <w:r>
        <w:rPr>
          <w:rFonts w:hint="eastAsia" w:ascii="宋体" w:hAnsi="宋体" w:eastAsia="宋体" w:cs="宋体"/>
          <w:i w:val="0"/>
          <w:iCs w:val="0"/>
          <w:color w:val="000000" w:themeColor="text1"/>
          <w:highlight w:val="none"/>
          <w14:textFill>
            <w14:solidFill>
              <w14:schemeClr w14:val="tx1"/>
            </w14:solidFill>
          </w14:textFill>
        </w:rPr>
        <w:t>）质疑和质疑答复情况说明及相关证明材料；</w:t>
      </w:r>
    </w:p>
    <w:p w14:paraId="51F379F9">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w:t>
      </w:r>
      <w:r>
        <w:rPr>
          <w:rFonts w:hint="eastAsia" w:ascii="宋体" w:hAnsi="宋体" w:eastAsia="宋体" w:cs="宋体"/>
          <w:i w:val="0"/>
          <w:iCs w:val="0"/>
          <w:color w:val="000000" w:themeColor="text1"/>
          <w:highlight w:val="none"/>
          <w:lang w:val="en-US" w:eastAsia="zh-CN"/>
          <w14:textFill>
            <w14:solidFill>
              <w14:schemeClr w14:val="tx1"/>
            </w14:solidFill>
          </w14:textFill>
        </w:rPr>
        <w:t>3</w:t>
      </w:r>
      <w:r>
        <w:rPr>
          <w:rFonts w:hint="eastAsia" w:ascii="宋体" w:hAnsi="宋体" w:eastAsia="宋体" w:cs="宋体"/>
          <w:i w:val="0"/>
          <w:iCs w:val="0"/>
          <w:color w:val="000000" w:themeColor="text1"/>
          <w:highlight w:val="none"/>
          <w14:textFill>
            <w14:solidFill>
              <w14:schemeClr w14:val="tx1"/>
            </w14:solidFill>
          </w14:textFill>
        </w:rPr>
        <w:t>）具体、明确的投诉事项和与投诉事项相关的投诉请求；</w:t>
      </w:r>
    </w:p>
    <w:p w14:paraId="082DBE84">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w:t>
      </w:r>
      <w:r>
        <w:rPr>
          <w:rFonts w:hint="eastAsia" w:ascii="宋体" w:hAnsi="宋体" w:eastAsia="宋体" w:cs="宋体"/>
          <w:i w:val="0"/>
          <w:iCs w:val="0"/>
          <w:color w:val="000000" w:themeColor="text1"/>
          <w:highlight w:val="none"/>
          <w:lang w:val="en-US" w:eastAsia="zh-CN"/>
          <w14:textFill>
            <w14:solidFill>
              <w14:schemeClr w14:val="tx1"/>
            </w14:solidFill>
          </w14:textFill>
        </w:rPr>
        <w:t>4</w:t>
      </w:r>
      <w:r>
        <w:rPr>
          <w:rFonts w:hint="eastAsia" w:ascii="宋体" w:hAnsi="宋体" w:eastAsia="宋体" w:cs="宋体"/>
          <w:i w:val="0"/>
          <w:iCs w:val="0"/>
          <w:color w:val="000000" w:themeColor="text1"/>
          <w:highlight w:val="none"/>
          <w14:textFill>
            <w14:solidFill>
              <w14:schemeClr w14:val="tx1"/>
            </w14:solidFill>
          </w14:textFill>
        </w:rPr>
        <w:t>）事实依据；</w:t>
      </w:r>
    </w:p>
    <w:p w14:paraId="7F3E33DC">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w:t>
      </w:r>
      <w:r>
        <w:rPr>
          <w:rFonts w:hint="eastAsia" w:ascii="宋体" w:hAnsi="宋体" w:eastAsia="宋体" w:cs="宋体"/>
          <w:i w:val="0"/>
          <w:iCs w:val="0"/>
          <w:color w:val="000000" w:themeColor="text1"/>
          <w:highlight w:val="none"/>
          <w:lang w:val="en-US" w:eastAsia="zh-CN"/>
          <w14:textFill>
            <w14:solidFill>
              <w14:schemeClr w14:val="tx1"/>
            </w14:solidFill>
          </w14:textFill>
        </w:rPr>
        <w:t>5</w:t>
      </w:r>
      <w:r>
        <w:rPr>
          <w:rFonts w:hint="eastAsia" w:ascii="宋体" w:hAnsi="宋体" w:eastAsia="宋体" w:cs="宋体"/>
          <w:i w:val="0"/>
          <w:iCs w:val="0"/>
          <w:color w:val="000000" w:themeColor="text1"/>
          <w:highlight w:val="none"/>
          <w14:textFill>
            <w14:solidFill>
              <w14:schemeClr w14:val="tx1"/>
            </w14:solidFill>
          </w14:textFill>
        </w:rPr>
        <w:t>）法律依据；</w:t>
      </w:r>
    </w:p>
    <w:p w14:paraId="60CF583B">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w:t>
      </w:r>
      <w:r>
        <w:rPr>
          <w:rFonts w:hint="eastAsia" w:ascii="宋体" w:hAnsi="宋体" w:eastAsia="宋体" w:cs="宋体"/>
          <w:i w:val="0"/>
          <w:iCs w:val="0"/>
          <w:color w:val="000000" w:themeColor="text1"/>
          <w:highlight w:val="none"/>
          <w:lang w:val="en-US" w:eastAsia="zh-CN"/>
          <w14:textFill>
            <w14:solidFill>
              <w14:schemeClr w14:val="tx1"/>
            </w14:solidFill>
          </w14:textFill>
        </w:rPr>
        <w:t>6</w:t>
      </w:r>
      <w:r>
        <w:rPr>
          <w:rFonts w:hint="eastAsia" w:ascii="宋体" w:hAnsi="宋体" w:eastAsia="宋体" w:cs="宋体"/>
          <w:i w:val="0"/>
          <w:iCs w:val="0"/>
          <w:color w:val="000000" w:themeColor="text1"/>
          <w:highlight w:val="none"/>
          <w14:textFill>
            <w14:solidFill>
              <w14:schemeClr w14:val="tx1"/>
            </w14:solidFill>
          </w14:textFill>
        </w:rPr>
        <w:t>）提起投诉的日期。</w:t>
      </w:r>
    </w:p>
    <w:p w14:paraId="58A961A0">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投诉人为自然人的，应当由本人签字；投诉人为法人或者其他组织的，应当由法定代表人、主要负责人，或者其授权代表签字或者盖章，并加盖公章。</w:t>
      </w:r>
    </w:p>
    <w:p w14:paraId="5E21017E">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bCs/>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35.3</w:t>
      </w:r>
      <w:r>
        <w:rPr>
          <w:rFonts w:hint="eastAsia" w:ascii="宋体" w:hAnsi="宋体" w:eastAsia="宋体" w:cs="宋体"/>
          <w:i w:val="0"/>
          <w:iCs w:val="0"/>
          <w:color w:val="000000" w:themeColor="text1"/>
          <w:highlight w:val="none"/>
          <w14:textFill>
            <w14:solidFill>
              <w14:schemeClr w14:val="tx1"/>
            </w14:solidFill>
          </w14:textFill>
        </w:rPr>
        <w:t>供应商</w:t>
      </w:r>
      <w:r>
        <w:rPr>
          <w:rFonts w:hint="eastAsia" w:ascii="宋体" w:hAnsi="宋体" w:eastAsia="宋体" w:cs="宋体"/>
          <w:i w:val="0"/>
          <w:iCs w:val="0"/>
          <w:color w:val="000000" w:themeColor="text1"/>
          <w:highlight w:val="none"/>
          <w:lang w:val="en-US" w:eastAsia="zh-CN"/>
          <w14:textFill>
            <w14:solidFill>
              <w14:schemeClr w14:val="tx1"/>
            </w14:solidFill>
          </w14:textFill>
        </w:rPr>
        <w:t>质疑、</w:t>
      </w:r>
      <w:r>
        <w:rPr>
          <w:rFonts w:hint="eastAsia" w:ascii="宋体" w:hAnsi="宋体" w:eastAsia="宋体" w:cs="宋体"/>
          <w:i w:val="0"/>
          <w:iCs w:val="0"/>
          <w:color w:val="000000" w:themeColor="text1"/>
          <w:highlight w:val="none"/>
          <w14:textFill>
            <w14:solidFill>
              <w14:schemeClr w14:val="tx1"/>
            </w14:solidFill>
          </w14:textFill>
        </w:rPr>
        <w:t>投诉</w:t>
      </w:r>
      <w:r>
        <w:rPr>
          <w:rFonts w:hint="eastAsia" w:ascii="宋体" w:hAnsi="宋体" w:eastAsia="宋体" w:cs="宋体"/>
          <w:i w:val="0"/>
          <w:iCs w:val="0"/>
          <w:color w:val="000000" w:themeColor="text1"/>
          <w:highlight w:val="none"/>
          <w:lang w:val="en-US" w:eastAsia="zh-CN"/>
          <w14:textFill>
            <w14:solidFill>
              <w14:schemeClr w14:val="tx1"/>
            </w14:solidFill>
          </w14:textFill>
        </w:rPr>
        <w:t>应当有明确的请求和必要的证明材料</w:t>
      </w:r>
      <w:r>
        <w:rPr>
          <w:rFonts w:hint="eastAsia" w:ascii="宋体" w:hAnsi="宋体" w:eastAsia="宋体" w:cs="宋体"/>
          <w:i w:val="0"/>
          <w:iCs w:val="0"/>
          <w:color w:val="000000" w:themeColor="text1"/>
          <w:highlight w:val="none"/>
          <w:lang w:eastAsia="zh-CN"/>
          <w14:textFill>
            <w14:solidFill>
              <w14:schemeClr w14:val="tx1"/>
            </w14:solidFill>
          </w14:textFill>
        </w:rPr>
        <w:t>。</w:t>
      </w:r>
      <w:r>
        <w:rPr>
          <w:rFonts w:hint="eastAsia" w:ascii="宋体" w:hAnsi="宋体" w:eastAsia="宋体" w:cs="宋体"/>
          <w:i w:val="0"/>
          <w:iCs w:val="0"/>
          <w:color w:val="000000" w:themeColor="text1"/>
          <w:highlight w:val="none"/>
          <w14:textFill>
            <w14:solidFill>
              <w14:schemeClr w14:val="tx1"/>
            </w14:solidFill>
          </w14:textFill>
        </w:rPr>
        <w:t>供应商投诉的事项不得超出</w:t>
      </w:r>
      <w:r>
        <w:rPr>
          <w:rFonts w:hint="eastAsia" w:ascii="宋体" w:hAnsi="宋体" w:eastAsia="宋体" w:cs="宋体"/>
          <w:i w:val="0"/>
          <w:iCs w:val="0"/>
          <w:color w:val="000000" w:themeColor="text1"/>
          <w:highlight w:val="none"/>
          <w:lang w:val="en-US" w:eastAsia="zh-CN"/>
          <w14:textFill>
            <w14:solidFill>
              <w14:schemeClr w14:val="tx1"/>
            </w14:solidFill>
          </w14:textFill>
        </w:rPr>
        <w:t>已</w:t>
      </w:r>
      <w:r>
        <w:rPr>
          <w:rFonts w:hint="eastAsia" w:ascii="宋体" w:hAnsi="宋体" w:eastAsia="宋体" w:cs="宋体"/>
          <w:i w:val="0"/>
          <w:iCs w:val="0"/>
          <w:color w:val="000000" w:themeColor="text1"/>
          <w:highlight w:val="none"/>
          <w14:textFill>
            <w14:solidFill>
              <w14:schemeClr w14:val="tx1"/>
            </w14:solidFill>
          </w14:textFill>
        </w:rPr>
        <w:t>质疑事项的范围，但基于质疑答复内容提出的投诉事项除外</w:t>
      </w:r>
      <w:r>
        <w:rPr>
          <w:rFonts w:hint="eastAsia" w:ascii="宋体" w:hAnsi="宋体" w:eastAsia="宋体" w:cs="宋体"/>
          <w:bCs/>
          <w:i w:val="0"/>
          <w:iCs w:val="0"/>
          <w:color w:val="000000" w:themeColor="text1"/>
          <w:highlight w:val="none"/>
          <w14:textFill>
            <w14:solidFill>
              <w14:schemeClr w14:val="tx1"/>
            </w14:solidFill>
          </w14:textFill>
        </w:rPr>
        <w:t>。</w:t>
      </w:r>
    </w:p>
    <w:p w14:paraId="28048524">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000000" w:themeColor="text1"/>
          <w:highlight w:val="none"/>
          <w:lang w:val="zh-CN"/>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35.4</w:t>
      </w:r>
      <w:r>
        <w:rPr>
          <w:rFonts w:hint="eastAsia" w:ascii="宋体" w:hAnsi="宋体" w:eastAsia="宋体" w:cs="宋体"/>
          <w:i w:val="0"/>
          <w:iCs w:val="0"/>
          <w:color w:val="000000" w:themeColor="text1"/>
          <w:highlight w:val="none"/>
          <w:lang w:val="en-US" w:eastAsia="zh-CN"/>
          <w14:textFill>
            <w14:solidFill>
              <w14:schemeClr w14:val="tx1"/>
            </w14:solidFill>
          </w14:textFill>
        </w:rPr>
        <w:t>投诉书应当使用中文，并采用财政部门制定的范本。</w:t>
      </w:r>
    </w:p>
    <w:bookmarkEnd w:id="102"/>
    <w:bookmarkEnd w:id="346"/>
    <w:p w14:paraId="1BC33C33">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369" w:name="_Toc7481"/>
      <w:bookmarkStart w:id="370" w:name="_Toc12500"/>
      <w:bookmarkStart w:id="371" w:name="_Toc163493619"/>
      <w:bookmarkStart w:id="372" w:name="_Hlk60570485"/>
      <w:bookmarkStart w:id="373" w:name="_Toc109900408"/>
      <w:bookmarkStart w:id="374" w:name="_Toc109897471"/>
      <w:bookmarkStart w:id="375" w:name="_Toc109899570"/>
      <w:bookmarkStart w:id="376" w:name="_Toc109899989"/>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（十一）采购代理服务费</w:t>
      </w:r>
      <w:bookmarkEnd w:id="369"/>
      <w:bookmarkEnd w:id="370"/>
      <w:bookmarkEnd w:id="371"/>
    </w:p>
    <w:p w14:paraId="696D8A9E">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36.收取方式和标准</w:t>
      </w:r>
    </w:p>
    <w:p w14:paraId="4928D4DD">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bCs/>
          <w:i w:val="0"/>
          <w:iCs w:val="0"/>
          <w:color w:val="000000" w:themeColor="text1"/>
          <w:highlight w:val="none"/>
          <w14:textFill>
            <w14:solidFill>
              <w14:schemeClr w14:val="tx1"/>
            </w14:solidFill>
          </w14:textFill>
        </w:rPr>
        <w:t>3</w:t>
      </w:r>
      <w:r>
        <w:rPr>
          <w:rFonts w:hint="eastAsia" w:ascii="宋体" w:hAnsi="宋体" w:eastAsia="宋体" w:cs="宋体"/>
          <w:bCs/>
          <w:i w:val="0"/>
          <w:iCs w:val="0"/>
          <w:color w:val="000000" w:themeColor="text1"/>
          <w:highlight w:val="none"/>
          <w:lang w:val="en-US" w:eastAsia="zh-CN"/>
          <w14:textFill>
            <w14:solidFill>
              <w14:schemeClr w14:val="tx1"/>
            </w14:solidFill>
          </w14:textFill>
        </w:rPr>
        <w:t>6</w:t>
      </w:r>
      <w:r>
        <w:rPr>
          <w:rFonts w:hint="eastAsia" w:ascii="宋体" w:hAnsi="宋体" w:eastAsia="宋体" w:cs="宋体"/>
          <w:i w:val="0"/>
          <w:iCs w:val="0"/>
          <w:color w:val="000000" w:themeColor="text1"/>
          <w:highlight w:val="none"/>
          <w14:textFill>
            <w14:solidFill>
              <w14:schemeClr w14:val="tx1"/>
            </w14:solidFill>
          </w14:textFill>
        </w:rPr>
        <w:t>.1采购代理机构按“供应商须知前附表”规定的方式和标准收取采购代理服务费。</w:t>
      </w:r>
    </w:p>
    <w:p w14:paraId="48737410">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377" w:name="_Toc20778"/>
      <w:bookmarkStart w:id="378" w:name="_Toc3690"/>
      <w:bookmarkStart w:id="379" w:name="_Toc163493620"/>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（十二）无效响应和终止采购活动</w:t>
      </w:r>
      <w:bookmarkEnd w:id="377"/>
      <w:bookmarkEnd w:id="378"/>
      <w:bookmarkEnd w:id="379"/>
    </w:p>
    <w:p w14:paraId="15225766">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380" w:name="_Toc140132806"/>
      <w:bookmarkStart w:id="381" w:name="_Toc161600338"/>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37.无效</w:t>
      </w:r>
      <w:bookmarkEnd w:id="380"/>
      <w:bookmarkEnd w:id="381"/>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响应</w:t>
      </w:r>
    </w:p>
    <w:p w14:paraId="75913AE1">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3</w:t>
      </w:r>
      <w:r>
        <w:rPr>
          <w:rFonts w:hint="eastAsia" w:ascii="宋体" w:hAnsi="宋体" w:eastAsia="宋体" w:cs="宋体"/>
          <w:i w:val="0"/>
          <w:iCs w:val="0"/>
          <w:color w:val="000000" w:themeColor="text1"/>
          <w:highlight w:val="none"/>
          <w:lang w:val="en-US" w:eastAsia="zh-CN"/>
          <w14:textFill>
            <w14:solidFill>
              <w14:schemeClr w14:val="tx1"/>
            </w14:solidFill>
          </w14:textFill>
        </w:rPr>
        <w:t>7</w:t>
      </w:r>
      <w:r>
        <w:rPr>
          <w:rFonts w:hint="eastAsia" w:ascii="宋体" w:hAnsi="宋体" w:eastAsia="宋体" w:cs="宋体"/>
          <w:i w:val="0"/>
          <w:iCs w:val="0"/>
          <w:color w:val="000000" w:themeColor="text1"/>
          <w:highlight w:val="none"/>
          <w14:textFill>
            <w14:solidFill>
              <w14:schemeClr w14:val="tx1"/>
            </w14:solidFill>
          </w14:textFill>
        </w:rPr>
        <w:t>.1响应文件存在“第</w:t>
      </w:r>
      <w:r>
        <w:rPr>
          <w:rFonts w:hint="eastAsia" w:ascii="宋体" w:hAnsi="宋体" w:eastAsia="宋体" w:cs="宋体"/>
          <w:i w:val="0"/>
          <w:iCs w:val="0"/>
          <w:color w:val="000000" w:themeColor="text1"/>
          <w:highlight w:val="none"/>
          <w:lang w:val="en-US" w:eastAsia="zh-CN"/>
          <w14:textFill>
            <w14:solidFill>
              <w14:schemeClr w14:val="tx1"/>
            </w14:solidFill>
          </w14:textFill>
        </w:rPr>
        <w:t>四</w:t>
      </w:r>
      <w:r>
        <w:rPr>
          <w:rFonts w:hint="eastAsia" w:ascii="宋体" w:hAnsi="宋体" w:eastAsia="宋体" w:cs="宋体"/>
          <w:i w:val="0"/>
          <w:iCs w:val="0"/>
          <w:color w:val="000000" w:themeColor="text1"/>
          <w:highlight w:val="none"/>
          <w14:textFill>
            <w14:solidFill>
              <w14:schemeClr w14:val="tx1"/>
            </w14:solidFill>
          </w14:textFill>
        </w:rPr>
        <w:t>章</w:t>
      </w:r>
      <w:r>
        <w:rPr>
          <w:rFonts w:hint="eastAsia" w:ascii="宋体" w:hAnsi="宋体" w:eastAsia="宋体" w:cs="宋体"/>
          <w:i w:val="0"/>
          <w:iCs w:val="0"/>
          <w:color w:val="000000" w:themeColor="text1"/>
          <w:highlight w:val="none"/>
          <w:lang w:val="en-US" w:eastAsia="zh-CN"/>
          <w14:textFill>
            <w14:solidFill>
              <w14:schemeClr w14:val="tx1"/>
            </w14:solidFill>
          </w14:textFill>
        </w:rPr>
        <w:t xml:space="preserve"> </w:t>
      </w:r>
      <w:r>
        <w:rPr>
          <w:rFonts w:hint="eastAsia" w:ascii="宋体" w:hAnsi="宋体" w:eastAsia="宋体" w:cs="宋体"/>
          <w:i w:val="0"/>
          <w:iCs w:val="0"/>
          <w:color w:val="000000" w:themeColor="text1"/>
          <w:highlight w:val="none"/>
          <w14:textFill>
            <w14:solidFill>
              <w14:schemeClr w14:val="tx1"/>
            </w14:solidFill>
          </w14:textFill>
        </w:rPr>
        <w:t>评审方法及标准”规定的</w:t>
      </w:r>
      <w:r>
        <w:rPr>
          <w:rFonts w:hint="eastAsia" w:ascii="宋体" w:hAnsi="宋体" w:eastAsia="宋体" w:cs="宋体"/>
          <w:b/>
          <w:bCs/>
          <w:i w:val="0"/>
          <w:iCs w:val="0"/>
          <w:color w:val="000000" w:themeColor="text1"/>
          <w:highlight w:val="none"/>
          <w14:textFill>
            <w14:solidFill>
              <w14:schemeClr w14:val="tx1"/>
            </w14:solidFill>
          </w14:textFill>
        </w:rPr>
        <w:t>响应无效</w:t>
      </w:r>
      <w:r>
        <w:rPr>
          <w:rFonts w:hint="eastAsia" w:ascii="宋体" w:hAnsi="宋体" w:eastAsia="宋体" w:cs="宋体"/>
          <w:i w:val="0"/>
          <w:iCs w:val="0"/>
          <w:color w:val="000000" w:themeColor="text1"/>
          <w:highlight w:val="none"/>
          <w14:textFill>
            <w14:solidFill>
              <w14:schemeClr w14:val="tx1"/>
            </w14:solidFill>
          </w14:textFill>
        </w:rPr>
        <w:t>情形的，做</w:t>
      </w:r>
      <w:r>
        <w:rPr>
          <w:rFonts w:hint="eastAsia" w:ascii="宋体" w:hAnsi="宋体" w:eastAsia="宋体" w:cs="宋体"/>
          <w:b/>
          <w:bCs/>
          <w:i w:val="0"/>
          <w:iCs w:val="0"/>
          <w:color w:val="000000" w:themeColor="text1"/>
          <w:highlight w:val="none"/>
          <w14:textFill>
            <w14:solidFill>
              <w14:schemeClr w14:val="tx1"/>
            </w14:solidFill>
          </w14:textFill>
        </w:rPr>
        <w:t>无效响应</w:t>
      </w:r>
      <w:r>
        <w:rPr>
          <w:rFonts w:hint="eastAsia" w:ascii="宋体" w:hAnsi="宋体" w:eastAsia="宋体" w:cs="宋体"/>
          <w:i w:val="0"/>
          <w:iCs w:val="0"/>
          <w:color w:val="000000" w:themeColor="text1"/>
          <w:highlight w:val="none"/>
          <w14:textFill>
            <w14:solidFill>
              <w14:schemeClr w14:val="tx1"/>
            </w14:solidFill>
          </w14:textFill>
        </w:rPr>
        <w:t>处理。</w:t>
      </w:r>
    </w:p>
    <w:p w14:paraId="7BD36340">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38.终止采购活动</w:t>
      </w:r>
    </w:p>
    <w:p w14:paraId="7C25FA11">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38</w:t>
      </w:r>
      <w:r>
        <w:rPr>
          <w:rFonts w:hint="eastAsia" w:ascii="宋体" w:hAnsi="宋体" w:eastAsia="宋体" w:cs="宋体"/>
          <w:i w:val="0"/>
          <w:iCs w:val="0"/>
          <w:color w:val="000000" w:themeColor="text1"/>
          <w:highlight w:val="none"/>
          <w14:textFill>
            <w14:solidFill>
              <w14:schemeClr w14:val="tx1"/>
            </w14:solidFill>
          </w14:textFill>
        </w:rPr>
        <w:t>.1出现下列情形之一的，应当终止竞争性磋商采购活动，发布项目终止公告并说明原因，重新开展采购活动：</w:t>
      </w:r>
    </w:p>
    <w:p w14:paraId="4CF5AED6">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（1）因情况变化，不再符合规定的竞争性磋商采购方式适用情形的；</w:t>
      </w:r>
    </w:p>
    <w:p w14:paraId="05219A2E">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（2）出现影响采购公正的违法、违规行为的；</w:t>
      </w:r>
    </w:p>
    <w:p w14:paraId="6857ADC0">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3）在采购过程中符合要求的供应商或者报价未超过采购预算的供应商不足3家的（市场竞争不充分的科研项目、需要扶持的科技成果转化项目以及政府购买服务项目&lt;含政府和社会资本合作项目&gt;）的提交最后报价的供应商可以为2家）。</w:t>
      </w:r>
    </w:p>
    <w:p w14:paraId="71E6062F">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38.2在采购活动中因重大变故，采购任务取消的，采购人或者采购代理机构应当终止采购活动，通知所有参加采购活动的供应商，并将项目实施情况和采购任务取消原因报送本级财政部门。</w:t>
      </w:r>
    </w:p>
    <w:p w14:paraId="1CE10AC4">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382" w:name="_Toc161600340"/>
      <w:bookmarkStart w:id="383" w:name="_Toc163493621"/>
      <w:bookmarkStart w:id="384" w:name="_Toc140132766"/>
      <w:bookmarkStart w:id="385" w:name="_Toc24906"/>
      <w:bookmarkStart w:id="386" w:name="_Toc19828"/>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（十三）落实政府采购政策</w:t>
      </w:r>
      <w:bookmarkEnd w:id="382"/>
      <w:bookmarkEnd w:id="383"/>
      <w:bookmarkEnd w:id="384"/>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（包括但不限于下列具体政策要求）</w:t>
      </w:r>
      <w:bookmarkEnd w:id="385"/>
      <w:bookmarkEnd w:id="386"/>
    </w:p>
    <w:p w14:paraId="5FAB2CB2">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387" w:name="_Toc161600342"/>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39.中小企业、监狱企业及残疾人福利性单位</w:t>
      </w:r>
      <w:bookmarkEnd w:id="387"/>
    </w:p>
    <w:p w14:paraId="35A3C8B1">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000000" w:themeColor="text1"/>
          <w:highlight w:val="none"/>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39</w:t>
      </w:r>
      <w:r>
        <w:rPr>
          <w:rFonts w:hint="eastAsia" w:ascii="宋体" w:hAnsi="宋体" w:eastAsia="宋体" w:cs="宋体"/>
          <w:i w:val="0"/>
          <w:iCs w:val="0"/>
          <w:snapToGrid w:val="0"/>
          <w:color w:val="000000" w:themeColor="text1"/>
          <w:highlight w:val="none"/>
          <w14:textFill>
            <w14:solidFill>
              <w14:schemeClr w14:val="tx1"/>
            </w14:solidFill>
          </w14:textFill>
        </w:rPr>
        <w:t>.1</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 xml:space="preserve">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号）、《金融业企业划型标准规定》（〔2015〕309 号）等国务院批准的中小企业划分标准执行。 </w:t>
      </w:r>
    </w:p>
    <w:p w14:paraId="694C17C6">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000000" w:themeColor="text1"/>
          <w:highlight w:val="none"/>
          <w:lang w:eastAsia="zh-CN"/>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39</w:t>
      </w:r>
      <w:r>
        <w:rPr>
          <w:rFonts w:hint="eastAsia" w:ascii="宋体" w:hAnsi="宋体" w:eastAsia="宋体" w:cs="宋体"/>
          <w:i w:val="0"/>
          <w:iCs w:val="0"/>
          <w:snapToGrid w:val="0"/>
          <w:color w:val="000000" w:themeColor="text1"/>
          <w:highlight w:val="none"/>
          <w14:textFill>
            <w14:solidFill>
              <w14:schemeClr w14:val="tx1"/>
            </w14:solidFill>
          </w14:textFill>
        </w:rPr>
        <w:t>.</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2</w:t>
      </w:r>
      <w:r>
        <w:rPr>
          <w:rFonts w:hint="eastAsia" w:ascii="宋体" w:hAnsi="宋体" w:eastAsia="宋体" w:cs="宋体"/>
          <w:i w:val="0"/>
          <w:iCs w:val="0"/>
          <w:snapToGrid w:val="0"/>
          <w:color w:val="000000" w:themeColor="text1"/>
          <w:highlight w:val="none"/>
          <w14:textFill>
            <w14:solidFill>
              <w14:schemeClr w14:val="tx1"/>
            </w14:solidFill>
          </w14:textFill>
        </w:rPr>
        <w:t>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司法部关于政府采购支持监狱企业发展有关问题的通知》（财库〔2014〕68号）、《关于促进残疾人就业政府采购政策的通知》（财库〔2017〕141号）的规定，本项目供应商如</w:t>
      </w:r>
      <w:r>
        <w:rPr>
          <w:rFonts w:hint="eastAsia" w:ascii="宋体" w:hAnsi="宋体" w:eastAsia="宋体" w:cs="宋体"/>
          <w:i w:val="0"/>
          <w:iCs w:val="0"/>
          <w:snapToGrid w:val="0"/>
          <w:color w:val="000000" w:themeColor="text1"/>
          <w:highlight w:val="none"/>
          <w:lang w:eastAsia="zh-CN"/>
          <w14:textFill>
            <w14:solidFill>
              <w14:schemeClr w14:val="tx1"/>
            </w14:solidFill>
          </w14:textFill>
        </w:rPr>
        <w:t>需享受中小企业相关政策的，且</w:t>
      </w:r>
      <w:r>
        <w:rPr>
          <w:rFonts w:hint="eastAsia" w:ascii="宋体" w:hAnsi="宋体" w:eastAsia="宋体" w:cs="宋体"/>
          <w:i w:val="0"/>
          <w:iCs w:val="0"/>
          <w:snapToGrid w:val="0"/>
          <w:color w:val="000000" w:themeColor="text1"/>
          <w:highlight w:val="none"/>
          <w14:textFill>
            <w14:solidFill>
              <w14:schemeClr w14:val="tx1"/>
            </w14:solidFill>
          </w14:textFill>
        </w:rPr>
        <w:t>符合上述文件规定的，</w:t>
      </w:r>
      <w:r>
        <w:rPr>
          <w:rFonts w:hint="eastAsia" w:ascii="宋体" w:hAnsi="宋体" w:eastAsia="宋体" w:cs="宋体"/>
          <w:i w:val="0"/>
          <w:iCs w:val="0"/>
          <w:snapToGrid w:val="0"/>
          <w:color w:val="000000" w:themeColor="text1"/>
          <w:highlight w:val="none"/>
          <w:lang w:eastAsia="zh-CN"/>
          <w14:textFill>
            <w14:solidFill>
              <w14:schemeClr w14:val="tx1"/>
            </w14:solidFill>
          </w14:textFill>
        </w:rPr>
        <w:t>应按本磋商文件规定格式</w:t>
      </w:r>
      <w:r>
        <w:rPr>
          <w:rFonts w:hint="eastAsia" w:ascii="宋体" w:hAnsi="宋体" w:eastAsia="宋体" w:cs="宋体"/>
          <w:i w:val="0"/>
          <w:iCs w:val="0"/>
          <w:snapToGrid w:val="0"/>
          <w:color w:val="000000" w:themeColor="text1"/>
          <w:highlight w:val="none"/>
          <w14:textFill>
            <w14:solidFill>
              <w14:schemeClr w14:val="tx1"/>
            </w14:solidFill>
          </w14:textFill>
        </w:rPr>
        <w:t>提供</w:t>
      </w:r>
      <w:r>
        <w:rPr>
          <w:rFonts w:hint="eastAsia" w:ascii="宋体" w:hAnsi="宋体" w:eastAsia="宋体" w:cs="宋体"/>
          <w:i w:val="0"/>
          <w:iCs w:val="0"/>
          <w:snapToGrid w:val="0"/>
          <w:color w:val="000000" w:themeColor="text1"/>
          <w:highlight w:val="none"/>
          <w:lang w:eastAsia="zh-CN"/>
          <w14:textFill>
            <w14:solidFill>
              <w14:schemeClr w14:val="tx1"/>
            </w14:solidFill>
          </w14:textFill>
        </w:rPr>
        <w:t>“</w:t>
      </w:r>
      <w:r>
        <w:rPr>
          <w:rFonts w:hint="eastAsia" w:ascii="宋体" w:hAnsi="宋体" w:eastAsia="宋体" w:cs="宋体"/>
          <w:i w:val="0"/>
          <w:iCs w:val="0"/>
          <w:snapToGrid w:val="0"/>
          <w:color w:val="000000" w:themeColor="text1"/>
          <w:highlight w:val="none"/>
          <w14:textFill>
            <w14:solidFill>
              <w14:schemeClr w14:val="tx1"/>
            </w14:solidFill>
          </w14:textFill>
        </w:rPr>
        <w:t>中小企业声明函</w:t>
      </w:r>
      <w:r>
        <w:rPr>
          <w:rFonts w:hint="eastAsia" w:ascii="宋体" w:hAnsi="宋体" w:eastAsia="宋体" w:cs="宋体"/>
          <w:i w:val="0"/>
          <w:iCs w:val="0"/>
          <w:snapToGrid w:val="0"/>
          <w:color w:val="000000" w:themeColor="text1"/>
          <w:highlight w:val="none"/>
          <w:lang w:eastAsia="zh-CN"/>
          <w14:textFill>
            <w14:solidFill>
              <w14:schemeClr w14:val="tx1"/>
            </w14:solidFill>
          </w14:textFill>
        </w:rPr>
        <w:t>”</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或“</w:t>
      </w:r>
      <w:r>
        <w:rPr>
          <w:rFonts w:hint="eastAsia" w:ascii="宋体" w:hAnsi="宋体" w:eastAsia="宋体" w:cs="宋体"/>
          <w:i w:val="0"/>
          <w:iCs w:val="0"/>
          <w:snapToGrid w:val="0"/>
          <w:color w:val="000000" w:themeColor="text1"/>
          <w:highlight w:val="none"/>
          <w14:textFill>
            <w14:solidFill>
              <w14:schemeClr w14:val="tx1"/>
            </w14:solidFill>
          </w14:textFill>
        </w:rPr>
        <w:t>监狱企业证明文件</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”或</w:t>
      </w:r>
      <w:r>
        <w:rPr>
          <w:rFonts w:hint="eastAsia" w:ascii="宋体" w:hAnsi="宋体" w:eastAsia="宋体" w:cs="宋体"/>
          <w:i w:val="0"/>
          <w:iCs w:val="0"/>
          <w:snapToGrid w:val="0"/>
          <w:color w:val="000000" w:themeColor="text1"/>
          <w:highlight w:val="none"/>
          <w:lang w:eastAsia="zh-CN"/>
          <w14:textFill>
            <w14:solidFill>
              <w14:schemeClr w14:val="tx1"/>
            </w14:solidFill>
          </w14:textFill>
        </w:rPr>
        <w:t>“</w:t>
      </w:r>
      <w:r>
        <w:rPr>
          <w:rFonts w:hint="eastAsia" w:ascii="宋体" w:hAnsi="宋体" w:eastAsia="宋体" w:cs="宋体"/>
          <w:i w:val="0"/>
          <w:iCs w:val="0"/>
          <w:snapToGrid w:val="0"/>
          <w:color w:val="000000" w:themeColor="text1"/>
          <w:highlight w:val="none"/>
          <w14:textFill>
            <w14:solidFill>
              <w14:schemeClr w14:val="tx1"/>
            </w14:solidFill>
          </w14:textFill>
        </w:rPr>
        <w:t>残疾人福利性单位声明函</w:t>
      </w:r>
      <w:r>
        <w:rPr>
          <w:rFonts w:hint="eastAsia" w:ascii="宋体" w:hAnsi="宋体" w:eastAsia="宋体" w:cs="宋体"/>
          <w:i w:val="0"/>
          <w:iCs w:val="0"/>
          <w:snapToGrid w:val="0"/>
          <w:color w:val="000000" w:themeColor="text1"/>
          <w:highlight w:val="none"/>
          <w:lang w:eastAsia="zh-CN"/>
          <w14:textFill>
            <w14:solidFill>
              <w14:schemeClr w14:val="tx1"/>
            </w14:solidFill>
          </w14:textFill>
        </w:rPr>
        <w:t>”</w:t>
      </w:r>
      <w:r>
        <w:rPr>
          <w:rFonts w:hint="eastAsia" w:ascii="宋体" w:hAnsi="宋体" w:eastAsia="宋体" w:cs="宋体"/>
          <w:i w:val="0"/>
          <w:iCs w:val="0"/>
          <w:snapToGrid w:val="0"/>
          <w:color w:val="000000" w:themeColor="text1"/>
          <w:highlight w:val="none"/>
          <w14:textFill>
            <w14:solidFill>
              <w14:schemeClr w14:val="tx1"/>
            </w14:solidFill>
          </w14:textFill>
        </w:rPr>
        <w:t>，评审时，磋商小组将依据</w:t>
      </w:r>
      <w:r>
        <w:rPr>
          <w:rFonts w:hint="eastAsia" w:ascii="宋体" w:hAnsi="宋体" w:eastAsia="宋体" w:cs="宋体"/>
          <w:i w:val="0"/>
          <w:iCs w:val="0"/>
          <w:snapToGrid w:val="0"/>
          <w:color w:val="000000" w:themeColor="text1"/>
          <w:highlight w:val="none"/>
          <w:lang w:eastAsia="zh-CN"/>
          <w14:textFill>
            <w14:solidFill>
              <w14:schemeClr w14:val="tx1"/>
            </w14:solidFill>
          </w14:textFill>
        </w:rPr>
        <w:t>本磋商文件</w:t>
      </w:r>
      <w:r>
        <w:rPr>
          <w:rFonts w:hint="eastAsia" w:ascii="宋体" w:hAnsi="宋体" w:eastAsia="宋体" w:cs="宋体"/>
          <w:i w:val="0"/>
          <w:iCs w:val="0"/>
          <w:snapToGrid w:val="0"/>
          <w:color w:val="000000" w:themeColor="text1"/>
          <w:highlight w:val="none"/>
          <w14:textFill>
            <w14:solidFill>
              <w14:schemeClr w14:val="tx1"/>
            </w14:solidFill>
          </w14:textFill>
        </w:rPr>
        <w:t>“供应商须知前附表”规定的报价扣除比例，对供应商报价进行价格扣除，用扣除后的价格参与评审</w:t>
      </w:r>
      <w:r>
        <w:rPr>
          <w:rFonts w:hint="eastAsia" w:ascii="宋体" w:hAnsi="宋体" w:eastAsia="宋体" w:cs="宋体"/>
          <w:i w:val="0"/>
          <w:iCs w:val="0"/>
          <w:snapToGrid w:val="0"/>
          <w:color w:val="000000" w:themeColor="text1"/>
          <w:highlight w:val="none"/>
          <w:lang w:eastAsia="zh-CN"/>
          <w14:textFill>
            <w14:solidFill>
              <w14:schemeClr w14:val="tx1"/>
            </w14:solidFill>
          </w14:textFill>
        </w:rPr>
        <w:t>；磋商公告中明确项目专门面向中小企业采购的，“</w:t>
      </w:r>
      <w:r>
        <w:rPr>
          <w:rFonts w:hint="eastAsia" w:ascii="宋体" w:hAnsi="宋体" w:eastAsia="宋体" w:cs="宋体"/>
          <w:i w:val="0"/>
          <w:iCs w:val="0"/>
          <w:snapToGrid w:val="0"/>
          <w:color w:val="000000" w:themeColor="text1"/>
          <w:highlight w:val="none"/>
          <w14:textFill>
            <w14:solidFill>
              <w14:schemeClr w14:val="tx1"/>
            </w14:solidFill>
          </w14:textFill>
        </w:rPr>
        <w:t>中小企业声明函</w:t>
      </w:r>
      <w:r>
        <w:rPr>
          <w:rFonts w:hint="eastAsia" w:ascii="宋体" w:hAnsi="宋体" w:eastAsia="宋体" w:cs="宋体"/>
          <w:i w:val="0"/>
          <w:iCs w:val="0"/>
          <w:snapToGrid w:val="0"/>
          <w:color w:val="000000" w:themeColor="text1"/>
          <w:highlight w:val="none"/>
          <w:lang w:eastAsia="zh-CN"/>
          <w14:textFill>
            <w14:solidFill>
              <w14:schemeClr w14:val="tx1"/>
            </w14:solidFill>
          </w14:textFill>
        </w:rPr>
        <w:t>”为资格要求文件，</w:t>
      </w:r>
      <w:r>
        <w:rPr>
          <w:rFonts w:hint="eastAsia" w:ascii="宋体" w:hAnsi="宋体" w:eastAsia="宋体" w:cs="宋体"/>
          <w:i w:val="0"/>
          <w:iCs w:val="0"/>
          <w:snapToGrid w:val="0"/>
          <w:color w:val="000000" w:themeColor="text1"/>
          <w:highlight w:val="none"/>
          <w14:textFill>
            <w14:solidFill>
              <w14:schemeClr w14:val="tx1"/>
            </w14:solidFill>
          </w14:textFill>
        </w:rPr>
        <w:t>供应商</w:t>
      </w:r>
      <w:r>
        <w:rPr>
          <w:rFonts w:hint="eastAsia" w:ascii="宋体" w:hAnsi="宋体" w:eastAsia="宋体" w:cs="宋体"/>
          <w:i w:val="0"/>
          <w:iCs w:val="0"/>
          <w:snapToGrid w:val="0"/>
          <w:color w:val="000000" w:themeColor="text1"/>
          <w:highlight w:val="none"/>
          <w:lang w:eastAsia="zh-CN"/>
          <w14:textFill>
            <w14:solidFill>
              <w14:schemeClr w14:val="tx1"/>
            </w14:solidFill>
          </w14:textFill>
        </w:rPr>
        <w:t>参与磋商须按本磋商文件规定格式</w:t>
      </w:r>
      <w:r>
        <w:rPr>
          <w:rFonts w:hint="eastAsia" w:ascii="宋体" w:hAnsi="宋体" w:eastAsia="宋体" w:cs="宋体"/>
          <w:i w:val="0"/>
          <w:iCs w:val="0"/>
          <w:snapToGrid w:val="0"/>
          <w:color w:val="000000" w:themeColor="text1"/>
          <w:highlight w:val="none"/>
          <w14:textFill>
            <w14:solidFill>
              <w14:schemeClr w14:val="tx1"/>
            </w14:solidFill>
          </w14:textFill>
        </w:rPr>
        <w:t>提供</w:t>
      </w:r>
      <w:r>
        <w:rPr>
          <w:rFonts w:hint="eastAsia" w:ascii="宋体" w:hAnsi="宋体" w:eastAsia="宋体" w:cs="宋体"/>
          <w:i w:val="0"/>
          <w:iCs w:val="0"/>
          <w:snapToGrid w:val="0"/>
          <w:color w:val="000000" w:themeColor="text1"/>
          <w:highlight w:val="none"/>
          <w:lang w:eastAsia="zh-CN"/>
          <w14:textFill>
            <w14:solidFill>
              <w14:schemeClr w14:val="tx1"/>
            </w14:solidFill>
          </w14:textFill>
        </w:rPr>
        <w:t>“</w:t>
      </w:r>
      <w:r>
        <w:rPr>
          <w:rFonts w:hint="eastAsia" w:ascii="宋体" w:hAnsi="宋体" w:eastAsia="宋体" w:cs="宋体"/>
          <w:i w:val="0"/>
          <w:iCs w:val="0"/>
          <w:snapToGrid w:val="0"/>
          <w:color w:val="000000" w:themeColor="text1"/>
          <w:highlight w:val="none"/>
          <w14:textFill>
            <w14:solidFill>
              <w14:schemeClr w14:val="tx1"/>
            </w14:solidFill>
          </w14:textFill>
        </w:rPr>
        <w:t>中小企业声明函</w:t>
      </w:r>
      <w:r>
        <w:rPr>
          <w:rFonts w:hint="eastAsia" w:ascii="宋体" w:hAnsi="宋体" w:eastAsia="宋体" w:cs="宋体"/>
          <w:i w:val="0"/>
          <w:iCs w:val="0"/>
          <w:snapToGrid w:val="0"/>
          <w:color w:val="000000" w:themeColor="text1"/>
          <w:highlight w:val="none"/>
          <w:lang w:eastAsia="zh-CN"/>
          <w14:textFill>
            <w14:solidFill>
              <w14:schemeClr w14:val="tx1"/>
            </w14:solidFill>
          </w14:textFill>
        </w:rPr>
        <w:t>”</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或“</w:t>
      </w:r>
      <w:r>
        <w:rPr>
          <w:rFonts w:hint="eastAsia" w:ascii="宋体" w:hAnsi="宋体" w:eastAsia="宋体" w:cs="宋体"/>
          <w:i w:val="0"/>
          <w:iCs w:val="0"/>
          <w:snapToGrid w:val="0"/>
          <w:color w:val="000000" w:themeColor="text1"/>
          <w:highlight w:val="none"/>
          <w14:textFill>
            <w14:solidFill>
              <w14:schemeClr w14:val="tx1"/>
            </w14:solidFill>
          </w14:textFill>
        </w:rPr>
        <w:t>监狱企业证明文件</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”或</w:t>
      </w:r>
      <w:r>
        <w:rPr>
          <w:rFonts w:hint="eastAsia" w:ascii="宋体" w:hAnsi="宋体" w:eastAsia="宋体" w:cs="宋体"/>
          <w:i w:val="0"/>
          <w:iCs w:val="0"/>
          <w:snapToGrid w:val="0"/>
          <w:color w:val="000000" w:themeColor="text1"/>
          <w:highlight w:val="none"/>
          <w:lang w:eastAsia="zh-CN"/>
          <w14:textFill>
            <w14:solidFill>
              <w14:schemeClr w14:val="tx1"/>
            </w14:solidFill>
          </w14:textFill>
        </w:rPr>
        <w:t>“</w:t>
      </w:r>
      <w:r>
        <w:rPr>
          <w:rFonts w:hint="eastAsia" w:ascii="宋体" w:hAnsi="宋体" w:eastAsia="宋体" w:cs="宋体"/>
          <w:i w:val="0"/>
          <w:iCs w:val="0"/>
          <w:snapToGrid w:val="0"/>
          <w:color w:val="000000" w:themeColor="text1"/>
          <w:highlight w:val="none"/>
          <w14:textFill>
            <w14:solidFill>
              <w14:schemeClr w14:val="tx1"/>
            </w14:solidFill>
          </w14:textFill>
        </w:rPr>
        <w:t>残疾人福利性单位声明函</w:t>
      </w:r>
      <w:r>
        <w:rPr>
          <w:rFonts w:hint="eastAsia" w:ascii="宋体" w:hAnsi="宋体" w:eastAsia="宋体" w:cs="宋体"/>
          <w:i w:val="0"/>
          <w:iCs w:val="0"/>
          <w:snapToGrid w:val="0"/>
          <w:color w:val="000000" w:themeColor="text1"/>
          <w:highlight w:val="none"/>
          <w:lang w:eastAsia="zh-CN"/>
          <w14:textFill>
            <w14:solidFill>
              <w14:schemeClr w14:val="tx1"/>
            </w14:solidFill>
          </w14:textFill>
        </w:rPr>
        <w:t>”等作为资格证明文件。</w:t>
      </w:r>
    </w:p>
    <w:p w14:paraId="29DB89C0">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000000" w:themeColor="text1"/>
          <w:highlight w:val="none"/>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 xml:space="preserve">39.3供应商提供的货物、工程或者服务符合下列情形的，享受中小企业扶持政策： </w:t>
      </w:r>
    </w:p>
    <w:p w14:paraId="7662D84B">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000000" w:themeColor="text1"/>
          <w:highlight w:val="none"/>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 xml:space="preserve">39.3.1在货物采购项目中，货物由中小企业制造，即货物由中小企业生产且使用该中小企业商号或者注册商标； </w:t>
      </w:r>
    </w:p>
    <w:p w14:paraId="3AA12A32">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000000" w:themeColor="text1"/>
          <w:highlight w:val="none"/>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 xml:space="preserve">39.3.2在工程采购项目中，工程由中小企业承建，即工程施工单位为中小企业； </w:t>
      </w:r>
    </w:p>
    <w:p w14:paraId="2A6E325B">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000000" w:themeColor="text1"/>
          <w:highlight w:val="none"/>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39.3.3在服务采购项目中，服务由中小企业承接，即提供服务的人员为中小企业依照《中华人民共和国劳动合同法》订立劳动合同的从业人员。</w:t>
      </w:r>
    </w:p>
    <w:p w14:paraId="6418B6C8">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000000" w:themeColor="text1"/>
          <w:highlight w:val="none"/>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 xml:space="preserve">39.4 在货物采购项目中，供应商提供的货物既有中小企业制造货物，也有大型企业制造货物的，不享受中小企业扶持政策。 </w:t>
      </w:r>
    </w:p>
    <w:p w14:paraId="7BA5EB28">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000000" w:themeColor="text1"/>
          <w:highlight w:val="none"/>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 xml:space="preserve">39.5 以联合体形式参加政府采购活动，联合体各方均为中小企业的，联合体视同中小企业。其中，联合体各方均为小微企业的，联合体视同小微企业。      39.6 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499A4F6C">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000000" w:themeColor="text1"/>
          <w:highlight w:val="none"/>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 xml:space="preserve">39.7 在政府采购活动中，残疾人福利性单位视同小型、微型企业，享受预留份额、评审中价格扣除等促进中小企业发展的政府采购政策。残疾人福利性单位定义：享受政府采购支持政策的残疾人福利性单位应当同时满足以下条件： </w:t>
      </w:r>
    </w:p>
    <w:p w14:paraId="001CEDBD">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000000" w:themeColor="text1"/>
          <w:highlight w:val="none"/>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 xml:space="preserve">39.7.1 安置的残疾人占本单位在职职工人数的比例不低于 25% （含 25%），并且安置的残疾人人数不少于 10 人（含 10人）； </w:t>
      </w:r>
    </w:p>
    <w:p w14:paraId="5A9EB505">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000000" w:themeColor="text1"/>
          <w:highlight w:val="none"/>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 xml:space="preserve">39.7.2 依法与安置的每位残疾人签订了1年以上（含1年）的劳动合同或服务协议； </w:t>
      </w:r>
    </w:p>
    <w:p w14:paraId="05045164">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000000" w:themeColor="text1"/>
          <w:highlight w:val="none"/>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 xml:space="preserve">39.7.3 为安置的每位残疾人按月足额缴纳了基本养老保险、基本医疗保险、失业保险、工伤保险和生育保险等社会保险费； </w:t>
      </w:r>
    </w:p>
    <w:p w14:paraId="125EB0A5">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000000" w:themeColor="text1"/>
          <w:highlight w:val="none"/>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 xml:space="preserve">39.7.4 通过银行等金融机构向安置的每位残疾人，按月支付了不低于单位所在区县适用的经省级人民政府批准的月最低工资标准的工资； </w:t>
      </w:r>
    </w:p>
    <w:p w14:paraId="7FAAD170">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000000" w:themeColor="text1"/>
          <w:highlight w:val="none"/>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 xml:space="preserve">39.7.5 提供本单位制造的货物、承担的工程或者服务（以下简称产品），或者提供其他残疾人福利性单位制造的货物（不包括使用非残疾人福利性单位注册商标的货物）； </w:t>
      </w:r>
    </w:p>
    <w:p w14:paraId="0076696E">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000000" w:themeColor="text1"/>
          <w:highlight w:val="none"/>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 xml:space="preserve">39.7.6 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级）》的自然人，包括具有劳动条件和劳动意愿的精神残疾人。在职职工人数是指与残疾人福利性单位建立劳动关系并依法签订劳动合同或服务协议的雇员人数。 </w:t>
      </w:r>
    </w:p>
    <w:p w14:paraId="538A379E">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39.8 本项目是否专门面向中小企业预留采购份额见“第一章 竞争性磋商邀请”。</w:t>
      </w:r>
    </w:p>
    <w:p w14:paraId="157ECEDB">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000000" w:themeColor="text1"/>
          <w:highlight w:val="none"/>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39.9 采购标的对应的中小企业划分标准所属行业见“供应商须知前附表”。    39.10小微企业价格评审优惠的政策调整：见“第四章 评审方法及标准”。</w:t>
      </w:r>
    </w:p>
    <w:p w14:paraId="60C85810">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388" w:name="_Toc161600343"/>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40.政府采购节能产品、环境标志产品</w:t>
      </w:r>
      <w:bookmarkEnd w:id="388"/>
    </w:p>
    <w:p w14:paraId="19C11190">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000000" w:themeColor="text1"/>
          <w:highlight w:val="none"/>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40.1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关于政府采购节能产品、环境标志产品的相关规定依据《关于调整优化节能产品、环境标志产品政府采购执行机制的通知》（财库〔2019〕9 号）、《关于印发环境标志产品政府采购品目清单的通知》（财库〔2019〕18号）、《关于印发节能产品政府采购品目清单的通知》（财库〔2019〕19号）的规定。</w:t>
      </w:r>
    </w:p>
    <w:p w14:paraId="676633CC">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000000" w:themeColor="text1"/>
          <w:highlight w:val="none"/>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 xml:space="preserve">40.2 采购人拟采购的产品属于品目清单范围的，采购人及其委托的采购代理机构依据国家确定的认证机构出具的、处于有效期之内的节能产品、环境标志产品认证证书，对获得证书的产品实施政府优先采购或强制采购。 </w:t>
      </w:r>
    </w:p>
    <w:p w14:paraId="5D1D6959">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000000" w:themeColor="text1"/>
          <w:highlight w:val="none"/>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40.3 如本项目采购产品属于实施政府强制采购品目清单范围的节能产品，则供应商所报产品必须获得国家确定的认证机构出具的、处于有效期之内的节能产品认证证书，否则</w:t>
      </w:r>
      <w:r>
        <w:rPr>
          <w:rFonts w:hint="eastAsia" w:ascii="宋体" w:hAnsi="宋体" w:eastAsia="宋体" w:cs="宋体"/>
          <w:b/>
          <w:bCs/>
          <w:i w:val="0"/>
          <w:iCs w:val="0"/>
          <w:snapToGrid w:val="0"/>
          <w:color w:val="000000" w:themeColor="text1"/>
          <w:highlight w:val="none"/>
          <w:lang w:val="en-US" w:eastAsia="zh-CN"/>
          <w14:textFill>
            <w14:solidFill>
              <w14:schemeClr w14:val="tx1"/>
            </w14:solidFill>
          </w14:textFill>
        </w:rPr>
        <w:t>响应无效</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 xml:space="preserve">。 </w:t>
      </w:r>
    </w:p>
    <w:p w14:paraId="483152CE">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000000" w:themeColor="text1"/>
          <w:highlight w:val="none"/>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40.4 非政府强制采购的节能产品或环境标志产品，依据品目清单和认证证书实施政府优先采购。优先采购的具体规定见“第四章 评审方法及标准”（如涉及）。</w:t>
      </w:r>
    </w:p>
    <w:p w14:paraId="16DB7769">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40.5 供应商</w:t>
      </w:r>
      <w:r>
        <w:rPr>
          <w:rFonts w:hint="eastAsia" w:ascii="宋体" w:hAnsi="宋体" w:eastAsia="宋体" w:cs="宋体"/>
          <w:i w:val="0"/>
          <w:iCs w:val="0"/>
          <w:snapToGrid w:val="0"/>
          <w:color w:val="000000" w:themeColor="text1"/>
          <w:highlight w:val="none"/>
          <w14:textFill>
            <w14:solidFill>
              <w14:schemeClr w14:val="tx1"/>
            </w14:solidFill>
          </w14:textFill>
        </w:rPr>
        <w:t>所</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报</w:t>
      </w:r>
      <w:r>
        <w:rPr>
          <w:rFonts w:hint="eastAsia" w:ascii="宋体" w:hAnsi="宋体" w:eastAsia="宋体" w:cs="宋体"/>
          <w:i w:val="0"/>
          <w:iCs w:val="0"/>
          <w:snapToGrid w:val="0"/>
          <w:color w:val="000000" w:themeColor="text1"/>
          <w:highlight w:val="none"/>
          <w14:textFill>
            <w14:solidFill>
              <w14:schemeClr w14:val="tx1"/>
            </w14:solidFill>
          </w14:textFill>
        </w:rPr>
        <w:t>产品如属于节能产品政府采购品目清单、环境标志产品政府采购品目清单范围的，须提供国家确定的认证机构出具的、处于有效期内的产品认证证书，认证证书的产品型号与所</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报</w:t>
      </w:r>
      <w:r>
        <w:rPr>
          <w:rFonts w:hint="eastAsia" w:ascii="宋体" w:hAnsi="宋体" w:eastAsia="宋体" w:cs="宋体"/>
          <w:i w:val="0"/>
          <w:iCs w:val="0"/>
          <w:snapToGrid w:val="0"/>
          <w:color w:val="000000" w:themeColor="text1"/>
          <w:highlight w:val="none"/>
          <w14:textFill>
            <w14:solidFill>
              <w14:schemeClr w14:val="tx1"/>
            </w14:solidFill>
          </w14:textFill>
        </w:rPr>
        <w:t>产品不一致的，视为未提供。属于政府强制采购产品的，已作为</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响应</w:t>
      </w:r>
      <w:r>
        <w:rPr>
          <w:rFonts w:hint="eastAsia" w:ascii="宋体" w:hAnsi="宋体" w:eastAsia="宋体" w:cs="宋体"/>
          <w:i w:val="0"/>
          <w:iCs w:val="0"/>
          <w:snapToGrid w:val="0"/>
          <w:color w:val="000000" w:themeColor="text1"/>
          <w:highlight w:val="none"/>
          <w14:textFill>
            <w14:solidFill>
              <w14:schemeClr w14:val="tx1"/>
            </w14:solidFill>
          </w14:textFill>
        </w:rPr>
        <w:t>时强制性要求不再给予</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价格评审优惠</w:t>
      </w:r>
      <w:r>
        <w:rPr>
          <w:rFonts w:hint="eastAsia" w:ascii="宋体" w:hAnsi="宋体" w:eastAsia="宋体" w:cs="宋体"/>
          <w:i w:val="0"/>
          <w:iCs w:val="0"/>
          <w:snapToGrid w:val="0"/>
          <w:color w:val="000000" w:themeColor="text1"/>
          <w:highlight w:val="none"/>
          <w14:textFill>
            <w14:solidFill>
              <w14:schemeClr w14:val="tx1"/>
            </w14:solidFill>
          </w14:textFill>
        </w:rPr>
        <w:t>，未提供认证证书的视为</w:t>
      </w:r>
      <w:r>
        <w:rPr>
          <w:rFonts w:hint="eastAsia" w:ascii="宋体" w:hAnsi="宋体" w:eastAsia="宋体" w:cs="宋体"/>
          <w:b/>
          <w:bCs/>
          <w:i w:val="0"/>
          <w:iCs w:val="0"/>
          <w:snapToGrid w:val="0"/>
          <w:color w:val="000000" w:themeColor="text1"/>
          <w:highlight w:val="none"/>
          <w14:textFill>
            <w14:solidFill>
              <w14:schemeClr w14:val="tx1"/>
            </w14:solidFill>
          </w14:textFill>
        </w:rPr>
        <w:t>无效响应</w:t>
      </w:r>
      <w:r>
        <w:rPr>
          <w:rFonts w:hint="eastAsia" w:ascii="宋体" w:hAnsi="宋体" w:eastAsia="宋体" w:cs="宋体"/>
          <w:i w:val="0"/>
          <w:iCs w:val="0"/>
          <w:snapToGrid w:val="0"/>
          <w:color w:val="000000" w:themeColor="text1"/>
          <w:highlight w:val="none"/>
          <w14:textFill>
            <w14:solidFill>
              <w14:schemeClr w14:val="tx1"/>
            </w14:solidFill>
          </w14:textFill>
        </w:rPr>
        <w:t>。属于</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优先采购</w:t>
      </w:r>
      <w:r>
        <w:rPr>
          <w:rFonts w:hint="eastAsia" w:ascii="宋体" w:hAnsi="宋体" w:eastAsia="宋体" w:cs="宋体"/>
          <w:i w:val="0"/>
          <w:iCs w:val="0"/>
          <w:snapToGrid w:val="0"/>
          <w:color w:val="000000" w:themeColor="text1"/>
          <w:highlight w:val="none"/>
          <w14:textFill>
            <w14:solidFill>
              <w14:schemeClr w14:val="tx1"/>
            </w14:solidFill>
          </w14:textFill>
        </w:rPr>
        <w:t>节能产品政府采购品目清单、环境标志产品政府采购品目清单</w:t>
      </w:r>
      <w:r>
        <w:rPr>
          <w:rFonts w:hint="eastAsia" w:ascii="宋体" w:hAnsi="宋体" w:eastAsia="宋体" w:cs="宋体"/>
          <w:i w:val="0"/>
          <w:iCs w:val="0"/>
          <w:snapToGrid w:val="0"/>
          <w:color w:val="000000" w:themeColor="text1"/>
          <w:highlight w:val="none"/>
          <w:lang w:eastAsia="zh-CN"/>
          <w14:textFill>
            <w14:solidFill>
              <w14:schemeClr w14:val="tx1"/>
            </w14:solidFill>
          </w14:textFill>
        </w:rPr>
        <w:t>、</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创新产品</w:t>
      </w:r>
      <w:r>
        <w:rPr>
          <w:rFonts w:hint="eastAsia" w:ascii="宋体" w:hAnsi="宋体" w:eastAsia="宋体" w:cs="宋体"/>
          <w:i w:val="0"/>
          <w:iCs w:val="0"/>
          <w:snapToGrid w:val="0"/>
          <w:color w:val="000000" w:themeColor="text1"/>
          <w:highlight w:val="none"/>
          <w14:textFill>
            <w14:solidFill>
              <w14:schemeClr w14:val="tx1"/>
            </w14:solidFill>
          </w14:textFill>
        </w:rPr>
        <w:t>范围的，按照“</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第四章 评审方法及标准</w:t>
      </w:r>
      <w:r>
        <w:rPr>
          <w:rFonts w:hint="eastAsia" w:ascii="宋体" w:hAnsi="宋体" w:eastAsia="宋体" w:cs="宋体"/>
          <w:i w:val="0"/>
          <w:iCs w:val="0"/>
          <w:snapToGrid w:val="0"/>
          <w:color w:val="000000" w:themeColor="text1"/>
          <w:highlight w:val="none"/>
          <w14:textFill>
            <w14:solidFill>
              <w14:schemeClr w14:val="tx1"/>
            </w14:solidFill>
          </w14:textFill>
        </w:rPr>
        <w:t>”中相关规定</w:t>
      </w:r>
      <w:r>
        <w:rPr>
          <w:rFonts w:hint="eastAsia" w:ascii="宋体" w:hAnsi="宋体" w:eastAsia="宋体" w:cs="宋体"/>
          <w:i w:val="0"/>
          <w:iCs w:val="0"/>
          <w:color w:val="000000" w:themeColor="text1"/>
          <w:highlight w:val="none"/>
          <w:lang w:val="en-US" w:eastAsia="zh-CN"/>
          <w14:textFill>
            <w14:solidFill>
              <w14:schemeClr w14:val="tx1"/>
            </w14:solidFill>
          </w14:textFill>
        </w:rPr>
        <w:t>在评审时给予</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价格评审优惠</w:t>
      </w:r>
      <w:r>
        <w:rPr>
          <w:rFonts w:hint="eastAsia" w:ascii="宋体" w:hAnsi="宋体" w:eastAsia="宋体" w:cs="宋体"/>
          <w:i w:val="0"/>
          <w:iCs w:val="0"/>
          <w:color w:val="000000" w:themeColor="text1"/>
          <w:highlight w:val="none"/>
          <w:lang w:val="en-US" w:eastAsia="zh-CN"/>
          <w14:textFill>
            <w14:solidFill>
              <w14:schemeClr w14:val="tx1"/>
            </w14:solidFill>
          </w14:textFill>
        </w:rPr>
        <w:t>，具体详见</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“供应商须知前附表”及</w:t>
      </w:r>
      <w:r>
        <w:rPr>
          <w:rFonts w:hint="eastAsia" w:ascii="宋体" w:hAnsi="宋体" w:eastAsia="宋体" w:cs="宋体"/>
          <w:i w:val="0"/>
          <w:iCs w:val="0"/>
          <w:color w:val="000000" w:themeColor="text1"/>
          <w:highlight w:val="none"/>
          <w:lang w:val="en-US" w:eastAsia="zh-CN"/>
          <w14:textFill>
            <w14:solidFill>
              <w14:schemeClr w14:val="tx1"/>
            </w14:solidFill>
          </w14:textFill>
        </w:rPr>
        <w:t>“第四章 评审方法及标准”</w:t>
      </w:r>
      <w:r>
        <w:rPr>
          <w:rFonts w:hint="eastAsia" w:ascii="宋体" w:hAnsi="宋体" w:eastAsia="宋体" w:cs="宋体"/>
          <w:i w:val="0"/>
          <w:iCs w:val="0"/>
          <w:color w:val="000000" w:themeColor="text1"/>
          <w:highlight w:val="none"/>
          <w14:textFill>
            <w14:solidFill>
              <w14:schemeClr w14:val="tx1"/>
            </w14:solidFill>
          </w14:textFill>
        </w:rPr>
        <w:t>。</w:t>
      </w:r>
    </w:p>
    <w:p w14:paraId="6730E249">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41.正版软件</w:t>
      </w:r>
    </w:p>
    <w:p w14:paraId="1CDE9A1A">
      <w:pPr>
        <w:pStyle w:val="22"/>
        <w:keepNext w:val="0"/>
        <w:keepLines w:val="0"/>
        <w:pageBreakBefore w:val="0"/>
        <w:widowControl w:val="0"/>
        <w:shd w:val="clear" w:color="auto" w:fill="auto"/>
        <w:kinsoku/>
        <w:overflowPunct/>
        <w:topLinePunct w:val="0"/>
        <w:autoSpaceDE/>
        <w:autoSpaceDN/>
        <w:bidi w:val="0"/>
        <w:adjustRightInd/>
        <w:snapToGrid/>
        <w:textAlignment w:val="auto"/>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41.1 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宋体" w:hAnsi="宋体" w:eastAsia="宋体" w:cs="宋体"/>
          <w:b/>
          <w:bCs/>
          <w:i w:val="0"/>
          <w:iCs w:val="0"/>
          <w:snapToGrid w:val="0"/>
          <w:color w:val="000000" w:themeColor="text1"/>
          <w:highlight w:val="none"/>
          <w:lang w:val="en-US" w:eastAsia="zh-CN"/>
          <w14:textFill>
            <w14:solidFill>
              <w14:schemeClr w14:val="tx1"/>
            </w14:solidFill>
          </w14:textFill>
        </w:rPr>
        <w:t>响应无效</w:t>
      </w: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 xml:space="preserve">。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 </w:t>
      </w:r>
    </w:p>
    <w:p w14:paraId="07A9FAB8">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 xml:space="preserve">41.2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57EA6327">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42.网络安全专用产品 </w:t>
      </w:r>
    </w:p>
    <w:p w14:paraId="0CACCB81">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 xml:space="preserve">42.1 所报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 </w:t>
      </w:r>
    </w:p>
    <w:p w14:paraId="7258247C">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43.采购需求标准 </w:t>
      </w:r>
    </w:p>
    <w:bookmarkEnd w:id="372"/>
    <w:bookmarkEnd w:id="373"/>
    <w:bookmarkEnd w:id="374"/>
    <w:bookmarkEnd w:id="375"/>
    <w:bookmarkEnd w:id="376"/>
    <w:p w14:paraId="25BFFDDD">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pPr>
      <w:bookmarkStart w:id="389" w:name="_Toc109900412"/>
      <w:bookmarkStart w:id="390" w:name="_Toc109899993"/>
      <w:bookmarkStart w:id="391" w:name="_Toc109897475"/>
      <w:bookmarkStart w:id="392" w:name="_Toc109899574"/>
      <w:bookmarkStart w:id="393" w:name="_Toc163493622"/>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 xml:space="preserve">43.1 商品包装、快递包装政府采购需求标准（试行） </w:t>
      </w:r>
    </w:p>
    <w:p w14:paraId="5D615476">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 xml:space="preserve">为助力打好污染防治攻坚战，推广使用绿色包装，根据财政部关于印发《商品包装政府采购需求标准（试行）》、《快递包装政府采购需求标准（试行）》的通知（财办库〔2020〕123 号），本项目如涉及商品包装和快递包装的，则其具体要求见“第三章 项目采购需求”。 </w:t>
      </w:r>
    </w:p>
    <w:p w14:paraId="248FDB74">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 xml:space="preserve">43.2 绿色数据中心政府采购需求标准（试行） </w:t>
      </w:r>
    </w:p>
    <w:p w14:paraId="75D2D15B">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 xml:space="preserve">为加快数据中心绿色转型，根据财政部 生态环境部 工业和信息化部关于印发《绿色数据中心政府采购需求标准（试行）》的通知（财库〔2023〕7 号），本项目如涉及绿色数据中心，则具体要求见“第三章 项目采购需求”。 </w:t>
      </w:r>
    </w:p>
    <w:p w14:paraId="05CB638A">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43.3台式计算机政府采购需求标准</w:t>
      </w:r>
    </w:p>
    <w:p w14:paraId="54F146F5">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为提高台式计算机政府采购需求管理的科学化、规范化水平，进一步落实政府采购公平竞争原则，优化营商环境，营造良好的产业生态，财政部 工业和信息化部关于印发《台式计算机政府采购需求标准（2023年版）》的通知（财库〔2023〕29号），本项目如涉及台式计算机采购，则具体要求见“第三章 项目采购需求”。</w:t>
      </w:r>
    </w:p>
    <w:p w14:paraId="57CFAF24">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43.4便携式计算机政府采购需求标准</w:t>
      </w:r>
    </w:p>
    <w:p w14:paraId="1585A037">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为提高便携式计算机政府采购需求管理的科学化、规范化水平，进一步落实政府采购公平竞争原则，优化营商环境，营造良好的产业生态，财政部 工业和信息化部关于印发《便携式计算机政府采购需求标准（2023年版）》的通知（财库〔2023〕30号），本项目如涉及便携式计算机采购，则具体要求见“第三章 项目采购需求”。</w:t>
      </w:r>
    </w:p>
    <w:p w14:paraId="5F96F057">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43.5一体式计算机政府采购需求标准</w:t>
      </w:r>
    </w:p>
    <w:p w14:paraId="5652D94A">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为提高一体式计算机政府采购需求管理的科学化、规范化水平，进一步落实政府采购公平竞争原则，优化营商环境，营造良好的产业生态，财政部 工业和信息化部关于印发《一体式计算机政府采购需求标准（2023年版）》的通知（财库〔2023〕31号），本项目如涉及一体式计算机采购，则具体要求见“第三章 项目采购需求”。</w:t>
      </w:r>
    </w:p>
    <w:p w14:paraId="47EE14E4">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43.6工作站政府采购需求标准</w:t>
      </w:r>
    </w:p>
    <w:p w14:paraId="7C14FB37">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为提高工作站政府采购需求管理的科学化、规范化水平，进一步落实政府采购公平竞争原则，优化营商环境，营造良好的产业生态，财政部 工业和信息化部关于印发《工作站政府采购需求标准（2023年版）》的通知（财库〔2023〕32号），本项目如涉及工作站采购，则具体要求见“第三章 项目采购需求”。</w:t>
      </w:r>
    </w:p>
    <w:p w14:paraId="67649156">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43.7通用服务器政府采购需求标准</w:t>
      </w:r>
    </w:p>
    <w:p w14:paraId="00A19336">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为提高通用服务器政府采购需求管理的科学化、规范化水平，进一步落实政府采购公平竞争原则，优化营商环境，营造良好的产业生态，财政部 工业和信息化部关于印发《通用服务器政府采购需求标准（2023年版）》的通知（财库〔2023〕33号），本项目如涉及通用服务器采购，则具体要求见“第三章 项目采购需求”。</w:t>
      </w:r>
    </w:p>
    <w:p w14:paraId="01506FB6">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43.8操作系统政府采购需求标准</w:t>
      </w:r>
    </w:p>
    <w:p w14:paraId="2A379261">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为提高操作系统政府采购需求管理的科学化、规范化水平，进一步落实政府采购公平竞争原则，优化营商环境，营造良好的产业生态，财政部 工业和信息化部关于印发《操作系统政府采购需求标准（2023年版）》的通知（财库〔2023〕34号），本项目如涉及操作系统采购，则具体要求见“第三章 项目采购需求”。</w:t>
      </w:r>
    </w:p>
    <w:p w14:paraId="762ADA01">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43.9数据库政府采购需求标准</w:t>
      </w:r>
    </w:p>
    <w:p w14:paraId="367C3461">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为提高数据库政府采购需求管理的科学化、规范化水平，进一步落实政府采购公平竞争原则，优化营商环境，营造良好的产业生态，财政部 工业和信息化部关于印发《数据库政府采购需求标准（2023年版）》的通知（财库〔2023〕35号），本项目如涉及数据库采购，则具体要求见“第三章 项目采购需求”。</w:t>
      </w:r>
    </w:p>
    <w:p w14:paraId="0657B5FF">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43.10物业管理服务政府采购需求标准（办公场所类）（试行）</w:t>
      </w:r>
    </w:p>
    <w:p w14:paraId="14B295CC">
      <w:pPr>
        <w:pStyle w:val="22"/>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为贯彻落实中央全面深化改革委员会审议通过的《深化政府采购制度改革方案》有关要求，推动政府采购需求标准建设，财政部办公厅关于印发《物业管理服务政府采购需求标准（办公场所类）（试行）》的通知（财办库〔2024〕113号），本项目如涉及物业管理服务采购，则具体要求见“第三章 项目采购需求”。</w:t>
      </w:r>
    </w:p>
    <w:p w14:paraId="14C170C0">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394" w:name="_Toc21236"/>
      <w:bookmarkStart w:id="395" w:name="_Toc1264"/>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（十四）政府采购合同融资政策</w:t>
      </w:r>
      <w:bookmarkEnd w:id="389"/>
      <w:bookmarkEnd w:id="390"/>
      <w:bookmarkEnd w:id="391"/>
      <w:bookmarkEnd w:id="392"/>
      <w:bookmarkEnd w:id="393"/>
      <w:bookmarkEnd w:id="394"/>
      <w:bookmarkEnd w:id="395"/>
    </w:p>
    <w:p w14:paraId="0F820241">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396" w:name="_Toc161600345"/>
      <w:bookmarkStart w:id="397" w:name="_Toc109897476"/>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44.政府采购合同融资政策</w:t>
      </w:r>
      <w:bookmarkEnd w:id="396"/>
    </w:p>
    <w:p w14:paraId="3441ABA3">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4</w:t>
      </w:r>
      <w:r>
        <w:rPr>
          <w:rFonts w:hint="eastAsia" w:ascii="宋体" w:hAnsi="宋体" w:eastAsia="宋体" w:cs="宋体"/>
          <w:i w:val="0"/>
          <w:iCs w:val="0"/>
          <w:color w:val="000000" w:themeColor="text1"/>
          <w:highlight w:val="none"/>
          <w:lang w:val="en-US" w:eastAsia="zh-CN"/>
          <w14:textFill>
            <w14:solidFill>
              <w14:schemeClr w14:val="tx1"/>
            </w14:solidFill>
          </w14:textFill>
        </w:rPr>
        <w:t>4</w:t>
      </w:r>
      <w:r>
        <w:rPr>
          <w:rFonts w:hint="eastAsia" w:ascii="宋体" w:hAnsi="宋体" w:eastAsia="宋体" w:cs="宋体"/>
          <w:i w:val="0"/>
          <w:iCs w:val="0"/>
          <w:color w:val="000000" w:themeColor="text1"/>
          <w:highlight w:val="none"/>
          <w14:textFill>
            <w14:solidFill>
              <w14:schemeClr w14:val="tx1"/>
            </w14:solidFill>
          </w14:textFill>
        </w:rPr>
        <w:t>.1政府采购合同融资政策：见供应商须知前附表。</w:t>
      </w:r>
    </w:p>
    <w:p w14:paraId="6062E9DA">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398" w:name="_Toc163493623"/>
      <w:bookmarkStart w:id="399" w:name="_Toc109899575"/>
      <w:bookmarkStart w:id="400" w:name="_Toc19277"/>
      <w:bookmarkStart w:id="401" w:name="_Toc26521"/>
      <w:bookmarkStart w:id="402" w:name="_Toc109899994"/>
      <w:bookmarkStart w:id="403" w:name="_Toc109900413"/>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（十五）其他</w:t>
      </w:r>
      <w:bookmarkEnd w:id="397"/>
      <w:bookmarkEnd w:id="398"/>
      <w:bookmarkEnd w:id="399"/>
      <w:bookmarkEnd w:id="400"/>
      <w:bookmarkEnd w:id="401"/>
      <w:bookmarkEnd w:id="402"/>
      <w:bookmarkEnd w:id="403"/>
    </w:p>
    <w:p w14:paraId="486A6F11">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404" w:name="_Toc161600347"/>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45.需要补充的其他内容</w:t>
      </w:r>
      <w:bookmarkEnd w:id="404"/>
    </w:p>
    <w:p w14:paraId="3BE6FCA0">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4</w:t>
      </w:r>
      <w:r>
        <w:rPr>
          <w:rFonts w:hint="eastAsia" w:ascii="宋体" w:hAnsi="宋体" w:eastAsia="宋体" w:cs="宋体"/>
          <w:i w:val="0"/>
          <w:iCs w:val="0"/>
          <w:color w:val="000000" w:themeColor="text1"/>
          <w:highlight w:val="none"/>
          <w:lang w:val="en-US" w:eastAsia="zh-CN"/>
          <w14:textFill>
            <w14:solidFill>
              <w14:schemeClr w14:val="tx1"/>
            </w14:solidFill>
          </w14:textFill>
        </w:rPr>
        <w:t>5</w:t>
      </w:r>
      <w:r>
        <w:rPr>
          <w:rFonts w:hint="eastAsia" w:ascii="宋体" w:hAnsi="宋体" w:eastAsia="宋体" w:cs="宋体"/>
          <w:i w:val="0"/>
          <w:iCs w:val="0"/>
          <w:color w:val="000000" w:themeColor="text1"/>
          <w:highlight w:val="none"/>
          <w14:textFill>
            <w14:solidFill>
              <w14:schemeClr w14:val="tx1"/>
            </w14:solidFill>
          </w14:textFill>
        </w:rPr>
        <w:t>.1需要补充的其他内容：见供应商须知前附表。</w:t>
      </w:r>
    </w:p>
    <w:p w14:paraId="18C16C7A">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405" w:name="_Toc109899995"/>
      <w:bookmarkStart w:id="406" w:name="_Toc109899576"/>
      <w:bookmarkStart w:id="407" w:name="_Toc109900414"/>
      <w:bookmarkStart w:id="408" w:name="_Toc109897477"/>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46.适用法律</w:t>
      </w:r>
      <w:bookmarkEnd w:id="405"/>
      <w:bookmarkEnd w:id="406"/>
      <w:bookmarkEnd w:id="407"/>
      <w:bookmarkEnd w:id="408"/>
    </w:p>
    <w:p w14:paraId="7AB37F1A">
      <w:pPr>
        <w:keepNext w:val="0"/>
        <w:keepLines w:val="0"/>
        <w:pageBreakBefore w:val="0"/>
        <w:widowControl w:val="0"/>
        <w:shd w:val="clear" w:color="auto" w:fill="auto"/>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000000" w:themeColor="text1"/>
          <w:szCs w:val="24"/>
          <w:highlight w:val="none"/>
          <w:lang w:val="zh-CN"/>
          <w14:textFill>
            <w14:solidFill>
              <w14:schemeClr w14:val="tx1"/>
            </w14:solidFill>
          </w14:textFill>
        </w:rPr>
      </w:pPr>
      <w:r>
        <w:rPr>
          <w:rFonts w:hint="eastAsia" w:ascii="宋体" w:hAnsi="宋体" w:eastAsia="宋体" w:cs="宋体"/>
          <w:i w:val="0"/>
          <w:iCs w:val="0"/>
          <w:snapToGrid w:val="0"/>
          <w:color w:val="000000" w:themeColor="text1"/>
          <w:szCs w:val="24"/>
          <w:highlight w:val="none"/>
          <w:lang w:val="zh-CN"/>
          <w14:textFill>
            <w14:solidFill>
              <w14:schemeClr w14:val="tx1"/>
            </w14:solidFill>
          </w14:textFill>
        </w:rPr>
        <w:t>4</w:t>
      </w:r>
      <w:r>
        <w:rPr>
          <w:rFonts w:hint="eastAsia" w:ascii="宋体" w:hAnsi="宋体" w:eastAsia="宋体" w:cs="宋体"/>
          <w:i w:val="0"/>
          <w:iCs w:val="0"/>
          <w:snapToGrid w:val="0"/>
          <w:color w:val="000000" w:themeColor="text1"/>
          <w:szCs w:val="24"/>
          <w:highlight w:val="none"/>
          <w:lang w:val="en-US" w:eastAsia="zh-CN"/>
          <w14:textFill>
            <w14:solidFill>
              <w14:schemeClr w14:val="tx1"/>
            </w14:solidFill>
          </w14:textFill>
        </w:rPr>
        <w:t>6</w:t>
      </w:r>
      <w:r>
        <w:rPr>
          <w:rFonts w:hint="eastAsia" w:ascii="宋体" w:hAnsi="宋体" w:eastAsia="宋体" w:cs="宋体"/>
          <w:i w:val="0"/>
          <w:iCs w:val="0"/>
          <w:snapToGrid w:val="0"/>
          <w:color w:val="000000" w:themeColor="text1"/>
          <w:szCs w:val="24"/>
          <w:highlight w:val="none"/>
          <w:lang w:val="zh-CN"/>
          <w14:textFill>
            <w14:solidFill>
              <w14:schemeClr w14:val="tx1"/>
            </w14:solidFill>
          </w14:textFill>
        </w:rPr>
        <w:t>.1采购人、采购代理机构及供应商的一切采购活动均适用《</w:t>
      </w:r>
      <w:r>
        <w:rPr>
          <w:rFonts w:hint="eastAsia" w:ascii="宋体" w:hAnsi="宋体" w:eastAsia="宋体" w:cs="宋体"/>
          <w:i w:val="0"/>
          <w:iCs w:val="0"/>
          <w:snapToGrid w:val="0"/>
          <w:color w:val="000000" w:themeColor="text1"/>
          <w:highlight w:val="none"/>
          <w14:textFill>
            <w14:solidFill>
              <w14:schemeClr w14:val="tx1"/>
            </w14:solidFill>
          </w14:textFill>
        </w:rPr>
        <w:t>中华人民共和国</w:t>
      </w:r>
      <w:r>
        <w:rPr>
          <w:rFonts w:hint="eastAsia" w:ascii="宋体" w:hAnsi="宋体" w:eastAsia="宋体" w:cs="宋体"/>
          <w:i w:val="0"/>
          <w:iCs w:val="0"/>
          <w:snapToGrid w:val="0"/>
          <w:color w:val="000000" w:themeColor="text1"/>
          <w:szCs w:val="24"/>
          <w:highlight w:val="none"/>
          <w:lang w:val="zh-CN"/>
          <w14:textFill>
            <w14:solidFill>
              <w14:schemeClr w14:val="tx1"/>
            </w14:solidFill>
          </w14:textFill>
        </w:rPr>
        <w:t>政府采购法》、《</w:t>
      </w:r>
      <w:r>
        <w:rPr>
          <w:rFonts w:hint="eastAsia" w:ascii="宋体" w:hAnsi="宋体" w:eastAsia="宋体" w:cs="宋体"/>
          <w:i w:val="0"/>
          <w:iCs w:val="0"/>
          <w:snapToGrid w:val="0"/>
          <w:color w:val="000000" w:themeColor="text1"/>
          <w:highlight w:val="none"/>
          <w14:textFill>
            <w14:solidFill>
              <w14:schemeClr w14:val="tx1"/>
            </w14:solidFill>
          </w14:textFill>
        </w:rPr>
        <w:t>中华人民共和国</w:t>
      </w:r>
      <w:r>
        <w:rPr>
          <w:rFonts w:hint="eastAsia" w:ascii="宋体" w:hAnsi="宋体" w:eastAsia="宋体" w:cs="宋体"/>
          <w:i w:val="0"/>
          <w:iCs w:val="0"/>
          <w:snapToGrid w:val="0"/>
          <w:color w:val="000000" w:themeColor="text1"/>
          <w:szCs w:val="24"/>
          <w:highlight w:val="none"/>
          <w:lang w:val="zh-CN"/>
          <w14:textFill>
            <w14:solidFill>
              <w14:schemeClr w14:val="tx1"/>
            </w14:solidFill>
          </w14:textFill>
        </w:rPr>
        <w:t>政府采购法实施条例》、</w:t>
      </w:r>
      <w:r>
        <w:rPr>
          <w:rFonts w:hint="eastAsia" w:ascii="宋体" w:hAnsi="宋体" w:eastAsia="宋体" w:cs="宋体"/>
          <w:i w:val="0"/>
          <w:iCs w:val="0"/>
          <w:color w:val="000000" w:themeColor="text1"/>
          <w:szCs w:val="24"/>
          <w:highlight w:val="none"/>
          <w14:textFill>
            <w14:solidFill>
              <w14:schemeClr w14:val="tx1"/>
            </w14:solidFill>
          </w14:textFill>
        </w:rPr>
        <w:t>《政府采购竞争性磋商采购方式管理暂行办法》（财库〔2014〕214号）</w:t>
      </w:r>
      <w:r>
        <w:rPr>
          <w:rFonts w:hint="eastAsia" w:ascii="宋体" w:hAnsi="宋体" w:eastAsia="宋体" w:cs="宋体"/>
          <w:i w:val="0"/>
          <w:iCs w:val="0"/>
          <w:snapToGrid w:val="0"/>
          <w:color w:val="000000" w:themeColor="text1"/>
          <w:szCs w:val="24"/>
          <w:highlight w:val="none"/>
          <w:lang w:val="zh-CN"/>
          <w14:textFill>
            <w14:solidFill>
              <w14:schemeClr w14:val="tx1"/>
            </w14:solidFill>
          </w14:textFill>
        </w:rPr>
        <w:t>及相关法律法规。</w:t>
      </w:r>
    </w:p>
    <w:p w14:paraId="4F2FCAEA">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000000" w:themeColor="text1"/>
          <w:highlight w:val="none"/>
          <w:lang w:val="zh-CN"/>
          <w14:textFill>
            <w14:solidFill>
              <w14:schemeClr w14:val="tx1"/>
            </w14:solidFill>
          </w14:textFill>
        </w:rPr>
      </w:pPr>
      <w:r>
        <w:rPr>
          <w:rFonts w:hint="eastAsia" w:ascii="宋体" w:hAnsi="宋体" w:eastAsia="宋体" w:cs="宋体"/>
          <w:i w:val="0"/>
          <w:iCs w:val="0"/>
          <w:snapToGrid w:val="0"/>
          <w:color w:val="000000" w:themeColor="text1"/>
          <w:szCs w:val="24"/>
          <w:highlight w:val="none"/>
          <w:lang w:val="zh-CN"/>
          <w14:textFill>
            <w14:solidFill>
              <w14:schemeClr w14:val="tx1"/>
            </w14:solidFill>
          </w14:textFill>
        </w:rPr>
        <w:t>4</w:t>
      </w:r>
      <w:r>
        <w:rPr>
          <w:rFonts w:hint="eastAsia" w:ascii="宋体" w:hAnsi="宋体" w:eastAsia="宋体" w:cs="宋体"/>
          <w:i w:val="0"/>
          <w:iCs w:val="0"/>
          <w:snapToGrid w:val="0"/>
          <w:color w:val="000000" w:themeColor="text1"/>
          <w:szCs w:val="24"/>
          <w:highlight w:val="none"/>
          <w:lang w:val="en-US" w:eastAsia="zh-CN"/>
          <w14:textFill>
            <w14:solidFill>
              <w14:schemeClr w14:val="tx1"/>
            </w14:solidFill>
          </w14:textFill>
        </w:rPr>
        <w:t>6</w:t>
      </w:r>
      <w:r>
        <w:rPr>
          <w:rFonts w:hint="eastAsia" w:ascii="宋体" w:hAnsi="宋体" w:eastAsia="宋体" w:cs="宋体"/>
          <w:i w:val="0"/>
          <w:iCs w:val="0"/>
          <w:snapToGrid w:val="0"/>
          <w:color w:val="000000" w:themeColor="text1"/>
          <w:szCs w:val="24"/>
          <w:highlight w:val="none"/>
          <w:lang w:val="zh-CN"/>
          <w14:textFill>
            <w14:solidFill>
              <w14:schemeClr w14:val="tx1"/>
            </w14:solidFill>
          </w14:textFill>
        </w:rPr>
        <w:t>.2</w:t>
      </w:r>
      <w:r>
        <w:rPr>
          <w:rFonts w:hint="eastAsia" w:ascii="宋体" w:hAnsi="宋体" w:eastAsia="宋体" w:cs="宋体"/>
          <w:i w:val="0"/>
          <w:iCs w:val="0"/>
          <w:snapToGrid w:val="0"/>
          <w:color w:val="000000" w:themeColor="text1"/>
          <w:highlight w:val="none"/>
          <w:lang w:val="zh-CN"/>
          <w14:textFill>
            <w14:solidFill>
              <w14:schemeClr w14:val="tx1"/>
            </w14:solidFill>
          </w14:textFill>
        </w:rPr>
        <w:t>政府采购合同的履行、违约责任和解决争议的方法等适用《</w:t>
      </w:r>
      <w:r>
        <w:rPr>
          <w:rFonts w:hint="eastAsia" w:ascii="宋体" w:hAnsi="宋体" w:eastAsia="宋体" w:cs="宋体"/>
          <w:i w:val="0"/>
          <w:iCs w:val="0"/>
          <w:snapToGrid w:val="0"/>
          <w:color w:val="000000" w:themeColor="text1"/>
          <w:highlight w:val="none"/>
          <w14:textFill>
            <w14:solidFill>
              <w14:schemeClr w14:val="tx1"/>
            </w14:solidFill>
          </w14:textFill>
        </w:rPr>
        <w:t>中华人民共和国</w:t>
      </w:r>
      <w:r>
        <w:rPr>
          <w:rFonts w:hint="eastAsia" w:ascii="宋体" w:hAnsi="宋体" w:eastAsia="宋体" w:cs="宋体"/>
          <w:i w:val="0"/>
          <w:iCs w:val="0"/>
          <w:snapToGrid w:val="0"/>
          <w:color w:val="000000" w:themeColor="text1"/>
          <w:highlight w:val="none"/>
          <w:lang w:val="zh-CN"/>
          <w14:textFill>
            <w14:solidFill>
              <w14:schemeClr w14:val="tx1"/>
            </w14:solidFill>
          </w14:textFill>
        </w:rPr>
        <w:t>民法典》。</w:t>
      </w:r>
    </w:p>
    <w:p w14:paraId="5CAFF35F">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409" w:name="_Toc155185887"/>
      <w:bookmarkStart w:id="410" w:name="_Toc161600349"/>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47.解释权</w:t>
      </w:r>
      <w:bookmarkEnd w:id="409"/>
      <w:bookmarkEnd w:id="410"/>
    </w:p>
    <w:p w14:paraId="415ED765">
      <w:pPr>
        <w:pStyle w:val="22"/>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000000" w:themeColor="text1"/>
          <w:highlight w:val="none"/>
          <w14:textFill>
            <w14:solidFill>
              <w14:schemeClr w14:val="tx1"/>
            </w14:solidFill>
          </w14:textFill>
        </w:rPr>
      </w:pPr>
      <w:r>
        <w:rPr>
          <w:rFonts w:hint="eastAsia" w:ascii="宋体" w:hAnsi="宋体" w:eastAsia="宋体" w:cs="宋体"/>
          <w:i w:val="0"/>
          <w:iCs w:val="0"/>
          <w:snapToGrid w:val="0"/>
          <w:color w:val="000000" w:themeColor="text1"/>
          <w:highlight w:val="none"/>
          <w:lang w:val="en-US" w:eastAsia="zh-CN"/>
          <w14:textFill>
            <w14:solidFill>
              <w14:schemeClr w14:val="tx1"/>
            </w14:solidFill>
          </w14:textFill>
        </w:rPr>
        <w:t>47</w:t>
      </w:r>
      <w:r>
        <w:rPr>
          <w:rFonts w:hint="eastAsia" w:ascii="宋体" w:hAnsi="宋体" w:eastAsia="宋体" w:cs="宋体"/>
          <w:i w:val="0"/>
          <w:iCs w:val="0"/>
          <w:snapToGrid w:val="0"/>
          <w:color w:val="000000" w:themeColor="text1"/>
          <w:highlight w:val="none"/>
          <w14:textFill>
            <w14:solidFill>
              <w14:schemeClr w14:val="tx1"/>
            </w14:solidFill>
          </w14:textFill>
        </w:rPr>
        <w:t>.1本竞争性磋商文件最终解释权归采购人或采购代理机构所有。</w:t>
      </w:r>
    </w:p>
    <w:p w14:paraId="3196450B">
      <w:pPr>
        <w:pStyle w:val="22"/>
        <w:shd w:val="clear" w:color="auto" w:fill="auto"/>
        <w:ind w:firstLine="480"/>
        <w:rPr>
          <w:rFonts w:hint="eastAsia" w:ascii="宋体" w:hAnsi="宋体" w:eastAsia="宋体" w:cs="宋体"/>
          <w:i w:val="0"/>
          <w:iCs w:val="0"/>
          <w:color w:val="000000" w:themeColor="text1"/>
          <w:highlight w:val="none"/>
          <w14:textFill>
            <w14:solidFill>
              <w14:schemeClr w14:val="tx1"/>
            </w14:solidFill>
          </w14:textFill>
        </w:rPr>
      </w:pPr>
    </w:p>
    <w:p w14:paraId="24DA2771">
      <w:pPr>
        <w:pStyle w:val="4"/>
        <w:keepNext w:val="0"/>
        <w:keepLines w:val="0"/>
        <w:pageBreakBefore/>
        <w:widowControl w:val="0"/>
        <w:numPr>
          <w:ilvl w:val="0"/>
          <w:numId w:val="0"/>
        </w:numPr>
        <w:shd w:val="clear" w:color="auto" w:fill="auto"/>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000000" w:themeColor="text1"/>
          <w:kern w:val="44"/>
          <w:sz w:val="36"/>
          <w:szCs w:val="36"/>
          <w:highlight w:val="none"/>
          <w:lang w:val="en-US" w:eastAsia="zh-CN" w:bidi="ar-SA"/>
          <w14:textFill>
            <w14:solidFill>
              <w14:schemeClr w14:val="tx1"/>
            </w14:solidFill>
          </w14:textFill>
        </w:rPr>
      </w:pPr>
      <w:bookmarkStart w:id="411" w:name="_Toc5538"/>
      <w:r>
        <w:rPr>
          <w:rFonts w:hint="eastAsia" w:ascii="宋体" w:hAnsi="宋体" w:eastAsia="宋体" w:cs="宋体"/>
          <w:b/>
          <w:bCs/>
          <w:color w:val="000000" w:themeColor="text1"/>
          <w:kern w:val="44"/>
          <w:sz w:val="36"/>
          <w:szCs w:val="36"/>
          <w:highlight w:val="none"/>
          <w:lang w:val="en-US" w:eastAsia="zh-CN" w:bidi="ar-SA"/>
          <w14:textFill>
            <w14:solidFill>
              <w14:schemeClr w14:val="tx1"/>
            </w14:solidFill>
          </w14:textFill>
        </w:rPr>
        <w:t>第三章 项目采购需求</w:t>
      </w:r>
      <w:bookmarkEnd w:id="411"/>
    </w:p>
    <w:p w14:paraId="374569B5">
      <w:pPr>
        <w:pStyle w:val="5"/>
        <w:pageBreakBefore w:val="0"/>
        <w:widowControl w:val="0"/>
        <w:shd w:val="clear" w:color="auto" w:fill="auto"/>
        <w:kinsoku/>
        <w:overflowPunct/>
        <w:topLinePunct w:val="0"/>
        <w:autoSpaceDE/>
        <w:autoSpaceDN/>
        <w:bidi w:val="0"/>
        <w:adjustRightInd/>
        <w:snapToGrid/>
        <w:spacing w:before="0" w:after="0" w:line="36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412" w:name="_Toc29363"/>
      <w:bookmarkStart w:id="413" w:name="_Toc27698"/>
      <w:bookmarkStart w:id="414" w:name="_Toc140132812"/>
      <w:bookmarkStart w:id="415" w:name="_Toc163492886"/>
      <w:bookmarkStart w:id="416" w:name="_Toc155185889"/>
      <w:r>
        <w:rPr>
          <w:rFonts w:hint="eastAsia" w:ascii="宋体" w:hAnsi="宋体" w:eastAsia="宋体" w:cs="宋体"/>
          <w:color w:val="000000" w:themeColor="text1"/>
          <w:sz w:val="24"/>
          <w:szCs w:val="24"/>
          <w:highlight w:val="none"/>
          <w:lang w:val="en-US" w:eastAsia="zh-CN"/>
          <w14:textFill>
            <w14:solidFill>
              <w14:schemeClr w14:val="tx1"/>
            </w14:solidFill>
          </w14:textFill>
        </w:rPr>
        <w:t>一、工程概况</w:t>
      </w:r>
      <w:bookmarkEnd w:id="412"/>
      <w:bookmarkEnd w:id="413"/>
    </w:p>
    <w:p w14:paraId="1CAC8F4D">
      <w:pPr>
        <w:pageBreakBefore w:val="0"/>
        <w:widowControl w:val="0"/>
        <w:shd w:val="clear" w:color="auto" w:fill="auto"/>
        <w:kinsoku/>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i w:val="0"/>
          <w:iCs w:val="0"/>
          <w:color w:val="000000" w:themeColor="text1"/>
          <w:sz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highlight w:val="none"/>
          <w:u w:val="none"/>
          <w14:textFill>
            <w14:solidFill>
              <w14:schemeClr w14:val="tx1"/>
            </w14:solidFill>
          </w14:textFill>
        </w:rPr>
        <w:t>本项目工程名称为</w:t>
      </w:r>
      <w:r>
        <w:rPr>
          <w:rFonts w:hint="eastAsia" w:cs="宋体"/>
          <w:i w:val="0"/>
          <w:iCs w:val="0"/>
          <w:color w:val="000000" w:themeColor="text1"/>
          <w:sz w:val="24"/>
          <w:highlight w:val="none"/>
          <w:u w:val="none"/>
          <w:lang w:eastAsia="zh-CN"/>
          <w14:textFill>
            <w14:solidFill>
              <w14:schemeClr w14:val="tx1"/>
            </w14:solidFill>
          </w14:textFill>
        </w:rPr>
        <w:t>苏州路南百万庄北片区（一期）城中村改造项目</w:t>
      </w:r>
      <w:r>
        <w:rPr>
          <w:rFonts w:hint="eastAsia" w:ascii="宋体" w:hAnsi="宋体" w:eastAsia="宋体" w:cs="宋体"/>
          <w:i w:val="0"/>
          <w:iCs w:val="0"/>
          <w:color w:val="000000" w:themeColor="text1"/>
          <w:sz w:val="24"/>
          <w:highlight w:val="none"/>
          <w:u w:val="none"/>
          <w14:textFill>
            <w14:solidFill>
              <w14:schemeClr w14:val="tx1"/>
            </w14:solidFill>
          </w14:textFill>
        </w:rPr>
        <w:t>，</w:t>
      </w:r>
      <w:r>
        <w:rPr>
          <w:rFonts w:hint="eastAsia" w:ascii="宋体" w:hAnsi="宋体" w:eastAsia="宋体" w:cs="宋体"/>
          <w:i w:val="0"/>
          <w:iCs w:val="0"/>
          <w:color w:val="000000" w:themeColor="text1"/>
          <w:sz w:val="24"/>
          <w:highlight w:val="none"/>
          <w:u w:val="none"/>
          <w:lang w:val="hr-HR"/>
          <w14:textFill>
            <w14:solidFill>
              <w14:schemeClr w14:val="tx1"/>
            </w14:solidFill>
          </w14:textFill>
        </w:rPr>
        <w:t>对苏州路南百万庄北（一期）城中村改造项目征收蓝线内建筑物及附着物进行拆除，并按照相关法律要求对建筑垃圾进行拉运处理</w:t>
      </w:r>
      <w:r>
        <w:rPr>
          <w:rFonts w:hint="eastAsia" w:cs="宋体"/>
          <w:i w:val="0"/>
          <w:iCs w:val="0"/>
          <w:color w:val="000000" w:themeColor="text1"/>
          <w:sz w:val="24"/>
          <w:highlight w:val="none"/>
          <w:u w:val="none"/>
          <w:lang w:val="en-US" w:eastAsia="zh-CN"/>
          <w14:textFill>
            <w14:solidFill>
              <w14:schemeClr w14:val="tx1"/>
            </w14:solidFill>
          </w14:textFill>
        </w:rPr>
        <w:t>。</w:t>
      </w:r>
    </w:p>
    <w:p w14:paraId="08065AE3">
      <w:pPr>
        <w:pStyle w:val="5"/>
        <w:pageBreakBefore w:val="0"/>
        <w:widowControl w:val="0"/>
        <w:shd w:val="clear" w:color="auto" w:fill="auto"/>
        <w:kinsoku/>
        <w:overflowPunct/>
        <w:topLinePunct w:val="0"/>
        <w:autoSpaceDE/>
        <w:autoSpaceDN/>
        <w:bidi w:val="0"/>
        <w:adjustRightInd/>
        <w:snapToGrid/>
        <w:spacing w:before="0" w:after="0" w:line="360" w:lineRule="auto"/>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bookmarkStart w:id="417" w:name="_Toc25790"/>
      <w:bookmarkStart w:id="418" w:name="_Toc21672"/>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二、工程内容</w:t>
      </w:r>
      <w:bookmarkEnd w:id="417"/>
      <w:bookmarkEnd w:id="418"/>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p>
    <w:p w14:paraId="1D185D6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themeColor="text1"/>
          <w:sz w:val="24"/>
          <w:highlight w:val="none"/>
          <w:u w:val="none"/>
          <w14:textFill>
            <w14:solidFill>
              <w14:schemeClr w14:val="tx1"/>
            </w14:solidFill>
          </w14:textFill>
        </w:rPr>
      </w:pPr>
      <w:r>
        <w:rPr>
          <w:rFonts w:hint="eastAsia" w:ascii="宋体" w:hAnsi="宋体" w:eastAsia="宋体" w:cs="宋体"/>
          <w:i w:val="0"/>
          <w:iCs w:val="0"/>
          <w:color w:val="000000" w:themeColor="text1"/>
          <w:sz w:val="24"/>
          <w:highlight w:val="none"/>
          <w:u w:val="none"/>
          <w14:textFill>
            <w14:solidFill>
              <w14:schemeClr w14:val="tx1"/>
            </w14:solidFill>
          </w14:textFill>
        </w:rPr>
        <w:t>1.工程名称</w:t>
      </w:r>
      <w:r>
        <w:rPr>
          <w:rFonts w:hint="eastAsia" w:ascii="宋体" w:hAnsi="宋体" w:eastAsia="宋体" w:cs="宋体"/>
          <w:i w:val="0"/>
          <w:iCs w:val="0"/>
          <w:color w:val="000000" w:themeColor="text1"/>
          <w:sz w:val="24"/>
          <w:highlight w:val="none"/>
          <w:u w:val="none"/>
          <w:lang w:eastAsia="zh-CN"/>
          <w14:textFill>
            <w14:solidFill>
              <w14:schemeClr w14:val="tx1"/>
            </w14:solidFill>
          </w14:textFill>
        </w:rPr>
        <w:t>：</w:t>
      </w:r>
      <w:r>
        <w:rPr>
          <w:rFonts w:hint="eastAsia" w:cs="宋体"/>
          <w:i w:val="0"/>
          <w:iCs w:val="0"/>
          <w:color w:val="000000" w:themeColor="text1"/>
          <w:sz w:val="24"/>
          <w:highlight w:val="none"/>
          <w:u w:val="none"/>
          <w:lang w:eastAsia="zh-CN"/>
          <w14:textFill>
            <w14:solidFill>
              <w14:schemeClr w14:val="tx1"/>
            </w14:solidFill>
          </w14:textFill>
        </w:rPr>
        <w:t>苏州路南百万庄北片区（一期）城中村改造项目</w:t>
      </w:r>
    </w:p>
    <w:p w14:paraId="0C948BC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themeColor="text1"/>
          <w:sz w:val="24"/>
          <w:highlight w:val="none"/>
          <w:u w:val="none"/>
          <w:lang w:eastAsia="zh-CN"/>
          <w14:textFill>
            <w14:solidFill>
              <w14:schemeClr w14:val="tx1"/>
            </w14:solidFill>
          </w14:textFill>
        </w:rPr>
      </w:pPr>
      <w:r>
        <w:rPr>
          <w:rFonts w:hint="eastAsia" w:ascii="宋体" w:hAnsi="宋体" w:eastAsia="宋体" w:cs="宋体"/>
          <w:i w:val="0"/>
          <w:iCs w:val="0"/>
          <w:color w:val="000000" w:themeColor="text1"/>
          <w:sz w:val="24"/>
          <w:highlight w:val="none"/>
          <w:u w:val="none"/>
          <w14:textFill>
            <w14:solidFill>
              <w14:schemeClr w14:val="tx1"/>
            </w14:solidFill>
          </w14:textFill>
        </w:rPr>
        <w:t>2.现场条件</w:t>
      </w:r>
      <w:r>
        <w:rPr>
          <w:rFonts w:hint="eastAsia" w:ascii="宋体" w:hAnsi="宋体" w:eastAsia="宋体" w:cs="宋体"/>
          <w:i w:val="0"/>
          <w:iCs w:val="0"/>
          <w:color w:val="000000" w:themeColor="text1"/>
          <w:sz w:val="24"/>
          <w:highlight w:val="none"/>
          <w:u w:val="none"/>
          <w:lang w:eastAsia="zh-CN"/>
          <w14:textFill>
            <w14:solidFill>
              <w14:schemeClr w14:val="tx1"/>
            </w14:solidFill>
          </w14:textFill>
        </w:rPr>
        <w:t>：满足施工条件</w:t>
      </w:r>
    </w:p>
    <w:p w14:paraId="66FA2A9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FF0000"/>
          <w:sz w:val="24"/>
          <w:highlight w:val="none"/>
          <w:u w:val="none"/>
          <w:lang w:val="en-US" w:eastAsia="zh-CN"/>
        </w:rPr>
      </w:pPr>
      <w:r>
        <w:rPr>
          <w:rFonts w:hint="eastAsia" w:ascii="宋体" w:hAnsi="宋体" w:eastAsia="宋体" w:cs="宋体"/>
          <w:i w:val="0"/>
          <w:iCs w:val="0"/>
          <w:color w:val="000000" w:themeColor="text1"/>
          <w:sz w:val="24"/>
          <w:highlight w:val="none"/>
          <w:u w:val="none"/>
          <w14:textFill>
            <w14:solidFill>
              <w14:schemeClr w14:val="tx1"/>
            </w14:solidFill>
          </w14:textFill>
        </w:rPr>
        <w:t>3.工程承包范围</w:t>
      </w:r>
      <w:r>
        <w:rPr>
          <w:rFonts w:hint="eastAsia" w:ascii="宋体" w:hAnsi="宋体" w:eastAsia="宋体" w:cs="宋体"/>
          <w:i w:val="0"/>
          <w:iCs w:val="0"/>
          <w:color w:val="000000" w:themeColor="text1"/>
          <w:sz w:val="24"/>
          <w:highlight w:val="none"/>
          <w:u w:val="none"/>
          <w:lang w:eastAsia="zh-CN"/>
          <w14:textFill>
            <w14:solidFill>
              <w14:schemeClr w14:val="tx1"/>
            </w14:solidFill>
          </w14:textFill>
        </w:rPr>
        <w:t>：</w:t>
      </w:r>
      <w:r>
        <w:rPr>
          <w:rFonts w:hint="eastAsia" w:ascii="宋体" w:hAnsi="宋体" w:eastAsia="宋体" w:cs="宋体"/>
          <w:i w:val="0"/>
          <w:iCs w:val="0"/>
          <w:color w:val="000000" w:themeColor="text1"/>
          <w:sz w:val="24"/>
          <w:highlight w:val="none"/>
          <w:u w:val="none"/>
          <w:lang w:val="en-US" w:eastAsia="zh-CN"/>
          <w14:textFill>
            <w14:solidFill>
              <w14:schemeClr w14:val="tx1"/>
            </w14:solidFill>
          </w14:textFill>
        </w:rPr>
        <w:t>根据项目征收蓝线图，对蓝线范围内约18593.19平方米建筑物及附着物进行拆除（范围内涉及地下室建筑，一并进行拆除），施工期间保证周边噪声及环境不受影响，扬尘污染及恶劣天气不得施工，拆除完毕后按照相应法律法规办理建筑垃圾填埋或清运相关手续</w:t>
      </w:r>
      <w:r>
        <w:rPr>
          <w:rFonts w:hint="eastAsia" w:cs="宋体"/>
          <w:i w:val="0"/>
          <w:iCs w:val="0"/>
          <w:color w:val="000000" w:themeColor="text1"/>
          <w:sz w:val="24"/>
          <w:highlight w:val="none"/>
          <w:u w:val="none"/>
          <w:lang w:val="en-US" w:eastAsia="zh-CN"/>
          <w14:textFill>
            <w14:solidFill>
              <w14:schemeClr w14:val="tx1"/>
            </w14:solidFill>
          </w14:textFill>
        </w:rPr>
        <w:t>。</w:t>
      </w:r>
    </w:p>
    <w:p w14:paraId="1AC03DF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themeColor="text1"/>
          <w:sz w:val="24"/>
          <w:highlight w:val="none"/>
          <w:u w:val="none"/>
          <w:lang w:eastAsia="zh-CN"/>
          <w14:textFill>
            <w14:solidFill>
              <w14:schemeClr w14:val="tx1"/>
            </w14:solidFill>
          </w14:textFill>
        </w:rPr>
      </w:pPr>
      <w:r>
        <w:rPr>
          <w:rFonts w:hint="eastAsia" w:ascii="宋体" w:hAnsi="宋体" w:eastAsia="宋体" w:cs="宋体"/>
          <w:i w:val="0"/>
          <w:iCs w:val="0"/>
          <w:color w:val="000000" w:themeColor="text1"/>
          <w:sz w:val="24"/>
          <w:highlight w:val="none"/>
          <w:u w:val="none"/>
          <w14:textFill>
            <w14:solidFill>
              <w14:schemeClr w14:val="tx1"/>
            </w14:solidFill>
          </w14:textFill>
        </w:rPr>
        <w:t>4.工程质量标准</w:t>
      </w:r>
      <w:r>
        <w:rPr>
          <w:rFonts w:hint="eastAsia" w:ascii="宋体" w:hAnsi="宋体" w:eastAsia="宋体" w:cs="宋体"/>
          <w:i w:val="0"/>
          <w:iCs w:val="0"/>
          <w:color w:val="000000" w:themeColor="text1"/>
          <w:sz w:val="24"/>
          <w:highlight w:val="none"/>
          <w:u w:val="none"/>
          <w:lang w:eastAsia="zh-CN"/>
          <w14:textFill>
            <w14:solidFill>
              <w14:schemeClr w14:val="tx1"/>
            </w14:solidFill>
          </w14:textFill>
        </w:rPr>
        <w:t>：合格。</w:t>
      </w:r>
    </w:p>
    <w:p w14:paraId="64233CA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themeColor="text1"/>
          <w:sz w:val="24"/>
          <w:highlight w:val="none"/>
          <w:u w:val="none"/>
          <w14:textFill>
            <w14:solidFill>
              <w14:schemeClr w14:val="tx1"/>
            </w14:solidFill>
          </w14:textFill>
        </w:rPr>
      </w:pPr>
      <w:r>
        <w:rPr>
          <w:rFonts w:hint="eastAsia" w:ascii="宋体" w:hAnsi="宋体" w:eastAsia="宋体" w:cs="宋体"/>
          <w:i w:val="0"/>
          <w:iCs w:val="0"/>
          <w:color w:val="000000" w:themeColor="text1"/>
          <w:sz w:val="24"/>
          <w:highlight w:val="none"/>
          <w:u w:val="none"/>
          <w14:textFill>
            <w14:solidFill>
              <w14:schemeClr w14:val="tx1"/>
            </w14:solidFill>
          </w14:textFill>
        </w:rPr>
        <w:t>5.工程施工要求</w:t>
      </w:r>
      <w:r>
        <w:rPr>
          <w:rFonts w:hint="eastAsia" w:ascii="宋体" w:hAnsi="宋体" w:eastAsia="宋体" w:cs="宋体"/>
          <w:i w:val="0"/>
          <w:iCs w:val="0"/>
          <w:color w:val="000000" w:themeColor="text1"/>
          <w:sz w:val="24"/>
          <w:highlight w:val="none"/>
          <w:u w:val="none"/>
          <w:lang w:eastAsia="zh-CN"/>
          <w14:textFill>
            <w14:solidFill>
              <w14:schemeClr w14:val="tx1"/>
            </w14:solidFill>
          </w14:textFill>
        </w:rPr>
        <w:t>：</w:t>
      </w:r>
      <w:r>
        <w:rPr>
          <w:rFonts w:hint="eastAsia" w:ascii="宋体" w:hAnsi="宋体" w:eastAsia="宋体" w:cs="宋体"/>
          <w:i w:val="0"/>
          <w:iCs w:val="0"/>
          <w:color w:val="000000" w:themeColor="text1"/>
          <w:sz w:val="24"/>
          <w:highlight w:val="none"/>
          <w:u w:val="none"/>
          <w:lang w:val="en-US" w:eastAsia="zh-CN"/>
          <w14:textFill>
            <w14:solidFill>
              <w14:schemeClr w14:val="tx1"/>
            </w14:solidFill>
          </w14:textFill>
        </w:rPr>
        <w:t>按照国家建筑规范标准</w:t>
      </w:r>
    </w:p>
    <w:p w14:paraId="1DE691C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themeColor="text1"/>
          <w:sz w:val="24"/>
          <w:highlight w:val="none"/>
          <w:u w:val="none"/>
          <w14:textFill>
            <w14:solidFill>
              <w14:schemeClr w14:val="tx1"/>
            </w14:solidFill>
          </w14:textFill>
        </w:rPr>
      </w:pPr>
      <w:r>
        <w:rPr>
          <w:rFonts w:hint="eastAsia" w:ascii="宋体" w:hAnsi="宋体" w:eastAsia="宋体" w:cs="宋体"/>
          <w:i w:val="0"/>
          <w:iCs w:val="0"/>
          <w:color w:val="000000" w:themeColor="text1"/>
          <w:sz w:val="24"/>
          <w:highlight w:val="none"/>
          <w:u w:val="none"/>
          <w14:textFill>
            <w14:solidFill>
              <w14:schemeClr w14:val="tx1"/>
            </w14:solidFill>
          </w14:textFill>
        </w:rPr>
        <w:t>6.工程管理要求</w:t>
      </w:r>
    </w:p>
    <w:p w14:paraId="54155B5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highlight w:val="none"/>
          <w:u w:val="none"/>
        </w:rPr>
      </w:pPr>
      <w:r>
        <w:rPr>
          <w:rFonts w:hint="eastAsia" w:ascii="宋体" w:hAnsi="宋体" w:eastAsia="宋体" w:cs="宋体"/>
          <w:i w:val="0"/>
          <w:iCs w:val="0"/>
          <w:color w:val="auto"/>
          <w:sz w:val="24"/>
          <w:highlight w:val="none"/>
          <w:u w:val="none"/>
        </w:rPr>
        <w:t>施工期间要求施工队伍不得对</w:t>
      </w:r>
      <w:r>
        <w:rPr>
          <w:rFonts w:hint="eastAsia" w:ascii="宋体" w:hAnsi="宋体" w:eastAsia="宋体" w:cs="宋体"/>
          <w:i w:val="0"/>
          <w:iCs w:val="0"/>
          <w:color w:val="auto"/>
          <w:sz w:val="24"/>
          <w:highlight w:val="none"/>
          <w:u w:val="none"/>
          <w:lang w:eastAsia="zh-CN"/>
        </w:rPr>
        <w:t>院内</w:t>
      </w:r>
      <w:r>
        <w:rPr>
          <w:rFonts w:hint="eastAsia" w:ascii="宋体" w:hAnsi="宋体" w:eastAsia="宋体" w:cs="宋体"/>
          <w:i w:val="0"/>
          <w:iCs w:val="0"/>
          <w:color w:val="auto"/>
          <w:sz w:val="24"/>
          <w:highlight w:val="none"/>
          <w:u w:val="none"/>
        </w:rPr>
        <w:t>的消防、电气通讯正常交通秩序及</w:t>
      </w:r>
      <w:r>
        <w:rPr>
          <w:rFonts w:hint="eastAsia" w:ascii="宋体" w:hAnsi="宋体" w:eastAsia="宋体" w:cs="宋体"/>
          <w:i w:val="0"/>
          <w:iCs w:val="0"/>
          <w:color w:val="auto"/>
          <w:sz w:val="24"/>
          <w:highlight w:val="none"/>
          <w:u w:val="none"/>
          <w:lang w:eastAsia="zh-CN"/>
        </w:rPr>
        <w:t>工作</w:t>
      </w:r>
      <w:r>
        <w:rPr>
          <w:rFonts w:hint="eastAsia" w:ascii="宋体" w:hAnsi="宋体" w:eastAsia="宋体" w:cs="宋体"/>
          <w:i w:val="0"/>
          <w:iCs w:val="0"/>
          <w:color w:val="auto"/>
          <w:sz w:val="24"/>
          <w:highlight w:val="none"/>
          <w:u w:val="none"/>
        </w:rPr>
        <w:t xml:space="preserve">造成影响，应避开午休时间；及时整理施工现场，电器水暖改造上下班拉闸断电做好标识及防护，施工方组织要严谨杜绝一切安全隐患，做到工完料净场清，成品保护到位。 </w:t>
      </w:r>
    </w:p>
    <w:p w14:paraId="69C0D8E3">
      <w:pPr>
        <w:pStyle w:val="5"/>
        <w:pageBreakBefore w:val="0"/>
        <w:widowControl w:val="0"/>
        <w:shd w:val="clear" w:color="auto" w:fill="auto"/>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u w:val="none"/>
          <w:lang w:val="en-US" w:eastAsia="zh-CN"/>
        </w:rPr>
      </w:pPr>
      <w:bookmarkStart w:id="419" w:name="_Toc27746"/>
      <w:bookmarkStart w:id="420" w:name="_Toc31379"/>
      <w:r>
        <w:rPr>
          <w:rFonts w:hint="eastAsia" w:ascii="宋体" w:hAnsi="宋体" w:eastAsia="宋体" w:cs="宋体"/>
          <w:color w:val="auto"/>
          <w:sz w:val="24"/>
          <w:szCs w:val="24"/>
          <w:highlight w:val="none"/>
          <w:u w:val="none"/>
          <w:lang w:val="en-US" w:eastAsia="zh-CN"/>
        </w:rPr>
        <w:t>三、商务要求</w:t>
      </w:r>
      <w:bookmarkEnd w:id="419"/>
      <w:bookmarkEnd w:id="420"/>
    </w:p>
    <w:p w14:paraId="4FC15AA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i w:val="0"/>
          <w:iCs w:val="0"/>
          <w:color w:val="auto"/>
          <w:sz w:val="24"/>
          <w:highlight w:val="none"/>
          <w:u w:val="none"/>
          <w:lang w:val="en-US" w:eastAsia="zh-CN"/>
        </w:rPr>
      </w:pPr>
      <w:r>
        <w:rPr>
          <w:rFonts w:hint="eastAsia" w:ascii="宋体" w:hAnsi="宋体" w:eastAsia="宋体" w:cs="宋体"/>
          <w:i w:val="0"/>
          <w:iCs w:val="0"/>
          <w:color w:val="auto"/>
          <w:sz w:val="24"/>
          <w:highlight w:val="none"/>
          <w:u w:val="none"/>
        </w:rPr>
        <w:t>1.工期要求：</w:t>
      </w:r>
      <w:r>
        <w:rPr>
          <w:rFonts w:hint="eastAsia" w:cs="宋体"/>
          <w:i w:val="0"/>
          <w:iCs w:val="0"/>
          <w:color w:val="auto"/>
          <w:sz w:val="24"/>
          <w:highlight w:val="none"/>
          <w:u w:val="none"/>
          <w:lang w:val="en-US" w:eastAsia="zh-CN"/>
        </w:rPr>
        <w:t>根据甲方实际安排至项目拆除完毕</w:t>
      </w:r>
    </w:p>
    <w:p w14:paraId="796B14D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highlight w:val="none"/>
          <w:u w:val="none"/>
        </w:rPr>
      </w:pPr>
      <w:r>
        <w:rPr>
          <w:rFonts w:hint="eastAsia" w:ascii="宋体" w:hAnsi="宋体" w:eastAsia="宋体" w:cs="宋体"/>
          <w:i w:val="0"/>
          <w:iCs w:val="0"/>
          <w:color w:val="auto"/>
          <w:sz w:val="24"/>
          <w:highlight w:val="none"/>
          <w:u w:val="none"/>
        </w:rPr>
        <w:t>2.工程地点：</w:t>
      </w:r>
      <w:r>
        <w:rPr>
          <w:rFonts w:hint="eastAsia" w:cs="宋体"/>
          <w:i w:val="0"/>
          <w:iCs w:val="0"/>
          <w:color w:val="auto"/>
          <w:sz w:val="24"/>
          <w:highlight w:val="none"/>
          <w:u w:val="none"/>
          <w:lang w:eastAsia="zh-CN"/>
        </w:rPr>
        <w:t>乌鲁木齐市水磨沟区房屋征收与补偿管理办公室（乌鲁木齐市水磨沟区土地征收管理办公室）</w:t>
      </w:r>
    </w:p>
    <w:p w14:paraId="7CF2EE9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i w:val="0"/>
          <w:iCs w:val="0"/>
          <w:color w:val="auto"/>
          <w:sz w:val="24"/>
          <w:highlight w:val="none"/>
          <w:u w:val="none"/>
        </w:rPr>
        <w:t>3.付款条件（进度和方式）</w:t>
      </w:r>
      <w:r>
        <w:rPr>
          <w:rFonts w:hint="eastAsia" w:ascii="宋体" w:hAnsi="宋体" w:eastAsia="宋体" w:cs="宋体"/>
          <w:i w:val="0"/>
          <w:iCs w:val="0"/>
          <w:color w:val="auto"/>
          <w:sz w:val="24"/>
          <w:highlight w:val="none"/>
          <w:u w:val="none"/>
          <w:lang w:eastAsia="zh-CN"/>
        </w:rPr>
        <w:t>：</w:t>
      </w:r>
      <w:r>
        <w:rPr>
          <w:rFonts w:hint="eastAsia" w:ascii="宋体" w:hAnsi="宋体" w:eastAsia="宋体" w:cs="宋体"/>
          <w:color w:val="auto"/>
          <w:spacing w:val="0"/>
          <w:position w:val="0"/>
          <w:sz w:val="24"/>
          <w:szCs w:val="24"/>
          <w:highlight w:val="none"/>
          <w:u w:val="none"/>
        </w:rPr>
        <w:t>合同签订后，</w:t>
      </w:r>
      <w:r>
        <w:rPr>
          <w:rFonts w:hint="eastAsia" w:cs="宋体"/>
          <w:color w:val="auto"/>
          <w:spacing w:val="0"/>
          <w:position w:val="0"/>
          <w:sz w:val="24"/>
          <w:szCs w:val="24"/>
          <w:highlight w:val="none"/>
          <w:u w:val="none"/>
          <w:lang w:val="en-US" w:eastAsia="zh-CN"/>
        </w:rPr>
        <w:t>根据甲方实际安排，</w:t>
      </w:r>
      <w:r>
        <w:rPr>
          <w:rFonts w:hint="eastAsia" w:ascii="宋体" w:hAnsi="宋体" w:eastAsia="宋体" w:cs="宋体"/>
          <w:color w:val="auto"/>
          <w:spacing w:val="0"/>
          <w:position w:val="0"/>
          <w:sz w:val="24"/>
          <w:szCs w:val="24"/>
          <w:highlight w:val="none"/>
          <w:u w:val="none"/>
        </w:rPr>
        <w:t>待工程竣工验收合格、质量消缺完成、使用单位验收合格移交确认、工程结算完成后</w:t>
      </w:r>
      <w:r>
        <w:rPr>
          <w:rFonts w:hint="eastAsia" w:cs="宋体"/>
          <w:color w:val="auto"/>
          <w:spacing w:val="0"/>
          <w:position w:val="0"/>
          <w:sz w:val="24"/>
          <w:szCs w:val="24"/>
          <w:highlight w:val="none"/>
          <w:u w:val="none"/>
          <w:lang w:val="en-US" w:eastAsia="zh-CN"/>
        </w:rPr>
        <w:t>据实支付工程款</w:t>
      </w:r>
      <w:r>
        <w:rPr>
          <w:rFonts w:hint="eastAsia" w:ascii="宋体" w:hAnsi="宋体" w:eastAsia="宋体" w:cs="宋体"/>
          <w:color w:val="auto"/>
          <w:spacing w:val="0"/>
          <w:position w:val="0"/>
          <w:sz w:val="24"/>
          <w:szCs w:val="24"/>
          <w:highlight w:val="none"/>
          <w:u w:val="none"/>
        </w:rPr>
        <w:t>。</w:t>
      </w:r>
    </w:p>
    <w:p w14:paraId="7CA7BAD6">
      <w:pPr>
        <w:pStyle w:val="2"/>
        <w:rPr>
          <w:rFonts w:hint="eastAsia"/>
          <w:lang w:eastAsia="zh-CN"/>
        </w:rPr>
      </w:pPr>
      <w:bookmarkStart w:id="421" w:name="OLE_LINK1"/>
      <w:r>
        <w:rPr>
          <w:rFonts w:hint="eastAsia" w:ascii="宋体" w:hAnsi="宋体" w:eastAsia="宋体" w:cs="宋体"/>
          <w:b/>
          <w:bCs/>
          <w:sz w:val="24"/>
          <w:szCs w:val="24"/>
          <w:lang w:val="en-US" w:eastAsia="zh-CN"/>
        </w:rPr>
        <w:t>结款</w:t>
      </w:r>
      <w:r>
        <w:rPr>
          <w:rFonts w:hint="eastAsia" w:ascii="宋体" w:hAnsi="宋体" w:cs="宋体"/>
          <w:b/>
          <w:bCs/>
          <w:sz w:val="24"/>
          <w:szCs w:val="24"/>
          <w:lang w:val="en-US" w:eastAsia="zh-CN"/>
        </w:rPr>
        <w:t>以供应商中标</w:t>
      </w:r>
      <w:r>
        <w:rPr>
          <w:rFonts w:hint="eastAsia" w:ascii="宋体" w:hAnsi="宋体" w:eastAsia="宋体" w:cs="宋体"/>
          <w:b/>
          <w:bCs/>
          <w:sz w:val="24"/>
          <w:szCs w:val="24"/>
          <w:lang w:val="en-US" w:eastAsia="zh-CN"/>
        </w:rPr>
        <w:t>单价</w:t>
      </w:r>
      <w:r>
        <w:rPr>
          <w:rFonts w:hint="eastAsia" w:ascii="宋体" w:hAnsi="宋体" w:cs="宋体"/>
          <w:b/>
          <w:bCs/>
          <w:sz w:val="24"/>
          <w:szCs w:val="24"/>
          <w:lang w:val="en-US" w:eastAsia="zh-CN"/>
        </w:rPr>
        <w:t>为基准，按实际工程量</w:t>
      </w:r>
      <w:r>
        <w:rPr>
          <w:rFonts w:hint="eastAsia" w:ascii="宋体" w:hAnsi="宋体" w:eastAsia="宋体" w:cs="宋体"/>
          <w:b/>
          <w:bCs/>
          <w:sz w:val="24"/>
          <w:szCs w:val="24"/>
          <w:lang w:val="en-US" w:eastAsia="zh-CN"/>
        </w:rPr>
        <w:t>进行拆除计费（超出</w:t>
      </w:r>
      <w:r>
        <w:rPr>
          <w:rFonts w:hint="eastAsia" w:ascii="宋体" w:hAnsi="宋体" w:cs="宋体"/>
          <w:b/>
          <w:bCs/>
          <w:sz w:val="24"/>
          <w:szCs w:val="24"/>
          <w:lang w:val="en-US" w:eastAsia="zh-CN"/>
        </w:rPr>
        <w:t>供应商中标</w:t>
      </w:r>
      <w:r>
        <w:rPr>
          <w:rFonts w:hint="eastAsia" w:ascii="宋体" w:hAnsi="宋体" w:eastAsia="宋体" w:cs="宋体"/>
          <w:b/>
          <w:bCs/>
          <w:sz w:val="24"/>
          <w:szCs w:val="24"/>
          <w:lang w:val="en-US" w:eastAsia="zh-CN"/>
        </w:rPr>
        <w:t>总价按</w:t>
      </w:r>
      <w:r>
        <w:rPr>
          <w:rFonts w:hint="eastAsia" w:ascii="宋体" w:hAnsi="宋体" w:cs="宋体"/>
          <w:b/>
          <w:bCs/>
          <w:sz w:val="24"/>
          <w:szCs w:val="24"/>
          <w:lang w:val="en-US" w:eastAsia="zh-CN"/>
        </w:rPr>
        <w:t>中标</w:t>
      </w:r>
      <w:r>
        <w:rPr>
          <w:rFonts w:hint="eastAsia" w:ascii="宋体" w:hAnsi="宋体" w:eastAsia="宋体" w:cs="宋体"/>
          <w:b/>
          <w:bCs/>
          <w:sz w:val="24"/>
          <w:szCs w:val="24"/>
          <w:lang w:val="en-US" w:eastAsia="zh-CN"/>
        </w:rPr>
        <w:t>总价核算）</w:t>
      </w:r>
    </w:p>
    <w:bookmarkEnd w:id="421"/>
    <w:p w14:paraId="1D12BF14">
      <w:pPr>
        <w:pageBreakBefore w:val="0"/>
        <w:widowControl w:val="0"/>
        <w:shd w:val="clear" w:color="auto" w:fill="auto"/>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themeColor="text1"/>
          <w:sz w:val="24"/>
          <w:highlight w:val="none"/>
          <w:u w:val="single"/>
          <w:lang w:eastAsia="zh-CN"/>
          <w14:textFill>
            <w14:solidFill>
              <w14:schemeClr w14:val="tx1"/>
            </w14:solidFill>
          </w14:textFill>
        </w:rPr>
      </w:pPr>
      <w:r>
        <w:rPr>
          <w:rFonts w:hint="eastAsia" w:cs="宋体"/>
          <w:i w:val="0"/>
          <w:iCs w:val="0"/>
          <w:color w:val="000000" w:themeColor="text1"/>
          <w:sz w:val="24"/>
          <w:highlight w:val="none"/>
          <w:lang w:val="en-US" w:eastAsia="zh-CN"/>
          <w14:textFill>
            <w14:solidFill>
              <w14:schemeClr w14:val="tx1"/>
            </w14:solidFill>
          </w14:textFill>
        </w:rPr>
        <w:t>4</w:t>
      </w:r>
      <w:r>
        <w:rPr>
          <w:rFonts w:hint="eastAsia" w:ascii="宋体" w:hAnsi="宋体" w:eastAsia="宋体" w:cs="宋体"/>
          <w:i w:val="0"/>
          <w:iCs w:val="0"/>
          <w:color w:val="000000" w:themeColor="text1"/>
          <w:sz w:val="24"/>
          <w:highlight w:val="none"/>
          <w14:textFill>
            <w14:solidFill>
              <w14:schemeClr w14:val="tx1"/>
            </w14:solidFill>
          </w14:textFill>
        </w:rPr>
        <w:t>.其他商务要求（包装和运输、保险等）</w:t>
      </w:r>
      <w:r>
        <w:rPr>
          <w:rFonts w:hint="eastAsia" w:ascii="宋体" w:hAnsi="宋体" w:eastAsia="宋体" w:cs="宋体"/>
          <w:i w:val="0"/>
          <w:iCs w:val="0"/>
          <w:color w:val="000000" w:themeColor="text1"/>
          <w:sz w:val="24"/>
          <w:highlight w:val="none"/>
          <w:lang w:eastAsia="zh-CN"/>
          <w14:textFill>
            <w14:solidFill>
              <w14:schemeClr w14:val="tx1"/>
            </w14:solidFill>
          </w14:textFill>
        </w:rPr>
        <w:t>：</w:t>
      </w:r>
      <w:r>
        <w:rPr>
          <w:rFonts w:hint="eastAsia" w:ascii="宋体" w:hAnsi="宋体" w:eastAsia="宋体" w:cs="宋体"/>
          <w:i w:val="0"/>
          <w:iCs w:val="0"/>
          <w:color w:val="000000" w:themeColor="text1"/>
          <w:sz w:val="24"/>
          <w:highlight w:val="none"/>
          <w:u w:val="single"/>
          <w:lang w:eastAsia="zh-CN"/>
          <w14:textFill>
            <w14:solidFill>
              <w14:schemeClr w14:val="tx1"/>
            </w14:solidFill>
          </w14:textFill>
        </w:rPr>
        <w:t>中标方承担</w:t>
      </w:r>
    </w:p>
    <w:p w14:paraId="4508AA24">
      <w:pPr>
        <w:pStyle w:val="5"/>
        <w:pageBreakBefore w:val="0"/>
        <w:widowControl w:val="0"/>
        <w:shd w:val="clear" w:color="auto" w:fill="auto"/>
        <w:kinsoku/>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422" w:name="_Toc32724"/>
      <w:bookmarkStart w:id="423" w:name="_Toc7718"/>
      <w:r>
        <w:rPr>
          <w:rFonts w:hint="eastAsia" w:ascii="宋体" w:hAnsi="宋体" w:eastAsia="宋体" w:cs="宋体"/>
          <w:color w:val="000000" w:themeColor="text1"/>
          <w:sz w:val="24"/>
          <w:szCs w:val="24"/>
          <w:highlight w:val="none"/>
          <w:lang w:val="en-US" w:eastAsia="zh-CN"/>
          <w14:textFill>
            <w14:solidFill>
              <w14:schemeClr w14:val="tx1"/>
            </w14:solidFill>
          </w14:textFill>
        </w:rPr>
        <w:t>四、其他要求</w:t>
      </w:r>
      <w:bookmarkEnd w:id="422"/>
      <w:r>
        <w:rPr>
          <w:rFonts w:hint="eastAsia" w:ascii="宋体" w:hAnsi="宋体" w:eastAsia="宋体" w:cs="宋体"/>
          <w:color w:val="000000" w:themeColor="text1"/>
          <w:sz w:val="24"/>
          <w:szCs w:val="24"/>
          <w:highlight w:val="none"/>
          <w:lang w:val="en-US" w:eastAsia="zh-CN"/>
          <w14:textFill>
            <w14:solidFill>
              <w14:schemeClr w14:val="tx1"/>
            </w14:solidFill>
          </w14:textFill>
        </w:rPr>
        <w:t>：无</w:t>
      </w:r>
      <w:bookmarkEnd w:id="423"/>
    </w:p>
    <w:p w14:paraId="250E6AAE">
      <w:pPr>
        <w:pStyle w:val="5"/>
        <w:pageBreakBefore w:val="0"/>
        <w:widowControl w:val="0"/>
        <w:shd w:val="clear" w:color="auto" w:fill="auto"/>
        <w:kinsoku/>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989733C">
      <w:pPr>
        <w:pStyle w:val="5"/>
        <w:pageBreakBefore w:val="0"/>
        <w:widowControl w:val="0"/>
        <w:shd w:val="clear" w:color="auto" w:fill="auto"/>
        <w:kinsoku/>
        <w:overflowPunct/>
        <w:topLinePunct w:val="0"/>
        <w:autoSpaceDE/>
        <w:autoSpaceDN/>
        <w:bidi w:val="0"/>
        <w:adjustRightInd/>
        <w:snapToGrid/>
        <w:spacing w:before="0" w:after="0" w:line="360" w:lineRule="auto"/>
        <w:ind w:firstLine="482"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五、采购需求</w:t>
      </w:r>
    </w:p>
    <w:p w14:paraId="42F59D0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项目征收蓝线图，对蓝线范围内约18593.19平方米建筑物及附着物进行拆除（范围内涉及地下室建筑，一并进行拆除），施工期间保证周边噪声及环境不受影响，扬尘污染及恶劣天气不得施工，拆除完毕后按照相应法律法规办理建筑垃圾填埋或清运相关手续。</w:t>
      </w:r>
    </w:p>
    <w:p w14:paraId="7CFDE8F9">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最高限制单价：</w:t>
      </w:r>
    </w:p>
    <w:p w14:paraId="69801D2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1、混凝土框架结构机械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2</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元</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平方米</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ab/>
      </w:r>
    </w:p>
    <w:p w14:paraId="15296C2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2、混凝土框架结构人工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6</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元</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平方米</w:t>
      </w:r>
      <w:r>
        <w:rPr>
          <w:rFonts w:hint="eastAsia" w:ascii="宋体" w:hAnsi="宋体" w:eastAsia="宋体" w:cs="宋体"/>
          <w:sz w:val="24"/>
          <w:szCs w:val="24"/>
          <w:lang w:eastAsia="zh-CN"/>
        </w:rPr>
        <w:tab/>
      </w:r>
      <w:r>
        <w:rPr>
          <w:rFonts w:hint="eastAsia" w:ascii="宋体" w:hAnsi="宋体" w:eastAsia="宋体" w:cs="宋体"/>
          <w:sz w:val="24"/>
          <w:szCs w:val="24"/>
          <w:lang w:eastAsia="zh-CN"/>
        </w:rPr>
        <w:tab/>
      </w:r>
    </w:p>
    <w:p w14:paraId="6011898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3、砖混结构机械</w:t>
      </w:r>
      <w:r>
        <w:rPr>
          <w:rFonts w:hint="eastAsia" w:ascii="宋体" w:hAnsi="宋体" w:eastAsia="宋体" w:cs="宋体"/>
          <w:sz w:val="24"/>
          <w:szCs w:val="24"/>
          <w:lang w:eastAsia="zh-CN"/>
        </w:rPr>
        <w:tab/>
      </w:r>
      <w:r>
        <w:rPr>
          <w:rFonts w:hint="eastAsia" w:ascii="宋体" w:hAnsi="宋体" w:eastAsia="宋体" w:cs="宋体"/>
          <w:sz w:val="24"/>
          <w:szCs w:val="24"/>
          <w:lang w:eastAsia="zh-CN"/>
        </w:rPr>
        <w:t>28元</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平方米</w:t>
      </w:r>
      <w:r>
        <w:rPr>
          <w:rFonts w:hint="eastAsia" w:ascii="宋体" w:hAnsi="宋体" w:eastAsia="宋体" w:cs="宋体"/>
          <w:sz w:val="24"/>
          <w:szCs w:val="24"/>
          <w:lang w:eastAsia="zh-CN"/>
        </w:rPr>
        <w:tab/>
      </w:r>
      <w:r>
        <w:rPr>
          <w:rFonts w:hint="eastAsia" w:ascii="宋体" w:hAnsi="宋体" w:eastAsia="宋体" w:cs="宋体"/>
          <w:sz w:val="24"/>
          <w:szCs w:val="24"/>
          <w:lang w:eastAsia="zh-CN"/>
        </w:rPr>
        <w:tab/>
      </w:r>
    </w:p>
    <w:p w14:paraId="7DCD688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4、砖混结构人工</w:t>
      </w:r>
      <w:r>
        <w:rPr>
          <w:rFonts w:hint="eastAsia" w:ascii="宋体" w:hAnsi="宋体" w:eastAsia="宋体" w:cs="宋体"/>
          <w:sz w:val="24"/>
          <w:szCs w:val="24"/>
          <w:lang w:eastAsia="zh-CN"/>
        </w:rPr>
        <w:tab/>
      </w:r>
      <w:r>
        <w:rPr>
          <w:rFonts w:hint="eastAsia" w:ascii="宋体" w:hAnsi="宋体" w:eastAsia="宋体" w:cs="宋体"/>
          <w:sz w:val="24"/>
          <w:szCs w:val="24"/>
          <w:lang w:eastAsia="zh-CN"/>
        </w:rPr>
        <w:t>6</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元</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平方米</w:t>
      </w:r>
      <w:r>
        <w:rPr>
          <w:rFonts w:hint="eastAsia" w:ascii="宋体" w:hAnsi="宋体" w:eastAsia="宋体" w:cs="宋体"/>
          <w:sz w:val="24"/>
          <w:szCs w:val="24"/>
          <w:lang w:eastAsia="zh-CN"/>
        </w:rPr>
        <w:tab/>
      </w:r>
      <w:r>
        <w:rPr>
          <w:rFonts w:hint="eastAsia" w:ascii="宋体" w:hAnsi="宋体" w:eastAsia="宋体" w:cs="宋体"/>
          <w:sz w:val="24"/>
          <w:szCs w:val="24"/>
          <w:lang w:eastAsia="zh-CN"/>
        </w:rPr>
        <w:tab/>
      </w:r>
    </w:p>
    <w:p w14:paraId="063413D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5、土木结构机械</w:t>
      </w:r>
      <w:r>
        <w:rPr>
          <w:rFonts w:hint="eastAsia" w:ascii="宋体" w:hAnsi="宋体" w:eastAsia="宋体" w:cs="宋体"/>
          <w:sz w:val="24"/>
          <w:szCs w:val="24"/>
          <w:lang w:eastAsia="zh-CN"/>
        </w:rPr>
        <w:tab/>
      </w:r>
      <w:r>
        <w:rPr>
          <w:rFonts w:hint="eastAsia" w:ascii="宋体" w:hAnsi="宋体" w:eastAsia="宋体" w:cs="宋体"/>
          <w:sz w:val="24"/>
          <w:szCs w:val="24"/>
          <w:lang w:eastAsia="zh-CN"/>
        </w:rPr>
        <w:t>28元</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平方米</w:t>
      </w:r>
      <w:r>
        <w:rPr>
          <w:rFonts w:hint="eastAsia" w:ascii="宋体" w:hAnsi="宋体" w:eastAsia="宋体" w:cs="宋体"/>
          <w:sz w:val="24"/>
          <w:szCs w:val="24"/>
          <w:lang w:eastAsia="zh-CN"/>
        </w:rPr>
        <w:tab/>
      </w:r>
      <w:r>
        <w:rPr>
          <w:rFonts w:hint="eastAsia" w:ascii="宋体" w:hAnsi="宋体" w:eastAsia="宋体" w:cs="宋体"/>
          <w:sz w:val="24"/>
          <w:szCs w:val="24"/>
          <w:lang w:eastAsia="zh-CN"/>
        </w:rPr>
        <w:tab/>
      </w:r>
    </w:p>
    <w:p w14:paraId="674D38F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6、土木结构人工</w:t>
      </w:r>
      <w:r>
        <w:rPr>
          <w:rFonts w:hint="eastAsia" w:ascii="宋体" w:hAnsi="宋体" w:eastAsia="宋体" w:cs="宋体"/>
          <w:sz w:val="24"/>
          <w:szCs w:val="24"/>
          <w:lang w:eastAsia="zh-CN"/>
        </w:rPr>
        <w:tab/>
      </w:r>
      <w:r>
        <w:rPr>
          <w:rFonts w:hint="eastAsia" w:ascii="宋体" w:hAnsi="宋体" w:eastAsia="宋体" w:cs="宋体"/>
          <w:sz w:val="24"/>
          <w:szCs w:val="24"/>
          <w:lang w:eastAsia="zh-CN"/>
        </w:rPr>
        <w:t>60元</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平方米</w:t>
      </w:r>
      <w:r>
        <w:rPr>
          <w:rFonts w:hint="eastAsia" w:ascii="宋体" w:hAnsi="宋体" w:eastAsia="宋体" w:cs="宋体"/>
          <w:sz w:val="24"/>
          <w:szCs w:val="24"/>
          <w:lang w:eastAsia="zh-CN"/>
        </w:rPr>
        <w:tab/>
      </w:r>
      <w:r>
        <w:rPr>
          <w:rFonts w:hint="eastAsia" w:ascii="宋体" w:hAnsi="宋体" w:eastAsia="宋体" w:cs="宋体"/>
          <w:sz w:val="24"/>
          <w:szCs w:val="24"/>
          <w:lang w:eastAsia="zh-CN"/>
        </w:rPr>
        <w:tab/>
      </w:r>
    </w:p>
    <w:p w14:paraId="72E3C1B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7、砖木结构机械</w:t>
      </w:r>
      <w:r>
        <w:rPr>
          <w:rFonts w:hint="eastAsia" w:ascii="宋体" w:hAnsi="宋体" w:eastAsia="宋体" w:cs="宋体"/>
          <w:sz w:val="24"/>
          <w:szCs w:val="24"/>
          <w:lang w:eastAsia="zh-CN"/>
        </w:rPr>
        <w:tab/>
      </w:r>
      <w:r>
        <w:rPr>
          <w:rFonts w:hint="eastAsia" w:ascii="宋体" w:hAnsi="宋体" w:eastAsia="宋体" w:cs="宋体"/>
          <w:sz w:val="24"/>
          <w:szCs w:val="24"/>
          <w:lang w:eastAsia="zh-CN"/>
        </w:rPr>
        <w:t>2</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ab/>
      </w:r>
      <w:r>
        <w:rPr>
          <w:rFonts w:hint="eastAsia" w:ascii="宋体" w:hAnsi="宋体" w:eastAsia="宋体" w:cs="宋体"/>
          <w:sz w:val="24"/>
          <w:szCs w:val="24"/>
          <w:lang w:eastAsia="zh-CN"/>
        </w:rPr>
        <w:t>元</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平方米</w:t>
      </w:r>
      <w:r>
        <w:rPr>
          <w:rFonts w:hint="eastAsia" w:ascii="宋体" w:hAnsi="宋体" w:eastAsia="宋体" w:cs="宋体"/>
          <w:sz w:val="24"/>
          <w:szCs w:val="24"/>
          <w:lang w:eastAsia="zh-CN"/>
        </w:rPr>
        <w:tab/>
      </w:r>
    </w:p>
    <w:p w14:paraId="774A3BB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8、砖木结构人工</w:t>
      </w:r>
      <w:r>
        <w:rPr>
          <w:rFonts w:hint="eastAsia" w:ascii="宋体" w:hAnsi="宋体" w:eastAsia="宋体" w:cs="宋体"/>
          <w:sz w:val="24"/>
          <w:szCs w:val="24"/>
          <w:lang w:eastAsia="zh-CN"/>
        </w:rPr>
        <w:tab/>
      </w:r>
      <w:r>
        <w:rPr>
          <w:rFonts w:hint="eastAsia" w:ascii="宋体" w:hAnsi="宋体" w:eastAsia="宋体" w:cs="宋体"/>
          <w:sz w:val="24"/>
          <w:szCs w:val="24"/>
          <w:lang w:eastAsia="zh-CN"/>
        </w:rPr>
        <w:t>60元</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平方米</w:t>
      </w:r>
      <w:r>
        <w:rPr>
          <w:rFonts w:hint="eastAsia" w:ascii="宋体" w:hAnsi="宋体" w:eastAsia="宋体" w:cs="宋体"/>
          <w:sz w:val="24"/>
          <w:szCs w:val="24"/>
          <w:lang w:eastAsia="zh-CN"/>
        </w:rPr>
        <w:tab/>
      </w:r>
      <w:r>
        <w:rPr>
          <w:rFonts w:hint="eastAsia" w:ascii="宋体" w:hAnsi="宋体" w:eastAsia="宋体" w:cs="宋体"/>
          <w:sz w:val="24"/>
          <w:szCs w:val="24"/>
          <w:lang w:eastAsia="zh-CN"/>
        </w:rPr>
        <w:tab/>
      </w:r>
    </w:p>
    <w:p w14:paraId="569EF16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9、钢结构单层1.2米砖维护</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3元</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平方米</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ab/>
      </w:r>
    </w:p>
    <w:p w14:paraId="21218A9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10、钢结构单层全砖维护</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4元</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平方米</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ab/>
      </w:r>
    </w:p>
    <w:p w14:paraId="2566989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11、钢结构(层高超过20米)1.2砖维护</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3元</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平方米</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ab/>
      </w:r>
    </w:p>
    <w:p w14:paraId="1108E27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12、钢结构(层高超过20米)全砖维护</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5元</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平方米</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ab/>
      </w:r>
    </w:p>
    <w:p w14:paraId="02FCB7F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13、围墙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240毫米厚</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2</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元</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平方米</w:t>
      </w:r>
      <w:r>
        <w:rPr>
          <w:rFonts w:hint="eastAsia" w:ascii="宋体" w:hAnsi="宋体" w:eastAsia="宋体" w:cs="宋体"/>
          <w:sz w:val="24"/>
          <w:szCs w:val="24"/>
          <w:lang w:val="en-US" w:eastAsia="zh-CN"/>
        </w:rPr>
        <w:t xml:space="preserve"> </w:t>
      </w:r>
    </w:p>
    <w:p w14:paraId="2659D75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14、围墙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370毫米厚</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30元</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平方米</w:t>
      </w:r>
      <w:r>
        <w:rPr>
          <w:rFonts w:hint="eastAsia" w:ascii="宋体" w:hAnsi="宋体" w:eastAsia="宋体" w:cs="宋体"/>
          <w:sz w:val="24"/>
          <w:szCs w:val="24"/>
          <w:lang w:val="en-US" w:eastAsia="zh-CN"/>
        </w:rPr>
        <w:t xml:space="preserve"> </w:t>
      </w:r>
    </w:p>
    <w:p w14:paraId="3C72317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15、简易棚</w:t>
      </w:r>
      <w:r>
        <w:rPr>
          <w:rFonts w:hint="eastAsia" w:ascii="宋体" w:hAnsi="宋体" w:eastAsia="宋体" w:cs="宋体"/>
          <w:sz w:val="24"/>
          <w:szCs w:val="24"/>
          <w:lang w:val="en-US" w:eastAsia="zh-CN"/>
        </w:rPr>
        <w:t xml:space="preserve"> 7.5</w:t>
      </w:r>
      <w:r>
        <w:rPr>
          <w:rFonts w:hint="eastAsia" w:ascii="宋体" w:hAnsi="宋体" w:eastAsia="宋体" w:cs="宋体"/>
          <w:sz w:val="24"/>
          <w:szCs w:val="24"/>
          <w:lang w:eastAsia="zh-CN"/>
        </w:rPr>
        <w:t>元</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平方米</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ab/>
      </w:r>
    </w:p>
    <w:p w14:paraId="5DF9123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16、挡土墙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元</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平方米</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ab/>
      </w:r>
    </w:p>
    <w:p w14:paraId="799A70C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17、砖窑</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2</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元</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平方米</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ab/>
      </w:r>
    </w:p>
    <w:p w14:paraId="1AB7EF3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18</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配合拆违免爆机</w:t>
      </w:r>
      <w:r>
        <w:rPr>
          <w:rFonts w:hint="eastAsia" w:ascii="宋体" w:hAnsi="宋体" w:eastAsia="宋体" w:cs="宋体"/>
          <w:sz w:val="24"/>
          <w:szCs w:val="24"/>
          <w:lang w:val="en-US" w:eastAsia="zh-CN"/>
        </w:rPr>
        <w:t xml:space="preserve"> 900</w:t>
      </w:r>
      <w:r>
        <w:rPr>
          <w:rFonts w:hint="eastAsia" w:ascii="宋体" w:hAnsi="宋体" w:eastAsia="宋体" w:cs="宋体"/>
          <w:sz w:val="24"/>
          <w:szCs w:val="24"/>
          <w:lang w:eastAsia="zh-CN"/>
        </w:rPr>
        <w:t>元</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平方米</w:t>
      </w:r>
      <w:r>
        <w:rPr>
          <w:rFonts w:hint="eastAsia" w:ascii="宋体" w:hAnsi="宋体" w:eastAsia="宋体" w:cs="宋体"/>
          <w:sz w:val="24"/>
          <w:szCs w:val="24"/>
          <w:lang w:val="en-US" w:eastAsia="zh-CN"/>
        </w:rPr>
        <w:t xml:space="preserve"> </w:t>
      </w:r>
    </w:p>
    <w:p w14:paraId="02AD23B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19、配合拆违免爆机运输(单趟)</w:t>
      </w:r>
      <w:r>
        <w:rPr>
          <w:rFonts w:hint="eastAsia" w:ascii="宋体" w:hAnsi="宋体" w:eastAsia="宋体" w:cs="宋体"/>
          <w:sz w:val="24"/>
          <w:szCs w:val="24"/>
          <w:lang w:eastAsia="zh-CN"/>
        </w:rPr>
        <w:tab/>
      </w:r>
      <w:r>
        <w:rPr>
          <w:rFonts w:hint="eastAsia" w:ascii="宋体" w:hAnsi="宋体" w:eastAsia="宋体" w:cs="宋体"/>
          <w:sz w:val="24"/>
          <w:szCs w:val="24"/>
          <w:lang w:eastAsia="zh-CN"/>
        </w:rPr>
        <w:t>600元</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平方米</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ab/>
      </w:r>
    </w:p>
    <w:p w14:paraId="324A32C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20、配合拆违人工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180元</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平方米</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ab/>
      </w:r>
    </w:p>
    <w:p w14:paraId="172812C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21、挖一般石方(地下室拆迁)</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60元</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平方米</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ab/>
      </w:r>
    </w:p>
    <w:p w14:paraId="1A41B26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22、围挡建设(要求使用铁皮工业加宣传画和绿色草皮围挡高度不低于2M)</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200元</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平方米</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ab/>
      </w:r>
    </w:p>
    <w:p w14:paraId="447848C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23、绿网覆盖</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2元/平方米</w:t>
      </w:r>
    </w:p>
    <w:p w14:paraId="4CB4130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24、围栏拆除</w:t>
      </w:r>
      <w:r>
        <w:rPr>
          <w:rFonts w:hint="eastAsia" w:ascii="宋体" w:hAnsi="宋体" w:eastAsia="宋体" w:cs="宋体"/>
          <w:sz w:val="24"/>
          <w:szCs w:val="24"/>
          <w:lang w:val="en-US" w:eastAsia="zh-CN"/>
        </w:rPr>
        <w:t xml:space="preserve"> 28</w:t>
      </w:r>
      <w:r>
        <w:rPr>
          <w:rFonts w:hint="eastAsia" w:ascii="宋体" w:hAnsi="宋体" w:eastAsia="宋体" w:cs="宋体"/>
          <w:sz w:val="24"/>
          <w:szCs w:val="24"/>
          <w:lang w:eastAsia="zh-CN"/>
        </w:rPr>
        <w:t>元/米</w:t>
      </w:r>
    </w:p>
    <w:p w14:paraId="5468C1D8">
      <w:pPr>
        <w:shd w:val="clear" w:color="auto" w:fill="auto"/>
        <w:spacing w:line="360" w:lineRule="auto"/>
        <w:jc w:val="left"/>
        <w:rPr>
          <w:rFonts w:hint="eastAsia" w:ascii="宋体" w:hAnsi="宋体" w:eastAsia="宋体" w:cs="宋体"/>
          <w:i w:val="0"/>
          <w:iCs w:val="0"/>
          <w:color w:val="000000" w:themeColor="text1"/>
          <w:sz w:val="24"/>
          <w:highlight w:val="none"/>
          <w:u w:val="single"/>
          <w14:textFill>
            <w14:solidFill>
              <w14:schemeClr w14:val="tx1"/>
            </w14:solidFill>
          </w14:textFill>
        </w:rPr>
      </w:pPr>
    </w:p>
    <w:p w14:paraId="32F5ACA4">
      <w:pPr>
        <w:pStyle w:val="62"/>
        <w:shd w:val="clear" w:color="auto" w:fill="auto"/>
        <w:rPr>
          <w:rFonts w:hint="eastAsia" w:ascii="宋体" w:hAnsi="宋体" w:eastAsia="宋体" w:cs="宋体"/>
          <w:i w:val="0"/>
          <w:iCs w:val="0"/>
          <w:color w:val="000000" w:themeColor="text1"/>
          <w:sz w:val="24"/>
          <w:highlight w:val="none"/>
          <w:u w:val="single"/>
          <w14:textFill>
            <w14:solidFill>
              <w14:schemeClr w14:val="tx1"/>
            </w14:solidFill>
          </w14:textFill>
        </w:rPr>
      </w:pPr>
    </w:p>
    <w:p w14:paraId="02CC2C6C">
      <w:pPr>
        <w:pStyle w:val="62"/>
        <w:shd w:val="clear" w:color="auto" w:fill="auto"/>
        <w:rPr>
          <w:rFonts w:hint="eastAsia" w:ascii="宋体" w:hAnsi="宋体" w:eastAsia="宋体" w:cs="宋体"/>
          <w:i w:val="0"/>
          <w:iCs w:val="0"/>
          <w:color w:val="000000" w:themeColor="text1"/>
          <w:sz w:val="24"/>
          <w:highlight w:val="none"/>
          <w:u w:val="single"/>
          <w14:textFill>
            <w14:solidFill>
              <w14:schemeClr w14:val="tx1"/>
            </w14:solidFill>
          </w14:textFill>
        </w:rPr>
      </w:pPr>
    </w:p>
    <w:p w14:paraId="5C90FCF5">
      <w:pPr>
        <w:pStyle w:val="62"/>
        <w:shd w:val="clear" w:color="auto" w:fill="auto"/>
        <w:rPr>
          <w:rFonts w:hint="eastAsia" w:ascii="宋体" w:hAnsi="宋体" w:eastAsia="宋体" w:cs="宋体"/>
          <w:i w:val="0"/>
          <w:iCs w:val="0"/>
          <w:color w:val="000000" w:themeColor="text1"/>
          <w:sz w:val="24"/>
          <w:highlight w:val="none"/>
          <w:u w:val="single"/>
          <w14:textFill>
            <w14:solidFill>
              <w14:schemeClr w14:val="tx1"/>
            </w14:solidFill>
          </w14:textFill>
        </w:rPr>
      </w:pPr>
    </w:p>
    <w:p w14:paraId="29686F0E">
      <w:pPr>
        <w:pStyle w:val="62"/>
        <w:shd w:val="clear" w:color="auto" w:fill="auto"/>
        <w:rPr>
          <w:rFonts w:hint="eastAsia" w:ascii="宋体" w:hAnsi="宋体" w:eastAsia="宋体" w:cs="宋体"/>
          <w:i w:val="0"/>
          <w:iCs w:val="0"/>
          <w:color w:val="000000" w:themeColor="text1"/>
          <w:sz w:val="24"/>
          <w:highlight w:val="none"/>
          <w:u w:val="single"/>
          <w14:textFill>
            <w14:solidFill>
              <w14:schemeClr w14:val="tx1"/>
            </w14:solidFill>
          </w14:textFill>
        </w:rPr>
      </w:pPr>
    </w:p>
    <w:p w14:paraId="539C95E2">
      <w:pPr>
        <w:pStyle w:val="62"/>
        <w:shd w:val="clear" w:color="auto" w:fill="auto"/>
        <w:rPr>
          <w:rFonts w:hint="eastAsia" w:ascii="宋体" w:hAnsi="宋体" w:eastAsia="宋体" w:cs="宋体"/>
          <w:i w:val="0"/>
          <w:iCs w:val="0"/>
          <w:color w:val="000000" w:themeColor="text1"/>
          <w:sz w:val="24"/>
          <w:highlight w:val="none"/>
          <w:u w:val="single"/>
          <w14:textFill>
            <w14:solidFill>
              <w14:schemeClr w14:val="tx1"/>
            </w14:solidFill>
          </w14:textFill>
        </w:rPr>
      </w:pPr>
    </w:p>
    <w:p w14:paraId="00CE3A73">
      <w:pPr>
        <w:pStyle w:val="62"/>
        <w:shd w:val="clear" w:color="auto" w:fill="auto"/>
        <w:rPr>
          <w:rFonts w:hint="eastAsia" w:ascii="宋体" w:hAnsi="宋体" w:eastAsia="宋体" w:cs="宋体"/>
          <w:i w:val="0"/>
          <w:iCs w:val="0"/>
          <w:color w:val="000000" w:themeColor="text1"/>
          <w:sz w:val="24"/>
          <w:highlight w:val="none"/>
          <w:u w:val="single"/>
          <w14:textFill>
            <w14:solidFill>
              <w14:schemeClr w14:val="tx1"/>
            </w14:solidFill>
          </w14:textFill>
        </w:rPr>
      </w:pPr>
    </w:p>
    <w:p w14:paraId="144ECF4B">
      <w:pPr>
        <w:pStyle w:val="62"/>
        <w:shd w:val="clear" w:color="auto" w:fill="auto"/>
        <w:rPr>
          <w:rFonts w:hint="eastAsia" w:ascii="宋体" w:hAnsi="宋体" w:eastAsia="宋体" w:cs="宋体"/>
          <w:i w:val="0"/>
          <w:iCs w:val="0"/>
          <w:color w:val="000000" w:themeColor="text1"/>
          <w:sz w:val="24"/>
          <w:highlight w:val="none"/>
          <w:u w:val="single"/>
          <w14:textFill>
            <w14:solidFill>
              <w14:schemeClr w14:val="tx1"/>
            </w14:solidFill>
          </w14:textFill>
        </w:rPr>
      </w:pPr>
    </w:p>
    <w:p w14:paraId="05DB0C59">
      <w:pPr>
        <w:pStyle w:val="62"/>
        <w:shd w:val="clear" w:color="auto" w:fill="auto"/>
        <w:rPr>
          <w:rFonts w:hint="eastAsia" w:ascii="宋体" w:hAnsi="宋体" w:eastAsia="宋体" w:cs="宋体"/>
          <w:i w:val="0"/>
          <w:iCs w:val="0"/>
          <w:color w:val="000000" w:themeColor="text1"/>
          <w:sz w:val="24"/>
          <w:highlight w:val="none"/>
          <w:u w:val="single"/>
          <w14:textFill>
            <w14:solidFill>
              <w14:schemeClr w14:val="tx1"/>
            </w14:solidFill>
          </w14:textFill>
        </w:rPr>
      </w:pPr>
    </w:p>
    <w:p w14:paraId="770D23D2">
      <w:pPr>
        <w:pStyle w:val="62"/>
        <w:shd w:val="clear" w:color="auto" w:fill="auto"/>
        <w:rPr>
          <w:rFonts w:hint="eastAsia" w:ascii="宋体" w:hAnsi="宋体" w:eastAsia="宋体" w:cs="宋体"/>
          <w:i w:val="0"/>
          <w:iCs w:val="0"/>
          <w:color w:val="000000" w:themeColor="text1"/>
          <w:sz w:val="24"/>
          <w:highlight w:val="none"/>
          <w:u w:val="single"/>
          <w14:textFill>
            <w14:solidFill>
              <w14:schemeClr w14:val="tx1"/>
            </w14:solidFill>
          </w14:textFill>
        </w:rPr>
      </w:pPr>
    </w:p>
    <w:p w14:paraId="637C89CB">
      <w:pPr>
        <w:pStyle w:val="62"/>
        <w:shd w:val="clear" w:color="auto" w:fill="auto"/>
        <w:rPr>
          <w:rFonts w:hint="eastAsia" w:ascii="宋体" w:hAnsi="宋体" w:eastAsia="宋体" w:cs="宋体"/>
          <w:i w:val="0"/>
          <w:iCs w:val="0"/>
          <w:color w:val="000000" w:themeColor="text1"/>
          <w:sz w:val="24"/>
          <w:highlight w:val="none"/>
          <w:u w:val="single"/>
          <w14:textFill>
            <w14:solidFill>
              <w14:schemeClr w14:val="tx1"/>
            </w14:solidFill>
          </w14:textFill>
        </w:rPr>
      </w:pPr>
    </w:p>
    <w:p w14:paraId="43C218A7">
      <w:pPr>
        <w:pStyle w:val="62"/>
        <w:shd w:val="clear" w:color="auto" w:fill="auto"/>
        <w:rPr>
          <w:rFonts w:hint="eastAsia" w:ascii="宋体" w:hAnsi="宋体" w:eastAsia="宋体" w:cs="宋体"/>
          <w:i w:val="0"/>
          <w:iCs w:val="0"/>
          <w:color w:val="000000" w:themeColor="text1"/>
          <w:sz w:val="24"/>
          <w:highlight w:val="none"/>
          <w:u w:val="single"/>
          <w14:textFill>
            <w14:solidFill>
              <w14:schemeClr w14:val="tx1"/>
            </w14:solidFill>
          </w14:textFill>
        </w:rPr>
      </w:pPr>
    </w:p>
    <w:p w14:paraId="75CCB16B">
      <w:pPr>
        <w:pStyle w:val="62"/>
        <w:shd w:val="clear" w:color="auto" w:fill="auto"/>
        <w:rPr>
          <w:rFonts w:hint="eastAsia" w:ascii="宋体" w:hAnsi="宋体" w:eastAsia="宋体" w:cs="宋体"/>
          <w:i w:val="0"/>
          <w:iCs w:val="0"/>
          <w:color w:val="000000" w:themeColor="text1"/>
          <w:sz w:val="24"/>
          <w:highlight w:val="none"/>
          <w:u w:val="single"/>
          <w14:textFill>
            <w14:solidFill>
              <w14:schemeClr w14:val="tx1"/>
            </w14:solidFill>
          </w14:textFill>
        </w:rPr>
      </w:pPr>
    </w:p>
    <w:p w14:paraId="7CD012C9">
      <w:pPr>
        <w:pStyle w:val="62"/>
        <w:shd w:val="clear" w:color="auto" w:fill="auto"/>
        <w:rPr>
          <w:rFonts w:hint="eastAsia" w:ascii="宋体" w:hAnsi="宋体" w:eastAsia="宋体" w:cs="宋体"/>
          <w:i w:val="0"/>
          <w:iCs w:val="0"/>
          <w:color w:val="000000" w:themeColor="text1"/>
          <w:sz w:val="24"/>
          <w:highlight w:val="none"/>
          <w:u w:val="single"/>
          <w14:textFill>
            <w14:solidFill>
              <w14:schemeClr w14:val="tx1"/>
            </w14:solidFill>
          </w14:textFill>
        </w:rPr>
      </w:pPr>
    </w:p>
    <w:p w14:paraId="0AD76862">
      <w:pPr>
        <w:pStyle w:val="62"/>
        <w:shd w:val="clear" w:color="auto" w:fill="auto"/>
        <w:rPr>
          <w:rFonts w:hint="eastAsia" w:ascii="宋体" w:hAnsi="宋体" w:eastAsia="宋体" w:cs="宋体"/>
          <w:i w:val="0"/>
          <w:iCs w:val="0"/>
          <w:color w:val="000000" w:themeColor="text1"/>
          <w:sz w:val="24"/>
          <w:highlight w:val="none"/>
          <w:u w:val="single"/>
          <w14:textFill>
            <w14:solidFill>
              <w14:schemeClr w14:val="tx1"/>
            </w14:solidFill>
          </w14:textFill>
        </w:rPr>
      </w:pPr>
    </w:p>
    <w:p w14:paraId="6B6C15DF">
      <w:pPr>
        <w:pStyle w:val="62"/>
        <w:shd w:val="clear" w:color="auto" w:fill="auto"/>
        <w:rPr>
          <w:rFonts w:hint="eastAsia" w:ascii="宋体" w:hAnsi="宋体" w:eastAsia="宋体" w:cs="宋体"/>
          <w:i w:val="0"/>
          <w:iCs w:val="0"/>
          <w:color w:val="000000" w:themeColor="text1"/>
          <w:sz w:val="24"/>
          <w:highlight w:val="none"/>
          <w:u w:val="single"/>
          <w14:textFill>
            <w14:solidFill>
              <w14:schemeClr w14:val="tx1"/>
            </w14:solidFill>
          </w14:textFill>
        </w:rPr>
      </w:pPr>
    </w:p>
    <w:p w14:paraId="6529258A">
      <w:pPr>
        <w:pStyle w:val="62"/>
        <w:shd w:val="clear" w:color="auto" w:fill="auto"/>
        <w:rPr>
          <w:rFonts w:hint="eastAsia" w:ascii="宋体" w:hAnsi="宋体" w:eastAsia="宋体" w:cs="宋体"/>
          <w:i w:val="0"/>
          <w:iCs w:val="0"/>
          <w:color w:val="000000" w:themeColor="text1"/>
          <w:sz w:val="24"/>
          <w:highlight w:val="none"/>
          <w:u w:val="single"/>
          <w14:textFill>
            <w14:solidFill>
              <w14:schemeClr w14:val="tx1"/>
            </w14:solidFill>
          </w14:textFill>
        </w:rPr>
      </w:pPr>
    </w:p>
    <w:bookmarkEnd w:id="414"/>
    <w:bookmarkEnd w:id="415"/>
    <w:bookmarkEnd w:id="416"/>
    <w:p w14:paraId="73DA856C">
      <w:pPr>
        <w:pStyle w:val="4"/>
        <w:keepNext/>
        <w:keepLines/>
        <w:pageBreakBefore w:val="0"/>
        <w:widowControl w:val="0"/>
        <w:numPr>
          <w:ilvl w:val="0"/>
          <w:numId w:val="0"/>
        </w:numPr>
        <w:shd w:val="clear" w:color="auto" w:fill="auto"/>
        <w:kinsoku/>
        <w:wordWrap/>
        <w:overflowPunct/>
        <w:topLinePunct w:val="0"/>
        <w:autoSpaceDE/>
        <w:autoSpaceDN/>
        <w:bidi w:val="0"/>
        <w:adjustRightInd/>
        <w:snapToGrid/>
        <w:spacing w:before="100" w:after="100" w:line="480" w:lineRule="auto"/>
        <w:ind w:left="420" w:leftChars="0" w:hanging="420" w:firstLineChars="0"/>
        <w:textAlignment w:val="auto"/>
        <w:rPr>
          <w:rFonts w:hint="eastAsia" w:ascii="宋体" w:hAnsi="宋体" w:eastAsia="宋体" w:cs="宋体"/>
          <w:b/>
          <w:bCs/>
          <w:color w:val="000000" w:themeColor="text1"/>
          <w:kern w:val="44"/>
          <w:sz w:val="36"/>
          <w:szCs w:val="36"/>
          <w:highlight w:val="none"/>
          <w:lang w:val="en-US" w:eastAsia="zh-CN" w:bidi="ar-SA"/>
          <w14:textFill>
            <w14:solidFill>
              <w14:schemeClr w14:val="tx1"/>
            </w14:solidFill>
          </w14:textFill>
        </w:rPr>
      </w:pPr>
      <w:bookmarkStart w:id="424" w:name="_Toc30212"/>
      <w:r>
        <w:rPr>
          <w:rFonts w:hint="eastAsia" w:ascii="宋体" w:hAnsi="宋体" w:eastAsia="宋体" w:cs="宋体"/>
          <w:b/>
          <w:bCs/>
          <w:color w:val="000000" w:themeColor="text1"/>
          <w:kern w:val="44"/>
          <w:sz w:val="36"/>
          <w:szCs w:val="36"/>
          <w:highlight w:val="none"/>
          <w:lang w:val="en-US" w:eastAsia="zh-CN" w:bidi="ar-SA"/>
          <w14:textFill>
            <w14:solidFill>
              <w14:schemeClr w14:val="tx1"/>
            </w14:solidFill>
          </w14:textFill>
        </w:rPr>
        <w:t>第四章 评审方法及标准</w:t>
      </w:r>
      <w:bookmarkEnd w:id="424"/>
    </w:p>
    <w:p w14:paraId="63D4ADE1">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20" w:after="120" w:line="480" w:lineRule="exact"/>
        <w:ind w:left="420" w:leftChars="0" w:hanging="420" w:firstLineChars="0"/>
        <w:textAlignment w:val="auto"/>
        <w:rPr>
          <w:rFonts w:hint="eastAsia" w:ascii="宋体" w:hAnsi="宋体" w:eastAsia="宋体" w:cs="宋体"/>
          <w:color w:val="000000" w:themeColor="text1"/>
          <w:sz w:val="28"/>
          <w:szCs w:val="28"/>
          <w:highlight w:val="none"/>
          <w:lang w:val="zh-CN" w:eastAsia="zh-CN"/>
          <w14:textFill>
            <w14:solidFill>
              <w14:schemeClr w14:val="tx1"/>
            </w14:solidFill>
          </w14:textFill>
        </w:rPr>
      </w:pPr>
      <w:bookmarkStart w:id="425" w:name="_Toc21419"/>
      <w:bookmarkStart w:id="426" w:name="_Toc18136"/>
      <w:r>
        <w:rPr>
          <w:rFonts w:hint="eastAsia" w:ascii="宋体" w:hAnsi="宋体" w:eastAsia="宋体" w:cs="宋体"/>
          <w:color w:val="000000" w:themeColor="text1"/>
          <w:sz w:val="28"/>
          <w:szCs w:val="28"/>
          <w:highlight w:val="none"/>
          <w:lang w:val="en-US" w:eastAsia="zh-CN"/>
          <w14:textFill>
            <w14:solidFill>
              <w14:schemeClr w14:val="tx1"/>
            </w14:solidFill>
          </w14:textFill>
        </w:rPr>
        <w:t>一、</w:t>
      </w:r>
      <w:r>
        <w:rPr>
          <w:rFonts w:hint="eastAsia" w:ascii="宋体" w:hAnsi="宋体" w:eastAsia="宋体" w:cs="宋体"/>
          <w:color w:val="000000" w:themeColor="text1"/>
          <w:sz w:val="28"/>
          <w:szCs w:val="28"/>
          <w:highlight w:val="none"/>
          <w:lang w:val="zh-CN" w:eastAsia="zh-CN"/>
          <w14:textFill>
            <w14:solidFill>
              <w14:schemeClr w14:val="tx1"/>
            </w14:solidFill>
          </w14:textFill>
        </w:rPr>
        <w:t>评审方法</w:t>
      </w:r>
      <w:bookmarkEnd w:id="425"/>
      <w:bookmarkEnd w:id="426"/>
    </w:p>
    <w:p w14:paraId="0B9D6817">
      <w:pPr>
        <w:pStyle w:val="22"/>
        <w:shd w:val="clear" w:color="auto" w:fill="auto"/>
        <w:ind w:firstLine="480"/>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本项目采用综合评分法。综合评分法是指经磋商确定最终采购需求和提交最后报价</w:t>
      </w:r>
      <w:r>
        <w:rPr>
          <w:rFonts w:hint="eastAsia" w:ascii="宋体" w:hAnsi="宋体" w:eastAsia="宋体" w:cs="宋体"/>
          <w:b/>
          <w:bCs/>
          <w:i w:val="0"/>
          <w:iCs w:val="0"/>
          <w:color w:val="000000" w:themeColor="text1"/>
          <w:szCs w:val="24"/>
          <w:highlight w:val="none"/>
          <w:lang w:val="zh-CN"/>
          <w14:textFill>
            <w14:solidFill>
              <w14:schemeClr w14:val="tx1"/>
            </w14:solidFill>
          </w14:textFill>
        </w:rPr>
        <w:t>（因落实政府采购政策进行价格调整的，以调整后的价格计算）</w:t>
      </w:r>
      <w:r>
        <w:rPr>
          <w:rFonts w:hint="eastAsia" w:ascii="宋体" w:hAnsi="宋体" w:eastAsia="宋体" w:cs="宋体"/>
          <w:i w:val="0"/>
          <w:iCs w:val="0"/>
          <w:color w:val="000000" w:themeColor="text1"/>
          <w:highlight w:val="none"/>
          <w14:textFill>
            <w14:solidFill>
              <w14:schemeClr w14:val="tx1"/>
            </w14:solidFill>
          </w14:textFill>
        </w:rPr>
        <w:t>的供应商的响应文件满足磋商文件全部实质性要求且按评审因素的量化指标评审得分最高的供应商为成交候选供应商的评审方法。</w:t>
      </w:r>
    </w:p>
    <w:p w14:paraId="724BD75C">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20" w:after="120" w:line="480" w:lineRule="exact"/>
        <w:ind w:left="420" w:leftChars="0" w:hanging="420" w:firstLineChars="0"/>
        <w:textAlignment w:val="auto"/>
        <w:rPr>
          <w:rFonts w:hint="eastAsia" w:ascii="宋体" w:hAnsi="宋体" w:eastAsia="宋体" w:cs="宋体"/>
          <w:color w:val="000000" w:themeColor="text1"/>
          <w:sz w:val="28"/>
          <w:szCs w:val="28"/>
          <w:highlight w:val="none"/>
          <w:lang w:val="zh-CN" w:eastAsia="zh-CN"/>
          <w14:textFill>
            <w14:solidFill>
              <w14:schemeClr w14:val="tx1"/>
            </w14:solidFill>
          </w14:textFill>
        </w:rPr>
      </w:pPr>
      <w:bookmarkStart w:id="427" w:name="_Toc14790"/>
      <w:bookmarkStart w:id="428" w:name="_Toc1121"/>
      <w:r>
        <w:rPr>
          <w:rFonts w:hint="eastAsia" w:ascii="宋体" w:hAnsi="宋体" w:eastAsia="宋体" w:cs="宋体"/>
          <w:color w:val="000000" w:themeColor="text1"/>
          <w:sz w:val="28"/>
          <w:szCs w:val="28"/>
          <w:highlight w:val="none"/>
          <w:lang w:val="en-US" w:eastAsia="zh-CN"/>
          <w14:textFill>
            <w14:solidFill>
              <w14:schemeClr w14:val="tx1"/>
            </w14:solidFill>
          </w14:textFill>
        </w:rPr>
        <w:t>二、</w:t>
      </w:r>
      <w:r>
        <w:rPr>
          <w:rFonts w:hint="eastAsia" w:ascii="宋体" w:hAnsi="宋体" w:eastAsia="宋体" w:cs="宋体"/>
          <w:color w:val="000000" w:themeColor="text1"/>
          <w:sz w:val="28"/>
          <w:szCs w:val="28"/>
          <w:highlight w:val="none"/>
          <w:lang w:val="zh-CN" w:eastAsia="zh-CN"/>
          <w14:textFill>
            <w14:solidFill>
              <w14:schemeClr w14:val="tx1"/>
            </w14:solidFill>
          </w14:textFill>
        </w:rPr>
        <w:t>评审程序</w:t>
      </w:r>
      <w:bookmarkEnd w:id="427"/>
      <w:bookmarkEnd w:id="428"/>
    </w:p>
    <w:p w14:paraId="1097E787">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20" w:after="120" w:line="480" w:lineRule="exact"/>
        <w:ind w:left="420" w:leftChars="0" w:hanging="420" w:firstLineChars="0"/>
        <w:textAlignment w:val="auto"/>
        <w:rPr>
          <w:rFonts w:hint="eastAsia" w:ascii="宋体" w:hAnsi="宋体" w:eastAsia="宋体" w:cs="宋体"/>
          <w:b/>
          <w:bCs/>
          <w:color w:val="000000" w:themeColor="text1"/>
          <w:kern w:val="2"/>
          <w:sz w:val="24"/>
          <w:szCs w:val="24"/>
          <w:highlight w:val="none"/>
          <w:lang w:val="zh-CN" w:eastAsia="zh-CN" w:bidi="ar-SA"/>
          <w14:textFill>
            <w14:solidFill>
              <w14:schemeClr w14:val="tx1"/>
            </w14:solidFill>
          </w14:textFill>
        </w:rPr>
      </w:pPr>
      <w:bookmarkStart w:id="429" w:name="_Toc163493634"/>
      <w:bookmarkStart w:id="430" w:name="_Toc31084"/>
      <w:bookmarkStart w:id="431" w:name="_Toc13629"/>
      <w:r>
        <w:rPr>
          <w:rFonts w:hint="eastAsia" w:ascii="宋体" w:hAnsi="宋体" w:eastAsia="宋体" w:cs="宋体"/>
          <w:b/>
          <w:bCs/>
          <w:color w:val="000000" w:themeColor="text1"/>
          <w:kern w:val="2"/>
          <w:sz w:val="24"/>
          <w:szCs w:val="24"/>
          <w:highlight w:val="none"/>
          <w:lang w:val="zh-CN" w:eastAsia="zh-CN" w:bidi="ar-SA"/>
          <w14:textFill>
            <w14:solidFill>
              <w14:schemeClr w14:val="tx1"/>
            </w14:solidFill>
          </w14:textFill>
        </w:rPr>
        <w:t>（一）资格审查和符合性审查</w:t>
      </w:r>
      <w:bookmarkEnd w:id="429"/>
      <w:bookmarkEnd w:id="430"/>
      <w:bookmarkEnd w:id="431"/>
    </w:p>
    <w:p w14:paraId="488FC18B">
      <w:pPr>
        <w:shd w:val="clear" w:color="auto" w:fill="auto"/>
        <w:tabs>
          <w:tab w:val="left" w:pos="312"/>
        </w:tabs>
        <w:wordWrap w:val="0"/>
        <w:adjustRightInd w:val="0"/>
        <w:snapToGrid w:val="0"/>
        <w:ind w:firstLine="480" w:firstLineChars="200"/>
        <w:rPr>
          <w:rFonts w:hint="eastAsia" w:ascii="宋体" w:hAnsi="宋体" w:eastAsia="宋体" w:cs="宋体"/>
          <w:i w:val="0"/>
          <w:iCs w:val="0"/>
          <w:color w:val="000000" w:themeColor="text1"/>
          <w:highlight w:val="none"/>
          <w:lang w:val="zh-CN"/>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1.磋商小组</w:t>
      </w:r>
      <w:r>
        <w:rPr>
          <w:rFonts w:hint="eastAsia" w:ascii="宋体" w:hAnsi="宋体" w:eastAsia="宋体" w:cs="宋体"/>
          <w:i w:val="0"/>
          <w:iCs w:val="0"/>
          <w:color w:val="000000" w:themeColor="text1"/>
          <w:highlight w:val="none"/>
          <w14:textFill>
            <w14:solidFill>
              <w14:schemeClr w14:val="tx1"/>
            </w14:solidFill>
          </w14:textFill>
        </w:rPr>
        <w:t>根据磋商文件规定的供应商资格条件、评</w:t>
      </w:r>
      <w:r>
        <w:rPr>
          <w:rFonts w:hint="eastAsia" w:ascii="宋体" w:hAnsi="宋体" w:eastAsia="宋体" w:cs="宋体"/>
          <w:i w:val="0"/>
          <w:iCs w:val="0"/>
          <w:color w:val="000000" w:themeColor="text1"/>
          <w:highlight w:val="none"/>
          <w:lang w:val="en-US" w:eastAsia="zh-CN"/>
          <w14:textFill>
            <w14:solidFill>
              <w14:schemeClr w14:val="tx1"/>
            </w14:solidFill>
          </w14:textFill>
        </w:rPr>
        <w:t>审</w:t>
      </w:r>
      <w:r>
        <w:rPr>
          <w:rFonts w:hint="eastAsia" w:ascii="宋体" w:hAnsi="宋体" w:eastAsia="宋体" w:cs="宋体"/>
          <w:i w:val="0"/>
          <w:iCs w:val="0"/>
          <w:color w:val="000000" w:themeColor="text1"/>
          <w:highlight w:val="none"/>
          <w14:textFill>
            <w14:solidFill>
              <w14:schemeClr w14:val="tx1"/>
            </w14:solidFill>
          </w14:textFill>
        </w:rPr>
        <w:t>成交的标准等事项，对供应商的响应文件进行评审。资格审查和符合性审查不符合磋商文件要求的响应文件，按</w:t>
      </w:r>
      <w:r>
        <w:rPr>
          <w:rFonts w:hint="eastAsia" w:ascii="宋体" w:hAnsi="宋体" w:eastAsia="宋体" w:cs="宋体"/>
          <w:b/>
          <w:bCs/>
          <w:i w:val="0"/>
          <w:iCs w:val="0"/>
          <w:color w:val="000000" w:themeColor="text1"/>
          <w:highlight w:val="none"/>
          <w14:textFill>
            <w14:solidFill>
              <w14:schemeClr w14:val="tx1"/>
            </w14:solidFill>
          </w14:textFill>
        </w:rPr>
        <w:t>无效文件</w:t>
      </w:r>
      <w:r>
        <w:rPr>
          <w:rFonts w:hint="eastAsia" w:ascii="宋体" w:hAnsi="宋体" w:eastAsia="宋体" w:cs="宋体"/>
          <w:i w:val="0"/>
          <w:iCs w:val="0"/>
          <w:color w:val="000000" w:themeColor="text1"/>
          <w:highlight w:val="none"/>
          <w14:textFill>
            <w14:solidFill>
              <w14:schemeClr w14:val="tx1"/>
            </w14:solidFill>
          </w14:textFill>
        </w:rPr>
        <w:t>处理，不进入磋商，并告知有关供应商</w:t>
      </w:r>
      <w:r>
        <w:rPr>
          <w:rFonts w:hint="eastAsia" w:ascii="宋体" w:hAnsi="宋体" w:eastAsia="宋体" w:cs="宋体"/>
          <w:i w:val="0"/>
          <w:iCs w:val="0"/>
          <w:color w:val="000000" w:themeColor="text1"/>
          <w:highlight w:val="none"/>
          <w:lang w:val="zh-CN"/>
          <w14:textFill>
            <w14:solidFill>
              <w14:schemeClr w14:val="tx1"/>
            </w14:solidFill>
          </w14:textFill>
        </w:rPr>
        <w:t>。</w:t>
      </w:r>
    </w:p>
    <w:p w14:paraId="58A1B604">
      <w:pPr>
        <w:pStyle w:val="22"/>
        <w:shd w:val="clear" w:color="auto" w:fill="auto"/>
        <w:ind w:firstLine="480"/>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2.</w:t>
      </w:r>
      <w:r>
        <w:rPr>
          <w:rFonts w:hint="eastAsia" w:ascii="宋体" w:hAnsi="宋体" w:eastAsia="宋体" w:cs="宋体"/>
          <w:i w:val="0"/>
          <w:iCs w:val="0"/>
          <w:color w:val="000000" w:themeColor="text1"/>
          <w:highlight w:val="none"/>
          <w:lang w:val="en-US" w:eastAsia="zh-CN"/>
          <w14:textFill>
            <w14:solidFill>
              <w14:schemeClr w14:val="tx1"/>
            </w14:solidFill>
          </w14:textFill>
        </w:rPr>
        <w:t>通过</w:t>
      </w:r>
      <w:r>
        <w:rPr>
          <w:rFonts w:hint="eastAsia" w:ascii="宋体" w:hAnsi="宋体" w:eastAsia="宋体" w:cs="宋体"/>
          <w:i w:val="0"/>
          <w:iCs w:val="0"/>
          <w:color w:val="000000" w:themeColor="text1"/>
          <w:highlight w:val="none"/>
          <w14:textFill>
            <w14:solidFill>
              <w14:schemeClr w14:val="tx1"/>
            </w14:solidFill>
          </w14:textFill>
        </w:rPr>
        <w:t>资格性审查和符合性审查</w:t>
      </w:r>
      <w:r>
        <w:rPr>
          <w:rFonts w:hint="eastAsia" w:ascii="宋体" w:hAnsi="宋体" w:eastAsia="宋体" w:cs="宋体"/>
          <w:i w:val="0"/>
          <w:iCs w:val="0"/>
          <w:color w:val="000000" w:themeColor="text1"/>
          <w:highlight w:val="none"/>
          <w:lang w:val="en-US" w:eastAsia="zh-CN"/>
          <w14:textFill>
            <w14:solidFill>
              <w14:schemeClr w14:val="tx1"/>
            </w14:solidFill>
          </w14:textFill>
        </w:rPr>
        <w:t>的</w:t>
      </w:r>
      <w:r>
        <w:rPr>
          <w:rFonts w:hint="eastAsia" w:ascii="宋体" w:hAnsi="宋体" w:eastAsia="宋体" w:cs="宋体"/>
          <w:i w:val="0"/>
          <w:iCs w:val="0"/>
          <w:color w:val="000000" w:themeColor="text1"/>
          <w:highlight w:val="none"/>
          <w14:textFill>
            <w14:solidFill>
              <w14:schemeClr w14:val="tx1"/>
            </w14:solidFill>
          </w14:textFill>
        </w:rPr>
        <w:t>有效</w:t>
      </w:r>
      <w:r>
        <w:rPr>
          <w:rFonts w:hint="eastAsia" w:ascii="宋体" w:hAnsi="宋体" w:eastAsia="宋体" w:cs="宋体"/>
          <w:i w:val="0"/>
          <w:iCs w:val="0"/>
          <w:color w:val="000000" w:themeColor="text1"/>
          <w:highlight w:val="none"/>
          <w:lang w:eastAsia="zh-CN"/>
          <w14:textFill>
            <w14:solidFill>
              <w14:schemeClr w14:val="tx1"/>
            </w14:solidFill>
          </w14:textFill>
        </w:rPr>
        <w:t>供应商</w:t>
      </w:r>
      <w:r>
        <w:rPr>
          <w:rFonts w:hint="eastAsia" w:ascii="宋体" w:hAnsi="宋体" w:eastAsia="宋体" w:cs="宋体"/>
          <w:i w:val="0"/>
          <w:iCs w:val="0"/>
          <w:color w:val="000000" w:themeColor="text1"/>
          <w:highlight w:val="none"/>
          <w14:textFill>
            <w14:solidFill>
              <w14:schemeClr w14:val="tx1"/>
            </w14:solidFill>
          </w14:textFill>
        </w:rPr>
        <w:t>不足3家的应当终止竞争性磋商采购活动，发布项目终止公告并说明原因，重新开展采购活动。</w:t>
      </w:r>
    </w:p>
    <w:p w14:paraId="2DFBDFE4">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20" w:after="120" w:line="480" w:lineRule="exact"/>
        <w:ind w:left="420" w:leftChars="0" w:hanging="420" w:firstLineChars="0"/>
        <w:textAlignment w:val="auto"/>
        <w:rPr>
          <w:rFonts w:hint="eastAsia" w:ascii="宋体" w:hAnsi="宋体" w:eastAsia="宋体" w:cs="宋体"/>
          <w:b/>
          <w:bCs/>
          <w:color w:val="000000" w:themeColor="text1"/>
          <w:kern w:val="2"/>
          <w:sz w:val="24"/>
          <w:szCs w:val="24"/>
          <w:highlight w:val="none"/>
          <w:lang w:val="zh-CN" w:eastAsia="zh-CN" w:bidi="ar-SA"/>
          <w14:textFill>
            <w14:solidFill>
              <w14:schemeClr w14:val="tx1"/>
            </w14:solidFill>
          </w14:textFill>
        </w:rPr>
      </w:pPr>
      <w:bookmarkStart w:id="432" w:name="_Toc163493635"/>
      <w:bookmarkStart w:id="433" w:name="_Toc6193"/>
      <w:bookmarkStart w:id="434" w:name="_Toc13955"/>
      <w:bookmarkStart w:id="435" w:name="_Hlk158124046"/>
      <w:bookmarkStart w:id="436" w:name="_Toc102116048"/>
      <w:bookmarkStart w:id="437" w:name="_Toc102114946"/>
      <w:bookmarkStart w:id="438" w:name="_Toc102119879"/>
      <w:bookmarkStart w:id="439" w:name="_Toc102056244"/>
      <w:bookmarkStart w:id="440" w:name="_Toc102057744"/>
      <w:bookmarkStart w:id="441" w:name="_Toc102116178"/>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（二）</w:t>
      </w:r>
      <w:r>
        <w:rPr>
          <w:rFonts w:hint="eastAsia" w:ascii="宋体" w:hAnsi="宋体" w:eastAsia="宋体" w:cs="宋体"/>
          <w:b/>
          <w:bCs/>
          <w:color w:val="000000" w:themeColor="text1"/>
          <w:kern w:val="2"/>
          <w:sz w:val="24"/>
          <w:szCs w:val="24"/>
          <w:highlight w:val="none"/>
          <w:lang w:val="zh-CN" w:eastAsia="zh-CN" w:bidi="ar-SA"/>
          <w14:textFill>
            <w14:solidFill>
              <w14:schemeClr w14:val="tx1"/>
            </w14:solidFill>
          </w14:textFill>
        </w:rPr>
        <w:t>响应文件澄清</w:t>
      </w:r>
      <w:bookmarkEnd w:id="432"/>
      <w:bookmarkEnd w:id="433"/>
      <w:bookmarkEnd w:id="434"/>
    </w:p>
    <w:p w14:paraId="54F998A8">
      <w:pPr>
        <w:pStyle w:val="22"/>
        <w:shd w:val="clear" w:color="auto" w:fill="auto"/>
        <w:ind w:firstLine="480"/>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1.</w:t>
      </w:r>
      <w:r>
        <w:rPr>
          <w:rFonts w:hint="eastAsia" w:ascii="宋体" w:hAnsi="宋体" w:eastAsia="宋体" w:cs="宋体"/>
          <w:i w:val="0"/>
          <w:iCs w:val="0"/>
          <w:color w:val="000000" w:themeColor="text1"/>
          <w:highlight w:val="none"/>
          <w:lang w:val="en-US" w:eastAsia="zh-CN"/>
          <w14:textFill>
            <w14:solidFill>
              <w14:schemeClr w14:val="tx1"/>
            </w14:solidFill>
          </w14:textFill>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CBFF841">
      <w:pPr>
        <w:pStyle w:val="22"/>
        <w:shd w:val="clear" w:color="auto" w:fill="auto"/>
        <w:ind w:firstLine="480"/>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bookmarkEnd w:id="435"/>
    <w:p w14:paraId="48ACCE2F">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20" w:after="120" w:line="480" w:lineRule="exact"/>
        <w:ind w:left="420" w:leftChars="0" w:hanging="420" w:firstLineChars="0"/>
        <w:textAlignment w:val="auto"/>
        <w:rPr>
          <w:rFonts w:hint="eastAsia" w:ascii="宋体" w:hAnsi="宋体" w:eastAsia="宋体" w:cs="宋体"/>
          <w:b/>
          <w:bCs/>
          <w:color w:val="000000" w:themeColor="text1"/>
          <w:kern w:val="2"/>
          <w:sz w:val="24"/>
          <w:szCs w:val="24"/>
          <w:highlight w:val="none"/>
          <w:lang w:val="zh-CN" w:eastAsia="zh-CN" w:bidi="ar-SA"/>
          <w14:textFill>
            <w14:solidFill>
              <w14:schemeClr w14:val="tx1"/>
            </w14:solidFill>
          </w14:textFill>
        </w:rPr>
      </w:pPr>
      <w:bookmarkStart w:id="442" w:name="_Toc163493636"/>
      <w:bookmarkStart w:id="443" w:name="_Toc18013"/>
      <w:bookmarkStart w:id="444" w:name="_Toc18402"/>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（三）</w:t>
      </w:r>
      <w:r>
        <w:rPr>
          <w:rFonts w:hint="eastAsia" w:ascii="宋体" w:hAnsi="宋体" w:eastAsia="宋体" w:cs="宋体"/>
          <w:b/>
          <w:bCs/>
          <w:color w:val="000000" w:themeColor="text1"/>
          <w:kern w:val="2"/>
          <w:sz w:val="24"/>
          <w:szCs w:val="24"/>
          <w:highlight w:val="none"/>
          <w:lang w:val="zh-CN" w:eastAsia="zh-CN" w:bidi="ar-SA"/>
          <w14:textFill>
            <w14:solidFill>
              <w14:schemeClr w14:val="tx1"/>
            </w14:solidFill>
          </w14:textFill>
        </w:rPr>
        <w:t>磋商程序</w:t>
      </w:r>
      <w:bookmarkEnd w:id="442"/>
      <w:bookmarkEnd w:id="443"/>
      <w:bookmarkEnd w:id="444"/>
    </w:p>
    <w:p w14:paraId="5FDC4668">
      <w:pPr>
        <w:pStyle w:val="22"/>
        <w:shd w:val="clear" w:color="auto" w:fill="auto"/>
        <w:ind w:firstLine="480"/>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磋商小组应当依据磋商文件规定的程序、评</w:t>
      </w:r>
      <w:r>
        <w:rPr>
          <w:rFonts w:hint="eastAsia" w:ascii="宋体" w:hAnsi="宋体" w:eastAsia="宋体" w:cs="宋体"/>
          <w:i w:val="0"/>
          <w:iCs w:val="0"/>
          <w:color w:val="000000" w:themeColor="text1"/>
          <w:highlight w:val="none"/>
          <w:lang w:val="en-US" w:eastAsia="zh-CN"/>
          <w14:textFill>
            <w14:solidFill>
              <w14:schemeClr w14:val="tx1"/>
            </w14:solidFill>
          </w14:textFill>
        </w:rPr>
        <w:t>审</w:t>
      </w:r>
      <w:r>
        <w:rPr>
          <w:rFonts w:hint="eastAsia" w:ascii="宋体" w:hAnsi="宋体" w:eastAsia="宋体" w:cs="宋体"/>
          <w:i w:val="0"/>
          <w:iCs w:val="0"/>
          <w:color w:val="000000" w:themeColor="text1"/>
          <w:highlight w:val="none"/>
          <w14:textFill>
            <w14:solidFill>
              <w14:schemeClr w14:val="tx1"/>
            </w14:solidFill>
          </w14:textFill>
        </w:rPr>
        <w:t>成交的标准等事项与</w:t>
      </w:r>
      <w:r>
        <w:rPr>
          <w:rFonts w:hint="eastAsia" w:ascii="宋体" w:hAnsi="宋体" w:eastAsia="宋体" w:cs="宋体"/>
          <w:i w:val="0"/>
          <w:iCs w:val="0"/>
          <w:color w:val="000000" w:themeColor="text1"/>
          <w:szCs w:val="24"/>
          <w:highlight w:val="none"/>
          <w:lang w:val="zh-CN"/>
          <w14:textFill>
            <w14:solidFill>
              <w14:schemeClr w14:val="tx1"/>
            </w14:solidFill>
          </w14:textFill>
        </w:rPr>
        <w:t>实质性</w:t>
      </w:r>
      <w:r>
        <w:rPr>
          <w:rFonts w:hint="eastAsia" w:ascii="宋体" w:hAnsi="宋体" w:eastAsia="宋体" w:cs="宋体"/>
          <w:i w:val="0"/>
          <w:iCs w:val="0"/>
          <w:color w:val="000000" w:themeColor="text1"/>
          <w:highlight w:val="none"/>
          <w14:textFill>
            <w14:solidFill>
              <w14:schemeClr w14:val="tx1"/>
            </w14:solidFill>
          </w14:textFill>
        </w:rPr>
        <w:t>响应磋商文件要求的供应商进行磋商。</w:t>
      </w:r>
    </w:p>
    <w:p w14:paraId="3A2C3E38">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1.第一轮磋商</w:t>
      </w:r>
    </w:p>
    <w:p w14:paraId="545E9F3A">
      <w:pPr>
        <w:pStyle w:val="22"/>
        <w:shd w:val="clear" w:color="auto" w:fill="auto"/>
        <w:ind w:firstLine="480"/>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highlight w:val="none"/>
          <w:lang w:val="zh-CN"/>
          <w14:textFill>
            <w14:solidFill>
              <w14:schemeClr w14:val="tx1"/>
            </w14:solidFill>
          </w14:textFill>
        </w:rPr>
        <w:t>1.1磋商小组将按照系统随机的顺序决定供应商的磋商顺序，并集中与单一供应商分别进行磋商</w:t>
      </w:r>
      <w:r>
        <w:rPr>
          <w:rFonts w:hint="eastAsia" w:ascii="宋体" w:hAnsi="宋体" w:eastAsia="宋体" w:cs="宋体"/>
          <w:i w:val="0"/>
          <w:iCs w:val="0"/>
          <w:color w:val="000000" w:themeColor="text1"/>
          <w:szCs w:val="24"/>
          <w:highlight w:val="none"/>
          <w14:textFill>
            <w14:solidFill>
              <w14:schemeClr w14:val="tx1"/>
            </w14:solidFill>
          </w14:textFill>
        </w:rPr>
        <w:t>。</w:t>
      </w:r>
    </w:p>
    <w:p w14:paraId="7F373285">
      <w:pPr>
        <w:pStyle w:val="22"/>
        <w:shd w:val="clear" w:color="auto" w:fill="auto"/>
        <w:ind w:firstLine="480"/>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1.2磋商小组所有成员应当对照磋商文件和响应文件就采购需求、质量和服务等内容集中与单一供应商分别进行磋商，并给予所有参加磋商的供应商平等的磋商机会。在磋商中，磋商的任何一方不得透露与磋商有关的其他供应商的技术资料、价格和其他信息。</w:t>
      </w:r>
    </w:p>
    <w:p w14:paraId="24B0ACDF">
      <w:pPr>
        <w:pStyle w:val="22"/>
        <w:shd w:val="clear" w:color="auto" w:fill="auto"/>
        <w:ind w:firstLine="480"/>
        <w:rPr>
          <w:rFonts w:hint="eastAsia" w:ascii="宋体" w:hAnsi="宋体" w:eastAsia="宋体" w:cs="宋体"/>
          <w:i w:val="0"/>
          <w:iCs w:val="0"/>
          <w:color w:val="000000" w:themeColor="text1"/>
          <w:szCs w:val="24"/>
          <w:highlight w:val="none"/>
          <w:lang w:eastAsia="zh-CN"/>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1.3磋商过程中，磋商小组可以根据磋商文件和磋商情况实质性变动采购需求中的技术、服务要求以及合同草案条款，但不得变动磋商文件中的其他内容。实质性变动的内容，须经采购人代表确认。</w:t>
      </w:r>
    </w:p>
    <w:p w14:paraId="2F3BB8BD">
      <w:pPr>
        <w:pStyle w:val="22"/>
        <w:shd w:val="clear" w:color="auto" w:fill="auto"/>
        <w:ind w:firstLine="480"/>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1.4对磋商文件作出的实质性变动的内容是磋商文件的有效组成部分。磋商小组应将磋商文件的变动情况以书面</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形</w:t>
      </w:r>
      <w:r>
        <w:rPr>
          <w:rFonts w:hint="eastAsia" w:ascii="宋体" w:hAnsi="宋体" w:eastAsia="宋体" w:cs="宋体"/>
          <w:i w:val="0"/>
          <w:iCs w:val="0"/>
          <w:color w:val="000000" w:themeColor="text1"/>
          <w:szCs w:val="24"/>
          <w:highlight w:val="none"/>
          <w14:textFill>
            <w14:solidFill>
              <w14:schemeClr w14:val="tx1"/>
            </w14:solidFill>
          </w14:textFill>
        </w:rPr>
        <w:t>式通知所有参加磋商的供应商。</w:t>
      </w:r>
    </w:p>
    <w:p w14:paraId="5CBC14A8">
      <w:pPr>
        <w:pStyle w:val="22"/>
        <w:shd w:val="clear" w:color="auto" w:fill="auto"/>
        <w:ind w:firstLine="480"/>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1.5供应商应当按照磋商文件的变动情况和磋商小组的要求在规定的时间内重新提交响应文件，并由其法定代表人或授权代表签字或者加盖公章。由授权代表签字的，应当附法定代表人授权书。供应商为自然人的，应当由本人签字并附身份证明。逾时不提交的，视同退出磋商。</w:t>
      </w:r>
    </w:p>
    <w:p w14:paraId="08FE01BE">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2.多轮磋商</w:t>
      </w:r>
    </w:p>
    <w:p w14:paraId="077125C4">
      <w:pPr>
        <w:pStyle w:val="22"/>
        <w:shd w:val="clear" w:color="auto" w:fill="auto"/>
        <w:ind w:firstLine="480"/>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2.1磋商文件中不能详细列明采购标的的技术、服务要求，需经磋商由供应商提供最终设计方案或解决方案的项目，磋商小组可以根据采购人对采购需求的确认情况，进行多轮磋商，直到采购人代表最终确认采购需求为止。</w:t>
      </w:r>
    </w:p>
    <w:p w14:paraId="19A286B5">
      <w:pPr>
        <w:pStyle w:val="22"/>
        <w:shd w:val="clear" w:color="auto" w:fill="auto"/>
        <w:ind w:firstLine="480"/>
        <w:rPr>
          <w:rFonts w:hint="eastAsia" w:ascii="宋体" w:hAnsi="宋体" w:eastAsia="宋体" w:cs="宋体"/>
          <w:i w:val="0"/>
          <w:iCs w:val="0"/>
          <w:color w:val="000000" w:themeColor="text1"/>
          <w:sz w:val="28"/>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2.3磋商程序同第一轮磋商。</w:t>
      </w:r>
    </w:p>
    <w:p w14:paraId="05FBF7FF">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3.最后报价</w:t>
      </w:r>
    </w:p>
    <w:p w14:paraId="79BD9BD5">
      <w:pPr>
        <w:pStyle w:val="22"/>
        <w:shd w:val="clear" w:color="auto" w:fill="auto"/>
        <w:ind w:firstLine="480"/>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3.1磋商文件中能够详细列明采购标的的技术、服务要求的，磋商结束后，磋商小组应当要求所有</w:t>
      </w:r>
      <w:r>
        <w:rPr>
          <w:rFonts w:hint="eastAsia" w:ascii="宋体" w:hAnsi="宋体" w:eastAsia="宋体" w:cs="宋体"/>
          <w:i w:val="0"/>
          <w:iCs w:val="0"/>
          <w:color w:val="000000" w:themeColor="text1"/>
          <w:highlight w:val="none"/>
          <w:lang w:val="en-US" w:eastAsia="zh-CN"/>
          <w14:textFill>
            <w14:solidFill>
              <w14:schemeClr w14:val="tx1"/>
            </w14:solidFill>
          </w14:textFill>
        </w:rPr>
        <w:t>实质性响应</w:t>
      </w:r>
      <w:r>
        <w:rPr>
          <w:rFonts w:hint="eastAsia" w:ascii="宋体" w:hAnsi="宋体" w:eastAsia="宋体" w:cs="宋体"/>
          <w:i w:val="0"/>
          <w:iCs w:val="0"/>
          <w:color w:val="000000" w:themeColor="text1"/>
          <w:highlight w:val="none"/>
          <w14:textFill>
            <w14:solidFill>
              <w14:schemeClr w14:val="tx1"/>
            </w14:solidFill>
          </w14:textFill>
        </w:rPr>
        <w:t>的供应商，在规定时间内，以书面的方式经授权代表签字（或加盖公章）后提交最后报价，提交最后报价的供应商不得少于3家</w:t>
      </w:r>
      <w:r>
        <w:rPr>
          <w:rFonts w:hint="eastAsia" w:ascii="宋体" w:hAnsi="宋体" w:eastAsia="宋体" w:cs="宋体"/>
          <w:i w:val="0"/>
          <w:iCs w:val="0"/>
          <w:color w:val="000000" w:themeColor="text1"/>
          <w:szCs w:val="24"/>
          <w:highlight w:val="none"/>
          <w:lang w:val="zh-CN"/>
          <w14:textFill>
            <w14:solidFill>
              <w14:schemeClr w14:val="tx1"/>
            </w14:solidFill>
          </w14:textFill>
        </w:rPr>
        <w:t>（</w:t>
      </w:r>
      <w:r>
        <w:rPr>
          <w:rFonts w:hint="eastAsia" w:ascii="宋体" w:hAnsi="宋体" w:eastAsia="宋体" w:cs="宋体"/>
          <w:i w:val="0"/>
          <w:iCs w:val="0"/>
          <w:color w:val="000000" w:themeColor="text1"/>
          <w:highlight w:val="none"/>
          <w14:textFill>
            <w14:solidFill>
              <w14:schemeClr w14:val="tx1"/>
            </w14:solidFill>
          </w14:textFill>
        </w:rPr>
        <w:t>市场竞争不充分的科研项目，以及需要扶持的科技成果转化项目可以为2家，</w:t>
      </w:r>
      <w:r>
        <w:rPr>
          <w:rFonts w:hint="eastAsia" w:ascii="宋体" w:hAnsi="宋体" w:eastAsia="宋体" w:cs="宋体"/>
          <w:i w:val="0"/>
          <w:iCs w:val="0"/>
          <w:snapToGrid w:val="0"/>
          <w:color w:val="000000" w:themeColor="text1"/>
          <w:highlight w:val="none"/>
          <w14:textFill>
            <w14:solidFill>
              <w14:schemeClr w14:val="tx1"/>
            </w14:solidFill>
          </w14:textFill>
        </w:rPr>
        <w:t>政府购买服务项目[含政府和社会资本合作项目]，在采购过程中符合要求的供应商[社会资本]只有2家的</w:t>
      </w:r>
      <w:r>
        <w:rPr>
          <w:rFonts w:hint="eastAsia" w:ascii="宋体" w:hAnsi="宋体" w:eastAsia="宋体" w:cs="宋体"/>
          <w:i w:val="0"/>
          <w:iCs w:val="0"/>
          <w:color w:val="000000" w:themeColor="text1"/>
          <w:highlight w:val="none"/>
          <w14:textFill>
            <w14:solidFill>
              <w14:schemeClr w14:val="tx1"/>
            </w14:solidFill>
          </w14:textFill>
        </w:rPr>
        <w:t>可以为2家</w:t>
      </w:r>
      <w:r>
        <w:rPr>
          <w:rFonts w:hint="eastAsia" w:ascii="宋体" w:hAnsi="宋体" w:eastAsia="宋体" w:cs="宋体"/>
          <w:i w:val="0"/>
          <w:iCs w:val="0"/>
          <w:color w:val="000000" w:themeColor="text1"/>
          <w:szCs w:val="24"/>
          <w:highlight w:val="none"/>
          <w:lang w:val="zh-CN"/>
          <w14:textFill>
            <w14:solidFill>
              <w14:schemeClr w14:val="tx1"/>
            </w14:solidFill>
          </w14:textFill>
        </w:rPr>
        <w:t>）</w:t>
      </w:r>
      <w:r>
        <w:rPr>
          <w:rFonts w:hint="eastAsia" w:ascii="宋体" w:hAnsi="宋体" w:eastAsia="宋体" w:cs="宋体"/>
          <w:i w:val="0"/>
          <w:iCs w:val="0"/>
          <w:color w:val="000000" w:themeColor="text1"/>
          <w:highlight w:val="none"/>
          <w14:textFill>
            <w14:solidFill>
              <w14:schemeClr w14:val="tx1"/>
            </w14:solidFill>
          </w14:textFill>
        </w:rPr>
        <w:t>。</w:t>
      </w:r>
    </w:p>
    <w:p w14:paraId="6B206590">
      <w:pPr>
        <w:pStyle w:val="22"/>
        <w:shd w:val="clear" w:color="auto" w:fill="auto"/>
        <w:ind w:firstLine="480"/>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3.2磋商文件中不能详细列明采购标的的技术、服务要求，需经磋商由供应商提供最</w:t>
      </w:r>
      <w:r>
        <w:rPr>
          <w:rFonts w:hint="eastAsia" w:ascii="宋体" w:hAnsi="宋体" w:eastAsia="宋体" w:cs="宋体"/>
          <w:i w:val="0"/>
          <w:iCs w:val="0"/>
          <w:color w:val="000000" w:themeColor="text1"/>
          <w:highlight w:val="none"/>
          <w:lang w:val="en-US" w:eastAsia="zh-CN"/>
          <w14:textFill>
            <w14:solidFill>
              <w14:schemeClr w14:val="tx1"/>
            </w14:solidFill>
          </w14:textFill>
        </w:rPr>
        <w:t>终</w:t>
      </w:r>
      <w:r>
        <w:rPr>
          <w:rFonts w:hint="eastAsia" w:ascii="宋体" w:hAnsi="宋体" w:eastAsia="宋体" w:cs="宋体"/>
          <w:i w:val="0"/>
          <w:iCs w:val="0"/>
          <w:color w:val="000000" w:themeColor="text1"/>
          <w:highlight w:val="none"/>
          <w14:textFill>
            <w14:solidFill>
              <w14:schemeClr w14:val="tx1"/>
            </w14:solidFill>
          </w14:textFill>
        </w:rPr>
        <w:t>设计方案或解决方案的，磋商结束后，磋商小组应当按照少数服从多数的原则投票推荐3家以上供应商的设计方案或者解决方案，并要求其在规定时间内提交最后报价。</w:t>
      </w:r>
    </w:p>
    <w:p w14:paraId="2B347AB7">
      <w:pPr>
        <w:pStyle w:val="22"/>
        <w:shd w:val="clear" w:color="auto" w:fill="auto"/>
        <w:ind w:firstLine="480"/>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3.</w:t>
      </w:r>
      <w:r>
        <w:rPr>
          <w:rFonts w:hint="eastAsia" w:ascii="宋体" w:hAnsi="宋体" w:eastAsia="宋体" w:cs="宋体"/>
          <w:i w:val="0"/>
          <w:iCs w:val="0"/>
          <w:color w:val="000000" w:themeColor="text1"/>
          <w:highlight w:val="none"/>
          <w:lang w:val="en-US" w:eastAsia="zh-CN"/>
          <w14:textFill>
            <w14:solidFill>
              <w14:schemeClr w14:val="tx1"/>
            </w14:solidFill>
          </w14:textFill>
        </w:rPr>
        <w:t>3</w:t>
      </w:r>
      <w:r>
        <w:rPr>
          <w:rFonts w:hint="eastAsia" w:ascii="宋体" w:hAnsi="宋体" w:eastAsia="宋体" w:cs="宋体"/>
          <w:i w:val="0"/>
          <w:iCs w:val="0"/>
          <w:color w:val="000000" w:themeColor="text1"/>
          <w:highlight w:val="none"/>
          <w14:textFill>
            <w14:solidFill>
              <w14:schemeClr w14:val="tx1"/>
            </w14:solidFill>
          </w14:textFill>
        </w:rPr>
        <w:t>最后报价是供应商响应文件的有效组成部分。逾时不提交的，视同退出磋商。</w:t>
      </w:r>
    </w:p>
    <w:p w14:paraId="595C0C32">
      <w:pPr>
        <w:pStyle w:val="22"/>
        <w:shd w:val="clear" w:color="auto" w:fill="auto"/>
        <w:ind w:firstLine="480"/>
        <w:rPr>
          <w:rFonts w:hint="eastAsia" w:ascii="宋体" w:hAnsi="宋体" w:eastAsia="宋体" w:cs="宋体"/>
          <w:i w:val="0"/>
          <w:iCs w:val="0"/>
          <w:color w:val="000000" w:themeColor="text1"/>
          <w:highlight w:val="none"/>
          <w:lang w:val="zh-CN"/>
          <w14:textFill>
            <w14:solidFill>
              <w14:schemeClr w14:val="tx1"/>
            </w14:solidFill>
          </w14:textFill>
        </w:rPr>
      </w:pPr>
      <w:r>
        <w:rPr>
          <w:rFonts w:hint="eastAsia" w:ascii="宋体" w:hAnsi="宋体" w:eastAsia="宋体" w:cs="宋体"/>
          <w:i w:val="0"/>
          <w:iCs w:val="0"/>
          <w:color w:val="000000" w:themeColor="text1"/>
          <w:highlight w:val="none"/>
          <w:lang w:val="zh-CN"/>
          <w14:textFill>
            <w14:solidFill>
              <w14:schemeClr w14:val="tx1"/>
            </w14:solidFill>
          </w14:textFill>
        </w:rPr>
        <w:t>最后报价出现前后不一致的，按照下列规定修正：</w:t>
      </w:r>
    </w:p>
    <w:p w14:paraId="72A710B9">
      <w:pPr>
        <w:pStyle w:val="22"/>
        <w:shd w:val="clear" w:color="auto" w:fill="auto"/>
        <w:ind w:firstLine="480"/>
        <w:rPr>
          <w:rFonts w:hint="eastAsia" w:ascii="宋体" w:hAnsi="宋体" w:eastAsia="宋体" w:cs="宋体"/>
          <w:i w:val="0"/>
          <w:iCs w:val="0"/>
          <w:color w:val="000000" w:themeColor="text1"/>
          <w:highlight w:val="none"/>
          <w:lang w:val="zh-CN"/>
          <w14:textFill>
            <w14:solidFill>
              <w14:schemeClr w14:val="tx1"/>
            </w14:solidFill>
          </w14:textFill>
        </w:rPr>
      </w:pPr>
      <w:r>
        <w:rPr>
          <w:rFonts w:hint="eastAsia" w:ascii="宋体" w:hAnsi="宋体" w:eastAsia="宋体" w:cs="宋体"/>
          <w:i w:val="0"/>
          <w:iCs w:val="0"/>
          <w:color w:val="000000" w:themeColor="text1"/>
          <w:highlight w:val="none"/>
          <w:lang w:val="zh-CN"/>
          <w14:textFill>
            <w14:solidFill>
              <w14:schemeClr w14:val="tx1"/>
            </w14:solidFill>
          </w14:textFill>
        </w:rPr>
        <w:t>（1）大写金额和小写金额不一致的，以大写金额为准；</w:t>
      </w:r>
    </w:p>
    <w:p w14:paraId="3AB08401">
      <w:pPr>
        <w:pStyle w:val="22"/>
        <w:shd w:val="clear" w:color="auto" w:fill="auto"/>
        <w:ind w:firstLine="480"/>
        <w:rPr>
          <w:rFonts w:hint="eastAsia" w:ascii="宋体" w:hAnsi="宋体" w:eastAsia="宋体" w:cs="宋体"/>
          <w:i w:val="0"/>
          <w:iCs w:val="0"/>
          <w:color w:val="000000" w:themeColor="text1"/>
          <w:highlight w:val="none"/>
          <w:lang w:val="zh-CN"/>
          <w14:textFill>
            <w14:solidFill>
              <w14:schemeClr w14:val="tx1"/>
            </w14:solidFill>
          </w14:textFill>
        </w:rPr>
      </w:pPr>
      <w:r>
        <w:rPr>
          <w:rFonts w:hint="eastAsia" w:ascii="宋体" w:hAnsi="宋体" w:eastAsia="宋体" w:cs="宋体"/>
          <w:i w:val="0"/>
          <w:iCs w:val="0"/>
          <w:color w:val="000000" w:themeColor="text1"/>
          <w:highlight w:val="none"/>
          <w:lang w:val="zh-CN"/>
          <w14:textFill>
            <w14:solidFill>
              <w14:schemeClr w14:val="tx1"/>
            </w14:solidFill>
          </w14:textFill>
        </w:rPr>
        <w:t>（2）单价金额</w:t>
      </w:r>
      <w:r>
        <w:rPr>
          <w:rFonts w:hint="eastAsia" w:ascii="宋体" w:hAnsi="宋体" w:eastAsia="宋体" w:cs="宋体"/>
          <w:i w:val="0"/>
          <w:iCs w:val="0"/>
          <w:color w:val="000000" w:themeColor="text1"/>
          <w:highlight w:val="none"/>
          <w14:textFill>
            <w14:solidFill>
              <w14:schemeClr w14:val="tx1"/>
            </w14:solidFill>
          </w14:textFill>
        </w:rPr>
        <w:t>小数点</w:t>
      </w:r>
      <w:r>
        <w:rPr>
          <w:rFonts w:hint="eastAsia" w:ascii="宋体" w:hAnsi="宋体" w:eastAsia="宋体" w:cs="宋体"/>
          <w:i w:val="0"/>
          <w:iCs w:val="0"/>
          <w:color w:val="000000" w:themeColor="text1"/>
          <w:highlight w:val="none"/>
          <w:lang w:val="zh-CN"/>
          <w14:textFill>
            <w14:solidFill>
              <w14:schemeClr w14:val="tx1"/>
            </w14:solidFill>
          </w14:textFill>
        </w:rPr>
        <w:t>或百分比有明显错位的，以最后报价表的总价为准，并修改单价；</w:t>
      </w:r>
    </w:p>
    <w:p w14:paraId="3E79C61D">
      <w:pPr>
        <w:pStyle w:val="22"/>
        <w:shd w:val="clear" w:color="auto" w:fill="auto"/>
        <w:ind w:firstLine="480"/>
        <w:rPr>
          <w:rFonts w:hint="eastAsia" w:ascii="宋体" w:hAnsi="宋体" w:eastAsia="宋体" w:cs="宋体"/>
          <w:i w:val="0"/>
          <w:iCs w:val="0"/>
          <w:color w:val="000000" w:themeColor="text1"/>
          <w:highlight w:val="none"/>
          <w:lang w:val="zh-CN"/>
          <w14:textFill>
            <w14:solidFill>
              <w14:schemeClr w14:val="tx1"/>
            </w14:solidFill>
          </w14:textFill>
        </w:rPr>
      </w:pPr>
      <w:r>
        <w:rPr>
          <w:rFonts w:hint="eastAsia" w:ascii="宋体" w:hAnsi="宋体" w:eastAsia="宋体" w:cs="宋体"/>
          <w:i w:val="0"/>
          <w:iCs w:val="0"/>
          <w:color w:val="000000" w:themeColor="text1"/>
          <w:highlight w:val="none"/>
          <w:lang w:val="zh-CN"/>
          <w14:textFill>
            <w14:solidFill>
              <w14:schemeClr w14:val="tx1"/>
            </w14:solidFill>
          </w14:textFill>
        </w:rPr>
        <w:t>（3）总价金额与按单价汇总金额不一致的，以单价金额计算结果为准；</w:t>
      </w:r>
    </w:p>
    <w:p w14:paraId="14E023F0">
      <w:pPr>
        <w:pStyle w:val="22"/>
        <w:shd w:val="clear" w:color="auto" w:fill="auto"/>
        <w:ind w:firstLine="480"/>
        <w:rPr>
          <w:rFonts w:hint="eastAsia" w:ascii="宋体" w:hAnsi="宋体" w:eastAsia="宋体" w:cs="宋体"/>
          <w:i w:val="0"/>
          <w:iCs w:val="0"/>
          <w:color w:val="000000" w:themeColor="text1"/>
          <w:highlight w:val="none"/>
          <w:lang w:val="zh-CN"/>
          <w14:textFill>
            <w14:solidFill>
              <w14:schemeClr w14:val="tx1"/>
            </w14:solidFill>
          </w14:textFill>
        </w:rPr>
      </w:pPr>
      <w:r>
        <w:rPr>
          <w:rFonts w:hint="eastAsia" w:ascii="宋体" w:hAnsi="宋体" w:eastAsia="宋体" w:cs="宋体"/>
          <w:i w:val="0"/>
          <w:iCs w:val="0"/>
          <w:color w:val="000000" w:themeColor="text1"/>
          <w:highlight w:val="none"/>
          <w:lang w:val="zh-CN"/>
          <w14:textFill>
            <w14:solidFill>
              <w14:schemeClr w14:val="tx1"/>
            </w14:solidFill>
          </w14:textFill>
        </w:rPr>
        <w:t>（4）同时出现</w:t>
      </w:r>
      <w:r>
        <w:rPr>
          <w:rFonts w:hint="eastAsia" w:ascii="宋体" w:hAnsi="宋体" w:eastAsia="宋体" w:cs="宋体"/>
          <w:i w:val="0"/>
          <w:iCs w:val="0"/>
          <w:color w:val="000000" w:themeColor="text1"/>
          <w:highlight w:val="none"/>
          <w14:textFill>
            <w14:solidFill>
              <w14:schemeClr w14:val="tx1"/>
            </w14:solidFill>
          </w14:textFill>
        </w:rPr>
        <w:t>两种</w:t>
      </w:r>
      <w:r>
        <w:rPr>
          <w:rFonts w:hint="eastAsia" w:ascii="宋体" w:hAnsi="宋体" w:eastAsia="宋体" w:cs="宋体"/>
          <w:i w:val="0"/>
          <w:iCs w:val="0"/>
          <w:color w:val="000000" w:themeColor="text1"/>
          <w:highlight w:val="none"/>
          <w:lang w:val="zh-CN"/>
          <w14:textFill>
            <w14:solidFill>
              <w14:schemeClr w14:val="tx1"/>
            </w14:solidFill>
          </w14:textFill>
        </w:rPr>
        <w:t>以上不一致的，按照前款规定的顺序修正；</w:t>
      </w:r>
    </w:p>
    <w:p w14:paraId="20DC81B0">
      <w:pPr>
        <w:pStyle w:val="22"/>
        <w:shd w:val="clear" w:color="auto" w:fill="auto"/>
        <w:ind w:firstLine="480"/>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lang w:val="zh-CN"/>
          <w14:textFill>
            <w14:solidFill>
              <w14:schemeClr w14:val="tx1"/>
            </w14:solidFill>
          </w14:textFill>
        </w:rPr>
        <w:t>修正后的报价应通过书面方式通知供应商，由供应商授权代表签字（或加盖公章）确认后产生约束力，供应商不确认的，按照</w:t>
      </w:r>
      <w:r>
        <w:rPr>
          <w:rFonts w:hint="eastAsia" w:ascii="宋体" w:hAnsi="宋体" w:eastAsia="宋体" w:cs="宋体"/>
          <w:b/>
          <w:bCs/>
          <w:i w:val="0"/>
          <w:iCs w:val="0"/>
          <w:color w:val="000000" w:themeColor="text1"/>
          <w:highlight w:val="none"/>
          <w:lang w:val="zh-CN"/>
          <w14:textFill>
            <w14:solidFill>
              <w14:schemeClr w14:val="tx1"/>
            </w14:solidFill>
          </w14:textFill>
        </w:rPr>
        <w:t>无效响应</w:t>
      </w:r>
      <w:r>
        <w:rPr>
          <w:rFonts w:hint="eastAsia" w:ascii="宋体" w:hAnsi="宋体" w:eastAsia="宋体" w:cs="宋体"/>
          <w:i w:val="0"/>
          <w:iCs w:val="0"/>
          <w:color w:val="000000" w:themeColor="text1"/>
          <w:highlight w:val="none"/>
          <w:lang w:val="zh-CN"/>
          <w14:textFill>
            <w14:solidFill>
              <w14:schemeClr w14:val="tx1"/>
            </w14:solidFill>
          </w14:textFill>
        </w:rPr>
        <w:t>处理。</w:t>
      </w:r>
    </w:p>
    <w:p w14:paraId="79F72F47">
      <w:pPr>
        <w:shd w:val="clear" w:color="auto" w:fill="auto"/>
        <w:tabs>
          <w:tab w:val="left" w:pos="993"/>
        </w:tabs>
        <w:wordWrap w:val="0"/>
        <w:adjustRightInd w:val="0"/>
        <w:snapToGrid w:val="0"/>
        <w:ind w:firstLine="480" w:firstLineChars="200"/>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3.4已提交响应文件的供应商，在提交最后报价之前，可以根据磋商情况退出磋商，退出磋商供应商的磋商保证金可予以退还</w:t>
      </w:r>
      <w:r>
        <w:rPr>
          <w:rFonts w:hint="eastAsia" w:ascii="宋体" w:hAnsi="宋体" w:eastAsia="宋体" w:cs="宋体"/>
          <w:i w:val="0"/>
          <w:iCs w:val="0"/>
          <w:color w:val="000000" w:themeColor="text1"/>
          <w:szCs w:val="24"/>
          <w:highlight w:val="none"/>
          <w:lang w:val="zh-CN"/>
          <w14:textFill>
            <w14:solidFill>
              <w14:schemeClr w14:val="tx1"/>
            </w14:solidFill>
          </w14:textFill>
        </w:rPr>
        <w:t>。</w:t>
      </w:r>
    </w:p>
    <w:p w14:paraId="4964A36A">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445" w:name="_Toc102056245"/>
      <w:bookmarkStart w:id="446" w:name="_Toc102057745"/>
      <w:bookmarkStart w:id="447" w:name="_Toc102114947"/>
      <w:bookmarkStart w:id="448" w:name="_Toc102116049"/>
      <w:bookmarkStart w:id="449" w:name="_Toc102119880"/>
      <w:bookmarkStart w:id="450" w:name="_Toc102116179"/>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4.商务技术评审</w:t>
      </w:r>
    </w:p>
    <w:p w14:paraId="6BB740CF">
      <w:pPr>
        <w:pStyle w:val="22"/>
        <w:shd w:val="clear" w:color="auto" w:fill="auto"/>
        <w:ind w:firstLine="480"/>
        <w:rPr>
          <w:rFonts w:hint="eastAsia" w:ascii="宋体" w:hAnsi="宋体" w:eastAsia="宋体" w:cs="宋体"/>
          <w:i w:val="0"/>
          <w:iCs w:val="0"/>
          <w:color w:val="000000" w:themeColor="text1"/>
          <w:highlight w:val="none"/>
          <w:lang w:val="zh-CN"/>
          <w14:textFill>
            <w14:solidFill>
              <w14:schemeClr w14:val="tx1"/>
            </w14:solidFill>
          </w14:textFill>
        </w:rPr>
      </w:pPr>
      <w:r>
        <w:rPr>
          <w:rFonts w:hint="eastAsia" w:ascii="宋体" w:hAnsi="宋体" w:eastAsia="宋体" w:cs="宋体"/>
          <w:i w:val="0"/>
          <w:iCs w:val="0"/>
          <w:color w:val="000000" w:themeColor="text1"/>
          <w:highlight w:val="none"/>
          <w:lang w:val="zh-CN"/>
          <w14:textFill>
            <w14:solidFill>
              <w14:schemeClr w14:val="tx1"/>
            </w14:solidFill>
          </w14:textFill>
        </w:rPr>
        <w:t>4.1经磋商确定最终采购需求和提交最后报价的供应商后，由磋商小组采用综合评分法对提交最后报价的供应商的响应文件和最后报价进行综合评分。</w:t>
      </w:r>
    </w:p>
    <w:bookmarkEnd w:id="436"/>
    <w:bookmarkEnd w:id="437"/>
    <w:bookmarkEnd w:id="438"/>
    <w:bookmarkEnd w:id="439"/>
    <w:bookmarkEnd w:id="440"/>
    <w:bookmarkEnd w:id="441"/>
    <w:bookmarkEnd w:id="445"/>
    <w:bookmarkEnd w:id="446"/>
    <w:bookmarkEnd w:id="447"/>
    <w:bookmarkEnd w:id="448"/>
    <w:bookmarkEnd w:id="449"/>
    <w:bookmarkEnd w:id="450"/>
    <w:p w14:paraId="4910CA80">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451" w:name="_Toc102116051"/>
      <w:bookmarkStart w:id="452" w:name="_Toc102119882"/>
      <w:bookmarkStart w:id="453" w:name="_Toc102056247"/>
      <w:bookmarkStart w:id="454" w:name="_Toc102114949"/>
      <w:bookmarkStart w:id="455" w:name="_Toc102116181"/>
      <w:bookmarkStart w:id="456" w:name="_Toc102057747"/>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5.报价评</w:t>
      </w:r>
      <w:bookmarkEnd w:id="451"/>
      <w:bookmarkEnd w:id="452"/>
      <w:bookmarkEnd w:id="453"/>
      <w:bookmarkEnd w:id="454"/>
      <w:bookmarkEnd w:id="455"/>
      <w:bookmarkEnd w:id="456"/>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审</w:t>
      </w:r>
    </w:p>
    <w:p w14:paraId="0ACA183D">
      <w:pPr>
        <w:pStyle w:val="22"/>
        <w:shd w:val="clear" w:color="auto" w:fill="auto"/>
        <w:ind w:firstLine="480"/>
        <w:rPr>
          <w:rFonts w:hint="eastAsia" w:ascii="宋体" w:hAnsi="宋体" w:eastAsia="宋体" w:cs="宋体"/>
          <w:i w:val="0"/>
          <w:iCs w:val="0"/>
          <w:color w:val="000000" w:themeColor="text1"/>
          <w:highlight w:val="none"/>
          <w:lang w:val="zh-CN"/>
          <w14:textFill>
            <w14:solidFill>
              <w14:schemeClr w14:val="tx1"/>
            </w14:solidFill>
          </w14:textFill>
        </w:rPr>
      </w:pPr>
      <w:r>
        <w:rPr>
          <w:rFonts w:hint="eastAsia" w:ascii="宋体" w:hAnsi="宋体" w:eastAsia="宋体" w:cs="宋体"/>
          <w:i w:val="0"/>
          <w:iCs w:val="0"/>
          <w:color w:val="000000" w:themeColor="text1"/>
          <w:highlight w:val="none"/>
          <w:lang w:val="zh-CN"/>
          <w14:textFill>
            <w14:solidFill>
              <w14:schemeClr w14:val="tx1"/>
            </w14:solidFill>
          </w14:textFill>
        </w:rPr>
        <w:t>5.1报价合理性说明：磋商小组认为供应商的最后报价明显低于其他供应商最后报价，有可能影响</w:t>
      </w:r>
      <w:r>
        <w:rPr>
          <w:rFonts w:hint="eastAsia" w:ascii="宋体" w:hAnsi="宋体" w:eastAsia="宋体" w:cs="宋体"/>
          <w:i w:val="0"/>
          <w:iCs w:val="0"/>
          <w:color w:val="000000" w:themeColor="text1"/>
          <w:highlight w:val="none"/>
          <w:lang w:val="en-US" w:eastAsia="zh-CN"/>
          <w14:textFill>
            <w14:solidFill>
              <w14:schemeClr w14:val="tx1"/>
            </w14:solidFill>
          </w14:textFill>
        </w:rPr>
        <w:t>工程</w:t>
      </w:r>
      <w:r>
        <w:rPr>
          <w:rFonts w:hint="eastAsia" w:ascii="宋体" w:hAnsi="宋体" w:eastAsia="宋体" w:cs="宋体"/>
          <w:i w:val="0"/>
          <w:iCs w:val="0"/>
          <w:color w:val="000000" w:themeColor="text1"/>
          <w:highlight w:val="none"/>
          <w:lang w:val="zh-CN"/>
          <w14:textFill>
            <w14:solidFill>
              <w14:schemeClr w14:val="tx1"/>
            </w14:solidFill>
          </w14:textFill>
        </w:rPr>
        <w:t>质量或者不能诚信履约的，应当要求其在合理的时间内提供说明，必要时提交相关证明材料；供应商不能证明其最后报价合理性的，磋商小组应当将其作</w:t>
      </w:r>
      <w:r>
        <w:rPr>
          <w:rFonts w:hint="eastAsia" w:ascii="宋体" w:hAnsi="宋体" w:eastAsia="宋体" w:cs="宋体"/>
          <w:b/>
          <w:i w:val="0"/>
          <w:iCs w:val="0"/>
          <w:color w:val="000000" w:themeColor="text1"/>
          <w:highlight w:val="none"/>
          <w:lang w:val="zh-CN"/>
          <w14:textFill>
            <w14:solidFill>
              <w14:schemeClr w14:val="tx1"/>
            </w14:solidFill>
          </w14:textFill>
        </w:rPr>
        <w:t>无效响应处理</w:t>
      </w:r>
      <w:r>
        <w:rPr>
          <w:rFonts w:hint="eastAsia" w:ascii="宋体" w:hAnsi="宋体" w:eastAsia="宋体" w:cs="宋体"/>
          <w:i w:val="0"/>
          <w:iCs w:val="0"/>
          <w:color w:val="000000" w:themeColor="text1"/>
          <w:highlight w:val="none"/>
          <w:lang w:val="zh-CN"/>
          <w14:textFill>
            <w14:solidFill>
              <w14:schemeClr w14:val="tx1"/>
            </w14:solidFill>
          </w14:textFill>
        </w:rPr>
        <w:t>。</w:t>
      </w:r>
    </w:p>
    <w:p w14:paraId="1952DD2D">
      <w:pPr>
        <w:pStyle w:val="22"/>
        <w:shd w:val="clear" w:color="auto" w:fill="auto"/>
        <w:ind w:firstLine="480"/>
        <w:rPr>
          <w:rFonts w:hint="eastAsia" w:ascii="宋体" w:hAnsi="宋体" w:eastAsia="宋体" w:cs="宋体"/>
          <w:i w:val="0"/>
          <w:iCs w:val="0"/>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5.1.1供应商应根据答疑内容在规定的时间内提供说明和相关证明材料，磋商小组认定相关证明材料对此报价的说明或者证明材料可以佐证此报价的工程质量和具有诚信履约能力，予以通过审查；</w:t>
      </w:r>
    </w:p>
    <w:p w14:paraId="3B66FFAC">
      <w:pPr>
        <w:pStyle w:val="22"/>
        <w:shd w:val="clear" w:color="auto" w:fill="auto"/>
        <w:ind w:firstLine="480"/>
        <w:rPr>
          <w:rFonts w:hint="eastAsia" w:ascii="宋体" w:hAnsi="宋体" w:eastAsia="宋体" w:cs="宋体"/>
          <w:i w:val="0"/>
          <w:iCs w:val="0"/>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5.1.2供应商提供的说明或者证明材料必须按照国家相关规定，逐项对其报价作详细陈述，并由法定代表人或者其授权代表签字确认并加盖公章；</w:t>
      </w:r>
    </w:p>
    <w:p w14:paraId="1C4EA388">
      <w:pPr>
        <w:pStyle w:val="22"/>
        <w:shd w:val="clear" w:color="auto" w:fill="auto"/>
        <w:ind w:firstLine="480"/>
        <w:rPr>
          <w:rFonts w:hint="eastAsia" w:ascii="宋体" w:hAnsi="宋体" w:eastAsia="宋体" w:cs="宋体"/>
          <w:i w:val="0"/>
          <w:iCs w:val="0"/>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5.1.3供应商不能合理说明或者不能提供相关证明材料的，由磋商小组认定该供应商以低于成本报价竞标，有可能影响工程质量或者不能诚信履约，应当</w:t>
      </w:r>
      <w:r>
        <w:rPr>
          <w:rFonts w:hint="eastAsia" w:ascii="宋体" w:hAnsi="宋体" w:eastAsia="宋体" w:cs="宋体"/>
          <w:i w:val="0"/>
          <w:iCs w:val="0"/>
          <w:color w:val="000000" w:themeColor="text1"/>
          <w:highlight w:val="none"/>
          <w:lang w:val="zh-CN"/>
          <w14:textFill>
            <w14:solidFill>
              <w14:schemeClr w14:val="tx1"/>
            </w14:solidFill>
          </w14:textFill>
        </w:rPr>
        <w:t>将其作为</w:t>
      </w:r>
      <w:r>
        <w:rPr>
          <w:rFonts w:hint="eastAsia" w:ascii="宋体" w:hAnsi="宋体" w:eastAsia="宋体" w:cs="宋体"/>
          <w:b/>
          <w:i w:val="0"/>
          <w:iCs w:val="0"/>
          <w:color w:val="000000" w:themeColor="text1"/>
          <w:highlight w:val="none"/>
          <w:lang w:val="zh-CN"/>
          <w14:textFill>
            <w14:solidFill>
              <w14:schemeClr w14:val="tx1"/>
            </w14:solidFill>
          </w14:textFill>
        </w:rPr>
        <w:t>无效响应处理</w:t>
      </w:r>
      <w:r>
        <w:rPr>
          <w:rFonts w:hint="eastAsia" w:ascii="宋体" w:hAnsi="宋体" w:eastAsia="宋体" w:cs="宋体"/>
          <w:i w:val="0"/>
          <w:iCs w:val="0"/>
          <w:color w:val="000000" w:themeColor="text1"/>
          <w:highlight w:val="none"/>
          <w:lang w:val="en-US" w:eastAsia="zh-CN"/>
          <w14:textFill>
            <w14:solidFill>
              <w14:schemeClr w14:val="tx1"/>
            </w14:solidFill>
          </w14:textFill>
        </w:rPr>
        <w:t>；</w:t>
      </w:r>
    </w:p>
    <w:p w14:paraId="35B2E211">
      <w:pPr>
        <w:pStyle w:val="22"/>
        <w:shd w:val="clear" w:color="auto" w:fill="auto"/>
        <w:ind w:firstLine="480"/>
        <w:rPr>
          <w:rFonts w:hint="eastAsia" w:ascii="宋体" w:hAnsi="宋体" w:eastAsia="宋体" w:cs="宋体"/>
          <w:i w:val="0"/>
          <w:iCs w:val="0"/>
          <w:color w:val="000000" w:themeColor="text1"/>
          <w:highlight w:val="none"/>
          <w:lang w:val="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5.1.4供应商也可以有预见性地准备好上述要求的书面说明和相关证明材料并加盖公章。</w:t>
      </w:r>
    </w:p>
    <w:p w14:paraId="5DAB5254">
      <w:pPr>
        <w:pStyle w:val="22"/>
        <w:shd w:val="clear" w:color="auto" w:fill="auto"/>
        <w:ind w:firstLine="480"/>
        <w:rPr>
          <w:rFonts w:hint="eastAsia" w:ascii="宋体" w:hAnsi="宋体" w:eastAsia="宋体" w:cs="宋体"/>
          <w:i w:val="0"/>
          <w:iCs w:val="0"/>
          <w:color w:val="000000" w:themeColor="text1"/>
          <w:highlight w:val="none"/>
          <w:lang w:val="zh-CN"/>
          <w14:textFill>
            <w14:solidFill>
              <w14:schemeClr w14:val="tx1"/>
            </w14:solidFill>
          </w14:textFill>
        </w:rPr>
      </w:pPr>
      <w:r>
        <w:rPr>
          <w:rFonts w:hint="eastAsia" w:ascii="宋体" w:hAnsi="宋体" w:eastAsia="宋体" w:cs="宋体"/>
          <w:i w:val="0"/>
          <w:iCs w:val="0"/>
          <w:color w:val="000000" w:themeColor="text1"/>
          <w:highlight w:val="none"/>
          <w:lang w:val="zh-CN"/>
          <w14:textFill>
            <w14:solidFill>
              <w14:schemeClr w14:val="tx1"/>
            </w14:solidFill>
          </w14:textFill>
        </w:rPr>
        <w:t xml:space="preserve">5.2价格扣除： </w:t>
      </w:r>
    </w:p>
    <w:p w14:paraId="7E3FD704">
      <w:pPr>
        <w:pStyle w:val="22"/>
        <w:numPr>
          <w:ilvl w:val="0"/>
          <w:numId w:val="0"/>
        </w:numPr>
        <w:shd w:val="clear" w:color="auto" w:fill="auto"/>
        <w:ind w:firstLine="480" w:firstLineChars="200"/>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kern w:val="2"/>
          <w:sz w:val="24"/>
          <w:szCs w:val="22"/>
          <w:highlight w:val="none"/>
          <w:lang w:val="en-US" w:eastAsia="zh-CN" w:bidi="ar-SA"/>
          <w14:textFill>
            <w14:solidFill>
              <w14:schemeClr w14:val="tx1"/>
            </w14:solidFill>
          </w14:textFill>
        </w:rPr>
        <w:t>（1）</w:t>
      </w:r>
      <w:r>
        <w:rPr>
          <w:rFonts w:hint="eastAsia" w:ascii="宋体" w:hAnsi="宋体" w:eastAsia="宋体" w:cs="宋体"/>
          <w:i w:val="0"/>
          <w:iCs w:val="0"/>
          <w:color w:val="000000" w:themeColor="text1"/>
          <w:highlight w:val="none"/>
          <w14:textFill>
            <w14:solidFill>
              <w14:schemeClr w14:val="tx1"/>
            </w14:solidFill>
          </w14:textFill>
        </w:rPr>
        <w:t>非专门面向中小企业的采购项目或采购包，对符合规定的小微企业（监狱企业、残疾人福利性单位、联合体各方均为小微企业的联合体、符合小微企业划分标准的个体工商户视同小微企业）报价按照竞争性磋商文件</w:t>
      </w:r>
      <w:r>
        <w:rPr>
          <w:rFonts w:hint="eastAsia" w:ascii="宋体" w:hAnsi="宋体" w:eastAsia="宋体" w:cs="宋体"/>
          <w:i w:val="0"/>
          <w:iCs w:val="0"/>
          <w:color w:val="000000" w:themeColor="text1"/>
          <w:highlight w:val="none"/>
          <w:lang w:eastAsia="zh-CN"/>
          <w14:textFill>
            <w14:solidFill>
              <w14:schemeClr w14:val="tx1"/>
            </w14:solidFill>
          </w14:textFill>
        </w:rPr>
        <w:t>“</w:t>
      </w:r>
      <w:r>
        <w:rPr>
          <w:rFonts w:hint="eastAsia" w:ascii="宋体" w:hAnsi="宋体" w:eastAsia="宋体" w:cs="宋体"/>
          <w:i w:val="0"/>
          <w:iCs w:val="0"/>
          <w:color w:val="000000" w:themeColor="text1"/>
          <w:highlight w:val="none"/>
          <w14:textFill>
            <w14:solidFill>
              <w14:schemeClr w14:val="tx1"/>
            </w14:solidFill>
          </w14:textFill>
        </w:rPr>
        <w:t>供应商须知前附表”中的规定扣除，对小微企业中的监狱企业、残疾人福利性单位、采购产品纳入创新产品应用示范推荐目录内企业、采购产品获得节能产品或环境标志产品认证证书的企业报价按照本竞争性磋商文件</w:t>
      </w:r>
      <w:r>
        <w:rPr>
          <w:rFonts w:hint="eastAsia" w:ascii="宋体" w:hAnsi="宋体" w:eastAsia="宋体" w:cs="宋体"/>
          <w:i w:val="0"/>
          <w:iCs w:val="0"/>
          <w:color w:val="000000" w:themeColor="text1"/>
          <w:highlight w:val="none"/>
          <w:lang w:eastAsia="zh-CN"/>
          <w14:textFill>
            <w14:solidFill>
              <w14:schemeClr w14:val="tx1"/>
            </w14:solidFill>
          </w14:textFill>
        </w:rPr>
        <w:t>“</w:t>
      </w:r>
      <w:r>
        <w:rPr>
          <w:rFonts w:hint="eastAsia" w:ascii="宋体" w:hAnsi="宋体" w:eastAsia="宋体" w:cs="宋体"/>
          <w:i w:val="0"/>
          <w:iCs w:val="0"/>
          <w:color w:val="000000" w:themeColor="text1"/>
          <w:highlight w:val="none"/>
          <w14:textFill>
            <w14:solidFill>
              <w14:schemeClr w14:val="tx1"/>
            </w14:solidFill>
          </w14:textFill>
        </w:rPr>
        <w:t>供应商须知前附表”中的规定扣除，用扣除后的价格计算评审基准价。</w:t>
      </w:r>
    </w:p>
    <w:p w14:paraId="19778610">
      <w:pPr>
        <w:pStyle w:val="22"/>
        <w:numPr>
          <w:ilvl w:val="0"/>
          <w:numId w:val="0"/>
        </w:numPr>
        <w:shd w:val="clear" w:color="auto" w:fill="auto"/>
        <w:ind w:firstLine="480" w:firstLineChars="200"/>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kern w:val="2"/>
          <w:sz w:val="24"/>
          <w:szCs w:val="22"/>
          <w:highlight w:val="none"/>
          <w:lang w:val="en-US" w:eastAsia="zh-CN" w:bidi="ar-SA"/>
          <w14:textFill>
            <w14:solidFill>
              <w14:schemeClr w14:val="tx1"/>
            </w14:solidFill>
          </w14:textFill>
        </w:rPr>
        <w:t>（2）</w:t>
      </w:r>
      <w:r>
        <w:rPr>
          <w:rFonts w:hint="eastAsia" w:ascii="宋体" w:hAnsi="宋体" w:eastAsia="宋体" w:cs="宋体"/>
          <w:i w:val="0"/>
          <w:iCs w:val="0"/>
          <w:color w:val="000000" w:themeColor="text1"/>
          <w:highlight w:val="none"/>
          <w14:textFill>
            <w14:solidFill>
              <w14:schemeClr w14:val="tx1"/>
            </w14:solidFill>
          </w14:textFill>
        </w:rPr>
        <w:t>参加政府采购活动的小微企业（含节能环保、创新产品企业）未提供“中小企业声明函”的；监狱企业未提供“监狱企业证明文件”的；残疾人福利性单位未提供“残疾人福利性单位声明函”的；不得享受相应的价格扣除优惠。组成联合体或者接受分包的小微企业与联合体内其他企业、分包企业之间存在直接控股、管理关系的，不得享受价格扣除优惠。</w:t>
      </w:r>
    </w:p>
    <w:p w14:paraId="397C674E">
      <w:pPr>
        <w:pStyle w:val="22"/>
        <w:numPr>
          <w:ilvl w:val="0"/>
          <w:numId w:val="0"/>
        </w:numPr>
        <w:shd w:val="clear" w:color="auto" w:fill="auto"/>
        <w:ind w:firstLine="480" w:firstLineChars="200"/>
        <w:rPr>
          <w:rFonts w:hint="eastAsia" w:ascii="宋体" w:hAnsi="宋体" w:eastAsia="宋体" w:cs="宋体"/>
          <w:i w:val="0"/>
          <w:iCs w:val="0"/>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2"/>
          <w:highlight w:val="none"/>
          <w:lang w:val="en-US" w:eastAsia="zh-CN" w:bidi="ar-SA"/>
          <w14:textFill>
            <w14:solidFill>
              <w14:schemeClr w14:val="tx1"/>
            </w14:solidFill>
          </w14:textFill>
        </w:rPr>
        <w:t>（3）组成联合体或者接受分包的小微企业与联合体内其他企业、分包企业之间存在直接控股、管理关系的，不享受价格扣除优惠政策。</w:t>
      </w:r>
    </w:p>
    <w:p w14:paraId="30684AA5">
      <w:pPr>
        <w:pStyle w:val="22"/>
        <w:numPr>
          <w:ilvl w:val="0"/>
          <w:numId w:val="0"/>
        </w:numPr>
        <w:shd w:val="clear" w:color="auto" w:fill="auto"/>
        <w:ind w:firstLine="480" w:firstLineChars="200"/>
        <w:rPr>
          <w:rFonts w:hint="eastAsia" w:ascii="宋体" w:hAnsi="宋体" w:eastAsia="宋体" w:cs="宋体"/>
          <w:i w:val="0"/>
          <w:iCs w:val="0"/>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2"/>
          <w:highlight w:val="none"/>
          <w:lang w:val="en-US" w:eastAsia="zh-CN" w:bidi="ar-SA"/>
          <w14:textFill>
            <w14:solidFill>
              <w14:schemeClr w14:val="tx1"/>
            </w14:solidFill>
          </w14:textFill>
        </w:rPr>
        <w:t>（4）价格扣除比例对小型企业和微型企业同等对待，不作区分。</w:t>
      </w:r>
    </w:p>
    <w:p w14:paraId="7C2EC211">
      <w:pPr>
        <w:pStyle w:val="22"/>
        <w:numPr>
          <w:ilvl w:val="0"/>
          <w:numId w:val="0"/>
        </w:numPr>
        <w:shd w:val="clear" w:color="auto" w:fill="auto"/>
        <w:ind w:firstLine="480" w:firstLineChars="200"/>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kern w:val="2"/>
          <w:sz w:val="24"/>
          <w:szCs w:val="22"/>
          <w:highlight w:val="none"/>
          <w:lang w:val="en-US" w:eastAsia="zh-CN" w:bidi="ar-SA"/>
          <w14:textFill>
            <w14:solidFill>
              <w14:schemeClr w14:val="tx1"/>
            </w14:solidFill>
          </w14:textFill>
        </w:rPr>
        <w:t>（5）</w:t>
      </w:r>
      <w:r>
        <w:rPr>
          <w:rFonts w:hint="eastAsia" w:ascii="宋体" w:hAnsi="宋体" w:eastAsia="宋体" w:cs="宋体"/>
          <w:i w:val="0"/>
          <w:iCs w:val="0"/>
          <w:color w:val="000000" w:themeColor="text1"/>
          <w:highlight w:val="none"/>
          <w14:textFill>
            <w14:solidFill>
              <w14:schemeClr w14:val="tx1"/>
            </w14:solidFill>
          </w14:textFill>
        </w:rPr>
        <w:t>专门面向中小企业、预留部分采购份额面向中小企业采购的项目或采购包，评审时不再进行价格扣除。</w:t>
      </w:r>
    </w:p>
    <w:p w14:paraId="363466FF">
      <w:pPr>
        <w:pStyle w:val="22"/>
        <w:numPr>
          <w:ilvl w:val="0"/>
          <w:numId w:val="0"/>
        </w:numPr>
        <w:shd w:val="clear" w:color="auto" w:fill="auto"/>
        <w:ind w:firstLine="480" w:firstLineChars="200"/>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lang w:eastAsia="zh-CN"/>
          <w14:textFill>
            <w14:solidFill>
              <w14:schemeClr w14:val="tx1"/>
            </w14:solidFill>
          </w14:textFill>
        </w:rPr>
        <w:t>（</w:t>
      </w:r>
      <w:r>
        <w:rPr>
          <w:rFonts w:hint="eastAsia" w:ascii="宋体" w:hAnsi="宋体" w:eastAsia="宋体" w:cs="宋体"/>
          <w:i w:val="0"/>
          <w:iCs w:val="0"/>
          <w:color w:val="000000" w:themeColor="text1"/>
          <w:highlight w:val="none"/>
          <w:lang w:val="en-US" w:eastAsia="zh-CN"/>
          <w14:textFill>
            <w14:solidFill>
              <w14:schemeClr w14:val="tx1"/>
            </w14:solidFill>
          </w14:textFill>
        </w:rPr>
        <w:t>6）若供应商同时属于小型或微型企业、监狱企业、残疾人福利性单位 中的两种及以上，将不重复享受小微企业价格扣减的优惠政策。</w:t>
      </w:r>
    </w:p>
    <w:p w14:paraId="66AEBC34">
      <w:pPr>
        <w:pStyle w:val="22"/>
        <w:shd w:val="clear" w:color="auto" w:fill="auto"/>
        <w:ind w:firstLine="480"/>
        <w:rPr>
          <w:rFonts w:hint="eastAsia" w:ascii="宋体" w:hAnsi="宋体" w:eastAsia="宋体" w:cs="宋体"/>
          <w:i w:val="0"/>
          <w:iCs w:val="0"/>
          <w:color w:val="000000" w:themeColor="text1"/>
          <w:highlight w:val="none"/>
          <w:lang w:val="zh-CN"/>
          <w14:textFill>
            <w14:solidFill>
              <w14:schemeClr w14:val="tx1"/>
            </w14:solidFill>
          </w14:textFill>
        </w:rPr>
      </w:pPr>
      <w:r>
        <w:rPr>
          <w:rFonts w:hint="eastAsia" w:ascii="宋体" w:hAnsi="宋体" w:eastAsia="宋体" w:cs="宋体"/>
          <w:i w:val="0"/>
          <w:iCs w:val="0"/>
          <w:color w:val="000000" w:themeColor="text1"/>
          <w:highlight w:val="none"/>
          <w:lang w:val="zh-CN"/>
          <w14:textFill>
            <w14:solidFill>
              <w14:schemeClr w14:val="tx1"/>
            </w14:solidFill>
          </w14:textFill>
        </w:rPr>
        <w:t>5.3价格分采用</w:t>
      </w:r>
      <w:r>
        <w:rPr>
          <w:rFonts w:hint="eastAsia" w:ascii="宋体" w:hAnsi="宋体" w:eastAsia="宋体" w:cs="宋体"/>
          <w:i w:val="0"/>
          <w:iCs w:val="0"/>
          <w:color w:val="000000" w:themeColor="text1"/>
          <w:szCs w:val="24"/>
          <w:highlight w:val="none"/>
          <w:lang w:val="zh-CN"/>
          <w14:textFill>
            <w14:solidFill>
              <w14:schemeClr w14:val="tx1"/>
            </w14:solidFill>
          </w14:textFill>
        </w:rPr>
        <w:t>低价</w:t>
      </w:r>
      <w:r>
        <w:rPr>
          <w:rFonts w:hint="eastAsia" w:ascii="宋体" w:hAnsi="宋体" w:eastAsia="宋体" w:cs="宋体"/>
          <w:i w:val="0"/>
          <w:iCs w:val="0"/>
          <w:color w:val="000000" w:themeColor="text1"/>
          <w:highlight w:val="none"/>
          <w:lang w:val="zh-CN"/>
          <w14:textFill>
            <w14:solidFill>
              <w14:schemeClr w14:val="tx1"/>
            </w14:solidFill>
          </w14:textFill>
        </w:rPr>
        <w:t>优先法计算，即满足磋商文件要求且最后报价最低的供应商的价格为磋商基准价，其价格分为满分。其他供应商的价格分统一按照下列公式计算：</w:t>
      </w:r>
    </w:p>
    <w:p w14:paraId="417AFFC6">
      <w:pPr>
        <w:pStyle w:val="22"/>
        <w:shd w:val="clear" w:color="auto" w:fill="auto"/>
        <w:ind w:firstLine="480"/>
        <w:rPr>
          <w:rFonts w:hint="eastAsia" w:ascii="宋体" w:hAnsi="宋体" w:eastAsia="宋体" w:cs="宋体"/>
          <w:i w:val="0"/>
          <w:iCs w:val="0"/>
          <w:color w:val="000000" w:themeColor="text1"/>
          <w:highlight w:val="none"/>
          <w:lang w:val="zh-CN"/>
          <w14:textFill>
            <w14:solidFill>
              <w14:schemeClr w14:val="tx1"/>
            </w14:solidFill>
          </w14:textFill>
        </w:rPr>
      </w:pPr>
      <w:r>
        <w:rPr>
          <w:rFonts w:hint="eastAsia" w:ascii="宋体" w:hAnsi="宋体" w:eastAsia="宋体" w:cs="宋体"/>
          <w:i w:val="0"/>
          <w:iCs w:val="0"/>
          <w:color w:val="000000" w:themeColor="text1"/>
          <w:highlight w:val="none"/>
          <w:lang w:val="zh-CN"/>
          <w14:textFill>
            <w14:solidFill>
              <w14:schemeClr w14:val="tx1"/>
            </w14:solidFill>
          </w14:textFill>
        </w:rPr>
        <w:t>磋商报价得分=（磋商基准价/最后磋商报价）×</w:t>
      </w:r>
      <w:r>
        <w:rPr>
          <w:rFonts w:hint="eastAsia" w:ascii="宋体" w:hAnsi="宋体" w:eastAsia="宋体" w:cs="宋体"/>
          <w:i w:val="0"/>
          <w:iCs w:val="0"/>
          <w:color w:val="000000" w:themeColor="text1"/>
          <w:highlight w:val="none"/>
          <w14:textFill>
            <w14:solidFill>
              <w14:schemeClr w14:val="tx1"/>
            </w14:solidFill>
          </w14:textFill>
        </w:rPr>
        <w:t>价格分值</w:t>
      </w:r>
    </w:p>
    <w:p w14:paraId="00397B2B">
      <w:pPr>
        <w:pStyle w:val="22"/>
        <w:shd w:val="clear" w:color="auto" w:fill="auto"/>
        <w:ind w:firstLine="480"/>
        <w:rPr>
          <w:rFonts w:hint="eastAsia" w:ascii="宋体" w:hAnsi="宋体" w:eastAsia="宋体" w:cs="宋体"/>
          <w:i w:val="0"/>
          <w:iCs w:val="0"/>
          <w:color w:val="000000" w:themeColor="text1"/>
          <w:highlight w:val="none"/>
          <w:lang w:val="zh-CN"/>
          <w14:textFill>
            <w14:solidFill>
              <w14:schemeClr w14:val="tx1"/>
            </w14:solidFill>
          </w14:textFill>
        </w:rPr>
      </w:pPr>
      <w:r>
        <w:rPr>
          <w:rFonts w:hint="eastAsia" w:ascii="宋体" w:hAnsi="宋体" w:eastAsia="宋体" w:cs="宋体"/>
          <w:i w:val="0"/>
          <w:iCs w:val="0"/>
          <w:color w:val="000000" w:themeColor="text1"/>
          <w:highlight w:val="none"/>
          <w:lang w:val="zh-CN"/>
          <w14:textFill>
            <w14:solidFill>
              <w14:schemeClr w14:val="tx1"/>
            </w14:solidFill>
          </w14:textFill>
        </w:rPr>
        <w:t>项目评审过程中，不得去掉最后报价中的最高报价和最低报价。计算方法详见本章“三、评审标准”中的具体计算公式。</w:t>
      </w:r>
    </w:p>
    <w:p w14:paraId="4EAF2933">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457" w:name="_Toc102116053"/>
      <w:bookmarkStart w:id="458" w:name="_Toc102057749"/>
      <w:bookmarkStart w:id="459" w:name="_Toc102116183"/>
      <w:bookmarkStart w:id="460" w:name="_Toc102056249"/>
      <w:bookmarkStart w:id="461" w:name="_Toc102114951"/>
      <w:bookmarkStart w:id="462" w:name="_Toc102119884"/>
      <w:bookmarkStart w:id="463" w:name="_Toc102056250"/>
      <w:bookmarkStart w:id="464" w:name="_Toc102116184"/>
      <w:bookmarkStart w:id="465" w:name="_Toc102057750"/>
      <w:bookmarkStart w:id="466" w:name="_Toc102114952"/>
      <w:bookmarkStart w:id="467" w:name="_Toc102119885"/>
      <w:bookmarkStart w:id="468" w:name="_Toc102116054"/>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6.计分办法</w:t>
      </w:r>
      <w:bookmarkEnd w:id="457"/>
      <w:bookmarkEnd w:id="458"/>
      <w:bookmarkEnd w:id="459"/>
      <w:bookmarkEnd w:id="460"/>
      <w:bookmarkEnd w:id="461"/>
      <w:bookmarkEnd w:id="462"/>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及复核</w:t>
      </w:r>
    </w:p>
    <w:p w14:paraId="5909FF93">
      <w:pPr>
        <w:pStyle w:val="22"/>
        <w:shd w:val="clear" w:color="auto" w:fill="auto"/>
        <w:ind w:firstLine="480"/>
        <w:rPr>
          <w:rFonts w:hint="eastAsia" w:ascii="宋体" w:hAnsi="宋体" w:eastAsia="宋体" w:cs="宋体"/>
          <w:i w:val="0"/>
          <w:iCs w:val="0"/>
          <w:color w:val="000000" w:themeColor="text1"/>
          <w:kern w:val="0"/>
          <w:highlight w:val="none"/>
          <w:lang w:val="zh-CN"/>
          <w14:textFill>
            <w14:solidFill>
              <w14:schemeClr w14:val="tx1"/>
            </w14:solidFill>
          </w14:textFill>
        </w:rPr>
      </w:pPr>
      <w:r>
        <w:rPr>
          <w:rFonts w:hint="eastAsia" w:ascii="宋体" w:hAnsi="宋体" w:eastAsia="宋体" w:cs="宋体"/>
          <w:i w:val="0"/>
          <w:iCs w:val="0"/>
          <w:color w:val="000000" w:themeColor="text1"/>
          <w:highlight w:val="none"/>
          <w:lang w:val="zh-CN"/>
          <w14:textFill>
            <w14:solidFill>
              <w14:schemeClr w14:val="tx1"/>
            </w14:solidFill>
          </w14:textFill>
        </w:rPr>
        <w:t>6.1评审过程中，各项分值一般精确到小数点后两位，评审得分应当为商务评分、技术评分、报价评分之和。磋商小组各成员应当汇总每个供应商的得分。</w:t>
      </w:r>
    </w:p>
    <w:p w14:paraId="3A7BF56E">
      <w:pPr>
        <w:pStyle w:val="22"/>
        <w:shd w:val="clear" w:color="auto" w:fill="auto"/>
        <w:ind w:firstLine="480"/>
        <w:rPr>
          <w:rFonts w:hint="eastAsia" w:ascii="宋体" w:hAnsi="宋体" w:eastAsia="宋体" w:cs="宋体"/>
          <w:i w:val="0"/>
          <w:iCs w:val="0"/>
          <w:color w:val="000000" w:themeColor="text1"/>
          <w:highlight w:val="none"/>
          <w:lang w:val="zh-CN"/>
          <w14:textFill>
            <w14:solidFill>
              <w14:schemeClr w14:val="tx1"/>
            </w14:solidFill>
          </w14:textFill>
        </w:rPr>
      </w:pPr>
      <w:r>
        <w:rPr>
          <w:rFonts w:hint="eastAsia" w:ascii="宋体" w:hAnsi="宋体" w:eastAsia="宋体" w:cs="宋体"/>
          <w:i w:val="0"/>
          <w:iCs w:val="0"/>
          <w:color w:val="000000" w:themeColor="text1"/>
          <w:highlight w:val="none"/>
          <w:lang w:val="zh-CN"/>
          <w14:textFill>
            <w14:solidFill>
              <w14:schemeClr w14:val="tx1"/>
            </w14:solidFill>
          </w14:textFill>
        </w:rPr>
        <w:t>6.2评审结果汇总完成后，采购代理机构应当对评审结果进行复核。经复核发现存在以下情形之一的，磋商小组应当当场修改评审结果，并在评审报告中记载：</w:t>
      </w:r>
    </w:p>
    <w:p w14:paraId="2513CF86">
      <w:pPr>
        <w:pStyle w:val="22"/>
        <w:shd w:val="clear" w:color="auto" w:fill="auto"/>
        <w:ind w:firstLine="480"/>
        <w:rPr>
          <w:rFonts w:hint="eastAsia" w:ascii="宋体" w:hAnsi="宋体" w:eastAsia="宋体" w:cs="宋体"/>
          <w:i w:val="0"/>
          <w:iCs w:val="0"/>
          <w:color w:val="000000" w:themeColor="text1"/>
          <w:szCs w:val="20"/>
          <w:highlight w:val="none"/>
          <w:lang w:val="zh-CN"/>
          <w14:textFill>
            <w14:solidFill>
              <w14:schemeClr w14:val="tx1"/>
            </w14:solidFill>
          </w14:textFill>
        </w:rPr>
      </w:pPr>
      <w:r>
        <w:rPr>
          <w:rFonts w:hint="eastAsia" w:ascii="宋体" w:hAnsi="宋体" w:eastAsia="宋体" w:cs="宋体"/>
          <w:i w:val="0"/>
          <w:iCs w:val="0"/>
          <w:color w:val="000000" w:themeColor="text1"/>
          <w:highlight w:val="none"/>
          <w:lang w:val="zh-CN"/>
          <w14:textFill>
            <w14:solidFill>
              <w14:schemeClr w14:val="tx1"/>
            </w14:solidFill>
          </w14:textFill>
        </w:rPr>
        <w:t>（1）</w:t>
      </w:r>
      <w:r>
        <w:rPr>
          <w:rFonts w:hint="eastAsia" w:ascii="宋体" w:hAnsi="宋体" w:eastAsia="宋体" w:cs="宋体"/>
          <w:i w:val="0"/>
          <w:iCs w:val="0"/>
          <w:color w:val="000000" w:themeColor="text1"/>
          <w:highlight w:val="none"/>
          <w:lang w:val="zh-CN" w:eastAsia="zh-CN"/>
          <w14:textFill>
            <w14:solidFill>
              <w14:schemeClr w14:val="tx1"/>
            </w14:solidFill>
          </w14:textFill>
        </w:rPr>
        <w:t>资格性检查认定错误</w:t>
      </w:r>
      <w:r>
        <w:rPr>
          <w:rFonts w:hint="eastAsia" w:ascii="宋体" w:hAnsi="宋体" w:eastAsia="宋体" w:cs="宋体"/>
          <w:i w:val="0"/>
          <w:iCs w:val="0"/>
          <w:color w:val="000000" w:themeColor="text1"/>
          <w:highlight w:val="none"/>
          <w:lang w:val="zh-CN"/>
          <w14:textFill>
            <w14:solidFill>
              <w14:schemeClr w14:val="tx1"/>
            </w14:solidFill>
          </w14:textFill>
        </w:rPr>
        <w:t xml:space="preserve">的； </w:t>
      </w:r>
    </w:p>
    <w:p w14:paraId="54F890DD">
      <w:pPr>
        <w:pStyle w:val="22"/>
        <w:shd w:val="clear" w:color="auto" w:fill="auto"/>
        <w:ind w:firstLine="480"/>
        <w:rPr>
          <w:rFonts w:hint="eastAsia" w:ascii="宋体" w:hAnsi="宋体" w:eastAsia="宋体" w:cs="宋体"/>
          <w:i w:val="0"/>
          <w:iCs w:val="0"/>
          <w:color w:val="000000" w:themeColor="text1"/>
          <w:szCs w:val="20"/>
          <w:highlight w:val="none"/>
          <w:lang w:val="zh-CN"/>
          <w14:textFill>
            <w14:solidFill>
              <w14:schemeClr w14:val="tx1"/>
            </w14:solidFill>
          </w14:textFill>
        </w:rPr>
      </w:pPr>
      <w:r>
        <w:rPr>
          <w:rFonts w:hint="eastAsia" w:ascii="宋体" w:hAnsi="宋体" w:eastAsia="宋体" w:cs="宋体"/>
          <w:i w:val="0"/>
          <w:iCs w:val="0"/>
          <w:color w:val="000000" w:themeColor="text1"/>
          <w:highlight w:val="none"/>
          <w:lang w:val="zh-CN"/>
          <w14:textFill>
            <w14:solidFill>
              <w14:schemeClr w14:val="tx1"/>
            </w14:solidFill>
          </w14:textFill>
        </w:rPr>
        <w:t>（</w:t>
      </w:r>
      <w:r>
        <w:rPr>
          <w:rFonts w:hint="eastAsia" w:ascii="宋体" w:hAnsi="宋体" w:eastAsia="宋体" w:cs="宋体"/>
          <w:i w:val="0"/>
          <w:iCs w:val="0"/>
          <w:color w:val="000000" w:themeColor="text1"/>
          <w:highlight w:val="none"/>
          <w:lang w:val="en-US" w:eastAsia="zh-CN"/>
          <w14:textFill>
            <w14:solidFill>
              <w14:schemeClr w14:val="tx1"/>
            </w14:solidFill>
          </w14:textFill>
        </w:rPr>
        <w:t>2</w:t>
      </w:r>
      <w:r>
        <w:rPr>
          <w:rFonts w:hint="eastAsia" w:ascii="宋体" w:hAnsi="宋体" w:eastAsia="宋体" w:cs="宋体"/>
          <w:i w:val="0"/>
          <w:iCs w:val="0"/>
          <w:color w:val="000000" w:themeColor="text1"/>
          <w:highlight w:val="none"/>
          <w:lang w:val="zh-CN"/>
          <w14:textFill>
            <w14:solidFill>
              <w14:schemeClr w14:val="tx1"/>
            </w14:solidFill>
          </w14:textFill>
        </w:rPr>
        <w:t xml:space="preserve">）分值汇总计算错误的； </w:t>
      </w:r>
    </w:p>
    <w:p w14:paraId="7B01F81A">
      <w:pPr>
        <w:pStyle w:val="22"/>
        <w:shd w:val="clear" w:color="auto" w:fill="auto"/>
        <w:ind w:firstLine="480"/>
        <w:rPr>
          <w:rFonts w:hint="eastAsia" w:ascii="宋体" w:hAnsi="宋体" w:eastAsia="宋体" w:cs="宋体"/>
          <w:i w:val="0"/>
          <w:iCs w:val="0"/>
          <w:color w:val="000000" w:themeColor="text1"/>
          <w:highlight w:val="none"/>
          <w:lang w:val="zh-CN"/>
          <w14:textFill>
            <w14:solidFill>
              <w14:schemeClr w14:val="tx1"/>
            </w14:solidFill>
          </w14:textFill>
        </w:rPr>
      </w:pPr>
      <w:r>
        <w:rPr>
          <w:rFonts w:hint="eastAsia" w:ascii="宋体" w:hAnsi="宋体" w:eastAsia="宋体" w:cs="宋体"/>
          <w:i w:val="0"/>
          <w:iCs w:val="0"/>
          <w:color w:val="000000" w:themeColor="text1"/>
          <w:highlight w:val="none"/>
          <w:lang w:val="zh-CN"/>
          <w14:textFill>
            <w14:solidFill>
              <w14:schemeClr w14:val="tx1"/>
            </w14:solidFill>
          </w14:textFill>
        </w:rPr>
        <w:t>（</w:t>
      </w:r>
      <w:r>
        <w:rPr>
          <w:rFonts w:hint="eastAsia" w:ascii="宋体" w:hAnsi="宋体" w:eastAsia="宋体" w:cs="宋体"/>
          <w:i w:val="0"/>
          <w:iCs w:val="0"/>
          <w:color w:val="000000" w:themeColor="text1"/>
          <w:highlight w:val="none"/>
          <w:lang w:val="en-US" w:eastAsia="zh-CN"/>
          <w14:textFill>
            <w14:solidFill>
              <w14:schemeClr w14:val="tx1"/>
            </w14:solidFill>
          </w14:textFill>
        </w:rPr>
        <w:t>3</w:t>
      </w:r>
      <w:r>
        <w:rPr>
          <w:rFonts w:hint="eastAsia" w:ascii="宋体" w:hAnsi="宋体" w:eastAsia="宋体" w:cs="宋体"/>
          <w:i w:val="0"/>
          <w:iCs w:val="0"/>
          <w:color w:val="000000" w:themeColor="text1"/>
          <w:highlight w:val="none"/>
          <w:lang w:val="zh-CN"/>
          <w14:textFill>
            <w14:solidFill>
              <w14:schemeClr w14:val="tx1"/>
            </w14:solidFill>
          </w14:textFill>
        </w:rPr>
        <w:t>）分项评分超出评分标准范围的；</w:t>
      </w:r>
    </w:p>
    <w:p w14:paraId="5A0999B6">
      <w:pPr>
        <w:pStyle w:val="22"/>
        <w:shd w:val="clear" w:color="auto" w:fill="auto"/>
        <w:ind w:firstLine="480"/>
        <w:rPr>
          <w:rFonts w:hint="eastAsia" w:ascii="宋体" w:hAnsi="宋体" w:eastAsia="宋体" w:cs="宋体"/>
          <w:i w:val="0"/>
          <w:iCs w:val="0"/>
          <w:color w:val="000000" w:themeColor="text1"/>
          <w:highlight w:val="none"/>
          <w:lang w:val="zh-CN"/>
          <w14:textFill>
            <w14:solidFill>
              <w14:schemeClr w14:val="tx1"/>
            </w14:solidFill>
          </w14:textFill>
        </w:rPr>
      </w:pPr>
      <w:r>
        <w:rPr>
          <w:rFonts w:hint="eastAsia" w:ascii="宋体" w:hAnsi="宋体" w:eastAsia="宋体" w:cs="宋体"/>
          <w:i w:val="0"/>
          <w:iCs w:val="0"/>
          <w:color w:val="000000" w:themeColor="text1"/>
          <w:highlight w:val="none"/>
          <w:lang w:val="zh-CN"/>
          <w14:textFill>
            <w14:solidFill>
              <w14:schemeClr w14:val="tx1"/>
            </w14:solidFill>
          </w14:textFill>
        </w:rPr>
        <w:t>（</w:t>
      </w:r>
      <w:r>
        <w:rPr>
          <w:rFonts w:hint="eastAsia" w:ascii="宋体" w:hAnsi="宋体" w:eastAsia="宋体" w:cs="宋体"/>
          <w:i w:val="0"/>
          <w:iCs w:val="0"/>
          <w:color w:val="000000" w:themeColor="text1"/>
          <w:highlight w:val="none"/>
          <w:lang w:val="en-US" w:eastAsia="zh-CN"/>
          <w14:textFill>
            <w14:solidFill>
              <w14:schemeClr w14:val="tx1"/>
            </w14:solidFill>
          </w14:textFill>
        </w:rPr>
        <w:t>4</w:t>
      </w:r>
      <w:r>
        <w:rPr>
          <w:rFonts w:hint="eastAsia" w:ascii="宋体" w:hAnsi="宋体" w:eastAsia="宋体" w:cs="宋体"/>
          <w:i w:val="0"/>
          <w:iCs w:val="0"/>
          <w:color w:val="000000" w:themeColor="text1"/>
          <w:highlight w:val="none"/>
          <w:lang w:val="zh-CN"/>
          <w14:textFill>
            <w14:solidFill>
              <w14:schemeClr w14:val="tx1"/>
            </w14:solidFill>
          </w14:textFill>
        </w:rPr>
        <w:t>）</w:t>
      </w:r>
      <w:r>
        <w:rPr>
          <w:rFonts w:hint="eastAsia" w:ascii="宋体" w:hAnsi="宋体" w:eastAsia="宋体" w:cs="宋体"/>
          <w:i w:val="0"/>
          <w:iCs w:val="0"/>
          <w:color w:val="000000" w:themeColor="text1"/>
          <w:szCs w:val="24"/>
          <w:highlight w:val="none"/>
          <w:lang w:val="zh-CN"/>
          <w14:textFill>
            <w14:solidFill>
              <w14:schemeClr w14:val="tx1"/>
            </w14:solidFill>
          </w14:textFill>
        </w:rPr>
        <w:t>磋商小组</w:t>
      </w:r>
      <w:r>
        <w:rPr>
          <w:rFonts w:hint="eastAsia" w:ascii="宋体" w:hAnsi="宋体" w:eastAsia="宋体" w:cs="宋体"/>
          <w:i w:val="0"/>
          <w:iCs w:val="0"/>
          <w:color w:val="000000" w:themeColor="text1"/>
          <w:highlight w:val="none"/>
          <w:lang w:val="zh-CN"/>
          <w14:textFill>
            <w14:solidFill>
              <w14:schemeClr w14:val="tx1"/>
            </w14:solidFill>
          </w14:textFill>
        </w:rPr>
        <w:t>成员对客观</w:t>
      </w:r>
      <w:r>
        <w:rPr>
          <w:rFonts w:hint="eastAsia" w:ascii="宋体" w:hAnsi="宋体" w:eastAsia="宋体" w:cs="宋体"/>
          <w:i w:val="0"/>
          <w:iCs w:val="0"/>
          <w:color w:val="000000" w:themeColor="text1"/>
          <w:highlight w:val="none"/>
          <w:lang w:val="en-US" w:eastAsia="zh-CN"/>
          <w14:textFill>
            <w14:solidFill>
              <w14:schemeClr w14:val="tx1"/>
            </w14:solidFill>
          </w14:textFill>
        </w:rPr>
        <w:t>分</w:t>
      </w:r>
      <w:r>
        <w:rPr>
          <w:rFonts w:hint="eastAsia" w:ascii="宋体" w:hAnsi="宋体" w:eastAsia="宋体" w:cs="宋体"/>
          <w:i w:val="0"/>
          <w:iCs w:val="0"/>
          <w:color w:val="000000" w:themeColor="text1"/>
          <w:highlight w:val="none"/>
          <w:lang w:val="zh-CN"/>
          <w14:textFill>
            <w14:solidFill>
              <w14:schemeClr w14:val="tx1"/>
            </w14:solidFill>
          </w14:textFill>
        </w:rPr>
        <w:t>评分不一致的；</w:t>
      </w:r>
    </w:p>
    <w:p w14:paraId="28297241">
      <w:pPr>
        <w:pStyle w:val="22"/>
        <w:shd w:val="clear" w:color="auto" w:fill="auto"/>
        <w:ind w:firstLine="480"/>
        <w:rPr>
          <w:rFonts w:hint="eastAsia" w:ascii="宋体" w:hAnsi="宋体" w:eastAsia="宋体" w:cs="宋体"/>
          <w:i w:val="0"/>
          <w:iCs w:val="0"/>
          <w:color w:val="000000" w:themeColor="text1"/>
          <w:highlight w:val="none"/>
          <w:lang w:val="zh-CN"/>
          <w14:textFill>
            <w14:solidFill>
              <w14:schemeClr w14:val="tx1"/>
            </w14:solidFill>
          </w14:textFill>
        </w:rPr>
      </w:pPr>
      <w:r>
        <w:rPr>
          <w:rFonts w:hint="eastAsia" w:ascii="宋体" w:hAnsi="宋体" w:eastAsia="宋体" w:cs="宋体"/>
          <w:i w:val="0"/>
          <w:iCs w:val="0"/>
          <w:color w:val="000000" w:themeColor="text1"/>
          <w:highlight w:val="none"/>
          <w:lang w:val="zh-CN"/>
          <w14:textFill>
            <w14:solidFill>
              <w14:schemeClr w14:val="tx1"/>
            </w14:solidFill>
          </w14:textFill>
        </w:rPr>
        <w:t>（</w:t>
      </w:r>
      <w:r>
        <w:rPr>
          <w:rFonts w:hint="eastAsia" w:ascii="宋体" w:hAnsi="宋体" w:eastAsia="宋体" w:cs="宋体"/>
          <w:i w:val="0"/>
          <w:iCs w:val="0"/>
          <w:color w:val="000000" w:themeColor="text1"/>
          <w:highlight w:val="none"/>
          <w:lang w:val="en-US" w:eastAsia="zh-CN"/>
          <w14:textFill>
            <w14:solidFill>
              <w14:schemeClr w14:val="tx1"/>
            </w14:solidFill>
          </w14:textFill>
        </w:rPr>
        <w:t>5</w:t>
      </w:r>
      <w:r>
        <w:rPr>
          <w:rFonts w:hint="eastAsia" w:ascii="宋体" w:hAnsi="宋体" w:eastAsia="宋体" w:cs="宋体"/>
          <w:i w:val="0"/>
          <w:iCs w:val="0"/>
          <w:color w:val="000000" w:themeColor="text1"/>
          <w:highlight w:val="none"/>
          <w:lang w:val="zh-CN"/>
          <w14:textFill>
            <w14:solidFill>
              <w14:schemeClr w14:val="tx1"/>
            </w14:solidFill>
          </w14:textFill>
        </w:rPr>
        <w:t>）经</w:t>
      </w:r>
      <w:r>
        <w:rPr>
          <w:rFonts w:hint="eastAsia" w:ascii="宋体" w:hAnsi="宋体" w:eastAsia="宋体" w:cs="宋体"/>
          <w:i w:val="0"/>
          <w:iCs w:val="0"/>
          <w:color w:val="000000" w:themeColor="text1"/>
          <w:szCs w:val="24"/>
          <w:highlight w:val="none"/>
          <w:lang w:val="zh-CN"/>
          <w14:textFill>
            <w14:solidFill>
              <w14:schemeClr w14:val="tx1"/>
            </w14:solidFill>
          </w14:textFill>
        </w:rPr>
        <w:t>磋商小组</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一致</w:t>
      </w:r>
      <w:r>
        <w:rPr>
          <w:rFonts w:hint="eastAsia" w:ascii="宋体" w:hAnsi="宋体" w:eastAsia="宋体" w:cs="宋体"/>
          <w:i w:val="0"/>
          <w:iCs w:val="0"/>
          <w:color w:val="000000" w:themeColor="text1"/>
          <w:highlight w:val="none"/>
          <w:lang w:val="zh-CN"/>
          <w14:textFill>
            <w14:solidFill>
              <w14:schemeClr w14:val="tx1"/>
            </w14:solidFill>
          </w14:textFill>
        </w:rPr>
        <w:t>认定评分畸高、畸低的。</w:t>
      </w:r>
    </w:p>
    <w:p w14:paraId="554E5880">
      <w:pPr>
        <w:pStyle w:val="22"/>
        <w:shd w:val="clear" w:color="auto" w:fill="auto"/>
        <w:ind w:firstLine="480"/>
        <w:rPr>
          <w:rFonts w:hint="eastAsia" w:ascii="宋体" w:hAnsi="宋体" w:eastAsia="宋体" w:cs="宋体"/>
          <w:i w:val="0"/>
          <w:iCs w:val="0"/>
          <w:color w:val="000000" w:themeColor="text1"/>
          <w:highlight w:val="none"/>
          <w:lang w:val="zh-CN"/>
          <w14:textFill>
            <w14:solidFill>
              <w14:schemeClr w14:val="tx1"/>
            </w14:solidFill>
          </w14:textFill>
        </w:rPr>
      </w:pPr>
      <w:r>
        <w:rPr>
          <w:rFonts w:hint="eastAsia" w:ascii="宋体" w:hAnsi="宋体" w:eastAsia="宋体" w:cs="宋体"/>
          <w:i w:val="0"/>
          <w:iCs w:val="0"/>
          <w:color w:val="000000" w:themeColor="text1"/>
          <w:highlight w:val="none"/>
          <w:lang w:val="zh-CN"/>
          <w14:textFill>
            <w14:solidFill>
              <w14:schemeClr w14:val="tx1"/>
            </w14:solidFill>
          </w14:textFill>
        </w:rPr>
        <w:t>6.3各供应商的最终得分为磋商小组所有成员对各供应商评审得分汇总后的算术平均值。</w:t>
      </w:r>
    </w:p>
    <w:p w14:paraId="013DB43E">
      <w:pPr>
        <w:pStyle w:val="22"/>
        <w:shd w:val="clear" w:color="auto" w:fill="auto"/>
        <w:ind w:firstLine="480"/>
        <w:rPr>
          <w:rFonts w:hint="eastAsia" w:ascii="宋体" w:hAnsi="宋体" w:eastAsia="宋体" w:cs="宋体"/>
          <w:i w:val="0"/>
          <w:iCs w:val="0"/>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6.4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14:paraId="5A391937">
      <w:pPr>
        <w:pStyle w:val="22"/>
        <w:shd w:val="clear" w:color="auto" w:fill="auto"/>
        <w:ind w:firstLine="480"/>
        <w:rPr>
          <w:rFonts w:hint="eastAsia" w:ascii="宋体" w:hAnsi="宋体" w:eastAsia="宋体" w:cs="宋体"/>
          <w:i w:val="0"/>
          <w:iCs w:val="0"/>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6.5采购人或者采购代理机构不得通过对供应商进行考察等方式改变评审结果。</w:t>
      </w:r>
    </w:p>
    <w:p w14:paraId="58DD0737">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7.评审报告</w:t>
      </w:r>
      <w:bookmarkEnd w:id="463"/>
      <w:bookmarkEnd w:id="464"/>
      <w:bookmarkEnd w:id="465"/>
      <w:bookmarkEnd w:id="466"/>
      <w:bookmarkEnd w:id="467"/>
      <w:bookmarkEnd w:id="468"/>
    </w:p>
    <w:p w14:paraId="40552380">
      <w:pPr>
        <w:pStyle w:val="22"/>
        <w:shd w:val="clear" w:color="auto" w:fill="auto"/>
        <w:ind w:firstLine="480"/>
        <w:rPr>
          <w:rFonts w:hint="eastAsia" w:ascii="宋体" w:hAnsi="宋体" w:eastAsia="宋体" w:cs="宋体"/>
          <w:i w:val="0"/>
          <w:iCs w:val="0"/>
          <w:color w:val="000000" w:themeColor="text1"/>
          <w:szCs w:val="24"/>
          <w:highlight w:val="none"/>
          <w:lang w:val="zh-CN"/>
          <w14:textFill>
            <w14:solidFill>
              <w14:schemeClr w14:val="tx1"/>
            </w14:solidFill>
          </w14:textFill>
        </w:rPr>
      </w:pP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7</w:t>
      </w:r>
      <w:r>
        <w:rPr>
          <w:rFonts w:hint="eastAsia" w:ascii="宋体" w:hAnsi="宋体" w:eastAsia="宋体" w:cs="宋体"/>
          <w:i w:val="0"/>
          <w:iCs w:val="0"/>
          <w:color w:val="000000" w:themeColor="text1"/>
          <w:szCs w:val="24"/>
          <w:highlight w:val="none"/>
          <w:lang w:val="zh-CN"/>
          <w14:textFill>
            <w14:solidFill>
              <w14:schemeClr w14:val="tx1"/>
            </w14:solidFill>
          </w14:textFill>
        </w:rPr>
        <w:t>.1磋商小组</w:t>
      </w:r>
      <w:r>
        <w:rPr>
          <w:rFonts w:hint="eastAsia" w:ascii="宋体" w:hAnsi="宋体" w:eastAsia="宋体" w:cs="宋体"/>
          <w:i w:val="0"/>
          <w:iCs w:val="0"/>
          <w:color w:val="000000" w:themeColor="text1"/>
          <w:highlight w:val="none"/>
          <w14:textFill>
            <w14:solidFill>
              <w14:schemeClr w14:val="tx1"/>
            </w14:solidFill>
          </w14:textFill>
        </w:rPr>
        <w:t>从质量和服务均能满足磋商文件实质性要求的供应商中，按照综合得分由高到低的顺序推荐3名</w:t>
      </w:r>
      <w:r>
        <w:rPr>
          <w:rFonts w:hint="eastAsia" w:ascii="宋体" w:hAnsi="宋体" w:eastAsia="宋体" w:cs="宋体"/>
          <w:i w:val="0"/>
          <w:iCs w:val="0"/>
          <w:color w:val="000000" w:themeColor="text1"/>
          <w:szCs w:val="24"/>
          <w:highlight w:val="none"/>
          <w:lang w:val="zh-CN"/>
          <w14:textFill>
            <w14:solidFill>
              <w14:schemeClr w14:val="tx1"/>
            </w14:solidFill>
          </w14:textFill>
        </w:rPr>
        <w:t>（</w:t>
      </w:r>
      <w:r>
        <w:rPr>
          <w:rFonts w:hint="eastAsia" w:ascii="宋体" w:hAnsi="宋体" w:eastAsia="宋体" w:cs="宋体"/>
          <w:i w:val="0"/>
          <w:iCs w:val="0"/>
          <w:color w:val="000000" w:themeColor="text1"/>
          <w:highlight w:val="none"/>
          <w14:textFill>
            <w14:solidFill>
              <w14:schemeClr w14:val="tx1"/>
            </w14:solidFill>
          </w14:textFill>
        </w:rPr>
        <w:t>市场竞争不充分的科研项目，以及需要扶持的科技成果转化项目可以为2家，</w:t>
      </w:r>
      <w:r>
        <w:rPr>
          <w:rFonts w:hint="eastAsia" w:ascii="宋体" w:hAnsi="宋体" w:eastAsia="宋体" w:cs="宋体"/>
          <w:i w:val="0"/>
          <w:iCs w:val="0"/>
          <w:snapToGrid w:val="0"/>
          <w:color w:val="000000" w:themeColor="text1"/>
          <w:highlight w:val="none"/>
          <w14:textFill>
            <w14:solidFill>
              <w14:schemeClr w14:val="tx1"/>
            </w14:solidFill>
          </w14:textFill>
        </w:rPr>
        <w:t>政府购买服务项目[含政府和社会资本合作项目]，在采购过程中符合要求的供应商[社会资本]只有2家的</w:t>
      </w:r>
      <w:r>
        <w:rPr>
          <w:rFonts w:hint="eastAsia" w:ascii="宋体" w:hAnsi="宋体" w:eastAsia="宋体" w:cs="宋体"/>
          <w:i w:val="0"/>
          <w:iCs w:val="0"/>
          <w:color w:val="000000" w:themeColor="text1"/>
          <w:highlight w:val="none"/>
          <w14:textFill>
            <w14:solidFill>
              <w14:schemeClr w14:val="tx1"/>
            </w14:solidFill>
          </w14:textFill>
        </w:rPr>
        <w:t>可以为2家</w:t>
      </w:r>
      <w:r>
        <w:rPr>
          <w:rFonts w:hint="eastAsia" w:ascii="宋体" w:hAnsi="宋体" w:eastAsia="宋体" w:cs="宋体"/>
          <w:i w:val="0"/>
          <w:iCs w:val="0"/>
          <w:color w:val="000000" w:themeColor="text1"/>
          <w:szCs w:val="24"/>
          <w:highlight w:val="none"/>
          <w:lang w:val="zh-CN"/>
          <w14:textFill>
            <w14:solidFill>
              <w14:schemeClr w14:val="tx1"/>
            </w14:solidFill>
          </w14:textFill>
        </w:rPr>
        <w:t>）</w:t>
      </w:r>
      <w:r>
        <w:rPr>
          <w:rFonts w:hint="eastAsia" w:ascii="宋体" w:hAnsi="宋体" w:eastAsia="宋体" w:cs="宋体"/>
          <w:i w:val="0"/>
          <w:iCs w:val="0"/>
          <w:color w:val="000000" w:themeColor="text1"/>
          <w:highlight w:val="none"/>
          <w14:textFill>
            <w14:solidFill>
              <w14:schemeClr w14:val="tx1"/>
            </w14:solidFill>
          </w14:textFill>
        </w:rPr>
        <w:t>以上</w:t>
      </w:r>
      <w:r>
        <w:rPr>
          <w:rFonts w:hint="eastAsia" w:ascii="宋体" w:hAnsi="宋体" w:eastAsia="宋体" w:cs="宋体"/>
          <w:i w:val="0"/>
          <w:iCs w:val="0"/>
          <w:color w:val="000000" w:themeColor="text1"/>
          <w:szCs w:val="24"/>
          <w:highlight w:val="none"/>
          <w:lang w:val="zh-CN"/>
          <w14:textFill>
            <w14:solidFill>
              <w14:schemeClr w14:val="tx1"/>
            </w14:solidFill>
          </w14:textFill>
        </w:rPr>
        <w:t>成交</w:t>
      </w:r>
      <w:r>
        <w:rPr>
          <w:rFonts w:hint="eastAsia" w:ascii="宋体" w:hAnsi="宋体" w:eastAsia="宋体" w:cs="宋体"/>
          <w:i w:val="0"/>
          <w:iCs w:val="0"/>
          <w:color w:val="000000" w:themeColor="text1"/>
          <w:highlight w:val="none"/>
          <w14:textFill>
            <w14:solidFill>
              <w14:schemeClr w14:val="tx1"/>
            </w14:solidFill>
          </w14:textFill>
        </w:rPr>
        <w:t>候选供应商。评审得分相同的，</w:t>
      </w:r>
      <w:r>
        <w:rPr>
          <w:rFonts w:hint="eastAsia" w:ascii="宋体" w:hAnsi="宋体" w:eastAsia="宋体" w:cs="宋体"/>
          <w:i w:val="0"/>
          <w:iCs w:val="0"/>
          <w:color w:val="000000" w:themeColor="text1"/>
          <w:szCs w:val="24"/>
          <w:highlight w:val="none"/>
          <w:lang w:val="zh-CN"/>
          <w14:textFill>
            <w14:solidFill>
              <w14:schemeClr w14:val="tx1"/>
            </w14:solidFill>
          </w14:textFill>
        </w:rPr>
        <w:t>磋商小组</w:t>
      </w:r>
      <w:r>
        <w:rPr>
          <w:rFonts w:hint="eastAsia" w:ascii="宋体" w:hAnsi="宋体" w:eastAsia="宋体" w:cs="宋体"/>
          <w:i w:val="0"/>
          <w:iCs w:val="0"/>
          <w:color w:val="000000" w:themeColor="text1"/>
          <w:highlight w:val="none"/>
          <w14:textFill>
            <w14:solidFill>
              <w14:schemeClr w14:val="tx1"/>
            </w14:solidFill>
          </w14:textFill>
        </w:rPr>
        <w:t>按照最后报价由低到高的顺序推荐；得分相同且最后报价相同的，按</w:t>
      </w:r>
      <w:r>
        <w:rPr>
          <w:rFonts w:hint="eastAsia" w:ascii="宋体" w:hAnsi="宋体" w:eastAsia="宋体" w:cs="宋体"/>
          <w:i w:val="0"/>
          <w:iCs w:val="0"/>
          <w:color w:val="000000" w:themeColor="text1"/>
          <w:highlight w:val="none"/>
          <w:lang w:val="en-US" w:eastAsia="zh-CN"/>
          <w14:textFill>
            <w14:solidFill>
              <w14:schemeClr w14:val="tx1"/>
            </w14:solidFill>
          </w14:textFill>
        </w:rPr>
        <w:t>照</w:t>
      </w:r>
      <w:r>
        <w:rPr>
          <w:rFonts w:hint="eastAsia" w:ascii="宋体" w:hAnsi="宋体" w:eastAsia="宋体" w:cs="宋体"/>
          <w:i w:val="0"/>
          <w:iCs w:val="0"/>
          <w:color w:val="000000" w:themeColor="text1"/>
          <w:highlight w:val="none"/>
          <w14:textFill>
            <w14:solidFill>
              <w14:schemeClr w14:val="tx1"/>
            </w14:solidFill>
          </w14:textFill>
        </w:rPr>
        <w:t>技术</w:t>
      </w:r>
      <w:r>
        <w:rPr>
          <w:rFonts w:hint="eastAsia" w:ascii="宋体" w:hAnsi="宋体" w:eastAsia="宋体" w:cs="宋体"/>
          <w:i w:val="0"/>
          <w:iCs w:val="0"/>
          <w:color w:val="000000" w:themeColor="text1"/>
          <w:highlight w:val="none"/>
          <w:lang w:val="en-US" w:eastAsia="zh-CN"/>
          <w14:textFill>
            <w14:solidFill>
              <w14:schemeClr w14:val="tx1"/>
            </w14:solidFill>
          </w14:textFill>
        </w:rPr>
        <w:t>指标</w:t>
      </w:r>
      <w:r>
        <w:rPr>
          <w:rFonts w:hint="eastAsia" w:ascii="宋体" w:hAnsi="宋体" w:eastAsia="宋体" w:cs="宋体"/>
          <w:i w:val="0"/>
          <w:iCs w:val="0"/>
          <w:color w:val="000000" w:themeColor="text1"/>
          <w:highlight w:val="none"/>
          <w14:textFill>
            <w14:solidFill>
              <w14:schemeClr w14:val="tx1"/>
            </w14:solidFill>
          </w14:textFill>
        </w:rPr>
        <w:t>优劣顺序推荐</w:t>
      </w:r>
      <w:r>
        <w:rPr>
          <w:rFonts w:hint="eastAsia" w:ascii="宋体" w:hAnsi="宋体" w:eastAsia="宋体" w:cs="宋体"/>
          <w:i w:val="0"/>
          <w:iCs w:val="0"/>
          <w:color w:val="000000" w:themeColor="text1"/>
          <w:szCs w:val="24"/>
          <w:highlight w:val="none"/>
          <w:lang w:val="zh-CN"/>
          <w14:textFill>
            <w14:solidFill>
              <w14:schemeClr w14:val="tx1"/>
            </w14:solidFill>
          </w14:textFill>
        </w:rPr>
        <w:t>。响应文件满足磋商文件全部实质性要求且评审得分最高的供应商为排名第一的成交候选供应商。</w:t>
      </w:r>
      <w:r>
        <w:rPr>
          <w:rFonts w:hint="eastAsia" w:ascii="宋体" w:hAnsi="宋体" w:eastAsia="宋体" w:cs="宋体"/>
          <w:i w:val="0"/>
          <w:iCs w:val="0"/>
          <w:color w:val="000000" w:themeColor="text1"/>
          <w:highlight w:val="none"/>
          <w14:textFill>
            <w14:solidFill>
              <w14:schemeClr w14:val="tx1"/>
            </w14:solidFill>
          </w14:textFill>
        </w:rPr>
        <w:t>磋商小组依据评审结果</w:t>
      </w:r>
      <w:r>
        <w:rPr>
          <w:rFonts w:hint="eastAsia" w:ascii="宋体" w:hAnsi="宋体" w:eastAsia="宋体" w:cs="宋体"/>
          <w:i w:val="0"/>
          <w:iCs w:val="0"/>
          <w:color w:val="000000" w:themeColor="text1"/>
          <w:highlight w:val="none"/>
          <w:lang w:eastAsia="zh-CN"/>
          <w14:textFill>
            <w14:solidFill>
              <w14:schemeClr w14:val="tx1"/>
            </w14:solidFill>
          </w14:textFill>
        </w:rPr>
        <w:t>形成评审报告。</w:t>
      </w:r>
    </w:p>
    <w:p w14:paraId="0C5CD494">
      <w:pPr>
        <w:pStyle w:val="22"/>
        <w:shd w:val="clear" w:color="auto" w:fill="auto"/>
        <w:ind w:firstLine="480"/>
        <w:rPr>
          <w:rFonts w:hint="eastAsia" w:ascii="宋体" w:hAnsi="宋体" w:eastAsia="宋体" w:cs="宋体"/>
          <w:i w:val="0"/>
          <w:iCs w:val="0"/>
          <w:color w:val="000000" w:themeColor="text1"/>
          <w:szCs w:val="24"/>
          <w:highlight w:val="none"/>
          <w:lang w:val="zh-CN"/>
          <w14:textFill>
            <w14:solidFill>
              <w14:schemeClr w14:val="tx1"/>
            </w14:solidFill>
          </w14:textFill>
        </w:rPr>
      </w:pP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7</w:t>
      </w:r>
      <w:r>
        <w:rPr>
          <w:rFonts w:hint="eastAsia" w:ascii="宋体" w:hAnsi="宋体" w:eastAsia="宋体" w:cs="宋体"/>
          <w:i w:val="0"/>
          <w:iCs w:val="0"/>
          <w:color w:val="000000" w:themeColor="text1"/>
          <w:szCs w:val="24"/>
          <w:highlight w:val="none"/>
          <w:lang w:val="zh-CN"/>
          <w14:textFill>
            <w14:solidFill>
              <w14:schemeClr w14:val="tx1"/>
            </w14:solidFill>
          </w14:textFill>
        </w:rPr>
        <w:t>.</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2</w:t>
      </w:r>
      <w:r>
        <w:rPr>
          <w:rFonts w:hint="eastAsia" w:ascii="宋体" w:hAnsi="宋体" w:eastAsia="宋体" w:cs="宋体"/>
          <w:i w:val="0"/>
          <w:iCs w:val="0"/>
          <w:color w:val="000000" w:themeColor="text1"/>
          <w:highlight w:val="none"/>
          <w:lang w:val="zh-CN" w:eastAsia="zh-CN"/>
          <w14:textFill>
            <w14:solidFill>
              <w14:schemeClr w14:val="tx1"/>
            </w14:solidFill>
          </w14:textFill>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r>
        <w:rPr>
          <w:rFonts w:hint="eastAsia" w:ascii="宋体" w:hAnsi="宋体" w:eastAsia="宋体" w:cs="宋体"/>
          <w:i w:val="0"/>
          <w:iCs w:val="0"/>
          <w:color w:val="000000" w:themeColor="text1"/>
          <w:szCs w:val="24"/>
          <w:highlight w:val="none"/>
          <w:lang w:val="zh-CN"/>
          <w14:textFill>
            <w14:solidFill>
              <w14:schemeClr w14:val="tx1"/>
            </w14:solidFill>
          </w14:textFill>
        </w:rPr>
        <w:t>。</w:t>
      </w:r>
    </w:p>
    <w:p w14:paraId="54408047">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8.响应无效的情形</w:t>
      </w:r>
    </w:p>
    <w:p w14:paraId="250F8319">
      <w:pPr>
        <w:keepNext w:val="0"/>
        <w:keepLines w:val="0"/>
        <w:widowControl/>
        <w:suppressLineNumbers w:val="0"/>
        <w:shd w:val="clear" w:color="auto" w:fill="auto"/>
        <w:ind w:firstLine="480" w:firstLineChars="200"/>
        <w:jc w:val="left"/>
        <w:rPr>
          <w:rFonts w:hint="eastAsia" w:ascii="宋体" w:hAnsi="宋体" w:eastAsia="宋体" w:cs="宋体"/>
          <w:i w:val="0"/>
          <w:iCs w:val="0"/>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2"/>
          <w:highlight w:val="none"/>
          <w:lang w:val="en-US" w:eastAsia="zh-CN" w:bidi="ar-SA"/>
          <w14:textFill>
            <w14:solidFill>
              <w14:schemeClr w14:val="tx1"/>
            </w14:solidFill>
          </w14:textFill>
        </w:rPr>
        <w:t>8.1</w:t>
      </w:r>
      <w:r>
        <w:rPr>
          <w:rFonts w:hint="eastAsia" w:ascii="宋体" w:hAnsi="宋体" w:eastAsia="宋体" w:cs="宋体"/>
          <w:b w:val="0"/>
          <w:bCs w:val="0"/>
          <w:i w:val="0"/>
          <w:iCs w:val="0"/>
          <w:color w:val="000000" w:themeColor="text1"/>
          <w:sz w:val="24"/>
          <w:szCs w:val="24"/>
          <w:highlight w:val="none"/>
          <w14:textFill>
            <w14:solidFill>
              <w14:schemeClr w14:val="tx1"/>
            </w14:solidFill>
          </w14:textFill>
        </w:rPr>
        <w:t>供应商存在下列情况之一的，</w:t>
      </w:r>
      <w:r>
        <w:rPr>
          <w:rFonts w:hint="eastAsia" w:ascii="宋体" w:hAnsi="宋体" w:eastAsia="宋体" w:cs="宋体"/>
          <w:b w:val="0"/>
          <w:bCs w:val="0"/>
          <w:i w:val="0"/>
          <w:iCs w:val="0"/>
          <w:color w:val="000000" w:themeColor="text1"/>
          <w:sz w:val="24"/>
          <w:szCs w:val="24"/>
          <w:highlight w:val="none"/>
          <w:lang w:val="en-US" w:eastAsia="zh-CN"/>
          <w14:textFill>
            <w14:solidFill>
              <w14:schemeClr w14:val="tx1"/>
            </w14:solidFill>
          </w14:textFill>
        </w:rPr>
        <w:t>其</w:t>
      </w:r>
      <w:r>
        <w:rPr>
          <w:rFonts w:hint="eastAsia" w:ascii="宋体" w:hAnsi="宋体" w:eastAsia="宋体" w:cs="宋体"/>
          <w:b/>
          <w:bCs/>
          <w:i w:val="0"/>
          <w:iCs w:val="0"/>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b/>
          <w:bCs/>
          <w:i w:val="0"/>
          <w:iCs w:val="0"/>
          <w:color w:val="000000" w:themeColor="text1"/>
          <w:sz w:val="24"/>
          <w:szCs w:val="24"/>
          <w:highlight w:val="none"/>
          <w14:textFill>
            <w14:solidFill>
              <w14:schemeClr w14:val="tx1"/>
            </w14:solidFill>
          </w14:textFill>
        </w:rPr>
        <w:t>无效</w:t>
      </w:r>
      <w:r>
        <w:rPr>
          <w:rFonts w:hint="eastAsia" w:ascii="宋体" w:hAnsi="宋体" w:eastAsia="宋体" w:cs="宋体"/>
          <w:b w:val="0"/>
          <w:bCs w:val="0"/>
          <w:i w:val="0"/>
          <w:iCs w:val="0"/>
          <w:color w:val="000000" w:themeColor="text1"/>
          <w:sz w:val="24"/>
          <w:szCs w:val="24"/>
          <w:highlight w:val="none"/>
          <w14:textFill>
            <w14:solidFill>
              <w14:schemeClr w14:val="tx1"/>
            </w14:solidFill>
          </w14:textFill>
        </w:rPr>
        <w:t>：</w:t>
      </w:r>
    </w:p>
    <w:p w14:paraId="3518C6F2">
      <w:pPr>
        <w:pStyle w:val="61"/>
        <w:pageBreakBefore w:val="0"/>
        <w:shd w:val="clear" w:color="auto" w:fill="auto"/>
        <w:kinsoku/>
        <w:wordWrap/>
        <w:overflowPunct/>
        <w:topLinePunct w:val="0"/>
        <w:bidi w:val="0"/>
        <w:spacing w:line="360" w:lineRule="auto"/>
        <w:ind w:firstLine="480" w:firstLineChars="200"/>
        <w:rPr>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i w:val="0"/>
          <w:i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sz w:val="24"/>
          <w:szCs w:val="24"/>
          <w:highlight w:val="none"/>
          <w14:textFill>
            <w14:solidFill>
              <w14:schemeClr w14:val="tx1"/>
            </w14:solidFill>
          </w14:textFill>
        </w:rPr>
        <w:t>不同供应商的响应文件由同一单位或者个人编制；</w:t>
      </w:r>
    </w:p>
    <w:p w14:paraId="509C01FB">
      <w:pPr>
        <w:pStyle w:val="61"/>
        <w:pageBreakBefore w:val="0"/>
        <w:shd w:val="clear" w:color="auto" w:fill="auto"/>
        <w:kinsoku/>
        <w:wordWrap/>
        <w:overflowPunct/>
        <w:topLinePunct w:val="0"/>
        <w:bidi w:val="0"/>
        <w:spacing w:line="360" w:lineRule="auto"/>
        <w:ind w:firstLine="480" w:firstLineChars="200"/>
        <w:rPr>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i w:val="0"/>
          <w:i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i w:val="0"/>
          <w:iCs w:val="0"/>
          <w:color w:val="000000" w:themeColor="text1"/>
          <w:sz w:val="24"/>
          <w:szCs w:val="24"/>
          <w:highlight w:val="none"/>
          <w14:textFill>
            <w14:solidFill>
              <w14:schemeClr w14:val="tx1"/>
            </w14:solidFill>
          </w14:textFill>
        </w:rPr>
        <w:t>不同供应商委托同一单位或者个人办理</w:t>
      </w:r>
      <w:r>
        <w:rPr>
          <w:rFonts w:hint="eastAsia" w:ascii="宋体" w:hAnsi="宋体" w:eastAsia="宋体" w:cs="宋体"/>
          <w:b w:val="0"/>
          <w:bCs w:val="0"/>
          <w:i w:val="0"/>
          <w:iCs w:val="0"/>
          <w:color w:val="000000" w:themeColor="text1"/>
          <w:sz w:val="24"/>
          <w:szCs w:val="24"/>
          <w:highlight w:val="none"/>
          <w:lang w:val="en-US" w:eastAsia="zh-CN"/>
          <w14:textFill>
            <w14:solidFill>
              <w14:schemeClr w14:val="tx1"/>
            </w14:solidFill>
          </w14:textFill>
        </w:rPr>
        <w:t>磋商响应</w:t>
      </w:r>
      <w:r>
        <w:rPr>
          <w:rFonts w:hint="eastAsia" w:ascii="宋体" w:hAnsi="宋体" w:eastAsia="宋体" w:cs="宋体"/>
          <w:b w:val="0"/>
          <w:bCs w:val="0"/>
          <w:i w:val="0"/>
          <w:iCs w:val="0"/>
          <w:color w:val="000000" w:themeColor="text1"/>
          <w:sz w:val="24"/>
          <w:szCs w:val="24"/>
          <w:highlight w:val="none"/>
          <w14:textFill>
            <w14:solidFill>
              <w14:schemeClr w14:val="tx1"/>
            </w14:solidFill>
          </w14:textFill>
        </w:rPr>
        <w:t>事宜；</w:t>
      </w:r>
    </w:p>
    <w:p w14:paraId="777DCDAA">
      <w:pPr>
        <w:pStyle w:val="61"/>
        <w:pageBreakBefore w:val="0"/>
        <w:shd w:val="clear" w:color="auto" w:fill="auto"/>
        <w:kinsoku/>
        <w:wordWrap/>
        <w:overflowPunct/>
        <w:topLinePunct w:val="0"/>
        <w:bidi w:val="0"/>
        <w:spacing w:line="360" w:lineRule="auto"/>
        <w:ind w:firstLine="480" w:firstLineChars="200"/>
        <w:rPr>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i w:val="0"/>
          <w:i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i w:val="0"/>
          <w:iCs w:val="0"/>
          <w:color w:val="000000" w:themeColor="text1"/>
          <w:sz w:val="24"/>
          <w:szCs w:val="24"/>
          <w:highlight w:val="none"/>
          <w14:textFill>
            <w14:solidFill>
              <w14:schemeClr w14:val="tx1"/>
            </w14:solidFill>
          </w14:textFill>
        </w:rPr>
        <w:t>不同供应商的响应文件载明的项目管理成员或者联系人员为同一人；</w:t>
      </w:r>
    </w:p>
    <w:p w14:paraId="00ED0C32">
      <w:pPr>
        <w:pStyle w:val="61"/>
        <w:pageBreakBefore w:val="0"/>
        <w:shd w:val="clear" w:color="auto" w:fill="auto"/>
        <w:kinsoku/>
        <w:wordWrap/>
        <w:overflowPunct/>
        <w:topLinePunct w:val="0"/>
        <w:bidi w:val="0"/>
        <w:spacing w:line="360" w:lineRule="auto"/>
        <w:ind w:firstLine="480" w:firstLineChars="200"/>
        <w:rPr>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i w:val="0"/>
          <w:i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val="0"/>
          <w:i w:val="0"/>
          <w:iCs w:val="0"/>
          <w:color w:val="000000" w:themeColor="text1"/>
          <w:sz w:val="24"/>
          <w:szCs w:val="24"/>
          <w:highlight w:val="none"/>
          <w14:textFill>
            <w14:solidFill>
              <w14:schemeClr w14:val="tx1"/>
            </w14:solidFill>
          </w14:textFill>
        </w:rPr>
        <w:t>不同供应商的响应文件异常一致或者</w:t>
      </w:r>
      <w:r>
        <w:rPr>
          <w:rFonts w:hint="eastAsia" w:ascii="宋体" w:hAnsi="宋体" w:eastAsia="宋体" w:cs="宋体"/>
          <w:b w:val="0"/>
          <w:bCs w:val="0"/>
          <w:i w:val="0"/>
          <w:iCs w:val="0"/>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b w:val="0"/>
          <w:bCs w:val="0"/>
          <w:i w:val="0"/>
          <w:iCs w:val="0"/>
          <w:color w:val="000000" w:themeColor="text1"/>
          <w:sz w:val="24"/>
          <w:szCs w:val="24"/>
          <w:highlight w:val="none"/>
          <w14:textFill>
            <w14:solidFill>
              <w14:schemeClr w14:val="tx1"/>
            </w14:solidFill>
          </w14:textFill>
        </w:rPr>
        <w:t>报价呈规律性差异；</w:t>
      </w:r>
    </w:p>
    <w:p w14:paraId="3FAE2120">
      <w:pPr>
        <w:pStyle w:val="61"/>
        <w:pageBreakBefore w:val="0"/>
        <w:shd w:val="clear" w:color="auto" w:fill="auto"/>
        <w:kinsoku/>
        <w:wordWrap/>
        <w:overflowPunct/>
        <w:topLinePunct w:val="0"/>
        <w:bidi w:val="0"/>
        <w:spacing w:line="360" w:lineRule="auto"/>
        <w:ind w:firstLine="480" w:firstLineChars="200"/>
        <w:rPr>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i w:val="0"/>
          <w:i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val="0"/>
          <w:i w:val="0"/>
          <w:iCs w:val="0"/>
          <w:color w:val="000000" w:themeColor="text1"/>
          <w:sz w:val="24"/>
          <w:szCs w:val="24"/>
          <w:highlight w:val="none"/>
          <w14:textFill>
            <w14:solidFill>
              <w14:schemeClr w14:val="tx1"/>
            </w14:solidFill>
          </w14:textFill>
        </w:rPr>
        <w:t>不同供应商的响应文件相互混装；</w:t>
      </w:r>
    </w:p>
    <w:p w14:paraId="27C64974">
      <w:pPr>
        <w:pStyle w:val="61"/>
        <w:pageBreakBefore w:val="0"/>
        <w:shd w:val="clear" w:color="auto" w:fill="auto"/>
        <w:kinsoku/>
        <w:wordWrap/>
        <w:overflowPunct/>
        <w:topLinePunct w:val="0"/>
        <w:bidi w:val="0"/>
        <w:spacing w:line="360" w:lineRule="auto"/>
        <w:ind w:firstLine="480" w:firstLineChars="200"/>
        <w:rPr>
          <w:rFonts w:hint="eastAsia" w:ascii="宋体" w:hAnsi="宋体" w:eastAsia="宋体" w:cs="宋体"/>
          <w:b w:val="0"/>
          <w:bCs w:val="0"/>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i w:val="0"/>
          <w:iCs w:val="0"/>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val="0"/>
          <w:bCs w:val="0"/>
          <w:i w:val="0"/>
          <w:iCs w:val="0"/>
          <w:color w:val="000000" w:themeColor="text1"/>
          <w:sz w:val="24"/>
          <w:szCs w:val="24"/>
          <w:highlight w:val="none"/>
          <w14:textFill>
            <w14:solidFill>
              <w14:schemeClr w14:val="tx1"/>
            </w14:solidFill>
          </w14:textFill>
        </w:rPr>
        <w:t>不同供应商的磋商保证金从同一单位或者个人的账户转出</w:t>
      </w:r>
      <w:r>
        <w:rPr>
          <w:rFonts w:hint="eastAsia" w:ascii="宋体" w:hAnsi="宋体" w:eastAsia="宋体" w:cs="宋体"/>
          <w:b w:val="0"/>
          <w:bCs w:val="0"/>
          <w:i w:val="0"/>
          <w:iCs w:val="0"/>
          <w:color w:val="000000" w:themeColor="text1"/>
          <w:sz w:val="24"/>
          <w:szCs w:val="24"/>
          <w:highlight w:val="none"/>
          <w:lang w:val="en-US" w:eastAsia="zh-CN"/>
          <w14:textFill>
            <w14:solidFill>
              <w14:schemeClr w14:val="tx1"/>
            </w14:solidFill>
          </w14:textFill>
        </w:rPr>
        <w:t>；</w:t>
      </w:r>
    </w:p>
    <w:p w14:paraId="5BEC377F">
      <w:pPr>
        <w:pStyle w:val="22"/>
        <w:shd w:val="clear" w:color="auto" w:fill="auto"/>
        <w:rPr>
          <w:rFonts w:hint="eastAsia" w:ascii="宋体" w:hAnsi="宋体" w:eastAsia="宋体" w:cs="宋体"/>
          <w:i w:val="0"/>
          <w:iCs w:val="0"/>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（7）</w:t>
      </w:r>
      <w:r>
        <w:rPr>
          <w:rFonts w:hint="eastAsia" w:ascii="宋体" w:hAnsi="宋体" w:eastAsia="宋体" w:cs="宋体"/>
          <w:i w:val="0"/>
          <w:iCs w:val="0"/>
          <w:color w:val="000000" w:themeColor="text1"/>
          <w:highlight w:val="none"/>
          <w:lang w:val="zh-CN" w:eastAsia="zh-CN"/>
          <w14:textFill>
            <w14:solidFill>
              <w14:schemeClr w14:val="tx1"/>
            </w14:solidFill>
          </w14:textFill>
        </w:rPr>
        <w:t>不同</w:t>
      </w:r>
      <w:r>
        <w:rPr>
          <w:rFonts w:hint="eastAsia" w:ascii="宋体" w:hAnsi="宋体" w:eastAsia="宋体" w:cs="宋体"/>
          <w:i w:val="0"/>
          <w:iCs w:val="0"/>
          <w:color w:val="000000" w:themeColor="text1"/>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highlight w:val="none"/>
          <w:lang w:val="zh-CN" w:eastAsia="zh-CN"/>
          <w14:textFill>
            <w14:solidFill>
              <w14:schemeClr w14:val="tx1"/>
            </w14:solidFill>
          </w14:textFill>
        </w:rPr>
        <w:t>使用同一电脑（机器特征值一致：如MAC地址等）或使用同一电子密钥，编制或上传电子</w:t>
      </w:r>
      <w:r>
        <w:rPr>
          <w:rFonts w:hint="eastAsia" w:ascii="宋体" w:hAnsi="宋体" w:eastAsia="宋体" w:cs="宋体"/>
          <w:i w:val="0"/>
          <w:iCs w:val="0"/>
          <w:color w:val="000000" w:themeColor="text1"/>
          <w:highlight w:val="none"/>
          <w:lang w:val="en-US" w:eastAsia="zh-CN"/>
          <w14:textFill>
            <w14:solidFill>
              <w14:schemeClr w14:val="tx1"/>
            </w14:solidFill>
          </w14:textFill>
        </w:rPr>
        <w:t>响应</w:t>
      </w:r>
      <w:r>
        <w:rPr>
          <w:rFonts w:hint="eastAsia" w:ascii="宋体" w:hAnsi="宋体" w:eastAsia="宋体" w:cs="宋体"/>
          <w:i w:val="0"/>
          <w:iCs w:val="0"/>
          <w:color w:val="000000" w:themeColor="text1"/>
          <w:highlight w:val="none"/>
          <w:lang w:val="zh-CN" w:eastAsia="zh-CN"/>
          <w14:textFill>
            <w14:solidFill>
              <w14:schemeClr w14:val="tx1"/>
            </w14:solidFill>
          </w14:textFill>
        </w:rPr>
        <w:t>文件</w:t>
      </w:r>
      <w:r>
        <w:rPr>
          <w:rFonts w:hint="eastAsia" w:ascii="宋体" w:hAnsi="宋体" w:eastAsia="宋体" w:cs="宋体"/>
          <w:i w:val="0"/>
          <w:iCs w:val="0"/>
          <w:color w:val="000000" w:themeColor="text1"/>
          <w:highlight w:val="none"/>
          <w:lang w:val="en-US" w:eastAsia="zh-CN"/>
          <w14:textFill>
            <w14:solidFill>
              <w14:schemeClr w14:val="tx1"/>
            </w14:solidFill>
          </w14:textFill>
        </w:rPr>
        <w:t>；</w:t>
      </w:r>
    </w:p>
    <w:p w14:paraId="7141E7C7">
      <w:pPr>
        <w:pStyle w:val="22"/>
        <w:shd w:val="clear" w:color="auto" w:fill="auto"/>
        <w:rPr>
          <w:rFonts w:hint="eastAsia" w:ascii="宋体" w:hAnsi="宋体" w:eastAsia="宋体" w:cs="宋体"/>
          <w:i w:val="0"/>
          <w:iCs w:val="0"/>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（8）法律、法规、规章和竞争性磋商文件规定的其他响应无效的情形。</w:t>
      </w:r>
    </w:p>
    <w:p w14:paraId="3E3D1D61">
      <w:pPr>
        <w:pStyle w:val="61"/>
        <w:pageBreakBefore w:val="0"/>
        <w:shd w:val="clear" w:color="auto" w:fill="auto"/>
        <w:kinsoku/>
        <w:wordWrap/>
        <w:overflowPunct/>
        <w:topLinePunct w:val="0"/>
        <w:bidi w:val="0"/>
        <w:spacing w:line="360" w:lineRule="auto"/>
        <w:ind w:firstLine="480" w:firstLineChars="200"/>
        <w:rPr>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val="0"/>
          <w:bCs w:val="0"/>
          <w:i w:val="0"/>
          <w:iCs w:val="0"/>
          <w:color w:val="000000" w:themeColor="text1"/>
          <w:sz w:val="24"/>
          <w:szCs w:val="24"/>
          <w:highlight w:val="none"/>
          <w14:textFill>
            <w14:solidFill>
              <w14:schemeClr w14:val="tx1"/>
            </w14:solidFill>
          </w14:textFill>
        </w:rPr>
        <w:t>.</w:t>
      </w:r>
      <w:r>
        <w:rPr>
          <w:rFonts w:hint="eastAsia" w:ascii="宋体" w:hAnsi="宋体" w:eastAsia="宋体" w:cs="宋体"/>
          <w:b w:val="0"/>
          <w:bCs w:val="0"/>
          <w:i w:val="0"/>
          <w:i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i w:val="0"/>
          <w:iCs w:val="0"/>
          <w:color w:val="000000" w:themeColor="text1"/>
          <w:sz w:val="24"/>
          <w:szCs w:val="24"/>
          <w:highlight w:val="none"/>
          <w14:textFill>
            <w14:solidFill>
              <w14:schemeClr w14:val="tx1"/>
            </w14:solidFill>
          </w14:textFill>
        </w:rPr>
        <w:t xml:space="preserve"> </w:t>
      </w:r>
      <w:r>
        <w:rPr>
          <w:rFonts w:hint="eastAsia" w:ascii="宋体" w:hAnsi="宋体" w:eastAsia="宋体" w:cs="宋体"/>
          <w:b w:val="0"/>
          <w:bCs w:val="0"/>
          <w:i w:val="0"/>
          <w:iCs w:val="0"/>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b w:val="0"/>
          <w:bCs w:val="0"/>
          <w:i w:val="0"/>
          <w:iCs w:val="0"/>
          <w:color w:val="000000" w:themeColor="text1"/>
          <w:sz w:val="24"/>
          <w:szCs w:val="24"/>
          <w:highlight w:val="none"/>
          <w14:textFill>
            <w14:solidFill>
              <w14:schemeClr w14:val="tx1"/>
            </w14:solidFill>
          </w14:textFill>
        </w:rPr>
        <w:t>小组应当审查</w:t>
      </w:r>
      <w:r>
        <w:rPr>
          <w:rFonts w:hint="eastAsia" w:ascii="宋体" w:hAnsi="宋体" w:eastAsia="宋体" w:cs="宋体"/>
          <w:b w:val="0"/>
          <w:bCs w:val="0"/>
          <w:i w:val="0"/>
          <w:iCs w:val="0"/>
          <w:color w:val="000000" w:themeColor="text1"/>
          <w:sz w:val="24"/>
          <w:szCs w:val="24"/>
          <w:highlight w:val="none"/>
          <w:lang w:val="en-US" w:eastAsia="zh-CN"/>
          <w14:textFill>
            <w14:solidFill>
              <w14:schemeClr w14:val="tx1"/>
            </w14:solidFill>
          </w14:textFill>
        </w:rPr>
        <w:t>所有供应商的</w:t>
      </w:r>
      <w:r>
        <w:rPr>
          <w:rFonts w:hint="eastAsia" w:ascii="宋体" w:hAnsi="宋体" w:eastAsia="宋体" w:cs="宋体"/>
          <w:b w:val="0"/>
          <w:bCs w:val="0"/>
          <w:i w:val="0"/>
          <w:iCs w:val="0"/>
          <w:color w:val="000000" w:themeColor="text1"/>
          <w:sz w:val="24"/>
          <w:szCs w:val="24"/>
          <w:highlight w:val="none"/>
          <w14:textFill>
            <w14:solidFill>
              <w14:schemeClr w14:val="tx1"/>
            </w14:solidFill>
          </w14:textFill>
        </w:rPr>
        <w:t>响应文件是否对竞争性磋商文件提出的所有实质性要求和条件做出响应。未能在实质上响应的</w:t>
      </w:r>
      <w:r>
        <w:rPr>
          <w:rFonts w:hint="eastAsia" w:ascii="宋体" w:hAnsi="宋体" w:eastAsia="宋体" w:cs="宋体"/>
          <w:b w:val="0"/>
          <w:bCs w:val="0"/>
          <w:i w:val="0"/>
          <w:iCs w:val="0"/>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b w:val="0"/>
          <w:bCs w:val="0"/>
          <w:i w:val="0"/>
          <w:iCs w:val="0"/>
          <w:color w:val="000000" w:themeColor="text1"/>
          <w:sz w:val="24"/>
          <w:szCs w:val="24"/>
          <w:highlight w:val="none"/>
          <w14:textFill>
            <w14:solidFill>
              <w14:schemeClr w14:val="tx1"/>
            </w14:solidFill>
          </w14:textFill>
        </w:rPr>
        <w:t>，其</w:t>
      </w:r>
      <w:r>
        <w:rPr>
          <w:rFonts w:hint="eastAsia" w:ascii="宋体" w:hAnsi="宋体" w:eastAsia="宋体" w:cs="宋体"/>
          <w:b/>
          <w:bCs/>
          <w:i w:val="0"/>
          <w:iCs w:val="0"/>
          <w:color w:val="000000" w:themeColor="text1"/>
          <w:sz w:val="24"/>
          <w:szCs w:val="24"/>
          <w:highlight w:val="none"/>
          <w:lang w:val="en-US" w:eastAsia="zh-CN"/>
          <w14:textFill>
            <w14:solidFill>
              <w14:schemeClr w14:val="tx1"/>
            </w14:solidFill>
          </w14:textFill>
        </w:rPr>
        <w:t>响应无效</w:t>
      </w:r>
      <w:r>
        <w:rPr>
          <w:rFonts w:hint="eastAsia" w:ascii="宋体" w:hAnsi="宋体" w:eastAsia="宋体" w:cs="宋体"/>
          <w:b w:val="0"/>
          <w:bCs w:val="0"/>
          <w:i w:val="0"/>
          <w:iCs w:val="0"/>
          <w:color w:val="000000" w:themeColor="text1"/>
          <w:sz w:val="24"/>
          <w:szCs w:val="24"/>
          <w:highlight w:val="none"/>
          <w14:textFill>
            <w14:solidFill>
              <w14:schemeClr w14:val="tx1"/>
            </w14:solidFill>
          </w14:textFill>
        </w:rPr>
        <w:t>。</w:t>
      </w:r>
    </w:p>
    <w:p w14:paraId="5F79F7A2">
      <w:pPr>
        <w:pStyle w:val="22"/>
        <w:shd w:val="clear" w:color="auto" w:fill="auto"/>
        <w:ind w:firstLine="480"/>
        <w:rPr>
          <w:rFonts w:hint="eastAsia" w:ascii="宋体" w:hAnsi="宋体" w:eastAsia="宋体" w:cs="宋体"/>
          <w:i w:val="0"/>
          <w:iCs w:val="0"/>
          <w:color w:val="000000" w:themeColor="text1"/>
          <w:szCs w:val="24"/>
          <w:highlight w:val="none"/>
          <w:lang w:val="zh-CN"/>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val="0"/>
          <w:bCs w:val="0"/>
          <w:i w:val="0"/>
          <w:iCs w:val="0"/>
          <w:color w:val="000000" w:themeColor="text1"/>
          <w:sz w:val="24"/>
          <w:szCs w:val="24"/>
          <w:highlight w:val="none"/>
          <w14:textFill>
            <w14:solidFill>
              <w14:schemeClr w14:val="tx1"/>
            </w14:solidFill>
          </w14:textFill>
        </w:rPr>
        <w:t>.</w:t>
      </w:r>
      <w:r>
        <w:rPr>
          <w:rFonts w:hint="eastAsia" w:ascii="宋体" w:hAnsi="宋体" w:eastAsia="宋体" w:cs="宋体"/>
          <w:b w:val="0"/>
          <w:bCs w:val="0"/>
          <w:i w:val="0"/>
          <w:i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i w:val="0"/>
          <w:iCs w:val="0"/>
          <w:color w:val="000000" w:themeColor="text1"/>
          <w:sz w:val="24"/>
          <w:szCs w:val="24"/>
          <w:highlight w:val="none"/>
          <w14:textFill>
            <w14:solidFill>
              <w14:schemeClr w14:val="tx1"/>
            </w14:solidFill>
          </w14:textFill>
        </w:rPr>
        <w:t xml:space="preserve"> 供应商不得误导、干扰</w:t>
      </w:r>
      <w:r>
        <w:rPr>
          <w:rFonts w:hint="eastAsia" w:ascii="宋体" w:hAnsi="宋体" w:eastAsia="宋体" w:cs="宋体"/>
          <w:b w:val="0"/>
          <w:bCs w:val="0"/>
          <w:i w:val="0"/>
          <w:iCs w:val="0"/>
          <w:color w:val="000000" w:themeColor="text1"/>
          <w:sz w:val="24"/>
          <w:szCs w:val="24"/>
          <w:highlight w:val="none"/>
          <w:lang w:val="en-US" w:eastAsia="zh-CN"/>
          <w14:textFill>
            <w14:solidFill>
              <w14:schemeClr w14:val="tx1"/>
            </w14:solidFill>
          </w14:textFill>
        </w:rPr>
        <w:t>磋商小组</w:t>
      </w:r>
      <w:r>
        <w:rPr>
          <w:rFonts w:hint="eastAsia" w:ascii="宋体" w:hAnsi="宋体" w:eastAsia="宋体" w:cs="宋体"/>
          <w:b w:val="0"/>
          <w:bCs w:val="0"/>
          <w:i w:val="0"/>
          <w:iCs w:val="0"/>
          <w:color w:val="000000" w:themeColor="text1"/>
          <w:sz w:val="24"/>
          <w:szCs w:val="24"/>
          <w:highlight w:val="none"/>
          <w14:textFill>
            <w14:solidFill>
              <w14:schemeClr w14:val="tx1"/>
            </w14:solidFill>
          </w14:textFill>
        </w:rPr>
        <w:t>的评审活动，否则其</w:t>
      </w:r>
      <w:r>
        <w:rPr>
          <w:rFonts w:hint="eastAsia" w:ascii="宋体" w:hAnsi="宋体" w:eastAsia="宋体" w:cs="宋体"/>
          <w:b/>
          <w:bCs/>
          <w:i w:val="0"/>
          <w:iCs w:val="0"/>
          <w:color w:val="000000" w:themeColor="text1"/>
          <w:sz w:val="24"/>
          <w:szCs w:val="24"/>
          <w:highlight w:val="none"/>
          <w:lang w:val="en-US" w:eastAsia="zh-CN"/>
          <w14:textFill>
            <w14:solidFill>
              <w14:schemeClr w14:val="tx1"/>
            </w14:solidFill>
          </w14:textFill>
        </w:rPr>
        <w:t>响应无效</w:t>
      </w:r>
      <w:r>
        <w:rPr>
          <w:rFonts w:hint="eastAsia" w:ascii="宋体" w:hAnsi="宋体" w:eastAsia="宋体" w:cs="宋体"/>
          <w:b w:val="0"/>
          <w:bCs w:val="0"/>
          <w:i w:val="0"/>
          <w:iCs w:val="0"/>
          <w:color w:val="000000" w:themeColor="text1"/>
          <w:sz w:val="24"/>
          <w:szCs w:val="24"/>
          <w:highlight w:val="none"/>
          <w14:textFill>
            <w14:solidFill>
              <w14:schemeClr w14:val="tx1"/>
            </w14:solidFill>
          </w14:textFill>
        </w:rPr>
        <w:t>。</w:t>
      </w:r>
    </w:p>
    <w:p w14:paraId="654480BA">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469" w:name="_Toc102116022"/>
      <w:bookmarkStart w:id="470" w:name="_Toc102119853"/>
      <w:bookmarkStart w:id="471" w:name="_Toc102056218"/>
      <w:bookmarkStart w:id="472" w:name="_Toc102114920"/>
      <w:bookmarkStart w:id="473" w:name="_Toc102116152"/>
      <w:bookmarkStart w:id="474" w:name="_Toc102057718"/>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9.停止评审的情形</w:t>
      </w:r>
      <w:bookmarkEnd w:id="469"/>
      <w:bookmarkEnd w:id="470"/>
      <w:bookmarkEnd w:id="471"/>
      <w:bookmarkEnd w:id="472"/>
      <w:bookmarkEnd w:id="473"/>
      <w:bookmarkEnd w:id="474"/>
    </w:p>
    <w:p w14:paraId="4768FFB3">
      <w:pPr>
        <w:keepNext w:val="0"/>
        <w:keepLines w:val="0"/>
        <w:widowControl/>
        <w:suppressLineNumbers w:val="0"/>
        <w:shd w:val="clear" w:color="auto" w:fill="auto"/>
        <w:ind w:firstLine="480" w:firstLineChars="200"/>
        <w:jc w:val="left"/>
        <w:rPr>
          <w:rFonts w:hint="eastAsia" w:ascii="宋体" w:hAnsi="宋体" w:eastAsia="宋体" w:cs="宋体"/>
          <w:i w:val="0"/>
          <w:iCs w:val="0"/>
          <w:color w:val="000000" w:themeColor="text1"/>
          <w:kern w:val="2"/>
          <w:sz w:val="24"/>
          <w:szCs w:val="22"/>
          <w:highlight w:val="none"/>
          <w:lang w:val="zh-CN" w:eastAsia="zh-CN" w:bidi="ar-SA"/>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9</w:t>
      </w:r>
      <w:r>
        <w:rPr>
          <w:rFonts w:hint="eastAsia" w:ascii="宋体" w:hAnsi="宋体" w:eastAsia="宋体" w:cs="宋体"/>
          <w:i w:val="0"/>
          <w:iCs w:val="0"/>
          <w:color w:val="000000" w:themeColor="text1"/>
          <w:highlight w:val="none"/>
          <w:lang w:val="zh-CN"/>
          <w14:textFill>
            <w14:solidFill>
              <w14:schemeClr w14:val="tx1"/>
            </w14:solidFill>
          </w14:textFill>
        </w:rPr>
        <w:t>.1</w:t>
      </w:r>
      <w:r>
        <w:rPr>
          <w:rFonts w:hint="eastAsia" w:ascii="宋体" w:hAnsi="宋体" w:eastAsia="宋体" w:cs="宋体"/>
          <w:i w:val="0"/>
          <w:iCs w:val="0"/>
          <w:color w:val="000000" w:themeColor="text1"/>
          <w:kern w:val="2"/>
          <w:sz w:val="24"/>
          <w:szCs w:val="22"/>
          <w:highlight w:val="none"/>
          <w:lang w:val="en-US" w:eastAsia="zh-CN" w:bidi="ar-SA"/>
          <w14:textFill>
            <w14:solidFill>
              <w14:schemeClr w14:val="tx1"/>
            </w14:solidFill>
          </w14:textFill>
        </w:rPr>
        <w:t>磋商小组在评审过程中发现供应商有行贿、提供虚假材料或者串通等违法行为的，应当及时向财政部门报告。</w:t>
      </w:r>
    </w:p>
    <w:p w14:paraId="73AEBAB8">
      <w:pPr>
        <w:pStyle w:val="22"/>
        <w:shd w:val="clear" w:color="auto" w:fill="auto"/>
        <w:ind w:firstLine="480"/>
        <w:rPr>
          <w:rFonts w:hint="eastAsia" w:ascii="宋体" w:hAnsi="宋体" w:eastAsia="宋体" w:cs="宋体"/>
          <w:i w:val="0"/>
          <w:iCs w:val="0"/>
          <w:color w:val="000000" w:themeColor="text1"/>
          <w:highlight w:val="none"/>
          <w:lang w:val="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9.2</w:t>
      </w:r>
      <w:r>
        <w:rPr>
          <w:rFonts w:hint="eastAsia" w:ascii="宋体" w:hAnsi="宋体" w:eastAsia="宋体" w:cs="宋体"/>
          <w:i w:val="0"/>
          <w:iCs w:val="0"/>
          <w:color w:val="000000" w:themeColor="text1"/>
          <w:highlight w:val="none"/>
          <w:lang w:val="zh-CN"/>
          <w14:textFill>
            <w14:solidFill>
              <w14:schemeClr w14:val="tx1"/>
            </w14:solidFill>
          </w14:textFill>
        </w:rPr>
        <w:t>磋商小组发现磋商文件存在歧义、重大缺陷导致评审工作无法进行，或者磋商文件内容违反国家有关强制性规定的，应当停止评审工作，与采购人或者采购代理机构沟通并作书面记录。采购人或者采购代理机构确认后，应当修改磋商文件，重新组织采购活动。</w:t>
      </w:r>
    </w:p>
    <w:p w14:paraId="0CFEC9C3">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20" w:after="120" w:line="480" w:lineRule="exact"/>
        <w:ind w:left="420" w:leftChars="0" w:hanging="420" w:firstLineChars="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bookmarkStart w:id="475" w:name="_Toc17346"/>
      <w:bookmarkStart w:id="476" w:name="_Toc20411"/>
      <w:bookmarkStart w:id="477" w:name="_Toc163493639"/>
      <w:bookmarkStart w:id="478" w:name="_Toc156490348"/>
    </w:p>
    <w:p w14:paraId="3124BBDB">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20" w:after="120" w:line="480" w:lineRule="exact"/>
        <w:ind w:left="420" w:leftChars="0" w:hanging="420" w:firstLineChars="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三、</w:t>
      </w:r>
      <w:r>
        <w:rPr>
          <w:rFonts w:hint="eastAsia" w:ascii="宋体" w:hAnsi="宋体" w:eastAsia="宋体" w:cs="宋体"/>
          <w:color w:val="000000" w:themeColor="text1"/>
          <w:sz w:val="28"/>
          <w:szCs w:val="28"/>
          <w:highlight w:val="none"/>
          <w:lang w:val="zh-CN" w:eastAsia="zh-CN"/>
          <w14:textFill>
            <w14:solidFill>
              <w14:schemeClr w14:val="tx1"/>
            </w14:solidFill>
          </w14:textFill>
        </w:rPr>
        <w:t>评审</w:t>
      </w:r>
      <w:r>
        <w:rPr>
          <w:rFonts w:hint="eastAsia" w:ascii="宋体" w:hAnsi="宋体" w:eastAsia="宋体" w:cs="宋体"/>
          <w:color w:val="000000" w:themeColor="text1"/>
          <w:sz w:val="28"/>
          <w:szCs w:val="28"/>
          <w:highlight w:val="none"/>
          <w:lang w:val="en-US" w:eastAsia="zh-CN"/>
          <w14:textFill>
            <w14:solidFill>
              <w14:schemeClr w14:val="tx1"/>
            </w14:solidFill>
          </w14:textFill>
        </w:rPr>
        <w:t>其他要求</w:t>
      </w:r>
      <w:bookmarkEnd w:id="475"/>
      <w:bookmarkEnd w:id="476"/>
    </w:p>
    <w:p w14:paraId="789CDBF6">
      <w:pPr>
        <w:pStyle w:val="22"/>
        <w:keepNext w:val="0"/>
        <w:keepLines w:val="0"/>
        <w:pageBreakBefore w:val="0"/>
        <w:widowControl w:val="0"/>
        <w:shd w:val="clear" w:color="auto" w:fill="auto"/>
        <w:kinsoku/>
        <w:overflowPunct/>
        <w:topLinePunct w:val="0"/>
        <w:autoSpaceDE/>
        <w:autoSpaceDN/>
        <w:bidi w:val="0"/>
        <w:adjustRightInd/>
        <w:snapToGrid/>
        <w:ind w:firstLine="480" w:firstLineChars="0"/>
        <w:textAlignment w:val="auto"/>
        <w:rPr>
          <w:rFonts w:hint="eastAsia" w:ascii="宋体" w:hAnsi="宋体" w:eastAsia="宋体" w:cs="宋体"/>
          <w:i w:val="0"/>
          <w:iCs w:val="0"/>
          <w:color w:val="000000" w:themeColor="text1"/>
          <w:highlight w:val="none"/>
          <w:shd w:val="clear" w:color="auto" w:fill="FFFFFF"/>
          <w:lang w:val="en-US" w:eastAsia="zh-CN"/>
          <w14:textFill>
            <w14:solidFill>
              <w14:schemeClr w14:val="tx1"/>
            </w14:solidFill>
          </w14:textFill>
        </w:rPr>
      </w:pPr>
      <w:r>
        <w:rPr>
          <w:rFonts w:hint="eastAsia" w:ascii="宋体" w:hAnsi="宋体" w:eastAsia="宋体" w:cs="宋体"/>
          <w:i w:val="0"/>
          <w:iCs w:val="0"/>
          <w:color w:val="000000" w:themeColor="text1"/>
          <w:highlight w:val="none"/>
          <w:shd w:val="clear" w:color="auto" w:fill="FFFFFF"/>
          <w:lang w:val="zh-CN" w:eastAsia="zh-CN"/>
          <w14:textFill>
            <w14:solidFill>
              <w14:schemeClr w14:val="tx1"/>
            </w14:solidFill>
          </w14:textFill>
        </w:rPr>
        <w:t>【</w:t>
      </w:r>
      <w:r>
        <w:rPr>
          <w:rFonts w:hint="eastAsia" w:ascii="宋体" w:hAnsi="宋体" w:eastAsia="宋体" w:cs="宋体"/>
          <w:i w:val="0"/>
          <w:iCs w:val="0"/>
          <w:color w:val="000000" w:themeColor="text1"/>
          <w:highlight w:val="none"/>
          <w:shd w:val="clear" w:color="auto" w:fill="FFFFFF"/>
          <w:lang w:val="en-US" w:eastAsia="zh-CN"/>
          <w14:textFill>
            <w14:solidFill>
              <w14:schemeClr w14:val="tx1"/>
            </w14:solidFill>
          </w14:textFill>
        </w:rPr>
        <w:t>可根据项目的情况增加上述内容中未包含的要求</w:t>
      </w:r>
      <w:r>
        <w:rPr>
          <w:rFonts w:hint="eastAsia" w:ascii="宋体" w:hAnsi="宋体" w:eastAsia="宋体" w:cs="宋体"/>
          <w:i w:val="0"/>
          <w:iCs w:val="0"/>
          <w:color w:val="000000" w:themeColor="text1"/>
          <w:highlight w:val="none"/>
          <w:shd w:val="clear" w:color="auto" w:fill="FFFFFF"/>
          <w:lang w:val="zh-CN" w:eastAsia="zh-CN"/>
          <w14:textFill>
            <w14:solidFill>
              <w14:schemeClr w14:val="tx1"/>
            </w14:solidFill>
          </w14:textFill>
        </w:rPr>
        <w:t>】</w:t>
      </w:r>
    </w:p>
    <w:p w14:paraId="3EEB6FBD">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20" w:after="120" w:line="480" w:lineRule="exact"/>
        <w:ind w:left="420" w:leftChars="0" w:hanging="420" w:firstLineChars="0"/>
        <w:textAlignment w:val="auto"/>
        <w:rPr>
          <w:rFonts w:hint="eastAsia" w:ascii="宋体" w:hAnsi="宋体" w:eastAsia="宋体" w:cs="宋体"/>
          <w:color w:val="000000" w:themeColor="text1"/>
          <w:sz w:val="28"/>
          <w:szCs w:val="28"/>
          <w:highlight w:val="none"/>
          <w:lang w:val="zh-CN" w:eastAsia="zh-CN"/>
          <w14:textFill>
            <w14:solidFill>
              <w14:schemeClr w14:val="tx1"/>
            </w14:solidFill>
          </w14:textFill>
        </w:rPr>
      </w:pPr>
      <w:bookmarkStart w:id="479" w:name="_Toc27919"/>
      <w:bookmarkStart w:id="480" w:name="_Toc25210"/>
      <w:r>
        <w:rPr>
          <w:rFonts w:hint="eastAsia" w:ascii="宋体" w:hAnsi="宋体" w:eastAsia="宋体" w:cs="宋体"/>
          <w:color w:val="000000" w:themeColor="text1"/>
          <w:sz w:val="28"/>
          <w:szCs w:val="28"/>
          <w:highlight w:val="none"/>
          <w:lang w:val="en-US" w:eastAsia="zh-CN"/>
          <w14:textFill>
            <w14:solidFill>
              <w14:schemeClr w14:val="tx1"/>
            </w14:solidFill>
          </w14:textFill>
        </w:rPr>
        <w:t>四、</w:t>
      </w:r>
      <w:r>
        <w:rPr>
          <w:rFonts w:hint="eastAsia" w:ascii="宋体" w:hAnsi="宋体" w:eastAsia="宋体" w:cs="宋体"/>
          <w:color w:val="000000" w:themeColor="text1"/>
          <w:sz w:val="28"/>
          <w:szCs w:val="28"/>
          <w:highlight w:val="none"/>
          <w:lang w:val="zh-CN" w:eastAsia="zh-CN"/>
          <w14:textFill>
            <w14:solidFill>
              <w14:schemeClr w14:val="tx1"/>
            </w14:solidFill>
          </w14:textFill>
        </w:rPr>
        <w:t>评审标准</w:t>
      </w:r>
      <w:bookmarkEnd w:id="479"/>
      <w:bookmarkEnd w:id="480"/>
    </w:p>
    <w:p w14:paraId="59A0FD6F">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20" w:after="120" w:line="480" w:lineRule="exact"/>
        <w:ind w:left="420" w:leftChars="0" w:hanging="420" w:firstLineChars="0"/>
        <w:textAlignment w:val="auto"/>
        <w:rPr>
          <w:rFonts w:hint="eastAsia" w:ascii="宋体" w:hAnsi="宋体" w:eastAsia="宋体" w:cs="宋体"/>
          <w:b/>
          <w:bCs/>
          <w:color w:val="000000" w:themeColor="text1"/>
          <w:kern w:val="2"/>
          <w:sz w:val="24"/>
          <w:szCs w:val="24"/>
          <w:highlight w:val="none"/>
          <w:lang w:val="zh-CN" w:eastAsia="zh-CN" w:bidi="ar-SA"/>
          <w14:textFill>
            <w14:solidFill>
              <w14:schemeClr w14:val="tx1"/>
            </w14:solidFill>
          </w14:textFill>
        </w:rPr>
      </w:pPr>
      <w:bookmarkStart w:id="481" w:name="_Toc30141"/>
      <w:bookmarkStart w:id="482" w:name="_Toc31800"/>
      <w:bookmarkStart w:id="483" w:name="_Toc163493638"/>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（一）</w:t>
      </w:r>
      <w:r>
        <w:rPr>
          <w:rFonts w:hint="eastAsia" w:ascii="宋体" w:hAnsi="宋体" w:eastAsia="宋体" w:cs="宋体"/>
          <w:b/>
          <w:bCs/>
          <w:color w:val="000000" w:themeColor="text1"/>
          <w:kern w:val="2"/>
          <w:sz w:val="24"/>
          <w:szCs w:val="24"/>
          <w:highlight w:val="none"/>
          <w:lang w:val="zh-CN" w:eastAsia="zh-CN" w:bidi="ar-SA"/>
          <w14:textFill>
            <w14:solidFill>
              <w14:schemeClr w14:val="tx1"/>
            </w14:solidFill>
          </w14:textFill>
        </w:rPr>
        <w:t>资格审查表</w:t>
      </w:r>
      <w:bookmarkEnd w:id="481"/>
      <w:bookmarkEnd w:id="482"/>
      <w:bookmarkEnd w:id="483"/>
    </w:p>
    <w:tbl>
      <w:tblPr>
        <w:tblStyle w:val="18"/>
        <w:tblW w:w="9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19"/>
        <w:gridCol w:w="2731"/>
        <w:gridCol w:w="4692"/>
        <w:gridCol w:w="1608"/>
      </w:tblGrid>
      <w:tr w14:paraId="4EA2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4" w:hRule="atLeast"/>
          <w:jc w:val="center"/>
        </w:trPr>
        <w:tc>
          <w:tcPr>
            <w:tcW w:w="819" w:type="dxa"/>
            <w:shd w:val="clear" w:color="auto" w:fill="D8D8D8"/>
            <w:noWrap w:val="0"/>
            <w:vAlign w:val="center"/>
          </w:tcPr>
          <w:p w14:paraId="782BDCE5">
            <w:pPr>
              <w:pStyle w:val="25"/>
              <w:shd w:val="clear" w:color="auto" w:fill="auto"/>
              <w:spacing w:line="240" w:lineRule="auto"/>
              <w:jc w:val="center"/>
              <w:rPr>
                <w:rFonts w:hint="eastAsia" w:ascii="宋体" w:hAnsi="宋体" w:eastAsia="宋体" w:cs="宋体"/>
                <w:b/>
                <w:bCs/>
                <w:i w:val="0"/>
                <w:iCs w:val="0"/>
                <w:color w:val="000000" w:themeColor="text1"/>
                <w:sz w:val="24"/>
                <w:szCs w:val="24"/>
                <w:highlight w:val="none"/>
                <w14:textFill>
                  <w14:solidFill>
                    <w14:schemeClr w14:val="tx1"/>
                  </w14:solidFill>
                </w14:textFill>
              </w:rPr>
            </w:pPr>
            <w:r>
              <w:rPr>
                <w:rFonts w:hint="eastAsia" w:ascii="宋体" w:hAnsi="宋体" w:eastAsia="宋体" w:cs="宋体"/>
                <w:b/>
                <w:bCs/>
                <w:i w:val="0"/>
                <w:iCs w:val="0"/>
                <w:color w:val="000000" w:themeColor="text1"/>
                <w:sz w:val="24"/>
                <w:szCs w:val="24"/>
                <w:highlight w:val="none"/>
                <w14:textFill>
                  <w14:solidFill>
                    <w14:schemeClr w14:val="tx1"/>
                  </w14:solidFill>
                </w14:textFill>
              </w:rPr>
              <w:t>序号</w:t>
            </w:r>
          </w:p>
        </w:tc>
        <w:tc>
          <w:tcPr>
            <w:tcW w:w="2731" w:type="dxa"/>
            <w:shd w:val="clear" w:color="auto" w:fill="D8D8D8"/>
            <w:noWrap w:val="0"/>
            <w:vAlign w:val="center"/>
          </w:tcPr>
          <w:p w14:paraId="3580DD92">
            <w:pPr>
              <w:pStyle w:val="25"/>
              <w:shd w:val="clear" w:color="auto" w:fill="auto"/>
              <w:spacing w:line="240" w:lineRule="auto"/>
              <w:jc w:val="center"/>
              <w:rPr>
                <w:rFonts w:hint="eastAsia" w:ascii="宋体" w:hAnsi="宋体" w:eastAsia="宋体" w:cs="宋体"/>
                <w:b/>
                <w:bCs/>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i w:val="0"/>
                <w:iCs w:val="0"/>
                <w:color w:val="000000" w:themeColor="text1"/>
                <w:sz w:val="24"/>
                <w:szCs w:val="24"/>
                <w:highlight w:val="none"/>
                <w:lang w:val="en-US" w:eastAsia="zh-CN"/>
                <w14:textFill>
                  <w14:solidFill>
                    <w14:schemeClr w14:val="tx1"/>
                  </w14:solidFill>
                </w14:textFill>
              </w:rPr>
              <w:t>审查因素</w:t>
            </w:r>
          </w:p>
        </w:tc>
        <w:tc>
          <w:tcPr>
            <w:tcW w:w="4692" w:type="dxa"/>
            <w:shd w:val="clear" w:color="auto" w:fill="D8D8D8"/>
            <w:noWrap w:val="0"/>
            <w:vAlign w:val="center"/>
          </w:tcPr>
          <w:p w14:paraId="14CEBF30">
            <w:pPr>
              <w:pStyle w:val="25"/>
              <w:shd w:val="clear" w:color="auto" w:fill="auto"/>
              <w:spacing w:line="240" w:lineRule="auto"/>
              <w:jc w:val="center"/>
              <w:rPr>
                <w:rFonts w:hint="eastAsia" w:ascii="宋体" w:hAnsi="宋体" w:eastAsia="宋体" w:cs="宋体"/>
                <w:b/>
                <w:bCs/>
                <w:i w:val="0"/>
                <w:iCs w:val="0"/>
                <w:color w:val="000000" w:themeColor="text1"/>
                <w:sz w:val="24"/>
                <w:szCs w:val="24"/>
                <w:highlight w:val="none"/>
                <w14:textFill>
                  <w14:solidFill>
                    <w14:schemeClr w14:val="tx1"/>
                  </w14:solidFill>
                </w14:textFill>
              </w:rPr>
            </w:pPr>
            <w:r>
              <w:rPr>
                <w:rFonts w:hint="eastAsia" w:ascii="宋体" w:hAnsi="宋体" w:eastAsia="宋体" w:cs="宋体"/>
                <w:b/>
                <w:bCs/>
                <w:i w:val="0"/>
                <w:iCs w:val="0"/>
                <w:color w:val="000000" w:themeColor="text1"/>
                <w:sz w:val="24"/>
                <w:szCs w:val="24"/>
                <w:highlight w:val="none"/>
                <w14:textFill>
                  <w14:solidFill>
                    <w14:schemeClr w14:val="tx1"/>
                  </w14:solidFill>
                </w14:textFill>
              </w:rPr>
              <w:t>审查内容</w:t>
            </w:r>
          </w:p>
        </w:tc>
        <w:tc>
          <w:tcPr>
            <w:tcW w:w="1608" w:type="dxa"/>
            <w:shd w:val="clear" w:color="auto" w:fill="D8D8D8"/>
            <w:noWrap w:val="0"/>
            <w:vAlign w:val="center"/>
          </w:tcPr>
          <w:p w14:paraId="06FFC934">
            <w:pPr>
              <w:pStyle w:val="25"/>
              <w:shd w:val="clear" w:color="auto" w:fill="auto"/>
              <w:spacing w:line="240" w:lineRule="auto"/>
              <w:jc w:val="center"/>
              <w:rPr>
                <w:rFonts w:hint="eastAsia" w:ascii="宋体" w:hAnsi="宋体" w:eastAsia="宋体" w:cs="宋体"/>
                <w:b/>
                <w:bCs/>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i w:val="0"/>
                <w:iCs w:val="0"/>
                <w:color w:val="000000" w:themeColor="text1"/>
                <w:sz w:val="24"/>
                <w:szCs w:val="24"/>
                <w:highlight w:val="none"/>
                <w:lang w:val="en-US" w:eastAsia="zh-CN"/>
                <w14:textFill>
                  <w14:solidFill>
                    <w14:schemeClr w14:val="tx1"/>
                  </w14:solidFill>
                </w14:textFill>
              </w:rPr>
              <w:t>格式要求</w:t>
            </w:r>
          </w:p>
        </w:tc>
      </w:tr>
      <w:tr w14:paraId="7359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08" w:hRule="atLeast"/>
          <w:jc w:val="center"/>
        </w:trPr>
        <w:tc>
          <w:tcPr>
            <w:tcW w:w="819" w:type="dxa"/>
            <w:shd w:val="clear" w:color="auto" w:fill="FFFFFF"/>
            <w:noWrap w:val="0"/>
            <w:vAlign w:val="center"/>
          </w:tcPr>
          <w:p w14:paraId="3746928D">
            <w:pPr>
              <w:pStyle w:val="25"/>
              <w:shd w:val="clear" w:color="auto" w:fill="auto"/>
              <w:spacing w:line="240" w:lineRule="auto"/>
              <w:jc w:val="center"/>
              <w:rPr>
                <w:rFonts w:hint="eastAsia" w:ascii="宋体" w:hAnsi="宋体" w:eastAsia="宋体" w:cs="宋体"/>
                <w:b/>
                <w:bCs/>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i w:val="0"/>
                <w:iCs w:val="0"/>
                <w:color w:val="000000" w:themeColor="text1"/>
                <w:sz w:val="24"/>
                <w:szCs w:val="24"/>
                <w:highlight w:val="none"/>
                <w:lang w:val="en-US" w:eastAsia="zh-CN"/>
                <w14:textFill>
                  <w14:solidFill>
                    <w14:schemeClr w14:val="tx1"/>
                  </w14:solidFill>
                </w14:textFill>
              </w:rPr>
              <w:t>1</w:t>
            </w:r>
          </w:p>
        </w:tc>
        <w:tc>
          <w:tcPr>
            <w:tcW w:w="2731" w:type="dxa"/>
            <w:shd w:val="clear" w:color="auto" w:fill="FFFFFF"/>
            <w:noWrap w:val="0"/>
            <w:vAlign w:val="center"/>
          </w:tcPr>
          <w:p w14:paraId="5EBCFB35">
            <w:pPr>
              <w:pStyle w:val="6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aseline"/>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Style w:val="64"/>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营业执照具有独立承担民事责任的能力</w:t>
            </w:r>
          </w:p>
        </w:tc>
        <w:tc>
          <w:tcPr>
            <w:tcW w:w="4692" w:type="dxa"/>
            <w:shd w:val="clear" w:color="auto" w:fill="FFFFFF"/>
            <w:noWrap w:val="0"/>
            <w:vAlign w:val="center"/>
          </w:tcPr>
          <w:p w14:paraId="4B6400BD">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u w:val="none" w:color="auto"/>
                <w14:textFill>
                  <w14:solidFill>
                    <w14:schemeClr w14:val="tx1"/>
                  </w14:solidFill>
                </w14:textFill>
              </w:rPr>
              <w:t>具有独立承担民事责任的能力</w:t>
            </w:r>
            <w:r>
              <w:rPr>
                <w:rFonts w:hint="eastAsia" w:ascii="宋体" w:hAnsi="宋体" w:eastAsia="宋体" w:cs="宋体"/>
                <w:b w:val="0"/>
                <w:bCs/>
                <w:color w:val="000000" w:themeColor="text1"/>
                <w:spacing w:val="0"/>
                <w:position w:val="0"/>
                <w:sz w:val="24"/>
                <w:szCs w:val="24"/>
                <w:highlight w:val="none"/>
                <w:u w:val="none" w:color="auto"/>
                <w:lang w:eastAsia="zh-CN"/>
                <w14:textFill>
                  <w14:solidFill>
                    <w14:schemeClr w14:val="tx1"/>
                  </w14:solidFill>
                </w14:textFill>
              </w:rPr>
              <w:t>，</w:t>
            </w:r>
            <w:r>
              <w:rPr>
                <w:rFonts w:hint="eastAsia" w:ascii="宋体" w:hAnsi="宋体" w:eastAsia="宋体" w:cs="宋体"/>
                <w:b w:val="0"/>
                <w:bCs/>
                <w:color w:val="000000" w:themeColor="text1"/>
                <w:spacing w:val="0"/>
                <w:position w:val="0"/>
                <w:sz w:val="24"/>
                <w:szCs w:val="24"/>
                <w:highlight w:val="none"/>
                <w:u w:val="none" w:color="auto"/>
                <w14:textFill>
                  <w14:solidFill>
                    <w14:schemeClr w14:val="tx1"/>
                  </w14:solidFill>
                </w14:textFill>
              </w:rPr>
              <w:t>须提供相关证明材料</w:t>
            </w:r>
            <w:r>
              <w:rPr>
                <w:rFonts w:hint="eastAsia" w:ascii="宋体" w:hAnsi="宋体" w:eastAsia="宋体" w:cs="宋体"/>
                <w:b w:val="0"/>
                <w:bCs/>
                <w:color w:val="000000" w:themeColor="text1"/>
                <w:spacing w:val="0"/>
                <w:position w:val="0"/>
                <w:sz w:val="24"/>
                <w:szCs w:val="24"/>
                <w:highlight w:val="none"/>
                <w:u w:val="none" w:color="auto"/>
                <w:lang w:eastAsia="zh-CN"/>
                <w14:textFill>
                  <w14:solidFill>
                    <w14:schemeClr w14:val="tx1"/>
                  </w14:solidFill>
                </w14:textFill>
              </w:rPr>
              <w:t>，</w:t>
            </w:r>
            <w:r>
              <w:rPr>
                <w:rFonts w:hint="eastAsia" w:ascii="宋体" w:hAnsi="宋体" w:eastAsia="宋体" w:cs="宋体"/>
                <w:b w:val="0"/>
                <w:bCs/>
                <w:color w:val="000000" w:themeColor="text1"/>
                <w:spacing w:val="0"/>
                <w:position w:val="0"/>
                <w:sz w:val="24"/>
                <w:szCs w:val="24"/>
                <w:highlight w:val="none"/>
                <w:u w:val="none" w:color="auto"/>
                <w:lang w:val="en-US" w:eastAsia="zh-CN"/>
                <w14:textFill>
                  <w14:solidFill>
                    <w14:schemeClr w14:val="tx1"/>
                  </w14:solidFill>
                </w14:textFill>
              </w:rPr>
              <w:t>详见投标文件格式。</w:t>
            </w:r>
          </w:p>
        </w:tc>
        <w:tc>
          <w:tcPr>
            <w:tcW w:w="1608" w:type="dxa"/>
            <w:shd w:val="clear" w:color="auto" w:fill="FFFFFF"/>
            <w:noWrap w:val="0"/>
            <w:vAlign w:val="center"/>
          </w:tcPr>
          <w:p w14:paraId="28647A90">
            <w:pPr>
              <w:pStyle w:val="25"/>
              <w:shd w:val="clear" w:color="auto" w:fill="auto"/>
              <w:spacing w:line="240" w:lineRule="auto"/>
              <w:jc w:val="center"/>
              <w:rPr>
                <w:rFonts w:hint="eastAsia" w:ascii="宋体" w:hAnsi="宋体" w:eastAsia="宋体" w:cs="宋体"/>
                <w:b/>
                <w:bCs/>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提供证明文件的电子件或电子证照</w:t>
            </w:r>
          </w:p>
        </w:tc>
      </w:tr>
      <w:tr w14:paraId="4959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19" w:type="dxa"/>
            <w:shd w:val="clear" w:color="auto" w:fill="FFFFFF"/>
            <w:noWrap w:val="0"/>
            <w:vAlign w:val="center"/>
          </w:tcPr>
          <w:p w14:paraId="7B73BDFC">
            <w:pPr>
              <w:pStyle w:val="25"/>
              <w:shd w:val="clear" w:color="auto" w:fill="auto"/>
              <w:spacing w:line="240" w:lineRule="auto"/>
              <w:jc w:val="center"/>
              <w:rPr>
                <w:rFonts w:hint="eastAsia" w:ascii="宋体" w:hAnsi="宋体" w:eastAsia="宋体" w:cs="宋体"/>
                <w:b/>
                <w:bCs/>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i w:val="0"/>
                <w:iCs w:val="0"/>
                <w:color w:val="000000" w:themeColor="text1"/>
                <w:sz w:val="24"/>
                <w:szCs w:val="24"/>
                <w:highlight w:val="none"/>
                <w:lang w:val="en-US" w:eastAsia="zh-CN"/>
                <w14:textFill>
                  <w14:solidFill>
                    <w14:schemeClr w14:val="tx1"/>
                  </w14:solidFill>
                </w14:textFill>
              </w:rPr>
              <w:t>2</w:t>
            </w:r>
          </w:p>
        </w:tc>
        <w:tc>
          <w:tcPr>
            <w:tcW w:w="2731" w:type="dxa"/>
            <w:shd w:val="clear" w:color="auto" w:fill="FFFFFF"/>
            <w:noWrap w:val="0"/>
            <w:vAlign w:val="center"/>
          </w:tcPr>
          <w:p w14:paraId="2A9E0158">
            <w:pPr>
              <w:pStyle w:val="6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aseline"/>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Style w:val="64"/>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具有良好的商业信誉和健全的财务会计制度</w:t>
            </w:r>
          </w:p>
        </w:tc>
        <w:tc>
          <w:tcPr>
            <w:tcW w:w="4692" w:type="dxa"/>
            <w:shd w:val="clear" w:color="auto" w:fill="FFFFFF"/>
            <w:noWrap w:val="0"/>
            <w:vAlign w:val="center"/>
          </w:tcPr>
          <w:p w14:paraId="733D69B2">
            <w:pPr>
              <w:pStyle w:val="6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Fonts w:hint="eastAsia" w:ascii="宋体" w:hAnsi="宋体" w:eastAsia="宋体" w:cs="宋体"/>
                <w:i w:val="0"/>
                <w:iCs w:val="0"/>
                <w:color w:val="000000" w:themeColor="text1"/>
                <w:spacing w:val="-6"/>
                <w:sz w:val="24"/>
                <w:szCs w:val="24"/>
                <w:highlight w:val="none"/>
                <w:lang w:val="en-US" w:eastAsia="zh-CN"/>
                <w14:textFill>
                  <w14:solidFill>
                    <w14:schemeClr w14:val="tx1"/>
                  </w14:solidFill>
                </w14:textFill>
              </w:rPr>
            </w:pPr>
            <w:r>
              <w:rPr>
                <w:rStyle w:val="64"/>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须提供近两年度（任意一年）经审计的财务审计报告复印件（报告中须包括资产负债表、利润表、现金流量表等）</w:t>
            </w:r>
            <w:r>
              <w:rPr>
                <w:rStyle w:val="64"/>
                <w:rFonts w:hint="eastAsia" w:ascii="宋体" w:hAnsi="宋体" w:eastAsia="宋体" w:cs="宋体"/>
                <w:b w:val="0"/>
                <w:bCs/>
                <w:i w:val="0"/>
                <w:caps w:val="0"/>
                <w:color w:val="000000" w:themeColor="text1"/>
                <w:spacing w:val="0"/>
                <w:w w:val="100"/>
                <w:position w:val="0"/>
                <w:sz w:val="24"/>
                <w:szCs w:val="24"/>
                <w:highlight w:val="none"/>
                <w:lang w:val="en-US" w:eastAsia="zh-CN" w:bidi="ar-SA"/>
                <w14:textFill>
                  <w14:solidFill>
                    <w14:schemeClr w14:val="tx1"/>
                  </w14:solidFill>
                </w14:textFill>
              </w:rPr>
              <w:t>或</w:t>
            </w:r>
            <w:r>
              <w:rPr>
                <w:rStyle w:val="64"/>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银行在开标日期前三个月内开具的资信证明</w:t>
            </w:r>
          </w:p>
        </w:tc>
        <w:tc>
          <w:tcPr>
            <w:tcW w:w="1608" w:type="dxa"/>
            <w:shd w:val="clear" w:color="auto" w:fill="FFFFFF"/>
            <w:noWrap w:val="0"/>
            <w:vAlign w:val="center"/>
          </w:tcPr>
          <w:p w14:paraId="7FE32166">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格式见《第六章 响应文件格式</w:t>
            </w:r>
          </w:p>
        </w:tc>
      </w:tr>
      <w:tr w14:paraId="777DE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16" w:hRule="atLeast"/>
          <w:jc w:val="center"/>
        </w:trPr>
        <w:tc>
          <w:tcPr>
            <w:tcW w:w="819" w:type="dxa"/>
            <w:shd w:val="clear" w:color="auto" w:fill="FFFFFF"/>
            <w:noWrap w:val="0"/>
            <w:vAlign w:val="center"/>
          </w:tcPr>
          <w:p w14:paraId="34D32A5E">
            <w:pPr>
              <w:pStyle w:val="25"/>
              <w:shd w:val="clear" w:color="auto" w:fill="auto"/>
              <w:spacing w:line="240" w:lineRule="auto"/>
              <w:jc w:val="center"/>
              <w:rPr>
                <w:rFonts w:hint="eastAsia" w:ascii="宋体" w:hAnsi="宋体" w:eastAsia="宋体" w:cs="宋体"/>
                <w:b/>
                <w:bCs/>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i w:val="0"/>
                <w:iCs w:val="0"/>
                <w:color w:val="000000" w:themeColor="text1"/>
                <w:sz w:val="24"/>
                <w:szCs w:val="24"/>
                <w:highlight w:val="none"/>
                <w:lang w:val="en-US" w:eastAsia="zh-CN"/>
                <w14:textFill>
                  <w14:solidFill>
                    <w14:schemeClr w14:val="tx1"/>
                  </w14:solidFill>
                </w14:textFill>
              </w:rPr>
              <w:t>3</w:t>
            </w:r>
          </w:p>
        </w:tc>
        <w:tc>
          <w:tcPr>
            <w:tcW w:w="2731" w:type="dxa"/>
            <w:shd w:val="clear" w:color="auto" w:fill="FFFFFF"/>
            <w:noWrap w:val="0"/>
            <w:vAlign w:val="center"/>
          </w:tcPr>
          <w:p w14:paraId="68A63001">
            <w:pPr>
              <w:pStyle w:val="6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aseline"/>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Style w:val="64"/>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具有履行合同所必需的设备和专业技术能力</w:t>
            </w:r>
          </w:p>
        </w:tc>
        <w:tc>
          <w:tcPr>
            <w:tcW w:w="4692" w:type="dxa"/>
            <w:shd w:val="clear" w:color="auto" w:fill="FFFFFF"/>
            <w:noWrap w:val="0"/>
            <w:vAlign w:val="center"/>
          </w:tcPr>
          <w:p w14:paraId="49A1313D">
            <w:pPr>
              <w:pStyle w:val="6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Style w:val="64"/>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具备履行合同所必需的设备和专业技术能力的书面声明原件扫描件</w:t>
            </w:r>
          </w:p>
        </w:tc>
        <w:tc>
          <w:tcPr>
            <w:tcW w:w="1608" w:type="dxa"/>
            <w:shd w:val="clear" w:color="auto" w:fill="FFFFFF"/>
            <w:noWrap w:val="0"/>
            <w:vAlign w:val="center"/>
          </w:tcPr>
          <w:p w14:paraId="1C55A4DA">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格式见《第六章 响应文件格式</w:t>
            </w:r>
          </w:p>
        </w:tc>
      </w:tr>
      <w:tr w14:paraId="18B1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19" w:type="dxa"/>
            <w:shd w:val="clear" w:color="auto" w:fill="FFFFFF"/>
            <w:noWrap w:val="0"/>
            <w:vAlign w:val="center"/>
          </w:tcPr>
          <w:p w14:paraId="5E3D6711">
            <w:pPr>
              <w:pStyle w:val="25"/>
              <w:shd w:val="clear" w:color="auto" w:fill="auto"/>
              <w:spacing w:line="240" w:lineRule="auto"/>
              <w:jc w:val="center"/>
              <w:rPr>
                <w:rFonts w:hint="eastAsia" w:ascii="宋体" w:hAnsi="宋体" w:eastAsia="宋体" w:cs="宋体"/>
                <w:b/>
                <w:bCs/>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i w:val="0"/>
                <w:iCs w:val="0"/>
                <w:color w:val="000000" w:themeColor="text1"/>
                <w:sz w:val="24"/>
                <w:szCs w:val="24"/>
                <w:highlight w:val="none"/>
                <w:lang w:val="en-US" w:eastAsia="zh-CN"/>
                <w14:textFill>
                  <w14:solidFill>
                    <w14:schemeClr w14:val="tx1"/>
                  </w14:solidFill>
                </w14:textFill>
              </w:rPr>
              <w:t>4</w:t>
            </w:r>
          </w:p>
        </w:tc>
        <w:tc>
          <w:tcPr>
            <w:tcW w:w="2731" w:type="dxa"/>
            <w:shd w:val="clear" w:color="auto" w:fill="FFFFFF"/>
            <w:noWrap w:val="0"/>
            <w:vAlign w:val="center"/>
          </w:tcPr>
          <w:p w14:paraId="1A7F4462">
            <w:pPr>
              <w:pStyle w:val="6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aseline"/>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Style w:val="64"/>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有依法缴纳税收和社会保障资金的良好记录</w:t>
            </w:r>
          </w:p>
        </w:tc>
        <w:tc>
          <w:tcPr>
            <w:tcW w:w="4692" w:type="dxa"/>
            <w:shd w:val="clear" w:color="auto" w:fill="FFFFFF"/>
            <w:noWrap w:val="0"/>
            <w:vAlign w:val="center"/>
          </w:tcPr>
          <w:p w14:paraId="25E131A9">
            <w:pPr>
              <w:pStyle w:val="6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Style w:val="64"/>
                <w:rFonts w:hint="eastAsia" w:ascii="宋体" w:hAnsi="宋体" w:eastAsia="宋体" w:cs="宋体"/>
                <w:b w:val="0"/>
                <w:bCs/>
                <w:i w:val="0"/>
                <w:caps w:val="0"/>
                <w:color w:val="000000" w:themeColor="text1"/>
                <w:spacing w:val="0"/>
                <w:w w:val="100"/>
                <w:position w:val="0"/>
                <w:sz w:val="24"/>
                <w:szCs w:val="24"/>
                <w:highlight w:val="none"/>
                <w:lang w:val="en-US" w:eastAsia="zh-CN" w:bidi="ar-SA"/>
                <w14:textFill>
                  <w14:solidFill>
                    <w14:schemeClr w14:val="tx1"/>
                  </w14:solidFill>
                </w14:textFill>
              </w:rPr>
              <w:t>依法缴纳税收和社会保障资金的证明材料，须提供开标前六个月内任意一个月的依法缴税凭据和缴纳社会保险的凭据复印件</w:t>
            </w:r>
            <w:r>
              <w:rPr>
                <w:rStyle w:val="64"/>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（依法免税的应提供相应文件说明）</w:t>
            </w:r>
          </w:p>
        </w:tc>
        <w:tc>
          <w:tcPr>
            <w:tcW w:w="1608" w:type="dxa"/>
            <w:shd w:val="clear" w:color="auto" w:fill="FFFFFF"/>
            <w:noWrap w:val="0"/>
            <w:vAlign w:val="center"/>
          </w:tcPr>
          <w:p w14:paraId="39669831">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格式见《第六章 响应文件格式</w:t>
            </w:r>
          </w:p>
        </w:tc>
      </w:tr>
      <w:tr w14:paraId="704E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64" w:hRule="atLeast"/>
          <w:jc w:val="center"/>
        </w:trPr>
        <w:tc>
          <w:tcPr>
            <w:tcW w:w="819" w:type="dxa"/>
            <w:shd w:val="clear" w:color="auto" w:fill="FFFFFF"/>
            <w:noWrap w:val="0"/>
            <w:vAlign w:val="center"/>
          </w:tcPr>
          <w:p w14:paraId="5763176F">
            <w:pPr>
              <w:pStyle w:val="25"/>
              <w:shd w:val="clear" w:color="auto" w:fill="auto"/>
              <w:spacing w:line="240" w:lineRule="auto"/>
              <w:jc w:val="center"/>
              <w:rPr>
                <w:rFonts w:hint="eastAsia" w:ascii="宋体" w:hAnsi="宋体" w:eastAsia="宋体" w:cs="宋体"/>
                <w:b/>
                <w:bCs/>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i w:val="0"/>
                <w:iCs w:val="0"/>
                <w:color w:val="000000" w:themeColor="text1"/>
                <w:sz w:val="24"/>
                <w:szCs w:val="24"/>
                <w:highlight w:val="none"/>
                <w:lang w:val="en-US" w:eastAsia="zh-CN"/>
                <w14:textFill>
                  <w14:solidFill>
                    <w14:schemeClr w14:val="tx1"/>
                  </w14:solidFill>
                </w14:textFill>
              </w:rPr>
              <w:t>5</w:t>
            </w:r>
          </w:p>
        </w:tc>
        <w:tc>
          <w:tcPr>
            <w:tcW w:w="2731" w:type="dxa"/>
            <w:shd w:val="clear" w:color="auto" w:fill="FFFFFF"/>
            <w:noWrap w:val="0"/>
            <w:vAlign w:val="center"/>
          </w:tcPr>
          <w:p w14:paraId="49646B7F">
            <w:pPr>
              <w:pStyle w:val="6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aseline"/>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Style w:val="64"/>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参加政府采购活动前三年内，在经营活动中没有重大违法记录</w:t>
            </w:r>
          </w:p>
        </w:tc>
        <w:tc>
          <w:tcPr>
            <w:tcW w:w="4692" w:type="dxa"/>
            <w:shd w:val="clear" w:color="auto" w:fill="FFFFFF"/>
            <w:noWrap w:val="0"/>
            <w:vAlign w:val="center"/>
          </w:tcPr>
          <w:p w14:paraId="39A5D5AF">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u w:val="none" w:color="auto"/>
                <w:lang w:val="zh-CN"/>
                <w14:textFill>
                  <w14:solidFill>
                    <w14:schemeClr w14:val="tx1"/>
                  </w14:solidFill>
                </w14:textFill>
              </w:rPr>
              <w:t>参加政府采购活动近3年内，在经营活动中没有重大违法记录，</w:t>
            </w:r>
            <w:r>
              <w:rPr>
                <w:rFonts w:hint="eastAsia" w:ascii="宋体" w:hAnsi="宋体" w:eastAsia="宋体" w:cs="宋体"/>
                <w:b w:val="0"/>
                <w:bCs/>
                <w:color w:val="000000" w:themeColor="text1"/>
                <w:spacing w:val="0"/>
                <w:position w:val="0"/>
                <w:sz w:val="24"/>
                <w:szCs w:val="24"/>
                <w:highlight w:val="none"/>
                <w:u w:val="none" w:color="auto"/>
                <w:lang w:val="zh-CN" w:eastAsia="zh-CN"/>
                <w14:textFill>
                  <w14:solidFill>
                    <w14:schemeClr w14:val="tx1"/>
                  </w14:solidFill>
                </w14:textFill>
              </w:rPr>
              <w:t>须提供书面声明</w:t>
            </w:r>
            <w:r>
              <w:rPr>
                <w:rFonts w:hint="eastAsia" w:ascii="宋体" w:hAnsi="宋体" w:eastAsia="宋体" w:cs="宋体"/>
                <w:b w:val="0"/>
                <w:bCs/>
                <w:color w:val="000000" w:themeColor="text1"/>
                <w:spacing w:val="0"/>
                <w:position w:val="0"/>
                <w:sz w:val="24"/>
                <w:szCs w:val="24"/>
                <w:highlight w:val="none"/>
                <w:u w:val="none" w:color="auto"/>
                <w:lang w:eastAsia="zh-CN"/>
                <w14:textFill>
                  <w14:solidFill>
                    <w14:schemeClr w14:val="tx1"/>
                  </w14:solidFill>
                </w14:textFill>
              </w:rPr>
              <w:t>，</w:t>
            </w:r>
            <w:r>
              <w:rPr>
                <w:rFonts w:hint="eastAsia" w:ascii="宋体" w:hAnsi="宋体" w:eastAsia="宋体" w:cs="宋体"/>
                <w:b w:val="0"/>
                <w:bCs/>
                <w:color w:val="000000" w:themeColor="text1"/>
                <w:spacing w:val="0"/>
                <w:position w:val="0"/>
                <w:sz w:val="24"/>
                <w:szCs w:val="24"/>
                <w:highlight w:val="none"/>
                <w:u w:val="none" w:color="auto"/>
                <w:lang w:val="en-US" w:eastAsia="zh-CN"/>
                <w14:textFill>
                  <w14:solidFill>
                    <w14:schemeClr w14:val="tx1"/>
                  </w14:solidFill>
                </w14:textFill>
              </w:rPr>
              <w:t>详见投标文件格式。</w:t>
            </w:r>
          </w:p>
        </w:tc>
        <w:tc>
          <w:tcPr>
            <w:tcW w:w="1608" w:type="dxa"/>
            <w:shd w:val="clear" w:color="auto" w:fill="FFFFFF"/>
            <w:noWrap w:val="0"/>
            <w:vAlign w:val="center"/>
          </w:tcPr>
          <w:p w14:paraId="3EBA2772">
            <w:pPr>
              <w:pStyle w:val="25"/>
              <w:shd w:val="clear" w:color="auto" w:fill="auto"/>
              <w:spacing w:line="240" w:lineRule="auto"/>
              <w:jc w:val="center"/>
              <w:rPr>
                <w:rFonts w:hint="eastAsia" w:ascii="宋体" w:hAnsi="宋体" w:eastAsia="宋体" w:cs="宋体"/>
                <w:b/>
                <w:bCs/>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格式见《第六章 响应文件格式</w:t>
            </w:r>
          </w:p>
        </w:tc>
      </w:tr>
      <w:tr w14:paraId="703E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12" w:hRule="atLeast"/>
          <w:jc w:val="center"/>
        </w:trPr>
        <w:tc>
          <w:tcPr>
            <w:tcW w:w="819" w:type="dxa"/>
            <w:vMerge w:val="restart"/>
            <w:shd w:val="clear" w:color="auto" w:fill="FFFFFF"/>
            <w:noWrap w:val="0"/>
            <w:vAlign w:val="center"/>
          </w:tcPr>
          <w:p w14:paraId="76755A66">
            <w:pPr>
              <w:pStyle w:val="25"/>
              <w:shd w:val="clear" w:color="auto" w:fill="auto"/>
              <w:spacing w:line="240" w:lineRule="auto"/>
              <w:jc w:val="center"/>
              <w:rPr>
                <w:rFonts w:hint="eastAsia" w:ascii="宋体" w:hAnsi="宋体" w:eastAsia="宋体" w:cs="宋体"/>
                <w:b/>
                <w:bCs/>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i w:val="0"/>
                <w:iCs w:val="0"/>
                <w:color w:val="000000" w:themeColor="text1"/>
                <w:sz w:val="24"/>
                <w:szCs w:val="24"/>
                <w:highlight w:val="none"/>
                <w:lang w:val="en-US" w:eastAsia="zh-CN"/>
                <w14:textFill>
                  <w14:solidFill>
                    <w14:schemeClr w14:val="tx1"/>
                  </w14:solidFill>
                </w14:textFill>
              </w:rPr>
              <w:t>6</w:t>
            </w:r>
          </w:p>
        </w:tc>
        <w:tc>
          <w:tcPr>
            <w:tcW w:w="2731" w:type="dxa"/>
            <w:vMerge w:val="restart"/>
            <w:shd w:val="clear" w:color="auto" w:fill="FFFFFF"/>
            <w:noWrap w:val="0"/>
            <w:vAlign w:val="center"/>
          </w:tcPr>
          <w:p w14:paraId="70155CD5">
            <w:pPr>
              <w:pStyle w:val="25"/>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特定资质要求</w:t>
            </w:r>
          </w:p>
        </w:tc>
        <w:tc>
          <w:tcPr>
            <w:tcW w:w="4692" w:type="dxa"/>
            <w:shd w:val="clear" w:color="auto" w:fill="FFFFFF"/>
            <w:noWrap w:val="0"/>
            <w:vAlign w:val="center"/>
          </w:tcPr>
          <w:p w14:paraId="522C62A5">
            <w:pPr>
              <w:pStyle w:val="25"/>
              <w:shd w:val="clear" w:color="auto" w:fill="auto"/>
              <w:spacing w:line="240" w:lineRule="auto"/>
              <w:jc w:val="both"/>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①具备建筑工程施工总承包三级及以上资质；</w:t>
            </w:r>
          </w:p>
        </w:tc>
        <w:tc>
          <w:tcPr>
            <w:tcW w:w="1608" w:type="dxa"/>
            <w:shd w:val="clear" w:color="auto" w:fill="FFFFFF"/>
            <w:noWrap w:val="0"/>
            <w:vAlign w:val="center"/>
          </w:tcPr>
          <w:p w14:paraId="58E4F5E6">
            <w:pPr>
              <w:pStyle w:val="25"/>
              <w:shd w:val="clear" w:color="auto" w:fill="auto"/>
              <w:spacing w:line="240" w:lineRule="auto"/>
              <w:jc w:val="center"/>
              <w:rPr>
                <w:rFonts w:hint="eastAsia" w:ascii="宋体" w:hAnsi="宋体" w:eastAsia="宋体" w:cs="宋体"/>
                <w:b/>
                <w:bCs/>
                <w:i w:val="0"/>
                <w:iCs w:val="0"/>
                <w:color w:val="000000" w:themeColor="text1"/>
                <w:sz w:val="24"/>
                <w:szCs w:val="24"/>
                <w:highlight w:val="none"/>
                <w:lang w:eastAsia="zh-CN"/>
                <w14:textFill>
                  <w14:solidFill>
                    <w14:schemeClr w14:val="tx1"/>
                  </w14:solidFill>
                </w14:textFill>
              </w:rPr>
            </w:pPr>
            <w:r>
              <w:rPr>
                <w:rFonts w:hint="eastAsia" w:ascii="宋体" w:hAnsi="宋体" w:eastAsia="宋体" w:cs="宋体"/>
                <w:b/>
                <w:bCs/>
                <w:i w:val="0"/>
                <w:iCs w:val="0"/>
                <w:color w:val="000000" w:themeColor="text1"/>
                <w:sz w:val="24"/>
                <w:szCs w:val="24"/>
                <w:highlight w:val="none"/>
                <w:lang w:eastAsia="zh-CN"/>
                <w14:textFill>
                  <w14:solidFill>
                    <w14:schemeClr w14:val="tx1"/>
                  </w14:solidFill>
                </w14:textFill>
              </w:rPr>
              <w:t>提供资质证书扫描件</w:t>
            </w:r>
          </w:p>
        </w:tc>
      </w:tr>
      <w:tr w14:paraId="185B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12" w:hRule="atLeast"/>
          <w:jc w:val="center"/>
        </w:trPr>
        <w:tc>
          <w:tcPr>
            <w:tcW w:w="819" w:type="dxa"/>
            <w:vMerge w:val="continue"/>
            <w:shd w:val="clear" w:color="auto" w:fill="FFFFFF"/>
            <w:noWrap w:val="0"/>
            <w:vAlign w:val="center"/>
          </w:tcPr>
          <w:p w14:paraId="295E90FB">
            <w:pPr>
              <w:pStyle w:val="25"/>
              <w:shd w:val="clear" w:color="auto" w:fill="auto"/>
              <w:spacing w:line="240" w:lineRule="auto"/>
              <w:jc w:val="center"/>
              <w:rPr>
                <w:rFonts w:hint="eastAsia" w:ascii="宋体" w:hAnsi="宋体" w:eastAsia="宋体" w:cs="宋体"/>
                <w:b/>
                <w:bCs/>
                <w:i w:val="0"/>
                <w:iCs w:val="0"/>
                <w:color w:val="000000" w:themeColor="text1"/>
                <w:sz w:val="24"/>
                <w:szCs w:val="24"/>
                <w:highlight w:val="none"/>
                <w:lang w:val="en-US" w:eastAsia="zh-CN"/>
                <w14:textFill>
                  <w14:solidFill>
                    <w14:schemeClr w14:val="tx1"/>
                  </w14:solidFill>
                </w14:textFill>
              </w:rPr>
            </w:pPr>
          </w:p>
        </w:tc>
        <w:tc>
          <w:tcPr>
            <w:tcW w:w="2731" w:type="dxa"/>
            <w:vMerge w:val="continue"/>
            <w:shd w:val="clear" w:color="auto" w:fill="FFFFFF"/>
            <w:noWrap w:val="0"/>
            <w:vAlign w:val="center"/>
          </w:tcPr>
          <w:p w14:paraId="0425DE50">
            <w:pPr>
              <w:pStyle w:val="25"/>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p>
        </w:tc>
        <w:tc>
          <w:tcPr>
            <w:tcW w:w="4692" w:type="dxa"/>
            <w:shd w:val="clear" w:color="auto" w:fill="FFFFFF"/>
            <w:noWrap w:val="0"/>
            <w:vAlign w:val="center"/>
          </w:tcPr>
          <w:p w14:paraId="2999FB65">
            <w:pPr>
              <w:pStyle w:val="25"/>
              <w:shd w:val="clear" w:color="auto" w:fill="auto"/>
              <w:spacing w:line="240" w:lineRule="auto"/>
              <w:jc w:val="both"/>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②供应商须具有合格有效期内的安全生产许可证；</w:t>
            </w:r>
          </w:p>
        </w:tc>
        <w:tc>
          <w:tcPr>
            <w:tcW w:w="1608" w:type="dxa"/>
            <w:shd w:val="clear" w:color="auto" w:fill="FFFFFF"/>
            <w:noWrap w:val="0"/>
            <w:vAlign w:val="center"/>
          </w:tcPr>
          <w:p w14:paraId="707C214D">
            <w:pPr>
              <w:pStyle w:val="25"/>
              <w:shd w:val="clear" w:color="auto" w:fill="auto"/>
              <w:spacing w:line="240" w:lineRule="auto"/>
              <w:jc w:val="center"/>
              <w:rPr>
                <w:rFonts w:hint="eastAsia" w:ascii="宋体" w:hAnsi="宋体" w:eastAsia="宋体" w:cs="宋体"/>
                <w:b/>
                <w:bCs/>
                <w:i w:val="0"/>
                <w:iCs w:val="0"/>
                <w:color w:val="000000" w:themeColor="text1"/>
                <w:sz w:val="24"/>
                <w:szCs w:val="24"/>
                <w:highlight w:val="none"/>
                <w:lang w:eastAsia="zh-CN"/>
                <w14:textFill>
                  <w14:solidFill>
                    <w14:schemeClr w14:val="tx1"/>
                  </w14:solidFill>
                </w14:textFill>
              </w:rPr>
            </w:pPr>
            <w:r>
              <w:rPr>
                <w:rFonts w:hint="eastAsia" w:ascii="宋体" w:hAnsi="宋体" w:eastAsia="宋体" w:cs="宋体"/>
                <w:b/>
                <w:bCs/>
                <w:i w:val="0"/>
                <w:iCs w:val="0"/>
                <w:color w:val="000000" w:themeColor="text1"/>
                <w:sz w:val="24"/>
                <w:szCs w:val="24"/>
                <w:highlight w:val="none"/>
                <w:lang w:eastAsia="zh-CN"/>
                <w14:textFill>
                  <w14:solidFill>
                    <w14:schemeClr w14:val="tx1"/>
                  </w14:solidFill>
                </w14:textFill>
              </w:rPr>
              <w:t>提供证书扫描件</w:t>
            </w:r>
          </w:p>
        </w:tc>
      </w:tr>
      <w:tr w14:paraId="60A45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12" w:hRule="atLeast"/>
          <w:jc w:val="center"/>
        </w:trPr>
        <w:tc>
          <w:tcPr>
            <w:tcW w:w="819" w:type="dxa"/>
            <w:vMerge w:val="continue"/>
            <w:shd w:val="clear" w:color="auto" w:fill="FFFFFF"/>
            <w:noWrap w:val="0"/>
            <w:vAlign w:val="center"/>
          </w:tcPr>
          <w:p w14:paraId="2822F1E4">
            <w:pPr>
              <w:pStyle w:val="25"/>
              <w:shd w:val="clear" w:color="auto" w:fill="auto"/>
              <w:spacing w:line="240" w:lineRule="auto"/>
              <w:jc w:val="center"/>
              <w:rPr>
                <w:rFonts w:hint="eastAsia" w:ascii="宋体" w:hAnsi="宋体" w:eastAsia="宋体" w:cs="宋体"/>
                <w:b/>
                <w:bCs/>
                <w:i w:val="0"/>
                <w:iCs w:val="0"/>
                <w:color w:val="000000" w:themeColor="text1"/>
                <w:sz w:val="24"/>
                <w:szCs w:val="24"/>
                <w:highlight w:val="none"/>
                <w:lang w:val="en-US" w:eastAsia="zh-CN"/>
                <w14:textFill>
                  <w14:solidFill>
                    <w14:schemeClr w14:val="tx1"/>
                  </w14:solidFill>
                </w14:textFill>
              </w:rPr>
            </w:pPr>
          </w:p>
        </w:tc>
        <w:tc>
          <w:tcPr>
            <w:tcW w:w="2731" w:type="dxa"/>
            <w:vMerge w:val="continue"/>
            <w:shd w:val="clear" w:color="auto" w:fill="FFFFFF"/>
            <w:noWrap w:val="0"/>
            <w:vAlign w:val="center"/>
          </w:tcPr>
          <w:p w14:paraId="29E18A48">
            <w:pPr>
              <w:pStyle w:val="25"/>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p>
        </w:tc>
        <w:tc>
          <w:tcPr>
            <w:tcW w:w="4692" w:type="dxa"/>
            <w:shd w:val="clear" w:color="auto" w:fill="FFFFFF"/>
            <w:noWrap w:val="0"/>
            <w:vAlign w:val="center"/>
          </w:tcPr>
          <w:p w14:paraId="3B6102F6">
            <w:pPr>
              <w:pStyle w:val="25"/>
              <w:shd w:val="clear" w:color="auto" w:fill="auto"/>
              <w:spacing w:line="240" w:lineRule="auto"/>
              <w:jc w:val="both"/>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③供应商拟派项目负责人须具有二级及以上注册建造师资格（建筑工程专业）且在本单位注册，同时具有安全考核证B证，项目负责人须附无在建项目承诺书。</w:t>
            </w:r>
          </w:p>
        </w:tc>
        <w:tc>
          <w:tcPr>
            <w:tcW w:w="1608" w:type="dxa"/>
            <w:shd w:val="clear" w:color="auto" w:fill="FFFFFF"/>
            <w:noWrap w:val="0"/>
            <w:vAlign w:val="center"/>
          </w:tcPr>
          <w:p w14:paraId="4F48D320">
            <w:pPr>
              <w:pStyle w:val="25"/>
              <w:shd w:val="clear" w:color="auto" w:fill="auto"/>
              <w:spacing w:line="240" w:lineRule="auto"/>
              <w:jc w:val="center"/>
              <w:rPr>
                <w:rFonts w:hint="eastAsia" w:ascii="宋体" w:hAnsi="宋体" w:eastAsia="宋体" w:cs="宋体"/>
                <w:b/>
                <w:bCs/>
                <w:i w:val="0"/>
                <w:iCs w:val="0"/>
                <w:color w:val="000000" w:themeColor="text1"/>
                <w:sz w:val="24"/>
                <w:szCs w:val="24"/>
                <w:highlight w:val="none"/>
                <w:lang w:eastAsia="zh-CN"/>
                <w14:textFill>
                  <w14:solidFill>
                    <w14:schemeClr w14:val="tx1"/>
                  </w14:solidFill>
                </w14:textFill>
              </w:rPr>
            </w:pPr>
            <w:r>
              <w:rPr>
                <w:rFonts w:hint="eastAsia" w:ascii="宋体" w:hAnsi="宋体" w:eastAsia="宋体" w:cs="宋体"/>
                <w:b/>
                <w:bCs/>
                <w:i w:val="0"/>
                <w:iCs w:val="0"/>
                <w:color w:val="000000" w:themeColor="text1"/>
                <w:sz w:val="24"/>
                <w:szCs w:val="24"/>
                <w:highlight w:val="none"/>
                <w:lang w:eastAsia="zh-CN"/>
                <w14:textFill>
                  <w14:solidFill>
                    <w14:schemeClr w14:val="tx1"/>
                  </w14:solidFill>
                </w14:textFill>
              </w:rPr>
              <w:t>提供证书及承诺书扫描件</w:t>
            </w:r>
          </w:p>
        </w:tc>
      </w:tr>
      <w:tr w14:paraId="461B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2" w:hRule="atLeast"/>
          <w:jc w:val="center"/>
        </w:trPr>
        <w:tc>
          <w:tcPr>
            <w:tcW w:w="819" w:type="dxa"/>
            <w:shd w:val="clear" w:color="auto" w:fill="FFFFFF"/>
            <w:noWrap w:val="0"/>
            <w:vAlign w:val="center"/>
          </w:tcPr>
          <w:p w14:paraId="6054AF5D">
            <w:pPr>
              <w:pStyle w:val="25"/>
              <w:shd w:val="clear" w:color="auto" w:fill="auto"/>
              <w:spacing w:line="240" w:lineRule="auto"/>
              <w:jc w:val="center"/>
              <w:rPr>
                <w:rFonts w:hint="eastAsia" w:ascii="宋体" w:hAnsi="宋体" w:eastAsia="宋体" w:cs="宋体"/>
                <w:b/>
                <w:bCs/>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i w:val="0"/>
                <w:iCs w:val="0"/>
                <w:color w:val="000000" w:themeColor="text1"/>
                <w:sz w:val="24"/>
                <w:szCs w:val="24"/>
                <w:highlight w:val="none"/>
                <w:lang w:val="en-US" w:eastAsia="zh-CN"/>
                <w14:textFill>
                  <w14:solidFill>
                    <w14:schemeClr w14:val="tx1"/>
                  </w14:solidFill>
                </w14:textFill>
              </w:rPr>
              <w:t>7</w:t>
            </w:r>
          </w:p>
        </w:tc>
        <w:tc>
          <w:tcPr>
            <w:tcW w:w="2731" w:type="dxa"/>
            <w:shd w:val="clear" w:color="auto" w:fill="FFFFFF"/>
            <w:noWrap w:val="0"/>
            <w:vAlign w:val="center"/>
          </w:tcPr>
          <w:p w14:paraId="7ADD595A">
            <w:pPr>
              <w:pStyle w:val="28"/>
              <w:keepNext w:val="0"/>
              <w:keepLines w:val="0"/>
              <w:pageBreakBefore w:val="0"/>
              <w:widowControl/>
              <w:shd w:val="clear" w:color="auto" w:fill="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themeColor="text1"/>
                <w:spacing w:val="-6"/>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本项目专门面向小微企业</w:t>
            </w:r>
          </w:p>
        </w:tc>
        <w:tc>
          <w:tcPr>
            <w:tcW w:w="4692" w:type="dxa"/>
            <w:shd w:val="clear" w:color="auto" w:fill="FFFFFF"/>
            <w:noWrap w:val="0"/>
            <w:vAlign w:val="center"/>
          </w:tcPr>
          <w:p w14:paraId="7D6CC414">
            <w:pPr>
              <w:pStyle w:val="28"/>
              <w:keepNext w:val="0"/>
              <w:keepLines w:val="0"/>
              <w:pageBreakBefore w:val="0"/>
              <w:widowControl/>
              <w:shd w:val="clear" w:color="auto" w:fill="auto"/>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themeColor="text1"/>
                <w:spacing w:val="-6"/>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bidi="ar-SA"/>
                <w14:textFill>
                  <w14:solidFill>
                    <w14:schemeClr w14:val="tx1"/>
                  </w14:solidFill>
                </w14:textFill>
              </w:rPr>
              <w:t>请根据要求单独上传《中小企业声明函》。格式以采购文件要求为准。</w:t>
            </w:r>
          </w:p>
        </w:tc>
        <w:tc>
          <w:tcPr>
            <w:tcW w:w="1608" w:type="dxa"/>
            <w:shd w:val="clear" w:color="auto" w:fill="FFFFFF"/>
            <w:noWrap w:val="0"/>
            <w:vAlign w:val="center"/>
          </w:tcPr>
          <w:p w14:paraId="72E4B683">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b/>
                <w:bCs/>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格式见《第六章 响应文件格式</w:t>
            </w:r>
          </w:p>
        </w:tc>
      </w:tr>
      <w:tr w14:paraId="380A4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2" w:hRule="atLeast"/>
          <w:jc w:val="center"/>
        </w:trPr>
        <w:tc>
          <w:tcPr>
            <w:tcW w:w="819" w:type="dxa"/>
            <w:shd w:val="clear" w:color="auto" w:fill="FFFFFF"/>
            <w:noWrap w:val="0"/>
            <w:vAlign w:val="center"/>
          </w:tcPr>
          <w:p w14:paraId="615688A2">
            <w:pPr>
              <w:pStyle w:val="25"/>
              <w:shd w:val="clear" w:color="auto" w:fill="auto"/>
              <w:spacing w:line="240" w:lineRule="auto"/>
              <w:jc w:val="center"/>
              <w:rPr>
                <w:rFonts w:hint="default" w:ascii="宋体" w:hAnsi="宋体" w:eastAsia="宋体" w:cs="宋体"/>
                <w:b/>
                <w:bCs/>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i w:val="0"/>
                <w:iCs w:val="0"/>
                <w:color w:val="000000" w:themeColor="text1"/>
                <w:sz w:val="24"/>
                <w:szCs w:val="24"/>
                <w:highlight w:val="none"/>
                <w:lang w:val="en-US" w:eastAsia="zh-CN"/>
                <w14:textFill>
                  <w14:solidFill>
                    <w14:schemeClr w14:val="tx1"/>
                  </w14:solidFill>
                </w14:textFill>
              </w:rPr>
              <w:t>8</w:t>
            </w:r>
          </w:p>
        </w:tc>
        <w:tc>
          <w:tcPr>
            <w:tcW w:w="2731" w:type="dxa"/>
            <w:shd w:val="clear" w:color="auto" w:fill="FFFFFF"/>
            <w:noWrap w:val="0"/>
            <w:vAlign w:val="center"/>
          </w:tcPr>
          <w:p w14:paraId="2954FA15">
            <w:pPr>
              <w:pStyle w:val="28"/>
              <w:keepNext w:val="0"/>
              <w:keepLines w:val="0"/>
              <w:pageBreakBefore w:val="0"/>
              <w:widowControl/>
              <w:shd w:val="clear" w:color="auto" w:fill="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磋商保证金</w:t>
            </w:r>
          </w:p>
        </w:tc>
        <w:tc>
          <w:tcPr>
            <w:tcW w:w="4692" w:type="dxa"/>
            <w:shd w:val="clear" w:color="auto" w:fill="FFFFFF"/>
            <w:noWrap w:val="0"/>
            <w:vAlign w:val="center"/>
          </w:tcPr>
          <w:p w14:paraId="2136F299">
            <w:pPr>
              <w:pStyle w:val="28"/>
              <w:keepNext w:val="0"/>
              <w:keepLines w:val="0"/>
              <w:pageBreakBefore w:val="0"/>
              <w:widowControl/>
              <w:shd w:val="clear" w:color="auto" w:fill="auto"/>
              <w:kinsoku/>
              <w:wordWrap/>
              <w:overflowPunct/>
              <w:topLinePunct w:val="0"/>
              <w:autoSpaceDE/>
              <w:autoSpaceDN/>
              <w:bidi w:val="0"/>
              <w:adjustRightInd/>
              <w:snapToGrid/>
              <w:spacing w:line="240" w:lineRule="auto"/>
              <w:ind w:firstLine="0" w:firstLineChars="0"/>
              <w:rPr>
                <w:rFonts w:hint="eastAsia" w:ascii="宋体" w:hAnsi="宋体" w:eastAsia="宋体" w:cs="宋体"/>
                <w:color w:val="000000" w:themeColor="text1"/>
                <w:spacing w:val="0"/>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bidi="ar-SA"/>
                <w14:textFill>
                  <w14:solidFill>
                    <w14:schemeClr w14:val="tx1"/>
                  </w14:solidFill>
                </w14:textFill>
              </w:rPr>
              <w:t>是否按要求缴纳磋商保证金</w:t>
            </w:r>
          </w:p>
        </w:tc>
        <w:tc>
          <w:tcPr>
            <w:tcW w:w="1608" w:type="dxa"/>
            <w:shd w:val="clear" w:color="auto" w:fill="FFFFFF"/>
            <w:noWrap w:val="0"/>
            <w:vAlign w:val="center"/>
          </w:tcPr>
          <w:p w14:paraId="05DCAEDD">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须附缴纳保证金证明材料</w:t>
            </w:r>
          </w:p>
        </w:tc>
      </w:tr>
    </w:tbl>
    <w:p w14:paraId="6DA6EBA2">
      <w:pPr>
        <w:shd w:val="clear" w:color="auto" w:fill="auto"/>
        <w:spacing w:line="360" w:lineRule="auto"/>
        <w:rPr>
          <w:rFonts w:hint="eastAsia" w:ascii="宋体" w:hAnsi="宋体" w:eastAsia="宋体" w:cs="宋体"/>
          <w:b/>
          <w:bCs/>
          <w:i w:val="0"/>
          <w:iCs w:val="0"/>
          <w:color w:val="000000" w:themeColor="text1"/>
          <w:sz w:val="21"/>
          <w:szCs w:val="21"/>
          <w:highlight w:val="none"/>
          <w14:textFill>
            <w14:solidFill>
              <w14:schemeClr w14:val="tx1"/>
            </w14:solidFill>
          </w14:textFill>
        </w:rPr>
      </w:pPr>
    </w:p>
    <w:p w14:paraId="1787584F">
      <w:pPr>
        <w:shd w:val="clear" w:color="auto" w:fill="auto"/>
        <w:spacing w:line="360" w:lineRule="auto"/>
        <w:rPr>
          <w:rFonts w:hint="eastAsia" w:ascii="宋体" w:hAnsi="宋体" w:eastAsia="宋体" w:cs="宋体"/>
          <w:b/>
          <w:bCs/>
          <w:i w:val="0"/>
          <w:iCs w:val="0"/>
          <w:color w:val="000000" w:themeColor="text1"/>
          <w:sz w:val="21"/>
          <w:szCs w:val="21"/>
          <w:highlight w:val="none"/>
          <w14:textFill>
            <w14:solidFill>
              <w14:schemeClr w14:val="tx1"/>
            </w14:solidFill>
          </w14:textFill>
        </w:rPr>
      </w:pPr>
      <w:r>
        <w:rPr>
          <w:rFonts w:hint="eastAsia" w:ascii="宋体" w:hAnsi="宋体" w:eastAsia="宋体" w:cs="宋体"/>
          <w:b/>
          <w:bCs/>
          <w:i w:val="0"/>
          <w:iCs w:val="0"/>
          <w:color w:val="000000" w:themeColor="text1"/>
          <w:sz w:val="21"/>
          <w:szCs w:val="21"/>
          <w:highlight w:val="none"/>
          <w14:textFill>
            <w14:solidFill>
              <w14:schemeClr w14:val="tx1"/>
            </w14:solidFill>
          </w14:textFill>
        </w:rPr>
        <w:t>备注：</w:t>
      </w:r>
    </w:p>
    <w:p w14:paraId="6B7432EF">
      <w:pPr>
        <w:pStyle w:val="66"/>
        <w:keepNext w:val="0"/>
        <w:keepLines w:val="0"/>
        <w:pageBreakBefore w:val="0"/>
        <w:widowControl w:val="0"/>
        <w:shd w:val="clear" w:color="auto" w:fill="auto"/>
        <w:kinsoku/>
        <w:overflowPunct/>
        <w:topLinePunct w:val="0"/>
        <w:autoSpaceDE/>
        <w:autoSpaceDN/>
        <w:bidi w:val="0"/>
        <w:adjustRightInd/>
        <w:snapToGrid/>
        <w:spacing w:line="360" w:lineRule="auto"/>
        <w:ind w:firstLine="480"/>
        <w:textAlignment w:val="auto"/>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sz w:val="21"/>
          <w:szCs w:val="21"/>
          <w:highlight w:val="none"/>
          <w14:textFill>
            <w14:solidFill>
              <w14:schemeClr w14:val="tx1"/>
            </w14:solidFill>
          </w14:textFill>
        </w:rPr>
        <w:t>1.</w:t>
      </w:r>
      <w:r>
        <w:rPr>
          <w:rFonts w:hint="eastAsia" w:ascii="宋体" w:hAnsi="宋体" w:eastAsia="宋体" w:cs="宋体"/>
          <w:i w:val="0"/>
          <w:iCs w:val="0"/>
          <w:color w:val="000000" w:themeColor="text1"/>
          <w:sz w:val="21"/>
          <w:szCs w:val="21"/>
          <w:highlight w:val="none"/>
          <w:lang w:eastAsia="zh-CN"/>
          <w14:textFill>
            <w14:solidFill>
              <w14:schemeClr w14:val="tx1"/>
            </w14:solidFill>
          </w14:textFill>
        </w:rPr>
        <w:t>供应商须按上表格式要求提供相关证明文件</w:t>
      </w:r>
      <w:r>
        <w:rPr>
          <w:rFonts w:hint="eastAsia" w:ascii="宋体" w:hAnsi="宋体" w:eastAsia="宋体" w:cs="宋体"/>
          <w:i w:val="0"/>
          <w:iCs w:val="0"/>
          <w:color w:val="000000" w:themeColor="text1"/>
          <w:sz w:val="21"/>
          <w:szCs w:val="21"/>
          <w:highlight w:val="none"/>
          <w14:textFill>
            <w14:solidFill>
              <w14:schemeClr w14:val="tx1"/>
            </w14:solidFill>
          </w14:textFill>
        </w:rPr>
        <w:t>，响应文件中须编入清晰的扫描件或网页截图。所有证明材料须清晰可辨认，如因证明材料模糊无法辨认，缺页、漏页导致无法进行评审认定的</w:t>
      </w:r>
      <w:r>
        <w:rPr>
          <w:rFonts w:hint="eastAsia" w:ascii="宋体" w:hAnsi="宋体" w:eastAsia="宋体" w:cs="宋体"/>
          <w:i w:val="0"/>
          <w:iCs w:val="0"/>
          <w:color w:val="000000" w:themeColor="text1"/>
          <w:sz w:val="21"/>
          <w:szCs w:val="21"/>
          <w:highlight w:val="none"/>
          <w:lang w:eastAsia="zh-CN"/>
          <w14:textFill>
            <w14:solidFill>
              <w14:schemeClr w14:val="tx1"/>
            </w14:solidFill>
          </w14:textFill>
        </w:rPr>
        <w:t>，</w:t>
      </w:r>
      <w:r>
        <w:rPr>
          <w:rFonts w:hint="eastAsia" w:ascii="宋体" w:hAnsi="宋体" w:eastAsia="宋体" w:cs="宋体"/>
          <w:i w:val="0"/>
          <w:iCs w:val="0"/>
          <w:color w:val="000000" w:themeColor="text1"/>
          <w:sz w:val="21"/>
          <w:szCs w:val="21"/>
          <w:highlight w:val="none"/>
          <w14:textFill>
            <w14:solidFill>
              <w14:schemeClr w14:val="tx1"/>
            </w14:solidFill>
          </w14:textFill>
        </w:rPr>
        <w:t>责任由供应商</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承担</w:t>
      </w:r>
      <w:r>
        <w:rPr>
          <w:rFonts w:hint="eastAsia" w:ascii="宋体" w:hAnsi="宋体" w:eastAsia="宋体" w:cs="宋体"/>
          <w:i w:val="0"/>
          <w:iCs w:val="0"/>
          <w:color w:val="000000" w:themeColor="text1"/>
          <w:sz w:val="21"/>
          <w:szCs w:val="21"/>
          <w:highlight w:val="none"/>
          <w14:textFill>
            <w14:solidFill>
              <w14:schemeClr w14:val="tx1"/>
            </w14:solidFill>
          </w14:textFill>
        </w:rPr>
        <w:t>。</w:t>
      </w:r>
    </w:p>
    <w:p w14:paraId="08963657">
      <w:pPr>
        <w:pStyle w:val="66"/>
        <w:keepNext w:val="0"/>
        <w:keepLines w:val="0"/>
        <w:pageBreakBefore w:val="0"/>
        <w:widowControl w:val="0"/>
        <w:numPr>
          <w:ilvl w:val="0"/>
          <w:numId w:val="0"/>
        </w:numPr>
        <w:shd w:val="clear" w:color="auto" w:fill="auto"/>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i w:val="0"/>
          <w:iCs w:val="0"/>
          <w:color w:val="000000" w:themeColor="text1"/>
          <w:sz w:val="21"/>
          <w:szCs w:val="21"/>
          <w:highlight w:val="none"/>
          <w:lang w:val="zh-CN"/>
          <w14:textFill>
            <w14:solidFill>
              <w14:schemeClr w14:val="tx1"/>
            </w14:solidFill>
          </w14:textFill>
        </w:rPr>
        <w:t>信用信息核</w:t>
      </w:r>
      <w:r>
        <w:rPr>
          <w:rFonts w:hint="eastAsia" w:ascii="宋体" w:hAnsi="宋体" w:eastAsia="宋体" w:cs="宋体"/>
          <w:i w:val="0"/>
          <w:iCs w:val="0"/>
          <w:color w:val="000000" w:themeColor="text1"/>
          <w:sz w:val="21"/>
          <w:szCs w:val="21"/>
          <w:highlight w:val="none"/>
          <w14:textFill>
            <w14:solidFill>
              <w14:schemeClr w14:val="tx1"/>
            </w14:solidFill>
          </w14:textFill>
        </w:rPr>
        <w:t>查</w:t>
      </w:r>
    </w:p>
    <w:p w14:paraId="4B303590">
      <w:pPr>
        <w:pStyle w:val="22"/>
        <w:keepNext w:val="0"/>
        <w:keepLines w:val="0"/>
        <w:pageBreakBefore w:val="0"/>
        <w:widowControl w:val="0"/>
        <w:shd w:val="clear" w:color="auto" w:fill="auto"/>
        <w:kinsoku/>
        <w:overflowPunct/>
        <w:topLinePunct w:val="0"/>
        <w:autoSpaceDE/>
        <w:autoSpaceDN/>
        <w:bidi w:val="0"/>
        <w:adjustRightInd/>
        <w:snapToGrid/>
        <w:spacing w:line="360" w:lineRule="auto"/>
        <w:ind w:firstLine="480"/>
        <w:textAlignment w:val="auto"/>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sz w:val="21"/>
          <w:szCs w:val="21"/>
          <w:highlight w:val="none"/>
          <w14:textFill>
            <w14:solidFill>
              <w14:schemeClr w14:val="tx1"/>
            </w14:solidFill>
          </w14:textFill>
        </w:rPr>
        <w:t>2.1资格审查</w:t>
      </w:r>
      <w:r>
        <w:rPr>
          <w:rFonts w:hint="eastAsia" w:ascii="宋体" w:hAnsi="宋体" w:eastAsia="宋体" w:cs="宋体"/>
          <w:i w:val="0"/>
          <w:iCs w:val="0"/>
          <w:color w:val="000000" w:themeColor="text1"/>
          <w:sz w:val="21"/>
          <w:szCs w:val="21"/>
          <w:highlight w:val="none"/>
          <w:lang w:eastAsia="zh-CN"/>
          <w14:textFill>
            <w14:solidFill>
              <w14:schemeClr w14:val="tx1"/>
            </w14:solidFill>
          </w14:textFill>
        </w:rPr>
        <w:t>阶段</w:t>
      </w:r>
      <w:r>
        <w:rPr>
          <w:rFonts w:hint="eastAsia" w:ascii="宋体" w:hAnsi="宋体" w:eastAsia="宋体" w:cs="宋体"/>
          <w:i w:val="0"/>
          <w:iCs w:val="0"/>
          <w:color w:val="000000" w:themeColor="text1"/>
          <w:sz w:val="21"/>
          <w:szCs w:val="21"/>
          <w:highlight w:val="none"/>
          <w14:textFill>
            <w14:solidFill>
              <w14:schemeClr w14:val="tx1"/>
            </w14:solidFill>
          </w14:textFill>
        </w:rPr>
        <w:t>应当核查供应商信用记录，供应商被列入失信被执行人、重大税收违法失信主体、政府采购严重违法失信行为记录名单的，采购</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人</w:t>
      </w:r>
      <w:r>
        <w:rPr>
          <w:rFonts w:hint="eastAsia" w:ascii="宋体" w:hAnsi="宋体" w:eastAsia="宋体" w:cs="宋体"/>
          <w:i w:val="0"/>
          <w:iCs w:val="0"/>
          <w:color w:val="000000" w:themeColor="text1"/>
          <w:sz w:val="21"/>
          <w:szCs w:val="21"/>
          <w:highlight w:val="none"/>
          <w14:textFill>
            <w14:solidFill>
              <w14:schemeClr w14:val="tx1"/>
            </w14:solidFill>
          </w14:textFill>
        </w:rPr>
        <w:t>拒绝其参与政府采购活动。</w:t>
      </w:r>
    </w:p>
    <w:p w14:paraId="24C07138">
      <w:pPr>
        <w:pStyle w:val="22"/>
        <w:keepNext w:val="0"/>
        <w:keepLines w:val="0"/>
        <w:pageBreakBefore w:val="0"/>
        <w:widowControl w:val="0"/>
        <w:shd w:val="clear" w:color="auto" w:fill="auto"/>
        <w:kinsoku/>
        <w:overflowPunct/>
        <w:topLinePunct w:val="0"/>
        <w:autoSpaceDE/>
        <w:autoSpaceDN/>
        <w:bidi w:val="0"/>
        <w:adjustRightInd/>
        <w:snapToGrid/>
        <w:spacing w:line="360" w:lineRule="auto"/>
        <w:ind w:firstLine="480"/>
        <w:textAlignment w:val="auto"/>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sz w:val="21"/>
          <w:szCs w:val="21"/>
          <w:highlight w:val="none"/>
          <w14:textFill>
            <w14:solidFill>
              <w14:schemeClr w14:val="tx1"/>
            </w14:solidFill>
          </w14:textFill>
        </w:rPr>
        <w:t>2.2以联合体形式参与磋商的，应当核查联合体所有成员和信用记录，联合体成员存在不良信用记录的，视同联合体存在不良信用信息。</w:t>
      </w:r>
    </w:p>
    <w:p w14:paraId="67D9894C">
      <w:pPr>
        <w:pStyle w:val="66"/>
        <w:keepNext w:val="0"/>
        <w:keepLines w:val="0"/>
        <w:pageBreakBefore w:val="0"/>
        <w:widowControl w:val="0"/>
        <w:numPr>
          <w:ilvl w:val="0"/>
          <w:numId w:val="0"/>
        </w:numPr>
        <w:shd w:val="clear" w:color="auto" w:fill="auto"/>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i w:val="0"/>
          <w:iCs w:val="0"/>
          <w:color w:val="000000" w:themeColor="text1"/>
          <w:sz w:val="21"/>
          <w:szCs w:val="21"/>
          <w:highlight w:val="none"/>
          <w14:textFill>
            <w14:solidFill>
              <w14:schemeClr w14:val="tx1"/>
            </w14:solidFill>
          </w14:textFill>
        </w:rPr>
        <w:t>对于响应文件中有任意一条不满足上表要求的</w:t>
      </w:r>
      <w:r>
        <w:rPr>
          <w:rFonts w:hint="eastAsia" w:ascii="宋体" w:hAnsi="宋体" w:eastAsia="宋体" w:cs="宋体"/>
          <w:i w:val="0"/>
          <w:iCs w:val="0"/>
          <w:color w:val="000000" w:themeColor="text1"/>
          <w:sz w:val="21"/>
          <w:szCs w:val="21"/>
          <w:highlight w:val="none"/>
          <w:lang w:eastAsia="zh-CN"/>
          <w14:textFill>
            <w14:solidFill>
              <w14:schemeClr w14:val="tx1"/>
            </w14:solidFill>
          </w14:textFill>
        </w:rPr>
        <w:t>，</w:t>
      </w:r>
      <w:r>
        <w:rPr>
          <w:rFonts w:hint="eastAsia" w:ascii="宋体" w:hAnsi="宋体" w:eastAsia="宋体" w:cs="宋体"/>
          <w:i w:val="0"/>
          <w:iCs w:val="0"/>
          <w:color w:val="000000" w:themeColor="text1"/>
          <w:sz w:val="21"/>
          <w:szCs w:val="21"/>
          <w:highlight w:val="none"/>
          <w14:textFill>
            <w14:solidFill>
              <w14:schemeClr w14:val="tx1"/>
            </w14:solidFill>
          </w14:textFill>
        </w:rPr>
        <w:t>将导致其</w:t>
      </w:r>
      <w:r>
        <w:rPr>
          <w:rFonts w:hint="eastAsia" w:ascii="宋体" w:hAnsi="宋体" w:eastAsia="宋体" w:cs="宋体"/>
          <w:b/>
          <w:bCs/>
          <w:i w:val="0"/>
          <w:iCs w:val="0"/>
          <w:color w:val="000000" w:themeColor="text1"/>
          <w:sz w:val="21"/>
          <w:szCs w:val="21"/>
          <w:highlight w:val="none"/>
          <w14:textFill>
            <w14:solidFill>
              <w14:schemeClr w14:val="tx1"/>
            </w14:solidFill>
          </w14:textFill>
        </w:rPr>
        <w:t>响应无效</w:t>
      </w:r>
      <w:r>
        <w:rPr>
          <w:rFonts w:hint="eastAsia" w:ascii="宋体" w:hAnsi="宋体" w:eastAsia="宋体" w:cs="宋体"/>
          <w:i w:val="0"/>
          <w:iCs w:val="0"/>
          <w:color w:val="000000" w:themeColor="text1"/>
          <w:sz w:val="21"/>
          <w:szCs w:val="21"/>
          <w:highlight w:val="none"/>
          <w14:textFill>
            <w14:solidFill>
              <w14:schemeClr w14:val="tx1"/>
            </w14:solidFill>
          </w14:textFill>
        </w:rPr>
        <w:t>，不</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得</w:t>
      </w:r>
      <w:r>
        <w:rPr>
          <w:rFonts w:hint="eastAsia" w:ascii="宋体" w:hAnsi="宋体" w:eastAsia="宋体" w:cs="宋体"/>
          <w:i w:val="0"/>
          <w:iCs w:val="0"/>
          <w:color w:val="000000" w:themeColor="text1"/>
          <w:sz w:val="21"/>
          <w:szCs w:val="21"/>
          <w:highlight w:val="none"/>
          <w14:textFill>
            <w14:solidFill>
              <w14:schemeClr w14:val="tx1"/>
            </w14:solidFill>
          </w14:textFill>
        </w:rPr>
        <w:t>进入下一项评审。</w:t>
      </w:r>
    </w:p>
    <w:p w14:paraId="7B3B981B">
      <w:pPr>
        <w:pStyle w:val="66"/>
        <w:keepNext w:val="0"/>
        <w:keepLines w:val="0"/>
        <w:pageBreakBefore w:val="0"/>
        <w:widowControl w:val="0"/>
        <w:numPr>
          <w:ilvl w:val="0"/>
          <w:numId w:val="0"/>
        </w:numPr>
        <w:shd w:val="clear" w:color="auto" w:fill="auto"/>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000000" w:themeColor="text1"/>
          <w:sz w:val="21"/>
          <w:szCs w:val="21"/>
          <w:highlight w:val="none"/>
          <w14:textFill>
            <w14:solidFill>
              <w14:schemeClr w14:val="tx1"/>
            </w14:solidFill>
          </w14:textFill>
        </w:rPr>
      </w:pPr>
    </w:p>
    <w:p w14:paraId="054F6E3C">
      <w:pPr>
        <w:pStyle w:val="66"/>
        <w:keepNext w:val="0"/>
        <w:keepLines w:val="0"/>
        <w:pageBreakBefore w:val="0"/>
        <w:widowControl w:val="0"/>
        <w:numPr>
          <w:ilvl w:val="0"/>
          <w:numId w:val="0"/>
        </w:numPr>
        <w:shd w:val="clear" w:color="auto" w:fill="auto"/>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000000" w:themeColor="text1"/>
          <w:sz w:val="21"/>
          <w:szCs w:val="21"/>
          <w:highlight w:val="none"/>
          <w14:textFill>
            <w14:solidFill>
              <w14:schemeClr w14:val="tx1"/>
            </w14:solidFill>
          </w14:textFill>
        </w:rPr>
      </w:pPr>
    </w:p>
    <w:p w14:paraId="5E0DD608">
      <w:pPr>
        <w:pStyle w:val="66"/>
        <w:keepNext w:val="0"/>
        <w:keepLines w:val="0"/>
        <w:pageBreakBefore w:val="0"/>
        <w:widowControl w:val="0"/>
        <w:numPr>
          <w:ilvl w:val="0"/>
          <w:numId w:val="0"/>
        </w:numPr>
        <w:shd w:val="clear" w:color="auto" w:fill="auto"/>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000000" w:themeColor="text1"/>
          <w:sz w:val="21"/>
          <w:szCs w:val="21"/>
          <w:highlight w:val="none"/>
          <w14:textFill>
            <w14:solidFill>
              <w14:schemeClr w14:val="tx1"/>
            </w14:solidFill>
          </w14:textFill>
        </w:rPr>
      </w:pPr>
    </w:p>
    <w:p w14:paraId="53E3FB1C">
      <w:pPr>
        <w:pStyle w:val="66"/>
        <w:keepNext w:val="0"/>
        <w:keepLines w:val="0"/>
        <w:pageBreakBefore w:val="0"/>
        <w:widowControl w:val="0"/>
        <w:numPr>
          <w:ilvl w:val="0"/>
          <w:numId w:val="0"/>
        </w:numPr>
        <w:shd w:val="clear" w:color="auto" w:fill="auto"/>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000000" w:themeColor="text1"/>
          <w:sz w:val="21"/>
          <w:szCs w:val="21"/>
          <w:highlight w:val="none"/>
          <w14:textFill>
            <w14:solidFill>
              <w14:schemeClr w14:val="tx1"/>
            </w14:solidFill>
          </w14:textFill>
        </w:rPr>
      </w:pPr>
    </w:p>
    <w:p w14:paraId="1D6B0B1C">
      <w:pPr>
        <w:pStyle w:val="66"/>
        <w:keepNext w:val="0"/>
        <w:keepLines w:val="0"/>
        <w:pageBreakBefore w:val="0"/>
        <w:widowControl w:val="0"/>
        <w:numPr>
          <w:ilvl w:val="0"/>
          <w:numId w:val="0"/>
        </w:numPr>
        <w:shd w:val="clear" w:color="auto" w:fill="auto"/>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000000" w:themeColor="text1"/>
          <w:sz w:val="21"/>
          <w:szCs w:val="21"/>
          <w:highlight w:val="none"/>
          <w14:textFill>
            <w14:solidFill>
              <w14:schemeClr w14:val="tx1"/>
            </w14:solidFill>
          </w14:textFill>
        </w:rPr>
      </w:pPr>
    </w:p>
    <w:p w14:paraId="65C46FB2">
      <w:pPr>
        <w:pStyle w:val="66"/>
        <w:keepNext w:val="0"/>
        <w:keepLines w:val="0"/>
        <w:pageBreakBefore w:val="0"/>
        <w:widowControl w:val="0"/>
        <w:numPr>
          <w:ilvl w:val="0"/>
          <w:numId w:val="0"/>
        </w:numPr>
        <w:shd w:val="clear" w:color="auto" w:fill="auto"/>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000000" w:themeColor="text1"/>
          <w:sz w:val="21"/>
          <w:szCs w:val="21"/>
          <w:highlight w:val="none"/>
          <w14:textFill>
            <w14:solidFill>
              <w14:schemeClr w14:val="tx1"/>
            </w14:solidFill>
          </w14:textFill>
        </w:rPr>
      </w:pPr>
    </w:p>
    <w:p w14:paraId="118D600E">
      <w:pPr>
        <w:pStyle w:val="66"/>
        <w:keepNext w:val="0"/>
        <w:keepLines w:val="0"/>
        <w:pageBreakBefore w:val="0"/>
        <w:widowControl w:val="0"/>
        <w:numPr>
          <w:ilvl w:val="0"/>
          <w:numId w:val="0"/>
        </w:numPr>
        <w:shd w:val="clear" w:color="auto" w:fill="auto"/>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000000" w:themeColor="text1"/>
          <w:sz w:val="21"/>
          <w:szCs w:val="21"/>
          <w:highlight w:val="none"/>
          <w14:textFill>
            <w14:solidFill>
              <w14:schemeClr w14:val="tx1"/>
            </w14:solidFill>
          </w14:textFill>
        </w:rPr>
      </w:pPr>
    </w:p>
    <w:p w14:paraId="36C2679A">
      <w:pPr>
        <w:pStyle w:val="66"/>
        <w:keepNext w:val="0"/>
        <w:keepLines w:val="0"/>
        <w:pageBreakBefore w:val="0"/>
        <w:widowControl w:val="0"/>
        <w:numPr>
          <w:ilvl w:val="0"/>
          <w:numId w:val="0"/>
        </w:numPr>
        <w:shd w:val="clear" w:color="auto" w:fill="auto"/>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000000" w:themeColor="text1"/>
          <w:sz w:val="21"/>
          <w:szCs w:val="21"/>
          <w:highlight w:val="none"/>
          <w14:textFill>
            <w14:solidFill>
              <w14:schemeClr w14:val="tx1"/>
            </w14:solidFill>
          </w14:textFill>
        </w:rPr>
      </w:pPr>
    </w:p>
    <w:p w14:paraId="31D8F27B">
      <w:pPr>
        <w:pStyle w:val="66"/>
        <w:keepNext w:val="0"/>
        <w:keepLines w:val="0"/>
        <w:pageBreakBefore w:val="0"/>
        <w:widowControl w:val="0"/>
        <w:numPr>
          <w:ilvl w:val="0"/>
          <w:numId w:val="0"/>
        </w:numPr>
        <w:shd w:val="clear" w:color="auto" w:fill="auto"/>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000000" w:themeColor="text1"/>
          <w:sz w:val="21"/>
          <w:szCs w:val="21"/>
          <w:highlight w:val="none"/>
          <w14:textFill>
            <w14:solidFill>
              <w14:schemeClr w14:val="tx1"/>
            </w14:solidFill>
          </w14:textFill>
        </w:rPr>
      </w:pPr>
    </w:p>
    <w:p w14:paraId="58C1BFB2">
      <w:pPr>
        <w:pStyle w:val="66"/>
        <w:keepNext w:val="0"/>
        <w:keepLines w:val="0"/>
        <w:pageBreakBefore w:val="0"/>
        <w:widowControl w:val="0"/>
        <w:numPr>
          <w:ilvl w:val="0"/>
          <w:numId w:val="0"/>
        </w:numPr>
        <w:shd w:val="clear" w:color="auto" w:fill="auto"/>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000000" w:themeColor="text1"/>
          <w:sz w:val="21"/>
          <w:szCs w:val="21"/>
          <w:highlight w:val="none"/>
          <w14:textFill>
            <w14:solidFill>
              <w14:schemeClr w14:val="tx1"/>
            </w14:solidFill>
          </w14:textFill>
        </w:rPr>
      </w:pPr>
    </w:p>
    <w:p w14:paraId="184A8F8F">
      <w:pPr>
        <w:pStyle w:val="66"/>
        <w:keepNext w:val="0"/>
        <w:keepLines w:val="0"/>
        <w:pageBreakBefore w:val="0"/>
        <w:widowControl w:val="0"/>
        <w:numPr>
          <w:ilvl w:val="0"/>
          <w:numId w:val="0"/>
        </w:numPr>
        <w:shd w:val="clear" w:color="auto" w:fill="auto"/>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000000" w:themeColor="text1"/>
          <w:sz w:val="21"/>
          <w:szCs w:val="21"/>
          <w:highlight w:val="none"/>
          <w14:textFill>
            <w14:solidFill>
              <w14:schemeClr w14:val="tx1"/>
            </w14:solidFill>
          </w14:textFill>
        </w:rPr>
      </w:pPr>
    </w:p>
    <w:p w14:paraId="2D694758">
      <w:pPr>
        <w:pStyle w:val="66"/>
        <w:keepNext w:val="0"/>
        <w:keepLines w:val="0"/>
        <w:pageBreakBefore w:val="0"/>
        <w:widowControl w:val="0"/>
        <w:numPr>
          <w:ilvl w:val="0"/>
          <w:numId w:val="0"/>
        </w:numPr>
        <w:shd w:val="clear" w:color="auto" w:fill="auto"/>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000000" w:themeColor="text1"/>
          <w:sz w:val="21"/>
          <w:szCs w:val="21"/>
          <w:highlight w:val="none"/>
          <w14:textFill>
            <w14:solidFill>
              <w14:schemeClr w14:val="tx1"/>
            </w14:solidFill>
          </w14:textFill>
        </w:rPr>
      </w:pPr>
    </w:p>
    <w:p w14:paraId="7575529B">
      <w:pPr>
        <w:pStyle w:val="66"/>
        <w:keepNext w:val="0"/>
        <w:keepLines w:val="0"/>
        <w:pageBreakBefore w:val="0"/>
        <w:widowControl w:val="0"/>
        <w:numPr>
          <w:ilvl w:val="0"/>
          <w:numId w:val="0"/>
        </w:numPr>
        <w:shd w:val="clear" w:color="auto" w:fill="auto"/>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000000" w:themeColor="text1"/>
          <w:sz w:val="21"/>
          <w:szCs w:val="21"/>
          <w:highlight w:val="none"/>
          <w14:textFill>
            <w14:solidFill>
              <w14:schemeClr w14:val="tx1"/>
            </w14:solidFill>
          </w14:textFill>
        </w:rPr>
      </w:pPr>
    </w:p>
    <w:p w14:paraId="50F8BC38">
      <w:pPr>
        <w:pStyle w:val="66"/>
        <w:keepNext w:val="0"/>
        <w:keepLines w:val="0"/>
        <w:pageBreakBefore w:val="0"/>
        <w:widowControl w:val="0"/>
        <w:numPr>
          <w:ilvl w:val="0"/>
          <w:numId w:val="0"/>
        </w:numPr>
        <w:shd w:val="clear" w:color="auto" w:fill="auto"/>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000000" w:themeColor="text1"/>
          <w:sz w:val="21"/>
          <w:szCs w:val="21"/>
          <w:highlight w:val="none"/>
          <w14:textFill>
            <w14:solidFill>
              <w14:schemeClr w14:val="tx1"/>
            </w14:solidFill>
          </w14:textFill>
        </w:rPr>
      </w:pPr>
    </w:p>
    <w:p w14:paraId="60D0609F">
      <w:pPr>
        <w:pStyle w:val="66"/>
        <w:keepNext w:val="0"/>
        <w:keepLines w:val="0"/>
        <w:pageBreakBefore w:val="0"/>
        <w:widowControl w:val="0"/>
        <w:numPr>
          <w:ilvl w:val="0"/>
          <w:numId w:val="0"/>
        </w:numPr>
        <w:shd w:val="clear" w:color="auto" w:fill="auto"/>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000000" w:themeColor="text1"/>
          <w:sz w:val="21"/>
          <w:szCs w:val="21"/>
          <w:highlight w:val="none"/>
          <w14:textFill>
            <w14:solidFill>
              <w14:schemeClr w14:val="tx1"/>
            </w14:solidFill>
          </w14:textFill>
        </w:rPr>
      </w:pPr>
    </w:p>
    <w:p w14:paraId="0AC744EB">
      <w:pPr>
        <w:pStyle w:val="66"/>
        <w:keepNext w:val="0"/>
        <w:keepLines w:val="0"/>
        <w:pageBreakBefore w:val="0"/>
        <w:widowControl w:val="0"/>
        <w:numPr>
          <w:ilvl w:val="0"/>
          <w:numId w:val="0"/>
        </w:numPr>
        <w:shd w:val="clear" w:color="auto" w:fill="auto"/>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000000" w:themeColor="text1"/>
          <w:sz w:val="21"/>
          <w:szCs w:val="21"/>
          <w:highlight w:val="none"/>
          <w14:textFill>
            <w14:solidFill>
              <w14:schemeClr w14:val="tx1"/>
            </w14:solidFill>
          </w14:textFill>
        </w:rPr>
      </w:pPr>
    </w:p>
    <w:p w14:paraId="5E8FC704">
      <w:pPr>
        <w:pStyle w:val="66"/>
        <w:keepNext w:val="0"/>
        <w:keepLines w:val="0"/>
        <w:pageBreakBefore w:val="0"/>
        <w:widowControl w:val="0"/>
        <w:numPr>
          <w:ilvl w:val="0"/>
          <w:numId w:val="0"/>
        </w:numPr>
        <w:shd w:val="clear" w:color="auto" w:fill="auto"/>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000000" w:themeColor="text1"/>
          <w:sz w:val="21"/>
          <w:szCs w:val="21"/>
          <w:highlight w:val="none"/>
          <w14:textFill>
            <w14:solidFill>
              <w14:schemeClr w14:val="tx1"/>
            </w14:solidFill>
          </w14:textFill>
        </w:rPr>
      </w:pPr>
    </w:p>
    <w:p w14:paraId="626953BB">
      <w:pPr>
        <w:pStyle w:val="66"/>
        <w:keepNext w:val="0"/>
        <w:keepLines w:val="0"/>
        <w:pageBreakBefore w:val="0"/>
        <w:widowControl w:val="0"/>
        <w:numPr>
          <w:ilvl w:val="0"/>
          <w:numId w:val="0"/>
        </w:numPr>
        <w:shd w:val="clear" w:color="auto" w:fill="auto"/>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000000" w:themeColor="text1"/>
          <w:sz w:val="21"/>
          <w:szCs w:val="21"/>
          <w:highlight w:val="none"/>
          <w14:textFill>
            <w14:solidFill>
              <w14:schemeClr w14:val="tx1"/>
            </w14:solidFill>
          </w14:textFill>
        </w:rPr>
      </w:pPr>
    </w:p>
    <w:p w14:paraId="44B81423">
      <w:pPr>
        <w:pStyle w:val="66"/>
        <w:keepNext w:val="0"/>
        <w:keepLines w:val="0"/>
        <w:pageBreakBefore w:val="0"/>
        <w:widowControl w:val="0"/>
        <w:numPr>
          <w:ilvl w:val="0"/>
          <w:numId w:val="0"/>
        </w:numPr>
        <w:shd w:val="clear" w:color="auto" w:fill="auto"/>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000000" w:themeColor="text1"/>
          <w:sz w:val="21"/>
          <w:szCs w:val="21"/>
          <w:highlight w:val="none"/>
          <w14:textFill>
            <w14:solidFill>
              <w14:schemeClr w14:val="tx1"/>
            </w14:solidFill>
          </w14:textFill>
        </w:rPr>
      </w:pPr>
    </w:p>
    <w:p w14:paraId="4A4BEEB0">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100" w:line="480" w:lineRule="exact"/>
        <w:ind w:left="420" w:leftChars="0" w:hanging="420" w:firstLineChars="0"/>
        <w:textAlignment w:val="auto"/>
        <w:rPr>
          <w:rFonts w:hint="eastAsia" w:ascii="宋体" w:hAnsi="宋体" w:eastAsia="宋体" w:cs="宋体"/>
          <w:b/>
          <w:bCs/>
          <w:color w:val="000000" w:themeColor="text1"/>
          <w:kern w:val="2"/>
          <w:sz w:val="24"/>
          <w:szCs w:val="24"/>
          <w:highlight w:val="none"/>
          <w:lang w:val="zh-CN" w:eastAsia="zh-CN" w:bidi="ar-SA"/>
          <w14:textFill>
            <w14:solidFill>
              <w14:schemeClr w14:val="tx1"/>
            </w14:solidFill>
          </w14:textFill>
        </w:rPr>
      </w:pPr>
      <w:bookmarkStart w:id="484" w:name="_Toc14946"/>
      <w:bookmarkStart w:id="485" w:name="_Toc7933"/>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（二）</w:t>
      </w:r>
      <w:r>
        <w:rPr>
          <w:rFonts w:hint="eastAsia" w:ascii="宋体" w:hAnsi="宋体" w:eastAsia="宋体" w:cs="宋体"/>
          <w:b/>
          <w:bCs/>
          <w:color w:val="000000" w:themeColor="text1"/>
          <w:kern w:val="2"/>
          <w:sz w:val="24"/>
          <w:szCs w:val="24"/>
          <w:highlight w:val="none"/>
          <w:lang w:val="zh-CN" w:eastAsia="zh-CN" w:bidi="ar-SA"/>
          <w14:textFill>
            <w14:solidFill>
              <w14:schemeClr w14:val="tx1"/>
            </w14:solidFill>
          </w14:textFill>
        </w:rPr>
        <w:t>符合性审查表</w:t>
      </w:r>
      <w:bookmarkEnd w:id="477"/>
      <w:bookmarkEnd w:id="478"/>
      <w:bookmarkEnd w:id="484"/>
      <w:bookmarkEnd w:id="485"/>
    </w:p>
    <w:tbl>
      <w:tblPr>
        <w:tblStyle w:val="18"/>
        <w:tblW w:w="9245" w:type="dxa"/>
        <w:tblInd w:w="-3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0"/>
        <w:gridCol w:w="1970"/>
        <w:gridCol w:w="5084"/>
        <w:gridCol w:w="800"/>
        <w:gridCol w:w="901"/>
      </w:tblGrid>
      <w:tr w14:paraId="3D2E2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490" w:type="dxa"/>
            <w:vMerge w:val="restart"/>
            <w:shd w:val="clear" w:color="auto" w:fill="D8D8D8"/>
            <w:noWrap w:val="0"/>
            <w:vAlign w:val="center"/>
          </w:tcPr>
          <w:p w14:paraId="2E2F2766">
            <w:pPr>
              <w:pStyle w:val="25"/>
              <w:shd w:val="clear" w:color="auto" w:fill="auto"/>
              <w:jc w:val="center"/>
              <w:rPr>
                <w:rFonts w:hint="eastAsia" w:ascii="宋体" w:hAnsi="宋体" w:eastAsia="宋体" w:cs="宋体"/>
                <w:b/>
                <w:bCs/>
                <w:i w:val="0"/>
                <w:iCs w:val="0"/>
                <w:color w:val="000000" w:themeColor="text1"/>
                <w:sz w:val="21"/>
                <w:szCs w:val="21"/>
                <w:highlight w:val="none"/>
                <w:lang w:val="zh-CN"/>
                <w14:textFill>
                  <w14:solidFill>
                    <w14:schemeClr w14:val="tx1"/>
                  </w14:solidFill>
                </w14:textFill>
              </w:rPr>
            </w:pPr>
            <w:r>
              <w:rPr>
                <w:rFonts w:hint="eastAsia" w:ascii="宋体" w:hAnsi="宋体" w:eastAsia="宋体" w:cs="宋体"/>
                <w:b/>
                <w:bCs/>
                <w:i w:val="0"/>
                <w:iCs w:val="0"/>
                <w:color w:val="000000" w:themeColor="text1"/>
                <w:sz w:val="21"/>
                <w:szCs w:val="21"/>
                <w:highlight w:val="none"/>
                <w:lang w:val="zh-CN"/>
                <w14:textFill>
                  <w14:solidFill>
                    <w14:schemeClr w14:val="tx1"/>
                  </w14:solidFill>
                </w14:textFill>
              </w:rPr>
              <w:t>序号</w:t>
            </w:r>
          </w:p>
        </w:tc>
        <w:tc>
          <w:tcPr>
            <w:tcW w:w="1970" w:type="dxa"/>
            <w:vMerge w:val="restart"/>
            <w:shd w:val="clear" w:color="auto" w:fill="D8D8D8"/>
            <w:noWrap w:val="0"/>
            <w:vAlign w:val="center"/>
          </w:tcPr>
          <w:p w14:paraId="599B3820">
            <w:pPr>
              <w:pStyle w:val="25"/>
              <w:shd w:val="clear" w:color="auto" w:fill="auto"/>
              <w:jc w:val="center"/>
              <w:rPr>
                <w:rFonts w:hint="eastAsia" w:ascii="宋体" w:hAnsi="宋体" w:eastAsia="宋体" w:cs="宋体"/>
                <w:b/>
                <w:bCs/>
                <w:i w:val="0"/>
                <w:iCs w:val="0"/>
                <w:color w:val="000000" w:themeColor="text1"/>
                <w:sz w:val="21"/>
                <w:szCs w:val="21"/>
                <w:highlight w:val="none"/>
                <w:lang w:val="zh-CN"/>
                <w14:textFill>
                  <w14:solidFill>
                    <w14:schemeClr w14:val="tx1"/>
                  </w14:solidFill>
                </w14:textFill>
              </w:rPr>
            </w:pPr>
            <w:r>
              <w:rPr>
                <w:rFonts w:hint="eastAsia" w:ascii="宋体" w:hAnsi="宋体" w:eastAsia="宋体" w:cs="宋体"/>
                <w:b/>
                <w:bCs/>
                <w:i w:val="0"/>
                <w:iCs w:val="0"/>
                <w:color w:val="000000" w:themeColor="text1"/>
                <w:sz w:val="21"/>
                <w:szCs w:val="21"/>
                <w:highlight w:val="none"/>
                <w:lang w:val="zh-CN"/>
                <w14:textFill>
                  <w14:solidFill>
                    <w14:schemeClr w14:val="tx1"/>
                  </w14:solidFill>
                </w14:textFill>
              </w:rPr>
              <w:t>审查项名称</w:t>
            </w:r>
          </w:p>
        </w:tc>
        <w:tc>
          <w:tcPr>
            <w:tcW w:w="5084" w:type="dxa"/>
            <w:vMerge w:val="restart"/>
            <w:shd w:val="clear" w:color="auto" w:fill="D8D8D8"/>
            <w:noWrap w:val="0"/>
            <w:vAlign w:val="center"/>
          </w:tcPr>
          <w:p w14:paraId="6B02069C">
            <w:pPr>
              <w:pStyle w:val="25"/>
              <w:shd w:val="clear" w:color="auto" w:fill="auto"/>
              <w:jc w:val="center"/>
              <w:rPr>
                <w:rFonts w:hint="eastAsia" w:ascii="宋体" w:hAnsi="宋体" w:eastAsia="宋体" w:cs="宋体"/>
                <w:b/>
                <w:bCs/>
                <w:i w:val="0"/>
                <w:iCs w:val="0"/>
                <w:color w:val="000000" w:themeColor="text1"/>
                <w:sz w:val="21"/>
                <w:szCs w:val="21"/>
                <w:highlight w:val="none"/>
                <w:lang w:val="zh-CN"/>
                <w14:textFill>
                  <w14:solidFill>
                    <w14:schemeClr w14:val="tx1"/>
                  </w14:solidFill>
                </w14:textFill>
              </w:rPr>
            </w:pPr>
            <w:r>
              <w:rPr>
                <w:rFonts w:hint="eastAsia" w:ascii="宋体" w:hAnsi="宋体" w:eastAsia="宋体" w:cs="宋体"/>
                <w:b/>
                <w:bCs/>
                <w:i w:val="0"/>
                <w:iCs w:val="0"/>
                <w:color w:val="000000" w:themeColor="text1"/>
                <w:sz w:val="21"/>
                <w:szCs w:val="21"/>
                <w:highlight w:val="none"/>
                <w:lang w:val="zh-CN"/>
                <w14:textFill>
                  <w14:solidFill>
                    <w14:schemeClr w14:val="tx1"/>
                  </w14:solidFill>
                </w14:textFill>
              </w:rPr>
              <w:t>审查内容</w:t>
            </w:r>
          </w:p>
        </w:tc>
        <w:tc>
          <w:tcPr>
            <w:tcW w:w="1701" w:type="dxa"/>
            <w:gridSpan w:val="2"/>
            <w:shd w:val="clear" w:color="auto" w:fill="D8D8D8"/>
            <w:noWrap w:val="0"/>
            <w:vAlign w:val="center"/>
          </w:tcPr>
          <w:p w14:paraId="5BE0A163">
            <w:pPr>
              <w:pStyle w:val="25"/>
              <w:shd w:val="clear" w:color="auto" w:fill="auto"/>
              <w:jc w:val="center"/>
              <w:rPr>
                <w:rFonts w:hint="eastAsia" w:ascii="宋体" w:hAnsi="宋体" w:eastAsia="宋体" w:cs="宋体"/>
                <w:b/>
                <w:bCs/>
                <w:i w:val="0"/>
                <w:i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highlight w:val="none"/>
                <w:lang w:val="en-US" w:eastAsia="zh-CN"/>
                <w14:textFill>
                  <w14:solidFill>
                    <w14:schemeClr w14:val="tx1"/>
                  </w14:solidFill>
                </w14:textFill>
              </w:rPr>
              <w:t>审查结果</w:t>
            </w:r>
          </w:p>
        </w:tc>
      </w:tr>
      <w:tr w14:paraId="0AB53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490" w:type="dxa"/>
            <w:vMerge w:val="continue"/>
            <w:shd w:val="clear" w:color="auto" w:fill="D8D8D8"/>
            <w:noWrap w:val="0"/>
            <w:vAlign w:val="center"/>
          </w:tcPr>
          <w:p w14:paraId="0702F6A7">
            <w:pPr>
              <w:pStyle w:val="25"/>
              <w:shd w:val="clear" w:color="auto" w:fill="auto"/>
              <w:jc w:val="center"/>
              <w:rPr>
                <w:rFonts w:hint="eastAsia" w:ascii="宋体" w:hAnsi="宋体" w:eastAsia="宋体" w:cs="宋体"/>
                <w:b/>
                <w:bCs/>
                <w:i w:val="0"/>
                <w:iCs w:val="0"/>
                <w:color w:val="000000" w:themeColor="text1"/>
                <w:sz w:val="21"/>
                <w:szCs w:val="21"/>
                <w:highlight w:val="none"/>
                <w:lang w:val="zh-CN"/>
                <w14:textFill>
                  <w14:solidFill>
                    <w14:schemeClr w14:val="tx1"/>
                  </w14:solidFill>
                </w14:textFill>
              </w:rPr>
            </w:pPr>
          </w:p>
        </w:tc>
        <w:tc>
          <w:tcPr>
            <w:tcW w:w="1970" w:type="dxa"/>
            <w:vMerge w:val="continue"/>
            <w:shd w:val="clear" w:color="auto" w:fill="D8D8D8"/>
            <w:noWrap w:val="0"/>
            <w:vAlign w:val="center"/>
          </w:tcPr>
          <w:p w14:paraId="0B45B928">
            <w:pPr>
              <w:pStyle w:val="25"/>
              <w:shd w:val="clear" w:color="auto" w:fill="auto"/>
              <w:jc w:val="center"/>
              <w:rPr>
                <w:rFonts w:hint="eastAsia" w:ascii="宋体" w:hAnsi="宋体" w:eastAsia="宋体" w:cs="宋体"/>
                <w:b/>
                <w:bCs/>
                <w:i w:val="0"/>
                <w:iCs w:val="0"/>
                <w:color w:val="000000" w:themeColor="text1"/>
                <w:sz w:val="21"/>
                <w:szCs w:val="21"/>
                <w:highlight w:val="none"/>
                <w:lang w:val="zh-CN"/>
                <w14:textFill>
                  <w14:solidFill>
                    <w14:schemeClr w14:val="tx1"/>
                  </w14:solidFill>
                </w14:textFill>
              </w:rPr>
            </w:pPr>
          </w:p>
        </w:tc>
        <w:tc>
          <w:tcPr>
            <w:tcW w:w="5084" w:type="dxa"/>
            <w:vMerge w:val="continue"/>
            <w:shd w:val="clear" w:color="auto" w:fill="D8D8D8"/>
            <w:noWrap w:val="0"/>
            <w:vAlign w:val="center"/>
          </w:tcPr>
          <w:p w14:paraId="0FCD564C">
            <w:pPr>
              <w:pStyle w:val="25"/>
              <w:shd w:val="clear" w:color="auto" w:fill="auto"/>
              <w:jc w:val="center"/>
              <w:rPr>
                <w:rFonts w:hint="eastAsia" w:ascii="宋体" w:hAnsi="宋体" w:eastAsia="宋体" w:cs="宋体"/>
                <w:b/>
                <w:bCs/>
                <w:i w:val="0"/>
                <w:iCs w:val="0"/>
                <w:color w:val="000000" w:themeColor="text1"/>
                <w:sz w:val="21"/>
                <w:szCs w:val="21"/>
                <w:highlight w:val="none"/>
                <w:lang w:val="zh-CN"/>
                <w14:textFill>
                  <w14:solidFill>
                    <w14:schemeClr w14:val="tx1"/>
                  </w14:solidFill>
                </w14:textFill>
              </w:rPr>
            </w:pPr>
          </w:p>
        </w:tc>
        <w:tc>
          <w:tcPr>
            <w:tcW w:w="800" w:type="dxa"/>
            <w:shd w:val="clear" w:color="auto" w:fill="D8D8D8"/>
            <w:noWrap w:val="0"/>
            <w:vAlign w:val="center"/>
          </w:tcPr>
          <w:p w14:paraId="09357450">
            <w:pPr>
              <w:pStyle w:val="25"/>
              <w:shd w:val="clear" w:color="auto" w:fill="auto"/>
              <w:jc w:val="center"/>
              <w:rPr>
                <w:rFonts w:hint="eastAsia" w:ascii="宋体" w:hAnsi="宋体" w:eastAsia="宋体" w:cs="宋体"/>
                <w:b/>
                <w:bCs/>
                <w:i w:val="0"/>
                <w:i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highlight w:val="none"/>
                <w:lang w:val="en-US" w:eastAsia="zh-CN"/>
                <w14:textFill>
                  <w14:solidFill>
                    <w14:schemeClr w14:val="tx1"/>
                  </w14:solidFill>
                </w14:textFill>
              </w:rPr>
              <w:t>符合</w:t>
            </w:r>
          </w:p>
        </w:tc>
        <w:tc>
          <w:tcPr>
            <w:tcW w:w="901" w:type="dxa"/>
            <w:shd w:val="clear" w:color="auto" w:fill="D8D8D8"/>
            <w:noWrap w:val="0"/>
            <w:vAlign w:val="center"/>
          </w:tcPr>
          <w:p w14:paraId="7572D044">
            <w:pPr>
              <w:pStyle w:val="25"/>
              <w:shd w:val="clear" w:color="auto" w:fill="auto"/>
              <w:jc w:val="center"/>
              <w:rPr>
                <w:rFonts w:hint="eastAsia" w:ascii="宋体" w:hAnsi="宋体" w:eastAsia="宋体" w:cs="宋体"/>
                <w:b/>
                <w:bCs/>
                <w:i w:val="0"/>
                <w:i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highlight w:val="none"/>
                <w:lang w:val="en-US" w:eastAsia="zh-CN"/>
                <w14:textFill>
                  <w14:solidFill>
                    <w14:schemeClr w14:val="tx1"/>
                  </w14:solidFill>
                </w14:textFill>
              </w:rPr>
              <w:t>不符合</w:t>
            </w:r>
          </w:p>
        </w:tc>
      </w:tr>
      <w:tr w14:paraId="3EC35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490" w:type="dxa"/>
            <w:noWrap w:val="0"/>
            <w:vAlign w:val="center"/>
          </w:tcPr>
          <w:p w14:paraId="304E2F79">
            <w:pPr>
              <w:pStyle w:val="25"/>
              <w:numPr>
                <w:ilvl w:val="0"/>
                <w:numId w:val="0"/>
              </w:numPr>
              <w:shd w:val="clear" w:color="auto" w:fill="auto"/>
              <w:ind w:left="420" w:leftChars="0" w:hanging="420" w:firstLineChars="0"/>
              <w:jc w:val="center"/>
              <w:rPr>
                <w:rFonts w:hint="eastAsia" w:ascii="宋体" w:hAnsi="宋体" w:eastAsia="宋体" w:cs="宋体"/>
                <w:i w:val="0"/>
                <w:iCs w:val="0"/>
                <w:color w:val="000000" w:themeColor="text1"/>
                <w:sz w:val="21"/>
                <w:szCs w:val="21"/>
                <w:highlight w:val="none"/>
                <w:lang w:val="zh-CN"/>
                <w14:textFill>
                  <w14:solidFill>
                    <w14:schemeClr w14:val="tx1"/>
                  </w14:solidFill>
                </w14:textFill>
              </w:rPr>
            </w:pPr>
            <w:r>
              <w:rPr>
                <w:rFonts w:hint="eastAsia" w:ascii="宋体" w:hAnsi="宋体" w:eastAsia="宋体" w:cs="宋体"/>
                <w:i w:val="0"/>
                <w:iCs w:val="0"/>
                <w:color w:val="000000" w:themeColor="text1"/>
                <w:kern w:val="2"/>
                <w:sz w:val="21"/>
                <w:szCs w:val="21"/>
                <w:highlight w:val="none"/>
                <w:lang w:val="zh-CN" w:eastAsia="zh-CN" w:bidi="ar-SA"/>
                <w14:textFill>
                  <w14:solidFill>
                    <w14:schemeClr w14:val="tx1"/>
                  </w14:solidFill>
                </w14:textFill>
              </w:rPr>
              <w:t>1</w:t>
            </w:r>
          </w:p>
        </w:tc>
        <w:tc>
          <w:tcPr>
            <w:tcW w:w="1970" w:type="dxa"/>
            <w:noWrap w:val="0"/>
            <w:vAlign w:val="center"/>
          </w:tcPr>
          <w:p w14:paraId="38113FCF">
            <w:pPr>
              <w:pStyle w:val="25"/>
              <w:shd w:val="clear" w:color="auto" w:fill="auto"/>
              <w:jc w:val="center"/>
              <w:rPr>
                <w:rFonts w:hint="eastAsia" w:ascii="宋体" w:hAnsi="宋体" w:eastAsia="宋体" w:cs="宋体"/>
                <w:i w:val="0"/>
                <w:iCs w:val="0"/>
                <w:color w:val="000000" w:themeColor="text1"/>
                <w:sz w:val="21"/>
                <w:szCs w:val="21"/>
                <w:highlight w:val="none"/>
                <w:lang w:val="zh-CN"/>
                <w14:textFill>
                  <w14:solidFill>
                    <w14:schemeClr w14:val="tx1"/>
                  </w14:solidFill>
                </w14:textFill>
              </w:rPr>
            </w:pPr>
            <w:r>
              <w:rPr>
                <w:rFonts w:hint="eastAsia" w:ascii="宋体" w:hAnsi="宋体" w:eastAsia="宋体" w:cs="宋体"/>
                <w:i w:val="0"/>
                <w:iCs w:val="0"/>
                <w:color w:val="000000" w:themeColor="text1"/>
                <w:sz w:val="21"/>
                <w:szCs w:val="21"/>
                <w:highlight w:val="none"/>
                <w:lang w:val="zh-CN"/>
                <w14:textFill>
                  <w14:solidFill>
                    <w14:schemeClr w14:val="tx1"/>
                  </w14:solidFill>
                </w14:textFill>
              </w:rPr>
              <w:t>响应文件签署</w:t>
            </w:r>
          </w:p>
        </w:tc>
        <w:tc>
          <w:tcPr>
            <w:tcW w:w="5084" w:type="dxa"/>
            <w:noWrap w:val="0"/>
            <w:vAlign w:val="center"/>
          </w:tcPr>
          <w:p w14:paraId="276F2F7F">
            <w:pPr>
              <w:pStyle w:val="25"/>
              <w:shd w:val="clear" w:color="auto" w:fill="auto"/>
              <w:jc w:val="left"/>
              <w:rPr>
                <w:rFonts w:hint="eastAsia" w:ascii="宋体" w:hAnsi="宋体" w:eastAsia="宋体" w:cs="宋体"/>
                <w:i w:val="0"/>
                <w:iCs w:val="0"/>
                <w:color w:val="000000" w:themeColor="text1"/>
                <w:sz w:val="21"/>
                <w:szCs w:val="21"/>
                <w:highlight w:val="none"/>
                <w:lang w:val="zh-CN"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lang w:val="zh-CN"/>
                <w14:textFill>
                  <w14:solidFill>
                    <w14:schemeClr w14:val="tx1"/>
                  </w14:solidFill>
                </w14:textFill>
              </w:rPr>
              <w:t>响应文件</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按磋商文件的要求签署、盖章的。</w:t>
            </w:r>
          </w:p>
        </w:tc>
        <w:tc>
          <w:tcPr>
            <w:tcW w:w="800" w:type="dxa"/>
            <w:noWrap w:val="0"/>
            <w:vAlign w:val="center"/>
          </w:tcPr>
          <w:p w14:paraId="7A6E704E">
            <w:pPr>
              <w:pStyle w:val="25"/>
              <w:shd w:val="clear" w:color="auto" w:fill="auto"/>
              <w:rPr>
                <w:rFonts w:hint="eastAsia" w:ascii="宋体" w:hAnsi="宋体" w:eastAsia="宋体" w:cs="宋体"/>
                <w:i w:val="0"/>
                <w:iCs w:val="0"/>
                <w:color w:val="000000" w:themeColor="text1"/>
                <w:sz w:val="21"/>
                <w:szCs w:val="21"/>
                <w:highlight w:val="none"/>
                <w:lang w:val="zh-CN"/>
                <w14:textFill>
                  <w14:solidFill>
                    <w14:schemeClr w14:val="tx1"/>
                  </w14:solidFill>
                </w14:textFill>
              </w:rPr>
            </w:pPr>
          </w:p>
        </w:tc>
        <w:tc>
          <w:tcPr>
            <w:tcW w:w="901" w:type="dxa"/>
            <w:noWrap w:val="0"/>
            <w:vAlign w:val="center"/>
          </w:tcPr>
          <w:p w14:paraId="31D5CBC3">
            <w:pPr>
              <w:pStyle w:val="25"/>
              <w:shd w:val="clear" w:color="auto" w:fill="auto"/>
              <w:rPr>
                <w:rFonts w:hint="eastAsia" w:ascii="宋体" w:hAnsi="宋体" w:eastAsia="宋体" w:cs="宋体"/>
                <w:i w:val="0"/>
                <w:iCs w:val="0"/>
                <w:color w:val="000000" w:themeColor="text1"/>
                <w:sz w:val="21"/>
                <w:szCs w:val="21"/>
                <w:highlight w:val="none"/>
                <w:lang w:val="zh-CN"/>
                <w14:textFill>
                  <w14:solidFill>
                    <w14:schemeClr w14:val="tx1"/>
                  </w14:solidFill>
                </w14:textFill>
              </w:rPr>
            </w:pPr>
          </w:p>
        </w:tc>
      </w:tr>
      <w:tr w14:paraId="04DDC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490" w:type="dxa"/>
            <w:noWrap w:val="0"/>
            <w:vAlign w:val="center"/>
          </w:tcPr>
          <w:p w14:paraId="261E1A50">
            <w:pPr>
              <w:pStyle w:val="25"/>
              <w:numPr>
                <w:ilvl w:val="0"/>
                <w:numId w:val="0"/>
              </w:numPr>
              <w:shd w:val="clear" w:color="auto" w:fill="auto"/>
              <w:ind w:left="420" w:leftChars="0" w:hanging="420" w:firstLineChars="0"/>
              <w:jc w:val="center"/>
              <w:rPr>
                <w:rFonts w:hint="eastAsia" w:ascii="宋体" w:hAnsi="宋体" w:eastAsia="宋体" w:cs="宋体"/>
                <w:i w:val="0"/>
                <w:iCs w:val="0"/>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highlight w:val="none"/>
                <w:lang w:val="zh-CN" w:eastAsia="zh-CN" w:bidi="ar-SA"/>
                <w14:textFill>
                  <w14:solidFill>
                    <w14:schemeClr w14:val="tx1"/>
                  </w14:solidFill>
                </w14:textFill>
              </w:rPr>
              <w:t>2</w:t>
            </w:r>
          </w:p>
        </w:tc>
        <w:tc>
          <w:tcPr>
            <w:tcW w:w="1970" w:type="dxa"/>
            <w:noWrap w:val="0"/>
            <w:vAlign w:val="center"/>
          </w:tcPr>
          <w:p w14:paraId="6A49AE96">
            <w:pPr>
              <w:pStyle w:val="25"/>
              <w:shd w:val="clear" w:color="auto" w:fill="auto"/>
              <w:jc w:val="center"/>
              <w:rPr>
                <w:rFonts w:hint="eastAsia" w:ascii="宋体" w:hAnsi="宋体" w:eastAsia="宋体" w:cs="宋体"/>
                <w:i w:val="0"/>
                <w:iCs w:val="0"/>
                <w:color w:val="000000" w:themeColor="text1"/>
                <w:sz w:val="21"/>
                <w:szCs w:val="21"/>
                <w:highlight w:val="none"/>
                <w:lang w:val="zh-CN"/>
                <w14:textFill>
                  <w14:solidFill>
                    <w14:schemeClr w14:val="tx1"/>
                  </w14:solidFill>
                </w14:textFill>
              </w:rPr>
            </w:pPr>
            <w:r>
              <w:rPr>
                <w:rFonts w:hint="eastAsia" w:ascii="宋体" w:hAnsi="宋体" w:eastAsia="宋体" w:cs="宋体"/>
                <w:i w:val="0"/>
                <w:iCs w:val="0"/>
                <w:color w:val="000000" w:themeColor="text1"/>
                <w:sz w:val="21"/>
                <w:szCs w:val="21"/>
                <w:highlight w:val="none"/>
                <w:lang w:val="zh-CN"/>
                <w14:textFill>
                  <w14:solidFill>
                    <w14:schemeClr w14:val="tx1"/>
                  </w14:solidFill>
                </w14:textFill>
              </w:rPr>
              <w:t>响应文件</w:t>
            </w:r>
            <w:r>
              <w:rPr>
                <w:rFonts w:hint="eastAsia" w:ascii="宋体" w:hAnsi="宋体" w:eastAsia="宋体" w:cs="宋体"/>
                <w:i w:val="0"/>
                <w:iCs w:val="0"/>
                <w:color w:val="000000" w:themeColor="text1"/>
                <w:sz w:val="21"/>
                <w:szCs w:val="21"/>
                <w:highlight w:val="none"/>
                <w:lang w:val="zh-CN" w:eastAsia="zh-CN"/>
                <w14:textFill>
                  <w14:solidFill>
                    <w14:schemeClr w14:val="tx1"/>
                  </w14:solidFill>
                </w14:textFill>
              </w:rPr>
              <w:t>格式</w:t>
            </w:r>
            <w:r>
              <w:rPr>
                <w:rFonts w:hint="eastAsia" w:ascii="宋体" w:hAnsi="宋体" w:eastAsia="宋体" w:cs="宋体"/>
                <w:i w:val="0"/>
                <w:iCs w:val="0"/>
                <w:color w:val="000000" w:themeColor="text1"/>
                <w:sz w:val="21"/>
                <w:szCs w:val="21"/>
                <w:highlight w:val="none"/>
                <w:lang w:val="zh-CN"/>
                <w14:textFill>
                  <w14:solidFill>
                    <w14:schemeClr w14:val="tx1"/>
                  </w14:solidFill>
                </w14:textFill>
              </w:rPr>
              <w:t>内容</w:t>
            </w:r>
          </w:p>
        </w:tc>
        <w:tc>
          <w:tcPr>
            <w:tcW w:w="5084" w:type="dxa"/>
            <w:noWrap w:val="0"/>
            <w:vAlign w:val="center"/>
          </w:tcPr>
          <w:p w14:paraId="2B0C3060">
            <w:pPr>
              <w:pStyle w:val="25"/>
              <w:shd w:val="clear" w:color="auto" w:fill="auto"/>
              <w:jc w:val="left"/>
              <w:rPr>
                <w:rFonts w:hint="eastAsia" w:ascii="宋体" w:hAnsi="宋体" w:eastAsia="宋体" w:cs="宋体"/>
                <w:i w:val="0"/>
                <w:iCs w:val="0"/>
                <w:color w:val="000000" w:themeColor="text1"/>
                <w:sz w:val="21"/>
                <w:szCs w:val="21"/>
                <w:highlight w:val="none"/>
                <w:lang w:val="zh-CN"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lang w:val="zh-CN"/>
                <w14:textFill>
                  <w14:solidFill>
                    <w14:schemeClr w14:val="tx1"/>
                  </w14:solidFill>
                </w14:textFill>
              </w:rPr>
              <w:t>响应文件</w:t>
            </w:r>
            <w:r>
              <w:rPr>
                <w:rFonts w:hint="eastAsia" w:ascii="宋体" w:hAnsi="宋体" w:eastAsia="宋体" w:cs="宋体"/>
                <w:i w:val="0"/>
                <w:iCs w:val="0"/>
                <w:color w:val="000000" w:themeColor="text1"/>
                <w:sz w:val="21"/>
                <w:szCs w:val="21"/>
                <w:highlight w:val="none"/>
                <w:lang w:val="zh-CN" w:eastAsia="zh-CN"/>
                <w14:textFill>
                  <w14:solidFill>
                    <w14:schemeClr w14:val="tx1"/>
                  </w14:solidFill>
                </w14:textFill>
              </w:rPr>
              <w:t>格式</w:t>
            </w:r>
            <w:r>
              <w:rPr>
                <w:rFonts w:hint="eastAsia" w:ascii="宋体" w:hAnsi="宋体" w:eastAsia="宋体" w:cs="宋体"/>
                <w:i w:val="0"/>
                <w:iCs w:val="0"/>
                <w:color w:val="000000" w:themeColor="text1"/>
                <w:sz w:val="21"/>
                <w:szCs w:val="21"/>
                <w:highlight w:val="none"/>
                <w:lang w:val="zh-CN"/>
                <w14:textFill>
                  <w14:solidFill>
                    <w14:schemeClr w14:val="tx1"/>
                  </w14:solidFill>
                </w14:textFill>
              </w:rPr>
              <w:t>按照磋商文件规定的</w:t>
            </w:r>
            <w:r>
              <w:rPr>
                <w:rFonts w:hint="eastAsia" w:ascii="宋体" w:hAnsi="宋体" w:eastAsia="宋体" w:cs="宋体"/>
                <w:i w:val="0"/>
                <w:iCs w:val="0"/>
                <w:color w:val="000000" w:themeColor="text1"/>
                <w:sz w:val="21"/>
                <w:szCs w:val="21"/>
                <w:highlight w:val="none"/>
                <w:lang w:val="zh-CN" w:eastAsia="zh-CN"/>
                <w14:textFill>
                  <w14:solidFill>
                    <w14:schemeClr w14:val="tx1"/>
                  </w14:solidFill>
                </w14:textFill>
              </w:rPr>
              <w:t>格式</w:t>
            </w:r>
            <w:r>
              <w:rPr>
                <w:rFonts w:hint="eastAsia" w:ascii="宋体" w:hAnsi="宋体" w:eastAsia="宋体" w:cs="宋体"/>
                <w:i w:val="0"/>
                <w:iCs w:val="0"/>
                <w:color w:val="000000" w:themeColor="text1"/>
                <w:sz w:val="21"/>
                <w:szCs w:val="21"/>
                <w:highlight w:val="none"/>
                <w:lang w:val="zh-CN"/>
                <w14:textFill>
                  <w14:solidFill>
                    <w14:schemeClr w14:val="tx1"/>
                  </w14:solidFill>
                </w14:textFill>
              </w:rPr>
              <w:t>填写</w:t>
            </w:r>
            <w:r>
              <w:rPr>
                <w:rFonts w:hint="eastAsia" w:ascii="宋体" w:hAnsi="宋体" w:eastAsia="宋体" w:cs="宋体"/>
                <w:i w:val="0"/>
                <w:iCs w:val="0"/>
                <w:color w:val="000000" w:themeColor="text1"/>
                <w:sz w:val="21"/>
                <w:szCs w:val="21"/>
                <w:highlight w:val="none"/>
                <w:lang w:val="zh-CN" w:eastAsia="zh-CN"/>
                <w14:textFill>
                  <w14:solidFill>
                    <w14:schemeClr w14:val="tx1"/>
                  </w14:solidFill>
                </w14:textFill>
              </w:rPr>
              <w:t>。</w:t>
            </w:r>
          </w:p>
        </w:tc>
        <w:tc>
          <w:tcPr>
            <w:tcW w:w="800" w:type="dxa"/>
            <w:noWrap w:val="0"/>
            <w:vAlign w:val="center"/>
          </w:tcPr>
          <w:p w14:paraId="6DCFD889">
            <w:pPr>
              <w:pStyle w:val="25"/>
              <w:shd w:val="clear" w:color="auto" w:fill="auto"/>
              <w:rPr>
                <w:rFonts w:hint="eastAsia" w:ascii="宋体" w:hAnsi="宋体" w:eastAsia="宋体" w:cs="宋体"/>
                <w:i w:val="0"/>
                <w:iCs w:val="0"/>
                <w:color w:val="000000" w:themeColor="text1"/>
                <w:sz w:val="21"/>
                <w:szCs w:val="21"/>
                <w:highlight w:val="none"/>
                <w:lang w:val="zh-CN"/>
                <w14:textFill>
                  <w14:solidFill>
                    <w14:schemeClr w14:val="tx1"/>
                  </w14:solidFill>
                </w14:textFill>
              </w:rPr>
            </w:pPr>
          </w:p>
        </w:tc>
        <w:tc>
          <w:tcPr>
            <w:tcW w:w="901" w:type="dxa"/>
            <w:noWrap w:val="0"/>
            <w:vAlign w:val="center"/>
          </w:tcPr>
          <w:p w14:paraId="0DFDE1A4">
            <w:pPr>
              <w:pStyle w:val="25"/>
              <w:shd w:val="clear" w:color="auto" w:fill="auto"/>
              <w:rPr>
                <w:rFonts w:hint="eastAsia" w:ascii="宋体" w:hAnsi="宋体" w:eastAsia="宋体" w:cs="宋体"/>
                <w:i w:val="0"/>
                <w:iCs w:val="0"/>
                <w:color w:val="000000" w:themeColor="text1"/>
                <w:sz w:val="21"/>
                <w:szCs w:val="21"/>
                <w:highlight w:val="none"/>
                <w:lang w:val="zh-CN"/>
                <w14:textFill>
                  <w14:solidFill>
                    <w14:schemeClr w14:val="tx1"/>
                  </w14:solidFill>
                </w14:textFill>
              </w:rPr>
            </w:pPr>
          </w:p>
        </w:tc>
      </w:tr>
      <w:tr w14:paraId="1E06F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490" w:type="dxa"/>
            <w:noWrap w:val="0"/>
            <w:vAlign w:val="center"/>
          </w:tcPr>
          <w:p w14:paraId="0780D064">
            <w:pPr>
              <w:pStyle w:val="25"/>
              <w:numPr>
                <w:ilvl w:val="0"/>
                <w:numId w:val="0"/>
              </w:numPr>
              <w:shd w:val="clear" w:color="auto" w:fill="auto"/>
              <w:ind w:left="420" w:leftChars="0" w:hanging="420" w:firstLineChars="0"/>
              <w:jc w:val="center"/>
              <w:rPr>
                <w:rFonts w:hint="eastAsia" w:ascii="宋体" w:hAnsi="宋体" w:eastAsia="宋体" w:cs="宋体"/>
                <w:i w:val="0"/>
                <w:iCs w:val="0"/>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highlight w:val="none"/>
                <w:lang w:val="zh-CN" w:eastAsia="zh-CN" w:bidi="ar-SA"/>
                <w14:textFill>
                  <w14:solidFill>
                    <w14:schemeClr w14:val="tx1"/>
                  </w14:solidFill>
                </w14:textFill>
              </w:rPr>
              <w:t>3</w:t>
            </w:r>
          </w:p>
        </w:tc>
        <w:tc>
          <w:tcPr>
            <w:tcW w:w="1970" w:type="dxa"/>
            <w:noWrap w:val="0"/>
            <w:vAlign w:val="center"/>
          </w:tcPr>
          <w:p w14:paraId="7190EFCA">
            <w:pPr>
              <w:pStyle w:val="25"/>
              <w:shd w:val="clear" w:color="auto" w:fill="auto"/>
              <w:jc w:val="center"/>
              <w:rPr>
                <w:rFonts w:hint="eastAsia" w:ascii="宋体" w:hAnsi="宋体" w:eastAsia="宋体" w:cs="宋体"/>
                <w:i w:val="0"/>
                <w:iCs w:val="0"/>
                <w:color w:val="000000" w:themeColor="text1"/>
                <w:sz w:val="21"/>
                <w:szCs w:val="21"/>
                <w:highlight w:val="none"/>
                <w:lang w:val="zh-CN"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lang w:val="zh-CN"/>
                <w14:textFill>
                  <w14:solidFill>
                    <w14:schemeClr w14:val="tx1"/>
                  </w14:solidFill>
                </w14:textFill>
              </w:rPr>
              <w:t>磋商响应性报价</w:t>
            </w:r>
          </w:p>
        </w:tc>
        <w:tc>
          <w:tcPr>
            <w:tcW w:w="5084" w:type="dxa"/>
            <w:noWrap w:val="0"/>
            <w:vAlign w:val="center"/>
          </w:tcPr>
          <w:p w14:paraId="460508C4">
            <w:pPr>
              <w:pStyle w:val="25"/>
              <w:shd w:val="clear" w:color="auto" w:fill="auto"/>
              <w:jc w:val="left"/>
              <w:rPr>
                <w:rFonts w:hint="eastAsia" w:ascii="宋体" w:hAnsi="宋体" w:eastAsia="宋体" w:cs="宋体"/>
                <w:i w:val="0"/>
                <w:iCs w:val="0"/>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供应商报价未超过磋商文件中规定的最高限价或者预算金额的。</w:t>
            </w:r>
          </w:p>
        </w:tc>
        <w:tc>
          <w:tcPr>
            <w:tcW w:w="800" w:type="dxa"/>
            <w:noWrap w:val="0"/>
            <w:vAlign w:val="center"/>
          </w:tcPr>
          <w:p w14:paraId="184D0C1D">
            <w:pPr>
              <w:pStyle w:val="25"/>
              <w:shd w:val="clear" w:color="auto" w:fill="auto"/>
              <w:rPr>
                <w:rFonts w:hint="eastAsia" w:ascii="宋体" w:hAnsi="宋体" w:eastAsia="宋体" w:cs="宋体"/>
                <w:i w:val="0"/>
                <w:iCs w:val="0"/>
                <w:color w:val="000000" w:themeColor="text1"/>
                <w:sz w:val="21"/>
                <w:szCs w:val="21"/>
                <w:highlight w:val="none"/>
                <w:lang w:val="zh-CN"/>
                <w14:textFill>
                  <w14:solidFill>
                    <w14:schemeClr w14:val="tx1"/>
                  </w14:solidFill>
                </w14:textFill>
              </w:rPr>
            </w:pPr>
          </w:p>
        </w:tc>
        <w:tc>
          <w:tcPr>
            <w:tcW w:w="901" w:type="dxa"/>
            <w:noWrap w:val="0"/>
            <w:vAlign w:val="center"/>
          </w:tcPr>
          <w:p w14:paraId="08D9AB76">
            <w:pPr>
              <w:pStyle w:val="25"/>
              <w:shd w:val="clear" w:color="auto" w:fill="auto"/>
              <w:rPr>
                <w:rFonts w:hint="eastAsia" w:ascii="宋体" w:hAnsi="宋体" w:eastAsia="宋体" w:cs="宋体"/>
                <w:i w:val="0"/>
                <w:iCs w:val="0"/>
                <w:color w:val="000000" w:themeColor="text1"/>
                <w:sz w:val="21"/>
                <w:szCs w:val="21"/>
                <w:highlight w:val="none"/>
                <w:lang w:val="zh-CN"/>
                <w14:textFill>
                  <w14:solidFill>
                    <w14:schemeClr w14:val="tx1"/>
                  </w14:solidFill>
                </w14:textFill>
              </w:rPr>
            </w:pPr>
          </w:p>
        </w:tc>
      </w:tr>
      <w:tr w14:paraId="5472E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490" w:type="dxa"/>
            <w:noWrap w:val="0"/>
            <w:vAlign w:val="center"/>
          </w:tcPr>
          <w:p w14:paraId="59406988">
            <w:pPr>
              <w:pStyle w:val="25"/>
              <w:numPr>
                <w:ilvl w:val="0"/>
                <w:numId w:val="0"/>
              </w:numPr>
              <w:shd w:val="clear" w:color="auto" w:fill="auto"/>
              <w:ind w:left="420" w:leftChars="0" w:hanging="420" w:firstLineChars="0"/>
              <w:jc w:val="center"/>
              <w:rPr>
                <w:rFonts w:hint="eastAsia" w:ascii="宋体" w:hAnsi="宋体" w:eastAsia="宋体" w:cs="宋体"/>
                <w:i w:val="0"/>
                <w:iCs w:val="0"/>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highlight w:val="none"/>
                <w:lang w:val="zh-CN" w:eastAsia="zh-CN" w:bidi="ar-SA"/>
                <w14:textFill>
                  <w14:solidFill>
                    <w14:schemeClr w14:val="tx1"/>
                  </w14:solidFill>
                </w14:textFill>
              </w:rPr>
              <w:t>4</w:t>
            </w:r>
          </w:p>
        </w:tc>
        <w:tc>
          <w:tcPr>
            <w:tcW w:w="1970" w:type="dxa"/>
            <w:noWrap w:val="0"/>
            <w:vAlign w:val="center"/>
          </w:tcPr>
          <w:p w14:paraId="53747DD1">
            <w:pPr>
              <w:pStyle w:val="25"/>
              <w:shd w:val="clear" w:color="auto" w:fill="auto"/>
              <w:jc w:val="center"/>
              <w:rPr>
                <w:rFonts w:hint="eastAsia" w:ascii="宋体" w:hAnsi="宋体" w:eastAsia="宋体" w:cs="宋体"/>
                <w:i w:val="0"/>
                <w:iCs w:val="0"/>
                <w:color w:val="000000" w:themeColor="text1"/>
                <w:sz w:val="21"/>
                <w:szCs w:val="21"/>
                <w:highlight w:val="none"/>
                <w:lang w:val="zh-CN"/>
                <w14:textFill>
                  <w14:solidFill>
                    <w14:schemeClr w14:val="tx1"/>
                  </w14:solidFill>
                </w14:textFill>
              </w:rPr>
            </w:pPr>
            <w:r>
              <w:rPr>
                <w:rFonts w:hint="eastAsia" w:ascii="宋体" w:hAnsi="宋体" w:eastAsia="宋体" w:cs="宋体"/>
                <w:i w:val="0"/>
                <w:iCs w:val="0"/>
                <w:color w:val="000000" w:themeColor="text1"/>
                <w:sz w:val="21"/>
                <w:szCs w:val="21"/>
                <w:highlight w:val="none"/>
                <w:lang w:val="zh-CN"/>
                <w14:textFill>
                  <w14:solidFill>
                    <w14:schemeClr w14:val="tx1"/>
                  </w14:solidFill>
                </w14:textFill>
              </w:rPr>
              <w:t>投标有效期</w:t>
            </w:r>
          </w:p>
        </w:tc>
        <w:tc>
          <w:tcPr>
            <w:tcW w:w="5084" w:type="dxa"/>
            <w:noWrap w:val="0"/>
            <w:vAlign w:val="center"/>
          </w:tcPr>
          <w:p w14:paraId="12010453">
            <w:pPr>
              <w:pStyle w:val="25"/>
              <w:shd w:val="clear" w:color="auto" w:fill="auto"/>
              <w:jc w:val="left"/>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lang w:val="zh-CN"/>
                <w14:textFill>
                  <w14:solidFill>
                    <w14:schemeClr w14:val="tx1"/>
                  </w14:solidFill>
                </w14:textFill>
              </w:rPr>
              <w:t>投标有效期</w:t>
            </w:r>
            <w:r>
              <w:rPr>
                <w:rFonts w:hint="eastAsia" w:ascii="宋体" w:hAnsi="宋体" w:eastAsia="宋体" w:cs="宋体"/>
                <w:i w:val="0"/>
                <w:iCs w:val="0"/>
                <w:color w:val="000000" w:themeColor="text1"/>
                <w:kern w:val="2"/>
                <w:sz w:val="21"/>
                <w:szCs w:val="21"/>
                <w:highlight w:val="none"/>
                <w:lang w:val="en-US" w:eastAsia="zh-CN" w:bidi="ar-SA"/>
                <w14:textFill>
                  <w14:solidFill>
                    <w14:schemeClr w14:val="tx1"/>
                  </w14:solidFill>
                </w14:textFill>
              </w:rPr>
              <w:t>满足竞争性磋商文件要求。</w:t>
            </w:r>
          </w:p>
        </w:tc>
        <w:tc>
          <w:tcPr>
            <w:tcW w:w="800" w:type="dxa"/>
            <w:noWrap w:val="0"/>
            <w:vAlign w:val="center"/>
          </w:tcPr>
          <w:p w14:paraId="7DAF7A35">
            <w:pPr>
              <w:pStyle w:val="25"/>
              <w:shd w:val="clear" w:color="auto" w:fill="auto"/>
              <w:rPr>
                <w:rFonts w:hint="eastAsia" w:ascii="宋体" w:hAnsi="宋体" w:eastAsia="宋体" w:cs="宋体"/>
                <w:i w:val="0"/>
                <w:iCs w:val="0"/>
                <w:color w:val="000000" w:themeColor="text1"/>
                <w:sz w:val="21"/>
                <w:szCs w:val="21"/>
                <w:highlight w:val="none"/>
                <w:lang w:val="zh-CN"/>
                <w14:textFill>
                  <w14:solidFill>
                    <w14:schemeClr w14:val="tx1"/>
                  </w14:solidFill>
                </w14:textFill>
              </w:rPr>
            </w:pPr>
          </w:p>
        </w:tc>
        <w:tc>
          <w:tcPr>
            <w:tcW w:w="901" w:type="dxa"/>
            <w:noWrap w:val="0"/>
            <w:vAlign w:val="center"/>
          </w:tcPr>
          <w:p w14:paraId="0A3E6470">
            <w:pPr>
              <w:pStyle w:val="25"/>
              <w:shd w:val="clear" w:color="auto" w:fill="auto"/>
              <w:rPr>
                <w:rFonts w:hint="eastAsia" w:ascii="宋体" w:hAnsi="宋体" w:eastAsia="宋体" w:cs="宋体"/>
                <w:i w:val="0"/>
                <w:iCs w:val="0"/>
                <w:color w:val="000000" w:themeColor="text1"/>
                <w:sz w:val="21"/>
                <w:szCs w:val="21"/>
                <w:highlight w:val="none"/>
                <w:lang w:val="zh-CN"/>
                <w14:textFill>
                  <w14:solidFill>
                    <w14:schemeClr w14:val="tx1"/>
                  </w14:solidFill>
                </w14:textFill>
              </w:rPr>
            </w:pPr>
          </w:p>
        </w:tc>
      </w:tr>
      <w:tr w14:paraId="581DB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490" w:type="dxa"/>
            <w:noWrap w:val="0"/>
            <w:vAlign w:val="center"/>
          </w:tcPr>
          <w:p w14:paraId="77F56BD3">
            <w:pPr>
              <w:pStyle w:val="25"/>
              <w:numPr>
                <w:ilvl w:val="0"/>
                <w:numId w:val="0"/>
              </w:numPr>
              <w:shd w:val="clear" w:color="auto" w:fill="auto"/>
              <w:ind w:left="420" w:leftChars="0" w:hanging="420" w:firstLineChars="0"/>
              <w:jc w:val="center"/>
              <w:rPr>
                <w:rFonts w:hint="eastAsia" w:ascii="宋体" w:hAnsi="宋体" w:eastAsia="宋体" w:cs="宋体"/>
                <w:i w:val="0"/>
                <w:iCs w:val="0"/>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highlight w:val="none"/>
                <w:lang w:val="zh-CN" w:eastAsia="zh-CN" w:bidi="ar-SA"/>
                <w14:textFill>
                  <w14:solidFill>
                    <w14:schemeClr w14:val="tx1"/>
                  </w14:solidFill>
                </w14:textFill>
              </w:rPr>
              <w:t>5</w:t>
            </w:r>
          </w:p>
        </w:tc>
        <w:tc>
          <w:tcPr>
            <w:tcW w:w="1970" w:type="dxa"/>
            <w:noWrap w:val="0"/>
            <w:vAlign w:val="center"/>
          </w:tcPr>
          <w:p w14:paraId="645EFF49">
            <w:pPr>
              <w:pStyle w:val="25"/>
              <w:shd w:val="clear" w:color="auto" w:fill="auto"/>
              <w:jc w:val="center"/>
              <w:rPr>
                <w:rFonts w:hint="eastAsia" w:ascii="宋体" w:hAnsi="宋体" w:eastAsia="宋体" w:cs="宋体"/>
                <w:i w:val="0"/>
                <w:iCs w:val="0"/>
                <w:color w:val="000000" w:themeColor="text1"/>
                <w:sz w:val="21"/>
                <w:szCs w:val="21"/>
                <w:highlight w:val="none"/>
                <w:lang w:val="zh-CN"/>
                <w14:textFill>
                  <w14:solidFill>
                    <w14:schemeClr w14:val="tx1"/>
                  </w14:solidFill>
                </w14:textFill>
              </w:rPr>
            </w:pPr>
            <w:r>
              <w:rPr>
                <w:rFonts w:hint="eastAsia" w:ascii="宋体" w:hAnsi="宋体" w:eastAsia="宋体" w:cs="宋体"/>
                <w:i w:val="0"/>
                <w:iCs w:val="0"/>
                <w:color w:val="000000" w:themeColor="text1"/>
                <w:sz w:val="21"/>
                <w:szCs w:val="21"/>
                <w:highlight w:val="none"/>
                <w:lang w:val="zh-CN"/>
                <w14:textFill>
                  <w14:solidFill>
                    <w14:schemeClr w14:val="tx1"/>
                  </w14:solidFill>
                </w14:textFill>
              </w:rPr>
              <w:t>工期</w:t>
            </w:r>
          </w:p>
        </w:tc>
        <w:tc>
          <w:tcPr>
            <w:tcW w:w="5084" w:type="dxa"/>
            <w:noWrap w:val="0"/>
            <w:vAlign w:val="center"/>
          </w:tcPr>
          <w:p w14:paraId="6B506248">
            <w:pPr>
              <w:pStyle w:val="25"/>
              <w:shd w:val="clear" w:color="auto" w:fill="auto"/>
              <w:jc w:val="left"/>
              <w:rPr>
                <w:rFonts w:hint="eastAsia" w:ascii="宋体" w:hAnsi="宋体" w:eastAsia="宋体" w:cs="宋体"/>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highlight w:val="none"/>
                <w:lang w:val="en-US" w:eastAsia="zh-CN" w:bidi="ar-SA"/>
                <w14:textFill>
                  <w14:solidFill>
                    <w14:schemeClr w14:val="tx1"/>
                  </w14:solidFill>
                </w14:textFill>
              </w:rPr>
              <w:t>工期满足竞争性磋商文件要求。</w:t>
            </w:r>
          </w:p>
        </w:tc>
        <w:tc>
          <w:tcPr>
            <w:tcW w:w="800" w:type="dxa"/>
            <w:noWrap w:val="0"/>
            <w:vAlign w:val="center"/>
          </w:tcPr>
          <w:p w14:paraId="14F74C5D">
            <w:pPr>
              <w:pStyle w:val="25"/>
              <w:shd w:val="clear" w:color="auto" w:fill="auto"/>
              <w:rPr>
                <w:rFonts w:hint="eastAsia" w:ascii="宋体" w:hAnsi="宋体" w:eastAsia="宋体" w:cs="宋体"/>
                <w:i w:val="0"/>
                <w:iCs w:val="0"/>
                <w:color w:val="000000" w:themeColor="text1"/>
                <w:sz w:val="21"/>
                <w:szCs w:val="21"/>
                <w:highlight w:val="none"/>
                <w:lang w:val="zh-CN"/>
                <w14:textFill>
                  <w14:solidFill>
                    <w14:schemeClr w14:val="tx1"/>
                  </w14:solidFill>
                </w14:textFill>
              </w:rPr>
            </w:pPr>
          </w:p>
        </w:tc>
        <w:tc>
          <w:tcPr>
            <w:tcW w:w="901" w:type="dxa"/>
            <w:noWrap w:val="0"/>
            <w:vAlign w:val="center"/>
          </w:tcPr>
          <w:p w14:paraId="429E0880">
            <w:pPr>
              <w:pStyle w:val="25"/>
              <w:shd w:val="clear" w:color="auto" w:fill="auto"/>
              <w:rPr>
                <w:rFonts w:hint="eastAsia" w:ascii="宋体" w:hAnsi="宋体" w:eastAsia="宋体" w:cs="宋体"/>
                <w:i w:val="0"/>
                <w:iCs w:val="0"/>
                <w:color w:val="000000" w:themeColor="text1"/>
                <w:sz w:val="21"/>
                <w:szCs w:val="21"/>
                <w:highlight w:val="none"/>
                <w:lang w:val="zh-CN"/>
                <w14:textFill>
                  <w14:solidFill>
                    <w14:schemeClr w14:val="tx1"/>
                  </w14:solidFill>
                </w14:textFill>
              </w:rPr>
            </w:pPr>
          </w:p>
        </w:tc>
      </w:tr>
      <w:tr w14:paraId="668E8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490" w:type="dxa"/>
            <w:noWrap w:val="0"/>
            <w:vAlign w:val="center"/>
          </w:tcPr>
          <w:p w14:paraId="1100782A">
            <w:pPr>
              <w:pStyle w:val="25"/>
              <w:numPr>
                <w:ilvl w:val="0"/>
                <w:numId w:val="0"/>
              </w:numPr>
              <w:shd w:val="clear" w:color="auto" w:fill="auto"/>
              <w:ind w:left="420" w:leftChars="0" w:hanging="420" w:firstLineChars="0"/>
              <w:jc w:val="center"/>
              <w:rPr>
                <w:rFonts w:hint="eastAsia" w:ascii="宋体" w:hAnsi="宋体" w:eastAsia="宋体" w:cs="宋体"/>
                <w:i w:val="0"/>
                <w:iCs w:val="0"/>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highlight w:val="none"/>
                <w:lang w:val="zh-CN" w:eastAsia="zh-CN" w:bidi="ar-SA"/>
                <w14:textFill>
                  <w14:solidFill>
                    <w14:schemeClr w14:val="tx1"/>
                  </w14:solidFill>
                </w14:textFill>
              </w:rPr>
              <w:t>6</w:t>
            </w:r>
          </w:p>
        </w:tc>
        <w:tc>
          <w:tcPr>
            <w:tcW w:w="1970" w:type="dxa"/>
            <w:noWrap w:val="0"/>
            <w:vAlign w:val="center"/>
          </w:tcPr>
          <w:p w14:paraId="5383B3D4">
            <w:pPr>
              <w:pStyle w:val="25"/>
              <w:shd w:val="clear" w:color="auto" w:fill="auto"/>
              <w:jc w:val="center"/>
              <w:rPr>
                <w:rFonts w:hint="eastAsia" w:ascii="宋体" w:hAnsi="宋体" w:eastAsia="宋体" w:cs="宋体"/>
                <w:i w:val="0"/>
                <w:iCs w:val="0"/>
                <w:color w:val="000000" w:themeColor="text1"/>
                <w:sz w:val="21"/>
                <w:szCs w:val="21"/>
                <w:highlight w:val="none"/>
                <w:lang w:val="zh-CN"/>
                <w14:textFill>
                  <w14:solidFill>
                    <w14:schemeClr w14:val="tx1"/>
                  </w14:solidFill>
                </w14:textFill>
              </w:rPr>
            </w:pPr>
            <w:r>
              <w:rPr>
                <w:rFonts w:hint="eastAsia" w:ascii="宋体" w:hAnsi="宋体" w:eastAsia="宋体" w:cs="宋体"/>
                <w:i w:val="0"/>
                <w:iCs w:val="0"/>
                <w:color w:val="000000" w:themeColor="text1"/>
                <w:sz w:val="21"/>
                <w:szCs w:val="21"/>
                <w:highlight w:val="none"/>
                <w:lang w:val="zh-CN"/>
                <w14:textFill>
                  <w14:solidFill>
                    <w14:schemeClr w14:val="tx1"/>
                  </w14:solidFill>
                </w14:textFill>
              </w:rPr>
              <w:t>工程质量</w:t>
            </w:r>
          </w:p>
        </w:tc>
        <w:tc>
          <w:tcPr>
            <w:tcW w:w="5084" w:type="dxa"/>
            <w:noWrap w:val="0"/>
            <w:vAlign w:val="center"/>
          </w:tcPr>
          <w:p w14:paraId="4B3C9860">
            <w:pPr>
              <w:pStyle w:val="25"/>
              <w:shd w:val="clear" w:color="auto" w:fill="auto"/>
              <w:jc w:val="left"/>
              <w:rPr>
                <w:rFonts w:hint="eastAsia" w:ascii="宋体" w:hAnsi="宋体" w:eastAsia="宋体" w:cs="宋体"/>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sz w:val="21"/>
                <w:szCs w:val="21"/>
                <w:highlight w:val="none"/>
                <w:lang w:val="zh-CN"/>
                <w14:textFill>
                  <w14:solidFill>
                    <w14:schemeClr w14:val="tx1"/>
                  </w14:solidFill>
                </w14:textFill>
              </w:rPr>
              <w:t>质量</w:t>
            </w:r>
            <w:r>
              <w:rPr>
                <w:rFonts w:hint="eastAsia" w:ascii="宋体" w:hAnsi="宋体" w:eastAsia="宋体" w:cs="宋体"/>
                <w:i w:val="0"/>
                <w:iCs w:val="0"/>
                <w:color w:val="000000" w:themeColor="text1"/>
                <w:kern w:val="2"/>
                <w:sz w:val="21"/>
                <w:szCs w:val="21"/>
                <w:highlight w:val="none"/>
                <w:lang w:val="en-US" w:eastAsia="zh-CN" w:bidi="ar-SA"/>
                <w14:textFill>
                  <w14:solidFill>
                    <w14:schemeClr w14:val="tx1"/>
                  </w14:solidFill>
                </w14:textFill>
              </w:rPr>
              <w:t>满足竞争性磋商文件要求。</w:t>
            </w:r>
          </w:p>
        </w:tc>
        <w:tc>
          <w:tcPr>
            <w:tcW w:w="800" w:type="dxa"/>
            <w:noWrap w:val="0"/>
            <w:vAlign w:val="center"/>
          </w:tcPr>
          <w:p w14:paraId="3AD1F1BC">
            <w:pPr>
              <w:pStyle w:val="25"/>
              <w:shd w:val="clear" w:color="auto" w:fill="auto"/>
              <w:rPr>
                <w:rFonts w:hint="eastAsia" w:ascii="宋体" w:hAnsi="宋体" w:eastAsia="宋体" w:cs="宋体"/>
                <w:i w:val="0"/>
                <w:iCs w:val="0"/>
                <w:color w:val="000000" w:themeColor="text1"/>
                <w:sz w:val="21"/>
                <w:szCs w:val="21"/>
                <w:highlight w:val="none"/>
                <w:lang w:val="zh-CN"/>
                <w14:textFill>
                  <w14:solidFill>
                    <w14:schemeClr w14:val="tx1"/>
                  </w14:solidFill>
                </w14:textFill>
              </w:rPr>
            </w:pPr>
          </w:p>
        </w:tc>
        <w:tc>
          <w:tcPr>
            <w:tcW w:w="901" w:type="dxa"/>
            <w:noWrap w:val="0"/>
            <w:vAlign w:val="center"/>
          </w:tcPr>
          <w:p w14:paraId="0BEE1E48">
            <w:pPr>
              <w:pStyle w:val="25"/>
              <w:shd w:val="clear" w:color="auto" w:fill="auto"/>
              <w:rPr>
                <w:rFonts w:hint="eastAsia" w:ascii="宋体" w:hAnsi="宋体" w:eastAsia="宋体" w:cs="宋体"/>
                <w:i w:val="0"/>
                <w:iCs w:val="0"/>
                <w:color w:val="000000" w:themeColor="text1"/>
                <w:sz w:val="21"/>
                <w:szCs w:val="21"/>
                <w:highlight w:val="none"/>
                <w:lang w:val="zh-CN"/>
                <w14:textFill>
                  <w14:solidFill>
                    <w14:schemeClr w14:val="tx1"/>
                  </w14:solidFill>
                </w14:textFill>
              </w:rPr>
            </w:pPr>
          </w:p>
        </w:tc>
      </w:tr>
      <w:tr w14:paraId="05CA6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trPr>
        <w:tc>
          <w:tcPr>
            <w:tcW w:w="490" w:type="dxa"/>
            <w:noWrap w:val="0"/>
            <w:vAlign w:val="center"/>
          </w:tcPr>
          <w:p w14:paraId="576B5D0D">
            <w:pPr>
              <w:pStyle w:val="25"/>
              <w:numPr>
                <w:ilvl w:val="0"/>
                <w:numId w:val="0"/>
              </w:numPr>
              <w:shd w:val="clear" w:color="auto" w:fill="auto"/>
              <w:ind w:left="420" w:leftChars="0" w:hanging="420" w:firstLineChars="0"/>
              <w:jc w:val="center"/>
              <w:rPr>
                <w:rFonts w:hint="default" w:ascii="宋体" w:hAnsi="宋体" w:eastAsia="宋体" w:cs="宋体"/>
                <w:i w:val="0"/>
                <w:iCs w:val="0"/>
                <w:color w:val="000000" w:themeColor="text1"/>
                <w:kern w:val="2"/>
                <w:sz w:val="21"/>
                <w:szCs w:val="21"/>
                <w:highlight w:val="none"/>
                <w:lang w:val="en-US" w:eastAsia="zh-CN" w:bidi="ar-SA"/>
                <w14:textFill>
                  <w14:solidFill>
                    <w14:schemeClr w14:val="tx1"/>
                  </w14:solidFill>
                </w14:textFill>
              </w:rPr>
            </w:pPr>
            <w:r>
              <w:rPr>
                <w:rFonts w:hint="eastAsia" w:cs="宋体"/>
                <w:i w:val="0"/>
                <w:iCs w:val="0"/>
                <w:color w:val="000000" w:themeColor="text1"/>
                <w:kern w:val="2"/>
                <w:sz w:val="21"/>
                <w:szCs w:val="21"/>
                <w:highlight w:val="none"/>
                <w:lang w:val="en-US" w:eastAsia="zh-CN" w:bidi="ar-SA"/>
                <w14:textFill>
                  <w14:solidFill>
                    <w14:schemeClr w14:val="tx1"/>
                  </w14:solidFill>
                </w14:textFill>
              </w:rPr>
              <w:t>7</w:t>
            </w:r>
          </w:p>
        </w:tc>
        <w:tc>
          <w:tcPr>
            <w:tcW w:w="1970" w:type="dxa"/>
            <w:noWrap w:val="0"/>
            <w:vAlign w:val="center"/>
          </w:tcPr>
          <w:p w14:paraId="4F9AA069">
            <w:pPr>
              <w:pStyle w:val="25"/>
              <w:shd w:val="clear" w:color="auto" w:fill="auto"/>
              <w:jc w:val="center"/>
              <w:rPr>
                <w:rFonts w:hint="eastAsia" w:ascii="宋体" w:hAnsi="宋体" w:eastAsia="宋体" w:cs="宋体"/>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附加条件</w:t>
            </w:r>
          </w:p>
        </w:tc>
        <w:tc>
          <w:tcPr>
            <w:tcW w:w="5084" w:type="dxa"/>
            <w:noWrap w:val="0"/>
            <w:vAlign w:val="center"/>
          </w:tcPr>
          <w:p w14:paraId="197C2E13">
            <w:pPr>
              <w:pStyle w:val="25"/>
              <w:shd w:val="clear" w:color="auto" w:fill="auto"/>
              <w:jc w:val="left"/>
              <w:rPr>
                <w:rFonts w:hint="eastAsia" w:ascii="宋体" w:hAnsi="宋体" w:eastAsia="宋体" w:cs="宋体"/>
                <w:i w:val="0"/>
                <w:iCs w:val="0"/>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响应文件没有采购人不能接受的附加条件的。</w:t>
            </w:r>
          </w:p>
        </w:tc>
        <w:tc>
          <w:tcPr>
            <w:tcW w:w="800" w:type="dxa"/>
            <w:noWrap w:val="0"/>
            <w:vAlign w:val="center"/>
          </w:tcPr>
          <w:p w14:paraId="3F4DECF3">
            <w:pPr>
              <w:pStyle w:val="25"/>
              <w:shd w:val="clear" w:color="auto" w:fill="auto"/>
              <w:rPr>
                <w:rFonts w:hint="eastAsia" w:ascii="宋体" w:hAnsi="宋体" w:eastAsia="宋体" w:cs="宋体"/>
                <w:i w:val="0"/>
                <w:iCs w:val="0"/>
                <w:color w:val="000000" w:themeColor="text1"/>
                <w:sz w:val="21"/>
                <w:szCs w:val="21"/>
                <w:highlight w:val="none"/>
                <w:lang w:val="zh-CN"/>
                <w14:textFill>
                  <w14:solidFill>
                    <w14:schemeClr w14:val="tx1"/>
                  </w14:solidFill>
                </w14:textFill>
              </w:rPr>
            </w:pPr>
          </w:p>
        </w:tc>
        <w:tc>
          <w:tcPr>
            <w:tcW w:w="901" w:type="dxa"/>
            <w:noWrap w:val="0"/>
            <w:vAlign w:val="center"/>
          </w:tcPr>
          <w:p w14:paraId="6BB6A6FA">
            <w:pPr>
              <w:pStyle w:val="25"/>
              <w:shd w:val="clear" w:color="auto" w:fill="auto"/>
              <w:rPr>
                <w:rFonts w:hint="eastAsia" w:ascii="宋体" w:hAnsi="宋体" w:eastAsia="宋体" w:cs="宋体"/>
                <w:i w:val="0"/>
                <w:iCs w:val="0"/>
                <w:color w:val="000000" w:themeColor="text1"/>
                <w:sz w:val="21"/>
                <w:szCs w:val="21"/>
                <w:highlight w:val="none"/>
                <w:lang w:val="zh-CN"/>
                <w14:textFill>
                  <w14:solidFill>
                    <w14:schemeClr w14:val="tx1"/>
                  </w14:solidFill>
                </w14:textFill>
              </w:rPr>
            </w:pPr>
          </w:p>
        </w:tc>
      </w:tr>
      <w:tr w14:paraId="26A84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490" w:type="dxa"/>
            <w:noWrap w:val="0"/>
            <w:vAlign w:val="center"/>
          </w:tcPr>
          <w:p w14:paraId="0E579CF6">
            <w:pPr>
              <w:pStyle w:val="25"/>
              <w:numPr>
                <w:ilvl w:val="0"/>
                <w:numId w:val="0"/>
              </w:numPr>
              <w:shd w:val="clear" w:color="auto" w:fill="auto"/>
              <w:ind w:left="420" w:leftChars="0" w:hanging="420" w:firstLineChars="0"/>
              <w:jc w:val="center"/>
              <w:rPr>
                <w:rFonts w:hint="default" w:ascii="宋体" w:hAnsi="宋体" w:eastAsia="宋体" w:cs="宋体"/>
                <w:i w:val="0"/>
                <w:iCs w:val="0"/>
                <w:color w:val="000000" w:themeColor="text1"/>
                <w:kern w:val="2"/>
                <w:sz w:val="21"/>
                <w:szCs w:val="21"/>
                <w:highlight w:val="none"/>
                <w:lang w:val="en-US" w:eastAsia="zh-CN" w:bidi="ar-SA"/>
                <w14:textFill>
                  <w14:solidFill>
                    <w14:schemeClr w14:val="tx1"/>
                  </w14:solidFill>
                </w14:textFill>
              </w:rPr>
            </w:pPr>
            <w:r>
              <w:rPr>
                <w:rFonts w:hint="eastAsia" w:cs="宋体"/>
                <w:i w:val="0"/>
                <w:iCs w:val="0"/>
                <w:color w:val="000000" w:themeColor="text1"/>
                <w:kern w:val="2"/>
                <w:sz w:val="21"/>
                <w:szCs w:val="21"/>
                <w:highlight w:val="none"/>
                <w:lang w:val="en-US" w:eastAsia="zh-CN" w:bidi="ar-SA"/>
                <w14:textFill>
                  <w14:solidFill>
                    <w14:schemeClr w14:val="tx1"/>
                  </w14:solidFill>
                </w14:textFill>
              </w:rPr>
              <w:t>8</w:t>
            </w:r>
          </w:p>
        </w:tc>
        <w:tc>
          <w:tcPr>
            <w:tcW w:w="1970" w:type="dxa"/>
            <w:noWrap w:val="0"/>
            <w:vAlign w:val="center"/>
          </w:tcPr>
          <w:p w14:paraId="729DE0CA">
            <w:pPr>
              <w:pStyle w:val="25"/>
              <w:shd w:val="clear" w:color="auto" w:fill="auto"/>
              <w:jc w:val="center"/>
              <w:rPr>
                <w:rFonts w:hint="eastAsia" w:ascii="宋体" w:hAnsi="宋体" w:eastAsia="宋体" w:cs="宋体"/>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sz w:val="21"/>
                <w:szCs w:val="21"/>
                <w:highlight w:val="none"/>
                <w:lang w:val="zh-CN"/>
                <w14:textFill>
                  <w14:solidFill>
                    <w14:schemeClr w14:val="tx1"/>
                  </w14:solidFill>
                </w14:textFill>
              </w:rPr>
              <w:t>其他无效情形</w:t>
            </w:r>
          </w:p>
        </w:tc>
        <w:tc>
          <w:tcPr>
            <w:tcW w:w="5084" w:type="dxa"/>
            <w:noWrap w:val="0"/>
            <w:vAlign w:val="center"/>
          </w:tcPr>
          <w:p w14:paraId="15FBE25D">
            <w:pPr>
              <w:pStyle w:val="25"/>
              <w:shd w:val="clear" w:color="auto" w:fill="auto"/>
              <w:jc w:val="left"/>
              <w:rPr>
                <w:rFonts w:hint="eastAsia" w:ascii="宋体" w:hAnsi="宋体" w:eastAsia="宋体" w:cs="宋体"/>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未出现</w:t>
            </w:r>
            <w:r>
              <w:rPr>
                <w:rFonts w:hint="eastAsia" w:ascii="宋体" w:hAnsi="宋体" w:eastAsia="宋体" w:cs="宋体"/>
                <w:i w:val="0"/>
                <w:iCs w:val="0"/>
                <w:color w:val="000000" w:themeColor="text1"/>
                <w:sz w:val="21"/>
                <w:szCs w:val="21"/>
                <w:highlight w:val="none"/>
                <w:lang w:val="zh-CN" w:eastAsia="zh-CN"/>
                <w14:textFill>
                  <w14:solidFill>
                    <w14:schemeClr w14:val="tx1"/>
                  </w14:solidFill>
                </w14:textFill>
              </w:rPr>
              <w:t>法律、法规、规章以及本磋商文件规定属于</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i w:val="0"/>
                <w:iCs w:val="0"/>
                <w:color w:val="000000" w:themeColor="text1"/>
                <w:sz w:val="21"/>
                <w:szCs w:val="21"/>
                <w:highlight w:val="none"/>
                <w:lang w:val="zh-CN" w:eastAsia="zh-CN"/>
                <w14:textFill>
                  <w14:solidFill>
                    <w14:schemeClr w14:val="tx1"/>
                  </w14:solidFill>
                </w14:textFill>
              </w:rPr>
              <w:t>无效的其他情形。</w:t>
            </w:r>
          </w:p>
        </w:tc>
        <w:tc>
          <w:tcPr>
            <w:tcW w:w="800" w:type="dxa"/>
            <w:noWrap w:val="0"/>
            <w:vAlign w:val="center"/>
          </w:tcPr>
          <w:p w14:paraId="1C5BE29F">
            <w:pPr>
              <w:pStyle w:val="25"/>
              <w:shd w:val="clear" w:color="auto" w:fill="auto"/>
              <w:rPr>
                <w:rFonts w:hint="eastAsia" w:ascii="宋体" w:hAnsi="宋体" w:eastAsia="宋体" w:cs="宋体"/>
                <w:i w:val="0"/>
                <w:iCs w:val="0"/>
                <w:color w:val="000000" w:themeColor="text1"/>
                <w:sz w:val="21"/>
                <w:szCs w:val="21"/>
                <w:highlight w:val="none"/>
                <w:lang w:val="zh-CN"/>
                <w14:textFill>
                  <w14:solidFill>
                    <w14:schemeClr w14:val="tx1"/>
                  </w14:solidFill>
                </w14:textFill>
              </w:rPr>
            </w:pPr>
          </w:p>
        </w:tc>
        <w:tc>
          <w:tcPr>
            <w:tcW w:w="901" w:type="dxa"/>
            <w:noWrap w:val="0"/>
            <w:vAlign w:val="center"/>
          </w:tcPr>
          <w:p w14:paraId="371FA5C9">
            <w:pPr>
              <w:pStyle w:val="25"/>
              <w:shd w:val="clear" w:color="auto" w:fill="auto"/>
              <w:rPr>
                <w:rFonts w:hint="eastAsia" w:ascii="宋体" w:hAnsi="宋体" w:eastAsia="宋体" w:cs="宋体"/>
                <w:i w:val="0"/>
                <w:iCs w:val="0"/>
                <w:color w:val="000000" w:themeColor="text1"/>
                <w:sz w:val="21"/>
                <w:szCs w:val="21"/>
                <w:highlight w:val="none"/>
                <w:lang w:val="zh-CN"/>
                <w14:textFill>
                  <w14:solidFill>
                    <w14:schemeClr w14:val="tx1"/>
                  </w14:solidFill>
                </w14:textFill>
              </w:rPr>
            </w:pPr>
          </w:p>
        </w:tc>
      </w:tr>
    </w:tbl>
    <w:p w14:paraId="6CEC3DC1">
      <w:pPr>
        <w:shd w:val="clear" w:color="auto" w:fill="auto"/>
        <w:tabs>
          <w:tab w:val="left" w:pos="3045"/>
        </w:tabs>
        <w:autoSpaceDE w:val="0"/>
        <w:autoSpaceDN w:val="0"/>
        <w:adjustRightInd w:val="0"/>
        <w:snapToGrid w:val="0"/>
        <w:spacing w:line="360" w:lineRule="exact"/>
        <w:rPr>
          <w:rFonts w:hint="eastAsia" w:ascii="宋体" w:hAnsi="宋体" w:eastAsia="宋体" w:cs="宋体"/>
          <w:b/>
          <w:i w:val="0"/>
          <w:iCs w:val="0"/>
          <w:color w:val="000000" w:themeColor="text1"/>
          <w:sz w:val="24"/>
          <w:highlight w:val="none"/>
          <w14:textFill>
            <w14:solidFill>
              <w14:schemeClr w14:val="tx1"/>
            </w14:solidFill>
          </w14:textFill>
        </w:rPr>
      </w:pPr>
    </w:p>
    <w:p w14:paraId="7A961F51">
      <w:pPr>
        <w:shd w:val="clear" w:color="auto" w:fill="auto"/>
        <w:tabs>
          <w:tab w:val="left" w:pos="3045"/>
        </w:tabs>
        <w:autoSpaceDE w:val="0"/>
        <w:autoSpaceDN w:val="0"/>
        <w:adjustRightInd w:val="0"/>
        <w:snapToGrid w:val="0"/>
        <w:spacing w:line="360" w:lineRule="exact"/>
        <w:rPr>
          <w:rFonts w:hint="eastAsia" w:ascii="宋体" w:hAnsi="宋体" w:eastAsia="宋体" w:cs="宋体"/>
          <w:b/>
          <w:i w:val="0"/>
          <w:iCs w:val="0"/>
          <w:color w:val="000000" w:themeColor="text1"/>
          <w:sz w:val="24"/>
          <w:highlight w:val="none"/>
          <w14:textFill>
            <w14:solidFill>
              <w14:schemeClr w14:val="tx1"/>
            </w14:solidFill>
          </w14:textFill>
        </w:rPr>
      </w:pPr>
    </w:p>
    <w:p w14:paraId="401F340E">
      <w:pPr>
        <w:shd w:val="clear" w:color="auto" w:fill="auto"/>
        <w:tabs>
          <w:tab w:val="left" w:pos="3045"/>
        </w:tabs>
        <w:autoSpaceDE w:val="0"/>
        <w:autoSpaceDN w:val="0"/>
        <w:adjustRightInd w:val="0"/>
        <w:snapToGrid w:val="0"/>
        <w:spacing w:line="360" w:lineRule="exact"/>
        <w:rPr>
          <w:rFonts w:hint="eastAsia" w:ascii="宋体" w:hAnsi="宋体" w:eastAsia="宋体" w:cs="宋体"/>
          <w:b/>
          <w:i w:val="0"/>
          <w:iCs w:val="0"/>
          <w:color w:val="000000" w:themeColor="text1"/>
          <w:sz w:val="24"/>
          <w:highlight w:val="none"/>
          <w14:textFill>
            <w14:solidFill>
              <w14:schemeClr w14:val="tx1"/>
            </w14:solidFill>
          </w14:textFill>
        </w:rPr>
      </w:pPr>
    </w:p>
    <w:p w14:paraId="2271C544">
      <w:pPr>
        <w:pStyle w:val="2"/>
        <w:rPr>
          <w:rFonts w:hint="eastAsia" w:ascii="宋体" w:hAnsi="宋体" w:eastAsia="宋体" w:cs="宋体"/>
          <w:b/>
          <w:i w:val="0"/>
          <w:iCs w:val="0"/>
          <w:color w:val="000000" w:themeColor="text1"/>
          <w:sz w:val="24"/>
          <w:highlight w:val="none"/>
          <w14:textFill>
            <w14:solidFill>
              <w14:schemeClr w14:val="tx1"/>
            </w14:solidFill>
          </w14:textFill>
        </w:rPr>
      </w:pPr>
    </w:p>
    <w:p w14:paraId="17C03B87">
      <w:pPr>
        <w:rPr>
          <w:rFonts w:hint="eastAsia" w:ascii="宋体" w:hAnsi="宋体" w:eastAsia="宋体" w:cs="宋体"/>
          <w:b/>
          <w:i w:val="0"/>
          <w:iCs w:val="0"/>
          <w:color w:val="000000" w:themeColor="text1"/>
          <w:sz w:val="24"/>
          <w:highlight w:val="none"/>
          <w14:textFill>
            <w14:solidFill>
              <w14:schemeClr w14:val="tx1"/>
            </w14:solidFill>
          </w14:textFill>
        </w:rPr>
      </w:pPr>
    </w:p>
    <w:p w14:paraId="29C95DA0">
      <w:pPr>
        <w:pStyle w:val="2"/>
        <w:rPr>
          <w:rFonts w:hint="eastAsia" w:ascii="宋体" w:hAnsi="宋体" w:eastAsia="宋体" w:cs="宋体"/>
          <w:b/>
          <w:i w:val="0"/>
          <w:iCs w:val="0"/>
          <w:color w:val="000000" w:themeColor="text1"/>
          <w:sz w:val="24"/>
          <w:highlight w:val="none"/>
          <w14:textFill>
            <w14:solidFill>
              <w14:schemeClr w14:val="tx1"/>
            </w14:solidFill>
          </w14:textFill>
        </w:rPr>
      </w:pPr>
    </w:p>
    <w:p w14:paraId="75F0BE2C">
      <w:pPr>
        <w:rPr>
          <w:rFonts w:hint="eastAsia" w:ascii="宋体" w:hAnsi="宋体" w:eastAsia="宋体" w:cs="宋体"/>
          <w:b/>
          <w:i w:val="0"/>
          <w:iCs w:val="0"/>
          <w:color w:val="000000" w:themeColor="text1"/>
          <w:sz w:val="24"/>
          <w:highlight w:val="none"/>
          <w14:textFill>
            <w14:solidFill>
              <w14:schemeClr w14:val="tx1"/>
            </w14:solidFill>
          </w14:textFill>
        </w:rPr>
      </w:pPr>
    </w:p>
    <w:p w14:paraId="57574F1E">
      <w:pPr>
        <w:pStyle w:val="2"/>
        <w:rPr>
          <w:rFonts w:hint="eastAsia" w:ascii="宋体" w:hAnsi="宋体" w:eastAsia="宋体" w:cs="宋体"/>
          <w:b/>
          <w:i w:val="0"/>
          <w:iCs w:val="0"/>
          <w:color w:val="000000" w:themeColor="text1"/>
          <w:sz w:val="24"/>
          <w:highlight w:val="none"/>
          <w14:textFill>
            <w14:solidFill>
              <w14:schemeClr w14:val="tx1"/>
            </w14:solidFill>
          </w14:textFill>
        </w:rPr>
      </w:pPr>
    </w:p>
    <w:p w14:paraId="77A6EA74">
      <w:pPr>
        <w:rPr>
          <w:rFonts w:hint="eastAsia" w:ascii="宋体" w:hAnsi="宋体" w:eastAsia="宋体" w:cs="宋体"/>
          <w:b/>
          <w:i w:val="0"/>
          <w:iCs w:val="0"/>
          <w:color w:val="000000" w:themeColor="text1"/>
          <w:sz w:val="24"/>
          <w:highlight w:val="none"/>
          <w14:textFill>
            <w14:solidFill>
              <w14:schemeClr w14:val="tx1"/>
            </w14:solidFill>
          </w14:textFill>
        </w:rPr>
      </w:pPr>
    </w:p>
    <w:p w14:paraId="7277507A">
      <w:pPr>
        <w:pStyle w:val="2"/>
        <w:rPr>
          <w:rFonts w:hint="eastAsia" w:ascii="宋体" w:hAnsi="宋体" w:eastAsia="宋体" w:cs="宋体"/>
          <w:b/>
          <w:i w:val="0"/>
          <w:iCs w:val="0"/>
          <w:color w:val="000000" w:themeColor="text1"/>
          <w:sz w:val="24"/>
          <w:highlight w:val="none"/>
          <w14:textFill>
            <w14:solidFill>
              <w14:schemeClr w14:val="tx1"/>
            </w14:solidFill>
          </w14:textFill>
        </w:rPr>
      </w:pPr>
    </w:p>
    <w:p w14:paraId="49CF82BB">
      <w:pPr>
        <w:rPr>
          <w:rFonts w:hint="eastAsia" w:ascii="宋体" w:hAnsi="宋体" w:eastAsia="宋体" w:cs="宋体"/>
          <w:b/>
          <w:i w:val="0"/>
          <w:iCs w:val="0"/>
          <w:color w:val="000000" w:themeColor="text1"/>
          <w:sz w:val="24"/>
          <w:highlight w:val="none"/>
          <w14:textFill>
            <w14:solidFill>
              <w14:schemeClr w14:val="tx1"/>
            </w14:solidFill>
          </w14:textFill>
        </w:rPr>
      </w:pPr>
    </w:p>
    <w:p w14:paraId="14A742FD">
      <w:pPr>
        <w:pStyle w:val="2"/>
        <w:rPr>
          <w:rFonts w:hint="eastAsia"/>
        </w:rPr>
      </w:pPr>
    </w:p>
    <w:p w14:paraId="3C1C35BC">
      <w:pPr>
        <w:rPr>
          <w:rFonts w:hint="eastAsia"/>
        </w:rPr>
      </w:pPr>
    </w:p>
    <w:p w14:paraId="242D14F5">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zh-CN" w:eastAsia="zh-CN" w:bidi="ar-SA"/>
          <w14:textFill>
            <w14:solidFill>
              <w14:schemeClr w14:val="tx1"/>
            </w14:solidFill>
          </w14:textFill>
        </w:rPr>
      </w:pPr>
      <w:bookmarkStart w:id="486" w:name="_Toc27596"/>
      <w:bookmarkStart w:id="487" w:name="_Toc163493640"/>
      <w:bookmarkStart w:id="488" w:name="_Toc19226"/>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（三）</w:t>
      </w:r>
      <w:r>
        <w:rPr>
          <w:rFonts w:hint="eastAsia" w:ascii="宋体" w:hAnsi="宋体" w:eastAsia="宋体" w:cs="宋体"/>
          <w:b/>
          <w:bCs/>
          <w:color w:val="000000" w:themeColor="text1"/>
          <w:kern w:val="2"/>
          <w:sz w:val="24"/>
          <w:szCs w:val="24"/>
          <w:highlight w:val="none"/>
          <w:lang w:val="zh-CN" w:eastAsia="zh-CN" w:bidi="ar-SA"/>
          <w14:textFill>
            <w14:solidFill>
              <w14:schemeClr w14:val="tx1"/>
            </w14:solidFill>
          </w14:textFill>
        </w:rPr>
        <w:t>评分标准</w:t>
      </w:r>
      <w:bookmarkEnd w:id="486"/>
      <w:bookmarkEnd w:id="487"/>
      <w:bookmarkEnd w:id="488"/>
    </w:p>
    <w:tbl>
      <w:tblPr>
        <w:tblStyle w:val="18"/>
        <w:tblW w:w="9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200"/>
        <w:gridCol w:w="783"/>
        <w:gridCol w:w="6905"/>
      </w:tblGrid>
      <w:tr w14:paraId="3AEF8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blHeader/>
          <w:jc w:val="center"/>
        </w:trPr>
        <w:tc>
          <w:tcPr>
            <w:tcW w:w="957" w:type="dxa"/>
            <w:shd w:val="clear" w:color="auto" w:fill="D8D8D8"/>
            <w:noWrap w:val="0"/>
            <w:vAlign w:val="center"/>
          </w:tcPr>
          <w:p w14:paraId="63D2BC02">
            <w:pPr>
              <w:pStyle w:val="25"/>
              <w:shd w:val="clear" w:color="auto" w:fill="auto"/>
              <w:jc w:val="center"/>
              <w:rPr>
                <w:rFonts w:hint="eastAsia" w:ascii="宋体" w:hAnsi="宋体" w:eastAsia="宋体" w:cs="宋体"/>
                <w:b/>
                <w:bCs/>
                <w:i w:val="0"/>
                <w:iCs w:val="0"/>
                <w:color w:val="000000" w:themeColor="text1"/>
                <w:sz w:val="21"/>
                <w:szCs w:val="21"/>
                <w:highlight w:val="none"/>
                <w14:textFill>
                  <w14:solidFill>
                    <w14:schemeClr w14:val="tx1"/>
                  </w14:solidFill>
                </w14:textFill>
              </w:rPr>
            </w:pPr>
            <w:r>
              <w:rPr>
                <w:rFonts w:hint="eastAsia" w:ascii="宋体" w:hAnsi="宋体" w:eastAsia="宋体" w:cs="宋体"/>
                <w:b/>
                <w:bCs/>
                <w:i w:val="0"/>
                <w:iCs w:val="0"/>
                <w:color w:val="000000" w:themeColor="text1"/>
                <w:sz w:val="21"/>
                <w:szCs w:val="21"/>
                <w:highlight w:val="none"/>
                <w14:textFill>
                  <w14:solidFill>
                    <w14:schemeClr w14:val="tx1"/>
                  </w14:solidFill>
                </w14:textFill>
              </w:rPr>
              <w:t>评标项目</w:t>
            </w:r>
          </w:p>
        </w:tc>
        <w:tc>
          <w:tcPr>
            <w:tcW w:w="1200" w:type="dxa"/>
            <w:shd w:val="clear" w:color="auto" w:fill="D8D8D8"/>
            <w:noWrap w:val="0"/>
            <w:vAlign w:val="center"/>
          </w:tcPr>
          <w:p w14:paraId="4A7D864B">
            <w:pPr>
              <w:pStyle w:val="25"/>
              <w:shd w:val="clear" w:color="auto" w:fill="auto"/>
              <w:jc w:val="center"/>
              <w:rPr>
                <w:rFonts w:hint="eastAsia" w:ascii="宋体" w:hAnsi="宋体" w:eastAsia="宋体" w:cs="宋体"/>
                <w:b/>
                <w:bCs/>
                <w:i w:val="0"/>
                <w:iCs w:val="0"/>
                <w:color w:val="000000" w:themeColor="text1"/>
                <w:sz w:val="21"/>
                <w:szCs w:val="21"/>
                <w:highlight w:val="none"/>
                <w14:textFill>
                  <w14:solidFill>
                    <w14:schemeClr w14:val="tx1"/>
                  </w14:solidFill>
                </w14:textFill>
              </w:rPr>
            </w:pPr>
            <w:r>
              <w:rPr>
                <w:rFonts w:hint="eastAsia" w:ascii="宋体" w:hAnsi="宋体" w:eastAsia="宋体" w:cs="宋体"/>
                <w:b/>
                <w:bCs/>
                <w:i w:val="0"/>
                <w:iCs w:val="0"/>
                <w:color w:val="000000" w:themeColor="text1"/>
                <w:sz w:val="21"/>
                <w:szCs w:val="21"/>
                <w:highlight w:val="none"/>
                <w14:textFill>
                  <w14:solidFill>
                    <w14:schemeClr w14:val="tx1"/>
                  </w14:solidFill>
                </w14:textFill>
              </w:rPr>
              <w:t>评标分项</w:t>
            </w:r>
          </w:p>
        </w:tc>
        <w:tc>
          <w:tcPr>
            <w:tcW w:w="783" w:type="dxa"/>
            <w:shd w:val="clear" w:color="auto" w:fill="D8D8D8"/>
            <w:noWrap w:val="0"/>
            <w:vAlign w:val="center"/>
          </w:tcPr>
          <w:p w14:paraId="329C93AF">
            <w:pPr>
              <w:pStyle w:val="25"/>
              <w:shd w:val="clear" w:color="auto" w:fill="auto"/>
              <w:jc w:val="center"/>
              <w:rPr>
                <w:rFonts w:hint="eastAsia" w:ascii="宋体" w:hAnsi="宋体" w:eastAsia="宋体" w:cs="宋体"/>
                <w:b/>
                <w:bCs/>
                <w:i w:val="0"/>
                <w:iCs w:val="0"/>
                <w:color w:val="000000" w:themeColor="text1"/>
                <w:sz w:val="21"/>
                <w:szCs w:val="21"/>
                <w:highlight w:val="none"/>
                <w14:textFill>
                  <w14:solidFill>
                    <w14:schemeClr w14:val="tx1"/>
                  </w14:solidFill>
                </w14:textFill>
              </w:rPr>
            </w:pPr>
            <w:r>
              <w:rPr>
                <w:rFonts w:hint="eastAsia" w:ascii="宋体" w:hAnsi="宋体" w:eastAsia="宋体" w:cs="宋体"/>
                <w:b/>
                <w:bCs/>
                <w:i w:val="0"/>
                <w:iCs w:val="0"/>
                <w:color w:val="000000" w:themeColor="text1"/>
                <w:sz w:val="21"/>
                <w:szCs w:val="21"/>
                <w:highlight w:val="none"/>
                <w14:textFill>
                  <w14:solidFill>
                    <w14:schemeClr w14:val="tx1"/>
                  </w14:solidFill>
                </w14:textFill>
              </w:rPr>
              <w:t>分值</w:t>
            </w:r>
          </w:p>
        </w:tc>
        <w:tc>
          <w:tcPr>
            <w:tcW w:w="6905" w:type="dxa"/>
            <w:shd w:val="clear" w:color="auto" w:fill="D8D8D8"/>
            <w:noWrap w:val="0"/>
            <w:vAlign w:val="center"/>
          </w:tcPr>
          <w:p w14:paraId="4BF378F6">
            <w:pPr>
              <w:pStyle w:val="25"/>
              <w:shd w:val="clear" w:color="auto" w:fill="auto"/>
              <w:jc w:val="center"/>
              <w:rPr>
                <w:rFonts w:hint="eastAsia" w:ascii="宋体" w:hAnsi="宋体" w:eastAsia="宋体" w:cs="宋体"/>
                <w:b/>
                <w:bCs/>
                <w:i w:val="0"/>
                <w:iCs w:val="0"/>
                <w:color w:val="000000" w:themeColor="text1"/>
                <w:sz w:val="21"/>
                <w:szCs w:val="21"/>
                <w:highlight w:val="none"/>
                <w14:textFill>
                  <w14:solidFill>
                    <w14:schemeClr w14:val="tx1"/>
                  </w14:solidFill>
                </w14:textFill>
              </w:rPr>
            </w:pPr>
            <w:r>
              <w:rPr>
                <w:rFonts w:hint="eastAsia" w:ascii="宋体" w:hAnsi="宋体" w:eastAsia="宋体" w:cs="宋体"/>
                <w:b/>
                <w:bCs/>
                <w:i w:val="0"/>
                <w:iCs w:val="0"/>
                <w:color w:val="000000" w:themeColor="text1"/>
                <w:sz w:val="21"/>
                <w:szCs w:val="21"/>
                <w:highlight w:val="none"/>
                <w14:textFill>
                  <w14:solidFill>
                    <w14:schemeClr w14:val="tx1"/>
                  </w14:solidFill>
                </w14:textFill>
              </w:rPr>
              <w:t>子项目及分值</w:t>
            </w:r>
          </w:p>
        </w:tc>
      </w:tr>
      <w:tr w14:paraId="35B57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957" w:type="dxa"/>
            <w:noWrap w:val="0"/>
            <w:vAlign w:val="center"/>
          </w:tcPr>
          <w:p w14:paraId="7A0270CD">
            <w:pPr>
              <w:pStyle w:val="25"/>
              <w:shd w:val="clear" w:color="auto" w:fill="auto"/>
              <w:jc w:val="center"/>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sz w:val="21"/>
                <w:szCs w:val="21"/>
                <w:highlight w:val="none"/>
                <w14:textFill>
                  <w14:solidFill>
                    <w14:schemeClr w14:val="tx1"/>
                  </w14:solidFill>
                </w14:textFill>
              </w:rPr>
              <w:t>价格部分</w:t>
            </w:r>
          </w:p>
          <w:p w14:paraId="581A5A92">
            <w:pPr>
              <w:pStyle w:val="25"/>
              <w:shd w:val="clear" w:color="auto" w:fill="auto"/>
              <w:jc w:val="center"/>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sz w:val="21"/>
                <w:szCs w:val="21"/>
                <w:highlight w:val="none"/>
                <w14:textFill>
                  <w14:solidFill>
                    <w14:schemeClr w14:val="tx1"/>
                  </w14:solidFill>
                </w14:textFill>
              </w:rPr>
              <w:t>（</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i w:val="0"/>
                <w:iCs w:val="0"/>
                <w:color w:val="000000" w:themeColor="text1"/>
                <w:sz w:val="21"/>
                <w:szCs w:val="21"/>
                <w:highlight w:val="none"/>
                <w14:textFill>
                  <w14:solidFill>
                    <w14:schemeClr w14:val="tx1"/>
                  </w14:solidFill>
                </w14:textFill>
              </w:rPr>
              <w:t>分）</w:t>
            </w:r>
          </w:p>
        </w:tc>
        <w:tc>
          <w:tcPr>
            <w:tcW w:w="1200" w:type="dxa"/>
            <w:tcBorders>
              <w:bottom w:val="single" w:color="auto" w:sz="4" w:space="0"/>
            </w:tcBorders>
            <w:noWrap w:val="0"/>
            <w:vAlign w:val="center"/>
          </w:tcPr>
          <w:p w14:paraId="032CADB6">
            <w:pPr>
              <w:pStyle w:val="25"/>
              <w:shd w:val="clear" w:color="auto" w:fill="auto"/>
              <w:jc w:val="center"/>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最后</w:t>
            </w:r>
            <w:r>
              <w:rPr>
                <w:rFonts w:hint="eastAsia" w:ascii="宋体" w:hAnsi="宋体" w:eastAsia="宋体" w:cs="宋体"/>
                <w:i w:val="0"/>
                <w:iCs w:val="0"/>
                <w:color w:val="000000" w:themeColor="text1"/>
                <w:sz w:val="21"/>
                <w:szCs w:val="21"/>
                <w:highlight w:val="none"/>
                <w14:textFill>
                  <w14:solidFill>
                    <w14:schemeClr w14:val="tx1"/>
                  </w14:solidFill>
                </w14:textFill>
              </w:rPr>
              <w:t>报价</w:t>
            </w:r>
          </w:p>
        </w:tc>
        <w:tc>
          <w:tcPr>
            <w:tcW w:w="783" w:type="dxa"/>
            <w:noWrap w:val="0"/>
            <w:vAlign w:val="center"/>
          </w:tcPr>
          <w:p w14:paraId="434EEA22">
            <w:pPr>
              <w:pStyle w:val="25"/>
              <w:shd w:val="clear" w:color="auto" w:fill="auto"/>
              <w:jc w:val="cente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30分</w:t>
            </w:r>
          </w:p>
        </w:tc>
        <w:tc>
          <w:tcPr>
            <w:tcW w:w="6905" w:type="dxa"/>
            <w:noWrap w:val="0"/>
            <w:vAlign w:val="center"/>
          </w:tcPr>
          <w:p w14:paraId="71425A13">
            <w:pPr>
              <w:pStyle w:val="25"/>
              <w:shd w:val="clear" w:color="auto" w:fill="auto"/>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sz w:val="21"/>
                <w:szCs w:val="21"/>
                <w:highlight w:val="none"/>
                <w14:textFill>
                  <w14:solidFill>
                    <w14:schemeClr w14:val="tx1"/>
                  </w14:solidFill>
                </w14:textFill>
              </w:rPr>
              <w:t>满足竞争性磋商文件要求且最后报价最低的报价为评审基准价，其价格分为满分。其他供应商的价格分统一按照下列公式计算：</w:t>
            </w:r>
          </w:p>
          <w:p w14:paraId="770F36DD">
            <w:pPr>
              <w:pStyle w:val="25"/>
              <w:shd w:val="clear" w:color="auto" w:fill="auto"/>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sz w:val="21"/>
                <w:szCs w:val="21"/>
                <w:highlight w:val="none"/>
                <w14:textFill>
                  <w14:solidFill>
                    <w14:schemeClr w14:val="tx1"/>
                  </w14:solidFill>
                </w14:textFill>
              </w:rPr>
              <w:t>报价得分=（评审基准价／最后报价)×价格分值</w:t>
            </w:r>
          </w:p>
          <w:p w14:paraId="29F4A9C2">
            <w:pPr>
              <w:pStyle w:val="25"/>
              <w:shd w:val="clear" w:color="auto" w:fill="auto"/>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sz w:val="21"/>
                <w:szCs w:val="21"/>
                <w:highlight w:val="none"/>
                <w14:textFill>
                  <w14:solidFill>
                    <w14:schemeClr w14:val="tx1"/>
                  </w14:solidFill>
                </w14:textFill>
              </w:rPr>
              <w:t>备注：符合供应商须知中价格扣除规定的，在评审时予以价格扣除，用扣除后的最后报价参与评审。</w:t>
            </w:r>
          </w:p>
        </w:tc>
      </w:tr>
      <w:tr w14:paraId="1DBCA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957" w:type="dxa"/>
            <w:vMerge w:val="restart"/>
            <w:noWrap w:val="0"/>
            <w:vAlign w:val="center"/>
          </w:tcPr>
          <w:p w14:paraId="14B07A17">
            <w:pPr>
              <w:pStyle w:val="25"/>
              <w:shd w:val="clear" w:color="auto" w:fill="auto"/>
              <w:jc w:val="center"/>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sz w:val="21"/>
                <w:szCs w:val="21"/>
                <w:highlight w:val="none"/>
                <w14:textFill>
                  <w14:solidFill>
                    <w14:schemeClr w14:val="tx1"/>
                  </w14:solidFill>
                </w14:textFill>
              </w:rPr>
              <w:t>商务</w:t>
            </w:r>
          </w:p>
          <w:p w14:paraId="7F38E603">
            <w:pPr>
              <w:pStyle w:val="25"/>
              <w:shd w:val="clear" w:color="auto" w:fill="auto"/>
              <w:jc w:val="center"/>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sz w:val="21"/>
                <w:szCs w:val="21"/>
                <w:highlight w:val="none"/>
                <w14:textFill>
                  <w14:solidFill>
                    <w14:schemeClr w14:val="tx1"/>
                  </w14:solidFill>
                </w14:textFill>
              </w:rPr>
              <w:t>技术部分</w:t>
            </w:r>
          </w:p>
          <w:p w14:paraId="2902D17F">
            <w:pPr>
              <w:pStyle w:val="25"/>
              <w:shd w:val="clear" w:color="auto" w:fill="auto"/>
              <w:jc w:val="center"/>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70</w:t>
            </w:r>
            <w:r>
              <w:rPr>
                <w:rFonts w:hint="eastAsia" w:ascii="宋体" w:hAnsi="宋体" w:eastAsia="宋体" w:cs="宋体"/>
                <w:i w:val="0"/>
                <w:iCs w:val="0"/>
                <w:color w:val="000000" w:themeColor="text1"/>
                <w:sz w:val="21"/>
                <w:szCs w:val="21"/>
                <w:highlight w:val="none"/>
                <w14:textFill>
                  <w14:solidFill>
                    <w14:schemeClr w14:val="tx1"/>
                  </w14:solidFill>
                </w14:textFill>
              </w:rPr>
              <w:t>分</w:t>
            </w:r>
          </w:p>
        </w:tc>
        <w:tc>
          <w:tcPr>
            <w:tcW w:w="1200" w:type="dxa"/>
            <w:tcBorders>
              <w:top w:val="single" w:color="auto" w:sz="4" w:space="0"/>
            </w:tcBorders>
            <w:noWrap w:val="0"/>
            <w:vAlign w:val="center"/>
          </w:tcPr>
          <w:p w14:paraId="13CC1A0F">
            <w:pPr>
              <w:pStyle w:val="25"/>
              <w:shd w:val="clear" w:color="auto" w:fill="auto"/>
              <w:jc w:val="center"/>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sz w:val="21"/>
                <w:szCs w:val="21"/>
                <w:highlight w:val="none"/>
                <w14:textFill>
                  <w14:solidFill>
                    <w14:schemeClr w14:val="tx1"/>
                  </w14:solidFill>
                </w14:textFill>
              </w:rPr>
              <w:t>业绩</w:t>
            </w:r>
          </w:p>
        </w:tc>
        <w:tc>
          <w:tcPr>
            <w:tcW w:w="783" w:type="dxa"/>
            <w:noWrap w:val="0"/>
            <w:vAlign w:val="center"/>
          </w:tcPr>
          <w:p w14:paraId="5FA2FCDC">
            <w:pPr>
              <w:pStyle w:val="25"/>
              <w:shd w:val="clear" w:color="auto" w:fill="auto"/>
              <w:jc w:val="center"/>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6分</w:t>
            </w:r>
          </w:p>
        </w:tc>
        <w:tc>
          <w:tcPr>
            <w:tcW w:w="6905" w:type="dxa"/>
            <w:noWrap w:val="0"/>
            <w:vAlign w:val="center"/>
          </w:tcPr>
          <w:p w14:paraId="30D0A138">
            <w:pPr>
              <w:pStyle w:val="25"/>
              <w:numPr>
                <w:ilvl w:val="0"/>
                <w:numId w:val="0"/>
              </w:numPr>
              <w:shd w:val="clear" w:color="auto" w:fill="auto"/>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提供近三年（2022年1月1日至今，时间以合同签订时间为准）类似业绩（须提供中标通知书（成交通知书）及施工合同），有一项得2分，最多得6分。未提供证明材料的不得分。</w:t>
            </w:r>
          </w:p>
        </w:tc>
      </w:tr>
      <w:tr w14:paraId="2BAD6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957" w:type="dxa"/>
            <w:vMerge w:val="continue"/>
            <w:noWrap w:val="0"/>
            <w:vAlign w:val="center"/>
          </w:tcPr>
          <w:p w14:paraId="029BDA13">
            <w:pPr>
              <w:pStyle w:val="25"/>
              <w:shd w:val="clear" w:color="auto" w:fill="auto"/>
              <w:jc w:val="center"/>
              <w:rPr>
                <w:rFonts w:hint="eastAsia" w:ascii="宋体" w:hAnsi="宋体" w:eastAsia="宋体" w:cs="宋体"/>
                <w:i w:val="0"/>
                <w:iCs w:val="0"/>
                <w:color w:val="000000" w:themeColor="text1"/>
                <w:sz w:val="21"/>
                <w:szCs w:val="21"/>
                <w:highlight w:val="none"/>
                <w14:textFill>
                  <w14:solidFill>
                    <w14:schemeClr w14:val="tx1"/>
                  </w14:solidFill>
                </w14:textFill>
              </w:rPr>
            </w:pPr>
          </w:p>
        </w:tc>
        <w:tc>
          <w:tcPr>
            <w:tcW w:w="1200" w:type="dxa"/>
            <w:vMerge w:val="restart"/>
            <w:tcBorders>
              <w:top w:val="single" w:color="auto" w:sz="4" w:space="0"/>
            </w:tcBorders>
            <w:noWrap w:val="0"/>
            <w:vAlign w:val="center"/>
          </w:tcPr>
          <w:p w14:paraId="6493314F">
            <w:pPr>
              <w:pStyle w:val="25"/>
              <w:shd w:val="clear" w:color="auto" w:fill="auto"/>
              <w:jc w:val="center"/>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项目负责人</w:t>
            </w:r>
          </w:p>
        </w:tc>
        <w:tc>
          <w:tcPr>
            <w:tcW w:w="783" w:type="dxa"/>
            <w:vMerge w:val="restart"/>
            <w:noWrap w:val="0"/>
            <w:vAlign w:val="center"/>
          </w:tcPr>
          <w:p w14:paraId="2E273064">
            <w:pPr>
              <w:pStyle w:val="25"/>
              <w:shd w:val="clear" w:color="auto" w:fill="auto"/>
              <w:jc w:val="cente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4分</w:t>
            </w:r>
          </w:p>
        </w:tc>
        <w:tc>
          <w:tcPr>
            <w:tcW w:w="6905" w:type="dxa"/>
            <w:noWrap w:val="0"/>
            <w:vAlign w:val="center"/>
          </w:tcPr>
          <w:p w14:paraId="170C78FC">
            <w:pPr>
              <w:pStyle w:val="25"/>
              <w:shd w:val="clear" w:color="auto" w:fill="auto"/>
              <w:rPr>
                <w:rFonts w:hint="default" w:ascii="宋体" w:hAnsi="宋体" w:eastAsia="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项目负责人具有中级职称得2分；提供项目负责人近三个月社保证明、职称证书扫描件；未提供不得分。</w:t>
            </w:r>
          </w:p>
        </w:tc>
      </w:tr>
      <w:tr w14:paraId="7912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957" w:type="dxa"/>
            <w:vMerge w:val="continue"/>
            <w:noWrap w:val="0"/>
            <w:vAlign w:val="center"/>
          </w:tcPr>
          <w:p w14:paraId="0042B338">
            <w:pPr>
              <w:pStyle w:val="25"/>
              <w:shd w:val="clear" w:color="auto" w:fill="auto"/>
              <w:jc w:val="center"/>
              <w:rPr>
                <w:rFonts w:hint="eastAsia" w:ascii="宋体" w:hAnsi="宋体" w:eastAsia="宋体" w:cs="宋体"/>
                <w:i w:val="0"/>
                <w:iCs w:val="0"/>
                <w:color w:val="000000" w:themeColor="text1"/>
                <w:sz w:val="21"/>
                <w:szCs w:val="21"/>
                <w:highlight w:val="none"/>
                <w14:textFill>
                  <w14:solidFill>
                    <w14:schemeClr w14:val="tx1"/>
                  </w14:solidFill>
                </w14:textFill>
              </w:rPr>
            </w:pPr>
          </w:p>
        </w:tc>
        <w:tc>
          <w:tcPr>
            <w:tcW w:w="1200" w:type="dxa"/>
            <w:vMerge w:val="continue"/>
            <w:noWrap w:val="0"/>
            <w:vAlign w:val="center"/>
          </w:tcPr>
          <w:p w14:paraId="6E889E84">
            <w:pPr>
              <w:pStyle w:val="25"/>
              <w:shd w:val="clear" w:color="auto" w:fill="auto"/>
              <w:jc w:val="cente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pPr>
          </w:p>
        </w:tc>
        <w:tc>
          <w:tcPr>
            <w:tcW w:w="783" w:type="dxa"/>
            <w:vMerge w:val="continue"/>
            <w:noWrap w:val="0"/>
            <w:vAlign w:val="center"/>
          </w:tcPr>
          <w:p w14:paraId="7B1A0B70">
            <w:pPr>
              <w:pStyle w:val="25"/>
              <w:shd w:val="clear" w:color="auto" w:fill="auto"/>
              <w:jc w:val="cente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pPr>
          </w:p>
        </w:tc>
        <w:tc>
          <w:tcPr>
            <w:tcW w:w="6905" w:type="dxa"/>
            <w:noWrap w:val="0"/>
            <w:vAlign w:val="center"/>
          </w:tcPr>
          <w:p w14:paraId="27188206">
            <w:pPr>
              <w:pStyle w:val="25"/>
              <w:shd w:val="clear" w:color="auto" w:fill="auto"/>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sz w:val="21"/>
                <w:szCs w:val="21"/>
                <w:highlight w:val="none"/>
                <w14:textFill>
                  <w14:solidFill>
                    <w14:schemeClr w14:val="tx1"/>
                  </w14:solidFill>
                </w14:textFill>
              </w:rPr>
              <w:t>提供拟派项目负责人近三年</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（2022年1月1日至今，时间以合同签订时间为准）类似业绩（须提供中标通知书（成交通知书）及施工合同</w:t>
            </w:r>
            <w:r>
              <w:rPr>
                <w:rFonts w:hint="eastAsia" w:ascii="宋体" w:hAnsi="宋体" w:eastAsia="宋体" w:cs="宋体"/>
                <w:i w:val="0"/>
                <w:iCs w:val="0"/>
                <w:color w:val="000000" w:themeColor="text1"/>
                <w:sz w:val="21"/>
                <w:szCs w:val="21"/>
                <w:highlight w:val="none"/>
                <w14:textFill>
                  <w14:solidFill>
                    <w14:schemeClr w14:val="tx1"/>
                  </w14:solidFill>
                </w14:textFill>
              </w:rPr>
              <w:t>，证明材料中需能反映拟派项目负责人信息），有</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i w:val="0"/>
                <w:iCs w:val="0"/>
                <w:color w:val="000000" w:themeColor="text1"/>
                <w:sz w:val="21"/>
                <w:szCs w:val="21"/>
                <w:highlight w:val="none"/>
                <w14:textFill>
                  <w14:solidFill>
                    <w14:schemeClr w14:val="tx1"/>
                  </w14:solidFill>
                </w14:textFill>
              </w:rPr>
              <w:t>项得</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i w:val="0"/>
                <w:iCs w:val="0"/>
                <w:color w:val="000000" w:themeColor="text1"/>
                <w:sz w:val="21"/>
                <w:szCs w:val="21"/>
                <w:highlight w:val="none"/>
                <w14:textFill>
                  <w14:solidFill>
                    <w14:schemeClr w14:val="tx1"/>
                  </w14:solidFill>
                </w14:textFill>
              </w:rPr>
              <w:t>分，最多得</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i w:val="0"/>
                <w:iCs w:val="0"/>
                <w:color w:val="000000" w:themeColor="text1"/>
                <w:sz w:val="21"/>
                <w:szCs w:val="21"/>
                <w:highlight w:val="none"/>
                <w14:textFill>
                  <w14:solidFill>
                    <w14:schemeClr w14:val="tx1"/>
                  </w14:solidFill>
                </w14:textFill>
              </w:rPr>
              <w:t>分。未提供证明材料的不得分。</w:t>
            </w:r>
          </w:p>
        </w:tc>
      </w:tr>
      <w:tr w14:paraId="3A5F4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957" w:type="dxa"/>
            <w:vMerge w:val="continue"/>
            <w:noWrap w:val="0"/>
            <w:vAlign w:val="center"/>
          </w:tcPr>
          <w:p w14:paraId="57E1C8BB">
            <w:pPr>
              <w:pStyle w:val="25"/>
              <w:shd w:val="clear" w:color="auto" w:fill="auto"/>
              <w:jc w:val="center"/>
              <w:rPr>
                <w:rFonts w:hint="eastAsia" w:ascii="宋体" w:hAnsi="宋体" w:eastAsia="宋体" w:cs="宋体"/>
                <w:i w:val="0"/>
                <w:iCs w:val="0"/>
                <w:color w:val="000000" w:themeColor="text1"/>
                <w:sz w:val="21"/>
                <w:szCs w:val="21"/>
                <w:highlight w:val="none"/>
                <w14:textFill>
                  <w14:solidFill>
                    <w14:schemeClr w14:val="tx1"/>
                  </w14:solidFill>
                </w14:textFill>
              </w:rPr>
            </w:pPr>
          </w:p>
        </w:tc>
        <w:tc>
          <w:tcPr>
            <w:tcW w:w="1200" w:type="dxa"/>
            <w:noWrap w:val="0"/>
            <w:vAlign w:val="center"/>
          </w:tcPr>
          <w:p w14:paraId="5C506458">
            <w:pPr>
              <w:pStyle w:val="25"/>
              <w:shd w:val="clear" w:color="auto" w:fill="auto"/>
              <w:jc w:val="center"/>
              <w:rPr>
                <w:rFonts w:hint="eastAsia" w:ascii="宋体" w:hAnsi="宋体" w:eastAsia="宋体" w:cs="宋体"/>
                <w:i w:val="0"/>
                <w:iCs w:val="0"/>
                <w:color w:val="000000" w:themeColor="text1"/>
                <w:sz w:val="21"/>
                <w:szCs w:val="21"/>
                <w:highlight w:val="none"/>
                <w:lang w:val="en-US"/>
                <w14:textFill>
                  <w14:solidFill>
                    <w14:schemeClr w14:val="tx1"/>
                  </w14:solidFill>
                </w14:textFill>
              </w:rPr>
            </w:pPr>
            <w:r>
              <w:rPr>
                <w:rFonts w:hint="eastAsia" w:ascii="宋体" w:hAnsi="宋体" w:eastAsia="宋体" w:cs="宋体"/>
                <w:i w:val="0"/>
                <w:iCs w:val="0"/>
                <w:color w:val="000000" w:themeColor="text1"/>
                <w:sz w:val="21"/>
                <w:szCs w:val="21"/>
                <w:highlight w:val="none"/>
                <w14:textFill>
                  <w14:solidFill>
                    <w14:schemeClr w14:val="tx1"/>
                  </w14:solidFill>
                </w14:textFill>
              </w:rPr>
              <w:t>项目</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管理团队</w:t>
            </w:r>
          </w:p>
        </w:tc>
        <w:tc>
          <w:tcPr>
            <w:tcW w:w="783" w:type="dxa"/>
            <w:noWrap w:val="0"/>
            <w:vAlign w:val="center"/>
          </w:tcPr>
          <w:p w14:paraId="35305DF8">
            <w:pPr>
              <w:pStyle w:val="25"/>
              <w:shd w:val="clear" w:color="auto" w:fill="auto"/>
              <w:jc w:val="cente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5分</w:t>
            </w:r>
          </w:p>
        </w:tc>
        <w:tc>
          <w:tcPr>
            <w:tcW w:w="6905" w:type="dxa"/>
            <w:noWrap w:val="0"/>
            <w:vAlign w:val="center"/>
          </w:tcPr>
          <w:p w14:paraId="24C5DBBD">
            <w:pPr>
              <w:pStyle w:val="25"/>
              <w:shd w:val="clear" w:color="auto" w:fill="auto"/>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sz w:val="21"/>
                <w:szCs w:val="21"/>
                <w:highlight w:val="none"/>
                <w14:textFill>
                  <w14:solidFill>
                    <w14:schemeClr w14:val="tx1"/>
                  </w14:solidFill>
                </w14:textFill>
              </w:rPr>
              <w:t>项目技术负责人、质量管理员、安全管理员、材料管理员、施工员</w:t>
            </w:r>
            <w:r>
              <w:rPr>
                <w:rFonts w:hint="eastAsia" w:ascii="宋体" w:hAnsi="宋体" w:eastAsia="宋体" w:cs="宋体"/>
                <w:i w:val="0"/>
                <w:iCs w:val="0"/>
                <w:color w:val="000000" w:themeColor="text1"/>
                <w:sz w:val="21"/>
                <w:szCs w:val="21"/>
                <w:highlight w:val="none"/>
                <w:lang w:eastAsia="zh-CN"/>
                <w14:textFill>
                  <w14:solidFill>
                    <w14:schemeClr w14:val="tx1"/>
                  </w14:solidFill>
                </w14:textFill>
              </w:rPr>
              <w:t>、</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造价人员、资料员</w:t>
            </w:r>
            <w:r>
              <w:rPr>
                <w:rFonts w:hint="eastAsia" w:ascii="宋体" w:hAnsi="宋体" w:eastAsia="宋体" w:cs="宋体"/>
                <w:i w:val="0"/>
                <w:iCs w:val="0"/>
                <w:color w:val="000000" w:themeColor="text1"/>
                <w:sz w:val="21"/>
                <w:szCs w:val="21"/>
                <w:highlight w:val="none"/>
                <w14:textFill>
                  <w14:solidFill>
                    <w14:schemeClr w14:val="tx1"/>
                  </w14:solidFill>
                </w14:textFill>
              </w:rPr>
              <w:t>等配备齐全，需提供供应商为人员缴纳的近三个月社保证明材料，其中技术负责人须附</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中级及以上</w:t>
            </w:r>
            <w:r>
              <w:rPr>
                <w:rFonts w:hint="eastAsia" w:ascii="宋体" w:hAnsi="宋体" w:eastAsia="宋体" w:cs="宋体"/>
                <w:i w:val="0"/>
                <w:iCs w:val="0"/>
                <w:color w:val="000000" w:themeColor="text1"/>
                <w:sz w:val="21"/>
                <w:szCs w:val="21"/>
                <w:highlight w:val="none"/>
                <w14:textFill>
                  <w14:solidFill>
                    <w14:schemeClr w14:val="tx1"/>
                  </w14:solidFill>
                </w14:textFill>
              </w:rPr>
              <w:t>职称证书</w:t>
            </w:r>
            <w:r>
              <w:rPr>
                <w:rFonts w:hint="eastAsia" w:ascii="宋体" w:hAnsi="宋体" w:eastAsia="宋体" w:cs="宋体"/>
                <w:i w:val="0"/>
                <w:iCs w:val="0"/>
                <w:color w:val="000000" w:themeColor="text1"/>
                <w:sz w:val="21"/>
                <w:szCs w:val="21"/>
                <w:highlight w:val="none"/>
                <w:lang w:eastAsia="zh-CN"/>
                <w14:textFill>
                  <w14:solidFill>
                    <w14:schemeClr w14:val="tx1"/>
                  </w14:solidFill>
                </w14:textFill>
              </w:rPr>
              <w:t>、</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造价人员须附造价工程师资格证书</w:t>
            </w:r>
            <w:r>
              <w:rPr>
                <w:rFonts w:hint="eastAsia" w:ascii="宋体" w:hAnsi="宋体" w:eastAsia="宋体" w:cs="宋体"/>
                <w:i w:val="0"/>
                <w:iCs w:val="0"/>
                <w:color w:val="000000" w:themeColor="text1"/>
                <w:sz w:val="21"/>
                <w:szCs w:val="21"/>
                <w:highlight w:val="none"/>
                <w14:textFill>
                  <w14:solidFill>
                    <w14:schemeClr w14:val="tx1"/>
                  </w14:solidFill>
                </w14:textFill>
              </w:rPr>
              <w:t>，其他人员附上岗证书。齐全得</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5</w:t>
            </w:r>
            <w:r>
              <w:rPr>
                <w:rFonts w:hint="eastAsia" w:ascii="宋体" w:hAnsi="宋体" w:eastAsia="宋体" w:cs="宋体"/>
                <w:i w:val="0"/>
                <w:iCs w:val="0"/>
                <w:color w:val="000000" w:themeColor="text1"/>
                <w:sz w:val="21"/>
                <w:szCs w:val="21"/>
                <w:highlight w:val="none"/>
                <w14:textFill>
                  <w14:solidFill>
                    <w14:schemeClr w14:val="tx1"/>
                  </w14:solidFill>
                </w14:textFill>
              </w:rPr>
              <w:t>分。否则不得分。</w:t>
            </w:r>
          </w:p>
        </w:tc>
      </w:tr>
      <w:tr w14:paraId="6021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7" w:hRule="atLeast"/>
          <w:jc w:val="center"/>
        </w:trPr>
        <w:tc>
          <w:tcPr>
            <w:tcW w:w="957" w:type="dxa"/>
            <w:vMerge w:val="continue"/>
            <w:noWrap w:val="0"/>
            <w:vAlign w:val="center"/>
          </w:tcPr>
          <w:p w14:paraId="35186FE7">
            <w:pPr>
              <w:pStyle w:val="25"/>
              <w:shd w:val="clear" w:color="auto" w:fill="auto"/>
              <w:jc w:val="center"/>
              <w:rPr>
                <w:rFonts w:hint="eastAsia" w:ascii="宋体" w:hAnsi="宋体" w:eastAsia="宋体" w:cs="宋体"/>
                <w:i w:val="0"/>
                <w:iCs w:val="0"/>
                <w:color w:val="000000" w:themeColor="text1"/>
                <w:sz w:val="21"/>
                <w:szCs w:val="21"/>
                <w:highlight w:val="none"/>
                <w14:textFill>
                  <w14:solidFill>
                    <w14:schemeClr w14:val="tx1"/>
                  </w14:solidFill>
                </w14:textFill>
              </w:rPr>
            </w:pPr>
          </w:p>
        </w:tc>
        <w:tc>
          <w:tcPr>
            <w:tcW w:w="1200" w:type="dxa"/>
            <w:noWrap w:val="0"/>
            <w:vAlign w:val="center"/>
          </w:tcPr>
          <w:p w14:paraId="16C4A696">
            <w:pPr>
              <w:pStyle w:val="25"/>
              <w:shd w:val="clear" w:color="auto" w:fill="auto"/>
              <w:jc w:val="center"/>
              <w:rPr>
                <w:rFonts w:hint="eastAsia" w:ascii="宋体" w:hAnsi="宋体" w:eastAsia="宋体" w:cs="宋体"/>
                <w:i w:val="0"/>
                <w:iCs w:val="0"/>
                <w:color w:val="000000" w:themeColor="text1"/>
                <w:sz w:val="21"/>
                <w:szCs w:val="21"/>
                <w:highlight w:val="none"/>
                <w:lang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lang w:eastAsia="zh-CN"/>
                <w14:textFill>
                  <w14:solidFill>
                    <w14:schemeClr w14:val="tx1"/>
                  </w14:solidFill>
                </w14:textFill>
              </w:rPr>
              <w:t>售后服务</w:t>
            </w:r>
          </w:p>
        </w:tc>
        <w:tc>
          <w:tcPr>
            <w:tcW w:w="783" w:type="dxa"/>
            <w:noWrap w:val="0"/>
            <w:vAlign w:val="center"/>
          </w:tcPr>
          <w:p w14:paraId="5CBA0365">
            <w:pPr>
              <w:pStyle w:val="25"/>
              <w:shd w:val="clear" w:color="auto" w:fill="auto"/>
              <w:jc w:val="cente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5分</w:t>
            </w:r>
          </w:p>
        </w:tc>
        <w:tc>
          <w:tcPr>
            <w:tcW w:w="6905" w:type="dxa"/>
            <w:noWrap w:val="0"/>
            <w:vAlign w:val="center"/>
          </w:tcPr>
          <w:p w14:paraId="53289F85">
            <w:pPr>
              <w:pStyle w:val="25"/>
              <w:shd w:val="clear" w:color="auto" w:fill="auto"/>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sz w:val="21"/>
                <w:szCs w:val="21"/>
                <w:highlight w:val="none"/>
                <w14:textFill>
                  <w14:solidFill>
                    <w14:schemeClr w14:val="tx1"/>
                  </w14:solidFill>
                </w14:textFill>
              </w:rPr>
              <w:t>投标供应商需根据项目方案结合采购人实际情况，制定符合本项目施工的保障措施需包括：</w:t>
            </w:r>
          </w:p>
          <w:p w14:paraId="3230DE3E">
            <w:pPr>
              <w:pStyle w:val="25"/>
              <w:shd w:val="clear" w:color="auto" w:fill="auto"/>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sz w:val="21"/>
                <w:szCs w:val="21"/>
                <w:highlight w:val="none"/>
                <w14:textFill>
                  <w14:solidFill>
                    <w14:schemeClr w14:val="tx1"/>
                  </w14:solidFill>
                </w14:textFill>
              </w:rPr>
              <w:t>（1）售后服务体系与售后保修方案；</w:t>
            </w:r>
          </w:p>
          <w:p w14:paraId="18AAABDA">
            <w:pPr>
              <w:pStyle w:val="25"/>
              <w:shd w:val="clear" w:color="auto" w:fill="auto"/>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sz w:val="21"/>
                <w:szCs w:val="21"/>
                <w:highlight w:val="none"/>
                <w14:textFill>
                  <w14:solidFill>
                    <w14:schemeClr w14:val="tx1"/>
                  </w14:solidFill>
                </w14:textFill>
              </w:rPr>
              <w:t>（2）应急管理预案及人员保障措施；</w:t>
            </w:r>
          </w:p>
          <w:p w14:paraId="232351BC">
            <w:pPr>
              <w:pStyle w:val="25"/>
              <w:shd w:val="clear" w:color="auto" w:fill="auto"/>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sz w:val="21"/>
                <w:szCs w:val="21"/>
                <w:highlight w:val="none"/>
                <w14:textFill>
                  <w14:solidFill>
                    <w14:schemeClr w14:val="tx1"/>
                  </w14:solidFill>
                </w14:textFill>
              </w:rPr>
              <w:t>（3）应急响应速度及处理突发状况的能力；</w:t>
            </w:r>
          </w:p>
          <w:p w14:paraId="4B1E8EFB">
            <w:pPr>
              <w:pStyle w:val="25"/>
              <w:shd w:val="clear" w:color="auto" w:fill="auto"/>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sz w:val="21"/>
                <w:szCs w:val="21"/>
                <w:highlight w:val="none"/>
                <w14:textFill>
                  <w14:solidFill>
                    <w14:schemeClr w14:val="tx1"/>
                  </w14:solidFill>
                </w14:textFill>
              </w:rPr>
              <w:t>评审专家对投标供应商提供的上述方案进行评价与比较，并根据缺陷程度，给予综合评价：保障措施无缺陷，全部满足项目需求的，得</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5</w:t>
            </w:r>
            <w:r>
              <w:rPr>
                <w:rFonts w:hint="eastAsia" w:ascii="宋体" w:hAnsi="宋体" w:eastAsia="宋体" w:cs="宋体"/>
                <w:i w:val="0"/>
                <w:iCs w:val="0"/>
                <w:color w:val="000000" w:themeColor="text1"/>
                <w:sz w:val="21"/>
                <w:szCs w:val="21"/>
                <w:highlight w:val="none"/>
                <w14:textFill>
                  <w14:solidFill>
                    <w14:schemeClr w14:val="tx1"/>
                  </w14:solidFill>
                </w14:textFill>
              </w:rPr>
              <w:t>分；</w:t>
            </w:r>
          </w:p>
          <w:p w14:paraId="60AC210A">
            <w:pPr>
              <w:pStyle w:val="25"/>
              <w:shd w:val="clear" w:color="auto" w:fill="auto"/>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sz w:val="21"/>
                <w:szCs w:val="21"/>
                <w:highlight w:val="none"/>
                <w14:textFill>
                  <w14:solidFill>
                    <w14:schemeClr w14:val="tx1"/>
                  </w14:solidFill>
                </w14:textFill>
              </w:rPr>
              <w:t>每项内容存在一处缺陷扣1分，扣完为止，未提供不得分。（缺陷是指：内容缺项、不能满足项目需求、相关措施内容不全、人员及响应时间不符合实际、涉及的规范及标准错误、地点区域错误等）</w:t>
            </w:r>
          </w:p>
        </w:tc>
      </w:tr>
      <w:tr w14:paraId="386F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jc w:val="center"/>
        </w:trPr>
        <w:tc>
          <w:tcPr>
            <w:tcW w:w="957" w:type="dxa"/>
            <w:vMerge w:val="continue"/>
            <w:noWrap w:val="0"/>
            <w:vAlign w:val="center"/>
          </w:tcPr>
          <w:p w14:paraId="2084C3F1">
            <w:pPr>
              <w:pStyle w:val="25"/>
              <w:shd w:val="clear" w:color="auto" w:fill="auto"/>
              <w:jc w:val="center"/>
              <w:rPr>
                <w:rFonts w:hint="eastAsia" w:ascii="宋体" w:hAnsi="宋体" w:eastAsia="宋体" w:cs="宋体"/>
                <w:i w:val="0"/>
                <w:iCs w:val="0"/>
                <w:color w:val="000000" w:themeColor="text1"/>
                <w:sz w:val="21"/>
                <w:szCs w:val="21"/>
                <w:highlight w:val="none"/>
                <w14:textFill>
                  <w14:solidFill>
                    <w14:schemeClr w14:val="tx1"/>
                  </w14:solidFill>
                </w14:textFill>
              </w:rPr>
            </w:pPr>
          </w:p>
        </w:tc>
        <w:tc>
          <w:tcPr>
            <w:tcW w:w="1200" w:type="dxa"/>
            <w:tcBorders>
              <w:top w:val="single" w:color="auto" w:sz="4" w:space="0"/>
            </w:tcBorders>
            <w:noWrap w:val="0"/>
            <w:vAlign w:val="center"/>
          </w:tcPr>
          <w:p w14:paraId="5C6826CE">
            <w:pPr>
              <w:pStyle w:val="25"/>
              <w:shd w:val="clear" w:color="auto" w:fill="auto"/>
              <w:jc w:val="center"/>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施工组织设计</w:t>
            </w:r>
          </w:p>
        </w:tc>
        <w:tc>
          <w:tcPr>
            <w:tcW w:w="783" w:type="dxa"/>
            <w:noWrap w:val="0"/>
            <w:vAlign w:val="center"/>
          </w:tcPr>
          <w:p w14:paraId="3C283452">
            <w:pPr>
              <w:pStyle w:val="25"/>
              <w:shd w:val="clear" w:color="auto" w:fill="auto"/>
              <w:jc w:val="center"/>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15分</w:t>
            </w:r>
          </w:p>
        </w:tc>
        <w:tc>
          <w:tcPr>
            <w:tcW w:w="6905" w:type="dxa"/>
            <w:noWrap w:val="0"/>
            <w:vAlign w:val="center"/>
          </w:tcPr>
          <w:p w14:paraId="6ED07AF5">
            <w:pPr>
              <w:pStyle w:val="25"/>
              <w:shd w:val="clear" w:color="auto" w:fill="auto"/>
              <w:rPr>
                <w:rFonts w:hint="default" w:ascii="宋体" w:hAnsi="宋体" w:eastAsia="宋体" w:cs="宋体"/>
                <w:i w:val="0"/>
                <w:iCs w:val="0"/>
                <w:color w:val="000000" w:themeColor="text1"/>
                <w:sz w:val="21"/>
                <w:szCs w:val="21"/>
                <w:highlight w:val="none"/>
                <w:lang w:val="en-US" w:eastAsia="zh-CN"/>
                <w14:textFill>
                  <w14:solidFill>
                    <w14:schemeClr w14:val="tx1"/>
                  </w14:solidFill>
                </w14:textFill>
              </w:rPr>
            </w:pPr>
            <w:r>
              <w:rPr>
                <w:rFonts w:hint="default" w:ascii="宋体" w:hAnsi="宋体" w:eastAsia="宋体" w:cs="宋体"/>
                <w:i w:val="0"/>
                <w:iCs w:val="0"/>
                <w:color w:val="000000" w:themeColor="text1"/>
                <w:sz w:val="21"/>
                <w:szCs w:val="21"/>
                <w:highlight w:val="none"/>
                <w:lang w:val="en-US" w:eastAsia="zh-CN"/>
                <w14:textFill>
                  <w14:solidFill>
                    <w14:schemeClr w14:val="tx1"/>
                  </w14:solidFill>
                </w14:textFill>
              </w:rPr>
              <w:t>内容包含但不仅限于：①项目总体概述②管理架构③施工准备工作计划④主要分部分项工程的施工方法⑤针对项目的重点、难点分析；每有一项内容得3分，满分15分，每小项内容存在一处缺陷的扣</w:t>
            </w:r>
            <w:r>
              <w:rPr>
                <w:rFonts w:hint="eastAsia" w:cs="宋体"/>
                <w:i w:val="0"/>
                <w:iCs w:val="0"/>
                <w:color w:val="000000" w:themeColor="text1"/>
                <w:sz w:val="21"/>
                <w:szCs w:val="21"/>
                <w:highlight w:val="none"/>
                <w:lang w:val="en-US" w:eastAsia="zh-CN"/>
                <w14:textFill>
                  <w14:solidFill>
                    <w14:schemeClr w14:val="tx1"/>
                  </w14:solidFill>
                </w14:textFill>
              </w:rPr>
              <w:t>1.5</w:t>
            </w:r>
            <w:r>
              <w:rPr>
                <w:rFonts w:hint="default" w:ascii="宋体" w:hAnsi="宋体" w:eastAsia="宋体" w:cs="宋体"/>
                <w:i w:val="0"/>
                <w:iCs w:val="0"/>
                <w:color w:val="000000" w:themeColor="text1"/>
                <w:sz w:val="21"/>
                <w:szCs w:val="21"/>
                <w:highlight w:val="none"/>
                <w:lang w:val="en-US" w:eastAsia="zh-CN"/>
                <w14:textFill>
                  <w14:solidFill>
                    <w14:schemeClr w14:val="tx1"/>
                  </w14:solidFill>
                </w14:textFill>
              </w:rPr>
              <w:t>分，扣完为止，未提供不得分。（缺陷是指：与本项目采购标的无关、方案内容前后不一致、前后逻辑错误、涉及的相关规范及标准错误、地点区域错误、内容缺失、规范标准有误、只有简单描述无实质性内容等）。</w:t>
            </w:r>
          </w:p>
        </w:tc>
      </w:tr>
      <w:tr w14:paraId="6E05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957" w:type="dxa"/>
            <w:vMerge w:val="continue"/>
            <w:noWrap w:val="0"/>
            <w:vAlign w:val="center"/>
          </w:tcPr>
          <w:p w14:paraId="413119DF">
            <w:pPr>
              <w:pStyle w:val="25"/>
              <w:shd w:val="clear" w:color="auto" w:fill="auto"/>
              <w:jc w:val="center"/>
              <w:rPr>
                <w:rFonts w:hint="eastAsia" w:ascii="宋体" w:hAnsi="宋体" w:eastAsia="宋体" w:cs="宋体"/>
                <w:i w:val="0"/>
                <w:iCs w:val="0"/>
                <w:color w:val="000000" w:themeColor="text1"/>
                <w:sz w:val="21"/>
                <w:szCs w:val="21"/>
                <w:highlight w:val="none"/>
                <w14:textFill>
                  <w14:solidFill>
                    <w14:schemeClr w14:val="tx1"/>
                  </w14:solidFill>
                </w14:textFill>
              </w:rPr>
            </w:pPr>
          </w:p>
        </w:tc>
        <w:tc>
          <w:tcPr>
            <w:tcW w:w="1200" w:type="dxa"/>
            <w:noWrap w:val="0"/>
            <w:vAlign w:val="center"/>
          </w:tcPr>
          <w:p w14:paraId="6B02C73D">
            <w:pPr>
              <w:pStyle w:val="25"/>
              <w:shd w:val="clear" w:color="auto" w:fill="auto"/>
              <w:jc w:val="cente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施工进度计划</w:t>
            </w:r>
          </w:p>
        </w:tc>
        <w:tc>
          <w:tcPr>
            <w:tcW w:w="783" w:type="dxa"/>
            <w:noWrap w:val="0"/>
            <w:vAlign w:val="center"/>
          </w:tcPr>
          <w:p w14:paraId="0FA0EAD8">
            <w:pPr>
              <w:pStyle w:val="25"/>
              <w:shd w:val="clear" w:color="auto" w:fill="auto"/>
              <w:jc w:val="center"/>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9分</w:t>
            </w:r>
          </w:p>
        </w:tc>
        <w:tc>
          <w:tcPr>
            <w:tcW w:w="6905" w:type="dxa"/>
            <w:noWrap w:val="0"/>
            <w:vAlign w:val="center"/>
          </w:tcPr>
          <w:p w14:paraId="16AC8B27">
            <w:pPr>
              <w:pStyle w:val="25"/>
              <w:shd w:val="clear" w:color="auto" w:fill="auto"/>
              <w:rPr>
                <w:rFonts w:hint="default" w:ascii="宋体" w:hAnsi="宋体" w:eastAsia="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14:textFill>
                  <w14:solidFill>
                    <w14:schemeClr w14:val="tx1"/>
                  </w14:solidFill>
                </w14:textFill>
              </w:rPr>
              <w:t>有降低成本计划并对施工进度安排有切实可行的保证措施</w:t>
            </w:r>
            <w:r>
              <w:rPr>
                <w:rFonts w:hint="eastAsia" w:ascii="宋体" w:hAnsi="宋体" w:eastAsia="宋体" w:cs="宋体"/>
                <w:i w:val="0"/>
                <w:iCs w:val="0"/>
                <w:color w:val="000000" w:themeColor="text1"/>
                <w:sz w:val="21"/>
                <w:szCs w:val="21"/>
                <w:highlight w:val="none"/>
                <w:lang w:eastAsia="zh-CN"/>
                <w14:textFill>
                  <w14:solidFill>
                    <w14:schemeClr w14:val="tx1"/>
                  </w14:solidFill>
                </w14:textFill>
              </w:rPr>
              <w:t>，</w:t>
            </w:r>
            <w:r>
              <w:rPr>
                <w:rFonts w:hint="eastAsia" w:ascii="宋体" w:hAnsi="宋体" w:eastAsia="宋体" w:cs="宋体"/>
                <w:i w:val="0"/>
                <w:iCs w:val="0"/>
                <w:color w:val="000000" w:themeColor="text1"/>
                <w:sz w:val="21"/>
                <w:szCs w:val="21"/>
                <w:highlight w:val="none"/>
                <w14:textFill>
                  <w14:solidFill>
                    <w14:schemeClr w14:val="tx1"/>
                  </w14:solidFill>
                </w14:textFill>
              </w:rPr>
              <w:t>工程总进度计划在空间和时间上做合理的统筹安排且符合施工的科学规律得</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9</w:t>
            </w:r>
            <w:r>
              <w:rPr>
                <w:rFonts w:hint="eastAsia" w:ascii="宋体" w:hAnsi="宋体" w:eastAsia="宋体" w:cs="宋体"/>
                <w:i w:val="0"/>
                <w:iCs w:val="0"/>
                <w:color w:val="000000" w:themeColor="text1"/>
                <w:sz w:val="21"/>
                <w:szCs w:val="21"/>
                <w:highlight w:val="none"/>
                <w14:textFill>
                  <w14:solidFill>
                    <w14:schemeClr w14:val="tx1"/>
                  </w14:solidFill>
                </w14:textFill>
              </w:rPr>
              <w:t>分</w:t>
            </w:r>
            <w:r>
              <w:rPr>
                <w:rFonts w:hint="eastAsia" w:ascii="宋体" w:hAnsi="宋体" w:eastAsia="宋体" w:cs="宋体"/>
                <w:i w:val="0"/>
                <w:iCs w:val="0"/>
                <w:color w:val="000000" w:themeColor="text1"/>
                <w:sz w:val="21"/>
                <w:szCs w:val="21"/>
                <w:highlight w:val="none"/>
                <w:lang w:eastAsia="zh-CN"/>
                <w14:textFill>
                  <w14:solidFill>
                    <w14:schemeClr w14:val="tx1"/>
                  </w14:solidFill>
                </w14:textFill>
              </w:rPr>
              <w:t>；计划安排内容基本齐全、保证措施基本科学合理的得</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6分；计划安排内容不全，保证措施项目针对性不强的得3分，未提供或不符合项目要求的不得分。</w:t>
            </w:r>
          </w:p>
        </w:tc>
      </w:tr>
      <w:tr w14:paraId="74B96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957" w:type="dxa"/>
            <w:vMerge w:val="continue"/>
            <w:noWrap w:val="0"/>
            <w:vAlign w:val="center"/>
          </w:tcPr>
          <w:p w14:paraId="63196040">
            <w:pPr>
              <w:pStyle w:val="25"/>
              <w:shd w:val="clear" w:color="auto" w:fill="auto"/>
              <w:jc w:val="center"/>
              <w:rPr>
                <w:rFonts w:hint="eastAsia" w:ascii="宋体" w:hAnsi="宋体" w:eastAsia="宋体" w:cs="宋体"/>
                <w:i w:val="0"/>
                <w:iCs w:val="0"/>
                <w:color w:val="000000" w:themeColor="text1"/>
                <w:sz w:val="21"/>
                <w:szCs w:val="21"/>
                <w:highlight w:val="none"/>
                <w14:textFill>
                  <w14:solidFill>
                    <w14:schemeClr w14:val="tx1"/>
                  </w14:solidFill>
                </w14:textFill>
              </w:rPr>
            </w:pPr>
          </w:p>
        </w:tc>
        <w:tc>
          <w:tcPr>
            <w:tcW w:w="1200" w:type="dxa"/>
            <w:noWrap w:val="0"/>
            <w:vAlign w:val="center"/>
          </w:tcPr>
          <w:p w14:paraId="2670D7D6">
            <w:pPr>
              <w:pStyle w:val="25"/>
              <w:shd w:val="clear" w:color="auto" w:fill="auto"/>
              <w:jc w:val="cente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劳动力需用量计划</w:t>
            </w:r>
          </w:p>
        </w:tc>
        <w:tc>
          <w:tcPr>
            <w:tcW w:w="783" w:type="dxa"/>
            <w:noWrap w:val="0"/>
            <w:vAlign w:val="center"/>
          </w:tcPr>
          <w:p w14:paraId="1802D83F">
            <w:pPr>
              <w:pStyle w:val="25"/>
              <w:shd w:val="clear" w:color="auto" w:fill="auto"/>
              <w:jc w:val="cente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4分</w:t>
            </w:r>
          </w:p>
        </w:tc>
        <w:tc>
          <w:tcPr>
            <w:tcW w:w="6905" w:type="dxa"/>
            <w:noWrap w:val="0"/>
            <w:vAlign w:val="center"/>
          </w:tcPr>
          <w:p w14:paraId="3B2A4CD5">
            <w:pPr>
              <w:pStyle w:val="25"/>
              <w:rPr>
                <w:rFonts w:hint="default" w:ascii="宋体" w:hAnsi="宋体" w:eastAsia="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内容包括但不限于：①劳动力需用量计划与施工进度计划是否相结合；②各阶段投入量与工程进度要求是否相适应。完全匹配得4分；未提供相应内容的不得分；每小项内容存在缺陷的扣1分。（</w:t>
            </w:r>
            <w:r>
              <w:rPr>
                <w:rFonts w:hint="eastAsia" w:ascii="宋体" w:hAnsi="宋体" w:eastAsia="宋体" w:cs="宋体"/>
                <w:i w:val="0"/>
                <w:iCs w:val="0"/>
                <w:color w:val="000000" w:themeColor="text1"/>
                <w:sz w:val="21"/>
                <w:szCs w:val="21"/>
                <w:highlight w:val="none"/>
                <w14:textFill>
                  <w14:solidFill>
                    <w14:schemeClr w14:val="tx1"/>
                  </w14:solidFill>
                </w14:textFill>
              </w:rPr>
              <w:t>缺陷是指：与本</w:t>
            </w:r>
            <w:r>
              <w:rPr>
                <w:rFonts w:hint="eastAsia" w:ascii="宋体" w:hAnsi="宋体" w:eastAsia="宋体" w:cs="宋体"/>
                <w:i w:val="0"/>
                <w:iCs w:val="0"/>
                <w:color w:val="000000" w:themeColor="text1"/>
                <w:sz w:val="21"/>
                <w:szCs w:val="21"/>
                <w:highlight w:val="none"/>
                <w:lang w:eastAsia="zh-CN"/>
                <w14:textFill>
                  <w14:solidFill>
                    <w14:schemeClr w14:val="tx1"/>
                  </w14:solidFill>
                </w14:textFill>
              </w:rPr>
              <w:t>项内容</w:t>
            </w:r>
            <w:r>
              <w:rPr>
                <w:rFonts w:hint="eastAsia" w:ascii="宋体" w:hAnsi="宋体" w:eastAsia="宋体" w:cs="宋体"/>
                <w:i w:val="0"/>
                <w:iCs w:val="0"/>
                <w:color w:val="000000" w:themeColor="text1"/>
                <w:sz w:val="21"/>
                <w:szCs w:val="21"/>
                <w:highlight w:val="none"/>
                <w14:textFill>
                  <w14:solidFill>
                    <w14:schemeClr w14:val="tx1"/>
                  </w14:solidFill>
                </w14:textFill>
              </w:rPr>
              <w:t>无关、内容前后不一致</w:t>
            </w:r>
            <w:r>
              <w:rPr>
                <w:rFonts w:hint="eastAsia" w:ascii="宋体" w:hAnsi="宋体" w:eastAsia="宋体" w:cs="宋体"/>
                <w:i w:val="0"/>
                <w:iCs w:val="0"/>
                <w:color w:val="000000" w:themeColor="text1"/>
                <w:sz w:val="21"/>
                <w:szCs w:val="21"/>
                <w:highlight w:val="none"/>
                <w:lang w:eastAsia="zh-CN"/>
                <w14:textFill>
                  <w14:solidFill>
                    <w14:schemeClr w14:val="tx1"/>
                  </w14:solidFill>
                </w14:textFill>
              </w:rPr>
              <w:t>，</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有部分细节需要调整、可能影响施工进度的）。</w:t>
            </w:r>
          </w:p>
        </w:tc>
      </w:tr>
      <w:tr w14:paraId="1CA1B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957" w:type="dxa"/>
            <w:vMerge w:val="continue"/>
            <w:noWrap w:val="0"/>
            <w:vAlign w:val="center"/>
          </w:tcPr>
          <w:p w14:paraId="1D655BA1">
            <w:pPr>
              <w:pStyle w:val="25"/>
              <w:shd w:val="clear" w:color="auto" w:fill="auto"/>
              <w:jc w:val="center"/>
              <w:rPr>
                <w:rFonts w:hint="eastAsia" w:ascii="宋体" w:hAnsi="宋体" w:eastAsia="宋体" w:cs="宋体"/>
                <w:i w:val="0"/>
                <w:iCs w:val="0"/>
                <w:color w:val="000000" w:themeColor="text1"/>
                <w:sz w:val="21"/>
                <w:szCs w:val="21"/>
                <w:highlight w:val="none"/>
                <w14:textFill>
                  <w14:solidFill>
                    <w14:schemeClr w14:val="tx1"/>
                  </w14:solidFill>
                </w14:textFill>
              </w:rPr>
            </w:pPr>
          </w:p>
        </w:tc>
        <w:tc>
          <w:tcPr>
            <w:tcW w:w="1200" w:type="dxa"/>
            <w:noWrap w:val="0"/>
            <w:vAlign w:val="center"/>
          </w:tcPr>
          <w:p w14:paraId="6B42D50A">
            <w:pPr>
              <w:pStyle w:val="25"/>
              <w:shd w:val="clear" w:color="auto" w:fill="auto"/>
              <w:jc w:val="cente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材料需用量计划</w:t>
            </w:r>
          </w:p>
        </w:tc>
        <w:tc>
          <w:tcPr>
            <w:tcW w:w="783" w:type="dxa"/>
            <w:noWrap w:val="0"/>
            <w:vAlign w:val="center"/>
          </w:tcPr>
          <w:p w14:paraId="021E30D7">
            <w:pPr>
              <w:pStyle w:val="25"/>
              <w:shd w:val="clear" w:color="auto" w:fill="auto"/>
              <w:jc w:val="cente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4分</w:t>
            </w:r>
          </w:p>
        </w:tc>
        <w:tc>
          <w:tcPr>
            <w:tcW w:w="6905" w:type="dxa"/>
            <w:noWrap w:val="0"/>
            <w:vAlign w:val="center"/>
          </w:tcPr>
          <w:p w14:paraId="3A93AE9A">
            <w:pPr>
              <w:pStyle w:val="25"/>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内容包括但不限于：①材料需用量计划与施工进度计划是否相结合；②各阶段投入量与工程进度要求是否相适应。完全匹配得4分；未提供相应内容的不得分；每小项内容存在缺陷的扣1分。（</w:t>
            </w:r>
            <w:r>
              <w:rPr>
                <w:rFonts w:hint="eastAsia" w:ascii="宋体" w:hAnsi="宋体" w:eastAsia="宋体" w:cs="宋体"/>
                <w:i w:val="0"/>
                <w:iCs w:val="0"/>
                <w:color w:val="000000" w:themeColor="text1"/>
                <w:sz w:val="21"/>
                <w:szCs w:val="21"/>
                <w:highlight w:val="none"/>
                <w14:textFill>
                  <w14:solidFill>
                    <w14:schemeClr w14:val="tx1"/>
                  </w14:solidFill>
                </w14:textFill>
              </w:rPr>
              <w:t>缺陷是指：与本</w:t>
            </w:r>
            <w:r>
              <w:rPr>
                <w:rFonts w:hint="eastAsia" w:ascii="宋体" w:hAnsi="宋体" w:eastAsia="宋体" w:cs="宋体"/>
                <w:i w:val="0"/>
                <w:iCs w:val="0"/>
                <w:color w:val="000000" w:themeColor="text1"/>
                <w:sz w:val="21"/>
                <w:szCs w:val="21"/>
                <w:highlight w:val="none"/>
                <w:lang w:eastAsia="zh-CN"/>
                <w14:textFill>
                  <w14:solidFill>
                    <w14:schemeClr w14:val="tx1"/>
                  </w14:solidFill>
                </w14:textFill>
              </w:rPr>
              <w:t>项内容</w:t>
            </w:r>
            <w:r>
              <w:rPr>
                <w:rFonts w:hint="eastAsia" w:ascii="宋体" w:hAnsi="宋体" w:eastAsia="宋体" w:cs="宋体"/>
                <w:i w:val="0"/>
                <w:iCs w:val="0"/>
                <w:color w:val="000000" w:themeColor="text1"/>
                <w:sz w:val="21"/>
                <w:szCs w:val="21"/>
                <w:highlight w:val="none"/>
                <w14:textFill>
                  <w14:solidFill>
                    <w14:schemeClr w14:val="tx1"/>
                  </w14:solidFill>
                </w14:textFill>
              </w:rPr>
              <w:t>无关、内容前后不一致</w:t>
            </w:r>
            <w:r>
              <w:rPr>
                <w:rFonts w:hint="eastAsia" w:ascii="宋体" w:hAnsi="宋体" w:eastAsia="宋体" w:cs="宋体"/>
                <w:i w:val="0"/>
                <w:iCs w:val="0"/>
                <w:color w:val="000000" w:themeColor="text1"/>
                <w:sz w:val="21"/>
                <w:szCs w:val="21"/>
                <w:highlight w:val="none"/>
                <w:lang w:eastAsia="zh-CN"/>
                <w14:textFill>
                  <w14:solidFill>
                    <w14:schemeClr w14:val="tx1"/>
                  </w14:solidFill>
                </w14:textFill>
              </w:rPr>
              <w:t>，</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有部分细节需要调整、可能影响施工进度的）。</w:t>
            </w:r>
          </w:p>
        </w:tc>
      </w:tr>
      <w:tr w14:paraId="403C9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957" w:type="dxa"/>
            <w:vMerge w:val="continue"/>
            <w:noWrap w:val="0"/>
            <w:vAlign w:val="center"/>
          </w:tcPr>
          <w:p w14:paraId="02A98F4C">
            <w:pPr>
              <w:pStyle w:val="25"/>
              <w:shd w:val="clear" w:color="auto" w:fill="auto"/>
              <w:jc w:val="center"/>
              <w:rPr>
                <w:rFonts w:hint="eastAsia" w:ascii="宋体" w:hAnsi="宋体" w:eastAsia="宋体" w:cs="宋体"/>
                <w:i w:val="0"/>
                <w:iCs w:val="0"/>
                <w:color w:val="000000" w:themeColor="text1"/>
                <w:sz w:val="21"/>
                <w:szCs w:val="21"/>
                <w:highlight w:val="none"/>
                <w14:textFill>
                  <w14:solidFill>
                    <w14:schemeClr w14:val="tx1"/>
                  </w14:solidFill>
                </w14:textFill>
              </w:rPr>
            </w:pPr>
          </w:p>
        </w:tc>
        <w:tc>
          <w:tcPr>
            <w:tcW w:w="1200" w:type="dxa"/>
            <w:noWrap w:val="0"/>
            <w:vAlign w:val="center"/>
          </w:tcPr>
          <w:p w14:paraId="10CC2C54">
            <w:pPr>
              <w:pStyle w:val="25"/>
              <w:shd w:val="clear" w:color="auto" w:fill="auto"/>
              <w:jc w:val="cente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机械设备需用量计划</w:t>
            </w:r>
          </w:p>
        </w:tc>
        <w:tc>
          <w:tcPr>
            <w:tcW w:w="783" w:type="dxa"/>
            <w:noWrap w:val="0"/>
            <w:vAlign w:val="center"/>
          </w:tcPr>
          <w:p w14:paraId="0A3E0124">
            <w:pPr>
              <w:pStyle w:val="25"/>
              <w:shd w:val="clear" w:color="auto" w:fill="auto"/>
              <w:jc w:val="cente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4分</w:t>
            </w:r>
          </w:p>
        </w:tc>
        <w:tc>
          <w:tcPr>
            <w:tcW w:w="6905" w:type="dxa"/>
            <w:noWrap w:val="0"/>
            <w:vAlign w:val="center"/>
          </w:tcPr>
          <w:p w14:paraId="1CA5C996">
            <w:pPr>
              <w:pStyle w:val="25"/>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内容包括但不限于：①机械设备需用量计划与施工进度计划是否相结合；②各阶段投入量与工程进度要求是否相适应。完全匹配得4分；未提供相应内容的不得分；每小项内容存在缺陷的扣1分。（</w:t>
            </w:r>
            <w:r>
              <w:rPr>
                <w:rFonts w:hint="eastAsia" w:ascii="宋体" w:hAnsi="宋体" w:eastAsia="宋体" w:cs="宋体"/>
                <w:i w:val="0"/>
                <w:iCs w:val="0"/>
                <w:color w:val="000000" w:themeColor="text1"/>
                <w:sz w:val="21"/>
                <w:szCs w:val="21"/>
                <w:highlight w:val="none"/>
                <w14:textFill>
                  <w14:solidFill>
                    <w14:schemeClr w14:val="tx1"/>
                  </w14:solidFill>
                </w14:textFill>
              </w:rPr>
              <w:t>缺陷是指：与本</w:t>
            </w:r>
            <w:r>
              <w:rPr>
                <w:rFonts w:hint="eastAsia" w:ascii="宋体" w:hAnsi="宋体" w:eastAsia="宋体" w:cs="宋体"/>
                <w:i w:val="0"/>
                <w:iCs w:val="0"/>
                <w:color w:val="000000" w:themeColor="text1"/>
                <w:sz w:val="21"/>
                <w:szCs w:val="21"/>
                <w:highlight w:val="none"/>
                <w:lang w:eastAsia="zh-CN"/>
                <w14:textFill>
                  <w14:solidFill>
                    <w14:schemeClr w14:val="tx1"/>
                  </w14:solidFill>
                </w14:textFill>
              </w:rPr>
              <w:t>项内容</w:t>
            </w:r>
            <w:r>
              <w:rPr>
                <w:rFonts w:hint="eastAsia" w:ascii="宋体" w:hAnsi="宋体" w:eastAsia="宋体" w:cs="宋体"/>
                <w:i w:val="0"/>
                <w:iCs w:val="0"/>
                <w:color w:val="000000" w:themeColor="text1"/>
                <w:sz w:val="21"/>
                <w:szCs w:val="21"/>
                <w:highlight w:val="none"/>
                <w14:textFill>
                  <w14:solidFill>
                    <w14:schemeClr w14:val="tx1"/>
                  </w14:solidFill>
                </w14:textFill>
              </w:rPr>
              <w:t>无关、内容前后不一致</w:t>
            </w:r>
            <w:r>
              <w:rPr>
                <w:rFonts w:hint="eastAsia" w:ascii="宋体" w:hAnsi="宋体" w:eastAsia="宋体" w:cs="宋体"/>
                <w:i w:val="0"/>
                <w:iCs w:val="0"/>
                <w:color w:val="000000" w:themeColor="text1"/>
                <w:sz w:val="21"/>
                <w:szCs w:val="21"/>
                <w:highlight w:val="none"/>
                <w:lang w:eastAsia="zh-CN"/>
                <w14:textFill>
                  <w14:solidFill>
                    <w14:schemeClr w14:val="tx1"/>
                  </w14:solidFill>
                </w14:textFill>
              </w:rPr>
              <w:t>，</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有部分细节需要调整、可能影响施工进度的）。</w:t>
            </w:r>
          </w:p>
        </w:tc>
      </w:tr>
      <w:tr w14:paraId="64410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957" w:type="dxa"/>
            <w:vMerge w:val="continue"/>
            <w:noWrap w:val="0"/>
            <w:vAlign w:val="center"/>
          </w:tcPr>
          <w:p w14:paraId="2AF612B6">
            <w:pPr>
              <w:pStyle w:val="25"/>
              <w:shd w:val="clear" w:color="auto" w:fill="auto"/>
              <w:jc w:val="center"/>
              <w:rPr>
                <w:rFonts w:hint="eastAsia" w:ascii="宋体" w:hAnsi="宋体" w:eastAsia="宋体" w:cs="宋体"/>
                <w:i w:val="0"/>
                <w:iCs w:val="0"/>
                <w:color w:val="000000" w:themeColor="text1"/>
                <w:sz w:val="21"/>
                <w:szCs w:val="21"/>
                <w:highlight w:val="none"/>
                <w14:textFill>
                  <w14:solidFill>
                    <w14:schemeClr w14:val="tx1"/>
                  </w14:solidFill>
                </w14:textFill>
              </w:rPr>
            </w:pPr>
          </w:p>
        </w:tc>
        <w:tc>
          <w:tcPr>
            <w:tcW w:w="1200" w:type="dxa"/>
            <w:noWrap w:val="0"/>
            <w:vAlign w:val="center"/>
          </w:tcPr>
          <w:p w14:paraId="30459A2A">
            <w:pPr>
              <w:pStyle w:val="25"/>
              <w:shd w:val="clear" w:color="auto" w:fill="auto"/>
              <w:jc w:val="center"/>
              <w:rPr>
                <w:rFonts w:hint="eastAsia" w:ascii="宋体" w:hAnsi="宋体" w:eastAsia="宋体" w:cs="宋体"/>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质量保证措施</w:t>
            </w:r>
          </w:p>
        </w:tc>
        <w:tc>
          <w:tcPr>
            <w:tcW w:w="783" w:type="dxa"/>
            <w:noWrap w:val="0"/>
            <w:vAlign w:val="center"/>
          </w:tcPr>
          <w:p w14:paraId="7C0DBDF1">
            <w:pPr>
              <w:pStyle w:val="25"/>
              <w:shd w:val="clear" w:color="auto" w:fill="auto"/>
              <w:jc w:val="center"/>
              <w:rPr>
                <w:rFonts w:hint="eastAsia" w:ascii="宋体" w:hAnsi="宋体" w:eastAsia="宋体" w:cs="宋体"/>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6分</w:t>
            </w:r>
          </w:p>
        </w:tc>
        <w:tc>
          <w:tcPr>
            <w:tcW w:w="6905" w:type="dxa"/>
            <w:noWrap w:val="0"/>
            <w:vAlign w:val="center"/>
          </w:tcPr>
          <w:p w14:paraId="75436C8B">
            <w:pPr>
              <w:pStyle w:val="25"/>
              <w:shd w:val="clear" w:color="auto" w:fill="auto"/>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根据本工程的质量目标，针对项目的特点，从质量保证体系、材料检测、质量通病的防治等方面提出详细的质量保证措施（包括但不限于材料验收、隐蔽工程验收制度流程、施工质量控制方案）得6分；每有一处不完整或不足扣1分，扣完为止。</w:t>
            </w:r>
          </w:p>
        </w:tc>
      </w:tr>
      <w:tr w14:paraId="668B9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57" w:type="dxa"/>
            <w:vMerge w:val="continue"/>
            <w:noWrap w:val="0"/>
            <w:vAlign w:val="center"/>
          </w:tcPr>
          <w:p w14:paraId="597F748B">
            <w:pPr>
              <w:pStyle w:val="25"/>
              <w:shd w:val="clear" w:color="auto" w:fill="auto"/>
              <w:jc w:val="center"/>
              <w:rPr>
                <w:rFonts w:hint="eastAsia" w:ascii="宋体" w:hAnsi="宋体" w:eastAsia="宋体" w:cs="宋体"/>
                <w:i w:val="0"/>
                <w:iCs w:val="0"/>
                <w:color w:val="000000" w:themeColor="text1"/>
                <w:sz w:val="21"/>
                <w:szCs w:val="21"/>
                <w:highlight w:val="none"/>
                <w14:textFill>
                  <w14:solidFill>
                    <w14:schemeClr w14:val="tx1"/>
                  </w14:solidFill>
                </w14:textFill>
              </w:rPr>
            </w:pPr>
          </w:p>
        </w:tc>
        <w:tc>
          <w:tcPr>
            <w:tcW w:w="1200" w:type="dxa"/>
            <w:noWrap w:val="0"/>
            <w:vAlign w:val="center"/>
          </w:tcPr>
          <w:p w14:paraId="57838166">
            <w:pPr>
              <w:pStyle w:val="25"/>
              <w:shd w:val="clear" w:color="auto" w:fill="auto"/>
              <w:jc w:val="cente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安全文明保证措施</w:t>
            </w:r>
          </w:p>
        </w:tc>
        <w:tc>
          <w:tcPr>
            <w:tcW w:w="783" w:type="dxa"/>
            <w:noWrap w:val="0"/>
            <w:vAlign w:val="center"/>
          </w:tcPr>
          <w:p w14:paraId="35F7F39E">
            <w:pPr>
              <w:pStyle w:val="25"/>
              <w:shd w:val="clear" w:color="auto" w:fill="auto"/>
              <w:jc w:val="center"/>
              <w:rPr>
                <w:rFonts w:hint="eastAsia" w:ascii="宋体" w:hAnsi="宋体" w:eastAsia="宋体" w:cs="宋体"/>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5分</w:t>
            </w:r>
          </w:p>
        </w:tc>
        <w:tc>
          <w:tcPr>
            <w:tcW w:w="6905" w:type="dxa"/>
            <w:noWrap w:val="0"/>
            <w:vAlign w:val="center"/>
          </w:tcPr>
          <w:p w14:paraId="7A9F2B40">
            <w:pPr>
              <w:pStyle w:val="25"/>
              <w:shd w:val="clear" w:color="auto" w:fill="auto"/>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根据本工程的特点，从①安全生产保证体系、②施工人员安全培训、③现场安全生产管理、④风险事故隐患及应急处置措施等；安全生产保证措施内容齐全详细，科学合理的得5分；安全生产保证措施内容基本齐全，合理性一般的得3分；内容较差，合理性较差的得1分；未提供不得分。</w:t>
            </w:r>
          </w:p>
        </w:tc>
      </w:tr>
      <w:tr w14:paraId="1D4F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957" w:type="dxa"/>
            <w:vMerge w:val="continue"/>
            <w:noWrap w:val="0"/>
            <w:vAlign w:val="center"/>
          </w:tcPr>
          <w:p w14:paraId="0D0EB864">
            <w:pPr>
              <w:pStyle w:val="25"/>
              <w:shd w:val="clear" w:color="auto" w:fill="auto"/>
              <w:jc w:val="center"/>
              <w:rPr>
                <w:rFonts w:hint="eastAsia" w:ascii="宋体" w:hAnsi="宋体" w:eastAsia="宋体" w:cs="宋体"/>
                <w:i w:val="0"/>
                <w:iCs w:val="0"/>
                <w:color w:val="000000" w:themeColor="text1"/>
                <w:sz w:val="21"/>
                <w:szCs w:val="21"/>
                <w:highlight w:val="none"/>
                <w14:textFill>
                  <w14:solidFill>
                    <w14:schemeClr w14:val="tx1"/>
                  </w14:solidFill>
                </w14:textFill>
              </w:rPr>
            </w:pPr>
          </w:p>
        </w:tc>
        <w:tc>
          <w:tcPr>
            <w:tcW w:w="1200" w:type="dxa"/>
            <w:tcBorders>
              <w:top w:val="single" w:color="auto" w:sz="4" w:space="0"/>
            </w:tcBorders>
            <w:noWrap w:val="0"/>
            <w:vAlign w:val="center"/>
          </w:tcPr>
          <w:p w14:paraId="17941110">
            <w:pPr>
              <w:pStyle w:val="25"/>
              <w:shd w:val="clear" w:color="auto" w:fill="auto"/>
              <w:jc w:val="cente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工程资料</w:t>
            </w:r>
          </w:p>
        </w:tc>
        <w:tc>
          <w:tcPr>
            <w:tcW w:w="783" w:type="dxa"/>
            <w:noWrap w:val="0"/>
            <w:vAlign w:val="center"/>
          </w:tcPr>
          <w:p w14:paraId="2A2B81BA">
            <w:pPr>
              <w:pStyle w:val="25"/>
              <w:shd w:val="clear" w:color="auto" w:fill="auto"/>
              <w:jc w:val="center"/>
              <w:rPr>
                <w:rFonts w:hint="eastAsia" w:ascii="宋体" w:hAnsi="宋体" w:eastAsia="宋体" w:cs="宋体"/>
                <w:i w:val="0"/>
                <w:iCs w:val="0"/>
                <w:color w:val="000000" w:themeColor="text1"/>
                <w:sz w:val="21"/>
                <w:szCs w:val="21"/>
                <w:highlight w:val="none"/>
                <w:lang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3分</w:t>
            </w:r>
          </w:p>
        </w:tc>
        <w:tc>
          <w:tcPr>
            <w:tcW w:w="6905" w:type="dxa"/>
            <w:noWrap w:val="0"/>
            <w:vAlign w:val="center"/>
          </w:tcPr>
          <w:p w14:paraId="4EBFAC79">
            <w:pPr>
              <w:pStyle w:val="25"/>
              <w:shd w:val="clear" w:color="auto" w:fill="auto"/>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工程资料管理方案完整、管理制度明确具体，完全符合相关规定得3分；方案内容完整性一般，管理制度不明确的得1分；未提供或不符合项目要求的不得分。</w:t>
            </w:r>
          </w:p>
        </w:tc>
      </w:tr>
      <w:tr w14:paraId="30D4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2157" w:type="dxa"/>
            <w:gridSpan w:val="2"/>
            <w:noWrap w:val="0"/>
            <w:vAlign w:val="center"/>
          </w:tcPr>
          <w:p w14:paraId="6FAA8359">
            <w:pPr>
              <w:pStyle w:val="25"/>
              <w:shd w:val="clear" w:color="auto" w:fill="auto"/>
              <w:jc w:val="center"/>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sz w:val="21"/>
                <w:szCs w:val="21"/>
                <w:highlight w:val="none"/>
                <w14:textFill>
                  <w14:solidFill>
                    <w14:schemeClr w14:val="tx1"/>
                  </w14:solidFill>
                </w14:textFill>
              </w:rPr>
              <w:t>合计</w:t>
            </w:r>
          </w:p>
        </w:tc>
        <w:tc>
          <w:tcPr>
            <w:tcW w:w="783" w:type="dxa"/>
            <w:tcBorders>
              <w:bottom w:val="single" w:color="auto" w:sz="4" w:space="0"/>
            </w:tcBorders>
            <w:noWrap w:val="0"/>
            <w:vAlign w:val="center"/>
          </w:tcPr>
          <w:p w14:paraId="701C6F60">
            <w:pPr>
              <w:pStyle w:val="25"/>
              <w:shd w:val="clear" w:color="auto" w:fill="auto"/>
              <w:jc w:val="cente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14:textFill>
                  <w14:solidFill>
                    <w14:schemeClr w14:val="tx1"/>
                  </w14:solidFill>
                </w14:textFill>
              </w:rPr>
              <w:fldChar w:fldCharType="begin"/>
            </w:r>
            <w:r>
              <w:rPr>
                <w:rFonts w:hint="eastAsia" w:ascii="宋体" w:hAnsi="宋体" w:eastAsia="宋体" w:cs="宋体"/>
                <w:i w:val="0"/>
                <w:iCs w:val="0"/>
                <w:color w:val="000000" w:themeColor="text1"/>
                <w:sz w:val="21"/>
                <w:szCs w:val="21"/>
                <w:highlight w:val="none"/>
                <w14:textFill>
                  <w14:solidFill>
                    <w14:schemeClr w14:val="tx1"/>
                  </w14:solidFill>
                </w14:textFill>
              </w:rPr>
              <w:instrText xml:space="preserve"> =SUM(ABOVE) </w:instrText>
            </w:r>
            <w:r>
              <w:rPr>
                <w:rFonts w:hint="eastAsia" w:ascii="宋体" w:hAnsi="宋体" w:eastAsia="宋体" w:cs="宋体"/>
                <w:i w:val="0"/>
                <w:iCs w:val="0"/>
                <w:color w:val="000000" w:themeColor="text1"/>
                <w:sz w:val="21"/>
                <w:szCs w:val="21"/>
                <w:highlight w:val="none"/>
                <w14:textFill>
                  <w14:solidFill>
                    <w14:schemeClr w14:val="tx1"/>
                  </w14:solidFill>
                </w14:textFill>
              </w:rPr>
              <w:fldChar w:fldCharType="separate"/>
            </w:r>
            <w:r>
              <w:rPr>
                <w:rFonts w:hint="eastAsia" w:ascii="宋体" w:hAnsi="宋体" w:eastAsia="宋体" w:cs="宋体"/>
                <w:i w:val="0"/>
                <w:iCs w:val="0"/>
                <w:color w:val="000000" w:themeColor="text1"/>
                <w:sz w:val="21"/>
                <w:szCs w:val="21"/>
                <w:highlight w:val="none"/>
                <w14:textFill>
                  <w14:solidFill>
                    <w14:schemeClr w14:val="tx1"/>
                  </w14:solidFill>
                </w14:textFill>
              </w:rPr>
              <w:t>100</w:t>
            </w:r>
            <w:r>
              <w:rPr>
                <w:rFonts w:hint="eastAsia" w:ascii="宋体" w:hAnsi="宋体" w:eastAsia="宋体" w:cs="宋体"/>
                <w:i w:val="0"/>
                <w:iCs w:val="0"/>
                <w:color w:val="000000" w:themeColor="text1"/>
                <w:sz w:val="21"/>
                <w:szCs w:val="21"/>
                <w:highlight w:val="none"/>
                <w14:textFill>
                  <w14:solidFill>
                    <w14:schemeClr w14:val="tx1"/>
                  </w14:solidFill>
                </w14:textFill>
              </w:rPr>
              <w:fldChar w:fldCharType="end"/>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分</w:t>
            </w:r>
          </w:p>
        </w:tc>
        <w:tc>
          <w:tcPr>
            <w:tcW w:w="6905" w:type="dxa"/>
            <w:tcBorders>
              <w:bottom w:val="single" w:color="auto" w:sz="4" w:space="0"/>
            </w:tcBorders>
            <w:noWrap w:val="0"/>
            <w:vAlign w:val="center"/>
          </w:tcPr>
          <w:p w14:paraId="507BB5C4">
            <w:pPr>
              <w:pStyle w:val="25"/>
              <w:shd w:val="clear" w:color="auto" w:fill="auto"/>
              <w:rPr>
                <w:rFonts w:hint="eastAsia" w:ascii="宋体" w:hAnsi="宋体" w:eastAsia="宋体" w:cs="宋体"/>
                <w:i w:val="0"/>
                <w:iCs w:val="0"/>
                <w:color w:val="000000" w:themeColor="text1"/>
                <w:sz w:val="21"/>
                <w:szCs w:val="21"/>
                <w:highlight w:val="none"/>
                <w14:textFill>
                  <w14:solidFill>
                    <w14:schemeClr w14:val="tx1"/>
                  </w14:solidFill>
                </w14:textFill>
              </w:rPr>
            </w:pPr>
          </w:p>
        </w:tc>
      </w:tr>
    </w:tbl>
    <w:p w14:paraId="2C67AB65">
      <w:pPr>
        <w:pStyle w:val="10"/>
        <w:shd w:val="clear" w:color="auto" w:fill="auto"/>
        <w:rPr>
          <w:rFonts w:hint="eastAsia" w:ascii="宋体" w:hAnsi="宋体" w:eastAsia="宋体" w:cs="宋体"/>
          <w:i w:val="0"/>
          <w:iCs w:val="0"/>
          <w:color w:val="000000" w:themeColor="text1"/>
          <w:highlight w:val="none"/>
          <w:lang w:val="zh-CN" w:eastAsia="zh-CN"/>
          <w14:textFill>
            <w14:solidFill>
              <w14:schemeClr w14:val="tx1"/>
            </w14:solidFill>
          </w14:textFill>
        </w:rPr>
      </w:pPr>
    </w:p>
    <w:p w14:paraId="4E166BA5">
      <w:pPr>
        <w:shd w:val="clear" w:color="auto" w:fill="auto"/>
        <w:rPr>
          <w:rFonts w:hint="eastAsia" w:ascii="宋体" w:hAnsi="宋体" w:eastAsia="宋体" w:cs="宋体"/>
          <w:i w:val="0"/>
          <w:iCs w:val="0"/>
          <w:color w:val="000000" w:themeColor="text1"/>
          <w:highlight w:val="none"/>
          <w14:textFill>
            <w14:solidFill>
              <w14:schemeClr w14:val="tx1"/>
            </w14:solidFill>
          </w14:textFill>
        </w:rPr>
        <w:sectPr>
          <w:footerReference r:id="rId6" w:type="default"/>
          <w:pgSz w:w="11906" w:h="16838"/>
          <w:pgMar w:top="1440" w:right="1800" w:bottom="1440" w:left="1800" w:header="851" w:footer="652" w:gutter="0"/>
          <w:pgNumType w:fmt="numberInDash"/>
          <w:cols w:space="720" w:num="1"/>
          <w:rtlGutter w:val="0"/>
          <w:docGrid w:type="lines" w:linePitch="312" w:charSpace="0"/>
        </w:sectPr>
      </w:pPr>
    </w:p>
    <w:p w14:paraId="40ACC45F">
      <w:pPr>
        <w:pStyle w:val="4"/>
        <w:keepNext/>
        <w:keepLines/>
        <w:pageBreakBefore w:val="0"/>
        <w:widowControl w:val="0"/>
        <w:numPr>
          <w:ilvl w:val="0"/>
          <w:numId w:val="3"/>
        </w:numPr>
        <w:shd w:val="clear" w:color="auto" w:fill="auto"/>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宋体"/>
          <w:b/>
          <w:bCs/>
          <w:color w:val="000000" w:themeColor="text1"/>
          <w:kern w:val="44"/>
          <w:sz w:val="36"/>
          <w:szCs w:val="36"/>
          <w:highlight w:val="none"/>
          <w:lang w:val="zh-CN" w:eastAsia="zh-CN" w:bidi="ar-SA"/>
          <w14:textFill>
            <w14:solidFill>
              <w14:schemeClr w14:val="tx1"/>
            </w14:solidFill>
          </w14:textFill>
        </w:rPr>
      </w:pPr>
      <w:bookmarkStart w:id="489" w:name="_Toc12078"/>
      <w:r>
        <w:rPr>
          <w:rFonts w:hint="eastAsia" w:ascii="宋体" w:hAnsi="宋体" w:eastAsia="宋体" w:cs="宋体"/>
          <w:b/>
          <w:bCs/>
          <w:color w:val="000000" w:themeColor="text1"/>
          <w:kern w:val="44"/>
          <w:sz w:val="36"/>
          <w:szCs w:val="36"/>
          <w:highlight w:val="none"/>
          <w:lang w:val="zh-CN" w:eastAsia="zh-CN" w:bidi="ar-SA"/>
          <w14:textFill>
            <w14:solidFill>
              <w14:schemeClr w14:val="tx1"/>
            </w14:solidFill>
          </w14:textFill>
        </w:rPr>
        <w:t>合同草案</w:t>
      </w:r>
      <w:bookmarkEnd w:id="489"/>
    </w:p>
    <w:p w14:paraId="48B02F84">
      <w:pPr>
        <w:shd w:val="clear" w:color="auto" w:fill="auto"/>
        <w:spacing w:line="580" w:lineRule="exact"/>
        <w:rPr>
          <w:rFonts w:hint="default" w:ascii="Times New Roman" w:hAnsi="Times New Roman" w:eastAsia="仿宋" w:cs="Times New Roman"/>
          <w:b/>
          <w:color w:val="000000" w:themeColor="text1"/>
          <w:sz w:val="32"/>
          <w:szCs w:val="32"/>
          <w:highlight w:val="none"/>
          <w14:textFill>
            <w14:solidFill>
              <w14:schemeClr w14:val="tx1"/>
            </w14:solidFill>
          </w14:textFill>
        </w:rPr>
      </w:pPr>
      <w:r>
        <w:rPr>
          <w:rFonts w:hint="eastAsia" w:ascii="Times New Roman" w:hAnsi="Times New Roman" w:eastAsia="仿宋" w:cs="Times New Roman"/>
          <w:b/>
          <w:color w:val="000000" w:themeColor="text1"/>
          <w:sz w:val="32"/>
          <w:szCs w:val="32"/>
          <w:highlight w:val="none"/>
          <w:lang w:eastAsia="zh-CN"/>
          <w14:textFill>
            <w14:solidFill>
              <w14:schemeClr w14:val="tx1"/>
            </w14:solidFill>
          </w14:textFill>
        </w:rPr>
        <w:t>执行建设工程施工合同（示范文本）</w:t>
      </w:r>
      <w:r>
        <w:rPr>
          <w:rFonts w:hint="default" w:ascii="Times New Roman" w:hAnsi="Times New Roman" w:eastAsia="仿宋" w:cs="Times New Roman"/>
          <w:b/>
          <w:color w:val="000000" w:themeColor="text1"/>
          <w:sz w:val="32"/>
          <w:szCs w:val="32"/>
          <w:highlight w:val="none"/>
          <w14:textFill>
            <w14:solidFill>
              <w14:schemeClr w14:val="tx1"/>
            </w14:solidFill>
          </w14:textFill>
        </w:rPr>
        <w:t>GF—2017—0201</w:t>
      </w:r>
    </w:p>
    <w:p w14:paraId="768A11A7">
      <w:pPr>
        <w:rPr>
          <w:rFonts w:hint="eastAsia"/>
          <w:color w:val="000000" w:themeColor="text1"/>
          <w:lang w:val="zh-CN" w:eastAsia="zh-CN"/>
          <w14:textFill>
            <w14:solidFill>
              <w14:schemeClr w14:val="tx1"/>
            </w14:solidFill>
          </w14:textFill>
        </w:rPr>
      </w:pPr>
    </w:p>
    <w:p w14:paraId="0B9105E3">
      <w:pPr>
        <w:pStyle w:val="15"/>
        <w:rPr>
          <w:rFonts w:hint="eastAsia"/>
          <w:color w:val="000000" w:themeColor="text1"/>
          <w:lang w:val="zh-CN" w:eastAsia="zh-CN"/>
          <w14:textFill>
            <w14:solidFill>
              <w14:schemeClr w14:val="tx1"/>
            </w14:solidFill>
          </w14:textFill>
        </w:rPr>
      </w:pPr>
    </w:p>
    <w:p w14:paraId="2D4B6EA3">
      <w:pPr>
        <w:rPr>
          <w:rFonts w:hint="eastAsia"/>
          <w:color w:val="000000" w:themeColor="text1"/>
          <w:lang w:val="zh-CN" w:eastAsia="zh-CN"/>
          <w14:textFill>
            <w14:solidFill>
              <w14:schemeClr w14:val="tx1"/>
            </w14:solidFill>
          </w14:textFill>
        </w:rPr>
      </w:pPr>
    </w:p>
    <w:p w14:paraId="0E9936D2">
      <w:pPr>
        <w:pStyle w:val="15"/>
        <w:rPr>
          <w:rFonts w:hint="eastAsia"/>
          <w:color w:val="000000" w:themeColor="text1"/>
          <w:lang w:val="zh-CN" w:eastAsia="zh-CN"/>
          <w14:textFill>
            <w14:solidFill>
              <w14:schemeClr w14:val="tx1"/>
            </w14:solidFill>
          </w14:textFill>
        </w:rPr>
      </w:pPr>
    </w:p>
    <w:p w14:paraId="466C5AF6">
      <w:pPr>
        <w:rPr>
          <w:rFonts w:hint="eastAsia"/>
          <w:color w:val="000000" w:themeColor="text1"/>
          <w:lang w:val="zh-CN" w:eastAsia="zh-CN"/>
          <w14:textFill>
            <w14:solidFill>
              <w14:schemeClr w14:val="tx1"/>
            </w14:solidFill>
          </w14:textFill>
        </w:rPr>
      </w:pPr>
    </w:p>
    <w:p w14:paraId="2383954B">
      <w:pPr>
        <w:pStyle w:val="15"/>
        <w:rPr>
          <w:rFonts w:hint="eastAsia"/>
          <w:color w:val="000000" w:themeColor="text1"/>
          <w:lang w:val="zh-CN" w:eastAsia="zh-CN"/>
          <w14:textFill>
            <w14:solidFill>
              <w14:schemeClr w14:val="tx1"/>
            </w14:solidFill>
          </w14:textFill>
        </w:rPr>
      </w:pPr>
    </w:p>
    <w:p w14:paraId="451488D3">
      <w:pPr>
        <w:rPr>
          <w:rFonts w:hint="eastAsia"/>
          <w:color w:val="000000" w:themeColor="text1"/>
          <w:lang w:val="zh-CN" w:eastAsia="zh-CN"/>
          <w14:textFill>
            <w14:solidFill>
              <w14:schemeClr w14:val="tx1"/>
            </w14:solidFill>
          </w14:textFill>
        </w:rPr>
      </w:pPr>
    </w:p>
    <w:p w14:paraId="19F93556">
      <w:pPr>
        <w:pStyle w:val="15"/>
        <w:rPr>
          <w:rFonts w:hint="eastAsia"/>
          <w:color w:val="000000" w:themeColor="text1"/>
          <w:lang w:val="zh-CN" w:eastAsia="zh-CN"/>
          <w14:textFill>
            <w14:solidFill>
              <w14:schemeClr w14:val="tx1"/>
            </w14:solidFill>
          </w14:textFill>
        </w:rPr>
      </w:pPr>
    </w:p>
    <w:p w14:paraId="1677C355">
      <w:pPr>
        <w:rPr>
          <w:rFonts w:hint="eastAsia"/>
          <w:color w:val="000000" w:themeColor="text1"/>
          <w:lang w:val="zh-CN" w:eastAsia="zh-CN"/>
          <w14:textFill>
            <w14:solidFill>
              <w14:schemeClr w14:val="tx1"/>
            </w14:solidFill>
          </w14:textFill>
        </w:rPr>
      </w:pPr>
    </w:p>
    <w:p w14:paraId="5CB8D889">
      <w:pPr>
        <w:pStyle w:val="15"/>
        <w:rPr>
          <w:rFonts w:hint="eastAsia"/>
          <w:color w:val="000000" w:themeColor="text1"/>
          <w:lang w:val="zh-CN" w:eastAsia="zh-CN"/>
          <w14:textFill>
            <w14:solidFill>
              <w14:schemeClr w14:val="tx1"/>
            </w14:solidFill>
          </w14:textFill>
        </w:rPr>
      </w:pPr>
    </w:p>
    <w:p w14:paraId="7AB945D4">
      <w:pPr>
        <w:rPr>
          <w:rFonts w:hint="eastAsia"/>
          <w:color w:val="000000" w:themeColor="text1"/>
          <w:lang w:val="zh-CN" w:eastAsia="zh-CN"/>
          <w14:textFill>
            <w14:solidFill>
              <w14:schemeClr w14:val="tx1"/>
            </w14:solidFill>
          </w14:textFill>
        </w:rPr>
      </w:pPr>
    </w:p>
    <w:p w14:paraId="35762B67">
      <w:pPr>
        <w:pStyle w:val="15"/>
        <w:rPr>
          <w:rFonts w:hint="eastAsia"/>
          <w:color w:val="000000" w:themeColor="text1"/>
          <w:lang w:val="zh-CN" w:eastAsia="zh-CN"/>
          <w14:textFill>
            <w14:solidFill>
              <w14:schemeClr w14:val="tx1"/>
            </w14:solidFill>
          </w14:textFill>
        </w:rPr>
      </w:pPr>
    </w:p>
    <w:p w14:paraId="06D93509">
      <w:pPr>
        <w:rPr>
          <w:rFonts w:hint="eastAsia"/>
          <w:color w:val="000000" w:themeColor="text1"/>
          <w:lang w:val="zh-CN" w:eastAsia="zh-CN"/>
          <w14:textFill>
            <w14:solidFill>
              <w14:schemeClr w14:val="tx1"/>
            </w14:solidFill>
          </w14:textFill>
        </w:rPr>
      </w:pPr>
    </w:p>
    <w:p w14:paraId="7F7999FD">
      <w:pPr>
        <w:pStyle w:val="15"/>
        <w:rPr>
          <w:rFonts w:hint="eastAsia"/>
          <w:color w:val="000000" w:themeColor="text1"/>
          <w:lang w:val="zh-CN" w:eastAsia="zh-CN"/>
          <w14:textFill>
            <w14:solidFill>
              <w14:schemeClr w14:val="tx1"/>
            </w14:solidFill>
          </w14:textFill>
        </w:rPr>
      </w:pPr>
    </w:p>
    <w:p w14:paraId="5A68F427">
      <w:pPr>
        <w:rPr>
          <w:rFonts w:hint="eastAsia"/>
          <w:color w:val="000000" w:themeColor="text1"/>
          <w:lang w:val="zh-CN" w:eastAsia="zh-CN"/>
          <w14:textFill>
            <w14:solidFill>
              <w14:schemeClr w14:val="tx1"/>
            </w14:solidFill>
          </w14:textFill>
        </w:rPr>
      </w:pPr>
    </w:p>
    <w:p w14:paraId="203E442E">
      <w:pPr>
        <w:pStyle w:val="15"/>
        <w:rPr>
          <w:rFonts w:hint="eastAsia"/>
          <w:color w:val="000000" w:themeColor="text1"/>
          <w:lang w:val="zh-CN" w:eastAsia="zh-CN"/>
          <w14:textFill>
            <w14:solidFill>
              <w14:schemeClr w14:val="tx1"/>
            </w14:solidFill>
          </w14:textFill>
        </w:rPr>
      </w:pPr>
    </w:p>
    <w:p w14:paraId="5E591FC9">
      <w:pPr>
        <w:rPr>
          <w:rFonts w:hint="eastAsia"/>
          <w:color w:val="000000" w:themeColor="text1"/>
          <w:lang w:val="zh-CN" w:eastAsia="zh-CN"/>
          <w14:textFill>
            <w14:solidFill>
              <w14:schemeClr w14:val="tx1"/>
            </w14:solidFill>
          </w14:textFill>
        </w:rPr>
      </w:pPr>
    </w:p>
    <w:p w14:paraId="47DECF3D">
      <w:pPr>
        <w:pStyle w:val="15"/>
        <w:rPr>
          <w:rFonts w:hint="eastAsia"/>
          <w:color w:val="000000" w:themeColor="text1"/>
          <w:lang w:val="zh-CN" w:eastAsia="zh-CN"/>
          <w14:textFill>
            <w14:solidFill>
              <w14:schemeClr w14:val="tx1"/>
            </w14:solidFill>
          </w14:textFill>
        </w:rPr>
      </w:pPr>
    </w:p>
    <w:p w14:paraId="6B26D829">
      <w:pPr>
        <w:rPr>
          <w:rFonts w:hint="eastAsia"/>
          <w:color w:val="000000" w:themeColor="text1"/>
          <w:lang w:val="zh-CN" w:eastAsia="zh-CN"/>
          <w14:textFill>
            <w14:solidFill>
              <w14:schemeClr w14:val="tx1"/>
            </w14:solidFill>
          </w14:textFill>
        </w:rPr>
      </w:pPr>
    </w:p>
    <w:p w14:paraId="42D4EFCB">
      <w:pPr>
        <w:pStyle w:val="15"/>
        <w:rPr>
          <w:rFonts w:hint="eastAsia"/>
          <w:color w:val="000000" w:themeColor="text1"/>
          <w:lang w:val="zh-CN" w:eastAsia="zh-CN"/>
          <w14:textFill>
            <w14:solidFill>
              <w14:schemeClr w14:val="tx1"/>
            </w14:solidFill>
          </w14:textFill>
        </w:rPr>
      </w:pPr>
    </w:p>
    <w:p w14:paraId="31210392">
      <w:pPr>
        <w:pStyle w:val="4"/>
        <w:keepNext/>
        <w:keepLines/>
        <w:pageBreakBefore w:val="0"/>
        <w:widowControl w:val="0"/>
        <w:numPr>
          <w:ilvl w:val="0"/>
          <w:numId w:val="3"/>
        </w:numPr>
        <w:shd w:val="clear" w:color="auto" w:fill="auto"/>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宋体"/>
          <w:b/>
          <w:bCs/>
          <w:color w:val="000000" w:themeColor="text1"/>
          <w:kern w:val="44"/>
          <w:sz w:val="36"/>
          <w:szCs w:val="36"/>
          <w:highlight w:val="none"/>
          <w:lang w:val="zh-CN" w:eastAsia="zh-CN" w:bidi="ar-SA"/>
          <w14:textFill>
            <w14:solidFill>
              <w14:schemeClr w14:val="tx1"/>
            </w14:solidFill>
          </w14:textFill>
        </w:rPr>
      </w:pPr>
      <w:bookmarkStart w:id="490" w:name="_Toc27054"/>
      <w:r>
        <w:rPr>
          <w:rFonts w:hint="eastAsia" w:ascii="宋体" w:hAnsi="宋体" w:eastAsia="宋体" w:cs="宋体"/>
          <w:b/>
          <w:bCs/>
          <w:color w:val="000000" w:themeColor="text1"/>
          <w:kern w:val="44"/>
          <w:sz w:val="36"/>
          <w:szCs w:val="36"/>
          <w:highlight w:val="none"/>
          <w:lang w:val="zh-CN" w:eastAsia="zh-CN" w:bidi="ar-SA"/>
          <w14:textFill>
            <w14:solidFill>
              <w14:schemeClr w14:val="tx1"/>
            </w14:solidFill>
          </w14:textFill>
        </w:rPr>
        <w:t>响应文件的格式</w:t>
      </w:r>
      <w:bookmarkEnd w:id="490"/>
    </w:p>
    <w:p w14:paraId="79BC88EF">
      <w:pPr>
        <w:shd w:val="clear" w:color="auto" w:fill="auto"/>
        <w:spacing w:line="580" w:lineRule="exact"/>
        <w:rPr>
          <w:rFonts w:hint="default" w:ascii="Times New Roman" w:hAnsi="Times New Roman" w:eastAsia="仿宋" w:cs="Times New Roman"/>
          <w:b/>
          <w:color w:val="000000" w:themeColor="text1"/>
          <w:highlight w:val="none"/>
          <w14:textFill>
            <w14:solidFill>
              <w14:schemeClr w14:val="tx1"/>
            </w14:solidFill>
          </w14:textFill>
        </w:rPr>
      </w:pPr>
      <w:bookmarkStart w:id="491" w:name="EB0241872a782746df84ab771927209b83"/>
      <w:bookmarkStart w:id="492" w:name="_Toc13411"/>
      <w:bookmarkStart w:id="493" w:name="_Toc13039"/>
      <w:bookmarkStart w:id="494" w:name="_Toc351203652"/>
    </w:p>
    <w:p w14:paraId="775697DE">
      <w:pPr>
        <w:shd w:val="clear" w:color="auto" w:fill="auto"/>
        <w:spacing w:line="580" w:lineRule="exact"/>
        <w:rPr>
          <w:rFonts w:hint="default" w:ascii="Times New Roman" w:hAnsi="Times New Roman" w:eastAsia="仿宋" w:cs="Times New Roman"/>
          <w:b/>
          <w:color w:val="000000" w:themeColor="text1"/>
          <w:highlight w:val="none"/>
          <w14:textFill>
            <w14:solidFill>
              <w14:schemeClr w14:val="tx1"/>
            </w14:solidFill>
          </w14:textFill>
        </w:rPr>
      </w:pPr>
    </w:p>
    <w:bookmarkEnd w:id="491"/>
    <w:bookmarkEnd w:id="492"/>
    <w:bookmarkEnd w:id="493"/>
    <w:bookmarkEnd w:id="494"/>
    <w:p w14:paraId="38E4B188">
      <w:pPr>
        <w:shd w:val="clear" w:color="auto" w:fill="auto"/>
        <w:ind w:firstLine="480" w:firstLineChars="200"/>
        <w:rPr>
          <w:rFonts w:hint="eastAsia" w:ascii="宋体" w:hAnsi="宋体" w:eastAsia="宋体" w:cs="宋体"/>
          <w:i w:val="0"/>
          <w:iCs w:val="0"/>
          <w:color w:val="000000" w:themeColor="text1"/>
          <w:highlight w:val="none"/>
          <w:lang w:val="zh-CN"/>
          <w14:textFill>
            <w14:solidFill>
              <w14:schemeClr w14:val="tx1"/>
            </w14:solidFill>
          </w14:textFill>
        </w:rPr>
      </w:pPr>
    </w:p>
    <w:p w14:paraId="6056D272">
      <w:pPr>
        <w:pStyle w:val="15"/>
        <w:rPr>
          <w:rFonts w:hint="eastAsia" w:ascii="宋体" w:hAnsi="宋体" w:eastAsia="宋体" w:cs="宋体"/>
          <w:i w:val="0"/>
          <w:iCs w:val="0"/>
          <w:color w:val="000000" w:themeColor="text1"/>
          <w:highlight w:val="none"/>
          <w:lang w:val="zh-CN"/>
          <w14:textFill>
            <w14:solidFill>
              <w14:schemeClr w14:val="tx1"/>
            </w14:solidFill>
          </w14:textFill>
        </w:rPr>
      </w:pPr>
    </w:p>
    <w:p w14:paraId="7851E3E1">
      <w:pPr>
        <w:rPr>
          <w:rFonts w:hint="eastAsia" w:ascii="宋体" w:hAnsi="宋体" w:eastAsia="宋体" w:cs="宋体"/>
          <w:i w:val="0"/>
          <w:iCs w:val="0"/>
          <w:color w:val="000000" w:themeColor="text1"/>
          <w:highlight w:val="none"/>
          <w:lang w:val="zh-CN"/>
          <w14:textFill>
            <w14:solidFill>
              <w14:schemeClr w14:val="tx1"/>
            </w14:solidFill>
          </w14:textFill>
        </w:rPr>
      </w:pPr>
    </w:p>
    <w:p w14:paraId="6DCCF4C2">
      <w:pPr>
        <w:pStyle w:val="15"/>
        <w:rPr>
          <w:rFonts w:hint="eastAsia" w:ascii="宋体" w:hAnsi="宋体" w:eastAsia="宋体" w:cs="宋体"/>
          <w:i w:val="0"/>
          <w:iCs w:val="0"/>
          <w:color w:val="000000" w:themeColor="text1"/>
          <w:highlight w:val="none"/>
          <w:lang w:val="zh-CN"/>
          <w14:textFill>
            <w14:solidFill>
              <w14:schemeClr w14:val="tx1"/>
            </w14:solidFill>
          </w14:textFill>
        </w:rPr>
      </w:pPr>
    </w:p>
    <w:p w14:paraId="78ADBCB6">
      <w:pPr>
        <w:rPr>
          <w:rFonts w:hint="eastAsia" w:ascii="宋体" w:hAnsi="宋体" w:eastAsia="宋体" w:cs="宋体"/>
          <w:i w:val="0"/>
          <w:iCs w:val="0"/>
          <w:color w:val="000000" w:themeColor="text1"/>
          <w:highlight w:val="none"/>
          <w:lang w:val="zh-CN"/>
          <w14:textFill>
            <w14:solidFill>
              <w14:schemeClr w14:val="tx1"/>
            </w14:solidFill>
          </w14:textFill>
        </w:rPr>
      </w:pPr>
    </w:p>
    <w:p w14:paraId="53F89B05">
      <w:pPr>
        <w:pStyle w:val="15"/>
        <w:rPr>
          <w:rFonts w:hint="eastAsia" w:ascii="宋体" w:hAnsi="宋体" w:eastAsia="宋体" w:cs="宋体"/>
          <w:i w:val="0"/>
          <w:iCs w:val="0"/>
          <w:color w:val="000000" w:themeColor="text1"/>
          <w:highlight w:val="none"/>
          <w:lang w:val="zh-CN"/>
          <w14:textFill>
            <w14:solidFill>
              <w14:schemeClr w14:val="tx1"/>
            </w14:solidFill>
          </w14:textFill>
        </w:rPr>
      </w:pPr>
    </w:p>
    <w:p w14:paraId="2208C5C9">
      <w:pPr>
        <w:rPr>
          <w:rFonts w:hint="eastAsia" w:ascii="宋体" w:hAnsi="宋体" w:eastAsia="宋体" w:cs="宋体"/>
          <w:i w:val="0"/>
          <w:iCs w:val="0"/>
          <w:color w:val="000000" w:themeColor="text1"/>
          <w:highlight w:val="none"/>
          <w:lang w:val="zh-CN"/>
          <w14:textFill>
            <w14:solidFill>
              <w14:schemeClr w14:val="tx1"/>
            </w14:solidFill>
          </w14:textFill>
        </w:rPr>
      </w:pPr>
    </w:p>
    <w:p w14:paraId="4FEC67F0">
      <w:pPr>
        <w:pStyle w:val="15"/>
        <w:rPr>
          <w:rFonts w:hint="eastAsia" w:ascii="宋体" w:hAnsi="宋体" w:eastAsia="宋体" w:cs="宋体"/>
          <w:i w:val="0"/>
          <w:iCs w:val="0"/>
          <w:color w:val="000000" w:themeColor="text1"/>
          <w:highlight w:val="none"/>
          <w:lang w:val="zh-CN"/>
          <w14:textFill>
            <w14:solidFill>
              <w14:schemeClr w14:val="tx1"/>
            </w14:solidFill>
          </w14:textFill>
        </w:rPr>
      </w:pPr>
    </w:p>
    <w:p w14:paraId="39146227">
      <w:pPr>
        <w:rPr>
          <w:rFonts w:hint="eastAsia" w:ascii="宋体" w:hAnsi="宋体" w:eastAsia="宋体" w:cs="宋体"/>
          <w:i w:val="0"/>
          <w:iCs w:val="0"/>
          <w:color w:val="000000" w:themeColor="text1"/>
          <w:highlight w:val="none"/>
          <w:lang w:val="zh-CN"/>
          <w14:textFill>
            <w14:solidFill>
              <w14:schemeClr w14:val="tx1"/>
            </w14:solidFill>
          </w14:textFill>
        </w:rPr>
      </w:pPr>
    </w:p>
    <w:p w14:paraId="176DA42C">
      <w:pPr>
        <w:pStyle w:val="15"/>
        <w:rPr>
          <w:rFonts w:hint="eastAsia" w:ascii="宋体" w:hAnsi="宋体" w:eastAsia="宋体" w:cs="宋体"/>
          <w:i w:val="0"/>
          <w:iCs w:val="0"/>
          <w:color w:val="000000" w:themeColor="text1"/>
          <w:highlight w:val="none"/>
          <w:lang w:val="zh-CN"/>
          <w14:textFill>
            <w14:solidFill>
              <w14:schemeClr w14:val="tx1"/>
            </w14:solidFill>
          </w14:textFill>
        </w:rPr>
      </w:pPr>
    </w:p>
    <w:p w14:paraId="5956D383">
      <w:pPr>
        <w:rPr>
          <w:rFonts w:hint="eastAsia" w:ascii="宋体" w:hAnsi="宋体" w:eastAsia="宋体" w:cs="宋体"/>
          <w:i w:val="0"/>
          <w:iCs w:val="0"/>
          <w:color w:val="000000" w:themeColor="text1"/>
          <w:highlight w:val="none"/>
          <w:lang w:val="zh-CN"/>
          <w14:textFill>
            <w14:solidFill>
              <w14:schemeClr w14:val="tx1"/>
            </w14:solidFill>
          </w14:textFill>
        </w:rPr>
      </w:pPr>
    </w:p>
    <w:p w14:paraId="7559FC31">
      <w:pPr>
        <w:pStyle w:val="15"/>
        <w:rPr>
          <w:rFonts w:hint="eastAsia" w:ascii="宋体" w:hAnsi="宋体" w:eastAsia="宋体" w:cs="宋体"/>
          <w:i w:val="0"/>
          <w:iCs w:val="0"/>
          <w:color w:val="000000" w:themeColor="text1"/>
          <w:highlight w:val="none"/>
          <w:lang w:val="zh-CN"/>
          <w14:textFill>
            <w14:solidFill>
              <w14:schemeClr w14:val="tx1"/>
            </w14:solidFill>
          </w14:textFill>
        </w:rPr>
      </w:pPr>
    </w:p>
    <w:p w14:paraId="76243367">
      <w:pPr>
        <w:rPr>
          <w:rFonts w:hint="eastAsia" w:ascii="宋体" w:hAnsi="宋体" w:eastAsia="宋体" w:cs="宋体"/>
          <w:i w:val="0"/>
          <w:iCs w:val="0"/>
          <w:color w:val="000000" w:themeColor="text1"/>
          <w:highlight w:val="none"/>
          <w:lang w:val="zh-CN"/>
          <w14:textFill>
            <w14:solidFill>
              <w14:schemeClr w14:val="tx1"/>
            </w14:solidFill>
          </w14:textFill>
        </w:rPr>
      </w:pPr>
    </w:p>
    <w:p w14:paraId="2757F85D">
      <w:pPr>
        <w:pStyle w:val="15"/>
        <w:rPr>
          <w:rFonts w:hint="eastAsia" w:ascii="宋体" w:hAnsi="宋体" w:eastAsia="宋体" w:cs="宋体"/>
          <w:i w:val="0"/>
          <w:iCs w:val="0"/>
          <w:color w:val="000000" w:themeColor="text1"/>
          <w:highlight w:val="none"/>
          <w:lang w:val="zh-CN"/>
          <w14:textFill>
            <w14:solidFill>
              <w14:schemeClr w14:val="tx1"/>
            </w14:solidFill>
          </w14:textFill>
        </w:rPr>
      </w:pPr>
    </w:p>
    <w:p w14:paraId="631589BD">
      <w:pPr>
        <w:rPr>
          <w:rFonts w:hint="eastAsia" w:ascii="宋体" w:hAnsi="宋体" w:eastAsia="宋体" w:cs="宋体"/>
          <w:i w:val="0"/>
          <w:iCs w:val="0"/>
          <w:color w:val="000000" w:themeColor="text1"/>
          <w:highlight w:val="none"/>
          <w:lang w:val="zh-CN"/>
          <w14:textFill>
            <w14:solidFill>
              <w14:schemeClr w14:val="tx1"/>
            </w14:solidFill>
          </w14:textFill>
        </w:rPr>
      </w:pPr>
    </w:p>
    <w:p w14:paraId="328C796A">
      <w:pPr>
        <w:pStyle w:val="15"/>
        <w:rPr>
          <w:rFonts w:hint="eastAsia"/>
          <w:color w:val="000000" w:themeColor="text1"/>
          <w:lang w:val="zh-CN"/>
          <w14:textFill>
            <w14:solidFill>
              <w14:schemeClr w14:val="tx1"/>
            </w14:solidFill>
          </w14:textFill>
        </w:rPr>
      </w:pPr>
    </w:p>
    <w:p w14:paraId="0D957694">
      <w:pPr>
        <w:rPr>
          <w:rFonts w:hint="eastAsia"/>
          <w:color w:val="000000" w:themeColor="text1"/>
          <w:lang w:val="zh-CN"/>
          <w14:textFill>
            <w14:solidFill>
              <w14:schemeClr w14:val="tx1"/>
            </w14:solidFill>
          </w14:textFill>
        </w:rPr>
      </w:pPr>
    </w:p>
    <w:p w14:paraId="2F80E389">
      <w:pPr>
        <w:pStyle w:val="62"/>
        <w:shd w:val="clear" w:color="auto" w:fill="auto"/>
        <w:rPr>
          <w:rFonts w:hint="eastAsia"/>
          <w:color w:val="000000" w:themeColor="text1"/>
          <w:highlight w:val="none"/>
          <w:lang w:val="zh-CN"/>
          <w14:textFill>
            <w14:solidFill>
              <w14:schemeClr w14:val="tx1"/>
            </w14:solidFill>
          </w14:textFill>
        </w:rPr>
      </w:pPr>
    </w:p>
    <w:p w14:paraId="5F4B1F99">
      <w:pPr>
        <w:shd w:val="clear" w:color="auto" w:fill="auto"/>
        <w:ind w:firstLine="480" w:firstLineChars="200"/>
        <w:rPr>
          <w:rFonts w:hint="eastAsia" w:ascii="宋体" w:hAnsi="宋体" w:eastAsia="宋体" w:cs="宋体"/>
          <w:i w:val="0"/>
          <w:iCs w:val="0"/>
          <w:color w:val="000000" w:themeColor="text1"/>
          <w:highlight w:val="none"/>
          <w:lang w:val="zh-CN"/>
          <w14:textFill>
            <w14:solidFill>
              <w14:schemeClr w14:val="tx1"/>
            </w14:solidFill>
          </w14:textFill>
        </w:rPr>
      </w:pPr>
    </w:p>
    <w:p w14:paraId="217C60A9">
      <w:pPr>
        <w:shd w:val="clear" w:color="auto" w:fill="auto"/>
        <w:ind w:firstLine="480" w:firstLineChars="200"/>
        <w:rPr>
          <w:rFonts w:hint="eastAsia" w:ascii="宋体" w:hAnsi="宋体" w:eastAsia="宋体" w:cs="宋体"/>
          <w:i w:val="0"/>
          <w:iCs w:val="0"/>
          <w:color w:val="000000" w:themeColor="text1"/>
          <w:highlight w:val="none"/>
          <w:lang w:val="zh-CN"/>
          <w14:textFill>
            <w14:solidFill>
              <w14:schemeClr w14:val="tx1"/>
            </w14:solidFill>
          </w14:textFill>
        </w:rPr>
      </w:pPr>
    </w:p>
    <w:p w14:paraId="38BA83D9">
      <w:pPr>
        <w:shd w:val="clear" w:color="auto" w:fill="auto"/>
        <w:ind w:firstLine="480" w:firstLineChars="200"/>
        <w:rPr>
          <w:rFonts w:hint="eastAsia" w:ascii="宋体" w:hAnsi="宋体" w:eastAsia="宋体" w:cs="宋体"/>
          <w:color w:val="000000" w:themeColor="text1"/>
          <w:szCs w:val="24"/>
          <w:highlight w:val="none"/>
          <w:lang w:val="zh-CN"/>
          <w14:textFill>
            <w14:solidFill>
              <w14:schemeClr w14:val="tx1"/>
            </w14:solidFill>
          </w14:textFill>
        </w:rPr>
      </w:pPr>
    </w:p>
    <w:p w14:paraId="0670850F">
      <w:pPr>
        <w:shd w:val="clear" w:color="auto" w:fill="auto"/>
        <w:ind w:firstLine="480" w:firstLineChars="200"/>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封面：</w:t>
      </w:r>
    </w:p>
    <w:p w14:paraId="286F05F5">
      <w:pPr>
        <w:shd w:val="clear" w:color="auto" w:fill="auto"/>
        <w:autoSpaceDE w:val="0"/>
        <w:autoSpaceDN w:val="0"/>
        <w:adjustRightInd w:val="0"/>
        <w:rPr>
          <w:rFonts w:hint="eastAsia" w:ascii="宋体" w:hAnsi="宋体" w:eastAsia="宋体" w:cs="宋体"/>
          <w:color w:val="000000" w:themeColor="text1"/>
          <w:sz w:val="21"/>
          <w:szCs w:val="24"/>
          <w:highlight w:val="none"/>
          <w14:textFill>
            <w14:solidFill>
              <w14:schemeClr w14:val="tx1"/>
            </w14:solidFill>
          </w14:textFill>
        </w:rPr>
      </w:pPr>
    </w:p>
    <w:p w14:paraId="29EB8D76">
      <w:pPr>
        <w:shd w:val="clear" w:color="auto" w:fill="auto"/>
        <w:autoSpaceDE w:val="0"/>
        <w:autoSpaceDN w:val="0"/>
        <w:adjustRightInd w:val="0"/>
        <w:rPr>
          <w:rFonts w:hint="eastAsia" w:ascii="宋体" w:hAnsi="宋体" w:eastAsia="宋体" w:cs="宋体"/>
          <w:color w:val="000000" w:themeColor="text1"/>
          <w:sz w:val="21"/>
          <w:szCs w:val="24"/>
          <w:highlight w:val="none"/>
          <w14:textFill>
            <w14:solidFill>
              <w14:schemeClr w14:val="tx1"/>
            </w14:solidFill>
          </w14:textFill>
        </w:rPr>
      </w:pPr>
    </w:p>
    <w:p w14:paraId="6487F792">
      <w:pPr>
        <w:shd w:val="clear" w:color="auto" w:fill="auto"/>
        <w:autoSpaceDE w:val="0"/>
        <w:autoSpaceDN w:val="0"/>
        <w:adjustRightInd w:val="0"/>
        <w:jc w:val="center"/>
        <w:rPr>
          <w:rFonts w:hint="eastAsia" w:ascii="宋体" w:hAnsi="宋体" w:eastAsia="宋体" w:cs="宋体"/>
          <w:color w:val="000000" w:themeColor="text1"/>
          <w:sz w:val="21"/>
          <w:szCs w:val="24"/>
          <w:highlight w:val="none"/>
          <w14:textFill>
            <w14:solidFill>
              <w14:schemeClr w14:val="tx1"/>
            </w14:solidFill>
          </w14:textFill>
        </w:rPr>
      </w:pPr>
    </w:p>
    <w:p w14:paraId="5B682AB6">
      <w:pPr>
        <w:shd w:val="clear" w:color="auto" w:fill="auto"/>
        <w:bidi w:val="0"/>
        <w:jc w:val="center"/>
        <w:rPr>
          <w:rFonts w:hint="eastAsia"/>
          <w:b/>
          <w:bCs/>
          <w:color w:val="000000" w:themeColor="text1"/>
          <w:sz w:val="112"/>
          <w:szCs w:val="96"/>
          <w:highlight w:val="none"/>
          <w14:textFill>
            <w14:solidFill>
              <w14:schemeClr w14:val="tx1"/>
            </w14:solidFill>
          </w14:textFill>
        </w:rPr>
      </w:pPr>
      <w:bookmarkStart w:id="495" w:name="_Toc10901"/>
      <w:r>
        <w:rPr>
          <w:rFonts w:hint="eastAsia"/>
          <w:b/>
          <w:bCs/>
          <w:color w:val="000000" w:themeColor="text1"/>
          <w:sz w:val="112"/>
          <w:szCs w:val="96"/>
          <w:highlight w:val="none"/>
          <w:lang w:val="en-US" w:eastAsia="zh-CN"/>
          <w14:textFill>
            <w14:solidFill>
              <w14:schemeClr w14:val="tx1"/>
            </w14:solidFill>
          </w14:textFill>
        </w:rPr>
        <w:t>响</w:t>
      </w:r>
      <w:r>
        <w:rPr>
          <w:rFonts w:hint="eastAsia"/>
          <w:b/>
          <w:bCs/>
          <w:color w:val="000000" w:themeColor="text1"/>
          <w:sz w:val="112"/>
          <w:szCs w:val="96"/>
          <w:highlight w:val="none"/>
          <w14:textFill>
            <w14:solidFill>
              <w14:schemeClr w14:val="tx1"/>
            </w14:solidFill>
          </w14:textFill>
        </w:rPr>
        <w:t xml:space="preserve"> </w:t>
      </w:r>
      <w:r>
        <w:rPr>
          <w:rFonts w:hint="eastAsia"/>
          <w:b/>
          <w:bCs/>
          <w:color w:val="000000" w:themeColor="text1"/>
          <w:sz w:val="112"/>
          <w:szCs w:val="96"/>
          <w:highlight w:val="none"/>
          <w:lang w:val="en-US" w:eastAsia="zh-CN"/>
          <w14:textFill>
            <w14:solidFill>
              <w14:schemeClr w14:val="tx1"/>
            </w14:solidFill>
          </w14:textFill>
        </w:rPr>
        <w:t>应</w:t>
      </w:r>
      <w:r>
        <w:rPr>
          <w:rFonts w:hint="eastAsia"/>
          <w:b/>
          <w:bCs/>
          <w:color w:val="000000" w:themeColor="text1"/>
          <w:sz w:val="112"/>
          <w:szCs w:val="96"/>
          <w:highlight w:val="none"/>
          <w14:textFill>
            <w14:solidFill>
              <w14:schemeClr w14:val="tx1"/>
            </w14:solidFill>
          </w14:textFill>
        </w:rPr>
        <w:t xml:space="preserve"> 文 件</w:t>
      </w:r>
      <w:bookmarkEnd w:id="495"/>
    </w:p>
    <w:p w14:paraId="054F27C9">
      <w:pPr>
        <w:shd w:val="clear" w:color="auto" w:fill="auto"/>
        <w:bidi w:val="0"/>
        <w:rPr>
          <w:rFonts w:hint="eastAsia" w:ascii="宋体" w:hAnsi="宋体" w:eastAsia="宋体" w:cs="宋体"/>
          <w:color w:val="000000" w:themeColor="text1"/>
          <w:highlight w:val="none"/>
          <w14:textFill>
            <w14:solidFill>
              <w14:schemeClr w14:val="tx1"/>
            </w14:solidFill>
          </w14:textFill>
        </w:rPr>
      </w:pPr>
    </w:p>
    <w:p w14:paraId="1A698F3D">
      <w:pPr>
        <w:shd w:val="clear" w:color="auto" w:fill="auto"/>
        <w:autoSpaceDE w:val="0"/>
        <w:autoSpaceDN w:val="0"/>
        <w:adjustRightInd w:val="0"/>
        <w:rPr>
          <w:rFonts w:hint="eastAsia" w:ascii="宋体" w:hAnsi="宋体" w:eastAsia="宋体" w:cs="宋体"/>
          <w:b/>
          <w:bCs/>
          <w:color w:val="000000" w:themeColor="text1"/>
          <w:sz w:val="22"/>
          <w:highlight w:val="none"/>
          <w14:textFill>
            <w14:solidFill>
              <w14:schemeClr w14:val="tx1"/>
            </w14:solidFill>
          </w14:textFill>
        </w:rPr>
      </w:pPr>
    </w:p>
    <w:p w14:paraId="50116A78">
      <w:pPr>
        <w:shd w:val="clear" w:color="auto" w:fill="auto"/>
        <w:autoSpaceDE w:val="0"/>
        <w:autoSpaceDN w:val="0"/>
        <w:adjustRightInd w:val="0"/>
        <w:rPr>
          <w:rFonts w:hint="eastAsia" w:ascii="宋体" w:hAnsi="宋体" w:eastAsia="宋体" w:cs="宋体"/>
          <w:color w:val="000000" w:themeColor="text1"/>
          <w:sz w:val="21"/>
          <w:szCs w:val="21"/>
          <w:highlight w:val="none"/>
          <w14:textFill>
            <w14:solidFill>
              <w14:schemeClr w14:val="tx1"/>
            </w14:solidFill>
          </w14:textFill>
        </w:rPr>
      </w:pPr>
    </w:p>
    <w:p w14:paraId="20B1B229">
      <w:pPr>
        <w:shd w:val="clear" w:color="auto" w:fill="auto"/>
        <w:bidi w:val="0"/>
        <w:rPr>
          <w:rFonts w:hint="eastAsia" w:ascii="宋体" w:hAnsi="宋体" w:eastAsia="宋体" w:cs="宋体"/>
          <w:color w:val="000000" w:themeColor="text1"/>
          <w:highlight w:val="none"/>
          <w14:textFill>
            <w14:solidFill>
              <w14:schemeClr w14:val="tx1"/>
            </w14:solidFill>
          </w14:textFill>
        </w:rPr>
      </w:pPr>
    </w:p>
    <w:p w14:paraId="1EE728C5">
      <w:pPr>
        <w:shd w:val="clear" w:color="auto" w:fill="auto"/>
        <w:autoSpaceDE w:val="0"/>
        <w:autoSpaceDN w:val="0"/>
        <w:adjustRightInd w:val="0"/>
        <w:rPr>
          <w:rFonts w:hint="eastAsia" w:ascii="宋体" w:hAnsi="宋体" w:eastAsia="宋体" w:cs="宋体"/>
          <w:color w:val="000000" w:themeColor="text1"/>
          <w:sz w:val="21"/>
          <w:szCs w:val="21"/>
          <w:highlight w:val="none"/>
          <w14:textFill>
            <w14:solidFill>
              <w14:schemeClr w14:val="tx1"/>
            </w14:solidFill>
          </w14:textFill>
        </w:rPr>
      </w:pPr>
    </w:p>
    <w:p w14:paraId="28F2EAF7">
      <w:pPr>
        <w:shd w:val="clear" w:color="auto" w:fill="auto"/>
        <w:autoSpaceDE w:val="0"/>
        <w:autoSpaceDN w:val="0"/>
        <w:adjustRightInd w:val="0"/>
        <w:rPr>
          <w:rFonts w:hint="eastAsia" w:ascii="宋体" w:hAnsi="宋体" w:eastAsia="宋体" w:cs="宋体"/>
          <w:color w:val="000000" w:themeColor="text1"/>
          <w:sz w:val="21"/>
          <w:szCs w:val="21"/>
          <w:highlight w:val="none"/>
          <w14:textFill>
            <w14:solidFill>
              <w14:schemeClr w14:val="tx1"/>
            </w14:solidFill>
          </w14:textFill>
        </w:rPr>
      </w:pPr>
    </w:p>
    <w:p w14:paraId="13E6D838">
      <w:pPr>
        <w:shd w:val="clear" w:color="auto" w:fill="auto"/>
        <w:ind w:left="420" w:leftChars="175"/>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项目编号</w:t>
      </w:r>
      <w:r>
        <w:rPr>
          <w:rFonts w:hint="eastAsia" w:ascii="宋体" w:hAnsi="宋体" w:eastAsia="宋体" w:cs="宋体"/>
          <w:color w:val="000000" w:themeColor="text1"/>
          <w:sz w:val="36"/>
          <w:szCs w:val="36"/>
          <w:highlight w:val="none"/>
          <w:lang w:val="en-US" w:eastAsia="zh-CN"/>
          <w14:textFill>
            <w14:solidFill>
              <w14:schemeClr w14:val="tx1"/>
            </w14:solidFill>
          </w14:textFill>
        </w:rPr>
        <w:t>/包号</w:t>
      </w:r>
      <w:r>
        <w:rPr>
          <w:rFonts w:hint="eastAsia" w:ascii="宋体" w:hAnsi="宋体" w:eastAsia="宋体" w:cs="宋体"/>
          <w:color w:val="000000" w:themeColor="text1"/>
          <w:sz w:val="36"/>
          <w:szCs w:val="36"/>
          <w:highlight w:val="none"/>
          <w14:textFill>
            <w14:solidFill>
              <w14:schemeClr w14:val="tx1"/>
            </w14:solidFill>
          </w14:textFill>
        </w:rPr>
        <w:t>：</w:t>
      </w:r>
      <w:r>
        <w:rPr>
          <w:rFonts w:hint="eastAsia" w:ascii="宋体" w:hAnsi="宋体" w:eastAsia="宋体" w:cs="宋体"/>
          <w:color w:val="000000" w:themeColor="text1"/>
          <w:sz w:val="36"/>
          <w:szCs w:val="36"/>
          <w:highlight w:val="none"/>
          <w:u w:val="single"/>
          <w14:textFill>
            <w14:solidFill>
              <w14:schemeClr w14:val="tx1"/>
            </w14:solidFill>
          </w14:textFill>
        </w:rPr>
        <w:t xml:space="preserve">   </w:t>
      </w:r>
      <w:r>
        <w:rPr>
          <w:rFonts w:hint="eastAsia" w:ascii="宋体" w:hAnsi="宋体" w:eastAsia="宋体" w:cs="宋体"/>
          <w:color w:val="000000" w:themeColor="text1"/>
          <w:sz w:val="36"/>
          <w:szCs w:val="36"/>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36"/>
          <w:szCs w:val="36"/>
          <w:highlight w:val="none"/>
          <w:u w:val="single"/>
          <w14:textFill>
            <w14:solidFill>
              <w14:schemeClr w14:val="tx1"/>
            </w14:solidFill>
          </w14:textFill>
        </w:rPr>
        <w:t xml:space="preserve">     </w:t>
      </w:r>
      <w:r>
        <w:rPr>
          <w:rFonts w:hint="eastAsia" w:ascii="宋体" w:hAnsi="宋体" w:eastAsia="宋体" w:cs="宋体"/>
          <w:color w:val="000000" w:themeColor="text1"/>
          <w:sz w:val="36"/>
          <w:szCs w:val="36"/>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36"/>
          <w:szCs w:val="36"/>
          <w:highlight w:val="none"/>
          <w:u w:val="single"/>
          <w14:textFill>
            <w14:solidFill>
              <w14:schemeClr w14:val="tx1"/>
            </w14:solidFill>
          </w14:textFill>
        </w:rPr>
        <w:t xml:space="preserve">      </w:t>
      </w:r>
      <w:r>
        <w:rPr>
          <w:rFonts w:hint="eastAsia" w:ascii="宋体" w:hAnsi="宋体" w:eastAsia="宋体" w:cs="宋体"/>
          <w:color w:val="000000" w:themeColor="text1"/>
          <w:sz w:val="36"/>
          <w:szCs w:val="36"/>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36"/>
          <w:szCs w:val="36"/>
          <w:highlight w:val="none"/>
          <w:u w:val="single"/>
          <w14:textFill>
            <w14:solidFill>
              <w14:schemeClr w14:val="tx1"/>
            </w14:solidFill>
          </w14:textFill>
        </w:rPr>
        <w:t xml:space="preserve">          </w:t>
      </w:r>
    </w:p>
    <w:p w14:paraId="3B30A30A">
      <w:pPr>
        <w:shd w:val="clear" w:color="auto" w:fill="auto"/>
        <w:ind w:left="420" w:leftChars="175"/>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项目名称：</w:t>
      </w:r>
      <w:r>
        <w:rPr>
          <w:rFonts w:hint="eastAsia" w:ascii="宋体" w:hAnsi="宋体" w:eastAsia="宋体" w:cs="宋体"/>
          <w:color w:val="000000" w:themeColor="text1"/>
          <w:sz w:val="36"/>
          <w:szCs w:val="36"/>
          <w:highlight w:val="none"/>
          <w:u w:val="single"/>
          <w14:textFill>
            <w14:solidFill>
              <w14:schemeClr w14:val="tx1"/>
            </w14:solidFill>
          </w14:textFill>
        </w:rPr>
        <w:t xml:space="preserve">                    </w:t>
      </w:r>
      <w:r>
        <w:rPr>
          <w:rFonts w:hint="eastAsia" w:ascii="宋体" w:hAnsi="宋体" w:eastAsia="宋体" w:cs="宋体"/>
          <w:color w:val="000000" w:themeColor="text1"/>
          <w:sz w:val="36"/>
          <w:szCs w:val="36"/>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36"/>
          <w:szCs w:val="36"/>
          <w:highlight w:val="none"/>
          <w:u w:val="single"/>
          <w14:textFill>
            <w14:solidFill>
              <w14:schemeClr w14:val="tx1"/>
            </w14:solidFill>
          </w14:textFill>
        </w:rPr>
        <w:t xml:space="preserve">           </w:t>
      </w:r>
    </w:p>
    <w:p w14:paraId="3BD8F95C">
      <w:pPr>
        <w:shd w:val="clear" w:color="auto" w:fill="auto"/>
        <w:ind w:left="420" w:leftChars="175"/>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lang w:val="en-US" w:eastAsia="zh-CN"/>
          <w14:textFill>
            <w14:solidFill>
              <w14:schemeClr w14:val="tx1"/>
            </w14:solidFill>
          </w14:textFill>
        </w:rPr>
        <w:t>供 应 商</w:t>
      </w:r>
      <w:r>
        <w:rPr>
          <w:rFonts w:hint="eastAsia" w:ascii="宋体" w:hAnsi="宋体" w:eastAsia="宋体" w:cs="宋体"/>
          <w:color w:val="000000" w:themeColor="text1"/>
          <w:sz w:val="36"/>
          <w:szCs w:val="36"/>
          <w:highlight w:val="none"/>
          <w14:textFill>
            <w14:solidFill>
              <w14:schemeClr w14:val="tx1"/>
            </w14:solidFill>
          </w14:textFill>
        </w:rPr>
        <w:t>：</w:t>
      </w:r>
      <w:r>
        <w:rPr>
          <w:rFonts w:hint="eastAsia" w:ascii="宋体" w:hAnsi="宋体" w:eastAsia="宋体" w:cs="宋体"/>
          <w:color w:val="000000" w:themeColor="text1"/>
          <w:sz w:val="36"/>
          <w:szCs w:val="36"/>
          <w:highlight w:val="none"/>
          <w:u w:val="single"/>
          <w14:textFill>
            <w14:solidFill>
              <w14:schemeClr w14:val="tx1"/>
            </w14:solidFill>
          </w14:textFill>
        </w:rPr>
        <w:t xml:space="preserve">      </w:t>
      </w:r>
      <w:r>
        <w:rPr>
          <w:rFonts w:hint="eastAsia" w:ascii="宋体" w:hAnsi="宋体" w:eastAsia="宋体" w:cs="宋体"/>
          <w:color w:val="000000" w:themeColor="text1"/>
          <w:sz w:val="36"/>
          <w:szCs w:val="36"/>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36"/>
          <w:szCs w:val="36"/>
          <w:highlight w:val="none"/>
          <w:u w:val="single"/>
          <w14:textFill>
            <w14:solidFill>
              <w14:schemeClr w14:val="tx1"/>
            </w14:solidFill>
          </w14:textFill>
        </w:rPr>
        <w:t xml:space="preserve">         </w:t>
      </w:r>
      <w:r>
        <w:rPr>
          <w:rFonts w:hint="eastAsia" w:ascii="宋体" w:hAnsi="宋体" w:eastAsia="宋体" w:cs="宋体"/>
          <w:color w:val="000000" w:themeColor="text1"/>
          <w:sz w:val="36"/>
          <w:szCs w:val="36"/>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36"/>
          <w:szCs w:val="36"/>
          <w:highlight w:val="none"/>
          <w:u w:val="single"/>
          <w14:textFill>
            <w14:solidFill>
              <w14:schemeClr w14:val="tx1"/>
            </w14:solidFill>
          </w14:textFill>
        </w:rPr>
        <w:t xml:space="preserve">              </w:t>
      </w:r>
    </w:p>
    <w:p w14:paraId="5686AEFD">
      <w:pPr>
        <w:shd w:val="clear" w:color="auto" w:fill="auto"/>
        <w:ind w:left="840" w:firstLine="420"/>
        <w:rPr>
          <w:rFonts w:hint="eastAsia" w:ascii="宋体" w:hAnsi="宋体" w:eastAsia="宋体" w:cs="宋体"/>
          <w:b/>
          <w:bCs/>
          <w:color w:val="000000" w:themeColor="text1"/>
          <w:sz w:val="28"/>
          <w:szCs w:val="28"/>
          <w:highlight w:val="none"/>
          <w14:textFill>
            <w14:solidFill>
              <w14:schemeClr w14:val="tx1"/>
            </w14:solidFill>
          </w14:textFill>
        </w:rPr>
      </w:pPr>
    </w:p>
    <w:p w14:paraId="20AE6A5E">
      <w:pPr>
        <w:shd w:val="clear" w:color="auto" w:fill="auto"/>
        <w:ind w:left="840" w:firstLine="420"/>
        <w:rPr>
          <w:rFonts w:hint="eastAsia" w:ascii="宋体" w:hAnsi="宋体" w:eastAsia="宋体" w:cs="宋体"/>
          <w:b/>
          <w:bCs/>
          <w:color w:val="000000" w:themeColor="text1"/>
          <w:sz w:val="28"/>
          <w:szCs w:val="28"/>
          <w:highlight w:val="none"/>
          <w14:textFill>
            <w14:solidFill>
              <w14:schemeClr w14:val="tx1"/>
            </w14:solidFill>
          </w14:textFill>
        </w:rPr>
      </w:pPr>
    </w:p>
    <w:p w14:paraId="7406ADB8">
      <w:pPr>
        <w:shd w:val="clear" w:color="auto" w:fill="auto"/>
        <w:ind w:left="840" w:firstLine="420"/>
        <w:rPr>
          <w:rFonts w:hint="eastAsia" w:ascii="宋体" w:hAnsi="宋体" w:eastAsia="宋体" w:cs="宋体"/>
          <w:b/>
          <w:bCs/>
          <w:color w:val="000000" w:themeColor="text1"/>
          <w:sz w:val="28"/>
          <w:szCs w:val="28"/>
          <w:highlight w:val="none"/>
          <w14:textFill>
            <w14:solidFill>
              <w14:schemeClr w14:val="tx1"/>
            </w14:solidFill>
          </w14:textFill>
        </w:rPr>
      </w:pPr>
    </w:p>
    <w:p w14:paraId="7529E6BE">
      <w:pPr>
        <w:shd w:val="clear" w:color="auto" w:fill="auto"/>
        <w:jc w:val="center"/>
        <w:rPr>
          <w:rFonts w:hint="eastAsia" w:ascii="宋体" w:hAnsi="宋体" w:eastAsia="宋体" w:cs="宋体"/>
          <w:i w:val="0"/>
          <w:iCs w:val="0"/>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年   月    日</w:t>
      </w:r>
    </w:p>
    <w:p w14:paraId="06F4D348">
      <w:pPr>
        <w:shd w:val="clear" w:color="auto" w:fill="auto"/>
        <w:jc w:val="center"/>
        <w:rPr>
          <w:rStyle w:val="67"/>
          <w:rFonts w:hint="eastAsia" w:ascii="宋体" w:hAnsi="宋体" w:eastAsia="宋体" w:cs="宋体"/>
          <w:b/>
          <w:bCs/>
          <w:color w:val="000000" w:themeColor="text1"/>
          <w:spacing w:val="0"/>
          <w:position w:val="0"/>
          <w:sz w:val="32"/>
          <w:szCs w:val="32"/>
          <w:highlight w:val="none"/>
          <w:lang w:val="zh-CN" w:eastAsia="zh-CN"/>
          <w14:textFill>
            <w14:solidFill>
              <w14:schemeClr w14:val="tx1"/>
            </w14:solidFill>
          </w14:textFill>
        </w:rPr>
      </w:pPr>
      <w:r>
        <w:rPr>
          <w:rFonts w:hint="eastAsia" w:ascii="宋体" w:hAnsi="宋体" w:eastAsia="宋体" w:cs="宋体"/>
          <w:b/>
          <w:bCs/>
          <w:i w:val="0"/>
          <w:iCs w:val="0"/>
          <w:color w:val="000000" w:themeColor="text1"/>
          <w:sz w:val="28"/>
          <w:szCs w:val="28"/>
          <w:highlight w:val="none"/>
          <w14:textFill>
            <w14:solidFill>
              <w14:schemeClr w14:val="tx1"/>
            </w14:solidFill>
          </w14:textFill>
        </w:rPr>
        <w:br w:type="page"/>
      </w:r>
      <w:bookmarkStart w:id="496" w:name="_Toc18854"/>
      <w:bookmarkStart w:id="497" w:name="_Toc163493643"/>
      <w:r>
        <w:rPr>
          <w:rStyle w:val="67"/>
          <w:rFonts w:hint="eastAsia" w:ascii="宋体" w:hAnsi="宋体" w:eastAsia="宋体" w:cs="宋体"/>
          <w:b/>
          <w:bCs/>
          <w:color w:val="000000" w:themeColor="text1"/>
          <w:spacing w:val="0"/>
          <w:position w:val="0"/>
          <w:sz w:val="32"/>
          <w:szCs w:val="32"/>
          <w:highlight w:val="none"/>
          <w:lang w:val="zh-CN" w:eastAsia="zh-CN"/>
          <w14:textFill>
            <w14:solidFill>
              <w14:schemeClr w14:val="tx1"/>
            </w14:solidFill>
          </w14:textFill>
        </w:rPr>
        <w:t>一、资格审查文件</w:t>
      </w:r>
    </w:p>
    <w:bookmarkEnd w:id="496"/>
    <w:p w14:paraId="7E738473">
      <w:pPr>
        <w:pStyle w:val="10"/>
        <w:pageBreakBefore w:val="0"/>
        <w:shd w:val="clear" w:color="auto" w:fill="auto"/>
        <w:tabs>
          <w:tab w:val="left" w:pos="8786"/>
        </w:tabs>
        <w:kinsoku/>
        <w:wordWrap/>
        <w:overflowPunct/>
        <w:topLinePunct w:val="0"/>
        <w:autoSpaceDE/>
        <w:autoSpaceDN/>
        <w:bidi w:val="0"/>
        <w:adjustRightInd/>
        <w:spacing w:after="0" w:line="440" w:lineRule="exact"/>
        <w:outlineLvl w:val="2"/>
        <w:rPr>
          <w:rStyle w:val="64"/>
          <w:rFonts w:hint="eastAsia" w:ascii="宋体" w:hAnsi="宋体" w:eastAsia="宋体" w:cs="宋体"/>
          <w:i w:val="0"/>
          <w:caps w:val="0"/>
          <w:color w:val="000000" w:themeColor="text1"/>
          <w:spacing w:val="0"/>
          <w:w w:val="100"/>
          <w:kern w:val="0"/>
          <w:position w:val="0"/>
          <w:szCs w:val="24"/>
          <w:highlight w:val="none"/>
          <w:lang w:val="en-US" w:eastAsia="zh-CN" w:bidi="ar-SA"/>
          <w14:textFill>
            <w14:solidFill>
              <w14:schemeClr w14:val="tx1"/>
            </w14:solidFill>
          </w14:textFill>
        </w:rPr>
      </w:pPr>
      <w:bookmarkStart w:id="498" w:name="_Toc28741"/>
      <w:r>
        <w:rPr>
          <w:rStyle w:val="64"/>
          <w:rFonts w:hint="eastAsia" w:ascii="宋体" w:hAnsi="宋体" w:eastAsia="宋体" w:cs="宋体"/>
          <w:i w:val="0"/>
          <w:caps w:val="0"/>
          <w:color w:val="000000" w:themeColor="text1"/>
          <w:spacing w:val="0"/>
          <w:w w:val="100"/>
          <w:kern w:val="0"/>
          <w:position w:val="0"/>
          <w:szCs w:val="24"/>
          <w:highlight w:val="none"/>
          <w:lang w:val="en-US" w:eastAsia="zh-CN" w:bidi="ar-SA"/>
          <w14:textFill>
            <w14:solidFill>
              <w14:schemeClr w14:val="tx1"/>
            </w14:solidFill>
          </w14:textFill>
        </w:rPr>
        <w:t>1、《中华人民共和国政府采购法》第二十二条应当具备的条件；</w:t>
      </w:r>
      <w:bookmarkEnd w:id="498"/>
    </w:p>
    <w:p w14:paraId="2B614DAA">
      <w:pPr>
        <w:pStyle w:val="68"/>
        <w:pageBreakBefore w:val="0"/>
        <w:shd w:val="clear" w:color="auto" w:fill="auto"/>
        <w:kinsoku/>
        <w:wordWrap/>
        <w:overflowPunct/>
        <w:topLinePunct w:val="0"/>
        <w:bidi w:val="0"/>
        <w:snapToGrid/>
        <w:spacing w:before="0" w:beforeAutospacing="0" w:after="0" w:afterAutospacing="0" w:line="360" w:lineRule="auto"/>
        <w:jc w:val="both"/>
        <w:textAlignment w:val="baseline"/>
        <w:rPr>
          <w:rStyle w:val="64"/>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64"/>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①具有独立承担民事责任的能力；</w:t>
      </w:r>
    </w:p>
    <w:p w14:paraId="29F20D42">
      <w:pPr>
        <w:pStyle w:val="68"/>
        <w:pageBreakBefore w:val="0"/>
        <w:shd w:val="clear" w:color="auto" w:fill="auto"/>
        <w:kinsoku/>
        <w:wordWrap/>
        <w:overflowPunct/>
        <w:topLinePunct w:val="0"/>
        <w:bidi w:val="0"/>
        <w:snapToGrid/>
        <w:spacing w:before="0" w:beforeAutospacing="0" w:after="0" w:afterAutospacing="0" w:line="360" w:lineRule="auto"/>
        <w:jc w:val="both"/>
        <w:textAlignment w:val="baseline"/>
        <w:rPr>
          <w:rStyle w:val="64"/>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64"/>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②具有良好的商业信誉和健全的财务会计制度；</w:t>
      </w:r>
    </w:p>
    <w:p w14:paraId="7874678D">
      <w:pPr>
        <w:pStyle w:val="68"/>
        <w:pageBreakBefore w:val="0"/>
        <w:shd w:val="clear" w:color="auto" w:fill="auto"/>
        <w:kinsoku/>
        <w:wordWrap/>
        <w:overflowPunct/>
        <w:topLinePunct w:val="0"/>
        <w:bidi w:val="0"/>
        <w:snapToGrid/>
        <w:spacing w:before="0" w:beforeAutospacing="0" w:after="0" w:afterAutospacing="0" w:line="360" w:lineRule="auto"/>
        <w:jc w:val="both"/>
        <w:textAlignment w:val="baseline"/>
        <w:rPr>
          <w:rStyle w:val="64"/>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64"/>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③具有履行合同所必需的设备和专业技术能力；</w:t>
      </w:r>
    </w:p>
    <w:p w14:paraId="4105D92E">
      <w:pPr>
        <w:pStyle w:val="68"/>
        <w:pageBreakBefore w:val="0"/>
        <w:shd w:val="clear" w:color="auto" w:fill="auto"/>
        <w:kinsoku/>
        <w:wordWrap/>
        <w:overflowPunct/>
        <w:topLinePunct w:val="0"/>
        <w:bidi w:val="0"/>
        <w:snapToGrid/>
        <w:spacing w:before="0" w:beforeAutospacing="0" w:after="0" w:afterAutospacing="0" w:line="360" w:lineRule="auto"/>
        <w:jc w:val="both"/>
        <w:textAlignment w:val="baseline"/>
        <w:rPr>
          <w:rStyle w:val="64"/>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64"/>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④有依法缴纳税收和社会保障资金的良好记录；</w:t>
      </w:r>
    </w:p>
    <w:p w14:paraId="403449A9">
      <w:pPr>
        <w:pStyle w:val="68"/>
        <w:pageBreakBefore w:val="0"/>
        <w:shd w:val="clear" w:color="auto" w:fill="auto"/>
        <w:kinsoku/>
        <w:wordWrap/>
        <w:overflowPunct/>
        <w:topLinePunct w:val="0"/>
        <w:bidi w:val="0"/>
        <w:snapToGrid/>
        <w:spacing w:before="0" w:beforeAutospacing="0" w:after="0" w:afterAutospacing="0" w:line="360" w:lineRule="auto"/>
        <w:jc w:val="both"/>
        <w:textAlignment w:val="baseline"/>
        <w:rPr>
          <w:rStyle w:val="64"/>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64"/>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⑤参加政府采购活动前三年内，在经营活动中没有重大违法记录；</w:t>
      </w:r>
    </w:p>
    <w:p w14:paraId="5C250F53">
      <w:pPr>
        <w:pStyle w:val="68"/>
        <w:pageBreakBefore w:val="0"/>
        <w:shd w:val="clear" w:color="auto" w:fill="auto"/>
        <w:kinsoku/>
        <w:wordWrap/>
        <w:overflowPunct/>
        <w:topLinePunct w:val="0"/>
        <w:bidi w:val="0"/>
        <w:snapToGrid/>
        <w:spacing w:before="0" w:beforeAutospacing="0" w:after="0" w:afterAutospacing="0" w:line="360" w:lineRule="auto"/>
        <w:jc w:val="both"/>
        <w:textAlignment w:val="baseline"/>
        <w:rPr>
          <w:rStyle w:val="64"/>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64"/>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⑥</w:t>
      </w:r>
      <w:r>
        <w:rPr>
          <w:rStyle w:val="64"/>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法律、行政法规规定的其他条件;</w:t>
      </w:r>
    </w:p>
    <w:p w14:paraId="49F7D100">
      <w:pPr>
        <w:pStyle w:val="70"/>
        <w:pageBreakBefore w:val="0"/>
        <w:widowControl/>
        <w:shd w:val="clear" w:color="auto" w:fill="auto"/>
        <w:kinsoku/>
        <w:wordWrap/>
        <w:overflowPunct/>
        <w:topLinePunct w:val="0"/>
        <w:bidi w:val="0"/>
        <w:snapToGrid/>
        <w:spacing w:before="0" w:beforeAutospacing="0" w:after="0" w:afterAutospacing="0" w:line="240" w:lineRule="auto"/>
        <w:jc w:val="left"/>
        <w:textAlignment w:val="baseline"/>
        <w:rPr>
          <w:rStyle w:val="64"/>
          <w:rFonts w:hint="eastAsia" w:ascii="宋体" w:hAnsi="宋体" w:eastAsia="宋体" w:cs="宋体"/>
          <w:b/>
          <w:bCs/>
          <w:i w:val="0"/>
          <w:caps w:val="0"/>
          <w:color w:val="000000" w:themeColor="text1"/>
          <w:spacing w:val="0"/>
          <w:w w:val="100"/>
          <w:kern w:val="0"/>
          <w:position w:val="0"/>
          <w:sz w:val="24"/>
          <w:szCs w:val="24"/>
          <w:highlight w:val="none"/>
          <w:lang w:val="en-US" w:eastAsia="zh-CN" w:bidi="ar-SA"/>
          <w14:textFill>
            <w14:solidFill>
              <w14:schemeClr w14:val="tx1"/>
            </w14:solidFill>
          </w14:textFill>
        </w:rPr>
      </w:pPr>
    </w:p>
    <w:p w14:paraId="3056256B">
      <w:pPr>
        <w:pStyle w:val="70"/>
        <w:pageBreakBefore w:val="0"/>
        <w:widowControl/>
        <w:shd w:val="clear" w:color="auto" w:fill="auto"/>
        <w:kinsoku/>
        <w:wordWrap/>
        <w:overflowPunct/>
        <w:topLinePunct w:val="0"/>
        <w:bidi w:val="0"/>
        <w:snapToGrid/>
        <w:spacing w:before="0" w:beforeAutospacing="0" w:after="0" w:afterAutospacing="0" w:line="240" w:lineRule="auto"/>
        <w:jc w:val="left"/>
        <w:textAlignment w:val="baseline"/>
        <w:rPr>
          <w:rStyle w:val="64"/>
          <w:rFonts w:hint="eastAsia" w:ascii="宋体" w:hAnsi="宋体" w:eastAsia="宋体" w:cs="宋体"/>
          <w:b/>
          <w:bCs/>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64"/>
          <w:rFonts w:hint="eastAsia" w:ascii="宋体" w:hAnsi="宋体" w:eastAsia="宋体" w:cs="宋体"/>
          <w:b/>
          <w:bCs/>
          <w:i w:val="0"/>
          <w:caps w:val="0"/>
          <w:color w:val="000000" w:themeColor="text1"/>
          <w:spacing w:val="0"/>
          <w:w w:val="100"/>
          <w:kern w:val="0"/>
          <w:position w:val="0"/>
          <w:sz w:val="24"/>
          <w:szCs w:val="24"/>
          <w:highlight w:val="none"/>
          <w:lang w:val="en-US" w:eastAsia="zh-CN" w:bidi="ar-SA"/>
          <w14:textFill>
            <w14:solidFill>
              <w14:schemeClr w14:val="tx1"/>
            </w14:solidFill>
          </w14:textFill>
        </w:rPr>
        <w:t>须提供以下资料：</w:t>
      </w:r>
    </w:p>
    <w:p w14:paraId="027A865D">
      <w:pPr>
        <w:pStyle w:val="71"/>
        <w:pageBreakBefore w:val="0"/>
        <w:widowControl/>
        <w:shd w:val="clear" w:color="auto" w:fill="auto"/>
        <w:kinsoku/>
        <w:wordWrap/>
        <w:overflowPunct/>
        <w:topLinePunct w:val="0"/>
        <w:bidi w:val="0"/>
        <w:snapToGrid/>
        <w:spacing w:before="0" w:beforeAutospacing="0" w:after="0" w:afterAutospacing="0" w:line="440" w:lineRule="exact"/>
        <w:jc w:val="both"/>
        <w:textAlignment w:val="baseline"/>
        <w:rPr>
          <w:rStyle w:val="64"/>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pPr>
    </w:p>
    <w:p w14:paraId="18393D63">
      <w:pPr>
        <w:pStyle w:val="71"/>
        <w:pageBreakBefore w:val="0"/>
        <w:widowControl/>
        <w:shd w:val="clear" w:color="auto" w:fill="auto"/>
        <w:kinsoku/>
        <w:wordWrap/>
        <w:overflowPunct/>
        <w:topLinePunct w:val="0"/>
        <w:bidi w:val="0"/>
        <w:snapToGrid/>
        <w:spacing w:before="0" w:beforeAutospacing="0" w:after="0" w:afterAutospacing="0" w:line="440" w:lineRule="exact"/>
        <w:jc w:val="both"/>
        <w:textAlignment w:val="baseline"/>
        <w:rPr>
          <w:rStyle w:val="64"/>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64"/>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1.1、具有独立承担民事责任的能力；须提供相关证明材料，其中：</w:t>
      </w:r>
    </w:p>
    <w:p w14:paraId="4AA12D0A">
      <w:pPr>
        <w:pStyle w:val="72"/>
        <w:pageBreakBefore w:val="0"/>
        <w:widowControl/>
        <w:shd w:val="clear" w:color="auto" w:fill="auto"/>
        <w:kinsoku/>
        <w:wordWrap/>
        <w:overflowPunct/>
        <w:topLinePunct w:val="0"/>
        <w:bidi w:val="0"/>
        <w:snapToGrid w:val="0"/>
        <w:spacing w:before="0" w:beforeAutospacing="0" w:after="0" w:afterAutospacing="0" w:line="440" w:lineRule="exact"/>
        <w:jc w:val="left"/>
        <w:textAlignment w:val="baseline"/>
        <w:rPr>
          <w:rStyle w:val="64"/>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64"/>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供应商是企业（包括合伙企业）的，</w:t>
      </w:r>
      <w:r>
        <w:rPr>
          <w:rStyle w:val="64"/>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须提供其在工商部门注册的有效“营业执照”的复印件（如 “三证合一”须提供工商行政管理部门核发加载统一社会信用代码的营业执照；如未“三证合一”则须提供供应商的营业执照、税务登记证书及组织机构代码证）；</w:t>
      </w:r>
    </w:p>
    <w:p w14:paraId="6ADDC895">
      <w:pPr>
        <w:pStyle w:val="72"/>
        <w:pageBreakBefore w:val="0"/>
        <w:widowControl/>
        <w:shd w:val="clear" w:color="auto" w:fill="auto"/>
        <w:kinsoku/>
        <w:wordWrap/>
        <w:overflowPunct/>
        <w:topLinePunct w:val="0"/>
        <w:bidi w:val="0"/>
        <w:snapToGrid w:val="0"/>
        <w:spacing w:before="0" w:beforeAutospacing="0" w:after="0" w:afterAutospacing="0" w:line="440" w:lineRule="exact"/>
        <w:jc w:val="left"/>
        <w:textAlignment w:val="baseline"/>
        <w:rPr>
          <w:rStyle w:val="64"/>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64"/>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供应商是事业单位的</w:t>
      </w:r>
      <w:r>
        <w:rPr>
          <w:rStyle w:val="64"/>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，须提供其有效的“事业单位法人证书”复印件；</w:t>
      </w:r>
    </w:p>
    <w:p w14:paraId="71FF5EAE">
      <w:pPr>
        <w:pStyle w:val="72"/>
        <w:pageBreakBefore w:val="0"/>
        <w:widowControl/>
        <w:shd w:val="clear" w:color="auto" w:fill="auto"/>
        <w:kinsoku/>
        <w:wordWrap/>
        <w:overflowPunct/>
        <w:topLinePunct w:val="0"/>
        <w:bidi w:val="0"/>
        <w:snapToGrid w:val="0"/>
        <w:spacing w:before="0" w:beforeAutospacing="0" w:after="0" w:afterAutospacing="0" w:line="440" w:lineRule="exact"/>
        <w:jc w:val="left"/>
        <w:textAlignment w:val="baseline"/>
        <w:rPr>
          <w:rStyle w:val="64"/>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64"/>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供应商是非企业专业服务机构的，</w:t>
      </w:r>
      <w:r>
        <w:rPr>
          <w:rStyle w:val="64"/>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须提供其有效的执业许可证复印件；</w:t>
      </w:r>
    </w:p>
    <w:p w14:paraId="4D1B6A90">
      <w:pPr>
        <w:pStyle w:val="72"/>
        <w:pageBreakBefore w:val="0"/>
        <w:widowControl/>
        <w:shd w:val="clear" w:color="auto" w:fill="auto"/>
        <w:kinsoku/>
        <w:wordWrap/>
        <w:overflowPunct/>
        <w:topLinePunct w:val="0"/>
        <w:bidi w:val="0"/>
        <w:snapToGrid w:val="0"/>
        <w:spacing w:before="0" w:beforeAutospacing="0" w:after="0" w:afterAutospacing="0" w:line="440" w:lineRule="exact"/>
        <w:jc w:val="left"/>
        <w:textAlignment w:val="baseline"/>
        <w:rPr>
          <w:rStyle w:val="64"/>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64"/>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供应商是个体工商户的，</w:t>
      </w:r>
      <w:r>
        <w:rPr>
          <w:rStyle w:val="64"/>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须提供其有效的“个体工商户营业执照” 复印件；</w:t>
      </w:r>
    </w:p>
    <w:p w14:paraId="0F794CE1">
      <w:pPr>
        <w:pStyle w:val="72"/>
        <w:pageBreakBefore w:val="0"/>
        <w:widowControl/>
        <w:shd w:val="clear" w:color="auto" w:fill="auto"/>
        <w:kinsoku/>
        <w:wordWrap/>
        <w:overflowPunct/>
        <w:topLinePunct w:val="0"/>
        <w:bidi w:val="0"/>
        <w:snapToGrid w:val="0"/>
        <w:spacing w:before="0" w:beforeAutospacing="0" w:after="0" w:afterAutospacing="0" w:line="440" w:lineRule="exact"/>
        <w:jc w:val="left"/>
        <w:textAlignment w:val="baseline"/>
        <w:rPr>
          <w:rStyle w:val="64"/>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64"/>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以上复印件须加盖供应商公章。</w:t>
      </w:r>
    </w:p>
    <w:p w14:paraId="4704BBDC">
      <w:pPr>
        <w:pStyle w:val="72"/>
        <w:pageBreakBefore w:val="0"/>
        <w:widowControl/>
        <w:shd w:val="clear" w:color="auto" w:fill="auto"/>
        <w:kinsoku/>
        <w:wordWrap/>
        <w:overflowPunct/>
        <w:topLinePunct w:val="0"/>
        <w:bidi w:val="0"/>
        <w:snapToGrid w:val="0"/>
        <w:spacing w:before="0" w:beforeAutospacing="0" w:after="0" w:afterAutospacing="0" w:line="440" w:lineRule="exact"/>
        <w:jc w:val="left"/>
        <w:textAlignment w:val="baseline"/>
        <w:rPr>
          <w:rStyle w:val="64"/>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64"/>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供应商是自然人的，</w:t>
      </w:r>
      <w:r>
        <w:rPr>
          <w:rStyle w:val="64"/>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应提供其有效的自然人身份证明；</w:t>
      </w:r>
    </w:p>
    <w:p w14:paraId="7E179156">
      <w:pPr>
        <w:pStyle w:val="71"/>
        <w:pageBreakBefore w:val="0"/>
        <w:widowControl/>
        <w:shd w:val="clear" w:color="auto" w:fill="auto"/>
        <w:kinsoku/>
        <w:wordWrap/>
        <w:overflowPunct/>
        <w:topLinePunct w:val="0"/>
        <w:bidi w:val="0"/>
        <w:snapToGrid/>
        <w:spacing w:before="0" w:beforeAutospacing="0" w:after="0" w:afterAutospacing="0" w:line="440" w:lineRule="exact"/>
        <w:jc w:val="both"/>
        <w:textAlignment w:val="baseline"/>
        <w:rPr>
          <w:rStyle w:val="64"/>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pPr>
    </w:p>
    <w:p w14:paraId="02B8BC9C">
      <w:pPr>
        <w:pStyle w:val="71"/>
        <w:pageBreakBefore w:val="0"/>
        <w:widowControl/>
        <w:shd w:val="clear" w:color="auto" w:fill="auto"/>
        <w:kinsoku/>
        <w:wordWrap/>
        <w:overflowPunct/>
        <w:topLinePunct w:val="0"/>
        <w:bidi w:val="0"/>
        <w:snapToGrid/>
        <w:spacing w:before="0" w:beforeAutospacing="0" w:after="0" w:afterAutospacing="0" w:line="440" w:lineRule="exact"/>
        <w:jc w:val="both"/>
        <w:textAlignment w:val="baseline"/>
        <w:rPr>
          <w:rStyle w:val="64"/>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64"/>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1.2、具有良好的商业信誉和健全的财务会计制度；须提供相关证明材料，其中：</w:t>
      </w:r>
    </w:p>
    <w:p w14:paraId="197BD2D2">
      <w:pPr>
        <w:pStyle w:val="72"/>
        <w:pageBreakBefore w:val="0"/>
        <w:widowControl/>
        <w:shd w:val="clear" w:color="auto" w:fill="auto"/>
        <w:kinsoku/>
        <w:wordWrap/>
        <w:overflowPunct/>
        <w:topLinePunct w:val="0"/>
        <w:bidi w:val="0"/>
        <w:snapToGrid w:val="0"/>
        <w:spacing w:before="0" w:beforeAutospacing="0" w:after="0" w:afterAutospacing="0" w:line="440" w:lineRule="exact"/>
        <w:jc w:val="left"/>
        <w:textAlignment w:val="baseline"/>
        <w:rPr>
          <w:rStyle w:val="64"/>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64"/>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供应商是法人的，</w:t>
      </w:r>
      <w:r>
        <w:rPr>
          <w:rStyle w:val="64"/>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须提供近两年度（任意一年）经审计的财务审计报告复印件（报告中须包括资产负债表、利润表、现金流量表等），或其基本银行在开标日期前三个月内开具的资信证明</w:t>
      </w:r>
      <w:r>
        <w:rPr>
          <w:rStyle w:val="64"/>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w:t>
      </w:r>
    </w:p>
    <w:p w14:paraId="02F1A561">
      <w:pPr>
        <w:pStyle w:val="72"/>
        <w:pageBreakBefore w:val="0"/>
        <w:widowControl/>
        <w:shd w:val="clear" w:color="auto" w:fill="auto"/>
        <w:kinsoku/>
        <w:wordWrap/>
        <w:overflowPunct/>
        <w:topLinePunct w:val="0"/>
        <w:bidi w:val="0"/>
        <w:snapToGrid w:val="0"/>
        <w:spacing w:before="0" w:beforeAutospacing="0" w:after="0" w:afterAutospacing="0" w:line="440" w:lineRule="exact"/>
        <w:jc w:val="left"/>
        <w:textAlignment w:val="baseline"/>
        <w:rPr>
          <w:rStyle w:val="64"/>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64"/>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供应商是其他组织或自然人的，</w:t>
      </w:r>
      <w:r>
        <w:rPr>
          <w:rStyle w:val="64"/>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须提供银行出具的资信证明原件；</w:t>
      </w:r>
    </w:p>
    <w:p w14:paraId="5C1042AA">
      <w:pPr>
        <w:pStyle w:val="71"/>
        <w:pageBreakBefore w:val="0"/>
        <w:widowControl/>
        <w:shd w:val="clear" w:color="auto" w:fill="auto"/>
        <w:kinsoku/>
        <w:wordWrap/>
        <w:overflowPunct/>
        <w:topLinePunct w:val="0"/>
        <w:bidi w:val="0"/>
        <w:snapToGrid/>
        <w:spacing w:before="0" w:beforeAutospacing="0" w:after="0" w:afterAutospacing="0" w:line="440" w:lineRule="exact"/>
        <w:jc w:val="both"/>
        <w:textAlignment w:val="baseline"/>
        <w:rPr>
          <w:rStyle w:val="64"/>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64"/>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银行资信证明无收受人和项目的限制，银行资信证明可以是复印件，评标委员会保留审核原件的权利。资信证明的开具银行明确规定复印无效的，须提交原件；</w:t>
      </w:r>
    </w:p>
    <w:p w14:paraId="0AF40F1B">
      <w:pPr>
        <w:pStyle w:val="72"/>
        <w:pageBreakBefore w:val="0"/>
        <w:widowControl/>
        <w:shd w:val="clear" w:color="auto" w:fill="auto"/>
        <w:kinsoku/>
        <w:wordWrap/>
        <w:overflowPunct/>
        <w:topLinePunct w:val="0"/>
        <w:bidi w:val="0"/>
        <w:snapToGrid w:val="0"/>
        <w:spacing w:before="0" w:beforeAutospacing="0" w:after="0" w:afterAutospacing="0" w:line="240" w:lineRule="auto"/>
        <w:jc w:val="left"/>
        <w:textAlignment w:val="baseline"/>
        <w:rPr>
          <w:rStyle w:val="64"/>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64"/>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 xml:space="preserve"> </w:t>
      </w:r>
    </w:p>
    <w:p w14:paraId="1FC99A5F">
      <w:pPr>
        <w:pStyle w:val="72"/>
        <w:pageBreakBefore w:val="0"/>
        <w:widowControl/>
        <w:shd w:val="clear" w:color="auto" w:fill="auto"/>
        <w:kinsoku/>
        <w:wordWrap/>
        <w:overflowPunct/>
        <w:topLinePunct w:val="0"/>
        <w:bidi w:val="0"/>
        <w:snapToGrid w:val="0"/>
        <w:spacing w:before="0" w:beforeAutospacing="0" w:after="0" w:afterAutospacing="0" w:line="240" w:lineRule="auto"/>
        <w:jc w:val="left"/>
        <w:textAlignment w:val="baseline"/>
        <w:rPr>
          <w:rStyle w:val="64"/>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64"/>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1.3、具有履行合同所必需的设备和专业技术能力；须附相关证明材料或书面声明</w:t>
      </w:r>
    </w:p>
    <w:p w14:paraId="15163248">
      <w:pPr>
        <w:pStyle w:val="70"/>
        <w:pageBreakBefore w:val="0"/>
        <w:widowControl/>
        <w:shd w:val="clear" w:color="auto" w:fill="auto"/>
        <w:kinsoku/>
        <w:wordWrap/>
        <w:overflowPunct/>
        <w:topLinePunct w:val="0"/>
        <w:bidi w:val="0"/>
        <w:snapToGrid/>
        <w:spacing w:before="0" w:beforeAutospacing="0" w:after="0" w:afterAutospacing="0" w:line="240" w:lineRule="auto"/>
        <w:jc w:val="left"/>
        <w:textAlignment w:val="baseline"/>
        <w:rPr>
          <w:rStyle w:val="64"/>
          <w:rFonts w:hint="eastAsia" w:ascii="宋体" w:hAnsi="宋体" w:eastAsia="宋体" w:cs="宋体"/>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64"/>
          <w:rFonts w:hint="eastAsia" w:ascii="宋体" w:hAnsi="宋体" w:eastAsia="宋体" w:cs="宋体"/>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 xml:space="preserve"> </w:t>
      </w:r>
    </w:p>
    <w:p w14:paraId="016EF78B">
      <w:pPr>
        <w:pStyle w:val="70"/>
        <w:pageBreakBefore w:val="0"/>
        <w:widowControl/>
        <w:shd w:val="clear" w:color="auto" w:fill="auto"/>
        <w:kinsoku/>
        <w:wordWrap/>
        <w:overflowPunct/>
        <w:topLinePunct w:val="0"/>
        <w:bidi w:val="0"/>
        <w:snapToGrid/>
        <w:spacing w:before="0" w:beforeAutospacing="0" w:after="0" w:afterAutospacing="0" w:line="240" w:lineRule="auto"/>
        <w:jc w:val="left"/>
        <w:textAlignment w:val="baseline"/>
        <w:rPr>
          <w:rStyle w:val="64"/>
          <w:rFonts w:hint="eastAsia" w:ascii="宋体" w:hAnsi="宋体" w:eastAsia="宋体" w:cs="宋体"/>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64"/>
          <w:rFonts w:hint="eastAsia" w:ascii="宋体" w:hAnsi="宋体" w:eastAsia="宋体" w:cs="宋体"/>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书面声明格式：</w:t>
      </w:r>
    </w:p>
    <w:p w14:paraId="05217D4B">
      <w:pPr>
        <w:pStyle w:val="73"/>
        <w:pageBreakBefore w:val="0"/>
        <w:shd w:val="clear" w:color="auto" w:fill="auto"/>
        <w:kinsoku/>
        <w:wordWrap/>
        <w:overflowPunct/>
        <w:topLinePunct w:val="0"/>
        <w:bidi w:val="0"/>
        <w:snapToGrid/>
        <w:spacing w:before="0" w:beforeAutospacing="0" w:after="0" w:afterAutospacing="0" w:line="240" w:lineRule="auto"/>
        <w:jc w:val="both"/>
        <w:textAlignment w:val="baseline"/>
        <w:rPr>
          <w:rStyle w:val="64"/>
          <w:rFonts w:hint="eastAsia" w:ascii="宋体" w:hAnsi="宋体" w:eastAsia="宋体" w:cs="宋体"/>
          <w:b w:val="0"/>
          <w:i w:val="0"/>
          <w:caps w:val="0"/>
          <w:color w:val="000000" w:themeColor="text1"/>
          <w:spacing w:val="0"/>
          <w:w w:val="100"/>
          <w:kern w:val="2"/>
          <w:position w:val="0"/>
          <w:sz w:val="21"/>
          <w:szCs w:val="22"/>
          <w:highlight w:val="none"/>
          <w:lang w:val="en-US" w:eastAsia="zh-CN" w:bidi="ar-SA"/>
          <w14:textFill>
            <w14:solidFill>
              <w14:schemeClr w14:val="tx1"/>
            </w14:solidFill>
          </w14:textFill>
        </w:rPr>
      </w:pPr>
      <w:r>
        <w:rPr>
          <w:rStyle w:val="64"/>
          <w:rFonts w:hint="eastAsia" w:ascii="宋体" w:hAnsi="宋体" w:eastAsia="宋体" w:cs="宋体"/>
          <w:b w:val="0"/>
          <w:i w:val="0"/>
          <w:caps w:val="0"/>
          <w:color w:val="000000" w:themeColor="text1"/>
          <w:spacing w:val="0"/>
          <w:w w:val="100"/>
          <w:kern w:val="2"/>
          <w:position w:val="0"/>
          <w:sz w:val="21"/>
          <w:szCs w:val="22"/>
          <w:highlight w:val="none"/>
          <w:lang w:val="en-US" w:eastAsia="zh-CN" w:bidi="ar-SA"/>
          <w14:textFill>
            <w14:solidFill>
              <w14:schemeClr w14:val="tx1"/>
            </w14:solidFill>
          </w14:textFill>
        </w:rPr>
        <w:t xml:space="preserve"> </w:t>
      </w:r>
    </w:p>
    <w:p w14:paraId="48D38D0D">
      <w:pPr>
        <w:pStyle w:val="70"/>
        <w:pageBreakBefore w:val="0"/>
        <w:widowControl/>
        <w:shd w:val="clear" w:color="auto" w:fill="auto"/>
        <w:kinsoku/>
        <w:wordWrap/>
        <w:overflowPunct/>
        <w:topLinePunct w:val="0"/>
        <w:bidi w:val="0"/>
        <w:snapToGrid/>
        <w:spacing w:before="0" w:beforeAutospacing="0" w:after="0" w:afterAutospacing="0" w:line="240" w:lineRule="auto"/>
        <w:jc w:val="left"/>
        <w:textAlignment w:val="baseline"/>
        <w:rPr>
          <w:rStyle w:val="64"/>
          <w:rFonts w:hint="eastAsia" w:ascii="宋体" w:hAnsi="宋体" w:eastAsia="宋体" w:cs="宋体"/>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64"/>
          <w:rFonts w:hint="eastAsia" w:ascii="宋体" w:hAnsi="宋体" w:eastAsia="宋体" w:cs="宋体"/>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本供应商郑重声明：</w:t>
      </w:r>
    </w:p>
    <w:p w14:paraId="24EDF20D">
      <w:pPr>
        <w:pStyle w:val="70"/>
        <w:pageBreakBefore w:val="0"/>
        <w:widowControl/>
        <w:shd w:val="clear" w:color="auto" w:fill="auto"/>
        <w:kinsoku/>
        <w:wordWrap/>
        <w:overflowPunct/>
        <w:topLinePunct w:val="0"/>
        <w:bidi w:val="0"/>
        <w:snapToGrid/>
        <w:spacing w:before="0" w:beforeAutospacing="0" w:after="0" w:afterAutospacing="0" w:line="240" w:lineRule="auto"/>
        <w:ind w:firstLine="480" w:firstLineChars="200"/>
        <w:jc w:val="left"/>
        <w:textAlignment w:val="baseline"/>
        <w:rPr>
          <w:rStyle w:val="64"/>
          <w:rFonts w:hint="eastAsia" w:ascii="宋体" w:hAnsi="宋体" w:eastAsia="宋体" w:cs="宋体"/>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64"/>
          <w:rFonts w:hint="eastAsia" w:ascii="宋体" w:hAnsi="宋体" w:eastAsia="宋体" w:cs="宋体"/>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本公司（或单位）具备本项目履行合同所必需的设备和专业技术能力，特此声明。</w:t>
      </w:r>
    </w:p>
    <w:p w14:paraId="385874BB">
      <w:pPr>
        <w:pStyle w:val="71"/>
        <w:pageBreakBefore w:val="0"/>
        <w:widowControl/>
        <w:shd w:val="clear" w:color="auto" w:fill="auto"/>
        <w:kinsoku/>
        <w:wordWrap/>
        <w:overflowPunct/>
        <w:topLinePunct w:val="0"/>
        <w:bidi w:val="0"/>
        <w:snapToGrid w:val="0"/>
        <w:spacing w:before="0" w:beforeAutospacing="0" w:after="0" w:afterAutospacing="0" w:line="440" w:lineRule="exact"/>
        <w:jc w:val="both"/>
        <w:textAlignment w:val="baseline"/>
        <w:rPr>
          <w:rStyle w:val="64"/>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pPr>
      <w:r>
        <w:rPr>
          <w:rStyle w:val="64"/>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供应商法定代表人（或法定代表人授权代表）签字或盖章：</w:t>
      </w:r>
    </w:p>
    <w:p w14:paraId="04A7F2F5">
      <w:pPr>
        <w:pStyle w:val="71"/>
        <w:pageBreakBefore w:val="0"/>
        <w:widowControl/>
        <w:shd w:val="clear" w:color="auto" w:fill="auto"/>
        <w:kinsoku/>
        <w:wordWrap/>
        <w:overflowPunct/>
        <w:topLinePunct w:val="0"/>
        <w:bidi w:val="0"/>
        <w:snapToGrid w:val="0"/>
        <w:spacing w:before="0" w:beforeAutospacing="0" w:after="0" w:afterAutospacing="0" w:line="440" w:lineRule="exact"/>
        <w:jc w:val="both"/>
        <w:textAlignment w:val="baseline"/>
        <w:rPr>
          <w:rStyle w:val="64"/>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pPr>
      <w:r>
        <w:rPr>
          <w:rStyle w:val="64"/>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供应商名称（加盖公章）：</w:t>
      </w:r>
    </w:p>
    <w:p w14:paraId="1BF6063D">
      <w:pPr>
        <w:pStyle w:val="72"/>
        <w:pageBreakBefore w:val="0"/>
        <w:widowControl/>
        <w:shd w:val="clear" w:color="auto" w:fill="auto"/>
        <w:kinsoku/>
        <w:wordWrap/>
        <w:overflowPunct/>
        <w:topLinePunct w:val="0"/>
        <w:bidi w:val="0"/>
        <w:snapToGrid w:val="0"/>
        <w:spacing w:before="0" w:beforeAutospacing="0" w:after="0" w:afterAutospacing="0" w:line="440" w:lineRule="exact"/>
        <w:jc w:val="both"/>
        <w:textAlignment w:val="baseline"/>
        <w:rPr>
          <w:rStyle w:val="64"/>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64"/>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日期：   年   月   日</w:t>
      </w:r>
    </w:p>
    <w:p w14:paraId="6D47E407">
      <w:pPr>
        <w:pStyle w:val="70"/>
        <w:pageBreakBefore w:val="0"/>
        <w:widowControl/>
        <w:shd w:val="clear" w:color="auto" w:fill="auto"/>
        <w:kinsoku/>
        <w:wordWrap/>
        <w:overflowPunct/>
        <w:topLinePunct w:val="0"/>
        <w:bidi w:val="0"/>
        <w:snapToGrid/>
        <w:spacing w:before="0" w:beforeAutospacing="0" w:after="0" w:afterAutospacing="0" w:line="240" w:lineRule="auto"/>
        <w:jc w:val="left"/>
        <w:textAlignment w:val="baseline"/>
        <w:rPr>
          <w:rStyle w:val="64"/>
          <w:rFonts w:hint="eastAsia" w:ascii="宋体" w:hAnsi="宋体" w:eastAsia="宋体" w:cs="宋体"/>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64"/>
          <w:rFonts w:hint="eastAsia" w:ascii="宋体" w:hAnsi="宋体" w:eastAsia="宋体" w:cs="宋体"/>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 xml:space="preserve"> </w:t>
      </w:r>
    </w:p>
    <w:p w14:paraId="722CC849">
      <w:pPr>
        <w:pStyle w:val="72"/>
        <w:pageBreakBefore w:val="0"/>
        <w:widowControl/>
        <w:shd w:val="clear" w:color="auto" w:fill="auto"/>
        <w:kinsoku/>
        <w:wordWrap/>
        <w:overflowPunct/>
        <w:topLinePunct w:val="0"/>
        <w:bidi w:val="0"/>
        <w:snapToGrid w:val="0"/>
        <w:spacing w:before="0" w:beforeAutospacing="0" w:after="0" w:afterAutospacing="0" w:line="440" w:lineRule="exact"/>
        <w:jc w:val="left"/>
        <w:textAlignment w:val="baseline"/>
        <w:rPr>
          <w:rStyle w:val="64"/>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pPr>
    </w:p>
    <w:p w14:paraId="7E6181E3">
      <w:pPr>
        <w:pStyle w:val="72"/>
        <w:pageBreakBefore w:val="0"/>
        <w:widowControl/>
        <w:shd w:val="clear" w:color="auto" w:fill="auto"/>
        <w:kinsoku/>
        <w:wordWrap/>
        <w:overflowPunct/>
        <w:topLinePunct w:val="0"/>
        <w:bidi w:val="0"/>
        <w:snapToGrid w:val="0"/>
        <w:spacing w:before="0" w:beforeAutospacing="0" w:after="0" w:afterAutospacing="0" w:line="440" w:lineRule="exact"/>
        <w:jc w:val="left"/>
        <w:textAlignment w:val="baseline"/>
        <w:rPr>
          <w:rStyle w:val="64"/>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64"/>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1.4、有依法缴纳税收和社会保障资金的良好记录；须提供</w:t>
      </w:r>
      <w:r>
        <w:rPr>
          <w:rStyle w:val="64"/>
          <w:rFonts w:hint="eastAsia" w:ascii="宋体" w:hAnsi="宋体" w:eastAsia="宋体" w:cs="宋体"/>
          <w:b w:val="0"/>
          <w:bCs/>
          <w:i w:val="0"/>
          <w:caps w:val="0"/>
          <w:color w:val="000000" w:themeColor="text1"/>
          <w:spacing w:val="0"/>
          <w:w w:val="100"/>
          <w:position w:val="0"/>
          <w:sz w:val="24"/>
          <w:szCs w:val="24"/>
          <w:highlight w:val="none"/>
          <w:lang w:val="en-US" w:eastAsia="zh-CN" w:bidi="ar-SA"/>
          <w14:textFill>
            <w14:solidFill>
              <w14:schemeClr w14:val="tx1"/>
            </w14:solidFill>
          </w14:textFill>
        </w:rPr>
        <w:t>依法缴纳税收和社会保障资金的证明材料，须提供开标前六个月内任意一个月的依法缴税凭据和缴纳社会保险的凭据复印件</w:t>
      </w:r>
      <w:r>
        <w:rPr>
          <w:rStyle w:val="64"/>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（依法免税的应提供相应文件说明）</w:t>
      </w:r>
      <w:r>
        <w:rPr>
          <w:rStyle w:val="64"/>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w:t>
      </w:r>
    </w:p>
    <w:p w14:paraId="0EA9F4AD">
      <w:pPr>
        <w:pStyle w:val="70"/>
        <w:pageBreakBefore w:val="0"/>
        <w:widowControl/>
        <w:shd w:val="clear" w:color="auto" w:fill="auto"/>
        <w:kinsoku/>
        <w:wordWrap/>
        <w:overflowPunct/>
        <w:topLinePunct w:val="0"/>
        <w:bidi w:val="0"/>
        <w:snapToGrid/>
        <w:spacing w:before="0" w:beforeAutospacing="0" w:after="0" w:afterAutospacing="0" w:line="240" w:lineRule="auto"/>
        <w:jc w:val="left"/>
        <w:textAlignment w:val="baseline"/>
        <w:rPr>
          <w:rStyle w:val="64"/>
          <w:rFonts w:hint="eastAsia" w:ascii="宋体" w:hAnsi="宋体" w:eastAsia="宋体" w:cs="宋体"/>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64"/>
          <w:rFonts w:hint="eastAsia" w:ascii="宋体" w:hAnsi="宋体" w:eastAsia="宋体" w:cs="宋体"/>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 xml:space="preserve"> </w:t>
      </w:r>
    </w:p>
    <w:p w14:paraId="43139F9F">
      <w:pPr>
        <w:pStyle w:val="70"/>
        <w:pageBreakBefore w:val="0"/>
        <w:widowControl/>
        <w:shd w:val="clear" w:color="auto" w:fill="auto"/>
        <w:kinsoku/>
        <w:wordWrap/>
        <w:overflowPunct/>
        <w:topLinePunct w:val="0"/>
        <w:bidi w:val="0"/>
        <w:snapToGrid/>
        <w:spacing w:before="0" w:beforeAutospacing="0" w:after="0" w:afterAutospacing="0" w:line="240" w:lineRule="auto"/>
        <w:jc w:val="left"/>
        <w:textAlignment w:val="baseline"/>
        <w:rPr>
          <w:rStyle w:val="64"/>
          <w:rFonts w:hint="eastAsia" w:ascii="宋体" w:hAnsi="宋体" w:eastAsia="宋体" w:cs="宋体"/>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64"/>
          <w:rFonts w:hint="eastAsia" w:ascii="宋体" w:hAnsi="宋体" w:eastAsia="宋体" w:cs="宋体"/>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 xml:space="preserve"> </w:t>
      </w:r>
    </w:p>
    <w:p w14:paraId="7DACD942">
      <w:pPr>
        <w:pStyle w:val="70"/>
        <w:pageBreakBefore w:val="0"/>
        <w:widowControl/>
        <w:shd w:val="clear" w:color="auto" w:fill="auto"/>
        <w:kinsoku/>
        <w:wordWrap/>
        <w:overflowPunct/>
        <w:topLinePunct w:val="0"/>
        <w:bidi w:val="0"/>
        <w:snapToGrid/>
        <w:spacing w:before="0" w:beforeAutospacing="0" w:after="0" w:afterAutospacing="0" w:line="240" w:lineRule="auto"/>
        <w:jc w:val="left"/>
        <w:textAlignment w:val="baseline"/>
        <w:rPr>
          <w:rStyle w:val="64"/>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pPr>
    </w:p>
    <w:p w14:paraId="0CE1F116">
      <w:pPr>
        <w:pStyle w:val="70"/>
        <w:pageBreakBefore w:val="0"/>
        <w:widowControl/>
        <w:shd w:val="clear" w:color="auto" w:fill="auto"/>
        <w:kinsoku/>
        <w:wordWrap/>
        <w:overflowPunct/>
        <w:topLinePunct w:val="0"/>
        <w:bidi w:val="0"/>
        <w:snapToGrid/>
        <w:spacing w:before="0" w:beforeAutospacing="0" w:after="0" w:afterAutospacing="0" w:line="240" w:lineRule="auto"/>
        <w:jc w:val="left"/>
        <w:textAlignment w:val="baseline"/>
        <w:rPr>
          <w:rStyle w:val="64"/>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pPr>
    </w:p>
    <w:p w14:paraId="186E1902">
      <w:pPr>
        <w:pStyle w:val="70"/>
        <w:pageBreakBefore w:val="0"/>
        <w:widowControl/>
        <w:shd w:val="clear" w:color="auto" w:fill="auto"/>
        <w:kinsoku/>
        <w:wordWrap/>
        <w:overflowPunct/>
        <w:topLinePunct w:val="0"/>
        <w:bidi w:val="0"/>
        <w:snapToGrid/>
        <w:spacing w:before="0" w:beforeAutospacing="0" w:after="0" w:afterAutospacing="0" w:line="240" w:lineRule="auto"/>
        <w:jc w:val="left"/>
        <w:textAlignment w:val="baseline"/>
        <w:rPr>
          <w:rStyle w:val="64"/>
          <w:rFonts w:hint="eastAsia" w:ascii="宋体" w:hAnsi="宋体" w:eastAsia="宋体" w:cs="宋体"/>
          <w:b/>
          <w:bCs/>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64"/>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1.</w:t>
      </w:r>
      <w:r>
        <w:rPr>
          <w:rStyle w:val="64"/>
          <w:rFonts w:hint="eastAsia" w:ascii="宋体" w:hAnsi="宋体" w:eastAsia="宋体" w:cs="宋体"/>
          <w:b/>
          <w:bCs/>
          <w:i w:val="0"/>
          <w:caps w:val="0"/>
          <w:color w:val="000000" w:themeColor="text1"/>
          <w:spacing w:val="0"/>
          <w:w w:val="100"/>
          <w:kern w:val="0"/>
          <w:position w:val="0"/>
          <w:sz w:val="24"/>
          <w:szCs w:val="24"/>
          <w:highlight w:val="none"/>
          <w:lang w:val="en-US" w:eastAsia="zh-CN" w:bidi="ar-SA"/>
          <w14:textFill>
            <w14:solidFill>
              <w14:schemeClr w14:val="tx1"/>
            </w14:solidFill>
          </w14:textFill>
        </w:rPr>
        <w:t>5、参加政府采购活动前三年内，在经营活动中没有重大违法记录；须提供书面声明</w:t>
      </w:r>
    </w:p>
    <w:p w14:paraId="4838C282">
      <w:pPr>
        <w:pStyle w:val="70"/>
        <w:pageBreakBefore w:val="0"/>
        <w:widowControl/>
        <w:shd w:val="clear" w:color="auto" w:fill="auto"/>
        <w:kinsoku/>
        <w:wordWrap/>
        <w:overflowPunct/>
        <w:topLinePunct w:val="0"/>
        <w:bidi w:val="0"/>
        <w:snapToGrid/>
        <w:spacing w:before="0" w:beforeAutospacing="0" w:after="0" w:afterAutospacing="0" w:line="240" w:lineRule="auto"/>
        <w:jc w:val="left"/>
        <w:textAlignment w:val="baseline"/>
        <w:rPr>
          <w:rStyle w:val="64"/>
          <w:rFonts w:hint="eastAsia" w:ascii="宋体" w:hAnsi="宋体" w:eastAsia="宋体" w:cs="宋体"/>
          <w:b/>
          <w:bCs/>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64"/>
          <w:rFonts w:hint="eastAsia" w:ascii="宋体" w:hAnsi="宋体" w:eastAsia="宋体" w:cs="宋体"/>
          <w:b/>
          <w:bCs/>
          <w:i w:val="0"/>
          <w:caps w:val="0"/>
          <w:color w:val="000000" w:themeColor="text1"/>
          <w:spacing w:val="0"/>
          <w:w w:val="100"/>
          <w:kern w:val="0"/>
          <w:position w:val="0"/>
          <w:sz w:val="24"/>
          <w:szCs w:val="24"/>
          <w:highlight w:val="none"/>
          <w:lang w:val="en-US" w:eastAsia="zh-CN" w:bidi="ar-SA"/>
          <w14:textFill>
            <w14:solidFill>
              <w14:schemeClr w14:val="tx1"/>
            </w14:solidFill>
          </w14:textFill>
        </w:rPr>
        <w:t xml:space="preserve"> </w:t>
      </w:r>
    </w:p>
    <w:p w14:paraId="3C562D66">
      <w:pPr>
        <w:pStyle w:val="71"/>
        <w:pageBreakBefore w:val="0"/>
        <w:widowControl/>
        <w:shd w:val="clear" w:color="auto" w:fill="auto"/>
        <w:kinsoku/>
        <w:wordWrap/>
        <w:overflowPunct/>
        <w:topLinePunct w:val="0"/>
        <w:bidi w:val="0"/>
        <w:snapToGrid/>
        <w:spacing w:before="0" w:beforeAutospacing="0" w:after="0" w:afterAutospacing="0" w:line="360" w:lineRule="auto"/>
        <w:jc w:val="both"/>
        <w:textAlignment w:val="baseline"/>
        <w:rPr>
          <w:rStyle w:val="64"/>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64"/>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 xml:space="preserve">我单位郑重声明： </w:t>
      </w:r>
    </w:p>
    <w:p w14:paraId="65DACB3B">
      <w:pPr>
        <w:pStyle w:val="71"/>
        <w:pageBreakBefore w:val="0"/>
        <w:widowControl/>
        <w:shd w:val="clear" w:color="auto" w:fill="auto"/>
        <w:kinsoku/>
        <w:wordWrap/>
        <w:overflowPunct/>
        <w:topLinePunct w:val="0"/>
        <w:bidi w:val="0"/>
        <w:snapToGrid/>
        <w:spacing w:before="0" w:beforeAutospacing="0" w:after="0" w:afterAutospacing="0" w:line="360" w:lineRule="auto"/>
        <w:ind w:firstLine="480" w:firstLineChars="200"/>
        <w:jc w:val="both"/>
        <w:textAlignment w:val="baseline"/>
        <w:rPr>
          <w:rStyle w:val="64"/>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64"/>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14:paraId="6A2A04E8">
      <w:pPr>
        <w:pStyle w:val="71"/>
        <w:pageBreakBefore w:val="0"/>
        <w:widowControl/>
        <w:shd w:val="clear" w:color="auto" w:fill="auto"/>
        <w:kinsoku/>
        <w:wordWrap/>
        <w:overflowPunct/>
        <w:topLinePunct w:val="0"/>
        <w:bidi w:val="0"/>
        <w:snapToGrid/>
        <w:spacing w:before="0" w:beforeAutospacing="0" w:after="0" w:afterAutospacing="0" w:line="360" w:lineRule="auto"/>
        <w:ind w:firstLine="480" w:firstLineChars="200"/>
        <w:jc w:val="both"/>
        <w:textAlignment w:val="baseline"/>
        <w:rPr>
          <w:rStyle w:val="64"/>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64"/>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 xml:space="preserve">如我公司声明与实际不符，我公司将承担因此引起的一切后果。 </w:t>
      </w:r>
    </w:p>
    <w:p w14:paraId="3A9B74A8">
      <w:pPr>
        <w:pStyle w:val="72"/>
        <w:pageBreakBefore w:val="0"/>
        <w:widowControl/>
        <w:shd w:val="clear" w:color="auto" w:fill="auto"/>
        <w:kinsoku/>
        <w:wordWrap/>
        <w:overflowPunct/>
        <w:topLinePunct w:val="0"/>
        <w:bidi w:val="0"/>
        <w:snapToGrid w:val="0"/>
        <w:spacing w:before="0" w:beforeAutospacing="0" w:after="0" w:afterAutospacing="0" w:line="440" w:lineRule="exact"/>
        <w:ind w:firstLine="480" w:firstLineChars="200"/>
        <w:jc w:val="both"/>
        <w:textAlignment w:val="baseline"/>
        <w:rPr>
          <w:rStyle w:val="64"/>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64"/>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 xml:space="preserve"> </w:t>
      </w:r>
    </w:p>
    <w:p w14:paraId="223A6151">
      <w:pPr>
        <w:pStyle w:val="71"/>
        <w:pageBreakBefore w:val="0"/>
        <w:widowControl/>
        <w:shd w:val="clear" w:color="auto" w:fill="auto"/>
        <w:kinsoku/>
        <w:wordWrap/>
        <w:overflowPunct/>
        <w:topLinePunct w:val="0"/>
        <w:bidi w:val="0"/>
        <w:snapToGrid w:val="0"/>
        <w:spacing w:before="0" w:beforeAutospacing="0" w:after="0" w:afterAutospacing="0" w:line="440" w:lineRule="exact"/>
        <w:jc w:val="both"/>
        <w:textAlignment w:val="baseline"/>
        <w:rPr>
          <w:rStyle w:val="64"/>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pPr>
      <w:r>
        <w:rPr>
          <w:rStyle w:val="64"/>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供应商法定代表人（或法定代表人授权代表）签字或盖章：</w:t>
      </w:r>
    </w:p>
    <w:p w14:paraId="5E68455E">
      <w:pPr>
        <w:pStyle w:val="71"/>
        <w:pageBreakBefore w:val="0"/>
        <w:widowControl/>
        <w:shd w:val="clear" w:color="auto" w:fill="auto"/>
        <w:kinsoku/>
        <w:wordWrap/>
        <w:overflowPunct/>
        <w:topLinePunct w:val="0"/>
        <w:bidi w:val="0"/>
        <w:snapToGrid w:val="0"/>
        <w:spacing w:before="0" w:beforeAutospacing="0" w:after="0" w:afterAutospacing="0" w:line="440" w:lineRule="exact"/>
        <w:jc w:val="both"/>
        <w:textAlignment w:val="baseline"/>
        <w:rPr>
          <w:rStyle w:val="64"/>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pPr>
      <w:r>
        <w:rPr>
          <w:rStyle w:val="64"/>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供应商名称（加盖公章）：</w:t>
      </w:r>
    </w:p>
    <w:p w14:paraId="4798D69D">
      <w:pPr>
        <w:pStyle w:val="72"/>
        <w:pageBreakBefore w:val="0"/>
        <w:widowControl/>
        <w:shd w:val="clear" w:color="auto" w:fill="auto"/>
        <w:kinsoku/>
        <w:wordWrap/>
        <w:overflowPunct/>
        <w:topLinePunct w:val="0"/>
        <w:bidi w:val="0"/>
        <w:snapToGrid w:val="0"/>
        <w:spacing w:before="0" w:beforeAutospacing="0" w:after="0" w:afterAutospacing="0" w:line="440" w:lineRule="exact"/>
        <w:jc w:val="both"/>
        <w:textAlignment w:val="baseline"/>
        <w:rPr>
          <w:rStyle w:val="64"/>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64"/>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日期：   年   月   日</w:t>
      </w:r>
    </w:p>
    <w:p w14:paraId="6428DC72">
      <w:pPr>
        <w:pStyle w:val="74"/>
        <w:pageBreakBefore w:val="0"/>
        <w:widowControl/>
        <w:shd w:val="clear" w:color="auto" w:fill="auto"/>
        <w:kinsoku/>
        <w:wordWrap/>
        <w:overflowPunct/>
        <w:topLinePunct w:val="0"/>
        <w:autoSpaceDE/>
        <w:autoSpaceDN/>
        <w:bidi w:val="0"/>
        <w:adjustRightInd/>
        <w:snapToGrid/>
        <w:spacing w:beforeAutospacing="0" w:afterAutospacing="0" w:line="440" w:lineRule="exact"/>
        <w:jc w:val="both"/>
        <w:textAlignment w:val="baseline"/>
        <w:rPr>
          <w:rStyle w:val="64"/>
          <w:rFonts w:hint="eastAsia" w:ascii="宋体" w:hAnsi="宋体" w:eastAsia="宋体" w:cs="宋体"/>
          <w:b/>
          <w:bCs/>
          <w:i w:val="0"/>
          <w:caps w:val="0"/>
          <w:color w:val="000000" w:themeColor="text1"/>
          <w:spacing w:val="0"/>
          <w:w w:val="100"/>
          <w:kern w:val="0"/>
          <w:position w:val="0"/>
          <w:sz w:val="24"/>
          <w:szCs w:val="24"/>
          <w:highlight w:val="none"/>
          <w:lang w:val="en-US" w:eastAsia="zh-CN" w:bidi="ar-SA"/>
          <w14:textFill>
            <w14:solidFill>
              <w14:schemeClr w14:val="tx1"/>
            </w14:solidFill>
          </w14:textFill>
        </w:rPr>
      </w:pPr>
    </w:p>
    <w:p w14:paraId="7B003296">
      <w:pPr>
        <w:pStyle w:val="74"/>
        <w:pageBreakBefore w:val="0"/>
        <w:widowControl/>
        <w:shd w:val="clear" w:color="auto" w:fill="auto"/>
        <w:kinsoku/>
        <w:wordWrap/>
        <w:overflowPunct/>
        <w:topLinePunct w:val="0"/>
        <w:autoSpaceDE/>
        <w:autoSpaceDN/>
        <w:bidi w:val="0"/>
        <w:adjustRightInd/>
        <w:snapToGrid/>
        <w:spacing w:beforeAutospacing="0" w:afterAutospacing="0" w:line="440" w:lineRule="exact"/>
        <w:jc w:val="both"/>
        <w:textAlignment w:val="baseline"/>
        <w:rPr>
          <w:rFonts w:hint="eastAsia" w:ascii="宋体" w:hAnsi="宋体" w:eastAsia="宋体" w:cs="宋体"/>
          <w:b/>
          <w:bCs/>
          <w:color w:val="000000" w:themeColor="text1"/>
          <w:spacing w:val="0"/>
          <w:position w:val="0"/>
          <w:sz w:val="24"/>
          <w:szCs w:val="24"/>
          <w:highlight w:val="none"/>
          <w:lang w:val="en-US" w:eastAsia="zh-CN"/>
          <w14:textFill>
            <w14:solidFill>
              <w14:schemeClr w14:val="tx1"/>
            </w14:solidFill>
          </w14:textFill>
        </w:rPr>
      </w:pPr>
      <w:r>
        <w:rPr>
          <w:rStyle w:val="64"/>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1.</w:t>
      </w:r>
      <w:r>
        <w:rPr>
          <w:rStyle w:val="64"/>
          <w:rFonts w:hint="eastAsia" w:ascii="宋体" w:hAnsi="宋体" w:eastAsia="宋体" w:cs="宋体"/>
          <w:b/>
          <w:bCs/>
          <w:i w:val="0"/>
          <w:caps w:val="0"/>
          <w:color w:val="000000" w:themeColor="text1"/>
          <w:spacing w:val="0"/>
          <w:w w:val="100"/>
          <w:kern w:val="0"/>
          <w:position w:val="0"/>
          <w:sz w:val="24"/>
          <w:szCs w:val="24"/>
          <w:highlight w:val="none"/>
          <w:lang w:val="en-US" w:eastAsia="zh-CN" w:bidi="ar-SA"/>
          <w14:textFill>
            <w14:solidFill>
              <w14:schemeClr w14:val="tx1"/>
            </w14:solidFill>
          </w14:textFill>
        </w:rPr>
        <w:t>6、法律、行政法规规定的其他条件</w:t>
      </w:r>
      <w:bookmarkStart w:id="499" w:name="_Toc3804"/>
      <w:r>
        <w:rPr>
          <w:rStyle w:val="64"/>
          <w:rFonts w:hint="eastAsia" w:ascii="宋体" w:hAnsi="宋体" w:eastAsia="宋体" w:cs="宋体"/>
          <w:b/>
          <w:bCs/>
          <w:i w:val="0"/>
          <w:caps w:val="0"/>
          <w:color w:val="000000" w:themeColor="text1"/>
          <w:spacing w:val="0"/>
          <w:w w:val="100"/>
          <w:kern w:val="0"/>
          <w:position w:val="0"/>
          <w:sz w:val="24"/>
          <w:szCs w:val="24"/>
          <w:highlight w:val="none"/>
          <w:lang w:val="en-US" w:eastAsia="zh-CN" w:bidi="ar-SA"/>
          <w14:textFill>
            <w14:solidFill>
              <w14:schemeClr w14:val="tx1"/>
            </w14:solidFill>
          </w14:textFill>
        </w:rPr>
        <w:t>：</w:t>
      </w:r>
      <w:r>
        <w:rPr>
          <w:rFonts w:hint="eastAsia" w:ascii="宋体" w:hAnsi="宋体" w:eastAsia="宋体" w:cs="宋体"/>
          <w:b/>
          <w:bCs/>
          <w:color w:val="000000" w:themeColor="text1"/>
          <w:spacing w:val="0"/>
          <w:position w:val="0"/>
          <w:sz w:val="24"/>
          <w:szCs w:val="24"/>
          <w:highlight w:val="none"/>
          <w:lang w:val="en-US" w:eastAsia="zh-CN"/>
          <w14:textFill>
            <w14:solidFill>
              <w14:schemeClr w14:val="tx1"/>
            </w14:solidFill>
          </w14:textFill>
        </w:rPr>
        <w:t>无</w:t>
      </w:r>
    </w:p>
    <w:bookmarkEnd w:id="499"/>
    <w:p w14:paraId="7D423921">
      <w:pPr>
        <w:shd w:val="clear" w:color="auto" w:fill="auto"/>
        <w:spacing w:line="560" w:lineRule="exact"/>
        <w:rPr>
          <w:rFonts w:hint="eastAsia" w:ascii="宋体" w:hAnsi="宋体" w:eastAsia="宋体" w:cs="宋体"/>
          <w:b/>
          <w:bCs/>
          <w:color w:val="000000" w:themeColor="text1"/>
          <w:spacing w:val="0"/>
          <w:position w:val="0"/>
          <w:sz w:val="24"/>
          <w:szCs w:val="24"/>
          <w:highlight w:val="none"/>
          <w:lang w:val="en-US" w:eastAsia="zh-CN"/>
          <w14:textFill>
            <w14:solidFill>
              <w14:schemeClr w14:val="tx1"/>
            </w14:solidFill>
          </w14:textFill>
        </w:rPr>
      </w:pPr>
    </w:p>
    <w:p w14:paraId="0578BE41">
      <w:pPr>
        <w:pStyle w:val="10"/>
        <w:pageBreakBefore w:val="0"/>
        <w:shd w:val="clear" w:color="auto" w:fill="auto"/>
        <w:tabs>
          <w:tab w:val="left" w:pos="8786"/>
        </w:tabs>
        <w:kinsoku/>
        <w:wordWrap/>
        <w:overflowPunct/>
        <w:topLinePunct w:val="0"/>
        <w:autoSpaceDE/>
        <w:autoSpaceDN/>
        <w:bidi w:val="0"/>
        <w:adjustRightInd/>
        <w:spacing w:after="0" w:line="440" w:lineRule="exact"/>
        <w:outlineLvl w:val="2"/>
        <w:rPr>
          <w:rStyle w:val="64"/>
          <w:rFonts w:hint="eastAsia" w:ascii="宋体" w:hAnsi="宋体" w:eastAsia="宋体" w:cs="宋体"/>
          <w:i w:val="0"/>
          <w:caps w:val="0"/>
          <w:color w:val="000000" w:themeColor="text1"/>
          <w:spacing w:val="0"/>
          <w:w w:val="100"/>
          <w:kern w:val="0"/>
          <w:position w:val="0"/>
          <w:szCs w:val="24"/>
          <w:highlight w:val="none"/>
          <w:lang w:val="en-US" w:eastAsia="zh-CN" w:bidi="ar-SA"/>
          <w14:textFill>
            <w14:solidFill>
              <w14:schemeClr w14:val="tx1"/>
            </w14:solidFill>
          </w14:textFill>
        </w:rPr>
      </w:pPr>
      <w:bookmarkStart w:id="500" w:name="_Toc2565"/>
      <w:r>
        <w:rPr>
          <w:rStyle w:val="64"/>
          <w:rFonts w:hint="eastAsia" w:ascii="宋体" w:hAnsi="宋体" w:eastAsia="宋体" w:cs="宋体"/>
          <w:i w:val="0"/>
          <w:caps w:val="0"/>
          <w:color w:val="000000" w:themeColor="text1"/>
          <w:spacing w:val="0"/>
          <w:w w:val="100"/>
          <w:kern w:val="0"/>
          <w:position w:val="0"/>
          <w:szCs w:val="24"/>
          <w:highlight w:val="none"/>
          <w:lang w:val="en-US" w:eastAsia="zh-CN" w:bidi="ar-SA"/>
          <w14:textFill>
            <w14:solidFill>
              <w14:schemeClr w14:val="tx1"/>
            </w14:solidFill>
          </w14:textFill>
        </w:rPr>
        <w:t>2、本项目特定资格要求</w:t>
      </w:r>
      <w:bookmarkEnd w:id="500"/>
    </w:p>
    <w:p w14:paraId="5384F5BB">
      <w:pPr>
        <w:shd w:val="clear" w:color="auto" w:fill="auto"/>
        <w:spacing w:line="560" w:lineRule="exact"/>
        <w:ind w:firstLine="480" w:firstLineChars="200"/>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本项目的特定资格要求：</w:t>
      </w:r>
    </w:p>
    <w:p w14:paraId="36532E56">
      <w:pPr>
        <w:shd w:val="clear" w:color="auto" w:fill="auto"/>
        <w:spacing w:line="560" w:lineRule="exact"/>
        <w:ind w:firstLine="480" w:firstLineChars="200"/>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①供应商须具有建筑工程施工总承包三级及以上资质；</w:t>
      </w:r>
    </w:p>
    <w:p w14:paraId="72B577F6">
      <w:pPr>
        <w:shd w:val="clear" w:color="auto" w:fill="auto"/>
        <w:spacing w:line="560" w:lineRule="exact"/>
        <w:ind w:firstLine="480" w:firstLineChars="200"/>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②供应商须具有合格有效期内的安全生产许可证书；</w:t>
      </w:r>
    </w:p>
    <w:p w14:paraId="1D601FEC">
      <w:pPr>
        <w:shd w:val="clear" w:color="auto" w:fill="auto"/>
        <w:spacing w:line="560" w:lineRule="exact"/>
        <w:ind w:firstLine="480" w:firstLineChars="200"/>
        <w:rPr>
          <w:rFonts w:hint="eastAsia" w:ascii="宋体" w:hAnsi="宋体" w:eastAsia="宋体" w:cs="宋体"/>
          <w:b/>
          <w:bCs/>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③供应商拟派项目负责人须具有二级及以上注册建造师资格（建筑工程专业）且在本单位注册，同时具有安全考核证B证，项目负责人须附无在建项目承诺书(格式自拟并加盖公章)。</w:t>
      </w:r>
    </w:p>
    <w:p w14:paraId="23E74713">
      <w:pPr>
        <w:shd w:val="clear" w:color="auto" w:fill="auto"/>
        <w:spacing w:line="560" w:lineRule="exact"/>
        <w:ind w:firstLine="482" w:firstLineChars="200"/>
        <w:rPr>
          <w:rFonts w:hint="eastAsia" w:ascii="宋体" w:hAnsi="宋体" w:eastAsia="宋体" w:cs="宋体"/>
          <w:b/>
          <w:bCs/>
          <w:color w:val="000000" w:themeColor="text1"/>
          <w:spacing w:val="0"/>
          <w:position w:val="0"/>
          <w:sz w:val="24"/>
          <w:szCs w:val="24"/>
          <w:highlight w:val="none"/>
          <w:lang w:val="en-US" w:eastAsia="zh-CN"/>
          <w14:textFill>
            <w14:solidFill>
              <w14:schemeClr w14:val="tx1"/>
            </w14:solidFill>
          </w14:textFill>
        </w:rPr>
      </w:pPr>
    </w:p>
    <w:p w14:paraId="4456CD07">
      <w:pPr>
        <w:shd w:val="clear" w:color="auto" w:fill="auto"/>
        <w:spacing w:line="560" w:lineRule="exact"/>
        <w:ind w:firstLine="482" w:firstLineChars="200"/>
        <w:rPr>
          <w:rFonts w:hint="eastAsia" w:ascii="宋体" w:hAnsi="宋体" w:eastAsia="宋体" w:cs="宋体"/>
          <w:b/>
          <w:bCs/>
          <w:color w:val="000000" w:themeColor="text1"/>
          <w:spacing w:val="0"/>
          <w:position w:val="0"/>
          <w:sz w:val="24"/>
          <w:szCs w:val="24"/>
          <w:highlight w:val="none"/>
          <w:lang w:val="en-US" w:eastAsia="zh-CN"/>
          <w14:textFill>
            <w14:solidFill>
              <w14:schemeClr w14:val="tx1"/>
            </w14:solidFill>
          </w14:textFill>
        </w:rPr>
      </w:pPr>
    </w:p>
    <w:p w14:paraId="70F3A4E4">
      <w:pPr>
        <w:shd w:val="clear" w:color="auto" w:fill="auto"/>
        <w:spacing w:line="560" w:lineRule="exact"/>
        <w:ind w:firstLine="482" w:firstLineChars="200"/>
        <w:rPr>
          <w:rFonts w:hint="eastAsia" w:ascii="宋体" w:hAnsi="宋体" w:eastAsia="宋体" w:cs="宋体"/>
          <w:b/>
          <w:bCs/>
          <w:color w:val="000000" w:themeColor="text1"/>
          <w:spacing w:val="0"/>
          <w:position w:val="0"/>
          <w:sz w:val="24"/>
          <w:szCs w:val="24"/>
          <w:highlight w:val="none"/>
          <w:lang w:val="en-US" w:eastAsia="zh-CN"/>
          <w14:textFill>
            <w14:solidFill>
              <w14:schemeClr w14:val="tx1"/>
            </w14:solidFill>
          </w14:textFill>
        </w:rPr>
      </w:pPr>
    </w:p>
    <w:p w14:paraId="450F4ADB">
      <w:pPr>
        <w:shd w:val="clear" w:color="auto" w:fill="auto"/>
        <w:spacing w:line="560" w:lineRule="exact"/>
        <w:ind w:firstLine="482" w:firstLineChars="200"/>
        <w:rPr>
          <w:rFonts w:hint="eastAsia" w:ascii="宋体" w:hAnsi="宋体" w:eastAsia="宋体" w:cs="宋体"/>
          <w:b/>
          <w:bCs/>
          <w:color w:val="000000" w:themeColor="text1"/>
          <w:spacing w:val="0"/>
          <w:position w:val="0"/>
          <w:sz w:val="24"/>
          <w:szCs w:val="24"/>
          <w:highlight w:val="none"/>
          <w:lang w:val="en-US" w:eastAsia="zh-CN"/>
          <w14:textFill>
            <w14:solidFill>
              <w14:schemeClr w14:val="tx1"/>
            </w14:solidFill>
          </w14:textFill>
        </w:rPr>
      </w:pPr>
    </w:p>
    <w:p w14:paraId="61E3D0F0">
      <w:pPr>
        <w:shd w:val="clear" w:color="auto" w:fill="auto"/>
        <w:spacing w:line="560" w:lineRule="exact"/>
        <w:ind w:firstLine="482" w:firstLineChars="200"/>
        <w:rPr>
          <w:rFonts w:hint="eastAsia" w:ascii="宋体" w:hAnsi="宋体" w:eastAsia="宋体" w:cs="宋体"/>
          <w:b/>
          <w:bCs/>
          <w:color w:val="000000" w:themeColor="text1"/>
          <w:spacing w:val="0"/>
          <w:position w:val="0"/>
          <w:sz w:val="24"/>
          <w:szCs w:val="24"/>
          <w:highlight w:val="none"/>
          <w:lang w:val="en-US" w:eastAsia="zh-CN"/>
          <w14:textFill>
            <w14:solidFill>
              <w14:schemeClr w14:val="tx1"/>
            </w14:solidFill>
          </w14:textFill>
        </w:rPr>
      </w:pPr>
    </w:p>
    <w:p w14:paraId="3BB751D8">
      <w:pPr>
        <w:pStyle w:val="2"/>
        <w:shd w:val="clear" w:color="auto" w:fill="auto"/>
        <w:rPr>
          <w:rFonts w:hint="eastAsia"/>
          <w:color w:val="000000" w:themeColor="text1"/>
          <w:highlight w:val="none"/>
          <w:lang w:val="en-US" w:eastAsia="zh-CN"/>
          <w14:textFill>
            <w14:solidFill>
              <w14:schemeClr w14:val="tx1"/>
            </w14:solidFill>
          </w14:textFill>
        </w:rPr>
      </w:pPr>
    </w:p>
    <w:p w14:paraId="1B835A2C">
      <w:pPr>
        <w:pStyle w:val="2"/>
        <w:shd w:val="clear" w:color="auto" w:fill="auto"/>
        <w:rPr>
          <w:rFonts w:hint="eastAsia"/>
          <w:color w:val="000000" w:themeColor="text1"/>
          <w:highlight w:val="none"/>
          <w:lang w:val="en-US" w:eastAsia="zh-CN"/>
          <w14:textFill>
            <w14:solidFill>
              <w14:schemeClr w14:val="tx1"/>
            </w14:solidFill>
          </w14:textFill>
        </w:rPr>
      </w:pPr>
    </w:p>
    <w:p w14:paraId="488BED92">
      <w:pPr>
        <w:pStyle w:val="2"/>
        <w:shd w:val="clear" w:color="auto" w:fill="auto"/>
        <w:rPr>
          <w:rFonts w:hint="eastAsia"/>
          <w:color w:val="000000" w:themeColor="text1"/>
          <w:highlight w:val="none"/>
          <w:lang w:val="en-US" w:eastAsia="zh-CN"/>
          <w14:textFill>
            <w14:solidFill>
              <w14:schemeClr w14:val="tx1"/>
            </w14:solidFill>
          </w14:textFill>
        </w:rPr>
      </w:pPr>
    </w:p>
    <w:p w14:paraId="305CFA4C">
      <w:pPr>
        <w:pStyle w:val="2"/>
        <w:shd w:val="clear" w:color="auto" w:fill="auto"/>
        <w:rPr>
          <w:rFonts w:hint="eastAsia"/>
          <w:color w:val="000000" w:themeColor="text1"/>
          <w:highlight w:val="none"/>
          <w:lang w:val="en-US" w:eastAsia="zh-CN"/>
          <w14:textFill>
            <w14:solidFill>
              <w14:schemeClr w14:val="tx1"/>
            </w14:solidFill>
          </w14:textFill>
        </w:rPr>
      </w:pPr>
    </w:p>
    <w:p w14:paraId="49A65187">
      <w:pPr>
        <w:pStyle w:val="2"/>
        <w:shd w:val="clear" w:color="auto" w:fill="auto"/>
        <w:rPr>
          <w:rFonts w:hint="eastAsia"/>
          <w:color w:val="000000" w:themeColor="text1"/>
          <w:highlight w:val="none"/>
          <w:lang w:val="en-US" w:eastAsia="zh-CN"/>
          <w14:textFill>
            <w14:solidFill>
              <w14:schemeClr w14:val="tx1"/>
            </w14:solidFill>
          </w14:textFill>
        </w:rPr>
      </w:pPr>
    </w:p>
    <w:p w14:paraId="4CC1B7CF">
      <w:pPr>
        <w:pStyle w:val="2"/>
        <w:shd w:val="clear" w:color="auto" w:fill="auto"/>
        <w:rPr>
          <w:rFonts w:hint="eastAsia"/>
          <w:color w:val="000000" w:themeColor="text1"/>
          <w:highlight w:val="none"/>
          <w:lang w:val="en-US" w:eastAsia="zh-CN"/>
          <w14:textFill>
            <w14:solidFill>
              <w14:schemeClr w14:val="tx1"/>
            </w14:solidFill>
          </w14:textFill>
        </w:rPr>
      </w:pPr>
    </w:p>
    <w:p w14:paraId="6EE3A977">
      <w:pPr>
        <w:pStyle w:val="2"/>
        <w:shd w:val="clear" w:color="auto" w:fill="auto"/>
        <w:rPr>
          <w:rFonts w:hint="eastAsia"/>
          <w:color w:val="000000" w:themeColor="text1"/>
          <w:highlight w:val="none"/>
          <w:lang w:val="en-US" w:eastAsia="zh-CN"/>
          <w14:textFill>
            <w14:solidFill>
              <w14:schemeClr w14:val="tx1"/>
            </w14:solidFill>
          </w14:textFill>
        </w:rPr>
      </w:pPr>
    </w:p>
    <w:p w14:paraId="7CC8DB13">
      <w:pPr>
        <w:pStyle w:val="2"/>
        <w:shd w:val="clear" w:color="auto" w:fill="auto"/>
        <w:rPr>
          <w:rFonts w:hint="eastAsia"/>
          <w:color w:val="000000" w:themeColor="text1"/>
          <w:highlight w:val="none"/>
          <w:lang w:val="en-US" w:eastAsia="zh-CN"/>
          <w14:textFill>
            <w14:solidFill>
              <w14:schemeClr w14:val="tx1"/>
            </w14:solidFill>
          </w14:textFill>
        </w:rPr>
      </w:pPr>
    </w:p>
    <w:p w14:paraId="77F8247F">
      <w:pPr>
        <w:pStyle w:val="2"/>
        <w:shd w:val="clear" w:color="auto" w:fill="auto"/>
        <w:rPr>
          <w:rFonts w:hint="eastAsia"/>
          <w:color w:val="000000" w:themeColor="text1"/>
          <w:highlight w:val="none"/>
          <w:lang w:val="en-US" w:eastAsia="zh-CN"/>
          <w14:textFill>
            <w14:solidFill>
              <w14:schemeClr w14:val="tx1"/>
            </w14:solidFill>
          </w14:textFill>
        </w:rPr>
      </w:pPr>
    </w:p>
    <w:p w14:paraId="4FFD6D86">
      <w:pPr>
        <w:pStyle w:val="2"/>
        <w:shd w:val="clear" w:color="auto" w:fill="auto"/>
        <w:rPr>
          <w:rFonts w:hint="eastAsia"/>
          <w:color w:val="000000" w:themeColor="text1"/>
          <w:highlight w:val="none"/>
          <w:lang w:val="en-US" w:eastAsia="zh-CN"/>
          <w14:textFill>
            <w14:solidFill>
              <w14:schemeClr w14:val="tx1"/>
            </w14:solidFill>
          </w14:textFill>
        </w:rPr>
      </w:pPr>
    </w:p>
    <w:p w14:paraId="5A22B96C">
      <w:pPr>
        <w:pStyle w:val="2"/>
        <w:shd w:val="clear" w:color="auto" w:fill="auto"/>
        <w:rPr>
          <w:rFonts w:hint="eastAsia"/>
          <w:color w:val="000000" w:themeColor="text1"/>
          <w:highlight w:val="none"/>
          <w:lang w:val="en-US" w:eastAsia="zh-CN"/>
          <w14:textFill>
            <w14:solidFill>
              <w14:schemeClr w14:val="tx1"/>
            </w14:solidFill>
          </w14:textFill>
        </w:rPr>
      </w:pPr>
    </w:p>
    <w:p w14:paraId="27758702">
      <w:pPr>
        <w:pStyle w:val="10"/>
        <w:pageBreakBefore w:val="0"/>
        <w:shd w:val="clear" w:color="auto" w:fill="auto"/>
        <w:tabs>
          <w:tab w:val="left" w:pos="8786"/>
        </w:tabs>
        <w:kinsoku/>
        <w:wordWrap/>
        <w:overflowPunct/>
        <w:topLinePunct w:val="0"/>
        <w:autoSpaceDE/>
        <w:autoSpaceDN/>
        <w:bidi w:val="0"/>
        <w:adjustRightInd/>
        <w:spacing w:after="0" w:line="440" w:lineRule="exact"/>
        <w:outlineLvl w:val="2"/>
        <w:rPr>
          <w:rStyle w:val="64"/>
          <w:rFonts w:hint="eastAsia" w:ascii="宋体" w:hAnsi="宋体" w:eastAsia="宋体" w:cs="宋体"/>
          <w:i w:val="0"/>
          <w:caps w:val="0"/>
          <w:color w:val="000000" w:themeColor="text1"/>
          <w:spacing w:val="0"/>
          <w:w w:val="100"/>
          <w:kern w:val="0"/>
          <w:position w:val="0"/>
          <w:szCs w:val="24"/>
          <w:highlight w:val="none"/>
          <w:lang w:val="en-US" w:eastAsia="zh-CN" w:bidi="ar-SA"/>
          <w14:textFill>
            <w14:solidFill>
              <w14:schemeClr w14:val="tx1"/>
            </w14:solidFill>
          </w14:textFill>
        </w:rPr>
      </w:pPr>
      <w:bookmarkStart w:id="501" w:name="_Toc12383"/>
      <w:r>
        <w:rPr>
          <w:rStyle w:val="64"/>
          <w:rFonts w:hint="eastAsia" w:ascii="宋体" w:hAnsi="宋体" w:eastAsia="宋体" w:cs="宋体"/>
          <w:i w:val="0"/>
          <w:caps w:val="0"/>
          <w:color w:val="000000" w:themeColor="text1"/>
          <w:spacing w:val="0"/>
          <w:w w:val="100"/>
          <w:kern w:val="0"/>
          <w:position w:val="0"/>
          <w:szCs w:val="24"/>
          <w:highlight w:val="none"/>
          <w:lang w:val="en-US" w:eastAsia="zh-CN" w:bidi="ar-SA"/>
          <w14:textFill>
            <w14:solidFill>
              <w14:schemeClr w14:val="tx1"/>
            </w14:solidFill>
          </w14:textFill>
        </w:rPr>
        <w:t>3、磋商保证金</w:t>
      </w:r>
      <w:bookmarkEnd w:id="501"/>
    </w:p>
    <w:p w14:paraId="5C827C2A">
      <w:pPr>
        <w:pStyle w:val="62"/>
        <w:shd w:val="clear" w:color="auto" w:fill="auto"/>
        <w:rPr>
          <w:rFonts w:hint="eastAsia" w:ascii="宋体" w:hAnsi="宋体" w:eastAsia="宋体" w:cs="宋体"/>
          <w:i w:val="0"/>
          <w:iCs w:val="0"/>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此处须附磋商保证金缴纳凭证。</w:t>
      </w:r>
    </w:p>
    <w:p w14:paraId="0A925863">
      <w:pPr>
        <w:shd w:val="clear" w:color="auto" w:fill="auto"/>
        <w:bidi w:val="0"/>
        <w:rPr>
          <w:rFonts w:hint="eastAsia"/>
          <w:color w:val="000000" w:themeColor="text1"/>
          <w:highlight w:val="none"/>
          <w:lang w:val="en-US" w:eastAsia="zh-CN"/>
          <w14:textFill>
            <w14:solidFill>
              <w14:schemeClr w14:val="tx1"/>
            </w14:solidFill>
          </w14:textFill>
        </w:rPr>
      </w:pPr>
    </w:p>
    <w:p w14:paraId="61E5A674">
      <w:pPr>
        <w:pStyle w:val="2"/>
        <w:shd w:val="clear" w:color="auto" w:fill="auto"/>
        <w:rPr>
          <w:rFonts w:hint="eastAsia"/>
          <w:color w:val="000000" w:themeColor="text1"/>
          <w:highlight w:val="none"/>
          <w:lang w:val="en-US" w:eastAsia="zh-CN"/>
          <w14:textFill>
            <w14:solidFill>
              <w14:schemeClr w14:val="tx1"/>
            </w14:solidFill>
          </w14:textFill>
        </w:rPr>
      </w:pPr>
    </w:p>
    <w:p w14:paraId="7D358476">
      <w:pPr>
        <w:pStyle w:val="2"/>
        <w:shd w:val="clear" w:color="auto" w:fill="auto"/>
        <w:rPr>
          <w:rFonts w:hint="eastAsia"/>
          <w:color w:val="000000" w:themeColor="text1"/>
          <w:highlight w:val="none"/>
          <w:lang w:val="en-US" w:eastAsia="zh-CN"/>
          <w14:textFill>
            <w14:solidFill>
              <w14:schemeClr w14:val="tx1"/>
            </w14:solidFill>
          </w14:textFill>
        </w:rPr>
      </w:pPr>
    </w:p>
    <w:p w14:paraId="3DBA0DC2">
      <w:pPr>
        <w:pStyle w:val="2"/>
        <w:shd w:val="clear" w:color="auto" w:fill="auto"/>
        <w:rPr>
          <w:rFonts w:hint="eastAsia"/>
          <w:color w:val="000000" w:themeColor="text1"/>
          <w:highlight w:val="none"/>
          <w:lang w:val="en-US" w:eastAsia="zh-CN"/>
          <w14:textFill>
            <w14:solidFill>
              <w14:schemeClr w14:val="tx1"/>
            </w14:solidFill>
          </w14:textFill>
        </w:rPr>
      </w:pPr>
    </w:p>
    <w:p w14:paraId="690ADF4E">
      <w:pPr>
        <w:pStyle w:val="2"/>
        <w:shd w:val="clear" w:color="auto" w:fill="auto"/>
        <w:rPr>
          <w:rFonts w:hint="eastAsia"/>
          <w:color w:val="000000" w:themeColor="text1"/>
          <w:highlight w:val="none"/>
          <w:lang w:val="en-US" w:eastAsia="zh-CN"/>
          <w14:textFill>
            <w14:solidFill>
              <w14:schemeClr w14:val="tx1"/>
            </w14:solidFill>
          </w14:textFill>
        </w:rPr>
      </w:pPr>
    </w:p>
    <w:p w14:paraId="43051AB8">
      <w:pPr>
        <w:pStyle w:val="2"/>
        <w:shd w:val="clear" w:color="auto" w:fill="auto"/>
        <w:rPr>
          <w:rFonts w:hint="eastAsia"/>
          <w:color w:val="000000" w:themeColor="text1"/>
          <w:highlight w:val="none"/>
          <w:lang w:val="en-US" w:eastAsia="zh-CN"/>
          <w14:textFill>
            <w14:solidFill>
              <w14:schemeClr w14:val="tx1"/>
            </w14:solidFill>
          </w14:textFill>
        </w:rPr>
      </w:pPr>
    </w:p>
    <w:p w14:paraId="6BD139FA">
      <w:pPr>
        <w:pStyle w:val="2"/>
        <w:shd w:val="clear" w:color="auto" w:fill="auto"/>
        <w:rPr>
          <w:rFonts w:hint="eastAsia"/>
          <w:color w:val="000000" w:themeColor="text1"/>
          <w:highlight w:val="none"/>
          <w:lang w:val="en-US" w:eastAsia="zh-CN"/>
          <w14:textFill>
            <w14:solidFill>
              <w14:schemeClr w14:val="tx1"/>
            </w14:solidFill>
          </w14:textFill>
        </w:rPr>
      </w:pPr>
    </w:p>
    <w:p w14:paraId="552D8B9B">
      <w:pPr>
        <w:pStyle w:val="2"/>
        <w:shd w:val="clear" w:color="auto" w:fill="auto"/>
        <w:rPr>
          <w:rFonts w:hint="eastAsia"/>
          <w:color w:val="000000" w:themeColor="text1"/>
          <w:highlight w:val="none"/>
          <w:lang w:val="en-US" w:eastAsia="zh-CN"/>
          <w14:textFill>
            <w14:solidFill>
              <w14:schemeClr w14:val="tx1"/>
            </w14:solidFill>
          </w14:textFill>
        </w:rPr>
      </w:pPr>
    </w:p>
    <w:p w14:paraId="060301EF">
      <w:pPr>
        <w:pStyle w:val="2"/>
        <w:shd w:val="clear" w:color="auto" w:fill="auto"/>
        <w:rPr>
          <w:rFonts w:hint="eastAsia"/>
          <w:color w:val="000000" w:themeColor="text1"/>
          <w:highlight w:val="none"/>
          <w:lang w:val="en-US" w:eastAsia="zh-CN"/>
          <w14:textFill>
            <w14:solidFill>
              <w14:schemeClr w14:val="tx1"/>
            </w14:solidFill>
          </w14:textFill>
        </w:rPr>
      </w:pPr>
    </w:p>
    <w:p w14:paraId="6C6B11FB">
      <w:pPr>
        <w:pStyle w:val="2"/>
        <w:shd w:val="clear" w:color="auto" w:fill="auto"/>
        <w:rPr>
          <w:rFonts w:hint="eastAsia"/>
          <w:color w:val="000000" w:themeColor="text1"/>
          <w:highlight w:val="none"/>
          <w:lang w:val="en-US" w:eastAsia="zh-CN"/>
          <w14:textFill>
            <w14:solidFill>
              <w14:schemeClr w14:val="tx1"/>
            </w14:solidFill>
          </w14:textFill>
        </w:rPr>
      </w:pPr>
    </w:p>
    <w:p w14:paraId="29BF61CA">
      <w:pPr>
        <w:pStyle w:val="2"/>
        <w:shd w:val="clear" w:color="auto" w:fill="auto"/>
        <w:rPr>
          <w:rFonts w:hint="eastAsia"/>
          <w:color w:val="000000" w:themeColor="text1"/>
          <w:highlight w:val="none"/>
          <w:lang w:val="en-US" w:eastAsia="zh-CN"/>
          <w14:textFill>
            <w14:solidFill>
              <w14:schemeClr w14:val="tx1"/>
            </w14:solidFill>
          </w14:textFill>
        </w:rPr>
      </w:pPr>
    </w:p>
    <w:p w14:paraId="42FE0A27">
      <w:pPr>
        <w:pStyle w:val="2"/>
        <w:shd w:val="clear" w:color="auto" w:fill="auto"/>
        <w:rPr>
          <w:rFonts w:hint="eastAsia"/>
          <w:color w:val="000000" w:themeColor="text1"/>
          <w:highlight w:val="none"/>
          <w:lang w:val="en-US" w:eastAsia="zh-CN"/>
          <w14:textFill>
            <w14:solidFill>
              <w14:schemeClr w14:val="tx1"/>
            </w14:solidFill>
          </w14:textFill>
        </w:rPr>
      </w:pPr>
    </w:p>
    <w:p w14:paraId="75F20A45">
      <w:pPr>
        <w:pStyle w:val="2"/>
        <w:shd w:val="clear" w:color="auto" w:fill="auto"/>
        <w:rPr>
          <w:rFonts w:hint="eastAsia"/>
          <w:color w:val="000000" w:themeColor="text1"/>
          <w:highlight w:val="none"/>
          <w:lang w:val="en-US" w:eastAsia="zh-CN"/>
          <w14:textFill>
            <w14:solidFill>
              <w14:schemeClr w14:val="tx1"/>
            </w14:solidFill>
          </w14:textFill>
        </w:rPr>
      </w:pPr>
    </w:p>
    <w:p w14:paraId="6EFA7DBC">
      <w:pPr>
        <w:pStyle w:val="2"/>
        <w:shd w:val="clear" w:color="auto" w:fill="auto"/>
        <w:rPr>
          <w:rFonts w:hint="eastAsia"/>
          <w:color w:val="000000" w:themeColor="text1"/>
          <w:highlight w:val="none"/>
          <w:lang w:val="en-US" w:eastAsia="zh-CN"/>
          <w14:textFill>
            <w14:solidFill>
              <w14:schemeClr w14:val="tx1"/>
            </w14:solidFill>
          </w14:textFill>
        </w:rPr>
      </w:pPr>
    </w:p>
    <w:p w14:paraId="60B2AAF8">
      <w:pPr>
        <w:pStyle w:val="2"/>
        <w:shd w:val="clear" w:color="auto" w:fill="auto"/>
        <w:rPr>
          <w:rFonts w:hint="eastAsia"/>
          <w:color w:val="000000" w:themeColor="text1"/>
          <w:highlight w:val="none"/>
          <w:lang w:val="en-US" w:eastAsia="zh-CN"/>
          <w14:textFill>
            <w14:solidFill>
              <w14:schemeClr w14:val="tx1"/>
            </w14:solidFill>
          </w14:textFill>
        </w:rPr>
      </w:pPr>
    </w:p>
    <w:p w14:paraId="1BEF9873">
      <w:pPr>
        <w:pStyle w:val="2"/>
        <w:shd w:val="clear" w:color="auto" w:fill="auto"/>
        <w:rPr>
          <w:rFonts w:hint="eastAsia"/>
          <w:color w:val="000000" w:themeColor="text1"/>
          <w:highlight w:val="none"/>
          <w:lang w:val="en-US" w:eastAsia="zh-CN"/>
          <w14:textFill>
            <w14:solidFill>
              <w14:schemeClr w14:val="tx1"/>
            </w14:solidFill>
          </w14:textFill>
        </w:rPr>
      </w:pPr>
    </w:p>
    <w:p w14:paraId="632759BE">
      <w:pPr>
        <w:pStyle w:val="2"/>
        <w:shd w:val="clear" w:color="auto" w:fill="auto"/>
        <w:rPr>
          <w:rFonts w:hint="eastAsia"/>
          <w:color w:val="000000" w:themeColor="text1"/>
          <w:highlight w:val="none"/>
          <w:lang w:val="en-US" w:eastAsia="zh-CN"/>
          <w14:textFill>
            <w14:solidFill>
              <w14:schemeClr w14:val="tx1"/>
            </w14:solidFill>
          </w14:textFill>
        </w:rPr>
      </w:pPr>
    </w:p>
    <w:p w14:paraId="1B1ED789">
      <w:pPr>
        <w:pStyle w:val="2"/>
        <w:shd w:val="clear" w:color="auto" w:fill="auto"/>
        <w:rPr>
          <w:rFonts w:hint="eastAsia"/>
          <w:color w:val="000000" w:themeColor="text1"/>
          <w:highlight w:val="none"/>
          <w:lang w:val="en-US" w:eastAsia="zh-CN"/>
          <w14:textFill>
            <w14:solidFill>
              <w14:schemeClr w14:val="tx1"/>
            </w14:solidFill>
          </w14:textFill>
        </w:rPr>
      </w:pPr>
    </w:p>
    <w:p w14:paraId="2325B08F">
      <w:pPr>
        <w:rPr>
          <w:rFonts w:hint="eastAsia"/>
          <w:color w:val="000000" w:themeColor="text1"/>
          <w:highlight w:val="none"/>
          <w:lang w:val="en-US" w:eastAsia="zh-CN"/>
          <w14:textFill>
            <w14:solidFill>
              <w14:schemeClr w14:val="tx1"/>
            </w14:solidFill>
          </w14:textFill>
        </w:rPr>
      </w:pPr>
    </w:p>
    <w:p w14:paraId="6E51DFA7">
      <w:pPr>
        <w:pStyle w:val="2"/>
        <w:rPr>
          <w:rFonts w:hint="eastAsia"/>
          <w:lang w:val="en-US" w:eastAsia="zh-CN"/>
        </w:rPr>
      </w:pPr>
    </w:p>
    <w:p w14:paraId="23A2FD03">
      <w:pPr>
        <w:pStyle w:val="2"/>
        <w:shd w:val="clear" w:color="auto" w:fill="auto"/>
        <w:rPr>
          <w:rFonts w:hint="eastAsia"/>
          <w:color w:val="000000" w:themeColor="text1"/>
          <w:highlight w:val="none"/>
          <w:lang w:val="en-US" w:eastAsia="zh-CN"/>
          <w14:textFill>
            <w14:solidFill>
              <w14:schemeClr w14:val="tx1"/>
            </w14:solidFill>
          </w14:textFill>
        </w:rPr>
      </w:pPr>
    </w:p>
    <w:p w14:paraId="3A9F6407">
      <w:pPr>
        <w:pStyle w:val="10"/>
        <w:pageBreakBefore w:val="0"/>
        <w:shd w:val="clear" w:color="auto" w:fill="auto"/>
        <w:tabs>
          <w:tab w:val="left" w:pos="8786"/>
        </w:tabs>
        <w:kinsoku/>
        <w:wordWrap/>
        <w:overflowPunct/>
        <w:topLinePunct w:val="0"/>
        <w:autoSpaceDE/>
        <w:autoSpaceDN/>
        <w:bidi w:val="0"/>
        <w:adjustRightInd/>
        <w:spacing w:after="0" w:line="440" w:lineRule="exact"/>
        <w:outlineLvl w:val="2"/>
        <w:rPr>
          <w:rStyle w:val="64"/>
          <w:rFonts w:hint="eastAsia" w:ascii="宋体" w:hAnsi="宋体" w:eastAsia="宋体" w:cs="宋体"/>
          <w:i w:val="0"/>
          <w:caps w:val="0"/>
          <w:color w:val="000000" w:themeColor="text1"/>
          <w:spacing w:val="0"/>
          <w:w w:val="100"/>
          <w:kern w:val="0"/>
          <w:position w:val="0"/>
          <w:szCs w:val="24"/>
          <w:highlight w:val="none"/>
          <w:lang w:val="en-US" w:eastAsia="zh-CN" w:bidi="ar-SA"/>
          <w14:textFill>
            <w14:solidFill>
              <w14:schemeClr w14:val="tx1"/>
            </w14:solidFill>
          </w14:textFill>
        </w:rPr>
      </w:pPr>
      <w:bookmarkStart w:id="502" w:name="_Toc19761"/>
      <w:r>
        <w:rPr>
          <w:rStyle w:val="64"/>
          <w:rFonts w:hint="eastAsia" w:ascii="宋体" w:hAnsi="宋体" w:eastAsia="宋体" w:cs="宋体"/>
          <w:i w:val="0"/>
          <w:caps w:val="0"/>
          <w:color w:val="000000" w:themeColor="text1"/>
          <w:spacing w:val="0"/>
          <w:w w:val="100"/>
          <w:kern w:val="0"/>
          <w:position w:val="0"/>
          <w:szCs w:val="24"/>
          <w:highlight w:val="none"/>
          <w:lang w:val="en-US" w:eastAsia="zh-CN" w:bidi="ar-SA"/>
          <w14:textFill>
            <w14:solidFill>
              <w14:schemeClr w14:val="tx1"/>
            </w14:solidFill>
          </w14:textFill>
        </w:rPr>
        <w:t>4、中小企业声明函</w:t>
      </w:r>
      <w:bookmarkEnd w:id="502"/>
    </w:p>
    <w:p w14:paraId="6EB22DBB">
      <w:pPr>
        <w:pageBreakBefore w:val="0"/>
        <w:shd w:val="clear" w:color="auto" w:fill="auto"/>
        <w:kinsoku/>
        <w:overflowPunct/>
        <w:topLinePunct w:val="0"/>
        <w:bidi w:val="0"/>
        <w:spacing w:line="440" w:lineRule="exact"/>
        <w:jc w:val="center"/>
        <w:rPr>
          <w:rFonts w:hint="eastAsia" w:ascii="宋体" w:hAnsi="宋体" w:eastAsia="宋体" w:cs="宋体"/>
          <w:color w:val="000000" w:themeColor="text1"/>
          <w:spacing w:val="0"/>
          <w:position w:val="0"/>
          <w:sz w:val="28"/>
          <w:szCs w:val="28"/>
          <w:highlight w:val="none"/>
          <w14:textFill>
            <w14:solidFill>
              <w14:schemeClr w14:val="tx1"/>
            </w14:solidFill>
          </w14:textFill>
        </w:rPr>
      </w:pPr>
      <w:r>
        <w:rPr>
          <w:rFonts w:hint="eastAsia" w:ascii="宋体" w:hAnsi="宋体" w:eastAsia="宋体" w:cs="宋体"/>
          <w:b/>
          <w:bCs/>
          <w:color w:val="000000" w:themeColor="text1"/>
          <w:spacing w:val="0"/>
          <w:position w:val="0"/>
          <w:sz w:val="28"/>
          <w:szCs w:val="28"/>
          <w:highlight w:val="none"/>
          <w14:textFill>
            <w14:solidFill>
              <w14:schemeClr w14:val="tx1"/>
            </w14:solidFill>
          </w14:textFill>
        </w:rPr>
        <w:t>中小企业声明函（工程、服务）</w:t>
      </w:r>
    </w:p>
    <w:p w14:paraId="380C3876">
      <w:pPr>
        <w:pageBreakBefore w:val="0"/>
        <w:widowControl/>
        <w:shd w:val="clear" w:color="auto" w:fill="auto"/>
        <w:kinsoku/>
        <w:overflowPunct/>
        <w:topLinePunct w:val="0"/>
        <w:bidi w:val="0"/>
        <w:spacing w:line="440" w:lineRule="exact"/>
        <w:jc w:val="left"/>
        <w:rPr>
          <w:rFonts w:hint="eastAsia" w:ascii="宋体" w:hAnsi="宋体" w:eastAsia="宋体" w:cs="宋体"/>
          <w:color w:val="000000" w:themeColor="text1"/>
          <w:spacing w:val="0"/>
          <w:position w:val="0"/>
          <w:sz w:val="21"/>
          <w:szCs w:val="21"/>
          <w:highlight w:val="none"/>
          <w14:textFill>
            <w14:solidFill>
              <w14:schemeClr w14:val="tx1"/>
            </w14:solidFill>
          </w14:textFill>
        </w:rPr>
      </w:pPr>
    </w:p>
    <w:p w14:paraId="481BEF44">
      <w:pPr>
        <w:pageBreakBefore w:val="0"/>
        <w:widowControl/>
        <w:shd w:val="clear" w:color="auto" w:fill="auto"/>
        <w:kinsoku/>
        <w:overflowPunct/>
        <w:topLinePunct w:val="0"/>
        <w:bidi w:val="0"/>
        <w:spacing w:line="440" w:lineRule="exact"/>
        <w:ind w:firstLine="480" w:firstLineChars="200"/>
        <w:jc w:val="left"/>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本公司（联合体）郑重声明，根据《政府采购促进中小企业发展管理办法》（财库[2020]46号）的规定，本公司（联合体）参加</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（单位名称）  </w:t>
      </w:r>
      <w:r>
        <w:rPr>
          <w:rFonts w:hint="eastAsia" w:ascii="宋体" w:hAnsi="宋体" w:eastAsia="宋体" w:cs="宋体"/>
          <w:color w:val="000000" w:themeColor="text1"/>
          <w:spacing w:val="0"/>
          <w:position w:val="0"/>
          <w:sz w:val="24"/>
          <w:szCs w:val="24"/>
          <w:highlight w:val="none"/>
          <w14:textFill>
            <w14:solidFill>
              <w14:schemeClr w14:val="tx1"/>
            </w14:solidFill>
          </w14:textFill>
        </w:rPr>
        <w:t>的</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（项目名称） </w:t>
      </w:r>
      <w:r>
        <w:rPr>
          <w:rFonts w:hint="eastAsia" w:ascii="宋体" w:hAnsi="宋体" w:eastAsia="宋体" w:cs="宋体"/>
          <w:color w:val="000000" w:themeColor="text1"/>
          <w:spacing w:val="0"/>
          <w:position w:val="0"/>
          <w:sz w:val="24"/>
          <w:szCs w:val="24"/>
          <w:highlight w:val="none"/>
          <w14:textFill>
            <w14:solidFill>
              <w14:schemeClr w14:val="tx1"/>
            </w14:solidFill>
          </w14:textFill>
        </w:rPr>
        <w:t>采购活动，工程的施工单位全部符合政策要求的中小企业（或者：服务全部由符合要求的中小企业承接）。相关企业（含联合体中的中小企业、签订分包意向协议的中小企业）的具体情况如下：</w:t>
      </w:r>
    </w:p>
    <w:p w14:paraId="04134573">
      <w:pPr>
        <w:pageBreakBefore w:val="0"/>
        <w:widowControl/>
        <w:shd w:val="clear" w:color="auto" w:fill="auto"/>
        <w:kinsoku/>
        <w:overflowPunct/>
        <w:topLinePunct w:val="0"/>
        <w:bidi w:val="0"/>
        <w:spacing w:line="440" w:lineRule="exact"/>
        <w:ind w:firstLine="480" w:firstLineChars="200"/>
        <w:jc w:val="left"/>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1、   （标的名称）  </w:t>
      </w:r>
      <w:r>
        <w:rPr>
          <w:rFonts w:hint="eastAsia" w:ascii="宋体" w:hAnsi="宋体" w:eastAsia="宋体" w:cs="宋体"/>
          <w:color w:val="000000" w:themeColor="text1"/>
          <w:spacing w:val="0"/>
          <w:position w:val="0"/>
          <w:sz w:val="24"/>
          <w:szCs w:val="24"/>
          <w:highlight w:val="none"/>
          <w14:textFill>
            <w14:solidFill>
              <w14:schemeClr w14:val="tx1"/>
            </w14:solidFill>
          </w14:textFill>
        </w:rPr>
        <w:t>，属于（</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pacing w:val="0"/>
          <w:position w:val="0"/>
          <w:sz w:val="24"/>
          <w:szCs w:val="24"/>
          <w:highlight w:val="none"/>
          <w14:textFill>
            <w14:solidFill>
              <w14:schemeClr w14:val="tx1"/>
            </w14:solidFill>
          </w14:textFill>
        </w:rPr>
        <w:t>）；承建（承接）企业为</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（企业名称）</w:t>
      </w:r>
      <w:r>
        <w:rPr>
          <w:rFonts w:hint="eastAsia" w:ascii="宋体" w:hAnsi="宋体" w:eastAsia="宋体" w:cs="宋体"/>
          <w:color w:val="000000" w:themeColor="text1"/>
          <w:spacing w:val="0"/>
          <w:position w:val="0"/>
          <w:sz w:val="24"/>
          <w:szCs w:val="24"/>
          <w:highlight w:val="none"/>
          <w14:textFill>
            <w14:solidFill>
              <w14:schemeClr w14:val="tx1"/>
            </w14:solidFill>
          </w14:textFill>
        </w:rPr>
        <w:t>，从业人员</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人，营业收入为</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万元，资产总额为</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万元，属于</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（中型企业、小型企业、微型企业）；</w:t>
      </w:r>
    </w:p>
    <w:p w14:paraId="21BF3FB3">
      <w:pPr>
        <w:pageBreakBefore w:val="0"/>
        <w:widowControl/>
        <w:shd w:val="clear" w:color="auto" w:fill="auto"/>
        <w:kinsoku/>
        <w:overflowPunct/>
        <w:topLinePunct w:val="0"/>
        <w:bidi w:val="0"/>
        <w:spacing w:line="440" w:lineRule="exact"/>
        <w:ind w:firstLine="480" w:firstLineChars="200"/>
        <w:jc w:val="left"/>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2、   （标的名称）  </w:t>
      </w:r>
      <w:r>
        <w:rPr>
          <w:rFonts w:hint="eastAsia" w:ascii="宋体" w:hAnsi="宋体" w:eastAsia="宋体" w:cs="宋体"/>
          <w:color w:val="000000" w:themeColor="text1"/>
          <w:spacing w:val="0"/>
          <w:position w:val="0"/>
          <w:sz w:val="24"/>
          <w:szCs w:val="24"/>
          <w:highlight w:val="none"/>
          <w14:textFill>
            <w14:solidFill>
              <w14:schemeClr w14:val="tx1"/>
            </w14:solidFill>
          </w14:textFill>
        </w:rPr>
        <w:t>，属于（</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pacing w:val="0"/>
          <w:position w:val="0"/>
          <w:sz w:val="24"/>
          <w:szCs w:val="24"/>
          <w:highlight w:val="none"/>
          <w14:textFill>
            <w14:solidFill>
              <w14:schemeClr w14:val="tx1"/>
            </w14:solidFill>
          </w14:textFill>
        </w:rPr>
        <w:t>）；承建（承接）企业为</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（企业名称）</w:t>
      </w:r>
      <w:r>
        <w:rPr>
          <w:rFonts w:hint="eastAsia" w:ascii="宋体" w:hAnsi="宋体" w:eastAsia="宋体" w:cs="宋体"/>
          <w:color w:val="000000" w:themeColor="text1"/>
          <w:spacing w:val="0"/>
          <w:position w:val="0"/>
          <w:sz w:val="24"/>
          <w:szCs w:val="24"/>
          <w:highlight w:val="none"/>
          <w14:textFill>
            <w14:solidFill>
              <w14:schemeClr w14:val="tx1"/>
            </w14:solidFill>
          </w14:textFill>
        </w:rPr>
        <w:t>，从业人员</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人，营业收入为</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万元，资产总额为</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万元，属于</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（中型企业、小型企业、微型企业）；</w:t>
      </w:r>
    </w:p>
    <w:p w14:paraId="685FDF74">
      <w:pPr>
        <w:pStyle w:val="75"/>
        <w:pageBreakBefore w:val="0"/>
        <w:shd w:val="clear" w:color="auto" w:fill="auto"/>
        <w:tabs>
          <w:tab w:val="left" w:pos="-120"/>
        </w:tabs>
        <w:kinsoku/>
        <w:overflowPunct/>
        <w:topLinePunct w:val="0"/>
        <w:bidi w:val="0"/>
        <w:spacing w:line="440" w:lineRule="exact"/>
        <w:ind w:firstLine="0"/>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14:paraId="2D669CDB">
      <w:pPr>
        <w:pageBreakBefore w:val="0"/>
        <w:widowControl/>
        <w:shd w:val="clear" w:color="auto" w:fill="auto"/>
        <w:kinsoku/>
        <w:overflowPunct/>
        <w:topLinePunct w:val="0"/>
        <w:bidi w:val="0"/>
        <w:spacing w:line="440" w:lineRule="exact"/>
        <w:ind w:firstLine="480" w:firstLineChars="200"/>
        <w:jc w:val="left"/>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50419AE4">
      <w:pPr>
        <w:pageBreakBefore w:val="0"/>
        <w:widowControl/>
        <w:shd w:val="clear" w:color="auto" w:fill="auto"/>
        <w:kinsoku/>
        <w:overflowPunct/>
        <w:topLinePunct w:val="0"/>
        <w:bidi w:val="0"/>
        <w:spacing w:line="440" w:lineRule="exact"/>
        <w:ind w:firstLine="480" w:firstLineChars="200"/>
        <w:jc w:val="left"/>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本企业对上述声明的真实性负责。如有虚假，将依法承担相应责任。</w:t>
      </w:r>
    </w:p>
    <w:p w14:paraId="4720F3D1">
      <w:pPr>
        <w:pageBreakBefore w:val="0"/>
        <w:widowControl/>
        <w:shd w:val="clear" w:color="auto" w:fill="auto"/>
        <w:kinsoku/>
        <w:overflowPunct/>
        <w:topLinePunct w:val="0"/>
        <w:bidi w:val="0"/>
        <w:spacing w:line="440" w:lineRule="exact"/>
        <w:jc w:val="left"/>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09A31353">
      <w:pPr>
        <w:pageBreakBefore w:val="0"/>
        <w:widowControl/>
        <w:shd w:val="clear" w:color="auto" w:fill="auto"/>
        <w:kinsoku/>
        <w:overflowPunct/>
        <w:topLinePunct w:val="0"/>
        <w:bidi w:val="0"/>
        <w:spacing w:line="440" w:lineRule="exact"/>
        <w:jc w:val="left"/>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66C8728B">
      <w:pPr>
        <w:pStyle w:val="76"/>
        <w:pageBreakBefore w:val="0"/>
        <w:shd w:val="clear" w:color="auto" w:fill="auto"/>
        <w:kinsoku/>
        <w:overflowPunct/>
        <w:topLinePunct w:val="0"/>
        <w:bidi w:val="0"/>
        <w:spacing w:line="440" w:lineRule="exact"/>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 xml:space="preserve">                                  供应商名称：</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（盖章）       </w:t>
      </w:r>
    </w:p>
    <w:p w14:paraId="3E6ACCF2">
      <w:pPr>
        <w:pageBreakBefore w:val="0"/>
        <w:widowControl/>
        <w:shd w:val="clear" w:color="auto" w:fill="auto"/>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58E64FF9">
      <w:pPr>
        <w:pageBreakBefore w:val="0"/>
        <w:widowControl/>
        <w:shd w:val="clear" w:color="auto" w:fill="auto"/>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 xml:space="preserve">                          日   期：  年   月   日</w:t>
      </w:r>
    </w:p>
    <w:p w14:paraId="5666D5AF">
      <w:pPr>
        <w:pStyle w:val="75"/>
        <w:pageBreakBefore w:val="0"/>
        <w:shd w:val="clear" w:color="auto" w:fill="auto"/>
        <w:tabs>
          <w:tab w:val="left" w:pos="-120"/>
        </w:tabs>
        <w:kinsoku/>
        <w:overflowPunct/>
        <w:topLinePunct w:val="0"/>
        <w:bidi w:val="0"/>
        <w:spacing w:line="440" w:lineRule="exact"/>
        <w:ind w:firstLine="0"/>
        <w:textAlignment w:val="baseline"/>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说明：</w:t>
      </w:r>
    </w:p>
    <w:p w14:paraId="7F8BA23E">
      <w:pPr>
        <w:pStyle w:val="75"/>
        <w:pageBreakBefore w:val="0"/>
        <w:shd w:val="clear" w:color="auto" w:fill="auto"/>
        <w:tabs>
          <w:tab w:val="left" w:pos="-120"/>
        </w:tabs>
        <w:kinsoku/>
        <w:overflowPunct/>
        <w:topLinePunct w:val="0"/>
        <w:bidi w:val="0"/>
        <w:spacing w:line="440" w:lineRule="exact"/>
        <w:ind w:firstLine="0"/>
        <w:textAlignment w:val="baseline"/>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1、从业人员、营业收入、资产总额填报上一年度数据，无上一年度数据的新成立企业可不填报。</w:t>
      </w:r>
    </w:p>
    <w:p w14:paraId="7E5C3ECF">
      <w:pPr>
        <w:pageBreakBefore w:val="0"/>
        <w:widowControl/>
        <w:shd w:val="clear" w:color="auto" w:fill="auto"/>
        <w:kinsoku/>
        <w:overflowPunct/>
        <w:topLinePunct w:val="0"/>
        <w:bidi w:val="0"/>
        <w:spacing w:line="440" w:lineRule="exact"/>
        <w:jc w:val="left"/>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w:t>
      </w: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若为监狱企业或残疾人企业，须提供监狱企业或残疾人企业声明函（格式自拟）</w:t>
      </w:r>
    </w:p>
    <w:p w14:paraId="1DB2DCEE">
      <w:pPr>
        <w:keepNext w:val="0"/>
        <w:keepLines w:val="0"/>
        <w:pageBreakBefore w:val="0"/>
        <w:widowControl/>
        <w:shd w:val="clear" w:color="auto" w:fill="auto"/>
        <w:kinsoku/>
        <w:wordWrap/>
        <w:overflowPunct/>
        <w:topLinePunct w:val="0"/>
        <w:autoSpaceDE/>
        <w:autoSpaceDN/>
        <w:bidi w:val="0"/>
        <w:adjustRightInd/>
        <w:snapToGrid/>
        <w:spacing w:line="440" w:lineRule="exact"/>
        <w:ind w:right="0" w:firstLine="0" w:firstLineChars="0"/>
        <w:jc w:val="left"/>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3、中标的供应商的《中小企业声明函》将作为中标结果公告一并公示。</w:t>
      </w:r>
    </w:p>
    <w:p w14:paraId="73631B22">
      <w:pPr>
        <w:pStyle w:val="9"/>
        <w:shd w:val="clear" w:color="auto" w:fill="auto"/>
        <w:rPr>
          <w:rFonts w:hint="eastAsia" w:ascii="宋体" w:hAnsi="宋体" w:eastAsia="宋体" w:cs="宋体"/>
          <w:color w:val="000000" w:themeColor="text1"/>
          <w:highlight w:val="none"/>
          <w14:textFill>
            <w14:solidFill>
              <w14:schemeClr w14:val="tx1"/>
            </w14:solidFill>
          </w14:textFill>
        </w:rPr>
      </w:pPr>
    </w:p>
    <w:p w14:paraId="49F3FB77">
      <w:pPr>
        <w:shd w:val="clear" w:color="auto" w:fill="auto"/>
        <w:spacing w:line="560" w:lineRule="exact"/>
        <w:ind w:firstLine="482" w:firstLineChars="200"/>
        <w:rPr>
          <w:rFonts w:hint="eastAsia" w:ascii="宋体" w:hAnsi="宋体" w:eastAsia="宋体" w:cs="宋体"/>
          <w:b/>
          <w:bCs/>
          <w:color w:val="000000" w:themeColor="text1"/>
          <w:spacing w:val="0"/>
          <w:position w:val="0"/>
          <w:sz w:val="24"/>
          <w:szCs w:val="24"/>
          <w:highlight w:val="none"/>
          <w:lang w:val="en-US" w:eastAsia="zh-CN"/>
          <w14:textFill>
            <w14:solidFill>
              <w14:schemeClr w14:val="tx1"/>
            </w14:solidFill>
          </w14:textFill>
        </w:rPr>
      </w:pPr>
    </w:p>
    <w:p w14:paraId="74D46BC5">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 xml:space="preserve">附件1 </w:t>
      </w:r>
    </w:p>
    <w:p w14:paraId="2FC9FB4A">
      <w:pPr>
        <w:keepNext w:val="0"/>
        <w:keepLines w:val="0"/>
        <w:widowControl/>
        <w:suppressLineNumbers w:val="0"/>
        <w:shd w:val="clear" w:color="auto" w:fill="auto"/>
        <w:ind w:firstLine="482" w:firstLineChars="200"/>
        <w:jc w:val="left"/>
        <w:rPr>
          <w:rStyle w:val="21"/>
          <w:rFonts w:hint="eastAsia" w:ascii="宋体" w:hAnsi="宋体" w:eastAsia="宋体" w:cs="宋体"/>
          <w:i w:val="0"/>
          <w:iCs w:val="0"/>
          <w:color w:val="000000" w:themeColor="text1"/>
          <w:kern w:val="0"/>
          <w:sz w:val="28"/>
          <w:szCs w:val="28"/>
          <w:highlight w:val="none"/>
          <w:lang w:val="en-US" w:eastAsia="zh-CN" w:bidi="ar"/>
          <w14:textFill>
            <w14:solidFill>
              <w14:schemeClr w14:val="tx1"/>
            </w14:solidFill>
          </w14:textFill>
        </w:rPr>
      </w:pPr>
      <w:r>
        <w:rPr>
          <w:rStyle w:val="21"/>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（一）关于“中小企业声明函”的填写要求</w:t>
      </w:r>
    </w:p>
    <w:p w14:paraId="6E093471">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themeColor="text1"/>
          <w:kern w:val="0"/>
          <w:sz w:val="24"/>
          <w:szCs w:val="28"/>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8"/>
          <w:highlight w:val="none"/>
          <w:lang w:val="en-US" w:eastAsia="zh-CN" w:bidi="ar"/>
          <w14:textFill>
            <w14:solidFill>
              <w14:schemeClr w14:val="tx1"/>
            </w14:solidFill>
          </w14:textFill>
        </w:rPr>
        <w:t>“中小企业声明函”具体填写要求如下：</w:t>
      </w:r>
    </w:p>
    <w:p w14:paraId="2751D5E1">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themeColor="text1"/>
          <w:kern w:val="0"/>
          <w:sz w:val="24"/>
          <w:szCs w:val="28"/>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8"/>
          <w:highlight w:val="none"/>
          <w:lang w:val="en-US" w:eastAsia="zh-CN" w:bidi="ar"/>
          <w14:textFill>
            <w14:solidFill>
              <w14:schemeClr w14:val="tx1"/>
            </w14:solidFill>
          </w14:textFill>
        </w:rPr>
        <w:t>1.“单位名称”应填写采购人名称。</w:t>
      </w:r>
    </w:p>
    <w:p w14:paraId="0B7BA455">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themeColor="text1"/>
          <w:kern w:val="0"/>
          <w:sz w:val="24"/>
          <w:szCs w:val="28"/>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8"/>
          <w:highlight w:val="none"/>
          <w:lang w:val="en-US" w:eastAsia="zh-CN" w:bidi="ar"/>
          <w14:textFill>
            <w14:solidFill>
              <w14:schemeClr w14:val="tx1"/>
            </w14:solidFill>
          </w14:textFill>
        </w:rPr>
        <w:t>2.“项目名称”应按照采购文件中确定的项目名称填写。对于分包方式面向中小企业采购的项目，应标明中小企业的具体分包内容；对于以联合体方式面向中小企业采购的项目，应标明联合体中中小企业所承担的具体内容。</w:t>
      </w:r>
    </w:p>
    <w:p w14:paraId="693B2716">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themeColor="text1"/>
          <w:kern w:val="0"/>
          <w:sz w:val="24"/>
          <w:szCs w:val="28"/>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8"/>
          <w:highlight w:val="none"/>
          <w:lang w:val="en-US" w:eastAsia="zh-CN" w:bidi="ar"/>
          <w14:textFill>
            <w14:solidFill>
              <w14:schemeClr w14:val="tx1"/>
            </w14:solidFill>
          </w14:textFill>
        </w:rPr>
        <w:t>3.“标的名称”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3F62505C">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themeColor="text1"/>
          <w:kern w:val="0"/>
          <w:sz w:val="24"/>
          <w:szCs w:val="28"/>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8"/>
          <w:highlight w:val="none"/>
          <w:lang w:val="en-US" w:eastAsia="zh-CN" w:bidi="ar"/>
          <w14:textFill>
            <w14:solidFill>
              <w14:schemeClr w14:val="tx1"/>
            </w14:solidFill>
          </w14:textFill>
        </w:rPr>
        <w:t>4.“采购文件中明确的所属行业”应填写采购文件中明确的采购标的所属行业，并应确保与采购标的涉及的货物制造商/服务承接商/工程承建商（根据项目属性确定）本身的所属行业保持一致。</w:t>
      </w:r>
    </w:p>
    <w:p w14:paraId="20BC9BFD">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themeColor="text1"/>
          <w:kern w:val="0"/>
          <w:sz w:val="24"/>
          <w:szCs w:val="28"/>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8"/>
          <w:highlight w:val="none"/>
          <w:lang w:val="en-US" w:eastAsia="zh-CN" w:bidi="ar"/>
          <w14:textFill>
            <w14:solidFill>
              <w14:schemeClr w14:val="tx1"/>
            </w14:solidFill>
          </w14:textFill>
        </w:rPr>
        <w:t>对于分包方式面向中小企业采购的项目，“采购文件中明确的所属行业”应按照采购文件中注明的分包给中小企业的采购标的所属行业填写，并应确保与该分包部分采购标的涉及的货物制造商/服务承接商/工程承建商（根据项目属性确定）本身的所属行业保持一致。</w:t>
      </w:r>
    </w:p>
    <w:p w14:paraId="4403F87A">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themeColor="text1"/>
          <w:kern w:val="0"/>
          <w:sz w:val="24"/>
          <w:szCs w:val="28"/>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8"/>
          <w:highlight w:val="none"/>
          <w:lang w:val="en-US" w:eastAsia="zh-CN" w:bidi="ar"/>
          <w14:textFill>
            <w14:solidFill>
              <w14:schemeClr w14:val="tx1"/>
            </w14:solidFill>
          </w14:textFill>
        </w:rPr>
        <w:t>对于以联合体方式面向中小企业采购的项目，“采购文件中明确的所属行业”应按照采购文件中注明的联合体中中小企业承担的采购标的所属行业填写，并应确保与该承担部分采购标的涉及的货物制造商/服务承接商/工程承建商（根据项目属性确定）本身的所属行业保持一致。</w:t>
      </w:r>
    </w:p>
    <w:p w14:paraId="0778228A">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themeColor="text1"/>
          <w:kern w:val="0"/>
          <w:sz w:val="24"/>
          <w:szCs w:val="28"/>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8"/>
          <w:highlight w:val="none"/>
          <w:lang w:val="en-US" w:eastAsia="zh-CN" w:bidi="ar"/>
          <w14:textFill>
            <w14:solidFill>
              <w14:schemeClr w14:val="tx1"/>
            </w14:solidFill>
          </w14:textFill>
        </w:rPr>
        <w:t>5.“企业名称”应填写投标（响应）的货物制造商/服务承接商/工程承建商（根据项目属性确定）。</w:t>
      </w:r>
    </w:p>
    <w:p w14:paraId="042D2B61">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themeColor="text1"/>
          <w:kern w:val="0"/>
          <w:sz w:val="24"/>
          <w:szCs w:val="28"/>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8"/>
          <w:highlight w:val="none"/>
          <w:lang w:val="en-US" w:eastAsia="zh-CN" w:bidi="ar"/>
          <w14:textFill>
            <w14:solidFill>
              <w14:schemeClr w14:val="tx1"/>
            </w14:solidFill>
          </w14:textFill>
        </w:rPr>
        <w:t>对于分包方式面向中小企业采购的项目，“企业名称”应填写分包部分采购标的对应的货物制造商/服务承接商/工程承建商（根据项目属性确定）。</w:t>
      </w:r>
    </w:p>
    <w:p w14:paraId="1D5BB6F0">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themeColor="text1"/>
          <w:kern w:val="0"/>
          <w:sz w:val="24"/>
          <w:szCs w:val="28"/>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8"/>
          <w:highlight w:val="none"/>
          <w:lang w:val="en-US" w:eastAsia="zh-CN" w:bidi="ar"/>
          <w14:textFill>
            <w14:solidFill>
              <w14:schemeClr w14:val="tx1"/>
            </w14:solidFill>
          </w14:textFill>
        </w:rPr>
        <w:t>对于以联合体方式面向中小企业采购的项目，“企业名称”应填写联合体中中小企业承担采购标的对应的货物制造商/服务承接商/工程承建商（根据项目属性确定）。</w:t>
      </w:r>
    </w:p>
    <w:p w14:paraId="0B37BD94">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themeColor="text1"/>
          <w:kern w:val="0"/>
          <w:sz w:val="24"/>
          <w:szCs w:val="28"/>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8"/>
          <w:highlight w:val="none"/>
          <w:lang w:val="en-US" w:eastAsia="zh-CN" w:bidi="ar"/>
          <w14:textFill>
            <w14:solidFill>
              <w14:schemeClr w14:val="tx1"/>
            </w14:solidFill>
          </w14:textFill>
        </w:rPr>
        <w:t>6.从业人员、资产总额指标以上年度末数据为依据，营业收入指标以上年度累计数据为依据。无上年度数据的新成立企业可不填报。</w:t>
      </w:r>
    </w:p>
    <w:p w14:paraId="00674A8A">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themeColor="text1"/>
          <w:kern w:val="0"/>
          <w:sz w:val="24"/>
          <w:szCs w:val="28"/>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8"/>
          <w:highlight w:val="none"/>
          <w:lang w:val="en-US" w:eastAsia="zh-CN" w:bidi="ar"/>
          <w14:textFill>
            <w14:solidFill>
              <w14:schemeClr w14:val="tx1"/>
            </w14:solidFill>
          </w14:textFill>
        </w:rPr>
        <w:t>7.“中型企业/小型企业/微型企业”部分，供应商应依据企业上年度从业人员、营业收入、资产总额等指标，按照《中小企业划型标准规定》（工信部联企业〔2011〕300号）、《金融业企业划型标准规定》（银发〔2015〕309号），判断“中小企业声明函”载明的货物制造商/服务承接商/工程承建商（根据项目属性确定）是否属于采购文件所属行业的中型企业/小型企业/微型企业。</w:t>
      </w:r>
    </w:p>
    <w:p w14:paraId="1745509E">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themeColor="text1"/>
          <w:kern w:val="0"/>
          <w:sz w:val="24"/>
          <w:szCs w:val="28"/>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8"/>
          <w:highlight w:val="none"/>
          <w:lang w:val="en-US" w:eastAsia="zh-CN" w:bidi="ar"/>
          <w14:textFill>
            <w14:solidFill>
              <w14:schemeClr w14:val="tx1"/>
            </w14:solidFill>
          </w14:textFill>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53C6E695">
      <w:pPr>
        <w:keepNext w:val="0"/>
        <w:keepLines w:val="0"/>
        <w:widowControl/>
        <w:suppressLineNumbers w:val="0"/>
        <w:shd w:val="clear" w:color="auto" w:fill="auto"/>
        <w:ind w:firstLine="482" w:firstLineChars="200"/>
        <w:jc w:val="left"/>
        <w:rPr>
          <w:rStyle w:val="21"/>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Style w:val="21"/>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（二）关于“中小企业声明函”的提交要求</w:t>
      </w:r>
    </w:p>
    <w:p w14:paraId="171B3CC7">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themeColor="text1"/>
          <w:kern w:val="0"/>
          <w:sz w:val="24"/>
          <w:szCs w:val="28"/>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8"/>
          <w:highlight w:val="none"/>
          <w:lang w:val="en-US" w:eastAsia="zh-CN" w:bidi="ar"/>
          <w14:textFill>
            <w14:solidFill>
              <w14:schemeClr w14:val="tx1"/>
            </w14:solidFill>
          </w14:textFill>
        </w:rPr>
        <w:t>1.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38FFB678">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themeColor="text1"/>
          <w:kern w:val="0"/>
          <w:sz w:val="24"/>
          <w:szCs w:val="28"/>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8"/>
          <w:highlight w:val="none"/>
          <w:lang w:val="en-US" w:eastAsia="zh-CN" w:bidi="ar"/>
          <w14:textFill>
            <w14:solidFill>
              <w14:schemeClr w14:val="tx1"/>
            </w14:solidFill>
          </w14:textFill>
        </w:rPr>
        <w:t>2.鼓励供应商在投标（响应）时一并提供对货物制造商、服务承接商、工程承建商相关信息的核实核验情况以及其他佐证材料。</w:t>
      </w:r>
    </w:p>
    <w:p w14:paraId="61C6E9C9">
      <w:pPr>
        <w:shd w:val="clear" w:color="auto" w:fill="auto"/>
        <w:ind w:firstLine="480" w:firstLineChars="200"/>
        <w:rPr>
          <w:rFonts w:hint="eastAsia" w:ascii="宋体" w:hAnsi="宋体" w:eastAsia="宋体" w:cs="宋体"/>
          <w:i w:val="0"/>
          <w:iCs w:val="0"/>
          <w:color w:val="000000" w:themeColor="text1"/>
          <w:kern w:val="0"/>
          <w:sz w:val="24"/>
          <w:szCs w:val="28"/>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8"/>
          <w:highlight w:val="none"/>
          <w:lang w:val="en-US" w:eastAsia="zh-CN" w:bidi="ar"/>
          <w14:textFill>
            <w14:solidFill>
              <w14:schemeClr w14:val="tx1"/>
            </w14:solidFill>
          </w14:textFill>
        </w:rPr>
        <w:t>3.如供应商提供的“中小企业声明函”存在按采购文件所属行业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8998FC5">
      <w:pPr>
        <w:pStyle w:val="8"/>
        <w:shd w:val="clear" w:color="auto" w:fill="auto"/>
        <w:rPr>
          <w:rFonts w:hint="eastAsia" w:ascii="宋体" w:hAnsi="宋体" w:eastAsia="宋体" w:cs="宋体"/>
          <w:i w:val="0"/>
          <w:iCs w:val="0"/>
          <w:color w:val="000000" w:themeColor="text1"/>
          <w:kern w:val="0"/>
          <w:sz w:val="24"/>
          <w:szCs w:val="28"/>
          <w:highlight w:val="none"/>
          <w:lang w:val="en-US" w:eastAsia="zh-CN" w:bidi="ar"/>
          <w14:textFill>
            <w14:solidFill>
              <w14:schemeClr w14:val="tx1"/>
            </w14:solidFill>
          </w14:textFill>
        </w:rPr>
      </w:pPr>
    </w:p>
    <w:p w14:paraId="335F08E9">
      <w:pPr>
        <w:pStyle w:val="8"/>
        <w:shd w:val="clear" w:color="auto" w:fill="auto"/>
        <w:rPr>
          <w:rFonts w:hint="eastAsia" w:ascii="宋体" w:hAnsi="宋体" w:eastAsia="宋体" w:cs="宋体"/>
          <w:i w:val="0"/>
          <w:iCs w:val="0"/>
          <w:color w:val="000000" w:themeColor="text1"/>
          <w:kern w:val="0"/>
          <w:sz w:val="24"/>
          <w:szCs w:val="28"/>
          <w:highlight w:val="none"/>
          <w:lang w:val="en-US" w:eastAsia="zh-CN" w:bidi="ar"/>
          <w14:textFill>
            <w14:solidFill>
              <w14:schemeClr w14:val="tx1"/>
            </w14:solidFill>
          </w14:textFill>
        </w:rPr>
      </w:pPr>
    </w:p>
    <w:p w14:paraId="7B3DD187">
      <w:pPr>
        <w:pStyle w:val="8"/>
        <w:shd w:val="clear" w:color="auto" w:fill="auto"/>
        <w:rPr>
          <w:rFonts w:hint="eastAsia" w:ascii="宋体" w:hAnsi="宋体" w:eastAsia="宋体" w:cs="宋体"/>
          <w:i w:val="0"/>
          <w:iCs w:val="0"/>
          <w:color w:val="000000" w:themeColor="text1"/>
          <w:kern w:val="0"/>
          <w:sz w:val="24"/>
          <w:szCs w:val="28"/>
          <w:highlight w:val="none"/>
          <w:lang w:val="en-US" w:eastAsia="zh-CN" w:bidi="ar"/>
          <w14:textFill>
            <w14:solidFill>
              <w14:schemeClr w14:val="tx1"/>
            </w14:solidFill>
          </w14:textFill>
        </w:rPr>
      </w:pPr>
    </w:p>
    <w:p w14:paraId="2C47DF40">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b/>
          <w:bCs/>
          <w:i w:val="0"/>
          <w:iCs w:val="0"/>
          <w:color w:val="000000" w:themeColor="text1"/>
          <w:highlight w:val="none"/>
          <w:lang w:val="en-US" w:eastAsia="zh-CN"/>
          <w14:textFill>
            <w14:solidFill>
              <w14:schemeClr w14:val="tx1"/>
            </w14:solidFill>
          </w14:textFill>
        </w:rPr>
      </w:pPr>
    </w:p>
    <w:p w14:paraId="3B9932EF">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附件2：</w:t>
      </w:r>
    </w:p>
    <w:p w14:paraId="20A786FE">
      <w:pPr>
        <w:pStyle w:val="12"/>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themeColor="text1"/>
          <w:sz w:val="32"/>
          <w:szCs w:val="32"/>
          <w:highlight w:val="none"/>
          <w14:textFill>
            <w14:solidFill>
              <w14:schemeClr w14:val="tx1"/>
            </w14:solidFill>
          </w14:textFill>
        </w:rPr>
      </w:pPr>
      <w:r>
        <w:rPr>
          <w:rFonts w:hint="eastAsia" w:ascii="宋体" w:hAnsi="宋体" w:eastAsia="宋体" w:cs="宋体"/>
          <w:b/>
          <w:bCs w:val="0"/>
          <w:color w:val="000000" w:themeColor="text1"/>
          <w:sz w:val="32"/>
          <w:szCs w:val="32"/>
          <w:highlight w:val="none"/>
          <w14:textFill>
            <w14:solidFill>
              <w14:schemeClr w14:val="tx1"/>
            </w14:solidFill>
          </w14:textFill>
        </w:rPr>
        <w:t>关于印发中小企业划型标准规定的通知</w:t>
      </w:r>
    </w:p>
    <w:p w14:paraId="66E937C6">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Style w:val="21"/>
          <w:rFonts w:hint="eastAsia" w:ascii="宋体" w:hAnsi="宋体" w:eastAsia="宋体" w:cs="宋体"/>
          <w:b w:val="0"/>
          <w:color w:val="000000" w:themeColor="text1"/>
          <w:sz w:val="24"/>
          <w:szCs w:val="24"/>
          <w:highlight w:val="none"/>
          <w14:textFill>
            <w14:solidFill>
              <w14:schemeClr w14:val="tx1"/>
            </w14:solidFill>
          </w14:textFill>
        </w:rPr>
      </w:pPr>
      <w:r>
        <w:rPr>
          <w:rStyle w:val="21"/>
          <w:rFonts w:hint="eastAsia" w:ascii="宋体" w:hAnsi="宋体" w:eastAsia="宋体" w:cs="宋体"/>
          <w:b w:val="0"/>
          <w:color w:val="000000" w:themeColor="text1"/>
          <w:sz w:val="24"/>
          <w:szCs w:val="24"/>
          <w:highlight w:val="none"/>
          <w14:textFill>
            <w14:solidFill>
              <w14:schemeClr w14:val="tx1"/>
            </w14:solidFill>
          </w14:textFill>
        </w:rPr>
        <w:t>工信部联企业〔2011〕300号</w:t>
      </w:r>
    </w:p>
    <w:p w14:paraId="51F76A6E">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Style w:val="21"/>
          <w:rFonts w:hint="eastAsia" w:ascii="宋体" w:hAnsi="宋体" w:eastAsia="宋体" w:cs="宋体"/>
          <w:b w:val="0"/>
          <w:color w:val="000000" w:themeColor="text1"/>
          <w:sz w:val="24"/>
          <w:szCs w:val="24"/>
          <w:highlight w:val="none"/>
          <w14:textFill>
            <w14:solidFill>
              <w14:schemeClr w14:val="tx1"/>
            </w14:solidFill>
          </w14:textFill>
        </w:rPr>
      </w:pPr>
    </w:p>
    <w:p w14:paraId="78CFC969">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Style w:val="21"/>
          <w:rFonts w:hint="eastAsia" w:ascii="宋体" w:hAnsi="宋体" w:eastAsia="宋体" w:cs="宋体"/>
          <w:b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i w:val="0"/>
          <w:iCs w:val="0"/>
          <w:color w:val="000000" w:themeColor="text1"/>
          <w:sz w:val="24"/>
          <w:szCs w:val="24"/>
          <w:highlight w:val="none"/>
          <w14:textFill>
            <w14:solidFill>
              <w14:schemeClr w14:val="tx1"/>
            </w14:solidFill>
          </w14:textFill>
        </w:rPr>
        <w:t>各省、自治区、直辖市人民政府，国务院各部委、各直属机构及有关单位：</w:t>
      </w:r>
    </w:p>
    <w:p w14:paraId="6A26811A">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7BBA07C3">
      <w:pPr>
        <w:keepNext w:val="0"/>
        <w:keepLines w:val="0"/>
        <w:pageBreakBefore w:val="0"/>
        <w:widowControl w:val="0"/>
        <w:shd w:val="clear" w:color="auto" w:fill="auto"/>
        <w:kinsoku/>
        <w:wordWrap/>
        <w:overflowPunct/>
        <w:topLinePunct w:val="0"/>
        <w:autoSpaceDE/>
        <w:autoSpaceDN/>
        <w:bidi w:val="0"/>
        <w:adjustRightInd/>
        <w:snapToGrid/>
        <w:spacing w:line="360" w:lineRule="exact"/>
        <w:jc w:val="right"/>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工业和信息化部　国家统计局</w:t>
      </w:r>
    </w:p>
    <w:p w14:paraId="2F660E83">
      <w:pPr>
        <w:keepNext w:val="0"/>
        <w:keepLines w:val="0"/>
        <w:pageBreakBefore w:val="0"/>
        <w:widowControl w:val="0"/>
        <w:shd w:val="clear" w:color="auto" w:fill="auto"/>
        <w:kinsoku/>
        <w:wordWrap/>
        <w:overflowPunct/>
        <w:topLinePunct w:val="0"/>
        <w:autoSpaceDE/>
        <w:autoSpaceDN/>
        <w:bidi w:val="0"/>
        <w:adjustRightInd/>
        <w:snapToGrid/>
        <w:spacing w:line="360" w:lineRule="exact"/>
        <w:jc w:val="right"/>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国家发展和改革委员会　财政部</w:t>
      </w:r>
    </w:p>
    <w:p w14:paraId="15D7111A">
      <w:pPr>
        <w:keepNext w:val="0"/>
        <w:keepLines w:val="0"/>
        <w:pageBreakBefore w:val="0"/>
        <w:widowControl w:val="0"/>
        <w:shd w:val="clear" w:color="auto" w:fill="auto"/>
        <w:kinsoku/>
        <w:wordWrap/>
        <w:overflowPunct/>
        <w:topLinePunct w:val="0"/>
        <w:autoSpaceDE/>
        <w:autoSpaceDN/>
        <w:bidi w:val="0"/>
        <w:adjustRightInd/>
        <w:snapToGrid/>
        <w:spacing w:line="360" w:lineRule="exact"/>
        <w:jc w:val="right"/>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二○一一年六月十八日</w:t>
      </w:r>
    </w:p>
    <w:p w14:paraId="3A5EC0E0">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 xml:space="preserve"> </w:t>
      </w:r>
    </w:p>
    <w:p w14:paraId="23068651">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Style w:val="21"/>
          <w:rFonts w:hint="eastAsia" w:ascii="宋体" w:hAnsi="宋体" w:eastAsia="宋体" w:cs="宋体"/>
          <w:b/>
          <w:bCs w:val="0"/>
          <w:i w:val="0"/>
          <w:iCs w:val="0"/>
          <w:color w:val="000000" w:themeColor="text1"/>
          <w:sz w:val="30"/>
          <w:szCs w:val="30"/>
          <w:highlight w:val="none"/>
          <w14:textFill>
            <w14:solidFill>
              <w14:schemeClr w14:val="tx1"/>
            </w14:solidFill>
          </w14:textFill>
        </w:rPr>
      </w:pPr>
      <w:r>
        <w:rPr>
          <w:rStyle w:val="21"/>
          <w:rFonts w:hint="eastAsia" w:ascii="宋体" w:hAnsi="宋体" w:eastAsia="宋体" w:cs="宋体"/>
          <w:b/>
          <w:bCs w:val="0"/>
          <w:color w:val="000000" w:themeColor="text1"/>
          <w:sz w:val="28"/>
          <w:szCs w:val="28"/>
          <w:highlight w:val="none"/>
          <w14:textFill>
            <w14:solidFill>
              <w14:schemeClr w14:val="tx1"/>
            </w14:solidFill>
          </w14:textFill>
        </w:rPr>
        <w:t>中小企业划型标准规定</w:t>
      </w:r>
    </w:p>
    <w:p w14:paraId="5C4D5B9B">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　　一、根据《中华人民共和国中小企业促进法》和《国务院关于进一步促进中小企业发展的若干意见》(国发〔2009〕36号)，制定本规定。</w:t>
      </w:r>
    </w:p>
    <w:p w14:paraId="0DB6FED8">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　　二、中小企业划分为中型、小型、微型三种类型，具体标准根据企业从业人员、营业收入、资产总额等指标，结合行业特点制定。</w:t>
      </w:r>
    </w:p>
    <w:p w14:paraId="1C8FA643">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5B46EF9">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　　四、各行业划型标准为：</w:t>
      </w:r>
    </w:p>
    <w:p w14:paraId="57A052F4">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14:paraId="5AAAEF1B">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938FA46">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511F7C7">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4393D50">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AC2F01E">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876271E">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E182914">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681E5BD">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3C6D42D">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6188BEE">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40D9B77">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7A9F25F">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0CBE368">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4502C28">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948A134">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　　</w:t>
      </w:r>
    </w:p>
    <w:p w14:paraId="349ADF43">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五、企业类型的划分以统计部门的统计数据为依据。</w:t>
      </w:r>
    </w:p>
    <w:p w14:paraId="710D904E">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　　六、本规定适用于在中华人民共和国境内依法设立的各类所有制和各种组织形式的企业。个体工商户和本规定以外的行业，参照本规定进行划型。</w:t>
      </w:r>
    </w:p>
    <w:p w14:paraId="3B025EC9">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　　七、本规定的中型企业标准上限即为大型企业标准的下限，国家统计部门据此制定大中小微型企业的统计分类。国务院有关部门据此进行相关数据分析，不得制定与本规定不一致的企业划型标准。</w:t>
      </w:r>
    </w:p>
    <w:p w14:paraId="1E72E9D3">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　　八、本规定由工业和信息化部、国家统计局会同有关部门根据《国民经济行业分类》修订情况和企业发展变化情况适时修订。</w:t>
      </w:r>
    </w:p>
    <w:p w14:paraId="6904B030">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　　九、本规定由工业和信息化部、国家统计局会同有关部门负责解释。</w:t>
      </w:r>
    </w:p>
    <w:p w14:paraId="337E38F0">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spacing w:val="6"/>
          <w:sz w:val="21"/>
          <w:szCs w:val="21"/>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十、本规定自发布之日起执行，原国家经贸委、原国家计委、财政部和国家统计局2003年颁布的《中小企业标准暂行规定》同时废止。</w:t>
      </w:r>
    </w:p>
    <w:p w14:paraId="09281BF6">
      <w:pPr>
        <w:shd w:val="clear" w:color="auto" w:fill="auto"/>
        <w:rPr>
          <w:rFonts w:hint="eastAsia" w:ascii="宋体" w:hAnsi="宋体" w:eastAsia="宋体" w:cs="宋体"/>
          <w:i w:val="0"/>
          <w:iCs w:val="0"/>
          <w:color w:val="000000" w:themeColor="text1"/>
          <w:spacing w:val="6"/>
          <w:sz w:val="21"/>
          <w:szCs w:val="21"/>
          <w:highlight w:val="none"/>
          <w14:textFill>
            <w14:solidFill>
              <w14:schemeClr w14:val="tx1"/>
            </w14:solidFill>
          </w14:textFill>
        </w:rPr>
      </w:pPr>
    </w:p>
    <w:p w14:paraId="3C5885E0">
      <w:pPr>
        <w:pStyle w:val="2"/>
        <w:shd w:val="clear" w:color="auto" w:fill="auto"/>
        <w:rPr>
          <w:rFonts w:hint="eastAsia"/>
          <w:color w:val="000000" w:themeColor="text1"/>
          <w:highlight w:val="none"/>
          <w14:textFill>
            <w14:solidFill>
              <w14:schemeClr w14:val="tx1"/>
            </w14:solidFill>
          </w14:textFill>
        </w:rPr>
      </w:pPr>
    </w:p>
    <w:p w14:paraId="6CD08443">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themeColor="text1"/>
          <w:highlight w:val="none"/>
          <w:lang w:val="en-US" w:eastAsia="zh-CN"/>
          <w14:textFill>
            <w14:solidFill>
              <w14:schemeClr w14:val="tx1"/>
            </w14:solidFill>
          </w14:textFill>
        </w:rPr>
      </w:pPr>
      <w:bookmarkStart w:id="503" w:name="_Toc163492940"/>
      <w:r>
        <w:rPr>
          <w:rFonts w:hint="eastAsia" w:ascii="宋体" w:hAnsi="宋体" w:eastAsia="宋体" w:cs="宋体"/>
          <w:b/>
          <w:bCs/>
          <w:color w:val="000000" w:themeColor="text1"/>
          <w:highlight w:val="none"/>
          <w:lang w:val="en-US" w:eastAsia="zh-CN"/>
          <w14:textFill>
            <w14:solidFill>
              <w14:schemeClr w14:val="tx1"/>
            </w14:solidFill>
          </w14:textFill>
        </w:rPr>
        <w:t>附件3：</w:t>
      </w:r>
    </w:p>
    <w:p w14:paraId="28B945A0">
      <w:pPr>
        <w:shd w:val="clear" w:color="auto" w:fill="auto"/>
        <w:rPr>
          <w:rFonts w:hint="eastAsia" w:ascii="宋体" w:hAnsi="宋体" w:eastAsia="宋体" w:cs="宋体"/>
          <w:color w:val="000000" w:themeColor="text1"/>
          <w:spacing w:val="6"/>
          <w:sz w:val="21"/>
          <w:szCs w:val="21"/>
          <w:highlight w:val="none"/>
          <w14:textFill>
            <w14:solidFill>
              <w14:schemeClr w14:val="tx1"/>
            </w14:solidFill>
          </w14:textFill>
        </w:rPr>
      </w:pPr>
    </w:p>
    <w:p w14:paraId="2582C641">
      <w:pPr>
        <w:pStyle w:val="12"/>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themeColor="text1"/>
          <w:sz w:val="32"/>
          <w:szCs w:val="32"/>
          <w:highlight w:val="none"/>
          <w14:textFill>
            <w14:solidFill>
              <w14:schemeClr w14:val="tx1"/>
            </w14:solidFill>
          </w14:textFill>
        </w:rPr>
      </w:pPr>
      <w:r>
        <w:rPr>
          <w:rFonts w:hint="eastAsia" w:ascii="宋体" w:hAnsi="宋体" w:eastAsia="宋体" w:cs="宋体"/>
          <w:b/>
          <w:bCs w:val="0"/>
          <w:color w:val="000000" w:themeColor="text1"/>
          <w:sz w:val="32"/>
          <w:szCs w:val="32"/>
          <w:highlight w:val="none"/>
          <w14:textFill>
            <w14:solidFill>
              <w14:schemeClr w14:val="tx1"/>
            </w14:solidFill>
          </w14:textFill>
        </w:rPr>
        <w:t>关于印发《金融业企业划型标准规定》的通知</w:t>
      </w:r>
    </w:p>
    <w:p w14:paraId="7BB9B1AD">
      <w:pPr>
        <w:shd w:val="clear" w:color="auto" w:fill="auto"/>
        <w:jc w:val="center"/>
        <w:rPr>
          <w:rStyle w:val="21"/>
          <w:rFonts w:hint="eastAsia" w:ascii="宋体" w:hAnsi="宋体" w:eastAsia="宋体" w:cs="宋体"/>
          <w:b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color w:val="000000" w:themeColor="text1"/>
          <w:sz w:val="24"/>
          <w:szCs w:val="24"/>
          <w:highlight w:val="none"/>
          <w14:textFill>
            <w14:solidFill>
              <w14:schemeClr w14:val="tx1"/>
            </w14:solidFill>
          </w14:textFill>
        </w:rPr>
        <w:t>银发〔2015〕309号</w:t>
      </w:r>
    </w:p>
    <w:p w14:paraId="78B1F740">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83"/>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经国务院同意，现印发给你们，请遵照执行。</w:t>
      </w:r>
    </w:p>
    <w:p w14:paraId="1BA612AE">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83"/>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请人民银行上海总部，各分行、营业管理部、省会（首府）城市中心支行、副省级城市中心支行会同所在省（区、市）银监局、证监局、保监局、统计局将本通知联合转发至辖内相关机构。</w:t>
      </w:r>
    </w:p>
    <w:p w14:paraId="40DFE03F">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83"/>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p>
    <w:p w14:paraId="19B820A8">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83"/>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附件：金融业企业划型标准规定</w:t>
      </w:r>
    </w:p>
    <w:p w14:paraId="5D26A2FA">
      <w:pPr>
        <w:keepNext w:val="0"/>
        <w:keepLines w:val="0"/>
        <w:pageBreakBefore w:val="0"/>
        <w:widowControl w:val="0"/>
        <w:shd w:val="clear" w:color="auto" w:fill="auto"/>
        <w:kinsoku/>
        <w:wordWrap/>
        <w:overflowPunct/>
        <w:topLinePunct w:val="0"/>
        <w:autoSpaceDE/>
        <w:autoSpaceDN/>
        <w:bidi w:val="0"/>
        <w:adjustRightInd/>
        <w:snapToGrid/>
        <w:spacing w:line="460" w:lineRule="exact"/>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6"/>
          <w:sz w:val="24"/>
          <w:szCs w:val="24"/>
          <w:highlight w:val="none"/>
          <w14:textFill>
            <w14:solidFill>
              <w14:schemeClr w14:val="tx1"/>
            </w14:solidFill>
          </w14:textFill>
        </w:rPr>
        <w:t>                                      </w:t>
      </w: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       </w:t>
      </w:r>
      <w:r>
        <w:rPr>
          <w:rStyle w:val="21"/>
          <w:rFonts w:hint="eastAsia" w:ascii="宋体" w:hAnsi="宋体" w:eastAsia="宋体" w:cs="宋体"/>
          <w:b w:val="0"/>
          <w:bCs w:val="0"/>
          <w:i w:val="0"/>
          <w:iCs w:val="0"/>
          <w:color w:val="000000" w:themeColor="text1"/>
          <w:sz w:val="24"/>
          <w:szCs w:val="24"/>
          <w:highlight w:val="none"/>
          <w:lang w:val="en-US" w:eastAsia="zh-CN"/>
          <w14:textFill>
            <w14:solidFill>
              <w14:schemeClr w14:val="tx1"/>
            </w14:solidFill>
          </w14:textFill>
        </w:rPr>
        <w:t xml:space="preserve">                            </w:t>
      </w: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中国人民银行</w:t>
      </w:r>
    </w:p>
    <w:p w14:paraId="4B3F8E9D">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2400" w:firstLineChars="1000"/>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          中国银行业监督管理委员会</w:t>
      </w:r>
    </w:p>
    <w:p w14:paraId="391C5E58">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2400" w:firstLineChars="1000"/>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           中国证券监督管理委员会</w:t>
      </w:r>
    </w:p>
    <w:p w14:paraId="4EF6D27E">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2400" w:firstLineChars="1000"/>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           中国保险监督管理委员会</w:t>
      </w:r>
    </w:p>
    <w:p w14:paraId="7A79B7DF">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2160" w:firstLineChars="900"/>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           中华人民共和国国家统计局</w:t>
      </w:r>
    </w:p>
    <w:p w14:paraId="7433DCB6">
      <w:pPr>
        <w:keepNext w:val="0"/>
        <w:keepLines w:val="0"/>
        <w:pageBreakBefore w:val="0"/>
        <w:widowControl w:val="0"/>
        <w:shd w:val="clear" w:color="auto" w:fill="auto"/>
        <w:kinsoku/>
        <w:wordWrap/>
        <w:overflowPunct/>
        <w:topLinePunct w:val="0"/>
        <w:autoSpaceDE/>
        <w:autoSpaceDN/>
        <w:bidi w:val="0"/>
        <w:adjustRightInd/>
        <w:snapToGrid/>
        <w:spacing w:line="460" w:lineRule="exact"/>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                                                     </w:t>
      </w:r>
      <w:r>
        <w:rPr>
          <w:rStyle w:val="21"/>
          <w:rFonts w:hint="eastAsia" w:ascii="宋体" w:hAnsi="宋体" w:eastAsia="宋体" w:cs="宋体"/>
          <w:b w:val="0"/>
          <w:bCs w:val="0"/>
          <w:i w:val="0"/>
          <w:iCs w:val="0"/>
          <w:color w:val="000000" w:themeColor="text1"/>
          <w:sz w:val="24"/>
          <w:szCs w:val="24"/>
          <w:highlight w:val="none"/>
          <w:lang w:val="en-US" w:eastAsia="zh-CN"/>
          <w14:textFill>
            <w14:solidFill>
              <w14:schemeClr w14:val="tx1"/>
            </w14:solidFill>
          </w14:textFill>
        </w:rPr>
        <w:t xml:space="preserve">     </w:t>
      </w: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 2015年9月28日</w:t>
      </w:r>
    </w:p>
    <w:p w14:paraId="0CDD5FCE">
      <w:pPr>
        <w:shd w:val="clear" w:color="auto" w:fill="auto"/>
        <w:rPr>
          <w:rFonts w:hint="eastAsia" w:ascii="宋体" w:hAnsi="宋体" w:eastAsia="宋体" w:cs="宋体"/>
          <w:i w:val="0"/>
          <w:iCs w:val="0"/>
          <w:color w:val="000000" w:themeColor="text1"/>
          <w:spacing w:val="6"/>
          <w:sz w:val="21"/>
          <w:szCs w:val="21"/>
          <w:highlight w:val="none"/>
          <w14:textFill>
            <w14:solidFill>
              <w14:schemeClr w14:val="tx1"/>
            </w14:solidFill>
          </w14:textFill>
        </w:rPr>
      </w:pPr>
    </w:p>
    <w:p w14:paraId="7F7D12E0">
      <w:pPr>
        <w:shd w:val="clear" w:color="auto" w:fill="auto"/>
        <w:rPr>
          <w:rFonts w:hint="eastAsia" w:ascii="宋体" w:hAnsi="宋体" w:eastAsia="宋体" w:cs="宋体"/>
          <w:i w:val="0"/>
          <w:iCs w:val="0"/>
          <w:color w:val="000000" w:themeColor="text1"/>
          <w:spacing w:val="6"/>
          <w:sz w:val="21"/>
          <w:szCs w:val="21"/>
          <w:highlight w:val="none"/>
          <w:lang w:val="en-US" w:eastAsia="zh-CN"/>
          <w14:textFill>
            <w14:solidFill>
              <w14:schemeClr w14:val="tx1"/>
            </w14:solidFill>
          </w14:textFill>
        </w:rPr>
      </w:pPr>
    </w:p>
    <w:p w14:paraId="3F607B9B">
      <w:pPr>
        <w:shd w:val="clear" w:color="auto" w:fill="auto"/>
        <w:rPr>
          <w:rFonts w:hint="eastAsia" w:ascii="宋体" w:hAnsi="宋体" w:eastAsia="宋体" w:cs="宋体"/>
          <w:i w:val="0"/>
          <w:iCs w:val="0"/>
          <w:color w:val="000000" w:themeColor="text1"/>
          <w:spacing w:val="6"/>
          <w:sz w:val="21"/>
          <w:szCs w:val="21"/>
          <w:highlight w:val="none"/>
          <w:lang w:val="en-US" w:eastAsia="zh-CN"/>
          <w14:textFill>
            <w14:solidFill>
              <w14:schemeClr w14:val="tx1"/>
            </w14:solidFill>
          </w14:textFill>
        </w:rPr>
      </w:pPr>
    </w:p>
    <w:p w14:paraId="459ED37D">
      <w:pPr>
        <w:shd w:val="clear" w:color="auto" w:fill="auto"/>
        <w:rPr>
          <w:rFonts w:hint="eastAsia" w:ascii="宋体" w:hAnsi="宋体" w:eastAsia="宋体" w:cs="宋体"/>
          <w:i w:val="0"/>
          <w:iCs w:val="0"/>
          <w:color w:val="000000" w:themeColor="text1"/>
          <w:spacing w:val="6"/>
          <w:sz w:val="21"/>
          <w:szCs w:val="21"/>
          <w:highlight w:val="none"/>
          <w:lang w:val="en-US" w:eastAsia="zh-CN"/>
          <w14:textFill>
            <w14:solidFill>
              <w14:schemeClr w14:val="tx1"/>
            </w14:solidFill>
          </w14:textFill>
        </w:rPr>
      </w:pPr>
    </w:p>
    <w:p w14:paraId="7902FE03">
      <w:pPr>
        <w:shd w:val="clear" w:color="auto" w:fill="auto"/>
        <w:rPr>
          <w:rFonts w:hint="eastAsia" w:ascii="宋体" w:hAnsi="宋体" w:eastAsia="宋体" w:cs="宋体"/>
          <w:i w:val="0"/>
          <w:iCs w:val="0"/>
          <w:color w:val="000000" w:themeColor="text1"/>
          <w:spacing w:val="6"/>
          <w:sz w:val="21"/>
          <w:szCs w:val="21"/>
          <w:highlight w:val="none"/>
          <w:lang w:val="en-US" w:eastAsia="zh-CN"/>
          <w14:textFill>
            <w14:solidFill>
              <w14:schemeClr w14:val="tx1"/>
            </w14:solidFill>
          </w14:textFill>
        </w:rPr>
      </w:pPr>
    </w:p>
    <w:p w14:paraId="520A09BE">
      <w:pPr>
        <w:shd w:val="clear" w:color="auto" w:fill="auto"/>
        <w:rPr>
          <w:rFonts w:hint="eastAsia" w:ascii="宋体" w:hAnsi="宋体" w:eastAsia="宋体" w:cs="宋体"/>
          <w:i w:val="0"/>
          <w:iCs w:val="0"/>
          <w:color w:val="000000" w:themeColor="text1"/>
          <w:spacing w:val="6"/>
          <w:sz w:val="21"/>
          <w:szCs w:val="21"/>
          <w:highlight w:val="none"/>
          <w:lang w:val="en-US" w:eastAsia="zh-CN"/>
          <w14:textFill>
            <w14:solidFill>
              <w14:schemeClr w14:val="tx1"/>
            </w14:solidFill>
          </w14:textFill>
        </w:rPr>
      </w:pPr>
    </w:p>
    <w:p w14:paraId="50DED4E0">
      <w:pPr>
        <w:shd w:val="clear" w:color="auto" w:fill="auto"/>
        <w:rPr>
          <w:rFonts w:hint="eastAsia"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t>附件</w:t>
      </w:r>
      <w:r>
        <w:rPr>
          <w:rFonts w:hint="eastAsia" w:ascii="宋体" w:hAnsi="宋体" w:eastAsia="宋体" w:cs="宋体"/>
          <w:color w:val="000000" w:themeColor="text1"/>
          <w:spacing w:val="6"/>
          <w:sz w:val="21"/>
          <w:szCs w:val="21"/>
          <w:highlight w:val="none"/>
          <w14:textFill>
            <w14:solidFill>
              <w14:schemeClr w14:val="tx1"/>
            </w14:solidFill>
          </w14:textFill>
        </w:rPr>
        <w:t>              </w:t>
      </w:r>
    </w:p>
    <w:p w14:paraId="56AFB069">
      <w:pPr>
        <w:pStyle w:val="12"/>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bCs/>
          <w:i w:val="0"/>
          <w:iCs w:val="0"/>
          <w:color w:val="000000" w:themeColor="text1"/>
          <w:sz w:val="32"/>
          <w:szCs w:val="32"/>
          <w:highlight w:val="none"/>
          <w14:textFill>
            <w14:solidFill>
              <w14:schemeClr w14:val="tx1"/>
            </w14:solidFill>
          </w14:textFill>
        </w:rPr>
      </w:pPr>
      <w:r>
        <w:rPr>
          <w:rFonts w:hint="eastAsia" w:ascii="宋体" w:hAnsi="宋体" w:eastAsia="宋体" w:cs="宋体"/>
          <w:b/>
          <w:bCs w:val="0"/>
          <w:color w:val="000000" w:themeColor="text1"/>
          <w:sz w:val="28"/>
          <w:szCs w:val="28"/>
          <w:highlight w:val="none"/>
          <w14:textFill>
            <w14:solidFill>
              <w14:schemeClr w14:val="tx1"/>
            </w14:solidFill>
          </w14:textFill>
        </w:rPr>
        <w:t>金融业企业划型标准规定</w:t>
      </w:r>
    </w:p>
    <w:p w14:paraId="7F292EFA">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一、根据《中华人民共和国中小企业促进法》、《国务院关于进一步促进中小企业发展的若干意见》（国发〔2009〕36号）和《国务院办公厅关于金融支持小微企业发展的实施意见》（国办发〔2013〕87号），制定本规定。</w:t>
      </w:r>
    </w:p>
    <w:p w14:paraId="325D0723">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二、适用范围。本规定适用于从事《国民经济行业分类》（GB/T4754-2011）中J门类（金融业）活动的企业。</w:t>
      </w:r>
    </w:p>
    <w:p w14:paraId="79144894">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245D4D39">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四、划型标准指标。采用一个完整会计年度中四个季度末法人并表口径的资产总额（信托公司为信托资产）平均值作为划型指标，该指标以监管部门数据为准。</w:t>
      </w:r>
    </w:p>
    <w:p w14:paraId="0166A7C2">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五、指标标准值。依据指标标准值，将各类金融业企业划分为大、中、小、微四个规模类型，中型企业标准上限及以上的为大型企业。</w:t>
      </w:r>
    </w:p>
    <w:p w14:paraId="0C0D0738">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（一）银行业存款类金融机构。资产总额40000亿元以下的为中小微型企业。其中，资产总额5000亿元及以上的为中型企业，资产总额50亿元及以上的为小型企业，资产总额50亿元以下的为微型企业。</w:t>
      </w:r>
    </w:p>
    <w:p w14:paraId="1EC2AFBF">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（二）银行业非存款类金融机构。资产总额1000亿元以下的为中小微企业。其中，资产总额200亿元及以上的为中型企业，资产总额50亿元及以上的为小型企业，资产总额50亿元以下的为微型企业。</w:t>
      </w:r>
    </w:p>
    <w:p w14:paraId="20CCED0C">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（三）贷款公司、小额贷款公司及典当行。资产总额1000亿元以下的为中小微型企业。其中，资产总额200亿元及以上的为中型企业，资产总额50亿元及以上的为小型企业，资产总额50亿元以下的为微型企业。</w:t>
      </w:r>
    </w:p>
    <w:p w14:paraId="62FCB7A7">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（四）证券业金融机构。资产总额1000亿元以下的为中小微型企业。其中，资产总额100亿元及以上的为中型企业，资产总额10亿元及以上的为小型企业，资产总额10亿元以下的为微型企业。</w:t>
      </w:r>
    </w:p>
    <w:p w14:paraId="71C51A28">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（五）保险业金融机构。资产总额5000亿元以下的为中小微型企业。其中，资产总额400亿元及以上的为中型企业，资产总额20亿元及以上的为小型企业，资产总额20亿元以下的为微型企业。</w:t>
      </w:r>
    </w:p>
    <w:p w14:paraId="1E8FB2B7">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（六）信托公司。信托资产1000亿元以下的为中小微型企业。其中，信托资产400亿元及以上的为中型企业，信托资产20亿元及以上的为小型企业，信托资产20亿元以下的为微型企业。</w:t>
      </w:r>
    </w:p>
    <w:p w14:paraId="29A6B836">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（七）金融控股公司。资产总额40000亿元以下的为中小微企业。其中，资产总额5000亿元及以上的为中型企业，资产总额50亿元及以上的为小型企业，资产总额50亿元以下的为微型企业。、</w:t>
      </w:r>
    </w:p>
    <w:p w14:paraId="118C813F">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21"/>
          <w:rFonts w:hint="eastAsia" w:ascii="宋体" w:hAnsi="宋体" w:eastAsia="宋体" w:cs="宋体"/>
          <w:b w:val="0"/>
          <w:bCs w:val="0"/>
          <w:i w:val="0"/>
          <w:iCs w:val="0"/>
          <w:color w:val="000000" w:themeColor="text1"/>
          <w:sz w:val="24"/>
          <w:szCs w:val="24"/>
          <w:highlight w:val="none"/>
          <w:lang w:eastAsia="zh-CN"/>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八)除贷款公司、小额贷款公司、典当行以外的其他金融机构。资产总额1000亿元以下的为中小微型企业。其中，资产总额200亿元及以上的为中型企业，资产总额50亿元及以上的为小型企业，资产总额50亿元以下的为微型企业</w:t>
      </w:r>
      <w:r>
        <w:rPr>
          <w:rStyle w:val="21"/>
          <w:rFonts w:hint="eastAsia" w:ascii="宋体" w:hAnsi="宋体" w:eastAsia="宋体" w:cs="宋体"/>
          <w:b w:val="0"/>
          <w:bCs w:val="0"/>
          <w:i w:val="0"/>
          <w:iCs w:val="0"/>
          <w:color w:val="000000" w:themeColor="text1"/>
          <w:sz w:val="24"/>
          <w:szCs w:val="24"/>
          <w:highlight w:val="none"/>
          <w:lang w:eastAsia="zh-CN"/>
          <w14:textFill>
            <w14:solidFill>
              <w14:schemeClr w14:val="tx1"/>
            </w14:solidFill>
          </w14:textFill>
        </w:rPr>
        <w:t>。</w:t>
      </w:r>
    </w:p>
    <w:p w14:paraId="45D96FFC">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加相应的字段模块。经过认定的金融业企业在系统中进行规模登记</w:t>
      </w:r>
      <w:r>
        <w:rPr>
          <w:rStyle w:val="21"/>
          <w:rFonts w:hint="eastAsia" w:ascii="宋体" w:hAnsi="宋体" w:eastAsia="宋体" w:cs="宋体"/>
          <w:b w:val="0"/>
          <w:bCs w:val="0"/>
          <w:i w:val="0"/>
          <w:iCs w:val="0"/>
          <w:color w:val="000000" w:themeColor="text1"/>
          <w:sz w:val="24"/>
          <w:szCs w:val="24"/>
          <w:highlight w:val="none"/>
          <w:lang w:eastAsia="zh-CN"/>
          <w14:textFill>
            <w14:solidFill>
              <w14:schemeClr w14:val="tx1"/>
            </w14:solidFill>
          </w14:textFill>
        </w:rPr>
        <w:t>，</w:t>
      </w: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方便政府部门和社会各界查询使用。</w:t>
      </w:r>
    </w:p>
    <w:p w14:paraId="624B95DF">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七、标准值的评估和调整。金融业企业划型标准工作组每五年对划型标准值受经济发展与通货膨胀等因素的影响程度进行评估和调整。</w:t>
      </w:r>
    </w:p>
    <w:p w14:paraId="4DCF7494">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21"/>
          <w:rFonts w:hint="eastAsia" w:ascii="宋体" w:hAnsi="宋体" w:eastAsia="宋体" w:cs="宋体"/>
          <w:b w:val="0"/>
          <w:bCs w:val="0"/>
          <w:i w:val="0"/>
          <w:iCs w:val="0"/>
          <w:color w:val="000000" w:themeColor="text1"/>
          <w:sz w:val="24"/>
          <w:szCs w:val="24"/>
          <w:highlight w:val="none"/>
          <w:lang w:eastAsia="zh-CN"/>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八、本规定的中型金融业企业标准上限即为大型金融业企业下限。国务院有关部门据此进行相关数据的统计分析，不得制定与本规定不一致的金融业企业划型标准</w:t>
      </w:r>
      <w:r>
        <w:rPr>
          <w:rStyle w:val="21"/>
          <w:rFonts w:hint="eastAsia" w:ascii="宋体" w:hAnsi="宋体" w:eastAsia="宋体" w:cs="宋体"/>
          <w:b w:val="0"/>
          <w:bCs w:val="0"/>
          <w:i w:val="0"/>
          <w:iCs w:val="0"/>
          <w:color w:val="000000" w:themeColor="text1"/>
          <w:sz w:val="24"/>
          <w:szCs w:val="24"/>
          <w:highlight w:val="none"/>
          <w:lang w:eastAsia="zh-CN"/>
          <w14:textFill>
            <w14:solidFill>
              <w14:schemeClr w14:val="tx1"/>
            </w14:solidFill>
          </w14:textFill>
        </w:rPr>
        <w:t>。</w:t>
      </w:r>
    </w:p>
    <w:p w14:paraId="7CF363F8">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21"/>
          <w:rFonts w:hint="eastAsia" w:ascii="宋体" w:hAnsi="宋体" w:eastAsia="宋体" w:cs="宋体"/>
          <w:b w:val="0"/>
          <w:bCs w:val="0"/>
          <w:i w:val="0"/>
          <w:iCs w:val="0"/>
          <w:color w:val="000000" w:themeColor="text1"/>
          <w:sz w:val="24"/>
          <w:szCs w:val="24"/>
          <w:highlight w:val="none"/>
          <w:lang w:eastAsia="zh-CN"/>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九、融资担保公司参照本规定中“除贷款公司、小额贷款公司、典当行以外的其他金融机构”标准划型</w:t>
      </w:r>
      <w:r>
        <w:rPr>
          <w:rStyle w:val="21"/>
          <w:rFonts w:hint="eastAsia" w:ascii="宋体" w:hAnsi="宋体" w:eastAsia="宋体" w:cs="宋体"/>
          <w:b w:val="0"/>
          <w:bCs w:val="0"/>
          <w:i w:val="0"/>
          <w:iCs w:val="0"/>
          <w:color w:val="000000" w:themeColor="text1"/>
          <w:sz w:val="24"/>
          <w:szCs w:val="24"/>
          <w:highlight w:val="none"/>
          <w:lang w:eastAsia="zh-CN"/>
          <w14:textFill>
            <w14:solidFill>
              <w14:schemeClr w14:val="tx1"/>
            </w14:solidFill>
          </w14:textFill>
        </w:rPr>
        <w:t>。</w:t>
      </w:r>
    </w:p>
    <w:p w14:paraId="441C98B4">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十、本规定由人民银行会同银监会、证监会、保监会和统计局负责解释。</w:t>
      </w:r>
    </w:p>
    <w:p w14:paraId="2830C7CA">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十一、本规定自发布之日起实施,</w:t>
      </w:r>
    </w:p>
    <w:p w14:paraId="25EE740D">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p>
    <w:p w14:paraId="612650A7">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Style w:val="21"/>
          <w:rFonts w:hint="eastAsia" w:ascii="宋体" w:hAnsi="宋体" w:eastAsia="宋体" w:cs="宋体"/>
          <w:b w:val="0"/>
          <w:bCs w:val="0"/>
          <w:i w:val="0"/>
          <w:iCs w:val="0"/>
          <w:color w:val="000000" w:themeColor="text1"/>
          <w:sz w:val="24"/>
          <w:szCs w:val="24"/>
          <w:highlight w:val="none"/>
          <w14:textFill>
            <w14:solidFill>
              <w14:schemeClr w14:val="tx1"/>
            </w14:solidFill>
          </w14:textFill>
        </w:rPr>
        <w:t>附:金融业企业划型标准</w:t>
      </w:r>
    </w:p>
    <w:p w14:paraId="4A5739F4">
      <w:pPr>
        <w:shd w:val="clear" w:color="auto" w:fill="auto"/>
        <w:rPr>
          <w:rFonts w:hint="eastAsia" w:ascii="宋体" w:hAnsi="宋体" w:eastAsia="宋体" w:cs="宋体"/>
          <w:i w:val="0"/>
          <w:iCs w:val="0"/>
          <w:color w:val="000000" w:themeColor="text1"/>
          <w:spacing w:val="6"/>
          <w:sz w:val="21"/>
          <w:szCs w:val="21"/>
          <w:highlight w:val="none"/>
          <w14:textFill>
            <w14:solidFill>
              <w14:schemeClr w14:val="tx1"/>
            </w14:solidFill>
          </w14:textFill>
        </w:rPr>
      </w:pPr>
    </w:p>
    <w:p w14:paraId="1FBE7BFD">
      <w:pPr>
        <w:shd w:val="clear" w:color="auto" w:fill="auto"/>
        <w:rPr>
          <w:rFonts w:hint="eastAsia" w:ascii="宋体" w:hAnsi="宋体" w:eastAsia="宋体" w:cs="宋体"/>
          <w:i w:val="0"/>
          <w:iCs w:val="0"/>
          <w:color w:val="000000" w:themeColor="text1"/>
          <w:spacing w:val="6"/>
          <w:sz w:val="24"/>
          <w:szCs w:val="24"/>
          <w:highlight w:val="none"/>
          <w:lang w:val="en-US" w:eastAsia="zh-CN"/>
          <w14:textFill>
            <w14:solidFill>
              <w14:schemeClr w14:val="tx1"/>
            </w14:solidFill>
          </w14:textFill>
        </w:rPr>
      </w:pPr>
    </w:p>
    <w:p w14:paraId="590AF04E">
      <w:pPr>
        <w:shd w:val="clear" w:color="auto" w:fill="auto"/>
        <w:rPr>
          <w:rFonts w:hint="eastAsia" w:ascii="宋体" w:hAnsi="宋体" w:eastAsia="宋体" w:cs="宋体"/>
          <w:i w:val="0"/>
          <w:iCs w:val="0"/>
          <w:color w:val="000000" w:themeColor="text1"/>
          <w:spacing w:val="6"/>
          <w:sz w:val="24"/>
          <w:szCs w:val="24"/>
          <w:highlight w:val="none"/>
          <w:lang w:val="en-US" w:eastAsia="zh-CN"/>
          <w14:textFill>
            <w14:solidFill>
              <w14:schemeClr w14:val="tx1"/>
            </w14:solidFill>
          </w14:textFill>
        </w:rPr>
      </w:pPr>
    </w:p>
    <w:p w14:paraId="0DC3FE70">
      <w:pPr>
        <w:shd w:val="clear" w:color="auto" w:fill="auto"/>
        <w:rPr>
          <w:rFonts w:hint="eastAsia" w:ascii="宋体" w:hAnsi="宋体" w:eastAsia="宋体" w:cs="宋体"/>
          <w:i w:val="0"/>
          <w:iCs w:val="0"/>
          <w:color w:val="000000" w:themeColor="text1"/>
          <w:spacing w:val="6"/>
          <w:sz w:val="24"/>
          <w:szCs w:val="24"/>
          <w:highlight w:val="none"/>
          <w:lang w:val="en-US" w:eastAsia="zh-CN"/>
          <w14:textFill>
            <w14:solidFill>
              <w14:schemeClr w14:val="tx1"/>
            </w14:solidFill>
          </w14:textFill>
        </w:rPr>
      </w:pPr>
    </w:p>
    <w:p w14:paraId="17BBF21A">
      <w:pPr>
        <w:shd w:val="clear" w:color="auto" w:fill="auto"/>
        <w:rPr>
          <w:rFonts w:hint="eastAsia" w:ascii="宋体" w:hAnsi="宋体" w:eastAsia="宋体" w:cs="宋体"/>
          <w:i w:val="0"/>
          <w:iCs w:val="0"/>
          <w:color w:val="000000" w:themeColor="text1"/>
          <w:spacing w:val="6"/>
          <w:sz w:val="24"/>
          <w:szCs w:val="24"/>
          <w:highlight w:val="none"/>
          <w:lang w:val="en-US" w:eastAsia="zh-CN"/>
          <w14:textFill>
            <w14:solidFill>
              <w14:schemeClr w14:val="tx1"/>
            </w14:solidFill>
          </w14:textFill>
        </w:rPr>
      </w:pPr>
    </w:p>
    <w:p w14:paraId="54CD6096">
      <w:pPr>
        <w:pStyle w:val="2"/>
        <w:shd w:val="clear" w:color="auto" w:fill="auto"/>
        <w:rPr>
          <w:rFonts w:hint="eastAsia"/>
          <w:color w:val="000000" w:themeColor="text1"/>
          <w:highlight w:val="none"/>
          <w:lang w:val="en-US" w:eastAsia="zh-CN"/>
          <w14:textFill>
            <w14:solidFill>
              <w14:schemeClr w14:val="tx1"/>
            </w14:solidFill>
          </w14:textFill>
        </w:rPr>
      </w:pPr>
    </w:p>
    <w:p w14:paraId="70EEEDB8">
      <w:pPr>
        <w:shd w:val="clear" w:color="auto" w:fill="auto"/>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pPr>
    </w:p>
    <w:p w14:paraId="0F400BB1">
      <w:pPr>
        <w:shd w:val="clear" w:color="auto" w:fill="auto"/>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附</w:t>
      </w:r>
    </w:p>
    <w:p w14:paraId="0466CA39">
      <w:pPr>
        <w:pStyle w:val="12"/>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bCs/>
          <w:i w:val="0"/>
          <w:iCs w:val="0"/>
          <w:color w:val="000000" w:themeColor="text1"/>
          <w:sz w:val="32"/>
          <w:szCs w:val="32"/>
          <w:highlight w:val="none"/>
          <w14:textFill>
            <w14:solidFill>
              <w14:schemeClr w14:val="tx1"/>
            </w14:solidFill>
          </w14:textFill>
        </w:rPr>
      </w:pPr>
      <w:r>
        <w:rPr>
          <w:rFonts w:hint="eastAsia" w:ascii="宋体" w:hAnsi="宋体" w:eastAsia="宋体" w:cs="宋体"/>
          <w:b/>
          <w:bCs w:val="0"/>
          <w:color w:val="000000" w:themeColor="text1"/>
          <w:sz w:val="28"/>
          <w:szCs w:val="28"/>
          <w:highlight w:val="none"/>
          <w14:textFill>
            <w14:solidFill>
              <w14:schemeClr w14:val="tx1"/>
            </w14:solidFill>
          </w14:textFill>
        </w:rPr>
        <w:t>金融业企业划型标准</w:t>
      </w:r>
    </w:p>
    <w:tbl>
      <w:tblPr>
        <w:tblStyle w:val="19"/>
        <w:tblW w:w="8498"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168"/>
        <w:gridCol w:w="1817"/>
        <w:gridCol w:w="1143"/>
        <w:gridCol w:w="3251"/>
      </w:tblGrid>
      <w:tr w14:paraId="7EC4A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noWrap w:val="0"/>
            <w:vAlign w:val="center"/>
          </w:tcPr>
          <w:p w14:paraId="6E8BB195">
            <w:pPr>
              <w:shd w:val="clear" w:color="auto" w:fill="auto"/>
              <w:spacing w:line="240" w:lineRule="auto"/>
              <w:jc w:val="center"/>
              <w:rPr>
                <w:rFonts w:hint="eastAsia" w:ascii="宋体" w:hAnsi="宋体" w:eastAsia="宋体" w:cs="宋体"/>
                <w:b/>
                <w:i w:val="0"/>
                <w:iCs w:val="0"/>
                <w:color w:val="000000" w:themeColor="text1"/>
                <w:spacing w:val="6"/>
                <w:sz w:val="21"/>
                <w:szCs w:val="21"/>
                <w:highlight w:val="none"/>
                <w:vertAlign w:val="baseline"/>
                <w:lang w:val="en-US" w:eastAsia="zh-CN"/>
                <w14:textFill>
                  <w14:solidFill>
                    <w14:schemeClr w14:val="tx1"/>
                  </w14:solidFill>
                </w14:textFill>
              </w:rPr>
            </w:pPr>
            <w:r>
              <w:rPr>
                <w:rFonts w:hint="eastAsia" w:ascii="宋体" w:hAnsi="宋体" w:eastAsia="宋体" w:cs="宋体"/>
                <w:b/>
                <w:i w:val="0"/>
                <w:iCs w:val="0"/>
                <w:color w:val="000000" w:themeColor="text1"/>
                <w:spacing w:val="6"/>
                <w:sz w:val="21"/>
                <w:szCs w:val="21"/>
                <w:highlight w:val="none"/>
                <w:vertAlign w:val="baseline"/>
                <w:lang w:val="en-US" w:eastAsia="zh-CN"/>
                <w14:textFill>
                  <w14:solidFill>
                    <w14:schemeClr w14:val="tx1"/>
                  </w14:solidFill>
                </w14:textFill>
              </w:rPr>
              <w:t>行业</w:t>
            </w:r>
          </w:p>
        </w:tc>
        <w:tc>
          <w:tcPr>
            <w:tcW w:w="1817" w:type="dxa"/>
            <w:noWrap w:val="0"/>
            <w:vAlign w:val="center"/>
          </w:tcPr>
          <w:p w14:paraId="23860578">
            <w:pPr>
              <w:shd w:val="clear" w:color="auto" w:fill="auto"/>
              <w:spacing w:line="240" w:lineRule="auto"/>
              <w:jc w:val="center"/>
              <w:rPr>
                <w:rFonts w:hint="eastAsia" w:ascii="宋体" w:hAnsi="宋体" w:eastAsia="宋体" w:cs="宋体"/>
                <w:b/>
                <w:i w:val="0"/>
                <w:iCs w:val="0"/>
                <w:color w:val="000000" w:themeColor="text1"/>
                <w:spacing w:val="6"/>
                <w:sz w:val="21"/>
                <w:szCs w:val="21"/>
                <w:highlight w:val="none"/>
                <w:vertAlign w:val="baseline"/>
                <w:lang w:val="en-US" w:eastAsia="zh-CN"/>
                <w14:textFill>
                  <w14:solidFill>
                    <w14:schemeClr w14:val="tx1"/>
                  </w14:solidFill>
                </w14:textFill>
              </w:rPr>
            </w:pPr>
            <w:r>
              <w:rPr>
                <w:rFonts w:hint="eastAsia" w:ascii="宋体" w:hAnsi="宋体" w:eastAsia="宋体" w:cs="宋体"/>
                <w:b/>
                <w:i w:val="0"/>
                <w:iCs w:val="0"/>
                <w:color w:val="000000" w:themeColor="text1"/>
                <w:spacing w:val="6"/>
                <w:sz w:val="21"/>
                <w:szCs w:val="21"/>
                <w:highlight w:val="none"/>
                <w:vertAlign w:val="baseline"/>
                <w:lang w:val="en-US" w:eastAsia="zh-CN"/>
                <w14:textFill>
                  <w14:solidFill>
                    <w14:schemeClr w14:val="tx1"/>
                  </w14:solidFill>
                </w14:textFill>
              </w:rPr>
              <w:t>类别</w:t>
            </w:r>
          </w:p>
        </w:tc>
        <w:tc>
          <w:tcPr>
            <w:tcW w:w="1143" w:type="dxa"/>
            <w:noWrap w:val="0"/>
            <w:vAlign w:val="center"/>
          </w:tcPr>
          <w:p w14:paraId="1131CA39">
            <w:pPr>
              <w:shd w:val="clear" w:color="auto" w:fill="auto"/>
              <w:spacing w:line="240" w:lineRule="auto"/>
              <w:jc w:val="center"/>
              <w:rPr>
                <w:rFonts w:hint="eastAsia" w:ascii="宋体" w:hAnsi="宋体" w:eastAsia="宋体" w:cs="宋体"/>
                <w:b/>
                <w:i w:val="0"/>
                <w:iCs w:val="0"/>
                <w:color w:val="000000" w:themeColor="text1"/>
                <w:spacing w:val="6"/>
                <w:sz w:val="21"/>
                <w:szCs w:val="21"/>
                <w:highlight w:val="none"/>
                <w:vertAlign w:val="baseline"/>
                <w:lang w:val="en-US" w:eastAsia="zh-CN"/>
                <w14:textFill>
                  <w14:solidFill>
                    <w14:schemeClr w14:val="tx1"/>
                  </w14:solidFill>
                </w14:textFill>
              </w:rPr>
            </w:pPr>
            <w:r>
              <w:rPr>
                <w:rFonts w:hint="eastAsia" w:ascii="宋体" w:hAnsi="宋体" w:eastAsia="宋体" w:cs="宋体"/>
                <w:b/>
                <w:i w:val="0"/>
                <w:iCs w:val="0"/>
                <w:color w:val="000000" w:themeColor="text1"/>
                <w:spacing w:val="6"/>
                <w:sz w:val="21"/>
                <w:szCs w:val="21"/>
                <w:highlight w:val="none"/>
                <w:vertAlign w:val="baseline"/>
                <w:lang w:val="en-US" w:eastAsia="zh-CN"/>
                <w14:textFill>
                  <w14:solidFill>
                    <w14:schemeClr w14:val="tx1"/>
                  </w14:solidFill>
                </w14:textFill>
              </w:rPr>
              <w:t>类型</w:t>
            </w:r>
          </w:p>
        </w:tc>
        <w:tc>
          <w:tcPr>
            <w:tcW w:w="3251" w:type="dxa"/>
            <w:noWrap w:val="0"/>
            <w:vAlign w:val="center"/>
          </w:tcPr>
          <w:p w14:paraId="7F376E65">
            <w:pPr>
              <w:shd w:val="clear" w:color="auto" w:fill="auto"/>
              <w:spacing w:line="240" w:lineRule="auto"/>
              <w:jc w:val="center"/>
              <w:rPr>
                <w:rFonts w:hint="eastAsia" w:ascii="宋体" w:hAnsi="宋体" w:eastAsia="宋体" w:cs="宋体"/>
                <w:b/>
                <w:i w:val="0"/>
                <w:iCs w:val="0"/>
                <w:color w:val="000000" w:themeColor="text1"/>
                <w:spacing w:val="6"/>
                <w:sz w:val="21"/>
                <w:szCs w:val="21"/>
                <w:highlight w:val="none"/>
                <w:vertAlign w:val="baseline"/>
                <w:lang w:val="en-US" w:eastAsia="zh-CN"/>
                <w14:textFill>
                  <w14:solidFill>
                    <w14:schemeClr w14:val="tx1"/>
                  </w14:solidFill>
                </w14:textFill>
              </w:rPr>
            </w:pPr>
            <w:r>
              <w:rPr>
                <w:rFonts w:hint="eastAsia" w:ascii="宋体" w:hAnsi="宋体" w:eastAsia="宋体" w:cs="宋体"/>
                <w:b/>
                <w:i w:val="0"/>
                <w:iCs w:val="0"/>
                <w:color w:val="000000" w:themeColor="text1"/>
                <w:spacing w:val="6"/>
                <w:sz w:val="21"/>
                <w:szCs w:val="21"/>
                <w:highlight w:val="none"/>
                <w:vertAlign w:val="baseline"/>
                <w:lang w:val="en-US" w:eastAsia="zh-CN"/>
                <w14:textFill>
                  <w14:solidFill>
                    <w14:schemeClr w14:val="tx1"/>
                  </w14:solidFill>
                </w14:textFill>
              </w:rPr>
              <w:t>资产总额</w:t>
            </w:r>
          </w:p>
        </w:tc>
      </w:tr>
      <w:tr w14:paraId="1BAD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noWrap w:val="0"/>
            <w:vAlign w:val="center"/>
          </w:tcPr>
          <w:p w14:paraId="3AFBA90A">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货币金融服务</w:t>
            </w:r>
          </w:p>
        </w:tc>
        <w:tc>
          <w:tcPr>
            <w:tcW w:w="1168" w:type="dxa"/>
            <w:vMerge w:val="restart"/>
            <w:noWrap w:val="0"/>
            <w:vAlign w:val="center"/>
          </w:tcPr>
          <w:p w14:paraId="54ADF54E">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货币银行服务</w:t>
            </w:r>
          </w:p>
        </w:tc>
        <w:tc>
          <w:tcPr>
            <w:tcW w:w="1817" w:type="dxa"/>
            <w:vMerge w:val="restart"/>
            <w:noWrap w:val="0"/>
            <w:vAlign w:val="center"/>
          </w:tcPr>
          <w:p w14:paraId="3F4CD20D">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银行业存款类金融机构</w:t>
            </w:r>
          </w:p>
        </w:tc>
        <w:tc>
          <w:tcPr>
            <w:tcW w:w="1143" w:type="dxa"/>
            <w:noWrap w:val="0"/>
            <w:vAlign w:val="center"/>
          </w:tcPr>
          <w:p w14:paraId="751DEDB8">
            <w:pPr>
              <w:shd w:val="clear" w:color="auto" w:fill="auto"/>
              <w:spacing w:line="240" w:lineRule="auto"/>
              <w:jc w:val="cente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中型</w:t>
            </w:r>
          </w:p>
        </w:tc>
        <w:tc>
          <w:tcPr>
            <w:tcW w:w="3251" w:type="dxa"/>
            <w:noWrap w:val="0"/>
            <w:vAlign w:val="center"/>
          </w:tcPr>
          <w:p w14:paraId="7E305BDD">
            <w:pPr>
              <w:shd w:val="clear" w:color="auto" w:fill="auto"/>
              <w:spacing w:line="240" w:lineRule="auto"/>
              <w:jc w:val="cente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5000亿元（含）至40000亿元</w:t>
            </w:r>
          </w:p>
        </w:tc>
      </w:tr>
      <w:tr w14:paraId="7834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noWrap w:val="0"/>
            <w:vAlign w:val="center"/>
          </w:tcPr>
          <w:p w14:paraId="4998AA33">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168" w:type="dxa"/>
            <w:vMerge w:val="continue"/>
            <w:noWrap w:val="0"/>
            <w:vAlign w:val="center"/>
          </w:tcPr>
          <w:p w14:paraId="6977C1AC">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817" w:type="dxa"/>
            <w:vMerge w:val="continue"/>
            <w:noWrap w:val="0"/>
            <w:vAlign w:val="center"/>
          </w:tcPr>
          <w:p w14:paraId="585B87EF">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143" w:type="dxa"/>
            <w:noWrap w:val="0"/>
            <w:vAlign w:val="center"/>
          </w:tcPr>
          <w:p w14:paraId="6F8ADE5C">
            <w:pPr>
              <w:shd w:val="clear" w:color="auto" w:fill="auto"/>
              <w:spacing w:line="240" w:lineRule="auto"/>
              <w:jc w:val="cente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小型</w:t>
            </w:r>
          </w:p>
        </w:tc>
        <w:tc>
          <w:tcPr>
            <w:tcW w:w="3251" w:type="dxa"/>
            <w:noWrap w:val="0"/>
            <w:vAlign w:val="center"/>
          </w:tcPr>
          <w:p w14:paraId="62ED0C74">
            <w:pPr>
              <w:shd w:val="clear" w:color="auto" w:fill="auto"/>
              <w:spacing w:line="240" w:lineRule="auto"/>
              <w:jc w:val="center"/>
              <w:rPr>
                <w:rFonts w:hint="eastAsia" w:ascii="宋体" w:hAnsi="宋体" w:eastAsia="宋体" w:cs="宋体"/>
                <w:i w:val="0"/>
                <w:iCs w:val="0"/>
                <w:color w:val="000000" w:themeColor="text1"/>
                <w:spacing w:val="6"/>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50亿元（含）至5000亿元</w:t>
            </w:r>
          </w:p>
        </w:tc>
      </w:tr>
      <w:tr w14:paraId="22FF8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noWrap w:val="0"/>
            <w:vAlign w:val="center"/>
          </w:tcPr>
          <w:p w14:paraId="35B212B7">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168" w:type="dxa"/>
            <w:vMerge w:val="continue"/>
            <w:noWrap w:val="0"/>
            <w:vAlign w:val="center"/>
          </w:tcPr>
          <w:p w14:paraId="0E1A1F0A">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817" w:type="dxa"/>
            <w:vMerge w:val="continue"/>
            <w:noWrap w:val="0"/>
            <w:vAlign w:val="center"/>
          </w:tcPr>
          <w:p w14:paraId="385B5F75">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143" w:type="dxa"/>
            <w:noWrap w:val="0"/>
            <w:vAlign w:val="center"/>
          </w:tcPr>
          <w:p w14:paraId="49513B41">
            <w:pPr>
              <w:shd w:val="clear" w:color="auto" w:fill="auto"/>
              <w:spacing w:line="240" w:lineRule="auto"/>
              <w:jc w:val="cente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微型</w:t>
            </w:r>
          </w:p>
        </w:tc>
        <w:tc>
          <w:tcPr>
            <w:tcW w:w="3251" w:type="dxa"/>
            <w:noWrap w:val="0"/>
            <w:vAlign w:val="center"/>
          </w:tcPr>
          <w:p w14:paraId="6FBEF0D5">
            <w:pPr>
              <w:shd w:val="clear" w:color="auto" w:fill="auto"/>
              <w:spacing w:line="240" w:lineRule="auto"/>
              <w:jc w:val="center"/>
              <w:rPr>
                <w:rFonts w:hint="eastAsia" w:ascii="宋体" w:hAnsi="宋体" w:eastAsia="宋体" w:cs="宋体"/>
                <w:i w:val="0"/>
                <w:iCs w:val="0"/>
                <w:color w:val="000000" w:themeColor="text1"/>
                <w:spacing w:val="6"/>
                <w:sz w:val="21"/>
                <w:szCs w:val="21"/>
                <w:highlight w:val="none"/>
                <w:vertAlign w:val="baseline"/>
                <w:lang w:val="en-US"/>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50亿元以下</w:t>
            </w:r>
          </w:p>
        </w:tc>
      </w:tr>
      <w:tr w14:paraId="74AA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noWrap w:val="0"/>
            <w:vAlign w:val="center"/>
          </w:tcPr>
          <w:p w14:paraId="5FE9EBA0">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168" w:type="dxa"/>
            <w:vMerge w:val="restart"/>
            <w:noWrap w:val="0"/>
            <w:vAlign w:val="center"/>
          </w:tcPr>
          <w:p w14:paraId="438C9D05">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非货币银行服务</w:t>
            </w:r>
          </w:p>
        </w:tc>
        <w:tc>
          <w:tcPr>
            <w:tcW w:w="1817" w:type="dxa"/>
            <w:vMerge w:val="restart"/>
            <w:noWrap w:val="0"/>
            <w:vAlign w:val="center"/>
          </w:tcPr>
          <w:p w14:paraId="572161B4">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银行业非存款类金融机构</w:t>
            </w:r>
          </w:p>
        </w:tc>
        <w:tc>
          <w:tcPr>
            <w:tcW w:w="1143" w:type="dxa"/>
            <w:noWrap w:val="0"/>
            <w:vAlign w:val="center"/>
          </w:tcPr>
          <w:p w14:paraId="79408835">
            <w:pPr>
              <w:shd w:val="clear" w:color="auto" w:fill="auto"/>
              <w:spacing w:line="240" w:lineRule="auto"/>
              <w:jc w:val="center"/>
              <w:rPr>
                <w:rFonts w:hint="eastAsia" w:ascii="宋体" w:hAnsi="宋体" w:eastAsia="宋体" w:cs="宋体"/>
                <w:i w:val="0"/>
                <w:iCs w:val="0"/>
                <w:color w:val="000000" w:themeColor="text1"/>
                <w:spacing w:val="6"/>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中型</w:t>
            </w:r>
          </w:p>
        </w:tc>
        <w:tc>
          <w:tcPr>
            <w:tcW w:w="3251" w:type="dxa"/>
            <w:noWrap w:val="0"/>
            <w:vAlign w:val="center"/>
          </w:tcPr>
          <w:p w14:paraId="0A63FD7C">
            <w:pPr>
              <w:shd w:val="clear" w:color="auto" w:fill="auto"/>
              <w:spacing w:line="240" w:lineRule="auto"/>
              <w:jc w:val="center"/>
              <w:rPr>
                <w:rFonts w:hint="eastAsia" w:ascii="宋体" w:hAnsi="宋体" w:eastAsia="宋体" w:cs="宋体"/>
                <w:i w:val="0"/>
                <w:iCs w:val="0"/>
                <w:color w:val="000000" w:themeColor="text1"/>
                <w:spacing w:val="6"/>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200亿元（含）至1000亿元</w:t>
            </w:r>
          </w:p>
        </w:tc>
      </w:tr>
      <w:tr w14:paraId="121C1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noWrap w:val="0"/>
            <w:vAlign w:val="center"/>
          </w:tcPr>
          <w:p w14:paraId="1F89D90A">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168" w:type="dxa"/>
            <w:vMerge w:val="continue"/>
            <w:noWrap w:val="0"/>
            <w:vAlign w:val="center"/>
          </w:tcPr>
          <w:p w14:paraId="455D4A05">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817" w:type="dxa"/>
            <w:vMerge w:val="continue"/>
            <w:noWrap w:val="0"/>
            <w:vAlign w:val="center"/>
          </w:tcPr>
          <w:p w14:paraId="10F66368">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143" w:type="dxa"/>
            <w:noWrap w:val="0"/>
            <w:vAlign w:val="center"/>
          </w:tcPr>
          <w:p w14:paraId="6D946BFD">
            <w:pPr>
              <w:shd w:val="clear" w:color="auto" w:fill="auto"/>
              <w:spacing w:line="240" w:lineRule="auto"/>
              <w:jc w:val="center"/>
              <w:rPr>
                <w:rFonts w:hint="eastAsia" w:ascii="宋体" w:hAnsi="宋体" w:eastAsia="宋体" w:cs="宋体"/>
                <w:i w:val="0"/>
                <w:iCs w:val="0"/>
                <w:color w:val="000000" w:themeColor="text1"/>
                <w:spacing w:val="6"/>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小型</w:t>
            </w:r>
          </w:p>
        </w:tc>
        <w:tc>
          <w:tcPr>
            <w:tcW w:w="3251" w:type="dxa"/>
            <w:noWrap w:val="0"/>
            <w:vAlign w:val="center"/>
          </w:tcPr>
          <w:p w14:paraId="0A3C3740">
            <w:pPr>
              <w:shd w:val="clear" w:color="auto" w:fill="auto"/>
              <w:spacing w:line="240" w:lineRule="auto"/>
              <w:jc w:val="center"/>
              <w:rPr>
                <w:rFonts w:hint="eastAsia" w:ascii="宋体" w:hAnsi="宋体" w:eastAsia="宋体" w:cs="宋体"/>
                <w:i w:val="0"/>
                <w:iCs w:val="0"/>
                <w:color w:val="000000" w:themeColor="text1"/>
                <w:spacing w:val="6"/>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50亿元（含）至200亿元</w:t>
            </w:r>
          </w:p>
        </w:tc>
      </w:tr>
      <w:tr w14:paraId="47C71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noWrap w:val="0"/>
            <w:vAlign w:val="center"/>
          </w:tcPr>
          <w:p w14:paraId="0ECFA097">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168" w:type="dxa"/>
            <w:vMerge w:val="continue"/>
            <w:noWrap w:val="0"/>
            <w:vAlign w:val="center"/>
          </w:tcPr>
          <w:p w14:paraId="53BEB653">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817" w:type="dxa"/>
            <w:vMerge w:val="continue"/>
            <w:noWrap w:val="0"/>
            <w:vAlign w:val="center"/>
          </w:tcPr>
          <w:p w14:paraId="2FDC1AB3">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143" w:type="dxa"/>
            <w:noWrap w:val="0"/>
            <w:vAlign w:val="center"/>
          </w:tcPr>
          <w:p w14:paraId="434E0A3E">
            <w:pPr>
              <w:shd w:val="clear" w:color="auto" w:fill="auto"/>
              <w:spacing w:line="240" w:lineRule="auto"/>
              <w:jc w:val="center"/>
              <w:rPr>
                <w:rFonts w:hint="eastAsia" w:ascii="宋体" w:hAnsi="宋体" w:eastAsia="宋体" w:cs="宋体"/>
                <w:i w:val="0"/>
                <w:iCs w:val="0"/>
                <w:color w:val="000000" w:themeColor="text1"/>
                <w:spacing w:val="6"/>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微型</w:t>
            </w:r>
          </w:p>
        </w:tc>
        <w:tc>
          <w:tcPr>
            <w:tcW w:w="3251" w:type="dxa"/>
            <w:noWrap w:val="0"/>
            <w:vAlign w:val="center"/>
          </w:tcPr>
          <w:p w14:paraId="7F258252">
            <w:pPr>
              <w:shd w:val="clear" w:color="auto" w:fill="auto"/>
              <w:spacing w:line="240" w:lineRule="auto"/>
              <w:jc w:val="center"/>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50亿元以下</w:t>
            </w:r>
          </w:p>
        </w:tc>
      </w:tr>
      <w:tr w14:paraId="762C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noWrap w:val="0"/>
            <w:vAlign w:val="center"/>
          </w:tcPr>
          <w:p w14:paraId="48A2B2E5">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168" w:type="dxa"/>
            <w:vMerge w:val="continue"/>
            <w:noWrap w:val="0"/>
            <w:vAlign w:val="center"/>
          </w:tcPr>
          <w:p w14:paraId="35AEDE60">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817" w:type="dxa"/>
            <w:vMerge w:val="restart"/>
            <w:noWrap w:val="0"/>
            <w:vAlign w:val="center"/>
          </w:tcPr>
          <w:p w14:paraId="2EE3E91D">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贷款公司、小额贷款公司及典当行</w:t>
            </w:r>
          </w:p>
        </w:tc>
        <w:tc>
          <w:tcPr>
            <w:tcW w:w="1143" w:type="dxa"/>
            <w:noWrap w:val="0"/>
            <w:vAlign w:val="center"/>
          </w:tcPr>
          <w:p w14:paraId="4B8FFFB5">
            <w:pPr>
              <w:shd w:val="clear" w:color="auto" w:fill="auto"/>
              <w:spacing w:line="240" w:lineRule="auto"/>
              <w:jc w:val="center"/>
              <w:rPr>
                <w:rFonts w:hint="eastAsia" w:ascii="宋体" w:hAnsi="宋体" w:eastAsia="宋体" w:cs="宋体"/>
                <w:i w:val="0"/>
                <w:iCs w:val="0"/>
                <w:color w:val="000000" w:themeColor="text1"/>
                <w:spacing w:val="6"/>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中型</w:t>
            </w:r>
          </w:p>
        </w:tc>
        <w:tc>
          <w:tcPr>
            <w:tcW w:w="3251" w:type="dxa"/>
            <w:noWrap w:val="0"/>
            <w:vAlign w:val="center"/>
          </w:tcPr>
          <w:p w14:paraId="09DBE603">
            <w:pPr>
              <w:shd w:val="clear" w:color="auto" w:fill="auto"/>
              <w:spacing w:line="240" w:lineRule="auto"/>
              <w:jc w:val="center"/>
              <w:rPr>
                <w:rFonts w:hint="eastAsia" w:ascii="宋体" w:hAnsi="宋体" w:eastAsia="宋体" w:cs="宋体"/>
                <w:i w:val="0"/>
                <w:iCs w:val="0"/>
                <w:color w:val="000000" w:themeColor="text1"/>
                <w:spacing w:val="6"/>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200亿元（含）至1000亿元</w:t>
            </w:r>
          </w:p>
        </w:tc>
      </w:tr>
      <w:tr w14:paraId="4FDC2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noWrap w:val="0"/>
            <w:vAlign w:val="center"/>
          </w:tcPr>
          <w:p w14:paraId="7C6698BB">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168" w:type="dxa"/>
            <w:vMerge w:val="continue"/>
            <w:noWrap w:val="0"/>
            <w:vAlign w:val="center"/>
          </w:tcPr>
          <w:p w14:paraId="4A7DF541">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817" w:type="dxa"/>
            <w:vMerge w:val="continue"/>
            <w:noWrap w:val="0"/>
            <w:vAlign w:val="center"/>
          </w:tcPr>
          <w:p w14:paraId="5291C4AD">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143" w:type="dxa"/>
            <w:noWrap w:val="0"/>
            <w:vAlign w:val="center"/>
          </w:tcPr>
          <w:p w14:paraId="615F55CD">
            <w:pPr>
              <w:shd w:val="clear" w:color="auto" w:fill="auto"/>
              <w:spacing w:line="240" w:lineRule="auto"/>
              <w:jc w:val="center"/>
              <w:rPr>
                <w:rFonts w:hint="eastAsia" w:ascii="宋体" w:hAnsi="宋体" w:eastAsia="宋体" w:cs="宋体"/>
                <w:i w:val="0"/>
                <w:iCs w:val="0"/>
                <w:color w:val="000000" w:themeColor="text1"/>
                <w:spacing w:val="6"/>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小型</w:t>
            </w:r>
          </w:p>
        </w:tc>
        <w:tc>
          <w:tcPr>
            <w:tcW w:w="3251" w:type="dxa"/>
            <w:noWrap w:val="0"/>
            <w:vAlign w:val="center"/>
          </w:tcPr>
          <w:p w14:paraId="69A6F6F5">
            <w:pPr>
              <w:shd w:val="clear" w:color="auto" w:fill="auto"/>
              <w:spacing w:line="240" w:lineRule="auto"/>
              <w:jc w:val="center"/>
              <w:rPr>
                <w:rFonts w:hint="eastAsia" w:ascii="宋体" w:hAnsi="宋体" w:eastAsia="宋体" w:cs="宋体"/>
                <w:i w:val="0"/>
                <w:iCs w:val="0"/>
                <w:color w:val="000000" w:themeColor="text1"/>
                <w:spacing w:val="6"/>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50亿元（含）至200亿元</w:t>
            </w:r>
          </w:p>
        </w:tc>
      </w:tr>
      <w:tr w14:paraId="62AE0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noWrap w:val="0"/>
            <w:vAlign w:val="center"/>
          </w:tcPr>
          <w:p w14:paraId="3E9C8F02">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168" w:type="dxa"/>
            <w:vMerge w:val="continue"/>
            <w:noWrap w:val="0"/>
            <w:vAlign w:val="center"/>
          </w:tcPr>
          <w:p w14:paraId="27984B48">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817" w:type="dxa"/>
            <w:vMerge w:val="continue"/>
            <w:noWrap w:val="0"/>
            <w:vAlign w:val="center"/>
          </w:tcPr>
          <w:p w14:paraId="4732A192">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143" w:type="dxa"/>
            <w:noWrap w:val="0"/>
            <w:vAlign w:val="center"/>
          </w:tcPr>
          <w:p w14:paraId="2896B033">
            <w:pPr>
              <w:shd w:val="clear" w:color="auto" w:fill="auto"/>
              <w:spacing w:line="240" w:lineRule="auto"/>
              <w:jc w:val="center"/>
              <w:rPr>
                <w:rFonts w:hint="eastAsia" w:ascii="宋体" w:hAnsi="宋体" w:eastAsia="宋体" w:cs="宋体"/>
                <w:i w:val="0"/>
                <w:iCs w:val="0"/>
                <w:color w:val="000000" w:themeColor="text1"/>
                <w:spacing w:val="6"/>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微型</w:t>
            </w:r>
          </w:p>
        </w:tc>
        <w:tc>
          <w:tcPr>
            <w:tcW w:w="3251" w:type="dxa"/>
            <w:noWrap w:val="0"/>
            <w:vAlign w:val="center"/>
          </w:tcPr>
          <w:p w14:paraId="7BB8C6C1">
            <w:pPr>
              <w:shd w:val="clear" w:color="auto" w:fill="auto"/>
              <w:spacing w:line="240" w:lineRule="auto"/>
              <w:jc w:val="center"/>
              <w:rPr>
                <w:rFonts w:hint="eastAsia" w:ascii="宋体" w:hAnsi="宋体" w:eastAsia="宋体" w:cs="宋体"/>
                <w:i w:val="0"/>
                <w:iCs w:val="0"/>
                <w:color w:val="000000" w:themeColor="text1"/>
                <w:spacing w:val="6"/>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50亿元以下</w:t>
            </w:r>
          </w:p>
        </w:tc>
      </w:tr>
      <w:tr w14:paraId="4638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noWrap w:val="0"/>
            <w:vAlign w:val="center"/>
          </w:tcPr>
          <w:p w14:paraId="1FE3FFA9">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资本市场服务</w:t>
            </w:r>
          </w:p>
        </w:tc>
        <w:tc>
          <w:tcPr>
            <w:tcW w:w="1817" w:type="dxa"/>
            <w:vMerge w:val="restart"/>
            <w:noWrap w:val="0"/>
            <w:vAlign w:val="center"/>
          </w:tcPr>
          <w:p w14:paraId="12BCA8C8">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证券业金融机构</w:t>
            </w:r>
          </w:p>
        </w:tc>
        <w:tc>
          <w:tcPr>
            <w:tcW w:w="1143" w:type="dxa"/>
            <w:noWrap w:val="0"/>
            <w:vAlign w:val="center"/>
          </w:tcPr>
          <w:p w14:paraId="4C27986F">
            <w:pPr>
              <w:shd w:val="clear" w:color="auto" w:fill="auto"/>
              <w:spacing w:line="240" w:lineRule="auto"/>
              <w:jc w:val="center"/>
              <w:rPr>
                <w:rFonts w:hint="eastAsia" w:ascii="宋体" w:hAnsi="宋体" w:eastAsia="宋体" w:cs="宋体"/>
                <w:i w:val="0"/>
                <w:iCs w:val="0"/>
                <w:color w:val="000000" w:themeColor="text1"/>
                <w:spacing w:val="6"/>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中型</w:t>
            </w:r>
          </w:p>
        </w:tc>
        <w:tc>
          <w:tcPr>
            <w:tcW w:w="3251" w:type="dxa"/>
            <w:noWrap w:val="0"/>
            <w:vAlign w:val="center"/>
          </w:tcPr>
          <w:p w14:paraId="2800469C">
            <w:pPr>
              <w:shd w:val="clear" w:color="auto" w:fill="auto"/>
              <w:spacing w:line="240" w:lineRule="auto"/>
              <w:jc w:val="center"/>
              <w:rPr>
                <w:rFonts w:hint="eastAsia" w:ascii="宋体" w:hAnsi="宋体" w:eastAsia="宋体" w:cs="宋体"/>
                <w:i w:val="0"/>
                <w:iCs w:val="0"/>
                <w:color w:val="000000" w:themeColor="text1"/>
                <w:spacing w:val="6"/>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100亿元（含）至1000亿元</w:t>
            </w:r>
          </w:p>
        </w:tc>
      </w:tr>
      <w:tr w14:paraId="0CEDA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noWrap w:val="0"/>
            <w:vAlign w:val="center"/>
          </w:tcPr>
          <w:p w14:paraId="1F42D5E6">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817" w:type="dxa"/>
            <w:vMerge w:val="continue"/>
            <w:noWrap w:val="0"/>
            <w:vAlign w:val="center"/>
          </w:tcPr>
          <w:p w14:paraId="3BCF50ED">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143" w:type="dxa"/>
            <w:noWrap w:val="0"/>
            <w:vAlign w:val="center"/>
          </w:tcPr>
          <w:p w14:paraId="6176741B">
            <w:pPr>
              <w:shd w:val="clear" w:color="auto" w:fill="auto"/>
              <w:spacing w:line="240" w:lineRule="auto"/>
              <w:jc w:val="center"/>
              <w:rPr>
                <w:rFonts w:hint="eastAsia" w:ascii="宋体" w:hAnsi="宋体" w:eastAsia="宋体" w:cs="宋体"/>
                <w:i w:val="0"/>
                <w:iCs w:val="0"/>
                <w:color w:val="000000" w:themeColor="text1"/>
                <w:spacing w:val="6"/>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小型</w:t>
            </w:r>
          </w:p>
        </w:tc>
        <w:tc>
          <w:tcPr>
            <w:tcW w:w="3251" w:type="dxa"/>
            <w:noWrap w:val="0"/>
            <w:vAlign w:val="center"/>
          </w:tcPr>
          <w:p w14:paraId="7AA26F0C">
            <w:pPr>
              <w:shd w:val="clear" w:color="auto" w:fill="auto"/>
              <w:spacing w:line="240" w:lineRule="auto"/>
              <w:jc w:val="center"/>
              <w:rPr>
                <w:rFonts w:hint="eastAsia" w:ascii="宋体" w:hAnsi="宋体" w:eastAsia="宋体" w:cs="宋体"/>
                <w:i w:val="0"/>
                <w:iCs w:val="0"/>
                <w:color w:val="000000" w:themeColor="text1"/>
                <w:spacing w:val="6"/>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10亿元（含）至100亿元</w:t>
            </w:r>
          </w:p>
        </w:tc>
      </w:tr>
      <w:tr w14:paraId="53FA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noWrap w:val="0"/>
            <w:vAlign w:val="center"/>
          </w:tcPr>
          <w:p w14:paraId="4CF03A66">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817" w:type="dxa"/>
            <w:vMerge w:val="continue"/>
            <w:noWrap w:val="0"/>
            <w:vAlign w:val="center"/>
          </w:tcPr>
          <w:p w14:paraId="1810021D">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143" w:type="dxa"/>
            <w:noWrap w:val="0"/>
            <w:vAlign w:val="center"/>
          </w:tcPr>
          <w:p w14:paraId="1773B9D4">
            <w:pPr>
              <w:shd w:val="clear" w:color="auto" w:fill="auto"/>
              <w:spacing w:line="240" w:lineRule="auto"/>
              <w:jc w:val="center"/>
              <w:rPr>
                <w:rFonts w:hint="eastAsia" w:ascii="宋体" w:hAnsi="宋体" w:eastAsia="宋体" w:cs="宋体"/>
                <w:i w:val="0"/>
                <w:iCs w:val="0"/>
                <w:color w:val="000000" w:themeColor="text1"/>
                <w:spacing w:val="6"/>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微型</w:t>
            </w:r>
          </w:p>
        </w:tc>
        <w:tc>
          <w:tcPr>
            <w:tcW w:w="3251" w:type="dxa"/>
            <w:noWrap w:val="0"/>
            <w:vAlign w:val="center"/>
          </w:tcPr>
          <w:p w14:paraId="662AC207">
            <w:pPr>
              <w:shd w:val="clear" w:color="auto" w:fill="auto"/>
              <w:spacing w:line="240" w:lineRule="auto"/>
              <w:jc w:val="center"/>
              <w:rPr>
                <w:rFonts w:hint="eastAsia" w:ascii="宋体" w:hAnsi="宋体" w:eastAsia="宋体" w:cs="宋体"/>
                <w:i w:val="0"/>
                <w:iCs w:val="0"/>
                <w:color w:val="000000" w:themeColor="text1"/>
                <w:spacing w:val="6"/>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10亿元以下</w:t>
            </w:r>
          </w:p>
        </w:tc>
      </w:tr>
      <w:tr w14:paraId="57D9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noWrap w:val="0"/>
            <w:vAlign w:val="center"/>
          </w:tcPr>
          <w:p w14:paraId="4DA98763">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保险业</w:t>
            </w:r>
          </w:p>
        </w:tc>
        <w:tc>
          <w:tcPr>
            <w:tcW w:w="1817" w:type="dxa"/>
            <w:vMerge w:val="restart"/>
            <w:noWrap w:val="0"/>
            <w:vAlign w:val="center"/>
          </w:tcPr>
          <w:p w14:paraId="679E2E90">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保险业金融机构</w:t>
            </w:r>
          </w:p>
        </w:tc>
        <w:tc>
          <w:tcPr>
            <w:tcW w:w="1143" w:type="dxa"/>
            <w:noWrap w:val="0"/>
            <w:vAlign w:val="center"/>
          </w:tcPr>
          <w:p w14:paraId="6AE8560E">
            <w:pPr>
              <w:shd w:val="clear" w:color="auto" w:fill="auto"/>
              <w:spacing w:line="240" w:lineRule="auto"/>
              <w:jc w:val="center"/>
              <w:rPr>
                <w:rFonts w:hint="eastAsia" w:ascii="宋体" w:hAnsi="宋体" w:eastAsia="宋体" w:cs="宋体"/>
                <w:i w:val="0"/>
                <w:iCs w:val="0"/>
                <w:color w:val="000000" w:themeColor="text1"/>
                <w:spacing w:val="6"/>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中型</w:t>
            </w:r>
          </w:p>
        </w:tc>
        <w:tc>
          <w:tcPr>
            <w:tcW w:w="3251" w:type="dxa"/>
            <w:noWrap w:val="0"/>
            <w:vAlign w:val="center"/>
          </w:tcPr>
          <w:p w14:paraId="24622E88">
            <w:pPr>
              <w:shd w:val="clear" w:color="auto" w:fill="auto"/>
              <w:spacing w:line="240" w:lineRule="auto"/>
              <w:jc w:val="center"/>
              <w:rPr>
                <w:rFonts w:hint="eastAsia" w:ascii="宋体" w:hAnsi="宋体" w:eastAsia="宋体" w:cs="宋体"/>
                <w:i w:val="0"/>
                <w:iCs w:val="0"/>
                <w:color w:val="000000" w:themeColor="text1"/>
                <w:spacing w:val="6"/>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400亿元（含）至5000亿元</w:t>
            </w:r>
          </w:p>
        </w:tc>
      </w:tr>
      <w:tr w14:paraId="0999D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noWrap w:val="0"/>
            <w:vAlign w:val="center"/>
          </w:tcPr>
          <w:p w14:paraId="12A65A42">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817" w:type="dxa"/>
            <w:vMerge w:val="continue"/>
            <w:noWrap w:val="0"/>
            <w:vAlign w:val="center"/>
          </w:tcPr>
          <w:p w14:paraId="72A1BE5D">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143" w:type="dxa"/>
            <w:noWrap w:val="0"/>
            <w:vAlign w:val="center"/>
          </w:tcPr>
          <w:p w14:paraId="4ADADDBB">
            <w:pPr>
              <w:shd w:val="clear" w:color="auto" w:fill="auto"/>
              <w:spacing w:line="240" w:lineRule="auto"/>
              <w:jc w:val="center"/>
              <w:rPr>
                <w:rFonts w:hint="eastAsia" w:ascii="宋体" w:hAnsi="宋体" w:eastAsia="宋体" w:cs="宋体"/>
                <w:i w:val="0"/>
                <w:iCs w:val="0"/>
                <w:color w:val="000000" w:themeColor="text1"/>
                <w:spacing w:val="6"/>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小型</w:t>
            </w:r>
          </w:p>
        </w:tc>
        <w:tc>
          <w:tcPr>
            <w:tcW w:w="3251" w:type="dxa"/>
            <w:noWrap w:val="0"/>
            <w:vAlign w:val="center"/>
          </w:tcPr>
          <w:p w14:paraId="25CD814A">
            <w:pPr>
              <w:shd w:val="clear" w:color="auto" w:fill="auto"/>
              <w:spacing w:line="240" w:lineRule="auto"/>
              <w:jc w:val="center"/>
              <w:rPr>
                <w:rFonts w:hint="eastAsia" w:ascii="宋体" w:hAnsi="宋体" w:eastAsia="宋体" w:cs="宋体"/>
                <w:i w:val="0"/>
                <w:iCs w:val="0"/>
                <w:color w:val="000000" w:themeColor="text1"/>
                <w:spacing w:val="6"/>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20亿元（含）至400亿元</w:t>
            </w:r>
          </w:p>
        </w:tc>
      </w:tr>
      <w:tr w14:paraId="35E8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noWrap w:val="0"/>
            <w:vAlign w:val="center"/>
          </w:tcPr>
          <w:p w14:paraId="7CF8EBB5">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817" w:type="dxa"/>
            <w:vMerge w:val="continue"/>
            <w:noWrap w:val="0"/>
            <w:vAlign w:val="center"/>
          </w:tcPr>
          <w:p w14:paraId="66D16938">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143" w:type="dxa"/>
            <w:noWrap w:val="0"/>
            <w:vAlign w:val="center"/>
          </w:tcPr>
          <w:p w14:paraId="24D9A11D">
            <w:pPr>
              <w:shd w:val="clear" w:color="auto" w:fill="auto"/>
              <w:spacing w:line="240" w:lineRule="auto"/>
              <w:jc w:val="center"/>
              <w:rPr>
                <w:rFonts w:hint="eastAsia" w:ascii="宋体" w:hAnsi="宋体" w:eastAsia="宋体" w:cs="宋体"/>
                <w:i w:val="0"/>
                <w:iCs w:val="0"/>
                <w:color w:val="000000" w:themeColor="text1"/>
                <w:spacing w:val="6"/>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微型</w:t>
            </w:r>
          </w:p>
        </w:tc>
        <w:tc>
          <w:tcPr>
            <w:tcW w:w="3251" w:type="dxa"/>
            <w:noWrap w:val="0"/>
            <w:vAlign w:val="center"/>
          </w:tcPr>
          <w:p w14:paraId="7BABDCF7">
            <w:pPr>
              <w:shd w:val="clear" w:color="auto" w:fill="auto"/>
              <w:spacing w:line="240" w:lineRule="auto"/>
              <w:jc w:val="center"/>
              <w:rPr>
                <w:rFonts w:hint="eastAsia" w:ascii="宋体" w:hAnsi="宋体" w:eastAsia="宋体" w:cs="宋体"/>
                <w:i w:val="0"/>
                <w:iCs w:val="0"/>
                <w:color w:val="000000" w:themeColor="text1"/>
                <w:spacing w:val="6"/>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20亿元以下</w:t>
            </w:r>
          </w:p>
        </w:tc>
      </w:tr>
      <w:tr w14:paraId="5FE67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noWrap w:val="0"/>
            <w:vAlign w:val="center"/>
          </w:tcPr>
          <w:p w14:paraId="53728CB3">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其他金融业</w:t>
            </w:r>
          </w:p>
        </w:tc>
        <w:tc>
          <w:tcPr>
            <w:tcW w:w="1168" w:type="dxa"/>
            <w:vMerge w:val="restart"/>
            <w:noWrap w:val="0"/>
            <w:vAlign w:val="center"/>
          </w:tcPr>
          <w:p w14:paraId="18FB3B62">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金融信托与管理服务</w:t>
            </w:r>
          </w:p>
        </w:tc>
        <w:tc>
          <w:tcPr>
            <w:tcW w:w="1817" w:type="dxa"/>
            <w:vMerge w:val="restart"/>
            <w:noWrap w:val="0"/>
            <w:vAlign w:val="center"/>
          </w:tcPr>
          <w:p w14:paraId="671461D0">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信托公司</w:t>
            </w:r>
          </w:p>
        </w:tc>
        <w:tc>
          <w:tcPr>
            <w:tcW w:w="1143" w:type="dxa"/>
            <w:noWrap w:val="0"/>
            <w:vAlign w:val="center"/>
          </w:tcPr>
          <w:p w14:paraId="2F6F9DA6">
            <w:pPr>
              <w:shd w:val="clear" w:color="auto" w:fill="auto"/>
              <w:spacing w:line="240" w:lineRule="auto"/>
              <w:jc w:val="center"/>
              <w:rPr>
                <w:rFonts w:hint="eastAsia" w:ascii="宋体" w:hAnsi="宋体" w:eastAsia="宋体" w:cs="宋体"/>
                <w:i w:val="0"/>
                <w:iCs w:val="0"/>
                <w:color w:val="000000" w:themeColor="text1"/>
                <w:spacing w:val="6"/>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中型</w:t>
            </w:r>
          </w:p>
        </w:tc>
        <w:tc>
          <w:tcPr>
            <w:tcW w:w="3251" w:type="dxa"/>
            <w:noWrap w:val="0"/>
            <w:vAlign w:val="center"/>
          </w:tcPr>
          <w:p w14:paraId="720F5F56">
            <w:pPr>
              <w:shd w:val="clear" w:color="auto" w:fill="auto"/>
              <w:spacing w:line="240" w:lineRule="auto"/>
              <w:jc w:val="center"/>
              <w:rPr>
                <w:rFonts w:hint="eastAsia" w:ascii="宋体" w:hAnsi="宋体" w:eastAsia="宋体" w:cs="宋体"/>
                <w:i w:val="0"/>
                <w:iCs w:val="0"/>
                <w:color w:val="000000" w:themeColor="text1"/>
                <w:spacing w:val="6"/>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400亿元（含）至1000亿元</w:t>
            </w:r>
          </w:p>
        </w:tc>
      </w:tr>
      <w:tr w14:paraId="17AD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noWrap w:val="0"/>
            <w:vAlign w:val="center"/>
          </w:tcPr>
          <w:p w14:paraId="3AE0ECA7">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168" w:type="dxa"/>
            <w:vMerge w:val="continue"/>
            <w:noWrap w:val="0"/>
            <w:vAlign w:val="center"/>
          </w:tcPr>
          <w:p w14:paraId="21C30C34">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817" w:type="dxa"/>
            <w:vMerge w:val="continue"/>
            <w:noWrap w:val="0"/>
            <w:vAlign w:val="center"/>
          </w:tcPr>
          <w:p w14:paraId="57B20F22">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143" w:type="dxa"/>
            <w:noWrap w:val="0"/>
            <w:vAlign w:val="center"/>
          </w:tcPr>
          <w:p w14:paraId="5FB2A322">
            <w:pPr>
              <w:shd w:val="clear" w:color="auto" w:fill="auto"/>
              <w:spacing w:line="240" w:lineRule="auto"/>
              <w:jc w:val="center"/>
              <w:rPr>
                <w:rFonts w:hint="eastAsia" w:ascii="宋体" w:hAnsi="宋体" w:eastAsia="宋体" w:cs="宋体"/>
                <w:i w:val="0"/>
                <w:iCs w:val="0"/>
                <w:color w:val="000000" w:themeColor="text1"/>
                <w:spacing w:val="6"/>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小型</w:t>
            </w:r>
          </w:p>
        </w:tc>
        <w:tc>
          <w:tcPr>
            <w:tcW w:w="3251" w:type="dxa"/>
            <w:noWrap w:val="0"/>
            <w:vAlign w:val="center"/>
          </w:tcPr>
          <w:p w14:paraId="59A38D81">
            <w:pPr>
              <w:shd w:val="clear" w:color="auto" w:fill="auto"/>
              <w:spacing w:line="240" w:lineRule="auto"/>
              <w:jc w:val="center"/>
              <w:rPr>
                <w:rFonts w:hint="eastAsia" w:ascii="宋体" w:hAnsi="宋体" w:eastAsia="宋体" w:cs="宋体"/>
                <w:i w:val="0"/>
                <w:iCs w:val="0"/>
                <w:color w:val="000000" w:themeColor="text1"/>
                <w:spacing w:val="6"/>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20亿元（含）至400亿元</w:t>
            </w:r>
          </w:p>
        </w:tc>
      </w:tr>
      <w:tr w14:paraId="540E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noWrap w:val="0"/>
            <w:vAlign w:val="center"/>
          </w:tcPr>
          <w:p w14:paraId="2D0FDC0B">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168" w:type="dxa"/>
            <w:vMerge w:val="continue"/>
            <w:noWrap w:val="0"/>
            <w:vAlign w:val="center"/>
          </w:tcPr>
          <w:p w14:paraId="4A3C937D">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817" w:type="dxa"/>
            <w:vMerge w:val="continue"/>
            <w:noWrap w:val="0"/>
            <w:vAlign w:val="center"/>
          </w:tcPr>
          <w:p w14:paraId="33157FCB">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143" w:type="dxa"/>
            <w:noWrap w:val="0"/>
            <w:vAlign w:val="center"/>
          </w:tcPr>
          <w:p w14:paraId="0D0F4A35">
            <w:pPr>
              <w:shd w:val="clear" w:color="auto" w:fill="auto"/>
              <w:spacing w:line="240" w:lineRule="auto"/>
              <w:jc w:val="center"/>
              <w:rPr>
                <w:rFonts w:hint="eastAsia" w:ascii="宋体" w:hAnsi="宋体" w:eastAsia="宋体" w:cs="宋体"/>
                <w:i w:val="0"/>
                <w:iCs w:val="0"/>
                <w:color w:val="000000" w:themeColor="text1"/>
                <w:spacing w:val="6"/>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微型</w:t>
            </w:r>
          </w:p>
        </w:tc>
        <w:tc>
          <w:tcPr>
            <w:tcW w:w="3251" w:type="dxa"/>
            <w:noWrap w:val="0"/>
            <w:vAlign w:val="center"/>
          </w:tcPr>
          <w:p w14:paraId="046F6303">
            <w:pPr>
              <w:shd w:val="clear" w:color="auto" w:fill="auto"/>
              <w:spacing w:line="240" w:lineRule="auto"/>
              <w:jc w:val="center"/>
              <w:rPr>
                <w:rFonts w:hint="eastAsia" w:ascii="宋体" w:hAnsi="宋体" w:eastAsia="宋体" w:cs="宋体"/>
                <w:i w:val="0"/>
                <w:iCs w:val="0"/>
                <w:color w:val="000000" w:themeColor="text1"/>
                <w:spacing w:val="6"/>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20亿元以下</w:t>
            </w:r>
          </w:p>
        </w:tc>
      </w:tr>
      <w:tr w14:paraId="07132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noWrap w:val="0"/>
            <w:vAlign w:val="center"/>
          </w:tcPr>
          <w:p w14:paraId="35B1D823">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168" w:type="dxa"/>
            <w:vMerge w:val="restart"/>
            <w:noWrap w:val="0"/>
            <w:vAlign w:val="center"/>
          </w:tcPr>
          <w:p w14:paraId="2F2761FB">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控股公司服务</w:t>
            </w:r>
          </w:p>
        </w:tc>
        <w:tc>
          <w:tcPr>
            <w:tcW w:w="1817" w:type="dxa"/>
            <w:vMerge w:val="restart"/>
            <w:noWrap w:val="0"/>
            <w:vAlign w:val="center"/>
          </w:tcPr>
          <w:p w14:paraId="764F8E53">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金融控股公司</w:t>
            </w:r>
          </w:p>
        </w:tc>
        <w:tc>
          <w:tcPr>
            <w:tcW w:w="1143" w:type="dxa"/>
            <w:noWrap w:val="0"/>
            <w:vAlign w:val="center"/>
          </w:tcPr>
          <w:p w14:paraId="017F9AB6">
            <w:pPr>
              <w:shd w:val="clear" w:color="auto" w:fill="auto"/>
              <w:spacing w:line="240" w:lineRule="auto"/>
              <w:jc w:val="center"/>
              <w:rPr>
                <w:rFonts w:hint="eastAsia" w:ascii="宋体" w:hAnsi="宋体" w:eastAsia="宋体" w:cs="宋体"/>
                <w:i w:val="0"/>
                <w:iCs w:val="0"/>
                <w:color w:val="000000" w:themeColor="text1"/>
                <w:spacing w:val="6"/>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中型</w:t>
            </w:r>
          </w:p>
        </w:tc>
        <w:tc>
          <w:tcPr>
            <w:tcW w:w="3251" w:type="dxa"/>
            <w:noWrap w:val="0"/>
            <w:vAlign w:val="center"/>
          </w:tcPr>
          <w:p w14:paraId="78013EB7">
            <w:pPr>
              <w:shd w:val="clear" w:color="auto" w:fill="auto"/>
              <w:spacing w:line="240" w:lineRule="auto"/>
              <w:jc w:val="center"/>
              <w:rPr>
                <w:rFonts w:hint="eastAsia" w:ascii="宋体" w:hAnsi="宋体" w:eastAsia="宋体" w:cs="宋体"/>
                <w:i w:val="0"/>
                <w:iCs w:val="0"/>
                <w:color w:val="000000" w:themeColor="text1"/>
                <w:spacing w:val="6"/>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5000亿元（含）至40000亿元</w:t>
            </w:r>
          </w:p>
        </w:tc>
      </w:tr>
      <w:tr w14:paraId="708C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noWrap w:val="0"/>
            <w:vAlign w:val="center"/>
          </w:tcPr>
          <w:p w14:paraId="789774E0">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168" w:type="dxa"/>
            <w:vMerge w:val="continue"/>
            <w:noWrap w:val="0"/>
            <w:vAlign w:val="center"/>
          </w:tcPr>
          <w:p w14:paraId="1569DE16">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817" w:type="dxa"/>
            <w:vMerge w:val="continue"/>
            <w:noWrap w:val="0"/>
            <w:vAlign w:val="center"/>
          </w:tcPr>
          <w:p w14:paraId="593EA9F1">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143" w:type="dxa"/>
            <w:noWrap w:val="0"/>
            <w:vAlign w:val="center"/>
          </w:tcPr>
          <w:p w14:paraId="6688C03F">
            <w:pPr>
              <w:shd w:val="clear" w:color="auto" w:fill="auto"/>
              <w:spacing w:line="240" w:lineRule="auto"/>
              <w:jc w:val="center"/>
              <w:rPr>
                <w:rFonts w:hint="eastAsia" w:ascii="宋体" w:hAnsi="宋体" w:eastAsia="宋体" w:cs="宋体"/>
                <w:i w:val="0"/>
                <w:iCs w:val="0"/>
                <w:color w:val="000000" w:themeColor="text1"/>
                <w:spacing w:val="6"/>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小型</w:t>
            </w:r>
          </w:p>
        </w:tc>
        <w:tc>
          <w:tcPr>
            <w:tcW w:w="3251" w:type="dxa"/>
            <w:noWrap w:val="0"/>
            <w:vAlign w:val="center"/>
          </w:tcPr>
          <w:p w14:paraId="06224486">
            <w:pPr>
              <w:shd w:val="clear" w:color="auto" w:fill="auto"/>
              <w:spacing w:line="240" w:lineRule="auto"/>
              <w:jc w:val="center"/>
              <w:rPr>
                <w:rFonts w:hint="eastAsia" w:ascii="宋体" w:hAnsi="宋体" w:eastAsia="宋体" w:cs="宋体"/>
                <w:i w:val="0"/>
                <w:iCs w:val="0"/>
                <w:color w:val="000000" w:themeColor="text1"/>
                <w:spacing w:val="6"/>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50亿元（含）至5000亿元</w:t>
            </w:r>
          </w:p>
        </w:tc>
      </w:tr>
      <w:tr w14:paraId="7C322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noWrap w:val="0"/>
            <w:vAlign w:val="center"/>
          </w:tcPr>
          <w:p w14:paraId="288B72FD">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168" w:type="dxa"/>
            <w:vMerge w:val="continue"/>
            <w:noWrap w:val="0"/>
            <w:vAlign w:val="center"/>
          </w:tcPr>
          <w:p w14:paraId="271F5022">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817" w:type="dxa"/>
            <w:vMerge w:val="continue"/>
            <w:noWrap w:val="0"/>
            <w:vAlign w:val="center"/>
          </w:tcPr>
          <w:p w14:paraId="35067454">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143" w:type="dxa"/>
            <w:noWrap w:val="0"/>
            <w:vAlign w:val="center"/>
          </w:tcPr>
          <w:p w14:paraId="2A546DCC">
            <w:pPr>
              <w:shd w:val="clear" w:color="auto" w:fill="auto"/>
              <w:spacing w:line="240" w:lineRule="auto"/>
              <w:jc w:val="center"/>
              <w:rPr>
                <w:rFonts w:hint="eastAsia" w:ascii="宋体" w:hAnsi="宋体" w:eastAsia="宋体" w:cs="宋体"/>
                <w:i w:val="0"/>
                <w:iCs w:val="0"/>
                <w:color w:val="000000" w:themeColor="text1"/>
                <w:spacing w:val="6"/>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微型</w:t>
            </w:r>
          </w:p>
        </w:tc>
        <w:tc>
          <w:tcPr>
            <w:tcW w:w="3251" w:type="dxa"/>
            <w:noWrap w:val="0"/>
            <w:vAlign w:val="center"/>
          </w:tcPr>
          <w:p w14:paraId="78D6BAF3">
            <w:pPr>
              <w:shd w:val="clear" w:color="auto" w:fill="auto"/>
              <w:spacing w:line="240" w:lineRule="auto"/>
              <w:jc w:val="center"/>
              <w:rPr>
                <w:rFonts w:hint="eastAsia" w:ascii="宋体" w:hAnsi="宋体" w:eastAsia="宋体" w:cs="宋体"/>
                <w:i w:val="0"/>
                <w:iCs w:val="0"/>
                <w:color w:val="000000" w:themeColor="text1"/>
                <w:spacing w:val="6"/>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50亿元以下</w:t>
            </w:r>
          </w:p>
        </w:tc>
      </w:tr>
      <w:tr w14:paraId="0F78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19" w:type="dxa"/>
            <w:vMerge w:val="continue"/>
            <w:noWrap w:val="0"/>
            <w:vAlign w:val="center"/>
          </w:tcPr>
          <w:p w14:paraId="2728B437">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168" w:type="dxa"/>
            <w:vMerge w:val="restart"/>
            <w:noWrap w:val="0"/>
            <w:vAlign w:val="center"/>
          </w:tcPr>
          <w:p w14:paraId="351CAFFA">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其他未包括的金融业</w:t>
            </w:r>
          </w:p>
        </w:tc>
        <w:tc>
          <w:tcPr>
            <w:tcW w:w="1817" w:type="dxa"/>
            <w:vMerge w:val="restart"/>
            <w:noWrap w:val="0"/>
            <w:vAlign w:val="center"/>
          </w:tcPr>
          <w:p w14:paraId="532AAB4B">
            <w:pPr>
              <w:shd w:val="clear" w:color="auto" w:fill="auto"/>
              <w:spacing w:line="240" w:lineRule="auto"/>
              <w:jc w:val="both"/>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t>除贷款公司、小额贷款公司、典当行以外的其他金融机构</w:t>
            </w:r>
          </w:p>
        </w:tc>
        <w:tc>
          <w:tcPr>
            <w:tcW w:w="1143" w:type="dxa"/>
            <w:noWrap w:val="0"/>
            <w:vAlign w:val="center"/>
          </w:tcPr>
          <w:p w14:paraId="76C059D3">
            <w:pPr>
              <w:shd w:val="clear" w:color="auto" w:fill="auto"/>
              <w:spacing w:line="240" w:lineRule="auto"/>
              <w:jc w:val="center"/>
              <w:rPr>
                <w:rFonts w:hint="eastAsia" w:ascii="宋体" w:hAnsi="宋体" w:eastAsia="宋体" w:cs="宋体"/>
                <w:i w:val="0"/>
                <w:iCs w:val="0"/>
                <w:color w:val="000000" w:themeColor="text1"/>
                <w:spacing w:val="6"/>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中型</w:t>
            </w:r>
          </w:p>
        </w:tc>
        <w:tc>
          <w:tcPr>
            <w:tcW w:w="3251" w:type="dxa"/>
            <w:noWrap w:val="0"/>
            <w:vAlign w:val="center"/>
          </w:tcPr>
          <w:p w14:paraId="23A45BDD">
            <w:pPr>
              <w:shd w:val="clear" w:color="auto" w:fill="auto"/>
              <w:spacing w:line="240" w:lineRule="auto"/>
              <w:jc w:val="center"/>
              <w:rPr>
                <w:rFonts w:hint="eastAsia" w:ascii="宋体" w:hAnsi="宋体" w:eastAsia="宋体" w:cs="宋体"/>
                <w:i w:val="0"/>
                <w:iCs w:val="0"/>
                <w:color w:val="000000" w:themeColor="text1"/>
                <w:spacing w:val="6"/>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200亿元（含）至1000亿元</w:t>
            </w:r>
          </w:p>
        </w:tc>
      </w:tr>
      <w:tr w14:paraId="68E3D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19" w:type="dxa"/>
            <w:vMerge w:val="continue"/>
            <w:noWrap w:val="0"/>
            <w:vAlign w:val="top"/>
          </w:tcPr>
          <w:p w14:paraId="72A20724">
            <w:pPr>
              <w:shd w:val="clear" w:color="auto" w:fill="auto"/>
              <w:spacing w:line="240" w:lineRule="auto"/>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168" w:type="dxa"/>
            <w:vMerge w:val="continue"/>
            <w:noWrap w:val="0"/>
            <w:vAlign w:val="top"/>
          </w:tcPr>
          <w:p w14:paraId="18E4F3B4">
            <w:pPr>
              <w:shd w:val="clear" w:color="auto" w:fill="auto"/>
              <w:spacing w:line="240" w:lineRule="auto"/>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817" w:type="dxa"/>
            <w:vMerge w:val="continue"/>
            <w:noWrap w:val="0"/>
            <w:vAlign w:val="top"/>
          </w:tcPr>
          <w:p w14:paraId="34843F22">
            <w:pPr>
              <w:shd w:val="clear" w:color="auto" w:fill="auto"/>
              <w:spacing w:line="240" w:lineRule="auto"/>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143" w:type="dxa"/>
            <w:noWrap w:val="0"/>
            <w:vAlign w:val="center"/>
          </w:tcPr>
          <w:p w14:paraId="7220CEBD">
            <w:pPr>
              <w:shd w:val="clear" w:color="auto" w:fill="auto"/>
              <w:spacing w:line="240" w:lineRule="auto"/>
              <w:jc w:val="center"/>
              <w:rPr>
                <w:rFonts w:hint="eastAsia" w:ascii="宋体" w:hAnsi="宋体" w:eastAsia="宋体" w:cs="宋体"/>
                <w:i w:val="0"/>
                <w:iCs w:val="0"/>
                <w:color w:val="000000" w:themeColor="text1"/>
                <w:spacing w:val="6"/>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小型</w:t>
            </w:r>
          </w:p>
        </w:tc>
        <w:tc>
          <w:tcPr>
            <w:tcW w:w="3251" w:type="dxa"/>
            <w:noWrap w:val="0"/>
            <w:vAlign w:val="center"/>
          </w:tcPr>
          <w:p w14:paraId="67464310">
            <w:pPr>
              <w:shd w:val="clear" w:color="auto" w:fill="auto"/>
              <w:spacing w:line="240" w:lineRule="auto"/>
              <w:jc w:val="center"/>
              <w:rPr>
                <w:rFonts w:hint="eastAsia" w:ascii="宋体" w:hAnsi="宋体" w:eastAsia="宋体" w:cs="宋体"/>
                <w:i w:val="0"/>
                <w:iCs w:val="0"/>
                <w:color w:val="000000" w:themeColor="text1"/>
                <w:spacing w:val="6"/>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50亿元（含）至200亿元</w:t>
            </w:r>
          </w:p>
        </w:tc>
      </w:tr>
      <w:tr w14:paraId="4A11D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19" w:type="dxa"/>
            <w:vMerge w:val="continue"/>
            <w:noWrap w:val="0"/>
            <w:vAlign w:val="top"/>
          </w:tcPr>
          <w:p w14:paraId="52350441">
            <w:pPr>
              <w:shd w:val="clear" w:color="auto" w:fill="auto"/>
              <w:spacing w:line="240" w:lineRule="auto"/>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168" w:type="dxa"/>
            <w:vMerge w:val="continue"/>
            <w:noWrap w:val="0"/>
            <w:vAlign w:val="top"/>
          </w:tcPr>
          <w:p w14:paraId="7EEFBB90">
            <w:pPr>
              <w:shd w:val="clear" w:color="auto" w:fill="auto"/>
              <w:spacing w:line="240" w:lineRule="auto"/>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817" w:type="dxa"/>
            <w:vMerge w:val="continue"/>
            <w:noWrap w:val="0"/>
            <w:vAlign w:val="top"/>
          </w:tcPr>
          <w:p w14:paraId="3A2A1FAE">
            <w:pPr>
              <w:shd w:val="clear" w:color="auto" w:fill="auto"/>
              <w:spacing w:line="240" w:lineRule="auto"/>
              <w:rPr>
                <w:rFonts w:hint="eastAsia" w:ascii="宋体" w:hAnsi="宋体" w:eastAsia="宋体" w:cs="宋体"/>
                <w:i w:val="0"/>
                <w:iCs w:val="0"/>
                <w:color w:val="000000" w:themeColor="text1"/>
                <w:spacing w:val="6"/>
                <w:sz w:val="21"/>
                <w:szCs w:val="21"/>
                <w:highlight w:val="none"/>
                <w:vertAlign w:val="baseline"/>
                <w14:textFill>
                  <w14:solidFill>
                    <w14:schemeClr w14:val="tx1"/>
                  </w14:solidFill>
                </w14:textFill>
              </w:rPr>
            </w:pPr>
          </w:p>
        </w:tc>
        <w:tc>
          <w:tcPr>
            <w:tcW w:w="1143" w:type="dxa"/>
            <w:noWrap w:val="0"/>
            <w:vAlign w:val="center"/>
          </w:tcPr>
          <w:p w14:paraId="02EA861B">
            <w:pPr>
              <w:shd w:val="clear" w:color="auto" w:fill="auto"/>
              <w:spacing w:line="240" w:lineRule="auto"/>
              <w:jc w:val="center"/>
              <w:rPr>
                <w:rFonts w:hint="eastAsia" w:ascii="宋体" w:hAnsi="宋体" w:eastAsia="宋体" w:cs="宋体"/>
                <w:i w:val="0"/>
                <w:iCs w:val="0"/>
                <w:color w:val="000000" w:themeColor="text1"/>
                <w:spacing w:val="6"/>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微型</w:t>
            </w:r>
          </w:p>
        </w:tc>
        <w:tc>
          <w:tcPr>
            <w:tcW w:w="3251" w:type="dxa"/>
            <w:noWrap w:val="0"/>
            <w:vAlign w:val="center"/>
          </w:tcPr>
          <w:p w14:paraId="1B93C224">
            <w:pPr>
              <w:shd w:val="clear" w:color="auto" w:fill="auto"/>
              <w:spacing w:line="240" w:lineRule="auto"/>
              <w:jc w:val="center"/>
              <w:rPr>
                <w:rFonts w:hint="eastAsia" w:ascii="宋体" w:hAnsi="宋体" w:eastAsia="宋体" w:cs="宋体"/>
                <w:i w:val="0"/>
                <w:iCs w:val="0"/>
                <w:color w:val="000000" w:themeColor="text1"/>
                <w:spacing w:val="6"/>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pacing w:val="6"/>
                <w:sz w:val="21"/>
                <w:szCs w:val="21"/>
                <w:highlight w:val="none"/>
                <w:vertAlign w:val="baseline"/>
                <w:lang w:val="en-US" w:eastAsia="zh-CN"/>
                <w14:textFill>
                  <w14:solidFill>
                    <w14:schemeClr w14:val="tx1"/>
                  </w14:solidFill>
                </w14:textFill>
              </w:rPr>
              <w:t>50亿元以下</w:t>
            </w:r>
          </w:p>
        </w:tc>
      </w:tr>
    </w:tbl>
    <w:p w14:paraId="0125B0D3">
      <w:pPr>
        <w:pStyle w:val="6"/>
        <w:keepNext/>
        <w:keepLines/>
        <w:pageBreakBefore w:val="0"/>
        <w:widowControl w:val="0"/>
        <w:numPr>
          <w:ilvl w:val="0"/>
          <w:numId w:val="0"/>
        </w:numPr>
        <w:shd w:val="clear" w:color="auto" w:fill="auto"/>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spacing w:val="6"/>
          <w:szCs w:val="21"/>
          <w:highlight w:val="none"/>
          <w14:textFill>
            <w14:solidFill>
              <w14:schemeClr w14:val="tx1"/>
            </w14:solidFill>
          </w14:textFill>
        </w:rPr>
        <w:br w:type="page"/>
      </w:r>
      <w:bookmarkEnd w:id="503"/>
      <w:bookmarkStart w:id="504" w:name="_Toc18188"/>
      <w:bookmarkStart w:id="505" w:name="_Toc6137"/>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5、监狱企业证明文件【如适用】</w:t>
      </w:r>
      <w:bookmarkEnd w:id="504"/>
      <w:bookmarkEnd w:id="505"/>
    </w:p>
    <w:p w14:paraId="66A32637">
      <w:pPr>
        <w:shd w:val="clear" w:color="auto" w:fill="auto"/>
        <w:rPr>
          <w:rFonts w:hint="eastAsia" w:ascii="宋体" w:hAnsi="宋体" w:eastAsia="宋体" w:cs="宋体"/>
          <w:b/>
          <w:color w:val="000000" w:themeColor="text1"/>
          <w:sz w:val="28"/>
          <w:szCs w:val="28"/>
          <w:highlight w:val="none"/>
          <w14:textFill>
            <w14:solidFill>
              <w14:schemeClr w14:val="tx1"/>
            </w14:solidFill>
          </w14:textFill>
        </w:rPr>
      </w:pPr>
    </w:p>
    <w:p w14:paraId="69B39BC7">
      <w:pPr>
        <w:shd w:val="clear" w:color="auto" w:fill="auto"/>
        <w:adjustRightInd w:val="0"/>
        <w:snapToGrid w:val="0"/>
        <w:ind w:firstLine="480" w:firstLineChars="200"/>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【监狱企业应当提供由省级及以上监狱管理局、戒毒管理局（含新疆生产建设兵团）出具的监狱企业的证明文件，格式</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如下</w:t>
      </w:r>
      <w:r>
        <w:rPr>
          <w:rFonts w:hint="eastAsia" w:ascii="宋体" w:hAnsi="宋体" w:eastAsia="宋体" w:cs="宋体"/>
          <w:i w:val="0"/>
          <w:iCs w:val="0"/>
          <w:color w:val="000000" w:themeColor="text1"/>
          <w:sz w:val="24"/>
          <w:szCs w:val="24"/>
          <w:highlight w:val="none"/>
          <w14:textFill>
            <w14:solidFill>
              <w14:schemeClr w14:val="tx1"/>
            </w14:solidFill>
          </w14:textFill>
        </w:rPr>
        <w:t>】。</w:t>
      </w:r>
    </w:p>
    <w:p w14:paraId="31628E1F">
      <w:pPr>
        <w:pStyle w:val="12"/>
        <w:shd w:val="clear" w:color="auto" w:fill="auto"/>
        <w:spacing w:line="360" w:lineRule="auto"/>
        <w:jc w:val="center"/>
        <w:rPr>
          <w:rFonts w:hint="eastAsia" w:ascii="宋体" w:hAnsi="宋体" w:eastAsia="宋体" w:cs="宋体"/>
          <w:b/>
          <w:bCs w:val="0"/>
          <w:i w:val="0"/>
          <w:iCs w:val="0"/>
          <w:color w:val="000000" w:themeColor="text1"/>
          <w:sz w:val="32"/>
          <w:szCs w:val="32"/>
          <w:highlight w:val="none"/>
          <w14:textFill>
            <w14:solidFill>
              <w14:schemeClr w14:val="tx1"/>
            </w14:solidFill>
          </w14:textFill>
        </w:rPr>
      </w:pPr>
    </w:p>
    <w:p w14:paraId="3218492D">
      <w:pPr>
        <w:pStyle w:val="12"/>
        <w:shd w:val="clear" w:color="auto" w:fill="auto"/>
        <w:spacing w:line="360" w:lineRule="auto"/>
        <w:jc w:val="center"/>
        <w:rPr>
          <w:rFonts w:hint="eastAsia" w:ascii="宋体" w:hAnsi="宋体" w:eastAsia="宋体" w:cs="宋体"/>
          <w:b/>
          <w:bCs w:val="0"/>
          <w:i w:val="0"/>
          <w:iCs w:val="0"/>
          <w:color w:val="000000" w:themeColor="text1"/>
          <w:sz w:val="32"/>
          <w:szCs w:val="32"/>
          <w:highlight w:val="none"/>
          <w14:textFill>
            <w14:solidFill>
              <w14:schemeClr w14:val="tx1"/>
            </w14:solidFill>
          </w14:textFill>
        </w:rPr>
      </w:pPr>
      <w:r>
        <w:rPr>
          <w:rFonts w:hint="eastAsia" w:ascii="宋体" w:hAnsi="宋体" w:eastAsia="宋体" w:cs="宋体"/>
          <w:b/>
          <w:bCs w:val="0"/>
          <w:i w:val="0"/>
          <w:iCs w:val="0"/>
          <w:color w:val="000000" w:themeColor="text1"/>
          <w:sz w:val="32"/>
          <w:szCs w:val="32"/>
          <w:highlight w:val="none"/>
          <w14:textFill>
            <w14:solidFill>
              <w14:schemeClr w14:val="tx1"/>
            </w14:solidFill>
          </w14:textFill>
        </w:rPr>
        <w:t>监狱企业证明函</w:t>
      </w:r>
    </w:p>
    <w:p w14:paraId="07880F25">
      <w:pPr>
        <w:shd w:val="clear" w:color="auto" w:fill="auto"/>
        <w:spacing w:line="360" w:lineRule="auto"/>
        <w:rPr>
          <w:rFonts w:hint="eastAsia" w:ascii="宋体" w:hAnsi="宋体" w:eastAsia="宋体" w:cs="宋体"/>
          <w:i w:val="0"/>
          <w:iCs w:val="0"/>
          <w:color w:val="000000" w:themeColor="text1"/>
          <w:sz w:val="32"/>
          <w:szCs w:val="32"/>
          <w:highlight w:val="none"/>
          <w14:textFill>
            <w14:solidFill>
              <w14:schemeClr w14:val="tx1"/>
            </w14:solidFill>
          </w14:textFill>
        </w:rPr>
      </w:pPr>
    </w:p>
    <w:p w14:paraId="2B545618">
      <w:pPr>
        <w:shd w:val="clear" w:color="auto" w:fill="auto"/>
        <w:ind w:firstLine="504" w:firstLineChars="200"/>
        <w:rPr>
          <w:rFonts w:hint="eastAsia" w:ascii="宋体" w:hAnsi="宋体" w:eastAsia="宋体" w:cs="宋体"/>
          <w:i w:val="0"/>
          <w:iCs w:val="0"/>
          <w:color w:val="000000" w:themeColor="text1"/>
          <w:spacing w:val="6"/>
          <w:szCs w:val="24"/>
          <w:highlight w:val="none"/>
          <w14:textFill>
            <w14:solidFill>
              <w14:schemeClr w14:val="tx1"/>
            </w14:solidFill>
          </w14:textFill>
        </w:rPr>
      </w:pPr>
      <w:r>
        <w:rPr>
          <w:rFonts w:hint="eastAsia" w:ascii="宋体" w:hAnsi="宋体" w:eastAsia="宋体" w:cs="宋体"/>
          <w:i w:val="0"/>
          <w:iCs w:val="0"/>
          <w:color w:val="000000" w:themeColor="text1"/>
          <w:spacing w:val="6"/>
          <w:szCs w:val="24"/>
          <w:highlight w:val="none"/>
          <w14:textFill>
            <w14:solidFill>
              <w14:schemeClr w14:val="tx1"/>
            </w14:solidFill>
          </w14:textFill>
        </w:rPr>
        <w:t>本公司郑重声明，根据财政部、司法部《关于政府采购支持监狱企业发展有关问题的通知》（财库【2014】68号）的规定，本公司为监狱企业。</w:t>
      </w:r>
    </w:p>
    <w:p w14:paraId="6A4FF795">
      <w:pPr>
        <w:shd w:val="clear" w:color="auto" w:fill="auto"/>
        <w:spacing w:line="360" w:lineRule="auto"/>
        <w:rPr>
          <w:rFonts w:hint="eastAsia" w:ascii="宋体" w:hAnsi="宋体" w:eastAsia="宋体" w:cs="宋体"/>
          <w:i w:val="0"/>
          <w:iCs w:val="0"/>
          <w:color w:val="000000" w:themeColor="text1"/>
          <w:sz w:val="24"/>
          <w:szCs w:val="24"/>
          <w:highlight w:val="none"/>
          <w14:textFill>
            <w14:solidFill>
              <w14:schemeClr w14:val="tx1"/>
            </w14:solidFill>
          </w14:textFill>
        </w:rPr>
      </w:pPr>
    </w:p>
    <w:p w14:paraId="5AAC38BD">
      <w:pPr>
        <w:shd w:val="clear" w:color="auto" w:fill="auto"/>
        <w:ind w:firstLine="4440" w:firstLineChars="1850"/>
        <w:rPr>
          <w:rFonts w:hint="eastAsia" w:ascii="宋体" w:hAnsi="宋体" w:eastAsia="宋体" w:cs="宋体"/>
          <w:i w:val="0"/>
          <w:iCs w:val="0"/>
          <w:color w:val="000000" w:themeColor="text1"/>
          <w:sz w:val="24"/>
          <w:szCs w:val="24"/>
          <w:highlight w:val="none"/>
          <w14:textFill>
            <w14:solidFill>
              <w14:schemeClr w14:val="tx1"/>
            </w14:solidFill>
          </w14:textFill>
        </w:rPr>
      </w:pPr>
    </w:p>
    <w:p w14:paraId="599B9A38">
      <w:pPr>
        <w:shd w:val="clear" w:color="auto" w:fill="auto"/>
        <w:ind w:firstLine="4440" w:firstLineChars="1850"/>
        <w:rPr>
          <w:rFonts w:hint="eastAsia" w:ascii="宋体" w:hAnsi="宋体" w:eastAsia="宋体" w:cs="宋体"/>
          <w:i w:val="0"/>
          <w:iCs w:val="0"/>
          <w:color w:val="000000" w:themeColor="text1"/>
          <w:sz w:val="24"/>
          <w:szCs w:val="24"/>
          <w:highlight w:val="none"/>
          <w14:textFill>
            <w14:solidFill>
              <w14:schemeClr w14:val="tx1"/>
            </w14:solidFill>
          </w14:textFill>
        </w:rPr>
      </w:pPr>
    </w:p>
    <w:p w14:paraId="62BDBB74">
      <w:pPr>
        <w:shd w:val="clear" w:color="auto" w:fill="auto"/>
        <w:ind w:right="1008" w:firstLine="4284" w:firstLineChars="1700"/>
        <w:rPr>
          <w:rFonts w:hint="eastAsia" w:ascii="宋体" w:hAnsi="宋体" w:eastAsia="宋体" w:cs="宋体"/>
          <w:i w:val="0"/>
          <w:iCs w:val="0"/>
          <w:color w:val="000000" w:themeColor="text1"/>
          <w:spacing w:val="6"/>
          <w:sz w:val="24"/>
          <w:szCs w:val="24"/>
          <w:highlight w:val="none"/>
          <w14:textFill>
            <w14:solidFill>
              <w14:schemeClr w14:val="tx1"/>
            </w14:solidFill>
          </w14:textFill>
        </w:rPr>
      </w:pPr>
      <w:r>
        <w:rPr>
          <w:rFonts w:hint="eastAsia" w:ascii="宋体" w:hAnsi="宋体" w:eastAsia="宋体" w:cs="宋体"/>
          <w:i w:val="0"/>
          <w:iCs w:val="0"/>
          <w:color w:val="000000" w:themeColor="text1"/>
          <w:spacing w:val="6"/>
          <w:sz w:val="24"/>
          <w:szCs w:val="24"/>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spacing w:val="6"/>
          <w:sz w:val="24"/>
          <w:szCs w:val="24"/>
          <w:highlight w:val="none"/>
          <w14:textFill>
            <w14:solidFill>
              <w14:schemeClr w14:val="tx1"/>
            </w14:solidFill>
          </w14:textFill>
        </w:rPr>
        <w:t>名称</w:t>
      </w:r>
      <w:r>
        <w:rPr>
          <w:rFonts w:hint="eastAsia" w:ascii="宋体" w:hAnsi="宋体" w:eastAsia="宋体" w:cs="宋体"/>
          <w:i w:val="0"/>
          <w:iCs w:val="0"/>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i w:val="0"/>
          <w:iCs w:val="0"/>
          <w:color w:val="000000" w:themeColor="text1"/>
          <w:spacing w:val="6"/>
          <w:sz w:val="24"/>
          <w:szCs w:val="24"/>
          <w:highlight w:val="none"/>
          <w:lang w:val="en-US" w:eastAsia="zh-CN"/>
          <w14:textFill>
            <w14:solidFill>
              <w14:schemeClr w14:val="tx1"/>
            </w14:solidFill>
          </w14:textFill>
        </w:rPr>
        <w:t>公章</w:t>
      </w:r>
      <w:r>
        <w:rPr>
          <w:rFonts w:hint="eastAsia" w:ascii="宋体" w:hAnsi="宋体" w:eastAsia="宋体" w:cs="宋体"/>
          <w:i w:val="0"/>
          <w:iCs w:val="0"/>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i w:val="0"/>
          <w:iCs w:val="0"/>
          <w:color w:val="000000" w:themeColor="text1"/>
          <w:spacing w:val="6"/>
          <w:sz w:val="24"/>
          <w:szCs w:val="24"/>
          <w:highlight w:val="none"/>
          <w14:textFill>
            <w14:solidFill>
              <w14:schemeClr w14:val="tx1"/>
            </w14:solidFill>
          </w14:textFill>
        </w:rPr>
        <w:t>：</w:t>
      </w:r>
    </w:p>
    <w:p w14:paraId="52B49C66">
      <w:pPr>
        <w:shd w:val="clear" w:color="auto" w:fill="auto"/>
        <w:ind w:right="1008" w:firstLine="4284" w:firstLineChars="1700"/>
        <w:rPr>
          <w:rFonts w:hint="eastAsia" w:ascii="宋体" w:hAnsi="宋体" w:eastAsia="宋体" w:cs="宋体"/>
          <w:i w:val="0"/>
          <w:iCs w:val="0"/>
          <w:color w:val="000000" w:themeColor="text1"/>
          <w:spacing w:val="6"/>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pacing w:val="6"/>
          <w:sz w:val="24"/>
          <w:szCs w:val="24"/>
          <w:highlight w:val="none"/>
          <w14:textFill>
            <w14:solidFill>
              <w14:schemeClr w14:val="tx1"/>
            </w14:solidFill>
          </w14:textFill>
        </w:rPr>
        <w:t>日期：</w:t>
      </w:r>
      <w:r>
        <w:rPr>
          <w:rFonts w:hint="eastAsia" w:ascii="宋体" w:hAnsi="宋体" w:eastAsia="宋体" w:cs="宋体"/>
          <w:i w:val="0"/>
          <w:iCs w:val="0"/>
          <w:color w:val="000000" w:themeColor="text1"/>
          <w:spacing w:val="6"/>
          <w:sz w:val="24"/>
          <w:szCs w:val="24"/>
          <w:highlight w:val="none"/>
          <w:lang w:val="en-US" w:eastAsia="zh-CN"/>
          <w14:textFill>
            <w14:solidFill>
              <w14:schemeClr w14:val="tx1"/>
            </w14:solidFill>
          </w14:textFill>
        </w:rPr>
        <w:t xml:space="preserve">   年  月  日</w:t>
      </w:r>
    </w:p>
    <w:p w14:paraId="09A59D1A">
      <w:pPr>
        <w:shd w:val="clear" w:color="auto" w:fill="auto"/>
        <w:spacing w:line="360" w:lineRule="auto"/>
        <w:ind w:firstLine="240" w:firstLineChars="100"/>
        <w:rPr>
          <w:rFonts w:hint="eastAsia" w:ascii="宋体" w:hAnsi="宋体" w:eastAsia="宋体" w:cs="宋体"/>
          <w:i w:val="0"/>
          <w:iCs w:val="0"/>
          <w:color w:val="000000" w:themeColor="text1"/>
          <w:sz w:val="24"/>
          <w:szCs w:val="24"/>
          <w:highlight w:val="none"/>
          <w14:textFill>
            <w14:solidFill>
              <w14:schemeClr w14:val="tx1"/>
            </w14:solidFill>
          </w14:textFill>
        </w:rPr>
      </w:pPr>
    </w:p>
    <w:p w14:paraId="54B28F7F">
      <w:pPr>
        <w:shd w:val="clear" w:color="auto" w:fill="auto"/>
        <w:spacing w:line="360" w:lineRule="auto"/>
        <w:ind w:firstLine="240" w:firstLineChars="100"/>
        <w:rPr>
          <w:rFonts w:hint="eastAsia" w:ascii="宋体" w:hAnsi="宋体" w:eastAsia="宋体" w:cs="宋体"/>
          <w:i w:val="0"/>
          <w:iCs w:val="0"/>
          <w:color w:val="000000" w:themeColor="text1"/>
          <w:sz w:val="24"/>
          <w:szCs w:val="24"/>
          <w:highlight w:val="none"/>
          <w14:textFill>
            <w14:solidFill>
              <w14:schemeClr w14:val="tx1"/>
            </w14:solidFill>
          </w14:textFill>
        </w:rPr>
      </w:pPr>
    </w:p>
    <w:p w14:paraId="2AEB81A2">
      <w:pPr>
        <w:shd w:val="clear" w:color="auto" w:fill="auto"/>
        <w:spacing w:line="360" w:lineRule="auto"/>
        <w:ind w:firstLine="3360" w:firstLineChars="1400"/>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省级以上监狱管理局、戒毒管理局</w:t>
      </w:r>
    </w:p>
    <w:p w14:paraId="46D96BF2">
      <w:pPr>
        <w:shd w:val="clear" w:color="auto" w:fill="auto"/>
        <w:ind w:firstLine="3360" w:firstLineChars="1400"/>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 xml:space="preserve">（含新疆生产建设兵团）（盖章）：  </w:t>
      </w:r>
    </w:p>
    <w:p w14:paraId="3F8D920D">
      <w:pPr>
        <w:shd w:val="clear" w:color="auto" w:fill="auto"/>
        <w:ind w:firstLine="4320" w:firstLineChars="1800"/>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日期：</w:t>
      </w:r>
      <w:r>
        <w:rPr>
          <w:rFonts w:hint="eastAsia" w:ascii="宋体" w:hAnsi="宋体" w:eastAsia="宋体" w:cs="宋体"/>
          <w:i w:val="0"/>
          <w:iCs w:val="0"/>
          <w:color w:val="000000" w:themeColor="text1"/>
          <w:spacing w:val="6"/>
          <w:sz w:val="24"/>
          <w:szCs w:val="24"/>
          <w:highlight w:val="none"/>
          <w:lang w:val="en-US" w:eastAsia="zh-CN"/>
          <w14:textFill>
            <w14:solidFill>
              <w14:schemeClr w14:val="tx1"/>
            </w14:solidFill>
          </w14:textFill>
        </w:rPr>
        <w:t xml:space="preserve">   年  月  日</w:t>
      </w:r>
    </w:p>
    <w:p w14:paraId="1BE84F78">
      <w:pPr>
        <w:shd w:val="clear" w:color="auto" w:fill="auto"/>
        <w:spacing w:line="360" w:lineRule="auto"/>
        <w:ind w:firstLine="240" w:firstLineChars="100"/>
        <w:rPr>
          <w:rFonts w:hint="eastAsia" w:ascii="宋体" w:hAnsi="宋体" w:eastAsia="宋体" w:cs="宋体"/>
          <w:i w:val="0"/>
          <w:iCs w:val="0"/>
          <w:color w:val="000000" w:themeColor="text1"/>
          <w:sz w:val="24"/>
          <w:szCs w:val="24"/>
          <w:highlight w:val="none"/>
          <w14:textFill>
            <w14:solidFill>
              <w14:schemeClr w14:val="tx1"/>
            </w14:solidFill>
          </w14:textFill>
        </w:rPr>
      </w:pPr>
    </w:p>
    <w:p w14:paraId="6BF7C824">
      <w:pPr>
        <w:shd w:val="clear" w:color="auto" w:fill="auto"/>
        <w:spacing w:line="360" w:lineRule="auto"/>
        <w:ind w:firstLine="4000" w:firstLineChars="1250"/>
        <w:rPr>
          <w:rFonts w:hint="eastAsia" w:ascii="宋体" w:hAnsi="宋体" w:eastAsia="宋体" w:cs="宋体"/>
          <w:i w:val="0"/>
          <w:iCs w:val="0"/>
          <w:color w:val="000000" w:themeColor="text1"/>
          <w:sz w:val="32"/>
          <w:szCs w:val="32"/>
          <w:highlight w:val="none"/>
          <w14:textFill>
            <w14:solidFill>
              <w14:schemeClr w14:val="tx1"/>
            </w14:solidFill>
          </w14:textFill>
        </w:rPr>
      </w:pPr>
    </w:p>
    <w:p w14:paraId="5FE39447">
      <w:pPr>
        <w:shd w:val="clear" w:color="auto" w:fill="auto"/>
        <w:spacing w:line="360" w:lineRule="auto"/>
        <w:rPr>
          <w:rFonts w:hint="eastAsia" w:ascii="宋体" w:hAnsi="宋体" w:eastAsia="宋体" w:cs="宋体"/>
          <w:i w:val="0"/>
          <w:iCs w:val="0"/>
          <w:color w:val="000000" w:themeColor="text1"/>
          <w:sz w:val="32"/>
          <w:szCs w:val="32"/>
          <w:highlight w:val="none"/>
          <w14:textFill>
            <w14:solidFill>
              <w14:schemeClr w14:val="tx1"/>
            </w14:solidFill>
          </w14:textFill>
        </w:rPr>
      </w:pPr>
    </w:p>
    <w:p w14:paraId="3C7FA2AE">
      <w:pPr>
        <w:widowControl/>
        <w:shd w:val="clear" w:color="auto" w:fill="auto"/>
        <w:spacing w:before="100" w:beforeAutospacing="1" w:after="100" w:afterAutospacing="1"/>
        <w:rPr>
          <w:rFonts w:hint="eastAsia" w:ascii="宋体" w:hAnsi="宋体" w:eastAsia="宋体" w:cs="宋体"/>
          <w:i w:val="0"/>
          <w:iCs w:val="0"/>
          <w:color w:val="000000" w:themeColor="text1"/>
          <w:sz w:val="21"/>
          <w:szCs w:val="21"/>
          <w:highlight w:val="none"/>
          <w14:textFill>
            <w14:solidFill>
              <w14:schemeClr w14:val="tx1"/>
            </w14:solidFill>
          </w14:textFill>
        </w:rPr>
      </w:pPr>
    </w:p>
    <w:p w14:paraId="025C1EC9">
      <w:pPr>
        <w:widowControl/>
        <w:shd w:val="clear" w:color="auto" w:fill="auto"/>
        <w:spacing w:before="100" w:beforeAutospacing="1" w:after="100" w:afterAutospacing="1"/>
        <w:rPr>
          <w:rFonts w:hint="eastAsia" w:ascii="宋体" w:hAnsi="宋体" w:eastAsia="宋体" w:cs="宋体"/>
          <w:i w:val="0"/>
          <w:iCs w:val="0"/>
          <w:color w:val="000000" w:themeColor="text1"/>
          <w:sz w:val="21"/>
          <w:szCs w:val="21"/>
          <w:highlight w:val="none"/>
          <w14:textFill>
            <w14:solidFill>
              <w14:schemeClr w14:val="tx1"/>
            </w14:solidFill>
          </w14:textFill>
        </w:rPr>
      </w:pPr>
    </w:p>
    <w:p w14:paraId="4FB795C6">
      <w:pPr>
        <w:shd w:val="clear" w:color="auto" w:fill="auto"/>
        <w:bidi w:val="0"/>
        <w:rPr>
          <w:rFonts w:hint="eastAsia" w:ascii="宋体" w:hAnsi="宋体" w:eastAsia="宋体" w:cs="宋体"/>
          <w:color w:val="000000" w:themeColor="text1"/>
          <w:highlight w:val="none"/>
          <w:lang w:val="en-US" w:eastAsia="zh-CN"/>
          <w14:textFill>
            <w14:solidFill>
              <w14:schemeClr w14:val="tx1"/>
            </w14:solidFill>
          </w14:textFill>
        </w:rPr>
      </w:pPr>
      <w:bookmarkStart w:id="506" w:name="_Toc163492941"/>
    </w:p>
    <w:p w14:paraId="75CB40F9">
      <w:pPr>
        <w:pStyle w:val="6"/>
        <w:keepNext/>
        <w:keepLines/>
        <w:pageBreakBefore w:val="0"/>
        <w:widowControl w:val="0"/>
        <w:numPr>
          <w:ilvl w:val="0"/>
          <w:numId w:val="0"/>
        </w:numPr>
        <w:shd w:val="clear" w:color="auto" w:fill="auto"/>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507" w:name="_Toc10420"/>
      <w:bookmarkStart w:id="508" w:name="_Toc18574"/>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6、残疾人福利性单位声明函</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【如适用】</w:t>
      </w:r>
      <w:bookmarkEnd w:id="506"/>
      <w:bookmarkEnd w:id="507"/>
      <w:bookmarkEnd w:id="508"/>
    </w:p>
    <w:p w14:paraId="626519A5">
      <w:pPr>
        <w:pStyle w:val="66"/>
        <w:numPr>
          <w:ilvl w:val="0"/>
          <w:numId w:val="0"/>
        </w:numPr>
        <w:shd w:val="clear" w:color="auto" w:fill="auto"/>
        <w:ind w:left="420" w:leftChars="0" w:hanging="420" w:firstLineChars="0"/>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47712358">
      <w:pPr>
        <w:pStyle w:val="66"/>
        <w:numPr>
          <w:ilvl w:val="0"/>
          <w:numId w:val="0"/>
        </w:numPr>
        <w:shd w:val="clear" w:color="auto" w:fill="auto"/>
        <w:ind w:left="420" w:leftChars="0" w:hanging="420" w:firstLineChars="0"/>
        <w:jc w:val="center"/>
        <w:rPr>
          <w:rFonts w:hint="eastAsia" w:ascii="宋体" w:hAnsi="宋体" w:eastAsia="宋体" w:cs="宋体"/>
          <w:b/>
          <w:bCs/>
          <w:i w:val="0"/>
          <w:iCs w:val="0"/>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残疾人福利性单位声明函</w:t>
      </w:r>
    </w:p>
    <w:p w14:paraId="48AB9CB2">
      <w:pPr>
        <w:shd w:val="clear" w:color="auto" w:fill="auto"/>
        <w:wordWrap w:val="0"/>
        <w:ind w:firstLine="480" w:firstLineChars="200"/>
        <w:rPr>
          <w:rFonts w:hint="eastAsia" w:ascii="宋体" w:hAnsi="宋体" w:eastAsia="宋体" w:cs="宋体"/>
          <w:i w:val="0"/>
          <w:iCs w:val="0"/>
          <w:color w:val="000000" w:themeColor="text1"/>
          <w:szCs w:val="24"/>
          <w:highlight w:val="none"/>
          <w14:textFill>
            <w14:solidFill>
              <w14:schemeClr w14:val="tx1"/>
            </w14:solidFill>
          </w14:textFill>
        </w:rPr>
      </w:pPr>
    </w:p>
    <w:p w14:paraId="5F53E6DA">
      <w:pPr>
        <w:shd w:val="clear" w:color="auto" w:fill="auto"/>
        <w:wordWrap w:val="0"/>
        <w:ind w:firstLine="480" w:firstLineChars="200"/>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本公司（联合体）郑重声明，根据《财政部 民政部 中国残疾人联合会关于促进残疾人就业政府采购政策的通知》（财库〔2017〕141号）的规定，本公司（联合体）参加</w:t>
      </w:r>
      <w:r>
        <w:rPr>
          <w:rFonts w:hint="eastAsia" w:ascii="宋体" w:hAnsi="宋体" w:eastAsia="宋体" w:cs="宋体"/>
          <w:i w:val="0"/>
          <w:iCs w:val="0"/>
          <w:color w:val="000000" w:themeColor="text1"/>
          <w:szCs w:val="24"/>
          <w:highlight w:val="none"/>
          <w:u w:val="single"/>
          <w14:textFill>
            <w14:solidFill>
              <w14:schemeClr w14:val="tx1"/>
            </w14:solidFill>
          </w14:textFill>
        </w:rPr>
        <w:t xml:space="preserve"> （单位名称） </w:t>
      </w:r>
      <w:r>
        <w:rPr>
          <w:rFonts w:hint="eastAsia" w:ascii="宋体" w:hAnsi="宋体" w:eastAsia="宋体" w:cs="宋体"/>
          <w:i w:val="0"/>
          <w:iCs w:val="0"/>
          <w:color w:val="000000" w:themeColor="text1"/>
          <w:szCs w:val="24"/>
          <w:highlight w:val="none"/>
          <w14:textFill>
            <w14:solidFill>
              <w14:schemeClr w14:val="tx1"/>
            </w14:solidFill>
          </w14:textFill>
        </w:rPr>
        <w:t>的</w:t>
      </w:r>
      <w:r>
        <w:rPr>
          <w:rFonts w:hint="eastAsia" w:ascii="宋体" w:hAnsi="宋体" w:eastAsia="宋体" w:cs="宋体"/>
          <w:i w:val="0"/>
          <w:iCs w:val="0"/>
          <w:color w:val="000000" w:themeColor="text1"/>
          <w:szCs w:val="24"/>
          <w:highlight w:val="none"/>
          <w:u w:val="single"/>
          <w14:textFill>
            <w14:solidFill>
              <w14:schemeClr w14:val="tx1"/>
            </w14:solidFill>
          </w14:textFill>
        </w:rPr>
        <w:t xml:space="preserve"> （项目名称） </w:t>
      </w:r>
      <w:r>
        <w:rPr>
          <w:rFonts w:hint="eastAsia" w:ascii="宋体" w:hAnsi="宋体" w:eastAsia="宋体" w:cs="宋体"/>
          <w:i w:val="0"/>
          <w:iCs w:val="0"/>
          <w:color w:val="000000" w:themeColor="text1"/>
          <w:szCs w:val="24"/>
          <w:highlight w:val="none"/>
          <w14:textFill>
            <w14:solidFill>
              <w14:schemeClr w14:val="tx1"/>
            </w14:solidFill>
          </w14:textFill>
        </w:rPr>
        <w:t>采购活动，提供的</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工程</w:t>
      </w:r>
      <w:r>
        <w:rPr>
          <w:rFonts w:hint="eastAsia" w:ascii="宋体" w:hAnsi="宋体" w:eastAsia="宋体" w:cs="宋体"/>
          <w:b/>
          <w:i w:val="0"/>
          <w:iCs w:val="0"/>
          <w:color w:val="000000" w:themeColor="text1"/>
          <w:szCs w:val="24"/>
          <w:highlight w:val="none"/>
          <w14:textFill>
            <w14:solidFill>
              <w14:schemeClr w14:val="tx1"/>
            </w14:solidFill>
          </w14:textFill>
        </w:rPr>
        <w:t>全部由</w:t>
      </w:r>
      <w:r>
        <w:rPr>
          <w:rFonts w:hint="eastAsia" w:ascii="宋体" w:hAnsi="宋体" w:eastAsia="宋体" w:cs="宋体"/>
          <w:i w:val="0"/>
          <w:iCs w:val="0"/>
          <w:color w:val="000000" w:themeColor="text1"/>
          <w:szCs w:val="24"/>
          <w:highlight w:val="none"/>
          <w14:textFill>
            <w14:solidFill>
              <w14:schemeClr w14:val="tx1"/>
            </w14:solidFill>
          </w14:textFill>
        </w:rPr>
        <w:t>符合政策要求的</w:t>
      </w:r>
      <w:r>
        <w:rPr>
          <w:rFonts w:hint="eastAsia" w:ascii="宋体" w:hAnsi="宋体" w:eastAsia="宋体" w:cs="宋体"/>
          <w:b/>
          <w:i w:val="0"/>
          <w:iCs w:val="0"/>
          <w:color w:val="000000" w:themeColor="text1"/>
          <w:szCs w:val="24"/>
          <w:highlight w:val="none"/>
          <w14:textFill>
            <w14:solidFill>
              <w14:schemeClr w14:val="tx1"/>
            </w14:solidFill>
          </w14:textFill>
        </w:rPr>
        <w:t>残疾人福利性单位</w:t>
      </w:r>
      <w:r>
        <w:rPr>
          <w:rFonts w:hint="eastAsia" w:ascii="宋体" w:hAnsi="宋体" w:eastAsia="宋体" w:cs="宋体"/>
          <w:b/>
          <w:i w:val="0"/>
          <w:iCs w:val="0"/>
          <w:color w:val="000000" w:themeColor="text1"/>
          <w:szCs w:val="24"/>
          <w:highlight w:val="none"/>
          <w:lang w:val="en-US" w:eastAsia="zh-CN"/>
          <w14:textFill>
            <w14:solidFill>
              <w14:schemeClr w14:val="tx1"/>
            </w14:solidFill>
          </w14:textFill>
        </w:rPr>
        <w:t>承建</w:t>
      </w:r>
      <w:r>
        <w:rPr>
          <w:rFonts w:hint="eastAsia" w:ascii="宋体" w:hAnsi="宋体" w:eastAsia="宋体" w:cs="宋体"/>
          <w:i w:val="0"/>
          <w:iCs w:val="0"/>
          <w:color w:val="000000" w:themeColor="text1"/>
          <w:szCs w:val="24"/>
          <w:highlight w:val="none"/>
          <w14:textFill>
            <w14:solidFill>
              <w14:schemeClr w14:val="tx1"/>
            </w14:solidFill>
          </w14:textFill>
        </w:rPr>
        <w:t>。相关企业（含联合体中的残疾人福利性单位、签订分包意向协议</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书</w:t>
      </w:r>
      <w:r>
        <w:rPr>
          <w:rFonts w:hint="eastAsia" w:ascii="宋体" w:hAnsi="宋体" w:eastAsia="宋体" w:cs="宋体"/>
          <w:i w:val="0"/>
          <w:iCs w:val="0"/>
          <w:color w:val="000000" w:themeColor="text1"/>
          <w:szCs w:val="24"/>
          <w:highlight w:val="none"/>
          <w14:textFill>
            <w14:solidFill>
              <w14:schemeClr w14:val="tx1"/>
            </w14:solidFill>
          </w14:textFill>
        </w:rPr>
        <w:t>的残疾人福利性单位）的具体情况如下：</w:t>
      </w:r>
    </w:p>
    <w:p w14:paraId="45EA34E7">
      <w:pPr>
        <w:shd w:val="clear" w:color="auto" w:fill="auto"/>
        <w:wordWrap w:val="0"/>
        <w:ind w:firstLine="480" w:firstLineChars="200"/>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1.</w:t>
      </w:r>
      <w:r>
        <w:rPr>
          <w:rFonts w:hint="eastAsia" w:ascii="宋体" w:hAnsi="宋体" w:eastAsia="宋体" w:cs="宋体"/>
          <w:i w:val="0"/>
          <w:iCs w:val="0"/>
          <w:color w:val="000000" w:themeColor="text1"/>
          <w:szCs w:val="24"/>
          <w:highlight w:val="none"/>
          <w:u w:val="single"/>
          <w14:textFill>
            <w14:solidFill>
              <w14:schemeClr w14:val="tx1"/>
            </w14:solidFill>
          </w14:textFill>
        </w:rPr>
        <w:t xml:space="preserve"> （标的名称） </w:t>
      </w:r>
      <w:r>
        <w:rPr>
          <w:rFonts w:hint="eastAsia" w:ascii="宋体" w:hAnsi="宋体" w:eastAsia="宋体" w:cs="宋体"/>
          <w:i w:val="0"/>
          <w:iCs w:val="0"/>
          <w:color w:val="000000" w:themeColor="text1"/>
          <w:szCs w:val="24"/>
          <w:highlight w:val="none"/>
          <w14:textFill>
            <w14:solidFill>
              <w14:schemeClr w14:val="tx1"/>
            </w14:solidFill>
          </w14:textFill>
        </w:rPr>
        <w:t>，</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承建单位</w:t>
      </w:r>
      <w:r>
        <w:rPr>
          <w:rFonts w:hint="eastAsia" w:ascii="宋体" w:hAnsi="宋体" w:eastAsia="宋体" w:cs="宋体"/>
          <w:i w:val="0"/>
          <w:iCs w:val="0"/>
          <w:color w:val="000000" w:themeColor="text1"/>
          <w:szCs w:val="24"/>
          <w:highlight w:val="none"/>
          <w14:textFill>
            <w14:solidFill>
              <w14:schemeClr w14:val="tx1"/>
            </w14:solidFill>
          </w14:textFill>
        </w:rPr>
        <w:t xml:space="preserve">为 </w:t>
      </w:r>
      <w:r>
        <w:rPr>
          <w:rFonts w:hint="eastAsia" w:ascii="宋体" w:hAnsi="宋体" w:eastAsia="宋体" w:cs="宋体"/>
          <w:i w:val="0"/>
          <w:iCs w:val="0"/>
          <w:color w:val="000000" w:themeColor="text1"/>
          <w:szCs w:val="24"/>
          <w:highlight w:val="none"/>
          <w:u w:val="single"/>
          <w14:textFill>
            <w14:solidFill>
              <w14:schemeClr w14:val="tx1"/>
            </w14:solidFill>
          </w14:textFill>
        </w:rPr>
        <w:t xml:space="preserve">  （企业名称） </w:t>
      </w:r>
      <w:r>
        <w:rPr>
          <w:rFonts w:hint="eastAsia" w:ascii="宋体" w:hAnsi="宋体" w:eastAsia="宋体" w:cs="宋体"/>
          <w:i w:val="0"/>
          <w:iCs w:val="0"/>
          <w:color w:val="000000" w:themeColor="text1"/>
          <w:szCs w:val="24"/>
          <w:highlight w:val="none"/>
          <w14:textFill>
            <w14:solidFill>
              <w14:schemeClr w14:val="tx1"/>
            </w14:solidFill>
          </w14:textFill>
        </w:rPr>
        <w:t>，属于残疾人福利性单位；</w:t>
      </w:r>
    </w:p>
    <w:p w14:paraId="5DCFDC34">
      <w:pPr>
        <w:shd w:val="clear" w:color="auto" w:fill="auto"/>
        <w:wordWrap w:val="0"/>
        <w:ind w:firstLine="480" w:firstLineChars="200"/>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 xml:space="preserve">2. </w:t>
      </w:r>
      <w:r>
        <w:rPr>
          <w:rFonts w:hint="eastAsia" w:ascii="宋体" w:hAnsi="宋体" w:eastAsia="宋体" w:cs="宋体"/>
          <w:i w:val="0"/>
          <w:iCs w:val="0"/>
          <w:color w:val="000000" w:themeColor="text1"/>
          <w:szCs w:val="24"/>
          <w:highlight w:val="none"/>
          <w:u w:val="single"/>
          <w14:textFill>
            <w14:solidFill>
              <w14:schemeClr w14:val="tx1"/>
            </w14:solidFill>
          </w14:textFill>
        </w:rPr>
        <w:t xml:space="preserve">（标的名称） </w:t>
      </w:r>
      <w:r>
        <w:rPr>
          <w:rFonts w:hint="eastAsia" w:ascii="宋体" w:hAnsi="宋体" w:eastAsia="宋体" w:cs="宋体"/>
          <w:i w:val="0"/>
          <w:iCs w:val="0"/>
          <w:color w:val="000000" w:themeColor="text1"/>
          <w:szCs w:val="24"/>
          <w:highlight w:val="none"/>
          <w14:textFill>
            <w14:solidFill>
              <w14:schemeClr w14:val="tx1"/>
            </w14:solidFill>
          </w14:textFill>
        </w:rPr>
        <w:t>，</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承建单位</w:t>
      </w:r>
      <w:r>
        <w:rPr>
          <w:rFonts w:hint="eastAsia" w:ascii="宋体" w:hAnsi="宋体" w:eastAsia="宋体" w:cs="宋体"/>
          <w:i w:val="0"/>
          <w:iCs w:val="0"/>
          <w:color w:val="000000" w:themeColor="text1"/>
          <w:szCs w:val="24"/>
          <w:highlight w:val="none"/>
          <w14:textFill>
            <w14:solidFill>
              <w14:schemeClr w14:val="tx1"/>
            </w14:solidFill>
          </w14:textFill>
        </w:rPr>
        <w:t xml:space="preserve">为 </w:t>
      </w:r>
      <w:r>
        <w:rPr>
          <w:rFonts w:hint="eastAsia" w:ascii="宋体" w:hAnsi="宋体" w:eastAsia="宋体" w:cs="宋体"/>
          <w:i w:val="0"/>
          <w:iCs w:val="0"/>
          <w:color w:val="000000" w:themeColor="text1"/>
          <w:szCs w:val="24"/>
          <w:highlight w:val="none"/>
          <w:u w:val="single"/>
          <w14:textFill>
            <w14:solidFill>
              <w14:schemeClr w14:val="tx1"/>
            </w14:solidFill>
          </w14:textFill>
        </w:rPr>
        <w:t xml:space="preserve">  （企业名称） </w:t>
      </w:r>
      <w:r>
        <w:rPr>
          <w:rFonts w:hint="eastAsia" w:ascii="宋体" w:hAnsi="宋体" w:eastAsia="宋体" w:cs="宋体"/>
          <w:i w:val="0"/>
          <w:iCs w:val="0"/>
          <w:color w:val="000000" w:themeColor="text1"/>
          <w:szCs w:val="24"/>
          <w:highlight w:val="none"/>
          <w14:textFill>
            <w14:solidFill>
              <w14:schemeClr w14:val="tx1"/>
            </w14:solidFill>
          </w14:textFill>
        </w:rPr>
        <w:t>，属于残疾人福利性单位；</w:t>
      </w:r>
    </w:p>
    <w:p w14:paraId="283A3D8B">
      <w:pPr>
        <w:shd w:val="clear" w:color="auto" w:fill="auto"/>
        <w:wordWrap w:val="0"/>
        <w:ind w:firstLine="480" w:firstLineChars="200"/>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w:t>
      </w:r>
    </w:p>
    <w:p w14:paraId="283168AA">
      <w:pPr>
        <w:shd w:val="clear" w:color="auto" w:fill="auto"/>
        <w:wordWrap w:val="0"/>
        <w:ind w:firstLine="480" w:firstLineChars="200"/>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以上企业，不属于大企业的分支机构，不存在控股股东为大企业的情形，也不存在与大企业的负责人为同一人的情形。</w:t>
      </w:r>
    </w:p>
    <w:p w14:paraId="7D6F44EB">
      <w:pPr>
        <w:shd w:val="clear" w:color="auto" w:fill="auto"/>
        <w:wordWrap w:val="0"/>
        <w:ind w:left="1087" w:leftChars="200" w:hanging="607" w:hangingChars="253"/>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本企业对上述声明内容的真实性负责。如有虚假，将依法承担相应责任。</w:t>
      </w:r>
    </w:p>
    <w:p w14:paraId="6E499E0F">
      <w:pPr>
        <w:shd w:val="clear" w:color="auto" w:fill="auto"/>
        <w:wordWrap w:val="0"/>
        <w:ind w:left="1091" w:hanging="1091" w:hangingChars="453"/>
        <w:rPr>
          <w:rFonts w:hint="eastAsia" w:ascii="宋体" w:hAnsi="宋体" w:eastAsia="宋体" w:cs="宋体"/>
          <w:b/>
          <w:bCs/>
          <w:i w:val="0"/>
          <w:iCs w:val="0"/>
          <w:color w:val="000000" w:themeColor="text1"/>
          <w:szCs w:val="24"/>
          <w:highlight w:val="none"/>
          <w14:textFill>
            <w14:solidFill>
              <w14:schemeClr w14:val="tx1"/>
            </w14:solidFill>
          </w14:textFill>
        </w:rPr>
      </w:pPr>
    </w:p>
    <w:p w14:paraId="42E2EA3A">
      <w:pPr>
        <w:shd w:val="clear" w:color="auto" w:fill="auto"/>
        <w:wordWrap w:val="0"/>
        <w:ind w:left="1091" w:hanging="1091" w:hangingChars="453"/>
        <w:rPr>
          <w:rFonts w:hint="eastAsia" w:ascii="宋体" w:hAnsi="宋体" w:eastAsia="宋体" w:cs="宋体"/>
          <w:bCs/>
          <w:i w:val="0"/>
          <w:iCs w:val="0"/>
          <w:color w:val="000000" w:themeColor="text1"/>
          <w:szCs w:val="24"/>
          <w:highlight w:val="none"/>
          <w14:textFill>
            <w14:solidFill>
              <w14:schemeClr w14:val="tx1"/>
            </w14:solidFill>
          </w14:textFill>
        </w:rPr>
      </w:pPr>
      <w:r>
        <w:rPr>
          <w:rFonts w:hint="eastAsia" w:ascii="宋体" w:hAnsi="宋体" w:eastAsia="宋体" w:cs="宋体"/>
          <w:b/>
          <w:bCs/>
          <w:i w:val="0"/>
          <w:iCs w:val="0"/>
          <w:color w:val="000000" w:themeColor="text1"/>
          <w:szCs w:val="24"/>
          <w:highlight w:val="none"/>
          <w14:textFill>
            <w14:solidFill>
              <w14:schemeClr w14:val="tx1"/>
            </w14:solidFill>
          </w14:textFill>
        </w:rPr>
        <w:t>说明：</w:t>
      </w:r>
      <w:r>
        <w:rPr>
          <w:rFonts w:hint="eastAsia" w:ascii="宋体" w:hAnsi="宋体" w:eastAsia="宋体" w:cs="宋体"/>
          <w:bCs/>
          <w:i w:val="0"/>
          <w:iCs w:val="0"/>
          <w:color w:val="000000" w:themeColor="text1"/>
          <w:szCs w:val="24"/>
          <w:highlight w:val="none"/>
          <w14:textFill>
            <w14:solidFill>
              <w14:schemeClr w14:val="tx1"/>
            </w14:solidFill>
          </w14:textFill>
        </w:rPr>
        <w:t>1、</w:t>
      </w:r>
      <w:r>
        <w:rPr>
          <w:rFonts w:hint="eastAsia" w:ascii="宋体" w:hAnsi="宋体" w:eastAsia="宋体" w:cs="宋体"/>
          <w:bCs/>
          <w:i w:val="0"/>
          <w:iCs w:val="0"/>
          <w:color w:val="000000" w:themeColor="text1"/>
          <w:szCs w:val="21"/>
          <w:highlight w:val="none"/>
          <w:lang w:val="en-US" w:eastAsia="zh-CN"/>
          <w14:textFill>
            <w14:solidFill>
              <w14:schemeClr w14:val="tx1"/>
            </w14:solidFill>
          </w14:textFill>
        </w:rPr>
        <w:t>工程</w:t>
      </w:r>
      <w:r>
        <w:rPr>
          <w:rFonts w:hint="eastAsia" w:ascii="宋体" w:hAnsi="宋体" w:eastAsia="宋体" w:cs="宋体"/>
          <w:bCs/>
          <w:i w:val="0"/>
          <w:iCs w:val="0"/>
          <w:color w:val="000000" w:themeColor="text1"/>
          <w:szCs w:val="21"/>
          <w:highlight w:val="none"/>
          <w:lang w:val="zh-CN"/>
          <w14:textFill>
            <w14:solidFill>
              <w14:schemeClr w14:val="tx1"/>
            </w14:solidFill>
          </w14:textFill>
        </w:rPr>
        <w:t>应当全部由符合政策要求的残疾人福利性单位</w:t>
      </w:r>
      <w:r>
        <w:rPr>
          <w:rFonts w:hint="eastAsia" w:ascii="宋体" w:hAnsi="宋体" w:eastAsia="宋体" w:cs="宋体"/>
          <w:bCs/>
          <w:i w:val="0"/>
          <w:iCs w:val="0"/>
          <w:color w:val="000000" w:themeColor="text1"/>
          <w:szCs w:val="21"/>
          <w:highlight w:val="none"/>
          <w:lang w:val="en-US" w:eastAsia="zh-CN"/>
          <w14:textFill>
            <w14:solidFill>
              <w14:schemeClr w14:val="tx1"/>
            </w14:solidFill>
          </w14:textFill>
        </w:rPr>
        <w:t>承建</w:t>
      </w:r>
      <w:r>
        <w:rPr>
          <w:rFonts w:hint="eastAsia" w:ascii="宋体" w:hAnsi="宋体" w:eastAsia="宋体" w:cs="宋体"/>
          <w:bCs/>
          <w:i w:val="0"/>
          <w:iCs w:val="0"/>
          <w:color w:val="000000" w:themeColor="text1"/>
          <w:szCs w:val="21"/>
          <w:highlight w:val="none"/>
          <w:lang w:val="zh-CN"/>
          <w14:textFill>
            <w14:solidFill>
              <w14:schemeClr w14:val="tx1"/>
            </w14:solidFill>
          </w14:textFill>
        </w:rPr>
        <w:t>；应当严格按上述格式及内容进行填写（应当明确每个</w:t>
      </w:r>
      <w:r>
        <w:rPr>
          <w:rFonts w:hint="eastAsia" w:ascii="宋体" w:hAnsi="宋体" w:eastAsia="宋体" w:cs="宋体"/>
          <w:bCs/>
          <w:i w:val="0"/>
          <w:iCs w:val="0"/>
          <w:color w:val="000000" w:themeColor="text1"/>
          <w:szCs w:val="21"/>
          <w:highlight w:val="none"/>
          <w:lang w:val="en-US" w:eastAsia="zh-CN"/>
          <w14:textFill>
            <w14:solidFill>
              <w14:schemeClr w14:val="tx1"/>
            </w14:solidFill>
          </w14:textFill>
        </w:rPr>
        <w:t>包</w:t>
      </w:r>
      <w:r>
        <w:rPr>
          <w:rFonts w:hint="eastAsia" w:ascii="宋体" w:hAnsi="宋体" w:eastAsia="宋体" w:cs="宋体"/>
          <w:bCs/>
          <w:i w:val="0"/>
          <w:iCs w:val="0"/>
          <w:color w:val="000000" w:themeColor="text1"/>
          <w:szCs w:val="21"/>
          <w:highlight w:val="none"/>
          <w:lang w:val="zh-CN"/>
          <w14:textFill>
            <w14:solidFill>
              <w14:schemeClr w14:val="tx1"/>
            </w14:solidFill>
          </w14:textFill>
        </w:rPr>
        <w:t>的的</w:t>
      </w:r>
      <w:r>
        <w:rPr>
          <w:rFonts w:hint="eastAsia" w:ascii="宋体" w:hAnsi="宋体" w:eastAsia="宋体" w:cs="宋体"/>
          <w:bCs/>
          <w:i w:val="0"/>
          <w:iCs w:val="0"/>
          <w:color w:val="000000" w:themeColor="text1"/>
          <w:szCs w:val="21"/>
          <w:highlight w:val="none"/>
          <w:lang w:val="en-US" w:eastAsia="zh-CN"/>
          <w14:textFill>
            <w14:solidFill>
              <w14:schemeClr w14:val="tx1"/>
            </w14:solidFill>
          </w14:textFill>
        </w:rPr>
        <w:t>实施单位</w:t>
      </w:r>
      <w:r>
        <w:rPr>
          <w:rFonts w:hint="eastAsia" w:ascii="宋体" w:hAnsi="宋体" w:eastAsia="宋体" w:cs="宋体"/>
          <w:bCs/>
          <w:i w:val="0"/>
          <w:iCs w:val="0"/>
          <w:color w:val="000000" w:themeColor="text1"/>
          <w:szCs w:val="21"/>
          <w:highlight w:val="none"/>
          <w:lang w:val="zh-CN"/>
          <w14:textFill>
            <w14:solidFill>
              <w14:schemeClr w14:val="tx1"/>
            </w14:solidFill>
          </w14:textFill>
        </w:rPr>
        <w:t>及相关数据），否则导致的后果由</w:t>
      </w:r>
      <w:r>
        <w:rPr>
          <w:rFonts w:hint="eastAsia" w:ascii="宋体" w:hAnsi="宋体" w:eastAsia="宋体" w:cs="宋体"/>
          <w:bCs/>
          <w:i w:val="0"/>
          <w:iCs w:val="0"/>
          <w:color w:val="000000" w:themeColor="text1"/>
          <w:szCs w:val="21"/>
          <w:highlight w:val="none"/>
          <w:lang w:val="en-US" w:eastAsia="zh-CN"/>
          <w14:textFill>
            <w14:solidFill>
              <w14:schemeClr w14:val="tx1"/>
            </w14:solidFill>
          </w14:textFill>
        </w:rPr>
        <w:t>供应商</w:t>
      </w:r>
      <w:r>
        <w:rPr>
          <w:rFonts w:hint="eastAsia" w:ascii="宋体" w:hAnsi="宋体" w:eastAsia="宋体" w:cs="宋体"/>
          <w:bCs/>
          <w:i w:val="0"/>
          <w:iCs w:val="0"/>
          <w:color w:val="000000" w:themeColor="text1"/>
          <w:szCs w:val="21"/>
          <w:highlight w:val="none"/>
          <w:lang w:val="zh-CN"/>
          <w14:textFill>
            <w14:solidFill>
              <w14:schemeClr w14:val="tx1"/>
            </w14:solidFill>
          </w14:textFill>
        </w:rPr>
        <w:t>自行承担；</w:t>
      </w:r>
    </w:p>
    <w:p w14:paraId="337B3E18">
      <w:pPr>
        <w:shd w:val="clear" w:color="auto" w:fill="auto"/>
        <w:wordWrap w:val="0"/>
        <w:ind w:left="1087" w:hanging="1087" w:hangingChars="453"/>
        <w:rPr>
          <w:rFonts w:hint="eastAsia" w:ascii="宋体" w:hAnsi="宋体" w:eastAsia="宋体" w:cs="宋体"/>
          <w:i w:val="0"/>
          <w:iCs w:val="0"/>
          <w:color w:val="000000" w:themeColor="text1"/>
          <w:szCs w:val="21"/>
          <w:highlight w:val="none"/>
          <w14:textFill>
            <w14:solidFill>
              <w14:schemeClr w14:val="tx1"/>
            </w14:solidFill>
          </w14:textFill>
        </w:rPr>
      </w:pPr>
      <w:r>
        <w:rPr>
          <w:rFonts w:hint="eastAsia" w:ascii="宋体" w:hAnsi="宋体" w:eastAsia="宋体" w:cs="宋体"/>
          <w:bCs/>
          <w:i w:val="0"/>
          <w:iCs w:val="0"/>
          <w:color w:val="000000" w:themeColor="text1"/>
          <w:szCs w:val="21"/>
          <w:highlight w:val="none"/>
          <w:lang w:val="zh-CN"/>
          <w14:textFill>
            <w14:solidFill>
              <w14:schemeClr w14:val="tx1"/>
            </w14:solidFill>
          </w14:textFill>
        </w:rPr>
        <w:t xml:space="preserve">      2、</w:t>
      </w:r>
      <w:r>
        <w:rPr>
          <w:rFonts w:hint="eastAsia" w:ascii="宋体" w:hAnsi="宋体" w:eastAsia="宋体" w:cs="宋体"/>
          <w:i w:val="0"/>
          <w:iCs w:val="0"/>
          <w:color w:val="000000" w:themeColor="text1"/>
          <w:szCs w:val="21"/>
          <w:highlight w:val="none"/>
          <w14:textFill>
            <w14:solidFill>
              <w14:schemeClr w14:val="tx1"/>
            </w14:solidFill>
          </w14:textFill>
        </w:rPr>
        <w:t>以联合体形式参加的，应</w:t>
      </w:r>
      <w:r>
        <w:rPr>
          <w:rFonts w:hint="eastAsia" w:ascii="宋体" w:hAnsi="宋体" w:eastAsia="宋体" w:cs="宋体"/>
          <w:bCs/>
          <w:i w:val="0"/>
          <w:iCs w:val="0"/>
          <w:color w:val="000000" w:themeColor="text1"/>
          <w:szCs w:val="21"/>
          <w:highlight w:val="none"/>
          <w:lang w:val="zh-CN"/>
          <w14:textFill>
            <w14:solidFill>
              <w14:schemeClr w14:val="tx1"/>
            </w14:solidFill>
          </w14:textFill>
        </w:rPr>
        <w:t>当</w:t>
      </w:r>
      <w:r>
        <w:rPr>
          <w:rFonts w:hint="eastAsia" w:ascii="宋体" w:hAnsi="宋体" w:eastAsia="宋体" w:cs="宋体"/>
          <w:i w:val="0"/>
          <w:iCs w:val="0"/>
          <w:color w:val="000000" w:themeColor="text1"/>
          <w:szCs w:val="21"/>
          <w:highlight w:val="none"/>
          <w14:textFill>
            <w14:solidFill>
              <w14:schemeClr w14:val="tx1"/>
            </w14:solidFill>
          </w14:textFill>
        </w:rPr>
        <w:t>由联合体各方盖章。</w:t>
      </w:r>
    </w:p>
    <w:p w14:paraId="69248950">
      <w:pPr>
        <w:shd w:val="clear" w:color="auto" w:fill="auto"/>
        <w:wordWrap w:val="0"/>
        <w:spacing w:before="100" w:beforeAutospacing="1" w:after="100" w:afterAutospacing="1"/>
        <w:ind w:firstLine="3316" w:firstLineChars="1382"/>
        <w:rPr>
          <w:rFonts w:hint="eastAsia" w:ascii="宋体" w:hAnsi="宋体" w:eastAsia="宋体" w:cs="宋体"/>
          <w:bCs/>
          <w:i w:val="0"/>
          <w:iCs w:val="0"/>
          <w:color w:val="000000" w:themeColor="text1"/>
          <w:szCs w:val="21"/>
          <w:highlight w:val="none"/>
          <w:lang w:val="zh-CN"/>
          <w14:textFill>
            <w14:solidFill>
              <w14:schemeClr w14:val="tx1"/>
            </w14:solidFill>
          </w14:textFill>
        </w:rPr>
      </w:pPr>
      <w:r>
        <w:rPr>
          <w:rFonts w:hint="eastAsia" w:ascii="宋体" w:hAnsi="宋体" w:eastAsia="宋体" w:cs="宋体"/>
          <w:bCs/>
          <w:i w:val="0"/>
          <w:iCs w:val="0"/>
          <w:color w:val="000000" w:themeColor="text1"/>
          <w:szCs w:val="21"/>
          <w:highlight w:val="none"/>
          <w:lang w:val="en-US" w:eastAsia="zh-CN"/>
          <w14:textFill>
            <w14:solidFill>
              <w14:schemeClr w14:val="tx1"/>
            </w14:solidFill>
          </w14:textFill>
        </w:rPr>
        <w:t>供应商名称（公章）</w:t>
      </w:r>
      <w:r>
        <w:rPr>
          <w:rFonts w:hint="eastAsia" w:ascii="宋体" w:hAnsi="宋体" w:eastAsia="宋体" w:cs="宋体"/>
          <w:bCs/>
          <w:i w:val="0"/>
          <w:iCs w:val="0"/>
          <w:color w:val="000000" w:themeColor="text1"/>
          <w:szCs w:val="21"/>
          <w:highlight w:val="none"/>
          <w:lang w:val="zh-CN"/>
          <w14:textFill>
            <w14:solidFill>
              <w14:schemeClr w14:val="tx1"/>
            </w14:solidFill>
          </w14:textFill>
        </w:rPr>
        <w:t>：</w:t>
      </w:r>
      <w:r>
        <w:rPr>
          <w:rFonts w:hint="eastAsia" w:ascii="宋体" w:hAnsi="宋体" w:eastAsia="宋体" w:cs="宋体"/>
          <w:bCs/>
          <w:i w:val="0"/>
          <w:iCs w:val="0"/>
          <w:color w:val="000000" w:themeColor="text1"/>
          <w:szCs w:val="21"/>
          <w:highlight w:val="none"/>
          <w:u w:val="single"/>
          <w:lang w:val="zh-CN"/>
          <w14:textFill>
            <w14:solidFill>
              <w14:schemeClr w14:val="tx1"/>
            </w14:solidFill>
          </w14:textFill>
        </w:rPr>
        <w:t xml:space="preserve">                </w:t>
      </w:r>
    </w:p>
    <w:p w14:paraId="303A3EE5">
      <w:pPr>
        <w:shd w:val="clear" w:color="auto" w:fill="auto"/>
        <w:wordWrap w:val="0"/>
        <w:spacing w:before="100" w:beforeAutospacing="1" w:after="100" w:afterAutospacing="1"/>
        <w:ind w:firstLine="3316" w:firstLineChars="1382"/>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日  期：</w:t>
      </w:r>
      <w:r>
        <w:rPr>
          <w:rFonts w:hint="eastAsia" w:ascii="宋体" w:hAnsi="宋体" w:eastAsia="宋体" w:cs="宋体"/>
          <w:bCs/>
          <w:i w:val="0"/>
          <w:iCs w:val="0"/>
          <w:color w:val="000000" w:themeColor="text1"/>
          <w:szCs w:val="24"/>
          <w:highlight w:val="none"/>
          <w:u w:val="single"/>
          <w14:textFill>
            <w14:solidFill>
              <w14:schemeClr w14:val="tx1"/>
            </w14:solidFill>
          </w14:textFill>
        </w:rPr>
        <w:t xml:space="preserve">             </w:t>
      </w:r>
      <w:r>
        <w:rPr>
          <w:rFonts w:hint="eastAsia" w:ascii="宋体" w:hAnsi="宋体" w:eastAsia="宋体" w:cs="宋体"/>
          <w:bCs/>
          <w:i w:val="0"/>
          <w:iCs w:val="0"/>
          <w:color w:val="000000" w:themeColor="text1"/>
          <w:szCs w:val="24"/>
          <w:highlight w:val="none"/>
          <w:u w:val="single"/>
          <w:lang w:val="en-US" w:eastAsia="zh-CN"/>
          <w14:textFill>
            <w14:solidFill>
              <w14:schemeClr w14:val="tx1"/>
            </w14:solidFill>
          </w14:textFill>
        </w:rPr>
        <w:t xml:space="preserve">  </w:t>
      </w:r>
      <w:r>
        <w:rPr>
          <w:rFonts w:hint="eastAsia" w:ascii="宋体" w:hAnsi="宋体" w:eastAsia="宋体" w:cs="宋体"/>
          <w:bCs/>
          <w:i w:val="0"/>
          <w:iCs w:val="0"/>
          <w:color w:val="000000" w:themeColor="text1"/>
          <w:szCs w:val="24"/>
          <w:highlight w:val="none"/>
          <w:u w:val="single"/>
          <w14:textFill>
            <w14:solidFill>
              <w14:schemeClr w14:val="tx1"/>
            </w14:solidFill>
          </w14:textFill>
        </w:rPr>
        <w:t xml:space="preserve">            </w:t>
      </w:r>
    </w:p>
    <w:p w14:paraId="0D5D92C3">
      <w:pPr>
        <w:shd w:val="clear" w:color="auto" w:fill="auto"/>
        <w:ind w:left="4620" w:firstLine="281" w:firstLineChars="100"/>
        <w:rPr>
          <w:rFonts w:hint="eastAsia" w:ascii="宋体" w:hAnsi="宋体" w:eastAsia="宋体" w:cs="宋体"/>
          <w:b/>
          <w:i w:val="0"/>
          <w:iCs w:val="0"/>
          <w:color w:val="000000" w:themeColor="text1"/>
          <w:sz w:val="28"/>
          <w:szCs w:val="28"/>
          <w:highlight w:val="none"/>
          <w14:textFill>
            <w14:solidFill>
              <w14:schemeClr w14:val="tx1"/>
            </w14:solidFill>
          </w14:textFill>
        </w:rPr>
      </w:pPr>
    </w:p>
    <w:p w14:paraId="2A962744">
      <w:pPr>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057F15C2">
      <w:pPr>
        <w:pStyle w:val="62"/>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42BA4EA8">
      <w:pPr>
        <w:pStyle w:val="62"/>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54D9C0D4">
      <w:pPr>
        <w:pStyle w:val="62"/>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6D9A211C">
      <w:pPr>
        <w:pStyle w:val="5"/>
        <w:keepNext w:val="0"/>
        <w:keepLines w:val="0"/>
        <w:shd w:val="clear" w:color="auto" w:fill="auto"/>
        <w:kinsoku/>
        <w:wordWrap/>
        <w:overflowPunct/>
        <w:bidi w:val="0"/>
        <w:spacing w:before="0" w:after="0" w:line="240" w:lineRule="auto"/>
        <w:jc w:val="center"/>
        <w:rPr>
          <w:rStyle w:val="67"/>
          <w:rFonts w:hint="eastAsia" w:ascii="宋体" w:hAnsi="宋体" w:eastAsia="宋体" w:cs="宋体"/>
          <w:b/>
          <w:bCs/>
          <w:color w:val="000000" w:themeColor="text1"/>
          <w:spacing w:val="0"/>
          <w:position w:val="0"/>
          <w:sz w:val="32"/>
          <w:szCs w:val="32"/>
          <w:highlight w:val="none"/>
          <w:lang w:val="en-US" w:eastAsia="zh-CN"/>
          <w14:textFill>
            <w14:solidFill>
              <w14:schemeClr w14:val="tx1"/>
            </w14:solidFill>
          </w14:textFill>
        </w:rPr>
      </w:pPr>
      <w:bookmarkStart w:id="509" w:name="_Toc5504"/>
      <w:r>
        <w:rPr>
          <w:rStyle w:val="67"/>
          <w:rFonts w:hint="eastAsia" w:ascii="宋体" w:hAnsi="宋体" w:eastAsia="宋体" w:cs="宋体"/>
          <w:b/>
          <w:bCs/>
          <w:color w:val="000000" w:themeColor="text1"/>
          <w:spacing w:val="0"/>
          <w:position w:val="0"/>
          <w:sz w:val="32"/>
          <w:szCs w:val="32"/>
          <w:highlight w:val="none"/>
          <w:lang w:val="en-US" w:eastAsia="zh-CN"/>
          <w14:textFill>
            <w14:solidFill>
              <w14:schemeClr w14:val="tx1"/>
            </w14:solidFill>
          </w14:textFill>
        </w:rPr>
        <w:t>二、商务技术文件</w:t>
      </w:r>
      <w:bookmarkEnd w:id="509"/>
    </w:p>
    <w:p w14:paraId="06C7E12F">
      <w:pPr>
        <w:pStyle w:val="5"/>
        <w:keepNext/>
        <w:keepLines/>
        <w:pageBreakBefore w:val="0"/>
        <w:widowControl w:val="0"/>
        <w:numPr>
          <w:ilvl w:val="0"/>
          <w:numId w:val="0"/>
        </w:numPr>
        <w:shd w:val="clear" w:color="auto" w:fill="auto"/>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宋体" w:hAnsi="宋体" w:eastAsia="宋体" w:cs="宋体"/>
          <w:b/>
          <w:bCs/>
          <w:i w:val="0"/>
          <w:iCs w:val="0"/>
          <w:color w:val="000000" w:themeColor="text1"/>
          <w:kern w:val="2"/>
          <w:sz w:val="32"/>
          <w:szCs w:val="32"/>
          <w:highlight w:val="none"/>
          <w:lang w:val="en-US" w:eastAsia="zh-CN" w:bidi="ar-SA"/>
          <w14:textFill>
            <w14:solidFill>
              <w14:schemeClr w14:val="tx1"/>
            </w14:solidFill>
          </w14:textFill>
        </w:rPr>
      </w:pPr>
      <w:bookmarkStart w:id="510" w:name="_Toc23424"/>
      <w:bookmarkStart w:id="511" w:name="_Toc140132831"/>
      <w:bookmarkStart w:id="512" w:name="_Toc109899908"/>
      <w:bookmarkStart w:id="513" w:name="_Toc109900327"/>
      <w:bookmarkStart w:id="514" w:name="_Toc155185921"/>
      <w:bookmarkStart w:id="515" w:name="_Toc3577"/>
      <w:bookmarkStart w:id="516" w:name="_Toc109899489"/>
      <w:bookmarkStart w:id="517" w:name="_Toc8710"/>
      <w:bookmarkStart w:id="518" w:name="_Toc25402"/>
      <w:r>
        <w:rPr>
          <w:rFonts w:hint="eastAsia" w:ascii="宋体" w:hAnsi="宋体" w:eastAsia="宋体" w:cs="宋体"/>
          <w:b/>
          <w:bCs/>
          <w:i w:val="0"/>
          <w:iCs w:val="0"/>
          <w:color w:val="000000" w:themeColor="text1"/>
          <w:kern w:val="2"/>
          <w:sz w:val="32"/>
          <w:szCs w:val="32"/>
          <w:highlight w:val="none"/>
          <w:lang w:val="en-US" w:eastAsia="zh-CN" w:bidi="ar-SA"/>
          <w14:textFill>
            <w14:solidFill>
              <w14:schemeClr w14:val="tx1"/>
            </w14:solidFill>
          </w14:textFill>
        </w:rPr>
        <w:t>1、响应函</w:t>
      </w:r>
      <w:bookmarkEnd w:id="510"/>
      <w:bookmarkEnd w:id="511"/>
      <w:bookmarkEnd w:id="512"/>
      <w:bookmarkEnd w:id="513"/>
      <w:bookmarkEnd w:id="514"/>
      <w:bookmarkEnd w:id="515"/>
      <w:bookmarkEnd w:id="516"/>
      <w:bookmarkEnd w:id="517"/>
      <w:bookmarkEnd w:id="518"/>
    </w:p>
    <w:p w14:paraId="67C48DCA">
      <w:pPr>
        <w:shd w:val="clear" w:color="auto" w:fil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致：（采购人）</w:t>
      </w:r>
    </w:p>
    <w:p w14:paraId="41B75991">
      <w:pPr>
        <w:shd w:val="clear" w:color="auto" w:fill="auto"/>
        <w:ind w:firstLine="480" w:firstLineChars="200"/>
        <w:rPr>
          <w:rFonts w:hint="eastAsia" w:ascii="宋体" w:hAnsi="宋体" w:eastAsia="宋体" w:cs="宋体"/>
          <w:b/>
          <w:bCs/>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根据贵方</w:t>
      </w:r>
      <w:r>
        <w:rPr>
          <w:rFonts w:hint="eastAsia" w:ascii="宋体" w:hAnsi="宋体" w:eastAsia="宋体" w:cs="宋体"/>
          <w:i w:val="0"/>
          <w:iCs w:val="0"/>
          <w:color w:val="000000" w:themeColor="text1"/>
          <w:szCs w:val="24"/>
          <w:highlight w:val="none"/>
          <w:u w:val="single"/>
          <w14:textFill>
            <w14:solidFill>
              <w14:schemeClr w14:val="tx1"/>
            </w14:solidFill>
          </w14:textFill>
        </w:rPr>
        <w:t>（项目名称）（项目编号）</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项目</w:t>
      </w:r>
      <w:r>
        <w:rPr>
          <w:rFonts w:hint="eastAsia" w:ascii="宋体" w:hAnsi="宋体" w:eastAsia="宋体" w:cs="宋体"/>
          <w:i w:val="0"/>
          <w:iCs w:val="0"/>
          <w:color w:val="000000" w:themeColor="text1"/>
          <w:szCs w:val="24"/>
          <w:highlight w:val="none"/>
          <w14:textFill>
            <w14:solidFill>
              <w14:schemeClr w14:val="tx1"/>
            </w14:solidFill>
          </w14:textFill>
        </w:rPr>
        <w:t>的</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竞争性磋商公告</w:t>
      </w:r>
      <w:r>
        <w:rPr>
          <w:rFonts w:hint="eastAsia" w:ascii="宋体" w:hAnsi="宋体" w:eastAsia="宋体" w:cs="宋体"/>
          <w:i w:val="0"/>
          <w:iCs w:val="0"/>
          <w:color w:val="000000" w:themeColor="text1"/>
          <w:szCs w:val="24"/>
          <w:highlight w:val="none"/>
          <w14:textFill>
            <w14:solidFill>
              <w14:schemeClr w14:val="tx1"/>
            </w14:solidFill>
          </w14:textFill>
        </w:rPr>
        <w:t>，签字代表</w:t>
      </w:r>
      <w:r>
        <w:rPr>
          <w:rFonts w:hint="eastAsia" w:ascii="宋体" w:hAnsi="宋体" w:eastAsia="宋体" w:cs="宋体"/>
          <w:i w:val="0"/>
          <w:iCs w:val="0"/>
          <w:color w:val="000000" w:themeColor="text1"/>
          <w:szCs w:val="24"/>
          <w:highlight w:val="none"/>
          <w:u w:val="single"/>
          <w14:textFill>
            <w14:solidFill>
              <w14:schemeClr w14:val="tx1"/>
            </w14:solidFill>
          </w14:textFill>
        </w:rPr>
        <w:t>（姓名、职务）</w:t>
      </w:r>
      <w:r>
        <w:rPr>
          <w:rFonts w:hint="eastAsia" w:ascii="宋体" w:hAnsi="宋体" w:eastAsia="宋体" w:cs="宋体"/>
          <w:i w:val="0"/>
          <w:iCs w:val="0"/>
          <w:color w:val="000000" w:themeColor="text1"/>
          <w:szCs w:val="24"/>
          <w:highlight w:val="none"/>
          <w14:textFill>
            <w14:solidFill>
              <w14:schemeClr w14:val="tx1"/>
            </w14:solidFill>
          </w14:textFill>
        </w:rPr>
        <w:t>经正式授权并代表</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szCs w:val="24"/>
          <w:highlight w:val="none"/>
          <w:u w:val="single"/>
          <w14:textFill>
            <w14:solidFill>
              <w14:schemeClr w14:val="tx1"/>
            </w14:solidFill>
          </w14:textFill>
        </w:rPr>
        <w:t>（</w:t>
      </w:r>
      <w:r>
        <w:rPr>
          <w:rFonts w:hint="eastAsia" w:ascii="宋体" w:hAnsi="宋体" w:eastAsia="宋体" w:cs="宋体"/>
          <w:i w:val="0"/>
          <w:iCs w:val="0"/>
          <w:color w:val="000000" w:themeColor="text1"/>
          <w:szCs w:val="24"/>
          <w:highlight w:val="none"/>
          <w:u w:val="single"/>
          <w:lang w:val="en-US" w:eastAsia="zh-CN"/>
          <w14:textFill>
            <w14:solidFill>
              <w14:schemeClr w14:val="tx1"/>
            </w14:solidFill>
          </w14:textFill>
        </w:rPr>
        <w:t>供应商</w:t>
      </w:r>
      <w:r>
        <w:rPr>
          <w:rFonts w:hint="eastAsia" w:ascii="宋体" w:hAnsi="宋体" w:eastAsia="宋体" w:cs="宋体"/>
          <w:i w:val="0"/>
          <w:iCs w:val="0"/>
          <w:color w:val="000000" w:themeColor="text1"/>
          <w:szCs w:val="24"/>
          <w:highlight w:val="none"/>
          <w:u w:val="single"/>
          <w14:textFill>
            <w14:solidFill>
              <w14:schemeClr w14:val="tx1"/>
            </w14:solidFill>
          </w14:textFill>
        </w:rPr>
        <w:t>名称、地址）</w:t>
      </w:r>
      <w:r>
        <w:rPr>
          <w:rFonts w:hint="eastAsia" w:ascii="宋体" w:hAnsi="宋体" w:eastAsia="宋体" w:cs="宋体"/>
          <w:i w:val="0"/>
          <w:iCs w:val="0"/>
          <w:color w:val="000000" w:themeColor="text1"/>
          <w:szCs w:val="24"/>
          <w:highlight w:val="none"/>
          <w14:textFill>
            <w14:solidFill>
              <w14:schemeClr w14:val="tx1"/>
            </w14:solidFill>
          </w14:textFill>
        </w:rPr>
        <w:t>提交下述文件</w:t>
      </w:r>
      <w:r>
        <w:rPr>
          <w:rFonts w:hint="eastAsia" w:ascii="宋体" w:hAnsi="宋体" w:eastAsia="宋体" w:cs="宋体"/>
          <w:b/>
          <w:bCs/>
          <w:i w:val="0"/>
          <w:iCs w:val="0"/>
          <w:color w:val="000000" w:themeColor="text1"/>
          <w:szCs w:val="24"/>
          <w:highlight w:val="none"/>
          <w14:textFill>
            <w14:solidFill>
              <w14:schemeClr w14:val="tx1"/>
            </w14:solidFill>
          </w14:textFill>
        </w:rPr>
        <w:t>：</w:t>
      </w:r>
    </w:p>
    <w:p w14:paraId="2D650602">
      <w:pPr>
        <w:shd w:val="clear" w:color="auto" w:fill="auto"/>
        <w:spacing w:line="324" w:lineRule="auto"/>
        <w:ind w:firstLine="480" w:firstLineChars="200"/>
        <w:rPr>
          <w:rFonts w:hint="eastAsia" w:ascii="宋体" w:hAnsi="宋体" w:eastAsia="宋体" w:cs="宋体"/>
          <w:i w:val="0"/>
          <w:iCs w:val="0"/>
          <w:color w:val="000000" w:themeColor="text1"/>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1.资格证明文件；</w:t>
      </w:r>
    </w:p>
    <w:p w14:paraId="5BB43A7D">
      <w:pPr>
        <w:shd w:val="clear" w:color="auto" w:fill="auto"/>
        <w:spacing w:line="324" w:lineRule="auto"/>
        <w:ind w:firstLine="480" w:firstLineChars="200"/>
        <w:rPr>
          <w:rFonts w:hint="eastAsia" w:ascii="宋体" w:hAnsi="宋体" w:eastAsia="宋体" w:cs="宋体"/>
          <w:i w:val="0"/>
          <w:iCs w:val="0"/>
          <w:color w:val="000000" w:themeColor="text1"/>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2.报价文件；</w:t>
      </w:r>
    </w:p>
    <w:p w14:paraId="1FA88ED5">
      <w:pPr>
        <w:numPr>
          <w:ilvl w:val="0"/>
          <w:numId w:val="0"/>
        </w:numPr>
        <w:shd w:val="clear" w:color="auto" w:fill="auto"/>
        <w:spacing w:line="324" w:lineRule="auto"/>
        <w:ind w:firstLine="480" w:firstLineChars="200"/>
        <w:jc w:val="both"/>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3.商务技术文件</w:t>
      </w:r>
      <w:r>
        <w:rPr>
          <w:rFonts w:hint="eastAsia" w:ascii="宋体" w:hAnsi="宋体" w:eastAsia="宋体" w:cs="宋体"/>
          <w:i w:val="0"/>
          <w:iCs w:val="0"/>
          <w:color w:val="000000" w:themeColor="text1"/>
          <w:szCs w:val="24"/>
          <w:highlight w:val="none"/>
          <w14:textFill>
            <w14:solidFill>
              <w14:schemeClr w14:val="tx1"/>
            </w14:solidFill>
          </w14:textFill>
        </w:rPr>
        <w:t>。</w:t>
      </w:r>
    </w:p>
    <w:p w14:paraId="500B005C">
      <w:pPr>
        <w:shd w:val="clear" w:color="auto" w:fill="auto"/>
        <w:spacing w:line="324" w:lineRule="auto"/>
        <w:ind w:firstLine="480" w:firstLineChars="200"/>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根据此函，签字代表宣布同意如下：</w:t>
      </w:r>
    </w:p>
    <w:p w14:paraId="082E3C70">
      <w:pPr>
        <w:numPr>
          <w:ilvl w:val="0"/>
          <w:numId w:val="0"/>
        </w:numPr>
        <w:shd w:val="clear" w:color="auto" w:fill="auto"/>
        <w:spacing w:line="324" w:lineRule="auto"/>
        <w:ind w:firstLine="480" w:firstLineChars="200"/>
        <w:jc w:val="both"/>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i w:val="0"/>
          <w:iCs w:val="0"/>
          <w:color w:val="000000" w:themeColor="text1"/>
          <w:szCs w:val="24"/>
          <w:highlight w:val="none"/>
          <w14:textFill>
            <w14:solidFill>
              <w14:schemeClr w14:val="tx1"/>
            </w14:solidFill>
          </w14:textFill>
        </w:rPr>
        <w:t>所附</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报价一览</w:t>
      </w:r>
      <w:r>
        <w:rPr>
          <w:rFonts w:hint="eastAsia" w:ascii="宋体" w:hAnsi="宋体" w:eastAsia="宋体" w:cs="宋体"/>
          <w:i w:val="0"/>
          <w:iCs w:val="0"/>
          <w:color w:val="000000" w:themeColor="text1"/>
          <w:szCs w:val="24"/>
          <w:highlight w:val="none"/>
          <w14:textFill>
            <w14:solidFill>
              <w14:schemeClr w14:val="tx1"/>
            </w14:solidFill>
          </w14:textFill>
        </w:rPr>
        <w:t>表中规定的应提交和交付的</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工程及相关的</w:t>
      </w:r>
      <w:r>
        <w:rPr>
          <w:rFonts w:hint="eastAsia" w:ascii="宋体" w:hAnsi="宋体" w:eastAsia="宋体" w:cs="宋体"/>
          <w:i w:val="0"/>
          <w:iCs w:val="0"/>
          <w:color w:val="000000" w:themeColor="text1"/>
          <w:szCs w:val="24"/>
          <w:highlight w:val="none"/>
          <w14:textFill>
            <w14:solidFill>
              <w14:schemeClr w14:val="tx1"/>
            </w14:solidFill>
          </w14:textFill>
        </w:rPr>
        <w:t xml:space="preserve">货物和服务（如有）的报价为 </w:t>
      </w:r>
      <w:r>
        <w:rPr>
          <w:rFonts w:hint="eastAsia" w:ascii="宋体" w:hAnsi="宋体" w:eastAsia="宋体" w:cs="宋体"/>
          <w:i w:val="0"/>
          <w:iCs w:val="0"/>
          <w:color w:val="000000" w:themeColor="text1"/>
          <w:szCs w:val="24"/>
          <w:highlight w:val="none"/>
          <w:u w:val="single"/>
          <w14:textFill>
            <w14:solidFill>
              <w14:schemeClr w14:val="tx1"/>
            </w14:solidFill>
          </w14:textFill>
        </w:rPr>
        <w:t xml:space="preserve">                  </w:t>
      </w:r>
      <w:r>
        <w:rPr>
          <w:rFonts w:hint="eastAsia" w:ascii="宋体" w:hAnsi="宋体" w:eastAsia="宋体" w:cs="宋体"/>
          <w:i w:val="0"/>
          <w:iCs w:val="0"/>
          <w:color w:val="000000" w:themeColor="text1"/>
          <w:szCs w:val="24"/>
          <w:highlight w:val="none"/>
          <w14:textFill>
            <w14:solidFill>
              <w14:schemeClr w14:val="tx1"/>
            </w14:solidFill>
          </w14:textFill>
        </w:rPr>
        <w:t>。</w:t>
      </w:r>
    </w:p>
    <w:p w14:paraId="7E7FF4A3">
      <w:pPr>
        <w:numPr>
          <w:ilvl w:val="0"/>
          <w:numId w:val="0"/>
        </w:numPr>
        <w:shd w:val="clear" w:color="auto" w:fill="auto"/>
        <w:spacing w:line="324" w:lineRule="auto"/>
        <w:ind w:firstLine="480" w:firstLineChars="200"/>
        <w:jc w:val="both"/>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i w:val="0"/>
          <w:iCs w:val="0"/>
          <w:color w:val="000000" w:themeColor="text1"/>
          <w:szCs w:val="24"/>
          <w:highlight w:val="none"/>
          <w14:textFill>
            <w14:solidFill>
              <w14:schemeClr w14:val="tx1"/>
            </w14:solidFill>
          </w14:textFill>
        </w:rPr>
        <w:t>我方将按</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竞争性磋商</w:t>
      </w:r>
      <w:r>
        <w:rPr>
          <w:rFonts w:hint="eastAsia" w:ascii="宋体" w:hAnsi="宋体" w:eastAsia="宋体" w:cs="宋体"/>
          <w:i w:val="0"/>
          <w:iCs w:val="0"/>
          <w:color w:val="000000" w:themeColor="text1"/>
          <w:szCs w:val="24"/>
          <w:highlight w:val="none"/>
          <w14:textFill>
            <w14:solidFill>
              <w14:schemeClr w14:val="tx1"/>
            </w14:solidFill>
          </w14:textFill>
        </w:rPr>
        <w:t>文件的规定履行合同责任和义务。</w:t>
      </w:r>
    </w:p>
    <w:p w14:paraId="39360A27">
      <w:pPr>
        <w:numPr>
          <w:ilvl w:val="0"/>
          <w:numId w:val="0"/>
        </w:numPr>
        <w:shd w:val="clear" w:color="auto" w:fill="auto"/>
        <w:spacing w:line="324" w:lineRule="auto"/>
        <w:ind w:firstLine="480" w:firstLineChars="200"/>
        <w:jc w:val="both"/>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i w:val="0"/>
          <w:iCs w:val="0"/>
          <w:color w:val="000000" w:themeColor="text1"/>
          <w:szCs w:val="24"/>
          <w:highlight w:val="none"/>
          <w14:textFill>
            <w14:solidFill>
              <w14:schemeClr w14:val="tx1"/>
            </w14:solidFill>
          </w14:textFill>
        </w:rPr>
        <w:t>我方已详细审查全部</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竞争性磋商</w:t>
      </w:r>
      <w:r>
        <w:rPr>
          <w:rFonts w:hint="eastAsia" w:ascii="宋体" w:hAnsi="宋体" w:eastAsia="宋体" w:cs="宋体"/>
          <w:i w:val="0"/>
          <w:iCs w:val="0"/>
          <w:color w:val="000000" w:themeColor="text1"/>
          <w:szCs w:val="24"/>
          <w:highlight w:val="none"/>
          <w14:textFill>
            <w14:solidFill>
              <w14:schemeClr w14:val="tx1"/>
            </w14:solidFill>
          </w14:textFill>
        </w:rPr>
        <w:t>文件，包括第</w:t>
      </w:r>
      <w:r>
        <w:rPr>
          <w:rFonts w:hint="eastAsia" w:ascii="宋体" w:hAnsi="宋体" w:eastAsia="宋体" w:cs="宋体"/>
          <w:i w:val="0"/>
          <w:iCs w:val="0"/>
          <w:color w:val="000000" w:themeColor="text1"/>
          <w:szCs w:val="24"/>
          <w:highlight w:val="none"/>
          <w:u w:val="single"/>
          <w14:textFill>
            <w14:solidFill>
              <w14:schemeClr w14:val="tx1"/>
            </w14:solidFill>
          </w14:textFill>
        </w:rPr>
        <w:t>（编号、补遗书）（如果有的话）</w:t>
      </w:r>
      <w:r>
        <w:rPr>
          <w:rFonts w:hint="eastAsia" w:ascii="宋体" w:hAnsi="宋体" w:eastAsia="宋体" w:cs="宋体"/>
          <w:i w:val="0"/>
          <w:iCs w:val="0"/>
          <w:color w:val="000000" w:themeColor="text1"/>
          <w:szCs w:val="24"/>
          <w:highlight w:val="none"/>
          <w14:textFill>
            <w14:solidFill>
              <w14:schemeClr w14:val="tx1"/>
            </w14:solidFill>
          </w14:textFill>
        </w:rPr>
        <w:t>。我方完全理解并同意放弃对这方面有不明及误解的权力。</w:t>
      </w:r>
    </w:p>
    <w:p w14:paraId="2995E790">
      <w:pPr>
        <w:numPr>
          <w:ilvl w:val="0"/>
          <w:numId w:val="0"/>
        </w:numPr>
        <w:shd w:val="clear" w:color="auto" w:fill="auto"/>
        <w:spacing w:line="324" w:lineRule="auto"/>
        <w:ind w:firstLine="480" w:firstLineChars="200"/>
        <w:jc w:val="both"/>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i w:val="0"/>
          <w:iCs w:val="0"/>
          <w:color w:val="000000" w:themeColor="text1"/>
          <w:szCs w:val="24"/>
          <w:highlight w:val="none"/>
          <w14:textFill>
            <w14:solidFill>
              <w14:schemeClr w14:val="tx1"/>
            </w14:solidFill>
          </w14:textFill>
        </w:rPr>
        <w:t>响应有效期为自提交响应文件的截止之日起</w:t>
      </w:r>
      <w:r>
        <w:rPr>
          <w:rFonts w:hint="eastAsia" w:ascii="宋体" w:hAnsi="宋体" w:eastAsia="宋体" w:cs="宋体"/>
          <w:i w:val="0"/>
          <w:iCs w:val="0"/>
          <w:color w:val="000000" w:themeColor="text1"/>
          <w:szCs w:val="24"/>
          <w:highlight w:val="none"/>
          <w:u w:val="single"/>
          <w14:textFill>
            <w14:solidFill>
              <w14:schemeClr w14:val="tx1"/>
            </w14:solidFill>
          </w14:textFill>
        </w:rPr>
        <w:t xml:space="preserve"> （由</w:t>
      </w:r>
      <w:r>
        <w:rPr>
          <w:rFonts w:hint="eastAsia" w:ascii="宋体" w:hAnsi="宋体" w:eastAsia="宋体" w:cs="宋体"/>
          <w:i w:val="0"/>
          <w:iCs w:val="0"/>
          <w:color w:val="000000" w:themeColor="text1"/>
          <w:szCs w:val="24"/>
          <w:highlight w:val="none"/>
          <w:u w:val="single"/>
          <w:lang w:val="en-US" w:eastAsia="zh-CN"/>
          <w14:textFill>
            <w14:solidFill>
              <w14:schemeClr w14:val="tx1"/>
            </w14:solidFill>
          </w14:textFill>
        </w:rPr>
        <w:t>供应商</w:t>
      </w:r>
      <w:r>
        <w:rPr>
          <w:rFonts w:hint="eastAsia" w:ascii="宋体" w:hAnsi="宋体" w:eastAsia="宋体" w:cs="宋体"/>
          <w:i w:val="0"/>
          <w:iCs w:val="0"/>
          <w:color w:val="000000" w:themeColor="text1"/>
          <w:szCs w:val="24"/>
          <w:highlight w:val="none"/>
          <w:u w:val="single"/>
          <w14:textFill>
            <w14:solidFill>
              <w14:schemeClr w14:val="tx1"/>
            </w14:solidFill>
          </w14:textFill>
        </w:rPr>
        <w:t>填写）</w:t>
      </w:r>
      <w:r>
        <w:rPr>
          <w:rFonts w:hint="eastAsia" w:ascii="宋体" w:hAnsi="宋体" w:eastAsia="宋体" w:cs="宋体"/>
          <w:i w:val="0"/>
          <w:iCs w:val="0"/>
          <w:color w:val="000000" w:themeColor="text1"/>
          <w:szCs w:val="24"/>
          <w:highlight w:val="none"/>
          <w14:textFill>
            <w14:solidFill>
              <w14:schemeClr w14:val="tx1"/>
            </w14:solidFill>
          </w14:textFill>
        </w:rPr>
        <w:t>个日历天。</w:t>
      </w:r>
    </w:p>
    <w:p w14:paraId="675ADD43">
      <w:pPr>
        <w:numPr>
          <w:ilvl w:val="0"/>
          <w:numId w:val="0"/>
        </w:numPr>
        <w:shd w:val="clear" w:color="auto" w:fill="auto"/>
        <w:spacing w:line="324" w:lineRule="auto"/>
        <w:ind w:firstLine="480" w:firstLineChars="200"/>
        <w:jc w:val="both"/>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i w:val="0"/>
          <w:iCs w:val="0"/>
          <w:color w:val="000000" w:themeColor="text1"/>
          <w:szCs w:val="24"/>
          <w:highlight w:val="none"/>
          <w14:textFill>
            <w14:solidFill>
              <w14:schemeClr w14:val="tx1"/>
            </w14:solidFill>
          </w14:textFill>
        </w:rPr>
        <w:t>我方同意提供按照贵方</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竞争性磋商</w:t>
      </w:r>
      <w:r>
        <w:rPr>
          <w:rFonts w:hint="eastAsia" w:ascii="宋体" w:hAnsi="宋体" w:eastAsia="宋体" w:cs="宋体"/>
          <w:i w:val="0"/>
          <w:iCs w:val="0"/>
          <w:color w:val="000000" w:themeColor="text1"/>
          <w:szCs w:val="24"/>
          <w:highlight w:val="none"/>
          <w14:textFill>
            <w14:solidFill>
              <w14:schemeClr w14:val="tx1"/>
            </w14:solidFill>
          </w14:textFill>
        </w:rPr>
        <w:t>文件要求的与其</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磋商响应</w:t>
      </w:r>
      <w:r>
        <w:rPr>
          <w:rFonts w:hint="eastAsia" w:ascii="宋体" w:hAnsi="宋体" w:eastAsia="宋体" w:cs="宋体"/>
          <w:i w:val="0"/>
          <w:iCs w:val="0"/>
          <w:color w:val="000000" w:themeColor="text1"/>
          <w:szCs w:val="24"/>
          <w:highlight w:val="none"/>
          <w14:textFill>
            <w14:solidFill>
              <w14:schemeClr w14:val="tx1"/>
            </w14:solidFill>
          </w14:textFill>
        </w:rPr>
        <w:t>有关的一切数据或资料，采用综合评分法时，我方完全理解贵方不一定接受最低价的</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响应</w:t>
      </w:r>
      <w:r>
        <w:rPr>
          <w:rFonts w:hint="eastAsia" w:ascii="宋体" w:hAnsi="宋体" w:eastAsia="宋体" w:cs="宋体"/>
          <w:i w:val="0"/>
          <w:iCs w:val="0"/>
          <w:color w:val="000000" w:themeColor="text1"/>
          <w:szCs w:val="24"/>
          <w:highlight w:val="none"/>
          <w14:textFill>
            <w14:solidFill>
              <w14:schemeClr w14:val="tx1"/>
            </w14:solidFill>
          </w14:textFill>
        </w:rPr>
        <w:t>。</w:t>
      </w:r>
    </w:p>
    <w:p w14:paraId="26B6C80F">
      <w:pPr>
        <w:numPr>
          <w:ilvl w:val="0"/>
          <w:numId w:val="0"/>
        </w:numPr>
        <w:shd w:val="clear" w:color="auto" w:fill="auto"/>
        <w:spacing w:line="324" w:lineRule="auto"/>
        <w:ind w:firstLine="480" w:firstLineChars="200"/>
        <w:jc w:val="both"/>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6.</w:t>
      </w:r>
      <w:r>
        <w:rPr>
          <w:rFonts w:hint="eastAsia" w:ascii="宋体" w:hAnsi="宋体" w:eastAsia="宋体" w:cs="宋体"/>
          <w:i w:val="0"/>
          <w:iCs w:val="0"/>
          <w:color w:val="000000" w:themeColor="text1"/>
          <w:szCs w:val="24"/>
          <w:highlight w:val="none"/>
          <w14:textFill>
            <w14:solidFill>
              <w14:schemeClr w14:val="tx1"/>
            </w14:solidFill>
          </w14:textFill>
        </w:rPr>
        <w:t>本项目如由</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成交</w:t>
      </w:r>
      <w:r>
        <w:rPr>
          <w:rFonts w:hint="eastAsia" w:ascii="宋体" w:hAnsi="宋体" w:eastAsia="宋体" w:cs="宋体"/>
          <w:i w:val="0"/>
          <w:iCs w:val="0"/>
          <w:color w:val="000000" w:themeColor="text1"/>
          <w:szCs w:val="24"/>
          <w:highlight w:val="none"/>
          <w14:textFill>
            <w14:solidFill>
              <w14:schemeClr w14:val="tx1"/>
            </w14:solidFill>
          </w14:textFill>
        </w:rPr>
        <w:t>人支付采购代理服务费，我方同意按</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szCs w:val="24"/>
          <w:highlight w:val="none"/>
          <w14:textFill>
            <w14:solidFill>
              <w14:schemeClr w14:val="tx1"/>
            </w14:solidFill>
          </w14:textFill>
        </w:rPr>
        <w:t>须知前附表中规定向采购代理机构支付采购代理服务费。</w:t>
      </w:r>
    </w:p>
    <w:p w14:paraId="33C8ADAF">
      <w:pPr>
        <w:numPr>
          <w:ilvl w:val="0"/>
          <w:numId w:val="0"/>
        </w:numPr>
        <w:shd w:val="clear" w:color="auto" w:fill="auto"/>
        <w:snapToGrid w:val="0"/>
        <w:spacing w:line="324" w:lineRule="auto"/>
        <w:ind w:firstLine="480" w:firstLineChars="200"/>
        <w:jc w:val="both"/>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i w:val="0"/>
          <w:iCs w:val="0"/>
          <w:color w:val="000000" w:themeColor="text1"/>
          <w:szCs w:val="24"/>
          <w:highlight w:val="none"/>
          <w14:textFill>
            <w14:solidFill>
              <w14:schemeClr w14:val="tx1"/>
            </w14:solidFill>
          </w14:textFill>
        </w:rPr>
        <w:t>重要声明：</w:t>
      </w:r>
    </w:p>
    <w:p w14:paraId="4C5E213A">
      <w:pPr>
        <w:shd w:val="clear" w:color="auto" w:fill="auto"/>
        <w:snapToGrid w:val="0"/>
        <w:spacing w:line="324" w:lineRule="auto"/>
        <w:ind w:firstLine="480" w:firstLineChars="200"/>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1）与我方单位负责人为同一人的其他单位名称：</w:t>
      </w:r>
    </w:p>
    <w:p w14:paraId="2B6467FD">
      <w:pPr>
        <w:shd w:val="clear" w:color="auto" w:fill="auto"/>
        <w:snapToGrid w:val="0"/>
        <w:spacing w:line="324" w:lineRule="auto"/>
        <w:ind w:left="456" w:leftChars="190" w:firstLine="355" w:firstLineChars="148"/>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lang w:eastAsia="zh-CN"/>
          <w14:textFill>
            <w14:solidFill>
              <w14:schemeClr w14:val="tx1"/>
            </w14:solidFill>
          </w14:textFill>
        </w:rPr>
        <w:t>□</w:t>
      </w:r>
      <w:r>
        <w:rPr>
          <w:rFonts w:hint="eastAsia" w:ascii="宋体" w:hAnsi="宋体" w:eastAsia="宋体" w:cs="宋体"/>
          <w:i w:val="0"/>
          <w:iCs w:val="0"/>
          <w:color w:val="000000" w:themeColor="text1"/>
          <w:szCs w:val="24"/>
          <w:highlight w:val="none"/>
          <w14:textFill>
            <w14:solidFill>
              <w14:schemeClr w14:val="tx1"/>
            </w14:solidFill>
          </w14:textFill>
        </w:rPr>
        <w:t>无；</w:t>
      </w:r>
      <w:r>
        <w:rPr>
          <w:rFonts w:hint="eastAsia" w:ascii="宋体" w:hAnsi="宋体" w:eastAsia="宋体" w:cs="宋体"/>
          <w:i w:val="0"/>
          <w:iCs w:val="0"/>
          <w:color w:val="000000" w:themeColor="text1"/>
          <w:szCs w:val="24"/>
          <w:highlight w:val="none"/>
          <w:lang w:eastAsia="zh-CN"/>
          <w14:textFill>
            <w14:solidFill>
              <w14:schemeClr w14:val="tx1"/>
            </w14:solidFill>
          </w14:textFill>
        </w:rPr>
        <w:t>□</w:t>
      </w:r>
      <w:r>
        <w:rPr>
          <w:rFonts w:hint="eastAsia" w:ascii="宋体" w:hAnsi="宋体" w:eastAsia="宋体" w:cs="宋体"/>
          <w:i w:val="0"/>
          <w:iCs w:val="0"/>
          <w:color w:val="000000" w:themeColor="text1"/>
          <w:szCs w:val="24"/>
          <w:highlight w:val="none"/>
          <w14:textFill>
            <w14:solidFill>
              <w14:schemeClr w14:val="tx1"/>
            </w14:solidFill>
          </w14:textFill>
        </w:rPr>
        <w:t>有，具体单位名称为：</w:t>
      </w:r>
      <w:r>
        <w:rPr>
          <w:rFonts w:hint="eastAsia" w:ascii="宋体" w:hAnsi="宋体" w:eastAsia="宋体" w:cs="宋体"/>
          <w:i w:val="0"/>
          <w:iCs w:val="0"/>
          <w:color w:val="000000" w:themeColor="text1"/>
          <w:szCs w:val="24"/>
          <w:highlight w:val="none"/>
          <w:u w:val="single"/>
          <w14:textFill>
            <w14:solidFill>
              <w14:schemeClr w14:val="tx1"/>
            </w14:solidFill>
          </w14:textFill>
        </w:rPr>
        <w:t>（由</w:t>
      </w:r>
      <w:r>
        <w:rPr>
          <w:rFonts w:hint="eastAsia" w:ascii="宋体" w:hAnsi="宋体" w:eastAsia="宋体" w:cs="宋体"/>
          <w:i w:val="0"/>
          <w:iCs w:val="0"/>
          <w:color w:val="000000" w:themeColor="text1"/>
          <w:szCs w:val="24"/>
          <w:highlight w:val="none"/>
          <w:u w:val="single"/>
          <w:lang w:val="en-US" w:eastAsia="zh-CN"/>
          <w14:textFill>
            <w14:solidFill>
              <w14:schemeClr w14:val="tx1"/>
            </w14:solidFill>
          </w14:textFill>
        </w:rPr>
        <w:t>供应商</w:t>
      </w:r>
      <w:r>
        <w:rPr>
          <w:rFonts w:hint="eastAsia" w:ascii="宋体" w:hAnsi="宋体" w:eastAsia="宋体" w:cs="宋体"/>
          <w:i w:val="0"/>
          <w:iCs w:val="0"/>
          <w:color w:val="000000" w:themeColor="text1"/>
          <w:szCs w:val="24"/>
          <w:highlight w:val="none"/>
          <w:u w:val="single"/>
          <w14:textFill>
            <w14:solidFill>
              <w14:schemeClr w14:val="tx1"/>
            </w14:solidFill>
          </w14:textFill>
        </w:rPr>
        <w:t>如实填写）</w:t>
      </w:r>
      <w:r>
        <w:rPr>
          <w:rFonts w:hint="eastAsia" w:ascii="宋体" w:hAnsi="宋体" w:eastAsia="宋体" w:cs="宋体"/>
          <w:i w:val="0"/>
          <w:iCs w:val="0"/>
          <w:color w:val="000000" w:themeColor="text1"/>
          <w:szCs w:val="24"/>
          <w:highlight w:val="none"/>
          <w14:textFill>
            <w14:solidFill>
              <w14:schemeClr w14:val="tx1"/>
            </w14:solidFill>
          </w14:textFill>
        </w:rPr>
        <w:t>。</w:t>
      </w:r>
    </w:p>
    <w:p w14:paraId="17D7941B">
      <w:pPr>
        <w:shd w:val="clear" w:color="auto" w:fill="auto"/>
        <w:snapToGrid w:val="0"/>
        <w:spacing w:line="324" w:lineRule="auto"/>
        <w:ind w:firstLine="480" w:firstLineChars="200"/>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2）与我方存在控股、管理关系的其他单位的名称：</w:t>
      </w:r>
    </w:p>
    <w:p w14:paraId="72DBF23F">
      <w:pPr>
        <w:shd w:val="clear" w:color="auto" w:fill="auto"/>
        <w:snapToGrid w:val="0"/>
        <w:spacing w:line="324" w:lineRule="auto"/>
        <w:ind w:left="456" w:leftChars="190" w:firstLine="355" w:firstLineChars="148"/>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lang w:eastAsia="zh-CN"/>
          <w14:textFill>
            <w14:solidFill>
              <w14:schemeClr w14:val="tx1"/>
            </w14:solidFill>
          </w14:textFill>
        </w:rPr>
        <w:t>□</w:t>
      </w:r>
      <w:r>
        <w:rPr>
          <w:rFonts w:hint="eastAsia" w:ascii="宋体" w:hAnsi="宋体" w:eastAsia="宋体" w:cs="宋体"/>
          <w:i w:val="0"/>
          <w:iCs w:val="0"/>
          <w:color w:val="000000" w:themeColor="text1"/>
          <w:szCs w:val="24"/>
          <w:highlight w:val="none"/>
          <w14:textFill>
            <w14:solidFill>
              <w14:schemeClr w14:val="tx1"/>
            </w14:solidFill>
          </w14:textFill>
        </w:rPr>
        <w:t xml:space="preserve">无；□有，具体单位名称为： </w:t>
      </w:r>
      <w:r>
        <w:rPr>
          <w:rFonts w:hint="eastAsia" w:ascii="宋体" w:hAnsi="宋体" w:eastAsia="宋体" w:cs="宋体"/>
          <w:i w:val="0"/>
          <w:iCs w:val="0"/>
          <w:color w:val="000000" w:themeColor="text1"/>
          <w:szCs w:val="24"/>
          <w:highlight w:val="none"/>
          <w:u w:val="single"/>
          <w14:textFill>
            <w14:solidFill>
              <w14:schemeClr w14:val="tx1"/>
            </w14:solidFill>
          </w14:textFill>
        </w:rPr>
        <w:t>（由</w:t>
      </w:r>
      <w:r>
        <w:rPr>
          <w:rFonts w:hint="eastAsia" w:ascii="宋体" w:hAnsi="宋体" w:eastAsia="宋体" w:cs="宋体"/>
          <w:i w:val="0"/>
          <w:iCs w:val="0"/>
          <w:color w:val="000000" w:themeColor="text1"/>
          <w:szCs w:val="24"/>
          <w:highlight w:val="none"/>
          <w:u w:val="single"/>
          <w:lang w:val="en-US" w:eastAsia="zh-CN"/>
          <w14:textFill>
            <w14:solidFill>
              <w14:schemeClr w14:val="tx1"/>
            </w14:solidFill>
          </w14:textFill>
        </w:rPr>
        <w:t>供应商</w:t>
      </w:r>
      <w:r>
        <w:rPr>
          <w:rFonts w:hint="eastAsia" w:ascii="宋体" w:hAnsi="宋体" w:eastAsia="宋体" w:cs="宋体"/>
          <w:i w:val="0"/>
          <w:iCs w:val="0"/>
          <w:color w:val="000000" w:themeColor="text1"/>
          <w:szCs w:val="24"/>
          <w:highlight w:val="none"/>
          <w:u w:val="single"/>
          <w14:textFill>
            <w14:solidFill>
              <w14:schemeClr w14:val="tx1"/>
            </w14:solidFill>
          </w14:textFill>
        </w:rPr>
        <w:t>如实填写）</w:t>
      </w:r>
      <w:r>
        <w:rPr>
          <w:rFonts w:hint="eastAsia" w:ascii="宋体" w:hAnsi="宋体" w:eastAsia="宋体" w:cs="宋体"/>
          <w:i w:val="0"/>
          <w:iCs w:val="0"/>
          <w:color w:val="000000" w:themeColor="text1"/>
          <w:szCs w:val="24"/>
          <w:highlight w:val="none"/>
          <w14:textFill>
            <w14:solidFill>
              <w14:schemeClr w14:val="tx1"/>
            </w14:solidFill>
          </w14:textFill>
        </w:rPr>
        <w:t>。</w:t>
      </w:r>
    </w:p>
    <w:p w14:paraId="5E2D63CD">
      <w:pPr>
        <w:shd w:val="clear" w:color="auto" w:fill="auto"/>
        <w:snapToGrid w:val="0"/>
        <w:spacing w:line="324" w:lineRule="auto"/>
        <w:ind w:firstLine="480" w:firstLineChars="200"/>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3）参与本项目采购活动前，是否为本项目前期准备提供过整体设计、规范编制或者项目管理、监理、检测等服务：</w:t>
      </w:r>
    </w:p>
    <w:p w14:paraId="2BBEDE50">
      <w:pPr>
        <w:shd w:val="clear" w:color="auto" w:fill="auto"/>
        <w:snapToGrid w:val="0"/>
        <w:spacing w:line="324" w:lineRule="auto"/>
        <w:ind w:left="456" w:leftChars="190" w:firstLine="355" w:firstLineChars="148"/>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lang w:eastAsia="zh-CN"/>
          <w14:textFill>
            <w14:solidFill>
              <w14:schemeClr w14:val="tx1"/>
            </w14:solidFill>
          </w14:textFill>
        </w:rPr>
        <w:t>□</w:t>
      </w:r>
      <w:r>
        <w:rPr>
          <w:rFonts w:hint="eastAsia" w:ascii="宋体" w:hAnsi="宋体" w:eastAsia="宋体" w:cs="宋体"/>
          <w:i w:val="0"/>
          <w:iCs w:val="0"/>
          <w:color w:val="000000" w:themeColor="text1"/>
          <w:szCs w:val="24"/>
          <w:highlight w:val="none"/>
          <w14:textFill>
            <w14:solidFill>
              <w14:schemeClr w14:val="tx1"/>
            </w14:solidFill>
          </w14:textFill>
        </w:rPr>
        <w:t xml:space="preserve">无；□有，已提供的具体服务内容为： </w:t>
      </w:r>
      <w:r>
        <w:rPr>
          <w:rFonts w:hint="eastAsia" w:ascii="宋体" w:hAnsi="宋体" w:eastAsia="宋体" w:cs="宋体"/>
          <w:i w:val="0"/>
          <w:iCs w:val="0"/>
          <w:color w:val="000000" w:themeColor="text1"/>
          <w:szCs w:val="24"/>
          <w:highlight w:val="none"/>
          <w:u w:val="single"/>
          <w14:textFill>
            <w14:solidFill>
              <w14:schemeClr w14:val="tx1"/>
            </w14:solidFill>
          </w14:textFill>
        </w:rPr>
        <w:t>（由</w:t>
      </w:r>
      <w:r>
        <w:rPr>
          <w:rFonts w:hint="eastAsia" w:ascii="宋体" w:hAnsi="宋体" w:eastAsia="宋体" w:cs="宋体"/>
          <w:i w:val="0"/>
          <w:iCs w:val="0"/>
          <w:color w:val="000000" w:themeColor="text1"/>
          <w:szCs w:val="24"/>
          <w:highlight w:val="none"/>
          <w:u w:val="single"/>
          <w:lang w:val="en-US" w:eastAsia="zh-CN"/>
          <w14:textFill>
            <w14:solidFill>
              <w14:schemeClr w14:val="tx1"/>
            </w14:solidFill>
          </w14:textFill>
        </w:rPr>
        <w:t>供应商</w:t>
      </w:r>
      <w:r>
        <w:rPr>
          <w:rFonts w:hint="eastAsia" w:ascii="宋体" w:hAnsi="宋体" w:eastAsia="宋体" w:cs="宋体"/>
          <w:i w:val="0"/>
          <w:iCs w:val="0"/>
          <w:color w:val="000000" w:themeColor="text1"/>
          <w:szCs w:val="24"/>
          <w:highlight w:val="none"/>
          <w:u w:val="single"/>
          <w14:textFill>
            <w14:solidFill>
              <w14:schemeClr w14:val="tx1"/>
            </w14:solidFill>
          </w14:textFill>
        </w:rPr>
        <w:t>如实填写）</w:t>
      </w:r>
      <w:r>
        <w:rPr>
          <w:rFonts w:hint="eastAsia" w:ascii="宋体" w:hAnsi="宋体" w:eastAsia="宋体" w:cs="宋体"/>
          <w:i w:val="0"/>
          <w:iCs w:val="0"/>
          <w:color w:val="000000" w:themeColor="text1"/>
          <w:szCs w:val="24"/>
          <w:highlight w:val="none"/>
          <w14:textFill>
            <w14:solidFill>
              <w14:schemeClr w14:val="tx1"/>
            </w14:solidFill>
          </w14:textFill>
        </w:rPr>
        <w:t>。</w:t>
      </w:r>
    </w:p>
    <w:p w14:paraId="112F0481">
      <w:pPr>
        <w:shd w:val="clear" w:color="auto" w:fill="auto"/>
        <w:spacing w:line="324" w:lineRule="auto"/>
        <w:ind w:firstLine="480" w:firstLineChars="200"/>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（备注：以上3项声明，必须如实选择，选中项用</w:t>
      </w:r>
      <w:r>
        <w:rPr>
          <w:rFonts w:hint="eastAsia" w:ascii="宋体" w:hAnsi="宋体" w:eastAsia="宋体" w:cs="宋体"/>
          <w:i w:val="0"/>
          <w:iCs w:val="0"/>
          <w:color w:val="000000" w:themeColor="text1"/>
          <w:szCs w:val="24"/>
          <w:highlight w:val="none"/>
          <w:lang w:eastAsia="zh-CN"/>
          <w14:textFill>
            <w14:solidFill>
              <w14:schemeClr w14:val="tx1"/>
            </w14:solidFill>
          </w14:textFill>
        </w:rPr>
        <w:t>☑</w:t>
      </w:r>
      <w:r>
        <w:rPr>
          <w:rFonts w:hint="eastAsia" w:ascii="宋体" w:hAnsi="宋体" w:eastAsia="宋体" w:cs="宋体"/>
          <w:i w:val="0"/>
          <w:iCs w:val="0"/>
          <w:color w:val="000000" w:themeColor="text1"/>
          <w:szCs w:val="24"/>
          <w:highlight w:val="none"/>
          <w14:textFill>
            <w14:solidFill>
              <w14:schemeClr w14:val="tx1"/>
            </w14:solidFill>
          </w14:textFill>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7EFECFC0">
      <w:pPr>
        <w:shd w:val="clear" w:color="auto" w:fill="auto"/>
        <w:snapToGrid w:val="0"/>
        <w:spacing w:line="324" w:lineRule="auto"/>
        <w:ind w:firstLine="480" w:firstLineChars="200"/>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4）我方在本</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响应</w:t>
      </w:r>
      <w:r>
        <w:rPr>
          <w:rFonts w:hint="eastAsia" w:ascii="宋体" w:hAnsi="宋体" w:eastAsia="宋体" w:cs="宋体"/>
          <w:i w:val="0"/>
          <w:iCs w:val="0"/>
          <w:color w:val="000000" w:themeColor="text1"/>
          <w:szCs w:val="24"/>
          <w:highlight w:val="none"/>
          <w14:textFill>
            <w14:solidFill>
              <w14:schemeClr w14:val="tx1"/>
            </w14:solidFill>
          </w14:textFill>
        </w:rPr>
        <w:t>文件中所提供的全部资料均真实有效，我方承诺对其真实性负责并承担相应后果。</w:t>
      </w:r>
    </w:p>
    <w:p w14:paraId="6102A1C2">
      <w:pPr>
        <w:shd w:val="clear" w:color="auto" w:fill="auto"/>
        <w:snapToGrid w:val="0"/>
        <w:spacing w:line="324" w:lineRule="auto"/>
        <w:ind w:firstLine="480" w:firstLineChars="200"/>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5）我方承诺本《</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响应</w:t>
      </w:r>
      <w:r>
        <w:rPr>
          <w:rFonts w:hint="eastAsia" w:ascii="宋体" w:hAnsi="宋体" w:eastAsia="宋体" w:cs="宋体"/>
          <w:i w:val="0"/>
          <w:iCs w:val="0"/>
          <w:color w:val="000000" w:themeColor="text1"/>
          <w:szCs w:val="24"/>
          <w:highlight w:val="none"/>
          <w14:textFill>
            <w14:solidFill>
              <w14:schemeClr w14:val="tx1"/>
            </w14:solidFill>
          </w14:textFill>
        </w:rPr>
        <w:t>函》的签章对本</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响应</w:t>
      </w:r>
      <w:r>
        <w:rPr>
          <w:rFonts w:hint="eastAsia" w:ascii="宋体" w:hAnsi="宋体" w:eastAsia="宋体" w:cs="宋体"/>
          <w:i w:val="0"/>
          <w:iCs w:val="0"/>
          <w:color w:val="000000" w:themeColor="text1"/>
          <w:szCs w:val="24"/>
          <w:highlight w:val="none"/>
          <w14:textFill>
            <w14:solidFill>
              <w14:schemeClr w14:val="tx1"/>
            </w14:solidFill>
          </w14:textFill>
        </w:rPr>
        <w:t>文件全部内容具有约束力并承担法律责任。</w:t>
      </w:r>
    </w:p>
    <w:p w14:paraId="2AEDE69B">
      <w:pPr>
        <w:shd w:val="clear" w:color="auto" w:fill="auto"/>
        <w:spacing w:line="300" w:lineRule="auto"/>
        <w:rPr>
          <w:rFonts w:hint="eastAsia" w:ascii="宋体" w:hAnsi="宋体" w:eastAsia="宋体" w:cs="宋体"/>
          <w:i w:val="0"/>
          <w:iCs w:val="0"/>
          <w:color w:val="000000" w:themeColor="text1"/>
          <w:szCs w:val="24"/>
          <w:highlight w:val="none"/>
          <w14:textFill>
            <w14:solidFill>
              <w14:schemeClr w14:val="tx1"/>
            </w14:solidFill>
          </w14:textFill>
        </w:rPr>
      </w:pPr>
    </w:p>
    <w:p w14:paraId="699C1D8C">
      <w:pPr>
        <w:shd w:val="clear" w:color="auto" w:fill="auto"/>
        <w:spacing w:line="300" w:lineRule="auto"/>
        <w:rPr>
          <w:rFonts w:hint="eastAsia" w:ascii="宋体" w:hAnsi="宋体" w:eastAsia="宋体" w:cs="宋体"/>
          <w:i w:val="0"/>
          <w:iCs w:val="0"/>
          <w:color w:val="000000" w:themeColor="text1"/>
          <w:szCs w:val="24"/>
          <w:highlight w:val="none"/>
          <w14:textFill>
            <w14:solidFill>
              <w14:schemeClr w14:val="tx1"/>
            </w14:solidFill>
          </w14:textFill>
        </w:rPr>
      </w:pPr>
    </w:p>
    <w:p w14:paraId="4C552749">
      <w:pPr>
        <w:shd w:val="clear" w:color="auto" w:fill="auto"/>
        <w:spacing w:line="300" w:lineRule="auto"/>
        <w:rPr>
          <w:rFonts w:hint="eastAsia" w:ascii="宋体" w:hAnsi="宋体" w:eastAsia="宋体" w:cs="宋体"/>
          <w:i w:val="0"/>
          <w:iCs w:val="0"/>
          <w:color w:val="000000" w:themeColor="text1"/>
          <w:szCs w:val="24"/>
          <w:highlight w:val="none"/>
          <w14:textFill>
            <w14:solidFill>
              <w14:schemeClr w14:val="tx1"/>
            </w14:solidFill>
          </w14:textFill>
        </w:rPr>
      </w:pPr>
    </w:p>
    <w:p w14:paraId="00BFBE27">
      <w:pPr>
        <w:shd w:val="clear" w:color="auto" w:fill="auto"/>
        <w:autoSpaceDE w:val="0"/>
        <w:autoSpaceDN w:val="0"/>
        <w:adjustRightInd w:val="0"/>
        <w:snapToGrid w:val="0"/>
        <w:ind w:firstLine="480" w:firstLineChars="200"/>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供    应    商</w:t>
      </w:r>
      <w:r>
        <w:rPr>
          <w:rFonts w:hint="eastAsia" w:ascii="宋体" w:hAnsi="宋体" w:eastAsia="宋体" w:cs="宋体"/>
          <w:i w:val="0"/>
          <w:iCs w:val="0"/>
          <w:color w:val="000000" w:themeColor="text1"/>
          <w:highlight w:val="none"/>
          <w14:textFill>
            <w14:solidFill>
              <w14:schemeClr w14:val="tx1"/>
            </w14:solidFill>
          </w14:textFill>
        </w:rPr>
        <w:t>：（公章）</w:t>
      </w:r>
    </w:p>
    <w:p w14:paraId="0D87C57A">
      <w:pPr>
        <w:shd w:val="clear" w:color="auto" w:fill="auto"/>
        <w:autoSpaceDE w:val="0"/>
        <w:autoSpaceDN w:val="0"/>
        <w:adjustRightInd w:val="0"/>
        <w:snapToGrid w:val="0"/>
        <w:ind w:firstLine="480" w:firstLineChars="200"/>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通  讯  地  址：</w:t>
      </w:r>
    </w:p>
    <w:p w14:paraId="1973E5E4">
      <w:pPr>
        <w:shd w:val="clear" w:color="auto" w:fill="auto"/>
        <w:autoSpaceDE w:val="0"/>
        <w:autoSpaceDN w:val="0"/>
        <w:adjustRightInd w:val="0"/>
        <w:snapToGrid w:val="0"/>
        <w:ind w:firstLine="480" w:firstLineChars="200"/>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传          真：</w:t>
      </w:r>
    </w:p>
    <w:p w14:paraId="0A816C76">
      <w:pPr>
        <w:shd w:val="clear" w:color="auto" w:fill="auto"/>
        <w:autoSpaceDE w:val="0"/>
        <w:autoSpaceDN w:val="0"/>
        <w:adjustRightInd w:val="0"/>
        <w:snapToGrid w:val="0"/>
        <w:ind w:firstLine="480" w:firstLineChars="200"/>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电          话：</w:t>
      </w:r>
    </w:p>
    <w:p w14:paraId="391B4FFD">
      <w:pPr>
        <w:shd w:val="clear" w:color="auto" w:fill="auto"/>
        <w:autoSpaceDE w:val="0"/>
        <w:autoSpaceDN w:val="0"/>
        <w:adjustRightInd w:val="0"/>
        <w:snapToGrid w:val="0"/>
        <w:ind w:firstLine="480" w:firstLineChars="200"/>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授  权  代  表：</w:t>
      </w:r>
    </w:p>
    <w:p w14:paraId="0917A1A8">
      <w:pPr>
        <w:shd w:val="clear" w:color="auto" w:fill="auto"/>
        <w:ind w:firstLine="480" w:firstLineChars="200"/>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日           期：</w:t>
      </w:r>
    </w:p>
    <w:p w14:paraId="56D8328F">
      <w:pPr>
        <w:shd w:val="clear" w:color="auto" w:fill="auto"/>
        <w:rPr>
          <w:rFonts w:hint="eastAsia" w:ascii="宋体" w:hAnsi="宋体" w:eastAsia="宋体" w:cs="宋体"/>
          <w:i w:val="0"/>
          <w:iCs w:val="0"/>
          <w:color w:val="000000" w:themeColor="text1"/>
          <w:szCs w:val="24"/>
          <w:highlight w:val="none"/>
          <w:u w:val="single"/>
          <w14:textFill>
            <w14:solidFill>
              <w14:schemeClr w14:val="tx1"/>
            </w14:solidFill>
          </w14:textFill>
        </w:rPr>
      </w:pPr>
    </w:p>
    <w:p w14:paraId="1B06159B">
      <w:pPr>
        <w:shd w:val="clear" w:color="auto" w:fill="auto"/>
        <w:rPr>
          <w:rFonts w:hint="eastAsia" w:ascii="宋体" w:hAnsi="宋体" w:eastAsia="宋体" w:cs="宋体"/>
          <w:i w:val="0"/>
          <w:iCs w:val="0"/>
          <w:color w:val="000000" w:themeColor="text1"/>
          <w:szCs w:val="24"/>
          <w:highlight w:val="none"/>
          <w:u w:val="single"/>
          <w14:textFill>
            <w14:solidFill>
              <w14:schemeClr w14:val="tx1"/>
            </w14:solidFill>
          </w14:textFill>
        </w:rPr>
      </w:pPr>
    </w:p>
    <w:p w14:paraId="0E19572D">
      <w:pPr>
        <w:pStyle w:val="62"/>
        <w:shd w:val="clear" w:color="auto" w:fill="auto"/>
        <w:rPr>
          <w:rFonts w:hint="eastAsia" w:ascii="宋体" w:hAnsi="宋体" w:eastAsia="宋体" w:cs="宋体"/>
          <w:i w:val="0"/>
          <w:iCs w:val="0"/>
          <w:color w:val="000000" w:themeColor="text1"/>
          <w:szCs w:val="24"/>
          <w:highlight w:val="none"/>
          <w:u w:val="single"/>
          <w14:textFill>
            <w14:solidFill>
              <w14:schemeClr w14:val="tx1"/>
            </w14:solidFill>
          </w14:textFill>
        </w:rPr>
      </w:pPr>
    </w:p>
    <w:p w14:paraId="4C311A41">
      <w:pPr>
        <w:pStyle w:val="62"/>
        <w:shd w:val="clear" w:color="auto" w:fill="auto"/>
        <w:rPr>
          <w:rFonts w:hint="eastAsia" w:ascii="宋体" w:hAnsi="宋体" w:eastAsia="宋体" w:cs="宋体"/>
          <w:i w:val="0"/>
          <w:iCs w:val="0"/>
          <w:color w:val="000000" w:themeColor="text1"/>
          <w:szCs w:val="24"/>
          <w:highlight w:val="none"/>
          <w:u w:val="single"/>
          <w14:textFill>
            <w14:solidFill>
              <w14:schemeClr w14:val="tx1"/>
            </w14:solidFill>
          </w14:textFill>
        </w:rPr>
      </w:pPr>
    </w:p>
    <w:p w14:paraId="0F4DD369">
      <w:pPr>
        <w:pStyle w:val="62"/>
        <w:shd w:val="clear" w:color="auto" w:fill="auto"/>
        <w:rPr>
          <w:rFonts w:hint="eastAsia" w:ascii="宋体" w:hAnsi="宋体" w:eastAsia="宋体" w:cs="宋体"/>
          <w:i w:val="0"/>
          <w:iCs w:val="0"/>
          <w:color w:val="000000" w:themeColor="text1"/>
          <w:szCs w:val="24"/>
          <w:highlight w:val="none"/>
          <w:u w:val="single"/>
          <w14:textFill>
            <w14:solidFill>
              <w14:schemeClr w14:val="tx1"/>
            </w14:solidFill>
          </w14:textFill>
        </w:rPr>
      </w:pPr>
    </w:p>
    <w:p w14:paraId="1AD29D51">
      <w:pPr>
        <w:pStyle w:val="62"/>
        <w:shd w:val="clear" w:color="auto" w:fill="auto"/>
        <w:rPr>
          <w:rFonts w:hint="eastAsia" w:ascii="宋体" w:hAnsi="宋体" w:eastAsia="宋体" w:cs="宋体"/>
          <w:i w:val="0"/>
          <w:iCs w:val="0"/>
          <w:color w:val="000000" w:themeColor="text1"/>
          <w:szCs w:val="24"/>
          <w:highlight w:val="none"/>
          <w:u w:val="single"/>
          <w14:textFill>
            <w14:solidFill>
              <w14:schemeClr w14:val="tx1"/>
            </w14:solidFill>
          </w14:textFill>
        </w:rPr>
      </w:pPr>
    </w:p>
    <w:p w14:paraId="4B322C73">
      <w:pPr>
        <w:pStyle w:val="62"/>
        <w:shd w:val="clear" w:color="auto" w:fill="auto"/>
        <w:rPr>
          <w:rFonts w:hint="eastAsia" w:ascii="宋体" w:hAnsi="宋体" w:eastAsia="宋体" w:cs="宋体"/>
          <w:i w:val="0"/>
          <w:iCs w:val="0"/>
          <w:color w:val="000000" w:themeColor="text1"/>
          <w:szCs w:val="24"/>
          <w:highlight w:val="none"/>
          <w:u w:val="single"/>
          <w14:textFill>
            <w14:solidFill>
              <w14:schemeClr w14:val="tx1"/>
            </w14:solidFill>
          </w14:textFill>
        </w:rPr>
      </w:pPr>
    </w:p>
    <w:p w14:paraId="25EB9A69">
      <w:pPr>
        <w:pStyle w:val="62"/>
        <w:shd w:val="clear" w:color="auto" w:fill="auto"/>
        <w:rPr>
          <w:rFonts w:hint="eastAsia" w:ascii="宋体" w:hAnsi="宋体" w:eastAsia="宋体" w:cs="宋体"/>
          <w:i w:val="0"/>
          <w:iCs w:val="0"/>
          <w:color w:val="000000" w:themeColor="text1"/>
          <w:szCs w:val="24"/>
          <w:highlight w:val="none"/>
          <w:u w:val="single"/>
          <w14:textFill>
            <w14:solidFill>
              <w14:schemeClr w14:val="tx1"/>
            </w14:solidFill>
          </w14:textFill>
        </w:rPr>
      </w:pPr>
    </w:p>
    <w:p w14:paraId="4E3D538B">
      <w:pPr>
        <w:pStyle w:val="62"/>
        <w:shd w:val="clear" w:color="auto" w:fill="auto"/>
        <w:rPr>
          <w:rFonts w:hint="eastAsia" w:ascii="宋体" w:hAnsi="宋体" w:eastAsia="宋体" w:cs="宋体"/>
          <w:i w:val="0"/>
          <w:iCs w:val="0"/>
          <w:color w:val="000000" w:themeColor="text1"/>
          <w:szCs w:val="24"/>
          <w:highlight w:val="none"/>
          <w:u w:val="single"/>
          <w14:textFill>
            <w14:solidFill>
              <w14:schemeClr w14:val="tx1"/>
            </w14:solidFill>
          </w14:textFill>
        </w:rPr>
      </w:pPr>
    </w:p>
    <w:p w14:paraId="474CFBD8">
      <w:pPr>
        <w:pStyle w:val="62"/>
        <w:shd w:val="clear" w:color="auto" w:fill="auto"/>
        <w:rPr>
          <w:rFonts w:hint="eastAsia" w:ascii="宋体" w:hAnsi="宋体" w:eastAsia="宋体" w:cs="宋体"/>
          <w:i w:val="0"/>
          <w:iCs w:val="0"/>
          <w:color w:val="000000" w:themeColor="text1"/>
          <w:szCs w:val="24"/>
          <w:highlight w:val="none"/>
          <w:u w:val="single"/>
          <w14:textFill>
            <w14:solidFill>
              <w14:schemeClr w14:val="tx1"/>
            </w14:solidFill>
          </w14:textFill>
        </w:rPr>
      </w:pPr>
    </w:p>
    <w:p w14:paraId="23AECD79">
      <w:pPr>
        <w:pStyle w:val="62"/>
        <w:shd w:val="clear" w:color="auto" w:fill="auto"/>
        <w:rPr>
          <w:rFonts w:hint="eastAsia" w:ascii="宋体" w:hAnsi="宋体" w:eastAsia="宋体" w:cs="宋体"/>
          <w:i w:val="0"/>
          <w:iCs w:val="0"/>
          <w:color w:val="000000" w:themeColor="text1"/>
          <w:szCs w:val="24"/>
          <w:highlight w:val="none"/>
          <w:u w:val="single"/>
          <w14:textFill>
            <w14:solidFill>
              <w14:schemeClr w14:val="tx1"/>
            </w14:solidFill>
          </w14:textFill>
        </w:rPr>
      </w:pPr>
    </w:p>
    <w:p w14:paraId="7A7B7570">
      <w:pPr>
        <w:pStyle w:val="62"/>
        <w:shd w:val="clear" w:color="auto" w:fill="auto"/>
        <w:rPr>
          <w:rFonts w:hint="eastAsia" w:ascii="宋体" w:hAnsi="宋体" w:eastAsia="宋体" w:cs="宋体"/>
          <w:i w:val="0"/>
          <w:iCs w:val="0"/>
          <w:color w:val="000000" w:themeColor="text1"/>
          <w:szCs w:val="24"/>
          <w:highlight w:val="none"/>
          <w:u w:val="single"/>
          <w14:textFill>
            <w14:solidFill>
              <w14:schemeClr w14:val="tx1"/>
            </w14:solidFill>
          </w14:textFill>
        </w:rPr>
      </w:pPr>
    </w:p>
    <w:p w14:paraId="2F926D0F">
      <w:pPr>
        <w:pStyle w:val="62"/>
        <w:shd w:val="clear" w:color="auto" w:fill="auto"/>
        <w:rPr>
          <w:rFonts w:hint="eastAsia" w:ascii="宋体" w:hAnsi="宋体" w:eastAsia="宋体" w:cs="宋体"/>
          <w:i w:val="0"/>
          <w:iCs w:val="0"/>
          <w:color w:val="000000" w:themeColor="text1"/>
          <w:szCs w:val="24"/>
          <w:highlight w:val="none"/>
          <w:u w:val="single"/>
          <w14:textFill>
            <w14:solidFill>
              <w14:schemeClr w14:val="tx1"/>
            </w14:solidFill>
          </w14:textFill>
        </w:rPr>
      </w:pPr>
    </w:p>
    <w:p w14:paraId="572B19DC">
      <w:pPr>
        <w:pStyle w:val="62"/>
        <w:shd w:val="clear" w:color="auto" w:fill="auto"/>
        <w:rPr>
          <w:rFonts w:hint="eastAsia" w:ascii="宋体" w:hAnsi="宋体" w:eastAsia="宋体" w:cs="宋体"/>
          <w:i w:val="0"/>
          <w:iCs w:val="0"/>
          <w:color w:val="000000" w:themeColor="text1"/>
          <w:szCs w:val="24"/>
          <w:highlight w:val="none"/>
          <w:u w:val="single"/>
          <w14:textFill>
            <w14:solidFill>
              <w14:schemeClr w14:val="tx1"/>
            </w14:solidFill>
          </w14:textFill>
        </w:rPr>
      </w:pPr>
    </w:p>
    <w:p w14:paraId="7A5C7C83">
      <w:pPr>
        <w:pStyle w:val="62"/>
        <w:shd w:val="clear" w:color="auto" w:fill="auto"/>
        <w:rPr>
          <w:rFonts w:hint="eastAsia" w:ascii="宋体" w:hAnsi="宋体" w:eastAsia="宋体" w:cs="宋体"/>
          <w:i w:val="0"/>
          <w:iCs w:val="0"/>
          <w:color w:val="000000" w:themeColor="text1"/>
          <w:szCs w:val="24"/>
          <w:highlight w:val="none"/>
          <w:u w:val="single"/>
          <w14:textFill>
            <w14:solidFill>
              <w14:schemeClr w14:val="tx1"/>
            </w14:solidFill>
          </w14:textFill>
        </w:rPr>
      </w:pPr>
    </w:p>
    <w:p w14:paraId="307D998E">
      <w:pPr>
        <w:pStyle w:val="5"/>
        <w:keepNext/>
        <w:keepLines/>
        <w:pageBreakBefore w:val="0"/>
        <w:widowControl w:val="0"/>
        <w:numPr>
          <w:ilvl w:val="0"/>
          <w:numId w:val="0"/>
        </w:numPr>
        <w:shd w:val="clear" w:color="auto" w:fill="auto"/>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宋体" w:hAnsi="宋体" w:eastAsia="宋体" w:cs="宋体"/>
          <w:b/>
          <w:bCs/>
          <w:i w:val="0"/>
          <w:iCs w:val="0"/>
          <w:color w:val="000000" w:themeColor="text1"/>
          <w:kern w:val="2"/>
          <w:sz w:val="32"/>
          <w:szCs w:val="32"/>
          <w:highlight w:val="none"/>
          <w:lang w:val="en-US" w:eastAsia="zh-CN" w:bidi="ar-SA"/>
          <w14:textFill>
            <w14:solidFill>
              <w14:schemeClr w14:val="tx1"/>
            </w14:solidFill>
          </w14:textFill>
        </w:rPr>
      </w:pPr>
      <w:bookmarkStart w:id="519" w:name="_Toc24394"/>
      <w:bookmarkStart w:id="520" w:name="_Toc155185924"/>
      <w:bookmarkStart w:id="521" w:name="_Toc15463"/>
      <w:r>
        <w:rPr>
          <w:rFonts w:hint="eastAsia" w:ascii="宋体" w:hAnsi="宋体" w:eastAsia="宋体" w:cs="宋体"/>
          <w:b/>
          <w:bCs/>
          <w:i w:val="0"/>
          <w:iCs w:val="0"/>
          <w:color w:val="000000" w:themeColor="text1"/>
          <w:kern w:val="2"/>
          <w:sz w:val="32"/>
          <w:szCs w:val="32"/>
          <w:highlight w:val="none"/>
          <w:lang w:val="en-US" w:eastAsia="zh-CN" w:bidi="ar-SA"/>
          <w14:textFill>
            <w14:solidFill>
              <w14:schemeClr w14:val="tx1"/>
            </w14:solidFill>
          </w14:textFill>
        </w:rPr>
        <w:t>2、法定代表人（单位负责人）身份证明</w:t>
      </w:r>
      <w:bookmarkEnd w:id="519"/>
      <w:bookmarkEnd w:id="520"/>
      <w:bookmarkEnd w:id="521"/>
    </w:p>
    <w:p w14:paraId="693D06E7">
      <w:pPr>
        <w:shd w:val="clear" w:color="auto" w:fill="auto"/>
        <w:spacing w:line="480" w:lineRule="auto"/>
        <w:ind w:firstLine="480" w:firstLineChars="200"/>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 xml:space="preserve">致：（采购人或采购代理机构） </w:t>
      </w:r>
    </w:p>
    <w:p w14:paraId="035F1BE0">
      <w:pPr>
        <w:shd w:val="clear" w:color="auto" w:fill="auto"/>
        <w:spacing w:line="480" w:lineRule="auto"/>
        <w:ind w:firstLine="960" w:firstLineChars="400"/>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 xml:space="preserve">兹证明， </w:t>
      </w:r>
    </w:p>
    <w:p w14:paraId="627846D1">
      <w:pPr>
        <w:shd w:val="clear" w:color="auto" w:fill="auto"/>
        <w:spacing w:line="480" w:lineRule="auto"/>
        <w:ind w:firstLine="480" w:firstLineChars="200"/>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 xml:space="preserve">姓名：____性别：____年龄：____职务：____ </w:t>
      </w:r>
    </w:p>
    <w:p w14:paraId="27614E1F">
      <w:pPr>
        <w:shd w:val="clear" w:color="auto" w:fill="auto"/>
        <w:spacing w:line="480" w:lineRule="auto"/>
        <w:ind w:firstLine="480" w:firstLineChars="200"/>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 xml:space="preserve">系 </w:t>
      </w:r>
      <w:r>
        <w:rPr>
          <w:rFonts w:hint="eastAsia" w:ascii="宋体" w:hAnsi="宋体" w:eastAsia="宋体" w:cs="宋体"/>
          <w:i w:val="0"/>
          <w:iCs w:val="0"/>
          <w:color w:val="000000" w:themeColor="text1"/>
          <w:szCs w:val="24"/>
          <w:highlight w:val="none"/>
          <w:u w:val="single"/>
          <w:lang w:val="en-US" w:eastAsia="zh-CN"/>
          <w14:textFill>
            <w14:solidFill>
              <w14:schemeClr w14:val="tx1"/>
            </w14:solidFill>
          </w14:textFill>
        </w:rPr>
        <w:t xml:space="preserve">            </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 xml:space="preserve">（供应商名称）的法定代表人（单位负责人）。 </w:t>
      </w:r>
    </w:p>
    <w:p w14:paraId="52ECAA73">
      <w:pPr>
        <w:shd w:val="clear" w:color="auto" w:fill="auto"/>
        <w:spacing w:line="480" w:lineRule="auto"/>
        <w:ind w:firstLine="480" w:firstLineChars="200"/>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 xml:space="preserve">附：法定代表人（单位负责人）身份证、护照等身份证明文件电子件： </w:t>
      </w:r>
    </w:p>
    <w:p w14:paraId="34EC5959">
      <w:pPr>
        <w:shd w:val="clear" w:color="auto" w:fill="auto"/>
        <w:spacing w:line="480" w:lineRule="auto"/>
        <w:ind w:firstLine="480" w:firstLineChars="200"/>
        <w:rPr>
          <w:rFonts w:hint="eastAsia" w:ascii="宋体" w:hAnsi="宋体" w:eastAsia="宋体" w:cs="宋体"/>
          <w:i w:val="0"/>
          <w:iCs w:val="0"/>
          <w:color w:val="000000" w:themeColor="text1"/>
          <w:szCs w:val="24"/>
          <w:highlight w:val="none"/>
          <w14:textFill>
            <w14:solidFill>
              <w14:schemeClr w14:val="tx1"/>
            </w14:solidFill>
          </w14:textFill>
        </w:rPr>
      </w:pPr>
    </w:p>
    <w:p w14:paraId="6FFF8F78">
      <w:pPr>
        <w:shd w:val="clear" w:color="auto" w:fill="auto"/>
        <w:rPr>
          <w:rFonts w:hint="eastAsia" w:ascii="宋体" w:hAnsi="宋体" w:eastAsia="宋体" w:cs="宋体"/>
          <w:i w:val="0"/>
          <w:iCs w:val="0"/>
          <w:color w:val="000000" w:themeColor="text1"/>
          <w:sz w:val="21"/>
          <w:szCs w:val="21"/>
          <w:highlight w:val="none"/>
          <w14:textFill>
            <w14:solidFill>
              <w14:schemeClr w14:val="tx1"/>
            </w14:solidFill>
          </w14:textFill>
        </w:rPr>
      </w:pPr>
    </w:p>
    <w:tbl>
      <w:tblPr>
        <w:tblStyle w:val="18"/>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1847F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527" w:type="dxa"/>
            <w:noWrap w:val="0"/>
            <w:vAlign w:val="top"/>
          </w:tcPr>
          <w:p w14:paraId="3BB40842">
            <w:pPr>
              <w:shd w:val="clear" w:color="auto" w:fill="auto"/>
              <w:rPr>
                <w:rFonts w:hint="eastAsia" w:ascii="宋体" w:hAnsi="宋体" w:eastAsia="宋体" w:cs="宋体"/>
                <w:i w:val="0"/>
                <w:iCs w:val="0"/>
                <w:color w:val="000000" w:themeColor="text1"/>
                <w:highlight w:val="none"/>
                <w14:textFill>
                  <w14:solidFill>
                    <w14:schemeClr w14:val="tx1"/>
                  </w14:solidFill>
                </w14:textFill>
              </w:rPr>
            </w:pPr>
          </w:p>
        </w:tc>
      </w:tr>
    </w:tbl>
    <w:p w14:paraId="41E3D8CC">
      <w:pPr>
        <w:shd w:val="clear" w:color="auto" w:fill="auto"/>
        <w:ind w:firstLine="840" w:firstLineChars="350"/>
        <w:jc w:val="center"/>
        <w:rPr>
          <w:rFonts w:hint="eastAsia" w:ascii="宋体" w:hAnsi="宋体" w:eastAsia="宋体" w:cs="宋体"/>
          <w:i w:val="0"/>
          <w:iCs w:val="0"/>
          <w:color w:val="000000" w:themeColor="text1"/>
          <w:highlight w:val="none"/>
          <w14:textFill>
            <w14:solidFill>
              <w14:schemeClr w14:val="tx1"/>
            </w14:solidFill>
          </w14:textFill>
        </w:rPr>
      </w:pPr>
    </w:p>
    <w:p w14:paraId="63798607">
      <w:pPr>
        <w:keepNext w:val="0"/>
        <w:keepLines w:val="0"/>
        <w:widowControl/>
        <w:suppressLineNumbers w:val="0"/>
        <w:shd w:val="clear" w:color="auto" w:fill="auto"/>
        <w:jc w:val="left"/>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 xml:space="preserve">供应商名称（加盖公章）：________________ </w:t>
      </w:r>
    </w:p>
    <w:p w14:paraId="61559D49">
      <w:pPr>
        <w:keepNext w:val="0"/>
        <w:keepLines w:val="0"/>
        <w:widowControl/>
        <w:suppressLineNumbers w:val="0"/>
        <w:shd w:val="clear" w:color="auto" w:fill="auto"/>
        <w:jc w:val="left"/>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 xml:space="preserve">法定代表人（单位负责人）（签字或签章）：_______ </w:t>
      </w:r>
    </w:p>
    <w:p w14:paraId="7788F2DD">
      <w:pPr>
        <w:keepNext w:val="0"/>
        <w:keepLines w:val="0"/>
        <w:widowControl/>
        <w:suppressLineNumbers w:val="0"/>
        <w:shd w:val="clear" w:color="auto" w:fill="auto"/>
        <w:jc w:val="left"/>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pPr>
    </w:p>
    <w:p w14:paraId="17A51A73">
      <w:pPr>
        <w:keepNext w:val="0"/>
        <w:keepLines w:val="0"/>
        <w:widowControl/>
        <w:suppressLineNumbers w:val="0"/>
        <w:shd w:val="clear" w:color="auto" w:fill="auto"/>
        <w:jc w:val="left"/>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日期：_____年______月______日</w:t>
      </w:r>
    </w:p>
    <w:p w14:paraId="1AD565BF">
      <w:pPr>
        <w:shd w:val="clear" w:color="auto" w:fill="auto"/>
        <w:rPr>
          <w:rFonts w:hint="eastAsia" w:ascii="宋体" w:hAnsi="宋体" w:eastAsia="宋体" w:cs="宋体"/>
          <w:b/>
          <w:i w:val="0"/>
          <w:iCs w:val="0"/>
          <w:color w:val="000000" w:themeColor="text1"/>
          <w:sz w:val="28"/>
          <w:szCs w:val="28"/>
          <w:highlight w:val="none"/>
          <w14:textFill>
            <w14:solidFill>
              <w14:schemeClr w14:val="tx1"/>
            </w14:solidFill>
          </w14:textFill>
        </w:rPr>
      </w:pPr>
    </w:p>
    <w:p w14:paraId="56D98A48">
      <w:pPr>
        <w:shd w:val="clear" w:color="auto" w:fill="auto"/>
        <w:rPr>
          <w:rFonts w:hint="eastAsia" w:ascii="宋体" w:hAnsi="宋体" w:eastAsia="宋体" w:cs="宋体"/>
          <w:b/>
          <w:i w:val="0"/>
          <w:iCs w:val="0"/>
          <w:color w:val="000000" w:themeColor="text1"/>
          <w:sz w:val="28"/>
          <w:szCs w:val="28"/>
          <w:highlight w:val="none"/>
          <w14:textFill>
            <w14:solidFill>
              <w14:schemeClr w14:val="tx1"/>
            </w14:solidFill>
          </w14:textFill>
        </w:rPr>
      </w:pPr>
    </w:p>
    <w:p w14:paraId="270407C7">
      <w:pPr>
        <w:pStyle w:val="62"/>
        <w:shd w:val="clear" w:color="auto" w:fill="auto"/>
        <w:rPr>
          <w:rFonts w:hint="eastAsia"/>
          <w:color w:val="000000" w:themeColor="text1"/>
          <w:highlight w:val="none"/>
          <w14:textFill>
            <w14:solidFill>
              <w14:schemeClr w14:val="tx1"/>
            </w14:solidFill>
          </w14:textFill>
        </w:rPr>
      </w:pPr>
    </w:p>
    <w:p w14:paraId="5B6A2EC3">
      <w:pPr>
        <w:pStyle w:val="5"/>
        <w:keepNext/>
        <w:keepLines/>
        <w:pageBreakBefore w:val="0"/>
        <w:widowControl w:val="0"/>
        <w:numPr>
          <w:ilvl w:val="0"/>
          <w:numId w:val="0"/>
        </w:numPr>
        <w:shd w:val="clear" w:color="auto" w:fill="auto"/>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宋体" w:hAnsi="宋体" w:eastAsia="宋体" w:cs="宋体"/>
          <w:b/>
          <w:bCs/>
          <w:i w:val="0"/>
          <w:iCs w:val="0"/>
          <w:color w:val="000000" w:themeColor="text1"/>
          <w:kern w:val="2"/>
          <w:sz w:val="32"/>
          <w:szCs w:val="32"/>
          <w:highlight w:val="none"/>
          <w:lang w:val="en-US" w:eastAsia="zh-CN" w:bidi="ar-SA"/>
          <w14:textFill>
            <w14:solidFill>
              <w14:schemeClr w14:val="tx1"/>
            </w14:solidFill>
          </w14:textFill>
        </w:rPr>
      </w:pPr>
      <w:bookmarkStart w:id="522" w:name="_Toc8637"/>
      <w:bookmarkStart w:id="523" w:name="_Toc155185925"/>
      <w:bookmarkStart w:id="524" w:name="_Toc26442"/>
      <w:r>
        <w:rPr>
          <w:rFonts w:hint="eastAsia" w:ascii="宋体" w:hAnsi="宋体" w:eastAsia="宋体" w:cs="宋体"/>
          <w:b/>
          <w:bCs/>
          <w:i w:val="0"/>
          <w:iCs w:val="0"/>
          <w:color w:val="000000" w:themeColor="text1"/>
          <w:kern w:val="2"/>
          <w:sz w:val="32"/>
          <w:szCs w:val="32"/>
          <w:highlight w:val="none"/>
          <w:lang w:val="en-US" w:eastAsia="zh-CN" w:bidi="ar-SA"/>
          <w14:textFill>
            <w14:solidFill>
              <w14:schemeClr w14:val="tx1"/>
            </w14:solidFill>
          </w14:textFill>
        </w:rPr>
        <w:t>3、授权委托书</w:t>
      </w:r>
      <w:bookmarkEnd w:id="522"/>
      <w:bookmarkEnd w:id="523"/>
      <w:bookmarkEnd w:id="524"/>
    </w:p>
    <w:p w14:paraId="3A3D5D76">
      <w:pPr>
        <w:shd w:val="clear" w:color="auto" w:fill="auto"/>
        <w:ind w:firstLine="480" w:firstLineChars="200"/>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本人</w:t>
      </w:r>
      <w:r>
        <w:rPr>
          <w:rFonts w:hint="eastAsia" w:ascii="宋体" w:hAnsi="宋体" w:eastAsia="宋体" w:cs="宋体"/>
          <w:i w:val="0"/>
          <w:iCs w:val="0"/>
          <w:color w:val="000000" w:themeColor="text1"/>
          <w:szCs w:val="24"/>
          <w:highlight w:val="none"/>
          <w:u w:val="single"/>
          <w14:textFill>
            <w14:solidFill>
              <w14:schemeClr w14:val="tx1"/>
            </w14:solidFill>
          </w14:textFill>
        </w:rPr>
        <w:t xml:space="preserve">     </w:t>
      </w:r>
      <w:r>
        <w:rPr>
          <w:rFonts w:hint="eastAsia" w:ascii="宋体" w:hAnsi="宋体" w:eastAsia="宋体" w:cs="宋体"/>
          <w:i w:val="0"/>
          <w:iCs w:val="0"/>
          <w:color w:val="000000" w:themeColor="text1"/>
          <w:szCs w:val="24"/>
          <w:highlight w:val="none"/>
          <w:u w:val="none"/>
          <w14:textFill>
            <w14:solidFill>
              <w14:schemeClr w14:val="tx1"/>
            </w14:solidFill>
          </w14:textFill>
        </w:rPr>
        <w:t>（姓名）</w:t>
      </w:r>
      <w:r>
        <w:rPr>
          <w:rFonts w:hint="eastAsia" w:ascii="宋体" w:hAnsi="宋体" w:eastAsia="宋体" w:cs="宋体"/>
          <w:i w:val="0"/>
          <w:iCs w:val="0"/>
          <w:color w:val="000000" w:themeColor="text1"/>
          <w:szCs w:val="24"/>
          <w:highlight w:val="none"/>
          <w14:textFill>
            <w14:solidFill>
              <w14:schemeClr w14:val="tx1"/>
            </w14:solidFill>
          </w14:textFill>
        </w:rPr>
        <w:t>系</w:t>
      </w:r>
      <w:r>
        <w:rPr>
          <w:rFonts w:hint="eastAsia" w:ascii="宋体" w:hAnsi="宋体" w:eastAsia="宋体" w:cs="宋体"/>
          <w:i w:val="0"/>
          <w:iCs w:val="0"/>
          <w:color w:val="000000" w:themeColor="text1"/>
          <w:szCs w:val="24"/>
          <w:highlight w:val="none"/>
          <w:u w:val="single"/>
          <w14:textFill>
            <w14:solidFill>
              <w14:schemeClr w14:val="tx1"/>
            </w14:solidFill>
          </w14:textFill>
        </w:rPr>
        <w:t xml:space="preserve">   </w:t>
      </w:r>
      <w:r>
        <w:rPr>
          <w:rFonts w:hint="eastAsia" w:ascii="宋体" w:hAnsi="宋体" w:eastAsia="宋体" w:cs="宋体"/>
          <w:i w:val="0"/>
          <w:iCs w:val="0"/>
          <w:color w:val="000000" w:themeColor="text1"/>
          <w:szCs w:val="24"/>
          <w:highlight w:val="none"/>
          <w:u w:val="single"/>
          <w:lang w:val="en-US" w:eastAsia="zh-CN"/>
          <w14:textFill>
            <w14:solidFill>
              <w14:schemeClr w14:val="tx1"/>
            </w14:solidFill>
          </w14:textFill>
        </w:rPr>
        <w:t xml:space="preserve">     </w:t>
      </w:r>
      <w:r>
        <w:rPr>
          <w:rFonts w:hint="eastAsia" w:ascii="宋体" w:hAnsi="宋体" w:eastAsia="宋体" w:cs="宋体"/>
          <w:i w:val="0"/>
          <w:iCs w:val="0"/>
          <w:color w:val="000000" w:themeColor="text1"/>
          <w:szCs w:val="24"/>
          <w:highlight w:val="none"/>
          <w:u w:val="single"/>
          <w14:textFill>
            <w14:solidFill>
              <w14:schemeClr w14:val="tx1"/>
            </w14:solidFill>
          </w14:textFill>
        </w:rPr>
        <w:t xml:space="preserve">  </w:t>
      </w:r>
      <w:r>
        <w:rPr>
          <w:rFonts w:hint="eastAsia" w:ascii="宋体" w:hAnsi="宋体" w:eastAsia="宋体" w:cs="宋体"/>
          <w:i w:val="0"/>
          <w:iCs w:val="0"/>
          <w:color w:val="000000" w:themeColor="text1"/>
          <w:szCs w:val="24"/>
          <w:highlight w:val="none"/>
          <w:u w:val="none"/>
          <w14:textFill>
            <w14:solidFill>
              <w14:schemeClr w14:val="tx1"/>
            </w14:solidFill>
          </w14:textFill>
        </w:rPr>
        <w:t>（</w:t>
      </w:r>
      <w:r>
        <w:rPr>
          <w:rFonts w:hint="eastAsia" w:ascii="宋体" w:hAnsi="宋体" w:eastAsia="宋体" w:cs="宋体"/>
          <w:i w:val="0"/>
          <w:iCs w:val="0"/>
          <w:color w:val="000000" w:themeColor="text1"/>
          <w:szCs w:val="24"/>
          <w:highlight w:val="none"/>
          <w:u w:val="none"/>
          <w:lang w:val="en-US" w:eastAsia="zh-CN"/>
          <w14:textFill>
            <w14:solidFill>
              <w14:schemeClr w14:val="tx1"/>
            </w14:solidFill>
          </w14:textFill>
        </w:rPr>
        <w:t>供应商</w:t>
      </w:r>
      <w:r>
        <w:rPr>
          <w:rFonts w:hint="eastAsia" w:ascii="宋体" w:hAnsi="宋体" w:eastAsia="宋体" w:cs="宋体"/>
          <w:i w:val="0"/>
          <w:iCs w:val="0"/>
          <w:color w:val="000000" w:themeColor="text1"/>
          <w:szCs w:val="24"/>
          <w:highlight w:val="none"/>
          <w:u w:val="none"/>
          <w14:textFill>
            <w14:solidFill>
              <w14:schemeClr w14:val="tx1"/>
            </w14:solidFill>
          </w14:textFill>
        </w:rPr>
        <w:t>名称）</w:t>
      </w:r>
      <w:r>
        <w:rPr>
          <w:rFonts w:hint="eastAsia" w:ascii="宋体" w:hAnsi="宋体" w:eastAsia="宋体" w:cs="宋体"/>
          <w:i w:val="0"/>
          <w:iCs w:val="0"/>
          <w:color w:val="000000" w:themeColor="text1"/>
          <w:szCs w:val="24"/>
          <w:highlight w:val="none"/>
          <w14:textFill>
            <w14:solidFill>
              <w14:schemeClr w14:val="tx1"/>
            </w14:solidFill>
          </w14:textFill>
        </w:rPr>
        <w:t>的法定代表人</w:t>
      </w:r>
      <w:r>
        <w:rPr>
          <w:rFonts w:hint="eastAsia" w:ascii="宋体" w:hAnsi="宋体" w:eastAsia="宋体" w:cs="宋体"/>
          <w:i w:val="0"/>
          <w:iCs w:val="0"/>
          <w:color w:val="000000" w:themeColor="text1"/>
          <w:highlight w:val="none"/>
          <w14:textFill>
            <w14:solidFill>
              <w14:schemeClr w14:val="tx1"/>
            </w14:solidFill>
          </w14:textFill>
        </w:rPr>
        <w:t>（</w:t>
      </w:r>
      <w:r>
        <w:rPr>
          <w:rFonts w:hint="eastAsia" w:ascii="宋体" w:hAnsi="宋体" w:eastAsia="宋体" w:cs="宋体"/>
          <w:i w:val="0"/>
          <w:iCs w:val="0"/>
          <w:color w:val="000000" w:themeColor="text1"/>
          <w:highlight w:val="none"/>
          <w:lang w:val="en-US" w:eastAsia="zh-CN"/>
          <w14:textFill>
            <w14:solidFill>
              <w14:schemeClr w14:val="tx1"/>
            </w14:solidFill>
          </w14:textFill>
        </w:rPr>
        <w:t>单位</w:t>
      </w:r>
      <w:r>
        <w:rPr>
          <w:rFonts w:hint="eastAsia" w:ascii="宋体" w:hAnsi="宋体" w:eastAsia="宋体" w:cs="宋体"/>
          <w:i w:val="0"/>
          <w:iCs w:val="0"/>
          <w:color w:val="000000" w:themeColor="text1"/>
          <w:highlight w:val="none"/>
          <w14:textFill>
            <w14:solidFill>
              <w14:schemeClr w14:val="tx1"/>
            </w14:solidFill>
          </w14:textFill>
        </w:rPr>
        <w:t>负责人）</w:t>
      </w:r>
      <w:r>
        <w:rPr>
          <w:rFonts w:hint="eastAsia" w:ascii="宋体" w:hAnsi="宋体" w:eastAsia="宋体" w:cs="宋体"/>
          <w:i w:val="0"/>
          <w:iCs w:val="0"/>
          <w:color w:val="000000" w:themeColor="text1"/>
          <w:szCs w:val="24"/>
          <w:highlight w:val="none"/>
          <w14:textFill>
            <w14:solidFill>
              <w14:schemeClr w14:val="tx1"/>
            </w14:solidFill>
          </w14:textFill>
        </w:rPr>
        <w:t>，现委托</w:t>
      </w:r>
      <w:r>
        <w:rPr>
          <w:rFonts w:hint="eastAsia" w:ascii="宋体" w:hAnsi="宋体" w:eastAsia="宋体" w:cs="宋体"/>
          <w:i w:val="0"/>
          <w:iCs w:val="0"/>
          <w:color w:val="000000" w:themeColor="text1"/>
          <w:szCs w:val="24"/>
          <w:highlight w:val="none"/>
          <w:u w:val="single"/>
          <w14:textFill>
            <w14:solidFill>
              <w14:schemeClr w14:val="tx1"/>
            </w14:solidFill>
          </w14:textFill>
        </w:rPr>
        <w:t xml:space="preserve">     </w:t>
      </w:r>
      <w:r>
        <w:rPr>
          <w:rFonts w:hint="eastAsia" w:ascii="宋体" w:hAnsi="宋体" w:eastAsia="宋体" w:cs="宋体"/>
          <w:i w:val="0"/>
          <w:iCs w:val="0"/>
          <w:color w:val="000000" w:themeColor="text1"/>
          <w:szCs w:val="24"/>
          <w:highlight w:val="none"/>
          <w14:textFill>
            <w14:solidFill>
              <w14:schemeClr w14:val="tx1"/>
            </w14:solidFill>
          </w14:textFill>
        </w:rPr>
        <w:t>（姓名）为我方代理人。代理人根据授权，以我方名义签署、澄清</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确认</w:t>
      </w:r>
      <w:r>
        <w:rPr>
          <w:rFonts w:hint="eastAsia" w:ascii="宋体" w:hAnsi="宋体" w:eastAsia="宋体" w:cs="宋体"/>
          <w:i w:val="0"/>
          <w:iCs w:val="0"/>
          <w:color w:val="000000" w:themeColor="text1"/>
          <w:szCs w:val="24"/>
          <w:highlight w:val="none"/>
          <w14:textFill>
            <w14:solidFill>
              <w14:schemeClr w14:val="tx1"/>
            </w14:solidFill>
          </w14:textFill>
        </w:rPr>
        <w:t>、说明、补正、递交、撤回、修改</w:t>
      </w:r>
      <w:r>
        <w:rPr>
          <w:rFonts w:hint="eastAsia" w:ascii="宋体" w:hAnsi="宋体" w:eastAsia="宋体" w:cs="宋体"/>
          <w:i w:val="0"/>
          <w:iCs w:val="0"/>
          <w:color w:val="000000" w:themeColor="text1"/>
          <w:szCs w:val="24"/>
          <w:highlight w:val="none"/>
          <w:u w:val="single"/>
          <w14:textFill>
            <w14:solidFill>
              <w14:schemeClr w14:val="tx1"/>
            </w14:solidFill>
          </w14:textFill>
        </w:rPr>
        <w:t xml:space="preserve">   </w:t>
      </w:r>
      <w:r>
        <w:rPr>
          <w:rFonts w:hint="eastAsia" w:ascii="宋体" w:hAnsi="宋体" w:eastAsia="宋体" w:cs="宋体"/>
          <w:i w:val="0"/>
          <w:iCs w:val="0"/>
          <w:color w:val="000000" w:themeColor="text1"/>
          <w:szCs w:val="24"/>
          <w:highlight w:val="none"/>
          <w:u w:val="single"/>
          <w:lang w:val="en-US" w:eastAsia="zh-CN"/>
          <w14:textFill>
            <w14:solidFill>
              <w14:schemeClr w14:val="tx1"/>
            </w14:solidFill>
          </w14:textFill>
        </w:rPr>
        <w:t xml:space="preserve">      </w:t>
      </w:r>
      <w:r>
        <w:rPr>
          <w:rFonts w:hint="eastAsia" w:ascii="宋体" w:hAnsi="宋体" w:eastAsia="宋体" w:cs="宋体"/>
          <w:i w:val="0"/>
          <w:iCs w:val="0"/>
          <w:color w:val="000000" w:themeColor="text1"/>
          <w:szCs w:val="24"/>
          <w:highlight w:val="none"/>
          <w:u w:val="single"/>
          <w14:textFill>
            <w14:solidFill>
              <w14:schemeClr w14:val="tx1"/>
            </w14:solidFill>
          </w14:textFill>
        </w:rPr>
        <w:t xml:space="preserve">  </w:t>
      </w:r>
      <w:r>
        <w:rPr>
          <w:rFonts w:hint="eastAsia" w:ascii="宋体" w:hAnsi="宋体" w:eastAsia="宋体" w:cs="宋体"/>
          <w:i w:val="0"/>
          <w:iCs w:val="0"/>
          <w:color w:val="000000" w:themeColor="text1"/>
          <w:szCs w:val="24"/>
          <w:highlight w:val="none"/>
          <w14:textFill>
            <w14:solidFill>
              <w14:schemeClr w14:val="tx1"/>
            </w14:solidFill>
          </w14:textFill>
        </w:rPr>
        <w:t>（项目名称）</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响应</w:t>
      </w:r>
      <w:r>
        <w:rPr>
          <w:rFonts w:hint="eastAsia" w:ascii="宋体" w:hAnsi="宋体" w:eastAsia="宋体" w:cs="宋体"/>
          <w:i w:val="0"/>
          <w:iCs w:val="0"/>
          <w:color w:val="000000" w:themeColor="text1"/>
          <w:szCs w:val="24"/>
          <w:highlight w:val="none"/>
          <w14:textFill>
            <w14:solidFill>
              <w14:schemeClr w14:val="tx1"/>
            </w14:solidFill>
          </w14:textFill>
        </w:rPr>
        <w:t>文件、签订合同和处理有关事宜，其法律后果由我方承担。</w:t>
      </w:r>
    </w:p>
    <w:p w14:paraId="33463B15">
      <w:pPr>
        <w:shd w:val="clear" w:color="auto" w:fill="auto"/>
        <w:ind w:firstLine="480" w:firstLineChars="200"/>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委托期限：</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自本授权委托书签署之日起至响应文件有效期届满之日止。</w:t>
      </w:r>
    </w:p>
    <w:p w14:paraId="7A33AB95">
      <w:pPr>
        <w:shd w:val="clear" w:color="auto" w:fill="auto"/>
        <w:ind w:firstLine="480" w:firstLineChars="200"/>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代理人无转委托权。</w:t>
      </w:r>
    </w:p>
    <w:p w14:paraId="6FC5F195">
      <w:pPr>
        <w:keepNext w:val="0"/>
        <w:keepLines w:val="0"/>
        <w:pageBreakBefore w:val="0"/>
        <w:widowControl w:val="0"/>
        <w:shd w:val="clear" w:color="auto" w:fill="auto"/>
        <w:kinsoku/>
        <w:wordWrap/>
        <w:overflowPunct/>
        <w:topLinePunct w:val="0"/>
        <w:autoSpaceDE/>
        <w:autoSpaceDN/>
        <w:bidi w:val="0"/>
        <w:adjustRightInd/>
        <w:snapToGrid/>
        <w:spacing w:line="240" w:lineRule="exact"/>
        <w:ind w:firstLine="480" w:firstLineChars="200"/>
        <w:textAlignment w:val="auto"/>
        <w:rPr>
          <w:rFonts w:hint="eastAsia" w:ascii="宋体" w:hAnsi="宋体" w:eastAsia="宋体" w:cs="宋体"/>
          <w:i w:val="0"/>
          <w:iCs w:val="0"/>
          <w:color w:val="000000" w:themeColor="text1"/>
          <w:szCs w:val="24"/>
          <w:highlight w:val="none"/>
          <w14:textFill>
            <w14:solidFill>
              <w14:schemeClr w14:val="tx1"/>
            </w14:solidFill>
          </w14:textFill>
        </w:rPr>
      </w:pPr>
    </w:p>
    <w:p w14:paraId="7A2F2453">
      <w:pPr>
        <w:keepNext w:val="0"/>
        <w:keepLines w:val="0"/>
        <w:pageBreakBefore w:val="0"/>
        <w:widowControl/>
        <w:suppressLineNumbers w:val="0"/>
        <w:shd w:val="clear" w:color="auto" w:fill="auto"/>
        <w:kinsoku/>
        <w:wordWrap/>
        <w:overflowPunct/>
        <w:topLinePunct w:val="0"/>
        <w:autoSpaceDE/>
        <w:autoSpaceDN/>
        <w:bidi w:val="0"/>
        <w:adjustRightInd/>
        <w:snapToGrid/>
        <w:jc w:val="left"/>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 xml:space="preserve">供应商名称（加盖公章）：________________ </w:t>
      </w:r>
    </w:p>
    <w:p w14:paraId="0D3C779A">
      <w:pPr>
        <w:keepNext w:val="0"/>
        <w:keepLines w:val="0"/>
        <w:pageBreakBefore w:val="0"/>
        <w:widowControl/>
        <w:suppressLineNumbers w:val="0"/>
        <w:shd w:val="clear" w:color="auto" w:fill="auto"/>
        <w:kinsoku/>
        <w:wordWrap/>
        <w:overflowPunct/>
        <w:topLinePunct w:val="0"/>
        <w:autoSpaceDE/>
        <w:autoSpaceDN/>
        <w:bidi w:val="0"/>
        <w:adjustRightInd/>
        <w:snapToGrid/>
        <w:jc w:val="left"/>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 xml:space="preserve">法定代表人（单位负责人）（签字或签章）：________________ </w:t>
      </w:r>
    </w:p>
    <w:p w14:paraId="6B229ADD">
      <w:pPr>
        <w:keepNext w:val="0"/>
        <w:keepLines w:val="0"/>
        <w:pageBreakBefore w:val="0"/>
        <w:widowControl/>
        <w:suppressLineNumbers w:val="0"/>
        <w:shd w:val="clear" w:color="auto" w:fill="auto"/>
        <w:kinsoku/>
        <w:wordWrap/>
        <w:overflowPunct/>
        <w:topLinePunct w:val="0"/>
        <w:autoSpaceDE/>
        <w:autoSpaceDN/>
        <w:bidi w:val="0"/>
        <w:adjustRightInd/>
        <w:snapToGrid/>
        <w:jc w:val="left"/>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委托代理人（签字或签章）：________________   联系电话：</w:t>
      </w:r>
      <w:r>
        <w:rPr>
          <w:rFonts w:hint="eastAsia" w:ascii="宋体" w:hAnsi="宋体" w:eastAsia="宋体" w:cs="宋体"/>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 xml:space="preserve"> </w:t>
      </w:r>
    </w:p>
    <w:p w14:paraId="2FF57489">
      <w:pPr>
        <w:keepNext w:val="0"/>
        <w:keepLines w:val="0"/>
        <w:pageBreakBefore w:val="0"/>
        <w:widowControl/>
        <w:suppressLineNumbers w:val="0"/>
        <w:shd w:val="clear" w:color="auto" w:fill="auto"/>
        <w:kinsoku/>
        <w:wordWrap/>
        <w:overflowPunct/>
        <w:topLinePunct w:val="0"/>
        <w:autoSpaceDE/>
        <w:autoSpaceDN/>
        <w:bidi w:val="0"/>
        <w:adjustRightInd/>
        <w:snapToGrid/>
        <w:jc w:val="left"/>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 xml:space="preserve">日期：_____年______月______日 </w:t>
      </w:r>
    </w:p>
    <w:p w14:paraId="363A5EF6">
      <w:pPr>
        <w:keepNext w:val="0"/>
        <w:keepLines w:val="0"/>
        <w:pageBreakBefore w:val="0"/>
        <w:widowControl w:val="0"/>
        <w:shd w:val="clear" w:color="auto" w:fill="auto"/>
        <w:kinsoku/>
        <w:wordWrap/>
        <w:overflowPunct/>
        <w:topLinePunct w:val="0"/>
        <w:autoSpaceDE/>
        <w:autoSpaceDN/>
        <w:bidi w:val="0"/>
        <w:adjustRightInd/>
        <w:snapToGrid/>
        <w:spacing w:line="240" w:lineRule="exact"/>
        <w:ind w:firstLine="480" w:firstLineChars="200"/>
        <w:textAlignment w:val="auto"/>
        <w:rPr>
          <w:rFonts w:hint="eastAsia" w:ascii="宋体" w:hAnsi="宋体" w:eastAsia="宋体" w:cs="宋体"/>
          <w:i w:val="0"/>
          <w:iCs w:val="0"/>
          <w:color w:val="000000" w:themeColor="text1"/>
          <w:szCs w:val="24"/>
          <w:highlight w:val="none"/>
          <w:lang w:val="en-US" w:eastAsia="zh-CN"/>
          <w14:textFill>
            <w14:solidFill>
              <w14:schemeClr w14:val="tx1"/>
            </w14:solidFill>
          </w14:textFill>
        </w:rPr>
      </w:pPr>
    </w:p>
    <w:p w14:paraId="5B859052">
      <w:pPr>
        <w:keepNext w:val="0"/>
        <w:keepLines w:val="0"/>
        <w:pageBreakBefore w:val="0"/>
        <w:widowControl/>
        <w:suppressLineNumbers w:val="0"/>
        <w:shd w:val="clear" w:color="auto" w:fill="auto"/>
        <w:kinsoku/>
        <w:wordWrap/>
        <w:overflowPunct/>
        <w:topLinePunct w:val="0"/>
        <w:autoSpaceDE/>
        <w:autoSpaceDN/>
        <w:bidi w:val="0"/>
        <w:adjustRightInd/>
        <w:snapToGrid/>
        <w:jc w:val="left"/>
        <w:textAlignment w:va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 xml:space="preserve">附：法定代表人及委托代理人身份证明文件电子件： </w:t>
      </w:r>
    </w:p>
    <w:tbl>
      <w:tblPr>
        <w:tblStyle w:val="18"/>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3F072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8527" w:type="dxa"/>
            <w:noWrap w:val="0"/>
            <w:vAlign w:val="top"/>
          </w:tcPr>
          <w:p w14:paraId="4E48A82C">
            <w:pPr>
              <w:shd w:val="clear" w:color="auto" w:fill="auto"/>
              <w:rPr>
                <w:rFonts w:hint="eastAsia" w:ascii="宋体" w:hAnsi="宋体" w:eastAsia="宋体" w:cs="宋体"/>
                <w:i w:val="0"/>
                <w:iCs w:val="0"/>
                <w:color w:val="000000" w:themeColor="text1"/>
                <w:highlight w:val="none"/>
                <w14:textFill>
                  <w14:solidFill>
                    <w14:schemeClr w14:val="tx1"/>
                  </w14:solidFill>
                </w14:textFill>
              </w:rPr>
            </w:pPr>
          </w:p>
        </w:tc>
      </w:tr>
    </w:tbl>
    <w:p w14:paraId="338FC371">
      <w:pPr>
        <w:shd w:val="clear" w:color="auto" w:fill="auto"/>
        <w:ind w:firstLine="480" w:firstLineChars="200"/>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 xml:space="preserve">说明： </w:t>
      </w:r>
    </w:p>
    <w:p w14:paraId="048FEF50">
      <w:pPr>
        <w:shd w:val="clear" w:color="auto" w:fill="auto"/>
        <w:ind w:firstLine="480" w:firstLineChars="200"/>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 xml:space="preserve">1.若供应商为事业单位或其他组织或分支机构，则法定代表人（单位负责人）处的签署人可为单位负责人。 </w:t>
      </w:r>
    </w:p>
    <w:p w14:paraId="09E96789">
      <w:pPr>
        <w:shd w:val="clear" w:color="auto" w:fill="auto"/>
        <w:ind w:firstLine="480" w:firstLineChars="200"/>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 xml:space="preserve">2.若响应文件中签字之处均为法定代表人（单位负责人）本人签署，则可不提供本《授权委托书》，但须提供《法定代表人（单位负责人）身份证明》。 </w:t>
      </w:r>
    </w:p>
    <w:p w14:paraId="20A047A2">
      <w:pPr>
        <w:shd w:val="clear" w:color="auto" w:fill="auto"/>
        <w:ind w:firstLine="480" w:firstLineChars="200"/>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 xml:space="preserve">3.供应商为自然人的情形，可不提供本《授权委托书》。 </w:t>
      </w:r>
    </w:p>
    <w:p w14:paraId="290D72BA">
      <w:pPr>
        <w:shd w:val="clear" w:color="auto" w:fill="auto"/>
        <w:ind w:firstLine="480" w:firstLineChars="200"/>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4.供应商应随本《授权委托书》同时提供法定代表人（单位负责人）及委托代理人的有效的身份证、护照等身份证明文件电子件。提供身份证的，应同时提供身份证</w:t>
      </w:r>
      <w:r>
        <w:rPr>
          <w:rFonts w:hint="eastAsia" w:ascii="宋体" w:hAnsi="宋体" w:eastAsia="宋体" w:cs="宋体"/>
          <w:b/>
          <w:bCs/>
          <w:i w:val="0"/>
          <w:iCs w:val="0"/>
          <w:color w:val="000000" w:themeColor="text1"/>
          <w:szCs w:val="24"/>
          <w:highlight w:val="none"/>
          <w:lang w:val="en-US" w:eastAsia="zh-CN"/>
          <w14:textFill>
            <w14:solidFill>
              <w14:schemeClr w14:val="tx1"/>
            </w14:solidFill>
          </w14:textFill>
        </w:rPr>
        <w:t>双面</w:t>
      </w: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电子件。</w:t>
      </w:r>
    </w:p>
    <w:p w14:paraId="3CF70A96">
      <w:pPr>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2A5C9534">
      <w:pPr>
        <w:pStyle w:val="62"/>
        <w:shd w:val="clear" w:color="auto" w:fill="auto"/>
        <w:rPr>
          <w:rFonts w:hint="eastAsia"/>
          <w:color w:val="000000" w:themeColor="text1"/>
          <w:highlight w:val="none"/>
          <w14:textFill>
            <w14:solidFill>
              <w14:schemeClr w14:val="tx1"/>
            </w14:solidFill>
          </w14:textFill>
        </w:rPr>
      </w:pPr>
    </w:p>
    <w:p w14:paraId="7251F069">
      <w:pPr>
        <w:pStyle w:val="5"/>
        <w:keepNext/>
        <w:keepLines/>
        <w:pageBreakBefore w:val="0"/>
        <w:widowControl w:val="0"/>
        <w:numPr>
          <w:ilvl w:val="0"/>
          <w:numId w:val="0"/>
        </w:numPr>
        <w:shd w:val="clear" w:color="auto" w:fill="auto"/>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宋体" w:hAnsi="宋体" w:eastAsia="宋体" w:cs="宋体"/>
          <w:b/>
          <w:bCs/>
          <w:i w:val="0"/>
          <w:iCs w:val="0"/>
          <w:color w:val="000000" w:themeColor="text1"/>
          <w:kern w:val="2"/>
          <w:sz w:val="32"/>
          <w:szCs w:val="32"/>
          <w:highlight w:val="none"/>
          <w:lang w:val="en-US" w:eastAsia="zh-CN" w:bidi="ar-SA"/>
          <w14:textFill>
            <w14:solidFill>
              <w14:schemeClr w14:val="tx1"/>
            </w14:solidFill>
          </w14:textFill>
        </w:rPr>
      </w:pPr>
      <w:bookmarkStart w:id="525" w:name="_Toc155185934"/>
      <w:bookmarkStart w:id="526" w:name="_Toc163492928"/>
      <w:bookmarkStart w:id="527" w:name="_Toc17246"/>
      <w:bookmarkStart w:id="528" w:name="_Toc20288"/>
      <w:r>
        <w:rPr>
          <w:rFonts w:hint="eastAsia" w:ascii="宋体" w:hAnsi="宋体" w:eastAsia="宋体" w:cs="宋体"/>
          <w:b/>
          <w:bCs/>
          <w:i w:val="0"/>
          <w:iCs w:val="0"/>
          <w:color w:val="000000" w:themeColor="text1"/>
          <w:kern w:val="2"/>
          <w:sz w:val="32"/>
          <w:szCs w:val="32"/>
          <w:highlight w:val="none"/>
          <w:lang w:val="en-US" w:eastAsia="zh-CN" w:bidi="ar-SA"/>
          <w14:textFill>
            <w14:solidFill>
              <w14:schemeClr w14:val="tx1"/>
            </w14:solidFill>
          </w14:textFill>
        </w:rPr>
        <w:t>4、</w:t>
      </w:r>
      <w:bookmarkEnd w:id="525"/>
      <w:bookmarkEnd w:id="526"/>
      <w:r>
        <w:rPr>
          <w:rFonts w:hint="eastAsia" w:ascii="宋体" w:hAnsi="宋体" w:eastAsia="宋体" w:cs="宋体"/>
          <w:b/>
          <w:bCs/>
          <w:i w:val="0"/>
          <w:iCs w:val="0"/>
          <w:color w:val="000000" w:themeColor="text1"/>
          <w:kern w:val="2"/>
          <w:sz w:val="32"/>
          <w:szCs w:val="32"/>
          <w:highlight w:val="none"/>
          <w:lang w:val="zh-CN" w:eastAsia="zh-CN" w:bidi="ar-SA"/>
          <w14:textFill>
            <w14:solidFill>
              <w14:schemeClr w14:val="tx1"/>
            </w14:solidFill>
          </w14:textFill>
        </w:rPr>
        <w:t>政府采购供应商廉洁自律承诺书</w:t>
      </w:r>
      <w:bookmarkEnd w:id="527"/>
      <w:bookmarkEnd w:id="528"/>
    </w:p>
    <w:p w14:paraId="5DD5D8AC">
      <w:pPr>
        <w:pStyle w:val="10"/>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49F31DC7">
      <w:pPr>
        <w:shd w:val="clear" w:color="auto" w:fill="auto"/>
        <w:snapToGrid w:val="0"/>
        <w:spacing w:line="360" w:lineRule="auto"/>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（采购人）、（采购代理机构）</w:t>
      </w:r>
      <w:r>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t>：</w:t>
      </w:r>
    </w:p>
    <w:p w14:paraId="2C5C4F41">
      <w:pPr>
        <w:shd w:val="clear" w:color="auto" w:fill="auto"/>
        <w:autoSpaceDE w:val="0"/>
        <w:autoSpaceDN w:val="0"/>
        <w:spacing w:line="360" w:lineRule="auto"/>
        <w:ind w:left="2" w:leftChars="1" w:firstLine="480" w:firstLineChars="200"/>
        <w:jc w:val="left"/>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t>我单位响应你</w:t>
      </w:r>
      <w:r>
        <w:rPr>
          <w:rFonts w:hint="eastAsia" w:ascii="宋体" w:hAnsi="宋体" w:eastAsia="宋体" w:cs="宋体"/>
          <w:i w:val="0"/>
          <w:iCs w:val="0"/>
          <w:color w:val="000000" w:themeColor="text1"/>
          <w:sz w:val="24"/>
          <w:szCs w:val="24"/>
          <w:highlight w:val="none"/>
          <w14:textFill>
            <w14:solidFill>
              <w14:schemeClr w14:val="tx1"/>
            </w14:solidFill>
          </w14:textFill>
        </w:rPr>
        <w:t>单位</w:t>
      </w:r>
      <w:r>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t>项目</w:t>
      </w:r>
      <w:r>
        <w:rPr>
          <w:rFonts w:hint="eastAsia" w:ascii="宋体" w:hAnsi="宋体" w:eastAsia="宋体" w:cs="宋体"/>
          <w:i w:val="0"/>
          <w:iCs w:val="0"/>
          <w:color w:val="000000" w:themeColor="text1"/>
          <w:kern w:val="0"/>
          <w:sz w:val="24"/>
          <w:szCs w:val="24"/>
          <w:highlight w:val="none"/>
          <w:lang w:val="en-US" w:eastAsia="zh-CN"/>
          <w14:textFill>
            <w14:solidFill>
              <w14:schemeClr w14:val="tx1"/>
            </w14:solidFill>
          </w14:textFill>
        </w:rPr>
        <w:t>竞争性磋商</w:t>
      </w:r>
      <w:r>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t>要求参加</w:t>
      </w:r>
      <w:r>
        <w:rPr>
          <w:rFonts w:hint="eastAsia" w:ascii="宋体" w:hAnsi="宋体" w:eastAsia="宋体" w:cs="宋体"/>
          <w:i w:val="0"/>
          <w:iCs w:val="0"/>
          <w:color w:val="000000" w:themeColor="text1"/>
          <w:kern w:val="0"/>
          <w:sz w:val="24"/>
          <w:szCs w:val="24"/>
          <w:highlight w:val="none"/>
          <w:lang w:val="en-US" w:eastAsia="zh-CN"/>
          <w14:textFill>
            <w14:solidFill>
              <w14:schemeClr w14:val="tx1"/>
            </w14:solidFill>
          </w14:textFill>
        </w:rPr>
        <w:t>磋商响应</w:t>
      </w:r>
      <w:r>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t>。在这次</w:t>
      </w:r>
      <w:r>
        <w:rPr>
          <w:rFonts w:hint="eastAsia" w:ascii="宋体" w:hAnsi="宋体" w:eastAsia="宋体" w:cs="宋体"/>
          <w:i w:val="0"/>
          <w:iCs w:val="0"/>
          <w:color w:val="000000" w:themeColor="text1"/>
          <w:kern w:val="0"/>
          <w:sz w:val="24"/>
          <w:szCs w:val="24"/>
          <w:highlight w:val="none"/>
          <w:lang w:val="en-US" w:eastAsia="zh-CN"/>
          <w14:textFill>
            <w14:solidFill>
              <w14:schemeClr w14:val="tx1"/>
            </w14:solidFill>
          </w14:textFill>
        </w:rPr>
        <w:t>磋商响应</w:t>
      </w:r>
      <w:r>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t>过程中和</w:t>
      </w:r>
      <w:r>
        <w:rPr>
          <w:rFonts w:hint="eastAsia" w:ascii="宋体" w:hAnsi="宋体" w:eastAsia="宋体" w:cs="宋体"/>
          <w:i w:val="0"/>
          <w:iCs w:val="0"/>
          <w:color w:val="000000" w:themeColor="text1"/>
          <w:kern w:val="0"/>
          <w:sz w:val="24"/>
          <w:szCs w:val="24"/>
          <w:highlight w:val="none"/>
          <w:lang w:val="en-US" w:eastAsia="zh-CN"/>
          <w14:textFill>
            <w14:solidFill>
              <w14:schemeClr w14:val="tx1"/>
            </w14:solidFill>
          </w14:textFill>
        </w:rPr>
        <w:t>成交</w:t>
      </w:r>
      <w:r>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t>后，我们将严格遵守国家法律法规要求，并郑重承诺：</w:t>
      </w:r>
    </w:p>
    <w:p w14:paraId="2B645188">
      <w:pPr>
        <w:shd w:val="clear" w:color="auto" w:fill="auto"/>
        <w:autoSpaceDE w:val="0"/>
        <w:autoSpaceDN w:val="0"/>
        <w:spacing w:line="360" w:lineRule="auto"/>
        <w:ind w:left="2" w:leftChars="1" w:firstLine="480" w:firstLineChars="200"/>
        <w:jc w:val="left"/>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t xml:space="preserve">一、不向项目有关人员及部门赠送礼金礼物、有价证券、回扣以及中介费、介绍费、咨询费等好处费； </w:t>
      </w:r>
    </w:p>
    <w:p w14:paraId="5E00C256">
      <w:pPr>
        <w:shd w:val="clear" w:color="auto" w:fill="auto"/>
        <w:autoSpaceDE w:val="0"/>
        <w:autoSpaceDN w:val="0"/>
        <w:spacing w:line="360" w:lineRule="auto"/>
        <w:ind w:left="2" w:leftChars="1" w:firstLine="480" w:firstLineChars="200"/>
        <w:jc w:val="left"/>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t xml:space="preserve">二、不为项目有关人员及部门报销应由你方单位或个人支付的费用； </w:t>
      </w:r>
    </w:p>
    <w:p w14:paraId="0FE09CC1">
      <w:pPr>
        <w:shd w:val="clear" w:color="auto" w:fill="auto"/>
        <w:autoSpaceDE w:val="0"/>
        <w:autoSpaceDN w:val="0"/>
        <w:spacing w:line="360" w:lineRule="auto"/>
        <w:ind w:left="2" w:leftChars="1" w:firstLine="480" w:firstLineChars="200"/>
        <w:jc w:val="left"/>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t>三、不向项目有关人员及部门提供有可能影响公正的宴请和健身娱乐等活动；</w:t>
      </w:r>
    </w:p>
    <w:p w14:paraId="6F1C3EB2">
      <w:pPr>
        <w:shd w:val="clear" w:color="auto" w:fill="auto"/>
        <w:autoSpaceDE w:val="0"/>
        <w:autoSpaceDN w:val="0"/>
        <w:spacing w:line="360" w:lineRule="auto"/>
        <w:ind w:left="2" w:leftChars="1" w:firstLine="480" w:firstLineChars="200"/>
        <w:jc w:val="left"/>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t>四、不为项目有关人员及部门出国（境）、旅游等提供方便；</w:t>
      </w:r>
    </w:p>
    <w:p w14:paraId="74E1FBCE">
      <w:pPr>
        <w:shd w:val="clear" w:color="auto" w:fill="auto"/>
        <w:autoSpaceDE w:val="0"/>
        <w:autoSpaceDN w:val="0"/>
        <w:spacing w:line="360" w:lineRule="auto"/>
        <w:ind w:left="2" w:leftChars="1" w:firstLine="480" w:firstLineChars="200"/>
        <w:jc w:val="left"/>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t>五、不为项目有关人员个人装修住房、婚丧嫁娶、配偶子女工作安排等提供好处；</w:t>
      </w:r>
    </w:p>
    <w:p w14:paraId="5C9BE5C4">
      <w:pPr>
        <w:shd w:val="clear" w:color="auto" w:fill="auto"/>
        <w:autoSpaceDE w:val="0"/>
        <w:autoSpaceDN w:val="0"/>
        <w:spacing w:line="360" w:lineRule="auto"/>
        <w:ind w:left="2" w:leftChars="1" w:firstLine="480" w:firstLineChars="200"/>
        <w:jc w:val="left"/>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14:paraId="79F03AF9">
      <w:pPr>
        <w:shd w:val="clear" w:color="auto" w:fill="auto"/>
        <w:autoSpaceDE w:val="0"/>
        <w:autoSpaceDN w:val="0"/>
        <w:spacing w:line="360" w:lineRule="auto"/>
        <w:ind w:left="2" w:leftChars="1" w:firstLine="480" w:firstLineChars="200"/>
        <w:jc w:val="left"/>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t>如违反上述承诺，你单位有权立即取消我单位</w:t>
      </w:r>
      <w:r>
        <w:rPr>
          <w:rFonts w:hint="eastAsia" w:ascii="宋体" w:hAnsi="宋体" w:eastAsia="宋体" w:cs="宋体"/>
          <w:i w:val="0"/>
          <w:iCs w:val="0"/>
          <w:color w:val="000000" w:themeColor="text1"/>
          <w:kern w:val="0"/>
          <w:sz w:val="24"/>
          <w:szCs w:val="24"/>
          <w:highlight w:val="none"/>
          <w:lang w:val="en-US" w:eastAsia="zh-CN"/>
          <w14:textFill>
            <w14:solidFill>
              <w14:schemeClr w14:val="tx1"/>
            </w14:solidFill>
          </w14:textFill>
        </w:rPr>
        <w:t>磋商响应</w:t>
      </w:r>
      <w:r>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lang w:val="en-US" w:eastAsia="zh-CN"/>
          <w14:textFill>
            <w14:solidFill>
              <w14:schemeClr w14:val="tx1"/>
            </w14:solidFill>
          </w14:textFill>
        </w:rPr>
        <w:t>成交</w:t>
      </w:r>
      <w:r>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t>或在建项目的建设资格，有权拒绝我单位在一定时期内进入你单位进行项目建设或其他经营活动，并通报</w:t>
      </w:r>
      <w:r>
        <w:rPr>
          <w:rFonts w:hint="eastAsia" w:ascii="宋体" w:hAnsi="宋体" w:eastAsia="宋体" w:cs="宋体"/>
          <w:i w:val="0"/>
          <w:iCs w:val="0"/>
          <w:color w:val="000000" w:themeColor="text1"/>
          <w:kern w:val="0"/>
          <w:sz w:val="24"/>
          <w:szCs w:val="24"/>
          <w:highlight w:val="none"/>
          <w:lang w:val="en-US" w:eastAsia="zh-CN"/>
          <w14:textFill>
            <w14:solidFill>
              <w14:schemeClr w14:val="tx1"/>
            </w14:solidFill>
          </w14:textFill>
        </w:rPr>
        <w:t>新疆维吾尔自治区财政厅</w:t>
      </w:r>
      <w:r>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t>。由此引起的相应损失均由我单位承担。</w:t>
      </w:r>
    </w:p>
    <w:p w14:paraId="7D200FC8">
      <w:pPr>
        <w:shd w:val="clear" w:color="auto" w:fill="auto"/>
        <w:autoSpaceDE w:val="0"/>
        <w:autoSpaceDN w:val="0"/>
        <w:spacing w:line="360" w:lineRule="auto"/>
        <w:ind w:left="2"/>
        <w:jc w:val="left"/>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pPr>
    </w:p>
    <w:p w14:paraId="4FA543BE">
      <w:pPr>
        <w:shd w:val="clear" w:color="auto" w:fill="auto"/>
        <w:autoSpaceDE w:val="0"/>
        <w:autoSpaceDN w:val="0"/>
        <w:spacing w:line="360" w:lineRule="auto"/>
        <w:ind w:left="2"/>
        <w:jc w:val="left"/>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pPr>
    </w:p>
    <w:p w14:paraId="0FD45562">
      <w:pPr>
        <w:shd w:val="clear" w:color="auto" w:fill="auto"/>
        <w:autoSpaceDE w:val="0"/>
        <w:autoSpaceDN w:val="0"/>
        <w:spacing w:line="360" w:lineRule="auto"/>
        <w:ind w:left="2"/>
        <w:jc w:val="left"/>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pPr>
    </w:p>
    <w:p w14:paraId="7DF31294">
      <w:pPr>
        <w:shd w:val="clear" w:color="auto" w:fill="auto"/>
        <w:autoSpaceDE w:val="0"/>
        <w:autoSpaceDN w:val="0"/>
        <w:spacing w:line="360" w:lineRule="auto"/>
        <w:ind w:left="2" w:leftChars="1" w:right="1120" w:firstLine="4560" w:firstLineChars="1900"/>
        <w:jc w:val="left"/>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t>名称（</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公章</w:t>
      </w:r>
      <w:r>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t xml:space="preserve">）：                                                                                                                                                                                                               </w:t>
      </w:r>
    </w:p>
    <w:p w14:paraId="293EB969">
      <w:pPr>
        <w:shd w:val="clear" w:color="auto" w:fill="auto"/>
        <w:ind w:firstLine="4560" w:firstLineChars="1900"/>
        <w:rPr>
          <w:rFonts w:hint="eastAsia" w:ascii="宋体" w:hAnsi="宋体" w:eastAsia="宋体" w:cs="宋体"/>
          <w:b/>
          <w:bCs/>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t>日期</w:t>
      </w:r>
      <w:r>
        <w:rPr>
          <w:rFonts w:hint="eastAsia" w:ascii="宋体" w:hAnsi="宋体" w:eastAsia="宋体" w:cs="宋体"/>
          <w:i w:val="0"/>
          <w:iCs w:val="0"/>
          <w:color w:val="000000" w:themeColor="text1"/>
          <w:kern w:val="0"/>
          <w:sz w:val="24"/>
          <w:szCs w:val="24"/>
          <w:highlight w:val="none"/>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t xml:space="preserve">   年   月   日</w:t>
      </w:r>
    </w:p>
    <w:p w14:paraId="0D83A474">
      <w:pPr>
        <w:shd w:val="clear" w:color="auto" w:fill="auto"/>
        <w:rPr>
          <w:rFonts w:hint="eastAsia" w:ascii="宋体" w:hAnsi="宋体" w:eastAsia="宋体" w:cs="宋体"/>
          <w:b/>
          <w:bCs/>
          <w:i w:val="0"/>
          <w:iCs w:val="0"/>
          <w:color w:val="000000" w:themeColor="text1"/>
          <w:kern w:val="2"/>
          <w:sz w:val="24"/>
          <w:szCs w:val="24"/>
          <w:highlight w:val="none"/>
          <w:lang w:val="en-US" w:eastAsia="zh-CN" w:bidi="ar-SA"/>
          <w14:textFill>
            <w14:solidFill>
              <w14:schemeClr w14:val="tx1"/>
            </w14:solidFill>
          </w14:textFill>
        </w:rPr>
      </w:pPr>
    </w:p>
    <w:p w14:paraId="516E0B4B">
      <w:pPr>
        <w:pStyle w:val="10"/>
        <w:shd w:val="clear" w:color="auto" w:fill="auto"/>
        <w:rPr>
          <w:rFonts w:hint="eastAsia" w:ascii="宋体" w:hAnsi="宋体" w:eastAsia="宋体" w:cs="宋体"/>
          <w:b/>
          <w:bCs/>
          <w:i w:val="0"/>
          <w:iCs w:val="0"/>
          <w:color w:val="000000" w:themeColor="text1"/>
          <w:kern w:val="2"/>
          <w:sz w:val="24"/>
          <w:szCs w:val="24"/>
          <w:highlight w:val="none"/>
          <w:lang w:val="en-US" w:eastAsia="zh-CN" w:bidi="ar-SA"/>
          <w14:textFill>
            <w14:solidFill>
              <w14:schemeClr w14:val="tx1"/>
            </w14:solidFill>
          </w14:textFill>
        </w:rPr>
      </w:pPr>
    </w:p>
    <w:p w14:paraId="377F593B">
      <w:pPr>
        <w:pStyle w:val="10"/>
        <w:shd w:val="clear" w:color="auto" w:fill="auto"/>
        <w:rPr>
          <w:rFonts w:hint="eastAsia" w:ascii="宋体" w:hAnsi="宋体" w:eastAsia="宋体" w:cs="宋体"/>
          <w:b/>
          <w:bCs/>
          <w:i w:val="0"/>
          <w:iCs w:val="0"/>
          <w:color w:val="000000" w:themeColor="text1"/>
          <w:kern w:val="2"/>
          <w:sz w:val="24"/>
          <w:szCs w:val="24"/>
          <w:highlight w:val="none"/>
          <w:lang w:val="en-US" w:eastAsia="zh-CN" w:bidi="ar-SA"/>
          <w14:textFill>
            <w14:solidFill>
              <w14:schemeClr w14:val="tx1"/>
            </w14:solidFill>
          </w14:textFill>
        </w:rPr>
      </w:pPr>
    </w:p>
    <w:p w14:paraId="3DA28A93">
      <w:pPr>
        <w:pStyle w:val="10"/>
        <w:shd w:val="clear" w:color="auto" w:fill="auto"/>
        <w:rPr>
          <w:rFonts w:hint="eastAsia" w:ascii="宋体" w:hAnsi="宋体" w:eastAsia="宋体" w:cs="宋体"/>
          <w:b/>
          <w:bCs/>
          <w:i w:val="0"/>
          <w:iCs w:val="0"/>
          <w:color w:val="000000" w:themeColor="text1"/>
          <w:kern w:val="2"/>
          <w:sz w:val="24"/>
          <w:szCs w:val="24"/>
          <w:highlight w:val="none"/>
          <w:lang w:val="en-US" w:eastAsia="zh-CN" w:bidi="ar-SA"/>
          <w14:textFill>
            <w14:solidFill>
              <w14:schemeClr w14:val="tx1"/>
            </w14:solidFill>
          </w14:textFill>
        </w:rPr>
      </w:pPr>
    </w:p>
    <w:p w14:paraId="435CBD29">
      <w:pPr>
        <w:shd w:val="clear" w:color="auto" w:fill="auto"/>
        <w:rPr>
          <w:rFonts w:hint="eastAsia" w:ascii="宋体" w:hAnsi="宋体" w:eastAsia="宋体" w:cs="宋体"/>
          <w:i w:val="0"/>
          <w:iCs w:val="0"/>
          <w:color w:val="000000" w:themeColor="text1"/>
          <w:highlight w:val="none"/>
          <w:lang w:val="en-US" w:eastAsia="zh-CN"/>
          <w14:textFill>
            <w14:solidFill>
              <w14:schemeClr w14:val="tx1"/>
            </w14:solidFill>
          </w14:textFill>
        </w:rPr>
      </w:pPr>
    </w:p>
    <w:p w14:paraId="0D898962">
      <w:pPr>
        <w:pStyle w:val="5"/>
        <w:keepNext/>
        <w:keepLines/>
        <w:pageBreakBefore w:val="0"/>
        <w:widowControl w:val="0"/>
        <w:numPr>
          <w:ilvl w:val="0"/>
          <w:numId w:val="0"/>
        </w:numPr>
        <w:shd w:val="clear" w:color="auto" w:fill="auto"/>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宋体" w:hAnsi="宋体" w:eastAsia="宋体" w:cs="宋体"/>
          <w:b/>
          <w:bCs/>
          <w:i w:val="0"/>
          <w:iCs w:val="0"/>
          <w:color w:val="000000" w:themeColor="text1"/>
          <w:kern w:val="2"/>
          <w:sz w:val="32"/>
          <w:szCs w:val="32"/>
          <w:highlight w:val="none"/>
          <w:lang w:val="en-US" w:eastAsia="zh-CN" w:bidi="ar-SA"/>
          <w14:textFill>
            <w14:solidFill>
              <w14:schemeClr w14:val="tx1"/>
            </w14:solidFill>
          </w14:textFill>
        </w:rPr>
      </w:pPr>
      <w:bookmarkStart w:id="529" w:name="_Toc16585"/>
      <w:bookmarkStart w:id="530" w:name="_Toc27709"/>
      <w:r>
        <w:rPr>
          <w:rFonts w:hint="eastAsia" w:ascii="宋体" w:hAnsi="宋体" w:eastAsia="宋体" w:cs="宋体"/>
          <w:b/>
          <w:bCs/>
          <w:i w:val="0"/>
          <w:iCs w:val="0"/>
          <w:color w:val="000000" w:themeColor="text1"/>
          <w:kern w:val="2"/>
          <w:sz w:val="32"/>
          <w:szCs w:val="32"/>
          <w:highlight w:val="none"/>
          <w:lang w:val="en-US" w:eastAsia="zh-CN" w:bidi="ar-SA"/>
          <w14:textFill>
            <w14:solidFill>
              <w14:schemeClr w14:val="tx1"/>
            </w14:solidFill>
          </w14:textFill>
        </w:rPr>
        <w:t>5、商务响应偏离表</w:t>
      </w:r>
      <w:bookmarkEnd w:id="529"/>
      <w:bookmarkEnd w:id="530"/>
    </w:p>
    <w:p w14:paraId="72E256E9">
      <w:pPr>
        <w:shd w:val="clear" w:color="auto" w:fill="auto"/>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 xml:space="preserve">项目名称：                                         </w:t>
      </w:r>
    </w:p>
    <w:p w14:paraId="4DF374C4">
      <w:pPr>
        <w:shd w:val="clear" w:color="auto" w:fill="auto"/>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项目编号</w:t>
      </w:r>
      <w:r>
        <w:rPr>
          <w:rFonts w:hint="eastAsia" w:ascii="宋体" w:hAnsi="宋体" w:eastAsia="宋体" w:cs="宋体"/>
          <w:b w:val="0"/>
          <w:bCs/>
          <w:color w:val="000000" w:themeColor="text1"/>
          <w:szCs w:val="21"/>
          <w:highlight w:val="none"/>
          <w:lang w:val="en-US" w:eastAsia="zh-CN"/>
          <w14:textFill>
            <w14:solidFill>
              <w14:schemeClr w14:val="tx1"/>
            </w14:solidFill>
          </w14:textFill>
        </w:rPr>
        <w:t>/</w:t>
      </w:r>
      <w:r>
        <w:rPr>
          <w:rFonts w:hint="eastAsia" w:ascii="宋体" w:hAnsi="宋体" w:eastAsia="宋体" w:cs="宋体"/>
          <w:b w:val="0"/>
          <w:bCs/>
          <w:color w:val="000000" w:themeColor="text1"/>
          <w:szCs w:val="21"/>
          <w:highlight w:val="none"/>
          <w:lang w:val="zh-CN"/>
          <w14:textFill>
            <w14:solidFill>
              <w14:schemeClr w14:val="tx1"/>
            </w14:solidFill>
          </w14:textFill>
        </w:rPr>
        <w:t>包号</w:t>
      </w:r>
      <w:r>
        <w:rPr>
          <w:rFonts w:hint="eastAsia" w:ascii="宋体" w:hAnsi="宋体" w:eastAsia="宋体" w:cs="宋体"/>
          <w:i w:val="0"/>
          <w:iCs w:val="0"/>
          <w:color w:val="000000" w:themeColor="text1"/>
          <w:szCs w:val="24"/>
          <w:highlight w:val="none"/>
          <w14:textFill>
            <w14:solidFill>
              <w14:schemeClr w14:val="tx1"/>
            </w14:solidFill>
          </w14:textFill>
        </w:rPr>
        <w:t xml:space="preserve">：        </w:t>
      </w:r>
    </w:p>
    <w:tbl>
      <w:tblPr>
        <w:tblStyle w:val="18"/>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394"/>
        <w:gridCol w:w="1720"/>
        <w:gridCol w:w="1871"/>
        <w:gridCol w:w="1871"/>
      </w:tblGrid>
      <w:tr w14:paraId="174F2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21" w:type="dxa"/>
            <w:noWrap w:val="0"/>
            <w:vAlign w:val="center"/>
          </w:tcPr>
          <w:p w14:paraId="114AD65E">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序号</w:t>
            </w:r>
          </w:p>
        </w:tc>
        <w:tc>
          <w:tcPr>
            <w:tcW w:w="2394" w:type="dxa"/>
            <w:noWrap w:val="0"/>
            <w:vAlign w:val="center"/>
          </w:tcPr>
          <w:p w14:paraId="5031E6A6">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竞争性磋商</w:t>
            </w:r>
            <w:r>
              <w:rPr>
                <w:rFonts w:hint="eastAsia" w:ascii="宋体" w:hAnsi="宋体" w:eastAsia="宋体" w:cs="宋体"/>
                <w:i w:val="0"/>
                <w:iCs w:val="0"/>
                <w:color w:val="000000" w:themeColor="text1"/>
                <w:highlight w:val="none"/>
                <w14:textFill>
                  <w14:solidFill>
                    <w14:schemeClr w14:val="tx1"/>
                  </w14:solidFill>
                </w14:textFill>
              </w:rPr>
              <w:t>文件的商务条款</w:t>
            </w:r>
          </w:p>
        </w:tc>
        <w:tc>
          <w:tcPr>
            <w:tcW w:w="1720" w:type="dxa"/>
            <w:noWrap w:val="0"/>
            <w:vAlign w:val="center"/>
          </w:tcPr>
          <w:p w14:paraId="3A95FEB0">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响应</w:t>
            </w:r>
            <w:r>
              <w:rPr>
                <w:rFonts w:hint="eastAsia" w:ascii="宋体" w:hAnsi="宋体" w:eastAsia="宋体" w:cs="宋体"/>
                <w:i w:val="0"/>
                <w:iCs w:val="0"/>
                <w:color w:val="000000" w:themeColor="text1"/>
                <w:highlight w:val="none"/>
                <w14:textFill>
                  <w14:solidFill>
                    <w14:schemeClr w14:val="tx1"/>
                  </w14:solidFill>
                </w14:textFill>
              </w:rPr>
              <w:t>文件的响应内容</w:t>
            </w:r>
          </w:p>
        </w:tc>
        <w:tc>
          <w:tcPr>
            <w:tcW w:w="1871" w:type="dxa"/>
            <w:noWrap w:val="0"/>
            <w:vAlign w:val="center"/>
          </w:tcPr>
          <w:p w14:paraId="04F9EEC0">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响应情况</w:t>
            </w:r>
          </w:p>
        </w:tc>
        <w:tc>
          <w:tcPr>
            <w:tcW w:w="1871" w:type="dxa"/>
            <w:noWrap w:val="0"/>
            <w:vAlign w:val="center"/>
          </w:tcPr>
          <w:p w14:paraId="3B144A05">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说明及索引</w:t>
            </w:r>
          </w:p>
        </w:tc>
      </w:tr>
      <w:tr w14:paraId="12F08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21" w:type="dxa"/>
            <w:noWrap w:val="0"/>
            <w:vAlign w:val="center"/>
          </w:tcPr>
          <w:p w14:paraId="1CFA03BE">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1</w:t>
            </w:r>
          </w:p>
        </w:tc>
        <w:tc>
          <w:tcPr>
            <w:tcW w:w="2394" w:type="dxa"/>
            <w:noWrap w:val="0"/>
            <w:vAlign w:val="center"/>
          </w:tcPr>
          <w:p w14:paraId="79EA1EF1">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w:t>
            </w:r>
          </w:p>
        </w:tc>
        <w:tc>
          <w:tcPr>
            <w:tcW w:w="1720" w:type="dxa"/>
            <w:noWrap w:val="0"/>
            <w:vAlign w:val="center"/>
          </w:tcPr>
          <w:p w14:paraId="44ABFC46">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w:t>
            </w:r>
          </w:p>
        </w:tc>
        <w:tc>
          <w:tcPr>
            <w:tcW w:w="1871" w:type="dxa"/>
            <w:noWrap w:val="0"/>
            <w:vAlign w:val="center"/>
          </w:tcPr>
          <w:p w14:paraId="5D9D577B">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响应/偏离</w:t>
            </w:r>
          </w:p>
        </w:tc>
        <w:tc>
          <w:tcPr>
            <w:tcW w:w="1871" w:type="dxa"/>
            <w:noWrap w:val="0"/>
            <w:vAlign w:val="center"/>
          </w:tcPr>
          <w:p w14:paraId="1C28ECAB">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r>
      <w:tr w14:paraId="410D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21" w:type="dxa"/>
            <w:noWrap w:val="0"/>
            <w:vAlign w:val="center"/>
          </w:tcPr>
          <w:p w14:paraId="6592D632">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2</w:t>
            </w:r>
          </w:p>
        </w:tc>
        <w:tc>
          <w:tcPr>
            <w:tcW w:w="2394" w:type="dxa"/>
            <w:noWrap w:val="0"/>
            <w:vAlign w:val="center"/>
          </w:tcPr>
          <w:p w14:paraId="51435210">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w:t>
            </w:r>
          </w:p>
        </w:tc>
        <w:tc>
          <w:tcPr>
            <w:tcW w:w="1720" w:type="dxa"/>
            <w:noWrap w:val="0"/>
            <w:vAlign w:val="center"/>
          </w:tcPr>
          <w:p w14:paraId="60E575F0">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w:t>
            </w:r>
          </w:p>
        </w:tc>
        <w:tc>
          <w:tcPr>
            <w:tcW w:w="1871" w:type="dxa"/>
            <w:noWrap w:val="0"/>
            <w:vAlign w:val="center"/>
          </w:tcPr>
          <w:p w14:paraId="6CB0CFE1">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871" w:type="dxa"/>
            <w:noWrap w:val="0"/>
            <w:vAlign w:val="center"/>
          </w:tcPr>
          <w:p w14:paraId="54BE43BA">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r>
      <w:tr w14:paraId="28C0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21" w:type="dxa"/>
            <w:noWrap w:val="0"/>
            <w:vAlign w:val="center"/>
          </w:tcPr>
          <w:p w14:paraId="0671FB00">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3</w:t>
            </w:r>
          </w:p>
        </w:tc>
        <w:tc>
          <w:tcPr>
            <w:tcW w:w="2394" w:type="dxa"/>
            <w:noWrap w:val="0"/>
            <w:vAlign w:val="center"/>
          </w:tcPr>
          <w:p w14:paraId="338F0767">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w:t>
            </w:r>
          </w:p>
        </w:tc>
        <w:tc>
          <w:tcPr>
            <w:tcW w:w="1720" w:type="dxa"/>
            <w:noWrap w:val="0"/>
            <w:vAlign w:val="center"/>
          </w:tcPr>
          <w:p w14:paraId="0600169E">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w:t>
            </w:r>
          </w:p>
        </w:tc>
        <w:tc>
          <w:tcPr>
            <w:tcW w:w="1871" w:type="dxa"/>
            <w:noWrap w:val="0"/>
            <w:vAlign w:val="center"/>
          </w:tcPr>
          <w:p w14:paraId="0EF15A72">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871" w:type="dxa"/>
            <w:noWrap w:val="0"/>
            <w:vAlign w:val="center"/>
          </w:tcPr>
          <w:p w14:paraId="5D455B18">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r>
      <w:tr w14:paraId="73D6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21" w:type="dxa"/>
            <w:noWrap w:val="0"/>
            <w:vAlign w:val="center"/>
          </w:tcPr>
          <w:p w14:paraId="72C9D6FF">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2394" w:type="dxa"/>
            <w:noWrap w:val="0"/>
            <w:vAlign w:val="center"/>
          </w:tcPr>
          <w:p w14:paraId="2EE313E1">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720" w:type="dxa"/>
            <w:noWrap w:val="0"/>
            <w:vAlign w:val="center"/>
          </w:tcPr>
          <w:p w14:paraId="3F543531">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871" w:type="dxa"/>
            <w:noWrap w:val="0"/>
            <w:vAlign w:val="center"/>
          </w:tcPr>
          <w:p w14:paraId="747A0647">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871" w:type="dxa"/>
            <w:noWrap w:val="0"/>
            <w:vAlign w:val="center"/>
          </w:tcPr>
          <w:p w14:paraId="42C7ED9E">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r>
      <w:tr w14:paraId="5167B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21" w:type="dxa"/>
            <w:noWrap w:val="0"/>
            <w:vAlign w:val="center"/>
          </w:tcPr>
          <w:p w14:paraId="1900324E">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2394" w:type="dxa"/>
            <w:noWrap w:val="0"/>
            <w:vAlign w:val="center"/>
          </w:tcPr>
          <w:p w14:paraId="21DDCEA8">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720" w:type="dxa"/>
            <w:noWrap w:val="0"/>
            <w:vAlign w:val="center"/>
          </w:tcPr>
          <w:p w14:paraId="301B99F6">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871" w:type="dxa"/>
            <w:noWrap w:val="0"/>
            <w:vAlign w:val="center"/>
          </w:tcPr>
          <w:p w14:paraId="6F32A766">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871" w:type="dxa"/>
            <w:noWrap w:val="0"/>
            <w:vAlign w:val="center"/>
          </w:tcPr>
          <w:p w14:paraId="2A5EBDA6">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r>
      <w:tr w14:paraId="3129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21" w:type="dxa"/>
            <w:noWrap w:val="0"/>
            <w:vAlign w:val="center"/>
          </w:tcPr>
          <w:p w14:paraId="028FDCD0">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2394" w:type="dxa"/>
            <w:noWrap w:val="0"/>
            <w:vAlign w:val="center"/>
          </w:tcPr>
          <w:p w14:paraId="016567D3">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720" w:type="dxa"/>
            <w:noWrap w:val="0"/>
            <w:vAlign w:val="center"/>
          </w:tcPr>
          <w:p w14:paraId="4D9B3177">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871" w:type="dxa"/>
            <w:noWrap w:val="0"/>
            <w:vAlign w:val="center"/>
          </w:tcPr>
          <w:p w14:paraId="064F2422">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871" w:type="dxa"/>
            <w:noWrap w:val="0"/>
            <w:vAlign w:val="center"/>
          </w:tcPr>
          <w:p w14:paraId="77150E90">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r>
      <w:tr w14:paraId="6FDF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21" w:type="dxa"/>
            <w:noWrap w:val="0"/>
            <w:vAlign w:val="center"/>
          </w:tcPr>
          <w:p w14:paraId="50F9CFC2">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2394" w:type="dxa"/>
            <w:noWrap w:val="0"/>
            <w:vAlign w:val="center"/>
          </w:tcPr>
          <w:p w14:paraId="68B274E0">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720" w:type="dxa"/>
            <w:noWrap w:val="0"/>
            <w:vAlign w:val="center"/>
          </w:tcPr>
          <w:p w14:paraId="17BD539A">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871" w:type="dxa"/>
            <w:noWrap w:val="0"/>
            <w:vAlign w:val="center"/>
          </w:tcPr>
          <w:p w14:paraId="240F8042">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871" w:type="dxa"/>
            <w:noWrap w:val="0"/>
            <w:vAlign w:val="center"/>
          </w:tcPr>
          <w:p w14:paraId="0F2BBD98">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r>
      <w:tr w14:paraId="175F5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21" w:type="dxa"/>
            <w:noWrap w:val="0"/>
            <w:vAlign w:val="center"/>
          </w:tcPr>
          <w:p w14:paraId="7768DF2E">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2394" w:type="dxa"/>
            <w:noWrap w:val="0"/>
            <w:vAlign w:val="center"/>
          </w:tcPr>
          <w:p w14:paraId="215C64CC">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720" w:type="dxa"/>
            <w:noWrap w:val="0"/>
            <w:vAlign w:val="center"/>
          </w:tcPr>
          <w:p w14:paraId="7A3FD93E">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871" w:type="dxa"/>
            <w:noWrap w:val="0"/>
            <w:vAlign w:val="center"/>
          </w:tcPr>
          <w:p w14:paraId="5C795061">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871" w:type="dxa"/>
            <w:noWrap w:val="0"/>
            <w:vAlign w:val="center"/>
          </w:tcPr>
          <w:p w14:paraId="5C05E82B">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r>
      <w:tr w14:paraId="0824E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21" w:type="dxa"/>
            <w:noWrap w:val="0"/>
            <w:vAlign w:val="center"/>
          </w:tcPr>
          <w:p w14:paraId="5863C79D">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2394" w:type="dxa"/>
            <w:noWrap w:val="0"/>
            <w:vAlign w:val="center"/>
          </w:tcPr>
          <w:p w14:paraId="55AB9FF4">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720" w:type="dxa"/>
            <w:noWrap w:val="0"/>
            <w:vAlign w:val="center"/>
          </w:tcPr>
          <w:p w14:paraId="0FC3CF9A">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871" w:type="dxa"/>
            <w:noWrap w:val="0"/>
            <w:vAlign w:val="center"/>
          </w:tcPr>
          <w:p w14:paraId="66ACEC11">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871" w:type="dxa"/>
            <w:noWrap w:val="0"/>
            <w:vAlign w:val="center"/>
          </w:tcPr>
          <w:p w14:paraId="126E4B11">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r>
      <w:tr w14:paraId="1D22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21" w:type="dxa"/>
            <w:noWrap w:val="0"/>
            <w:vAlign w:val="center"/>
          </w:tcPr>
          <w:p w14:paraId="32F9D621">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2394" w:type="dxa"/>
            <w:noWrap w:val="0"/>
            <w:vAlign w:val="center"/>
          </w:tcPr>
          <w:p w14:paraId="60993E00">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720" w:type="dxa"/>
            <w:noWrap w:val="0"/>
            <w:vAlign w:val="center"/>
          </w:tcPr>
          <w:p w14:paraId="34E07BD1">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871" w:type="dxa"/>
            <w:noWrap w:val="0"/>
            <w:vAlign w:val="center"/>
          </w:tcPr>
          <w:p w14:paraId="7A0254B8">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871" w:type="dxa"/>
            <w:noWrap w:val="0"/>
            <w:vAlign w:val="center"/>
          </w:tcPr>
          <w:p w14:paraId="0D1A34B6">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r>
      <w:tr w14:paraId="1E83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21" w:type="dxa"/>
            <w:noWrap w:val="0"/>
            <w:vAlign w:val="center"/>
          </w:tcPr>
          <w:p w14:paraId="1E9E4946">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2394" w:type="dxa"/>
            <w:noWrap w:val="0"/>
            <w:vAlign w:val="center"/>
          </w:tcPr>
          <w:p w14:paraId="1A6332C2">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720" w:type="dxa"/>
            <w:noWrap w:val="0"/>
            <w:vAlign w:val="center"/>
          </w:tcPr>
          <w:p w14:paraId="2DA396E2">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871" w:type="dxa"/>
            <w:noWrap w:val="0"/>
            <w:vAlign w:val="center"/>
          </w:tcPr>
          <w:p w14:paraId="6C8B8B0B">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871" w:type="dxa"/>
            <w:noWrap w:val="0"/>
            <w:vAlign w:val="center"/>
          </w:tcPr>
          <w:p w14:paraId="587F2DCE">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r>
      <w:tr w14:paraId="3426F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21" w:type="dxa"/>
            <w:noWrap w:val="0"/>
            <w:vAlign w:val="center"/>
          </w:tcPr>
          <w:p w14:paraId="5AFF8919">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2394" w:type="dxa"/>
            <w:noWrap w:val="0"/>
            <w:vAlign w:val="center"/>
          </w:tcPr>
          <w:p w14:paraId="6211E277">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720" w:type="dxa"/>
            <w:noWrap w:val="0"/>
            <w:vAlign w:val="center"/>
          </w:tcPr>
          <w:p w14:paraId="76A3C2F6">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871" w:type="dxa"/>
            <w:noWrap w:val="0"/>
            <w:vAlign w:val="center"/>
          </w:tcPr>
          <w:p w14:paraId="1AF67379">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871" w:type="dxa"/>
            <w:noWrap w:val="0"/>
            <w:vAlign w:val="center"/>
          </w:tcPr>
          <w:p w14:paraId="5BE9A736">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r>
      <w:tr w14:paraId="068E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21" w:type="dxa"/>
            <w:noWrap w:val="0"/>
            <w:vAlign w:val="center"/>
          </w:tcPr>
          <w:p w14:paraId="3D0E82DC">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2394" w:type="dxa"/>
            <w:noWrap w:val="0"/>
            <w:vAlign w:val="center"/>
          </w:tcPr>
          <w:p w14:paraId="58BB7DF0">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720" w:type="dxa"/>
            <w:noWrap w:val="0"/>
            <w:vAlign w:val="center"/>
          </w:tcPr>
          <w:p w14:paraId="6DD52CBF">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871" w:type="dxa"/>
            <w:noWrap w:val="0"/>
            <w:vAlign w:val="center"/>
          </w:tcPr>
          <w:p w14:paraId="7C4405C4">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871" w:type="dxa"/>
            <w:noWrap w:val="0"/>
            <w:vAlign w:val="center"/>
          </w:tcPr>
          <w:p w14:paraId="2945A136">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r>
      <w:tr w14:paraId="44FC5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noWrap w:val="0"/>
            <w:vAlign w:val="center"/>
          </w:tcPr>
          <w:p w14:paraId="4B0D032C">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w:t>
            </w:r>
          </w:p>
        </w:tc>
        <w:tc>
          <w:tcPr>
            <w:tcW w:w="2394" w:type="dxa"/>
            <w:noWrap w:val="0"/>
            <w:vAlign w:val="center"/>
          </w:tcPr>
          <w:p w14:paraId="0B7AFF4D">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w:t>
            </w:r>
          </w:p>
        </w:tc>
        <w:tc>
          <w:tcPr>
            <w:tcW w:w="1720" w:type="dxa"/>
            <w:noWrap w:val="0"/>
            <w:vAlign w:val="center"/>
          </w:tcPr>
          <w:p w14:paraId="0037C049">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w:t>
            </w:r>
          </w:p>
        </w:tc>
        <w:tc>
          <w:tcPr>
            <w:tcW w:w="1871" w:type="dxa"/>
            <w:noWrap w:val="0"/>
            <w:vAlign w:val="center"/>
          </w:tcPr>
          <w:p w14:paraId="3BDFE64A">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w:t>
            </w:r>
          </w:p>
        </w:tc>
        <w:tc>
          <w:tcPr>
            <w:tcW w:w="1871" w:type="dxa"/>
            <w:noWrap w:val="0"/>
            <w:vAlign w:val="center"/>
          </w:tcPr>
          <w:p w14:paraId="7DD410B3">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r>
    </w:tbl>
    <w:p w14:paraId="7BBE8F5E">
      <w:pPr>
        <w:shd w:val="clear" w:color="auto" w:fill="auto"/>
        <w:ind w:firstLine="480" w:firstLineChars="200"/>
        <w:rPr>
          <w:rFonts w:hint="eastAsia" w:ascii="宋体" w:hAnsi="宋体" w:eastAsia="宋体" w:cs="宋体"/>
          <w:i w:val="0"/>
          <w:iCs w:val="0"/>
          <w:color w:val="000000" w:themeColor="text1"/>
          <w:szCs w:val="24"/>
          <w:highlight w:val="none"/>
          <w14:textFill>
            <w14:solidFill>
              <w14:schemeClr w14:val="tx1"/>
            </w14:solidFill>
          </w14:textFill>
        </w:rPr>
      </w:pPr>
    </w:p>
    <w:p w14:paraId="0212B483">
      <w:pPr>
        <w:shd w:val="clear" w:color="auto" w:fill="auto"/>
        <w:ind w:firstLine="420" w:firstLineChars="200"/>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 w:val="21"/>
          <w:szCs w:val="21"/>
          <w:highlight w:val="none"/>
          <w14:textFill>
            <w14:solidFill>
              <w14:schemeClr w14:val="tx1"/>
            </w14:solidFill>
          </w14:textFill>
        </w:rPr>
        <w:t>注：</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sz w:val="21"/>
          <w:szCs w:val="21"/>
          <w:highlight w:val="none"/>
          <w14:textFill>
            <w14:solidFill>
              <w14:schemeClr w14:val="tx1"/>
            </w14:solidFill>
          </w14:textFill>
        </w:rPr>
        <w:t>应按照</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竞争性磋商</w:t>
      </w:r>
      <w:r>
        <w:rPr>
          <w:rFonts w:hint="eastAsia" w:ascii="宋体" w:hAnsi="宋体" w:eastAsia="宋体" w:cs="宋体"/>
          <w:i w:val="0"/>
          <w:iCs w:val="0"/>
          <w:color w:val="000000" w:themeColor="text1"/>
          <w:sz w:val="21"/>
          <w:szCs w:val="21"/>
          <w:highlight w:val="none"/>
          <w14:textFill>
            <w14:solidFill>
              <w14:schemeClr w14:val="tx1"/>
            </w14:solidFill>
          </w14:textFill>
        </w:rPr>
        <w:t>文件</w:t>
      </w:r>
      <w:r>
        <w:rPr>
          <w:rFonts w:hint="eastAsia" w:ascii="宋体" w:hAnsi="宋体" w:eastAsia="宋体" w:cs="宋体"/>
          <w:i w:val="0"/>
          <w:iCs w:val="0"/>
          <w:color w:val="000000" w:themeColor="text1"/>
          <w:sz w:val="21"/>
          <w:szCs w:val="21"/>
          <w:highlight w:val="none"/>
          <w:lang w:eastAsia="zh-CN"/>
          <w14:textFill>
            <w14:solidFill>
              <w14:schemeClr w14:val="tx1"/>
            </w14:solidFill>
          </w14:textFill>
        </w:rPr>
        <w:t>“</w:t>
      </w:r>
      <w:r>
        <w:rPr>
          <w:rFonts w:hint="eastAsia" w:ascii="宋体" w:hAnsi="宋体" w:eastAsia="宋体" w:cs="宋体"/>
          <w:i w:val="0"/>
          <w:iCs w:val="0"/>
          <w:color w:val="000000" w:themeColor="text1"/>
          <w:sz w:val="21"/>
          <w:szCs w:val="21"/>
          <w:highlight w:val="none"/>
          <w14:textFill>
            <w14:solidFill>
              <w14:schemeClr w14:val="tx1"/>
            </w14:solidFill>
          </w14:textFill>
        </w:rPr>
        <w:t xml:space="preserve">第三章 </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i w:val="0"/>
          <w:iCs w:val="0"/>
          <w:color w:val="000000" w:themeColor="text1"/>
          <w:sz w:val="21"/>
          <w:szCs w:val="21"/>
          <w:highlight w:val="none"/>
          <w14:textFill>
            <w14:solidFill>
              <w14:schemeClr w14:val="tx1"/>
            </w14:solidFill>
          </w14:textFill>
        </w:rPr>
        <w:t>采购需求</w:t>
      </w:r>
      <w:r>
        <w:rPr>
          <w:rFonts w:hint="eastAsia" w:ascii="宋体" w:hAnsi="宋体" w:eastAsia="宋体" w:cs="宋体"/>
          <w:i w:val="0"/>
          <w:iCs w:val="0"/>
          <w:color w:val="000000" w:themeColor="text1"/>
          <w:sz w:val="21"/>
          <w:szCs w:val="21"/>
          <w:highlight w:val="none"/>
          <w:lang w:eastAsia="zh-CN"/>
          <w14:textFill>
            <w14:solidFill>
              <w14:schemeClr w14:val="tx1"/>
            </w14:solidFill>
          </w14:textFill>
        </w:rPr>
        <w:t>”</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中的商务要求</w:t>
      </w:r>
      <w:r>
        <w:rPr>
          <w:rFonts w:hint="eastAsia" w:ascii="宋体" w:hAnsi="宋体" w:eastAsia="宋体" w:cs="宋体"/>
          <w:i w:val="0"/>
          <w:iCs w:val="0"/>
          <w:color w:val="000000" w:themeColor="text1"/>
          <w:sz w:val="21"/>
          <w:szCs w:val="21"/>
          <w:highlight w:val="none"/>
          <w14:textFill>
            <w14:solidFill>
              <w14:schemeClr w14:val="tx1"/>
            </w14:solidFill>
          </w14:textFill>
        </w:rPr>
        <w:t>填写</w:t>
      </w:r>
      <w:r>
        <w:rPr>
          <w:rFonts w:hint="eastAsia" w:ascii="宋体" w:hAnsi="宋体" w:eastAsia="宋体" w:cs="宋体"/>
          <w:i w:val="0"/>
          <w:iCs w:val="0"/>
          <w:color w:val="000000" w:themeColor="text1"/>
          <w:sz w:val="21"/>
          <w:szCs w:val="21"/>
          <w:highlight w:val="none"/>
          <w:lang w:eastAsia="zh-CN"/>
          <w14:textFill>
            <w14:solidFill>
              <w14:schemeClr w14:val="tx1"/>
            </w14:solidFill>
          </w14:textFill>
        </w:rPr>
        <w:t>，</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“响应/偏离”应据实填写“响应”、“正偏离”或“负偏离”</w:t>
      </w:r>
      <w:r>
        <w:rPr>
          <w:rFonts w:hint="eastAsia" w:ascii="宋体" w:hAnsi="宋体" w:eastAsia="宋体" w:cs="宋体"/>
          <w:i w:val="0"/>
          <w:iCs w:val="0"/>
          <w:color w:val="000000" w:themeColor="text1"/>
          <w:sz w:val="21"/>
          <w:szCs w:val="21"/>
          <w:highlight w:val="none"/>
          <w14:textFill>
            <w14:solidFill>
              <w14:schemeClr w14:val="tx1"/>
            </w14:solidFill>
          </w14:textFill>
        </w:rPr>
        <w:t>。</w:t>
      </w:r>
    </w:p>
    <w:p w14:paraId="769160F9">
      <w:pPr>
        <w:shd w:val="clear" w:color="auto" w:fill="auto"/>
        <w:rPr>
          <w:rFonts w:hint="eastAsia" w:ascii="宋体" w:hAnsi="宋体" w:eastAsia="宋体" w:cs="宋体"/>
          <w:i w:val="0"/>
          <w:iCs w:val="0"/>
          <w:color w:val="000000" w:themeColor="text1"/>
          <w:szCs w:val="24"/>
          <w:highlight w:val="none"/>
          <w14:textFill>
            <w14:solidFill>
              <w14:schemeClr w14:val="tx1"/>
            </w14:solidFill>
          </w14:textFill>
        </w:rPr>
      </w:pPr>
    </w:p>
    <w:p w14:paraId="5B3DC2EA">
      <w:pPr>
        <w:shd w:val="clear" w:color="auto" w:fill="auto"/>
        <w:ind w:firstLine="480" w:firstLineChars="200"/>
        <w:rPr>
          <w:rFonts w:hint="eastAsia" w:ascii="宋体" w:hAnsi="宋体" w:eastAsia="宋体" w:cs="宋体"/>
          <w:i w:val="0"/>
          <w:iCs w:val="0"/>
          <w:color w:val="000000" w:themeColor="text1"/>
          <w:szCs w:val="24"/>
          <w:highlight w:val="none"/>
          <w14:textFill>
            <w14:solidFill>
              <w14:schemeClr w14:val="tx1"/>
            </w14:solidFill>
          </w14:textFill>
        </w:rPr>
      </w:pPr>
    </w:p>
    <w:p w14:paraId="0F3DC725">
      <w:pPr>
        <w:shd w:val="clear" w:color="auto" w:fill="auto"/>
        <w:ind w:firstLine="480" w:firstLineChars="200"/>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szCs w:val="24"/>
          <w:highlight w:val="none"/>
          <w14:textFill>
            <w14:solidFill>
              <w14:schemeClr w14:val="tx1"/>
            </w14:solidFill>
          </w14:textFill>
        </w:rPr>
        <w:t>名称</w:t>
      </w:r>
      <w:r>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t>（</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公章</w:t>
      </w:r>
      <w:r>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t>）</w:t>
      </w:r>
      <w:r>
        <w:rPr>
          <w:rFonts w:hint="eastAsia" w:ascii="宋体" w:hAnsi="宋体" w:eastAsia="宋体" w:cs="宋体"/>
          <w:i w:val="0"/>
          <w:iCs w:val="0"/>
          <w:color w:val="000000" w:themeColor="text1"/>
          <w:szCs w:val="24"/>
          <w:highlight w:val="none"/>
          <w14:textFill>
            <w14:solidFill>
              <w14:schemeClr w14:val="tx1"/>
            </w14:solidFill>
          </w14:textFill>
        </w:rPr>
        <w:t xml:space="preserve">： </w:t>
      </w:r>
    </w:p>
    <w:p w14:paraId="0388065C">
      <w:pPr>
        <w:shd w:val="clear" w:color="auto" w:fill="auto"/>
        <w:ind w:firstLine="420"/>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t>日期</w:t>
      </w:r>
      <w:r>
        <w:rPr>
          <w:rFonts w:hint="eastAsia" w:ascii="宋体" w:hAnsi="宋体" w:eastAsia="宋体" w:cs="宋体"/>
          <w:i w:val="0"/>
          <w:iCs w:val="0"/>
          <w:color w:val="000000" w:themeColor="text1"/>
          <w:kern w:val="0"/>
          <w:sz w:val="24"/>
          <w:szCs w:val="24"/>
          <w:highlight w:val="none"/>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t xml:space="preserve">   年   月   日</w:t>
      </w:r>
    </w:p>
    <w:p w14:paraId="60926826">
      <w:pPr>
        <w:shd w:val="clear" w:color="auto" w:fill="auto"/>
        <w:rPr>
          <w:rFonts w:hint="eastAsia" w:ascii="宋体" w:hAnsi="宋体" w:eastAsia="宋体" w:cs="宋体"/>
          <w:i w:val="0"/>
          <w:iCs w:val="0"/>
          <w:color w:val="000000" w:themeColor="text1"/>
          <w:szCs w:val="24"/>
          <w:highlight w:val="none"/>
          <w14:textFill>
            <w14:solidFill>
              <w14:schemeClr w14:val="tx1"/>
            </w14:solidFill>
          </w14:textFill>
        </w:rPr>
      </w:pPr>
    </w:p>
    <w:p w14:paraId="194696B6">
      <w:pPr>
        <w:pStyle w:val="62"/>
        <w:shd w:val="clear" w:color="auto" w:fill="auto"/>
        <w:rPr>
          <w:rFonts w:hint="eastAsia"/>
          <w:color w:val="000000" w:themeColor="text1"/>
          <w:highlight w:val="none"/>
          <w14:textFill>
            <w14:solidFill>
              <w14:schemeClr w14:val="tx1"/>
            </w14:solidFill>
          </w14:textFill>
        </w:rPr>
      </w:pPr>
    </w:p>
    <w:p w14:paraId="0D8B3870">
      <w:pPr>
        <w:pStyle w:val="5"/>
        <w:keepNext/>
        <w:keepLines/>
        <w:pageBreakBefore w:val="0"/>
        <w:widowControl w:val="0"/>
        <w:numPr>
          <w:ilvl w:val="0"/>
          <w:numId w:val="0"/>
        </w:numPr>
        <w:shd w:val="clear" w:color="auto" w:fill="auto"/>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宋体" w:hAnsi="宋体" w:eastAsia="宋体" w:cs="宋体"/>
          <w:b/>
          <w:bCs/>
          <w:i w:val="0"/>
          <w:iCs w:val="0"/>
          <w:color w:val="000000" w:themeColor="text1"/>
          <w:kern w:val="2"/>
          <w:sz w:val="32"/>
          <w:szCs w:val="32"/>
          <w:highlight w:val="none"/>
          <w:lang w:val="en-US" w:eastAsia="zh-CN" w:bidi="ar-SA"/>
          <w14:textFill>
            <w14:solidFill>
              <w14:schemeClr w14:val="tx1"/>
            </w14:solidFill>
          </w14:textFill>
        </w:rPr>
      </w:pPr>
      <w:bookmarkStart w:id="531" w:name="_Toc11854"/>
      <w:bookmarkStart w:id="532" w:name="_Toc15140"/>
      <w:r>
        <w:rPr>
          <w:rFonts w:hint="eastAsia" w:ascii="宋体" w:hAnsi="宋体" w:eastAsia="宋体" w:cs="宋体"/>
          <w:b/>
          <w:bCs/>
          <w:i w:val="0"/>
          <w:iCs w:val="0"/>
          <w:color w:val="000000" w:themeColor="text1"/>
          <w:kern w:val="2"/>
          <w:sz w:val="32"/>
          <w:szCs w:val="32"/>
          <w:highlight w:val="none"/>
          <w:lang w:val="en-US" w:eastAsia="zh-CN" w:bidi="ar-SA"/>
          <w14:textFill>
            <w14:solidFill>
              <w14:schemeClr w14:val="tx1"/>
            </w14:solidFill>
          </w14:textFill>
        </w:rPr>
        <w:t>6、报价一览表</w:t>
      </w:r>
      <w:bookmarkEnd w:id="531"/>
      <w:bookmarkEnd w:id="532"/>
    </w:p>
    <w:p w14:paraId="1325E0FD">
      <w:pPr>
        <w:shd w:val="clear" w:color="auto" w:fill="auto"/>
        <w:snapToGrid w:val="0"/>
        <w:spacing w:line="360" w:lineRule="auto"/>
        <w:jc w:val="left"/>
        <w:rPr>
          <w:rFonts w:hint="eastAsia" w:ascii="宋体" w:hAnsi="宋体" w:eastAsia="宋体" w:cs="宋体"/>
          <w:b w:val="0"/>
          <w:bCs/>
          <w:i w:val="0"/>
          <w:iCs w:val="0"/>
          <w:color w:val="000000" w:themeColor="text1"/>
          <w:kern w:val="2"/>
          <w:sz w:val="24"/>
          <w:szCs w:val="24"/>
          <w:highlight w:val="none"/>
          <w14:textFill>
            <w14:solidFill>
              <w14:schemeClr w14:val="tx1"/>
            </w14:solidFill>
          </w14:textFill>
        </w:rPr>
      </w:pPr>
      <w:r>
        <w:rPr>
          <w:rFonts w:hint="eastAsia" w:ascii="宋体" w:hAnsi="宋体" w:eastAsia="宋体" w:cs="宋体"/>
          <w:b w:val="0"/>
          <w:bCs/>
          <w:i w:val="0"/>
          <w:iCs w:val="0"/>
          <w:color w:val="000000" w:themeColor="text1"/>
          <w:kern w:val="2"/>
          <w:sz w:val="24"/>
          <w:szCs w:val="24"/>
          <w:highlight w:val="none"/>
          <w14:textFill>
            <w14:solidFill>
              <w14:schemeClr w14:val="tx1"/>
            </w14:solidFill>
          </w14:textFill>
        </w:rPr>
        <w:t>项目名称：</w:t>
      </w:r>
      <w:r>
        <w:rPr>
          <w:rFonts w:hint="eastAsia" w:ascii="宋体" w:hAnsi="宋体" w:eastAsia="宋体" w:cs="宋体"/>
          <w:b w:val="0"/>
          <w:bCs/>
          <w:i w:val="0"/>
          <w:iCs w:val="0"/>
          <w:color w:val="000000" w:themeColor="text1"/>
          <w:kern w:val="2"/>
          <w:sz w:val="24"/>
          <w:szCs w:val="24"/>
          <w:highlight w:val="none"/>
          <w:u w:val="single"/>
          <w14:textFill>
            <w14:solidFill>
              <w14:schemeClr w14:val="tx1"/>
            </w14:solidFill>
          </w14:textFill>
        </w:rPr>
        <w:t xml:space="preserve"> </w:t>
      </w:r>
      <w:r>
        <w:rPr>
          <w:rFonts w:hint="eastAsia" w:ascii="宋体" w:hAnsi="宋体" w:eastAsia="宋体" w:cs="宋体"/>
          <w:b w:val="0"/>
          <w:bCs/>
          <w:i w:val="0"/>
          <w:iCs w:val="0"/>
          <w:color w:val="000000" w:themeColor="text1"/>
          <w:kern w:val="2"/>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i w:val="0"/>
          <w:iCs w:val="0"/>
          <w:color w:val="000000" w:themeColor="text1"/>
          <w:kern w:val="2"/>
          <w:sz w:val="24"/>
          <w:szCs w:val="24"/>
          <w:highlight w:val="none"/>
          <w:u w:val="single"/>
          <w14:textFill>
            <w14:solidFill>
              <w14:schemeClr w14:val="tx1"/>
            </w14:solidFill>
          </w14:textFill>
        </w:rPr>
        <w:t xml:space="preserve">    </w:t>
      </w:r>
    </w:p>
    <w:p w14:paraId="42925B6C">
      <w:pPr>
        <w:shd w:val="clear" w:color="auto" w:fill="auto"/>
        <w:snapToGrid w:val="0"/>
        <w:spacing w:after="156" w:afterLines="50" w:line="360" w:lineRule="auto"/>
        <w:jc w:val="left"/>
        <w:rPr>
          <w:rFonts w:hint="eastAsia" w:ascii="宋体" w:hAnsi="宋体" w:eastAsia="宋体" w:cs="宋体"/>
          <w:b w:val="0"/>
          <w:bCs/>
          <w:i w:val="0"/>
          <w:iCs w:val="0"/>
          <w:color w:val="000000" w:themeColor="text1"/>
          <w:kern w:val="2"/>
          <w:sz w:val="24"/>
          <w:szCs w:val="24"/>
          <w:highlight w:val="none"/>
          <w:u w:val="single"/>
          <w14:textFill>
            <w14:solidFill>
              <w14:schemeClr w14:val="tx1"/>
            </w14:solidFill>
          </w14:textFill>
        </w:rPr>
      </w:pPr>
      <w:r>
        <w:rPr>
          <w:rFonts w:hint="eastAsia" w:ascii="宋体" w:hAnsi="宋体" w:eastAsia="宋体" w:cs="宋体"/>
          <w:b w:val="0"/>
          <w:bCs/>
          <w:i w:val="0"/>
          <w:iCs w:val="0"/>
          <w:color w:val="000000" w:themeColor="text1"/>
          <w:kern w:val="2"/>
          <w:sz w:val="24"/>
          <w:szCs w:val="24"/>
          <w:highlight w:val="none"/>
          <w14:textFill>
            <w14:solidFill>
              <w14:schemeClr w14:val="tx1"/>
            </w14:solidFill>
          </w14:textFill>
        </w:rPr>
        <w:t>项目编号：</w:t>
      </w:r>
      <w:r>
        <w:rPr>
          <w:rFonts w:hint="eastAsia" w:ascii="宋体" w:hAnsi="宋体" w:eastAsia="宋体" w:cs="宋体"/>
          <w:b w:val="0"/>
          <w:bCs/>
          <w:i w:val="0"/>
          <w:iCs w:val="0"/>
          <w:color w:val="000000" w:themeColor="text1"/>
          <w:kern w:val="2"/>
          <w:sz w:val="24"/>
          <w:szCs w:val="24"/>
          <w:highlight w:val="none"/>
          <w:u w:val="single"/>
          <w14:textFill>
            <w14:solidFill>
              <w14:schemeClr w14:val="tx1"/>
            </w14:solidFill>
          </w14:textFill>
        </w:rPr>
        <w:t xml:space="preserve"> </w:t>
      </w:r>
      <w:r>
        <w:rPr>
          <w:rFonts w:hint="eastAsia" w:ascii="宋体" w:hAnsi="宋体" w:eastAsia="宋体" w:cs="宋体"/>
          <w:b w:val="0"/>
          <w:bCs/>
          <w:i w:val="0"/>
          <w:iCs w:val="0"/>
          <w:color w:val="000000" w:themeColor="text1"/>
          <w:kern w:val="2"/>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i w:val="0"/>
          <w:iCs w:val="0"/>
          <w:color w:val="000000" w:themeColor="text1"/>
          <w:kern w:val="2"/>
          <w:sz w:val="24"/>
          <w:szCs w:val="24"/>
          <w:highlight w:val="none"/>
          <w:u w:val="single"/>
          <w14:textFill>
            <w14:solidFill>
              <w14:schemeClr w14:val="tx1"/>
            </w14:solidFill>
          </w14:textFill>
        </w:rPr>
        <w:t xml:space="preserve">    </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6062"/>
      </w:tblGrid>
      <w:tr w14:paraId="516A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60" w:type="dxa"/>
            <w:tcBorders>
              <w:top w:val="single" w:color="auto" w:sz="4" w:space="0"/>
              <w:left w:val="single" w:color="auto" w:sz="4" w:space="0"/>
              <w:bottom w:val="single" w:color="auto" w:sz="4" w:space="0"/>
              <w:right w:val="single" w:color="auto" w:sz="4" w:space="0"/>
            </w:tcBorders>
            <w:noWrap w:val="0"/>
            <w:vAlign w:val="center"/>
          </w:tcPr>
          <w:p w14:paraId="6784F018">
            <w:pPr>
              <w:shd w:val="clear" w:color="auto" w:fill="auto"/>
              <w:spacing w:line="240" w:lineRule="auto"/>
              <w:jc w:val="center"/>
              <w:rPr>
                <w:rFonts w:hint="eastAsia" w:ascii="宋体" w:hAnsi="宋体" w:eastAsia="宋体" w:cs="宋体"/>
                <w:b w:val="0"/>
                <w:bCs/>
                <w:i w:val="0"/>
                <w:iCs w:val="0"/>
                <w:color w:val="000000" w:themeColor="text1"/>
                <w:kern w:val="2"/>
                <w:sz w:val="24"/>
                <w:szCs w:val="24"/>
                <w:highlight w:val="none"/>
                <w14:textFill>
                  <w14:solidFill>
                    <w14:schemeClr w14:val="tx1"/>
                  </w14:solidFill>
                </w14:textFill>
              </w:rPr>
            </w:pPr>
            <w:r>
              <w:rPr>
                <w:rFonts w:hint="eastAsia" w:ascii="宋体" w:hAnsi="宋体" w:eastAsia="宋体" w:cs="宋体"/>
                <w:b w:val="0"/>
                <w:bCs/>
                <w:i w:val="0"/>
                <w:iCs w:val="0"/>
                <w:color w:val="000000" w:themeColor="text1"/>
                <w:kern w:val="2"/>
                <w:sz w:val="24"/>
                <w:szCs w:val="24"/>
                <w:highlight w:val="none"/>
                <w14:textFill>
                  <w14:solidFill>
                    <w14:schemeClr w14:val="tx1"/>
                  </w14:solidFill>
                </w14:textFill>
              </w:rPr>
              <w:t>供应商名称</w:t>
            </w:r>
          </w:p>
        </w:tc>
        <w:tc>
          <w:tcPr>
            <w:tcW w:w="6062" w:type="dxa"/>
            <w:tcBorders>
              <w:left w:val="single" w:color="auto" w:sz="4" w:space="0"/>
            </w:tcBorders>
            <w:noWrap w:val="0"/>
            <w:vAlign w:val="center"/>
          </w:tcPr>
          <w:p w14:paraId="79CB6211">
            <w:pPr>
              <w:shd w:val="clear" w:color="auto" w:fill="auto"/>
              <w:spacing w:line="240" w:lineRule="auto"/>
              <w:jc w:val="both"/>
              <w:rPr>
                <w:rFonts w:hint="eastAsia" w:ascii="宋体" w:hAnsi="宋体" w:eastAsia="宋体" w:cs="宋体"/>
                <w:b w:val="0"/>
                <w:bCs/>
                <w:i w:val="0"/>
                <w:iCs w:val="0"/>
                <w:color w:val="000000" w:themeColor="text1"/>
                <w:kern w:val="2"/>
                <w:sz w:val="24"/>
                <w:szCs w:val="24"/>
                <w:highlight w:val="none"/>
                <w14:textFill>
                  <w14:solidFill>
                    <w14:schemeClr w14:val="tx1"/>
                  </w14:solidFill>
                </w14:textFill>
              </w:rPr>
            </w:pPr>
          </w:p>
        </w:tc>
      </w:tr>
      <w:tr w14:paraId="5793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60" w:type="dxa"/>
            <w:tcBorders>
              <w:top w:val="single" w:color="auto" w:sz="4" w:space="0"/>
              <w:left w:val="single" w:color="auto" w:sz="4" w:space="0"/>
              <w:bottom w:val="single" w:color="auto" w:sz="4" w:space="0"/>
              <w:right w:val="single" w:color="auto" w:sz="4" w:space="0"/>
            </w:tcBorders>
            <w:noWrap w:val="0"/>
            <w:vAlign w:val="center"/>
          </w:tcPr>
          <w:p w14:paraId="23D13F64">
            <w:pPr>
              <w:shd w:val="clear" w:color="auto" w:fill="auto"/>
              <w:spacing w:line="240" w:lineRule="auto"/>
              <w:jc w:val="center"/>
              <w:rPr>
                <w:rFonts w:hint="eastAsia" w:ascii="宋体" w:hAnsi="宋体" w:eastAsia="宋体" w:cs="宋体"/>
                <w:b w:val="0"/>
                <w:bCs/>
                <w:i w:val="0"/>
                <w:iCs w:val="0"/>
                <w:color w:val="000000" w:themeColor="text1"/>
                <w:kern w:val="2"/>
                <w:sz w:val="24"/>
                <w:szCs w:val="24"/>
                <w:highlight w:val="none"/>
                <w14:textFill>
                  <w14:solidFill>
                    <w14:schemeClr w14:val="tx1"/>
                  </w14:solidFill>
                </w14:textFill>
              </w:rPr>
            </w:pPr>
            <w:r>
              <w:rPr>
                <w:rFonts w:hint="eastAsia" w:ascii="宋体" w:hAnsi="宋体" w:eastAsia="宋体" w:cs="宋体"/>
                <w:b w:val="0"/>
                <w:bCs/>
                <w:i w:val="0"/>
                <w:iCs w:val="0"/>
                <w:color w:val="000000" w:themeColor="text1"/>
                <w:kern w:val="2"/>
                <w:sz w:val="24"/>
                <w:szCs w:val="24"/>
                <w:highlight w:val="none"/>
                <w14:textFill>
                  <w14:solidFill>
                    <w14:schemeClr w14:val="tx1"/>
                  </w14:solidFill>
                </w14:textFill>
              </w:rPr>
              <w:t>磋商范围</w:t>
            </w:r>
          </w:p>
        </w:tc>
        <w:tc>
          <w:tcPr>
            <w:tcW w:w="6062" w:type="dxa"/>
            <w:tcBorders>
              <w:left w:val="single" w:color="auto" w:sz="4" w:space="0"/>
            </w:tcBorders>
            <w:noWrap w:val="0"/>
            <w:vAlign w:val="center"/>
          </w:tcPr>
          <w:p w14:paraId="4332ED2F">
            <w:pPr>
              <w:widowControl/>
              <w:shd w:val="clear" w:color="auto" w:fill="auto"/>
              <w:spacing w:line="240" w:lineRule="auto"/>
              <w:jc w:val="both"/>
              <w:rPr>
                <w:rFonts w:hint="eastAsia" w:ascii="宋体" w:hAnsi="宋体" w:eastAsia="宋体" w:cs="宋体"/>
                <w:b w:val="0"/>
                <w:bCs/>
                <w:i w:val="0"/>
                <w:iCs w:val="0"/>
                <w:color w:val="000000" w:themeColor="text1"/>
                <w:kern w:val="2"/>
                <w:sz w:val="24"/>
                <w:szCs w:val="24"/>
                <w:highlight w:val="none"/>
                <w14:textFill>
                  <w14:solidFill>
                    <w14:schemeClr w14:val="tx1"/>
                  </w14:solidFill>
                </w14:textFill>
              </w:rPr>
            </w:pPr>
            <w:r>
              <w:rPr>
                <w:rFonts w:hint="eastAsia" w:ascii="宋体" w:hAnsi="宋体" w:eastAsia="宋体" w:cs="宋体"/>
                <w:b w:val="0"/>
                <w:bCs/>
                <w:i w:val="0"/>
                <w:iCs w:val="0"/>
                <w:color w:val="000000" w:themeColor="text1"/>
                <w:kern w:val="2"/>
                <w:sz w:val="24"/>
                <w:szCs w:val="24"/>
                <w:highlight w:val="none"/>
                <w14:textFill>
                  <w14:solidFill>
                    <w14:schemeClr w14:val="tx1"/>
                  </w14:solidFill>
                </w14:textFill>
              </w:rPr>
              <w:t>全部 / 第</w:t>
            </w:r>
            <w:r>
              <w:rPr>
                <w:rFonts w:hint="eastAsia" w:ascii="宋体" w:hAnsi="宋体" w:eastAsia="宋体" w:cs="宋体"/>
                <w:b w:val="0"/>
                <w:bCs/>
                <w:i w:val="0"/>
                <w:iCs w:val="0"/>
                <w:color w:val="000000" w:themeColor="text1"/>
                <w:kern w:val="2"/>
                <w:sz w:val="24"/>
                <w:szCs w:val="24"/>
                <w:highlight w:val="none"/>
                <w:u w:val="single"/>
                <w14:textFill>
                  <w14:solidFill>
                    <w14:schemeClr w14:val="tx1"/>
                  </w14:solidFill>
                </w14:textFill>
              </w:rPr>
              <w:t xml:space="preserve">   </w:t>
            </w:r>
            <w:r>
              <w:rPr>
                <w:rFonts w:hint="eastAsia" w:ascii="宋体" w:hAnsi="宋体" w:eastAsia="宋体" w:cs="宋体"/>
                <w:b w:val="0"/>
                <w:bCs/>
                <w:i w:val="0"/>
                <w:iCs w:val="0"/>
                <w:color w:val="000000" w:themeColor="text1"/>
                <w:kern w:val="2"/>
                <w:sz w:val="24"/>
                <w:szCs w:val="24"/>
                <w:highlight w:val="none"/>
                <w14:textFill>
                  <w14:solidFill>
                    <w14:schemeClr w14:val="tx1"/>
                  </w14:solidFill>
                </w14:textFill>
              </w:rPr>
              <w:t>包</w:t>
            </w:r>
          </w:p>
        </w:tc>
      </w:tr>
      <w:tr w14:paraId="6074C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60" w:type="dxa"/>
            <w:tcBorders>
              <w:top w:val="single" w:color="auto" w:sz="4" w:space="0"/>
            </w:tcBorders>
            <w:noWrap w:val="0"/>
            <w:vAlign w:val="center"/>
          </w:tcPr>
          <w:p w14:paraId="4CEFBE96">
            <w:pPr>
              <w:shd w:val="clear" w:color="auto" w:fill="auto"/>
              <w:spacing w:line="240" w:lineRule="auto"/>
              <w:jc w:val="center"/>
              <w:rPr>
                <w:rFonts w:hint="eastAsia" w:ascii="宋体" w:hAnsi="宋体" w:eastAsia="宋体" w:cs="宋体"/>
                <w:b w:val="0"/>
                <w:bCs/>
                <w:i w:val="0"/>
                <w:iCs w:val="0"/>
                <w:color w:val="000000" w:themeColor="text1"/>
                <w:kern w:val="2"/>
                <w:sz w:val="24"/>
                <w:szCs w:val="24"/>
                <w:highlight w:val="none"/>
                <w14:textFill>
                  <w14:solidFill>
                    <w14:schemeClr w14:val="tx1"/>
                  </w14:solidFill>
                </w14:textFill>
              </w:rPr>
            </w:pPr>
            <w:r>
              <w:rPr>
                <w:rFonts w:hint="eastAsia" w:ascii="宋体" w:hAnsi="宋体" w:eastAsia="宋体" w:cs="宋体"/>
                <w:b w:val="0"/>
                <w:bCs/>
                <w:i w:val="0"/>
                <w:iCs w:val="0"/>
                <w:color w:val="000000" w:themeColor="text1"/>
                <w:kern w:val="2"/>
                <w:sz w:val="24"/>
                <w:szCs w:val="24"/>
                <w:highlight w:val="none"/>
                <w14:textFill>
                  <w14:solidFill>
                    <w14:schemeClr w14:val="tx1"/>
                  </w14:solidFill>
                </w14:textFill>
              </w:rPr>
              <w:t>报价</w:t>
            </w:r>
          </w:p>
          <w:p w14:paraId="21F06E90">
            <w:pPr>
              <w:shd w:val="clear" w:color="auto" w:fill="auto"/>
              <w:spacing w:line="240" w:lineRule="auto"/>
              <w:jc w:val="center"/>
              <w:rPr>
                <w:rFonts w:hint="eastAsia" w:ascii="宋体" w:hAnsi="宋体" w:eastAsia="宋体" w:cs="宋体"/>
                <w:b w:val="0"/>
                <w:bCs/>
                <w:i w:val="0"/>
                <w:iCs w:val="0"/>
                <w:color w:val="000000" w:themeColor="text1"/>
                <w:kern w:val="2"/>
                <w:sz w:val="24"/>
                <w:szCs w:val="24"/>
                <w:highlight w:val="none"/>
                <w14:textFill>
                  <w14:solidFill>
                    <w14:schemeClr w14:val="tx1"/>
                  </w14:solidFill>
                </w14:textFill>
              </w:rPr>
            </w:pPr>
            <w:r>
              <w:rPr>
                <w:rFonts w:hint="eastAsia" w:ascii="宋体" w:hAnsi="宋体" w:eastAsia="宋体" w:cs="宋体"/>
                <w:b w:val="0"/>
                <w:bCs/>
                <w:i w:val="0"/>
                <w:iCs w:val="0"/>
                <w:color w:val="000000" w:themeColor="text1"/>
                <w:kern w:val="2"/>
                <w:sz w:val="24"/>
                <w:szCs w:val="24"/>
                <w:highlight w:val="none"/>
                <w14:textFill>
                  <w14:solidFill>
                    <w14:schemeClr w14:val="tx1"/>
                  </w14:solidFill>
                </w14:textFill>
              </w:rPr>
              <w:t>（详见备注说明）</w:t>
            </w:r>
          </w:p>
        </w:tc>
        <w:tc>
          <w:tcPr>
            <w:tcW w:w="6062" w:type="dxa"/>
            <w:noWrap w:val="0"/>
            <w:vAlign w:val="center"/>
          </w:tcPr>
          <w:p w14:paraId="13142827">
            <w:pPr>
              <w:shd w:val="clear" w:color="auto" w:fill="auto"/>
              <w:snapToGrid w:val="0"/>
              <w:spacing w:line="240" w:lineRule="auto"/>
              <w:jc w:val="both"/>
              <w:rPr>
                <w:rFonts w:hint="eastAsia" w:ascii="宋体" w:hAnsi="宋体" w:eastAsia="宋体" w:cs="宋体"/>
                <w:b w:val="0"/>
                <w:bCs/>
                <w:i w:val="0"/>
                <w:iCs w:val="0"/>
                <w:color w:val="000000" w:themeColor="text1"/>
                <w:kern w:val="2"/>
                <w:sz w:val="24"/>
                <w:szCs w:val="24"/>
                <w:highlight w:val="none"/>
                <w14:textFill>
                  <w14:solidFill>
                    <w14:schemeClr w14:val="tx1"/>
                  </w14:solidFill>
                </w14:textFill>
              </w:rPr>
            </w:pPr>
          </w:p>
          <w:p w14:paraId="1C765DD5">
            <w:pPr>
              <w:shd w:val="clear" w:color="auto" w:fill="auto"/>
              <w:snapToGrid w:val="0"/>
              <w:spacing w:line="240" w:lineRule="auto"/>
              <w:jc w:val="both"/>
              <w:rPr>
                <w:rFonts w:hint="eastAsia" w:ascii="宋体" w:hAnsi="宋体" w:eastAsia="宋体" w:cs="宋体"/>
                <w:b w:val="0"/>
                <w:bCs/>
                <w:i w:val="0"/>
                <w:iCs w:val="0"/>
                <w:color w:val="000000" w:themeColor="text1"/>
                <w:sz w:val="24"/>
                <w:szCs w:val="24"/>
                <w:highlight w:val="none"/>
                <w:u w:val="single"/>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14:textFill>
                  <w14:solidFill>
                    <w14:schemeClr w14:val="tx1"/>
                  </w14:solidFill>
                </w14:textFill>
              </w:rPr>
              <w:t>大写：</w:t>
            </w:r>
            <w:r>
              <w:rPr>
                <w:rFonts w:hint="eastAsia" w:ascii="宋体" w:hAnsi="宋体" w:eastAsia="宋体" w:cs="宋体"/>
                <w:b w:val="0"/>
                <w:bCs/>
                <w:i w:val="0"/>
                <w:iCs w:val="0"/>
                <w:color w:val="000000" w:themeColor="text1"/>
                <w:sz w:val="24"/>
                <w:szCs w:val="24"/>
                <w:highlight w:val="none"/>
                <w:u w:val="single"/>
                <w14:textFill>
                  <w14:solidFill>
                    <w14:schemeClr w14:val="tx1"/>
                  </w14:solidFill>
                </w14:textFill>
              </w:rPr>
              <w:t xml:space="preserve">                     </w:t>
            </w:r>
          </w:p>
          <w:p w14:paraId="250567AA">
            <w:pPr>
              <w:shd w:val="clear" w:color="auto" w:fill="auto"/>
              <w:spacing w:line="240" w:lineRule="auto"/>
              <w:ind w:right="-670"/>
              <w:jc w:val="both"/>
              <w:rPr>
                <w:rFonts w:hint="eastAsia" w:ascii="宋体" w:hAnsi="宋体" w:eastAsia="宋体" w:cs="宋体"/>
                <w:b w:val="0"/>
                <w:bCs/>
                <w:i w:val="0"/>
                <w:iCs w:val="0"/>
                <w:color w:val="000000" w:themeColor="text1"/>
                <w:sz w:val="24"/>
                <w:szCs w:val="24"/>
                <w:highlight w:val="none"/>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14:textFill>
                  <w14:solidFill>
                    <w14:schemeClr w14:val="tx1"/>
                  </w14:solidFill>
                </w14:textFill>
              </w:rPr>
              <w:t>小写：</w:t>
            </w:r>
            <w:r>
              <w:rPr>
                <w:rFonts w:hint="eastAsia" w:ascii="宋体" w:hAnsi="宋体" w:eastAsia="宋体" w:cs="宋体"/>
                <w:b w:val="0"/>
                <w:bCs/>
                <w:i w:val="0"/>
                <w:iCs w:val="0"/>
                <w:color w:val="000000" w:themeColor="text1"/>
                <w:sz w:val="24"/>
                <w:szCs w:val="24"/>
                <w:highlight w:val="none"/>
                <w:u w:val="single"/>
                <w14:textFill>
                  <w14:solidFill>
                    <w14:schemeClr w14:val="tx1"/>
                  </w14:solidFill>
                </w14:textFill>
              </w:rPr>
              <w:t xml:space="preserve">                     </w:t>
            </w:r>
          </w:p>
          <w:p w14:paraId="27850362">
            <w:pPr>
              <w:shd w:val="clear" w:color="auto" w:fill="auto"/>
              <w:snapToGrid w:val="0"/>
              <w:spacing w:line="240" w:lineRule="auto"/>
              <w:jc w:val="both"/>
              <w:rPr>
                <w:rFonts w:hint="eastAsia" w:ascii="宋体" w:hAnsi="宋体" w:eastAsia="宋体" w:cs="宋体"/>
                <w:b w:val="0"/>
                <w:bCs/>
                <w:i w:val="0"/>
                <w:iCs w:val="0"/>
                <w:color w:val="000000" w:themeColor="text1"/>
                <w:kern w:val="2"/>
                <w:sz w:val="24"/>
                <w:szCs w:val="24"/>
                <w:highlight w:val="none"/>
                <w14:textFill>
                  <w14:solidFill>
                    <w14:schemeClr w14:val="tx1"/>
                  </w14:solidFill>
                </w14:textFill>
              </w:rPr>
            </w:pPr>
          </w:p>
        </w:tc>
      </w:tr>
      <w:tr w14:paraId="6D0C7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60" w:type="dxa"/>
            <w:tcBorders>
              <w:top w:val="single" w:color="auto" w:sz="4" w:space="0"/>
            </w:tcBorders>
            <w:noWrap w:val="0"/>
            <w:vAlign w:val="center"/>
          </w:tcPr>
          <w:p w14:paraId="3D8295E6">
            <w:pPr>
              <w:shd w:val="clear" w:color="auto" w:fill="auto"/>
              <w:snapToGrid w:val="0"/>
              <w:spacing w:line="240" w:lineRule="auto"/>
              <w:jc w:val="center"/>
              <w:rPr>
                <w:rFonts w:hint="eastAsia" w:ascii="宋体" w:hAnsi="宋体" w:eastAsia="宋体" w:cs="宋体"/>
                <w:b w:val="0"/>
                <w:bCs/>
                <w:i w:val="0"/>
                <w:iCs w:val="0"/>
                <w:color w:val="000000" w:themeColor="text1"/>
                <w:kern w:val="2"/>
                <w:sz w:val="24"/>
                <w:szCs w:val="24"/>
                <w:highlight w:val="none"/>
                <w14:textFill>
                  <w14:solidFill>
                    <w14:schemeClr w14:val="tx1"/>
                  </w14:solidFill>
                </w14:textFill>
              </w:rPr>
            </w:pPr>
            <w:r>
              <w:rPr>
                <w:rFonts w:hint="eastAsia" w:ascii="宋体" w:hAnsi="宋体" w:eastAsia="宋体" w:cs="宋体"/>
                <w:b w:val="0"/>
                <w:bCs/>
                <w:i w:val="0"/>
                <w:iCs w:val="0"/>
                <w:color w:val="000000" w:themeColor="text1"/>
                <w:kern w:val="2"/>
                <w:sz w:val="24"/>
                <w:szCs w:val="24"/>
                <w:highlight w:val="none"/>
                <w14:textFill>
                  <w14:solidFill>
                    <w14:schemeClr w14:val="tx1"/>
                  </w14:solidFill>
                </w14:textFill>
              </w:rPr>
              <w:t>质量标准</w:t>
            </w:r>
          </w:p>
        </w:tc>
        <w:tc>
          <w:tcPr>
            <w:tcW w:w="6062" w:type="dxa"/>
            <w:noWrap w:val="0"/>
            <w:vAlign w:val="center"/>
          </w:tcPr>
          <w:p w14:paraId="640071A5">
            <w:pPr>
              <w:shd w:val="clear" w:color="auto" w:fill="auto"/>
              <w:snapToGrid w:val="0"/>
              <w:spacing w:line="240" w:lineRule="auto"/>
              <w:jc w:val="both"/>
              <w:rPr>
                <w:rFonts w:hint="eastAsia" w:ascii="宋体" w:hAnsi="宋体" w:eastAsia="宋体" w:cs="宋体"/>
                <w:b w:val="0"/>
                <w:bCs/>
                <w:i w:val="0"/>
                <w:iCs w:val="0"/>
                <w:color w:val="000000" w:themeColor="text1"/>
                <w:kern w:val="2"/>
                <w:sz w:val="24"/>
                <w:szCs w:val="24"/>
                <w:highlight w:val="none"/>
                <w14:textFill>
                  <w14:solidFill>
                    <w14:schemeClr w14:val="tx1"/>
                  </w14:solidFill>
                </w14:textFill>
              </w:rPr>
            </w:pPr>
          </w:p>
        </w:tc>
      </w:tr>
      <w:tr w14:paraId="3E1A3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60" w:type="dxa"/>
            <w:tcBorders>
              <w:top w:val="single" w:color="auto" w:sz="4" w:space="0"/>
            </w:tcBorders>
            <w:noWrap w:val="0"/>
            <w:vAlign w:val="center"/>
          </w:tcPr>
          <w:p w14:paraId="5EBD5F82">
            <w:pPr>
              <w:shd w:val="clear" w:color="auto" w:fill="auto"/>
              <w:snapToGrid w:val="0"/>
              <w:spacing w:line="240" w:lineRule="auto"/>
              <w:jc w:val="center"/>
              <w:rPr>
                <w:rFonts w:hint="eastAsia" w:ascii="宋体" w:hAnsi="宋体" w:eastAsia="宋体" w:cs="宋体"/>
                <w:b w:val="0"/>
                <w:bCs/>
                <w:i w:val="0"/>
                <w:iCs w:val="0"/>
                <w:color w:val="000000" w:themeColor="text1"/>
                <w:kern w:val="2"/>
                <w:sz w:val="24"/>
                <w:szCs w:val="24"/>
                <w:highlight w:val="none"/>
                <w14:textFill>
                  <w14:solidFill>
                    <w14:schemeClr w14:val="tx1"/>
                  </w14:solidFill>
                </w14:textFill>
              </w:rPr>
            </w:pPr>
            <w:r>
              <w:rPr>
                <w:rFonts w:hint="eastAsia" w:ascii="宋体" w:hAnsi="宋体" w:eastAsia="宋体" w:cs="宋体"/>
                <w:b w:val="0"/>
                <w:bCs/>
                <w:i w:val="0"/>
                <w:iCs w:val="0"/>
                <w:color w:val="000000" w:themeColor="text1"/>
                <w:kern w:val="2"/>
                <w:sz w:val="24"/>
                <w:szCs w:val="24"/>
                <w:highlight w:val="none"/>
                <w14:textFill>
                  <w14:solidFill>
                    <w14:schemeClr w14:val="tx1"/>
                  </w14:solidFill>
                </w14:textFill>
              </w:rPr>
              <w:t>工    期</w:t>
            </w:r>
          </w:p>
        </w:tc>
        <w:tc>
          <w:tcPr>
            <w:tcW w:w="6062" w:type="dxa"/>
            <w:noWrap w:val="0"/>
            <w:vAlign w:val="center"/>
          </w:tcPr>
          <w:p w14:paraId="12FE27C8">
            <w:pPr>
              <w:shd w:val="clear" w:color="auto" w:fill="auto"/>
              <w:snapToGrid w:val="0"/>
              <w:spacing w:line="240" w:lineRule="auto"/>
              <w:jc w:val="both"/>
              <w:rPr>
                <w:rFonts w:hint="eastAsia" w:ascii="宋体" w:hAnsi="宋体" w:eastAsia="宋体" w:cs="宋体"/>
                <w:b w:val="0"/>
                <w:bCs/>
                <w:i w:val="0"/>
                <w:iCs w:val="0"/>
                <w:color w:val="000000" w:themeColor="text1"/>
                <w:kern w:val="2"/>
                <w:sz w:val="24"/>
                <w:szCs w:val="24"/>
                <w:highlight w:val="none"/>
                <w14:textFill>
                  <w14:solidFill>
                    <w14:schemeClr w14:val="tx1"/>
                  </w14:solidFill>
                </w14:textFill>
              </w:rPr>
            </w:pPr>
          </w:p>
        </w:tc>
      </w:tr>
      <w:tr w14:paraId="32109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2460" w:type="dxa"/>
            <w:noWrap w:val="0"/>
            <w:vAlign w:val="center"/>
          </w:tcPr>
          <w:p w14:paraId="1830A775">
            <w:pPr>
              <w:shd w:val="clear" w:color="auto" w:fill="auto"/>
              <w:spacing w:line="240" w:lineRule="auto"/>
              <w:jc w:val="center"/>
              <w:rPr>
                <w:rFonts w:hint="eastAsia" w:ascii="宋体" w:hAnsi="宋体" w:eastAsia="宋体" w:cs="宋体"/>
                <w:b w:val="0"/>
                <w:bCs/>
                <w:i w:val="0"/>
                <w:iCs w:val="0"/>
                <w:color w:val="000000" w:themeColor="text1"/>
                <w:kern w:val="2"/>
                <w:sz w:val="24"/>
                <w:szCs w:val="24"/>
                <w:highlight w:val="none"/>
                <w14:textFill>
                  <w14:solidFill>
                    <w14:schemeClr w14:val="tx1"/>
                  </w14:solidFill>
                </w14:textFill>
              </w:rPr>
            </w:pPr>
            <w:r>
              <w:rPr>
                <w:rFonts w:hint="eastAsia" w:ascii="宋体" w:hAnsi="宋体" w:eastAsia="宋体" w:cs="宋体"/>
                <w:b w:val="0"/>
                <w:bCs/>
                <w:i w:val="0"/>
                <w:iCs w:val="0"/>
                <w:color w:val="000000" w:themeColor="text1"/>
                <w:kern w:val="2"/>
                <w:sz w:val="24"/>
                <w:szCs w:val="24"/>
                <w:highlight w:val="none"/>
                <w14:textFill>
                  <w14:solidFill>
                    <w14:schemeClr w14:val="tx1"/>
                  </w14:solidFill>
                </w14:textFill>
              </w:rPr>
              <w:t>备注</w:t>
            </w:r>
          </w:p>
        </w:tc>
        <w:tc>
          <w:tcPr>
            <w:tcW w:w="6062" w:type="dxa"/>
            <w:noWrap w:val="0"/>
            <w:vAlign w:val="center"/>
          </w:tcPr>
          <w:p w14:paraId="0EADA21F">
            <w:pPr>
              <w:shd w:val="clear" w:color="auto" w:fill="auto"/>
              <w:spacing w:line="240" w:lineRule="auto"/>
              <w:jc w:val="both"/>
              <w:rPr>
                <w:rFonts w:hint="eastAsia" w:ascii="宋体" w:hAnsi="宋体" w:eastAsia="宋体" w:cs="宋体"/>
                <w:b w:val="0"/>
                <w:bCs/>
                <w:i w:val="0"/>
                <w:iCs w:val="0"/>
                <w:color w:val="000000" w:themeColor="text1"/>
                <w:kern w:val="2"/>
                <w:sz w:val="24"/>
                <w:szCs w:val="24"/>
                <w:highlight w:val="none"/>
                <w14:textFill>
                  <w14:solidFill>
                    <w14:schemeClr w14:val="tx1"/>
                  </w14:solidFill>
                </w14:textFill>
              </w:rPr>
            </w:pPr>
          </w:p>
        </w:tc>
      </w:tr>
    </w:tbl>
    <w:p w14:paraId="0AFEB269">
      <w:pPr>
        <w:shd w:val="clear" w:color="auto" w:fill="auto"/>
        <w:spacing w:line="440" w:lineRule="exact"/>
        <w:rPr>
          <w:rFonts w:hint="eastAsia" w:ascii="宋体" w:hAnsi="宋体" w:eastAsia="宋体" w:cs="宋体"/>
          <w:i w:val="0"/>
          <w:iCs w:val="0"/>
          <w:color w:val="000000" w:themeColor="text1"/>
          <w:kern w:val="2"/>
          <w:sz w:val="24"/>
          <w:szCs w:val="24"/>
          <w:highlight w:val="none"/>
          <w:u w:val="single"/>
          <w14:textFill>
            <w14:solidFill>
              <w14:schemeClr w14:val="tx1"/>
            </w14:solidFill>
          </w14:textFill>
        </w:rPr>
      </w:pPr>
      <w:r>
        <w:rPr>
          <w:rFonts w:hint="eastAsia" w:ascii="宋体" w:hAnsi="宋体" w:eastAsia="宋体" w:cs="宋体"/>
          <w:i w:val="0"/>
          <w:iCs w:val="0"/>
          <w:color w:val="000000" w:themeColor="text1"/>
          <w:kern w:val="2"/>
          <w:sz w:val="24"/>
          <w:szCs w:val="24"/>
          <w:highlight w:val="none"/>
          <w14:textFill>
            <w14:solidFill>
              <w14:schemeClr w14:val="tx1"/>
            </w14:solidFill>
          </w14:textFill>
        </w:rPr>
        <w:t>供应商</w:t>
      </w:r>
      <w:r>
        <w:rPr>
          <w:rFonts w:hint="eastAsia" w:ascii="宋体" w:hAnsi="宋体" w:eastAsia="宋体" w:cs="宋体"/>
          <w:i w:val="0"/>
          <w:iCs w:val="0"/>
          <w:color w:val="000000" w:themeColor="text1"/>
          <w:szCs w:val="21"/>
          <w:highlight w:val="none"/>
          <w14:textFill>
            <w14:solidFill>
              <w14:schemeClr w14:val="tx1"/>
            </w14:solidFill>
          </w14:textFill>
        </w:rPr>
        <w:t>名称</w:t>
      </w:r>
      <w:r>
        <w:rPr>
          <w:rFonts w:hint="eastAsia" w:ascii="宋体" w:hAnsi="宋体" w:eastAsia="宋体" w:cs="宋体"/>
          <w:i w:val="0"/>
          <w:iCs w:val="0"/>
          <w:color w:val="000000" w:themeColor="text1"/>
          <w:kern w:val="0"/>
          <w:sz w:val="24"/>
          <w:szCs w:val="24"/>
          <w:highlight w:val="none"/>
          <w:lang w:eastAsia="zh-CN"/>
          <w14:textFill>
            <w14:solidFill>
              <w14:schemeClr w14:val="tx1"/>
            </w14:solidFill>
          </w14:textFill>
        </w:rPr>
        <w:t>（公章）</w:t>
      </w:r>
      <w:r>
        <w:rPr>
          <w:rFonts w:hint="eastAsia" w:ascii="宋体" w:hAnsi="宋体" w:eastAsia="宋体" w:cs="宋体"/>
          <w:i w:val="0"/>
          <w:iCs w:val="0"/>
          <w:color w:val="000000" w:themeColor="text1"/>
          <w:kern w:val="2"/>
          <w:sz w:val="24"/>
          <w:szCs w:val="24"/>
          <w:highlight w:val="none"/>
          <w14:textFill>
            <w14:solidFill>
              <w14:schemeClr w14:val="tx1"/>
            </w14:solidFill>
          </w14:textFill>
        </w:rPr>
        <w:t>：</w:t>
      </w:r>
      <w:r>
        <w:rPr>
          <w:rFonts w:hint="eastAsia" w:ascii="宋体" w:hAnsi="宋体" w:eastAsia="宋体" w:cs="宋体"/>
          <w:i w:val="0"/>
          <w:iCs w:val="0"/>
          <w:color w:val="000000" w:themeColor="text1"/>
          <w:kern w:val="2"/>
          <w:sz w:val="24"/>
          <w:szCs w:val="24"/>
          <w:highlight w:val="none"/>
          <w:u w:val="single"/>
          <w14:textFill>
            <w14:solidFill>
              <w14:schemeClr w14:val="tx1"/>
            </w14:solidFill>
          </w14:textFill>
        </w:rPr>
        <w:t xml:space="preserve">             </w:t>
      </w:r>
    </w:p>
    <w:p w14:paraId="08EF8320">
      <w:pPr>
        <w:shd w:val="clear" w:color="auto" w:fill="auto"/>
        <w:spacing w:line="440" w:lineRule="exact"/>
        <w:rPr>
          <w:rFonts w:hint="eastAsia" w:ascii="宋体" w:hAnsi="宋体" w:eastAsia="宋体" w:cs="宋体"/>
          <w:i w:val="0"/>
          <w:iCs w:val="0"/>
          <w:color w:val="000000" w:themeColor="text1"/>
          <w:kern w:val="2"/>
          <w:sz w:val="24"/>
          <w:szCs w:val="24"/>
          <w:highlight w:val="none"/>
          <w:u w:val="single"/>
          <w14:textFill>
            <w14:solidFill>
              <w14:schemeClr w14:val="tx1"/>
            </w14:solidFill>
          </w14:textFill>
        </w:rPr>
      </w:pPr>
      <w:r>
        <w:rPr>
          <w:rFonts w:hint="eastAsia" w:ascii="宋体" w:hAnsi="宋体" w:eastAsia="宋体" w:cs="宋体"/>
          <w:i w:val="0"/>
          <w:iCs w:val="0"/>
          <w:color w:val="000000" w:themeColor="text1"/>
          <w:kern w:val="2"/>
          <w:sz w:val="24"/>
          <w:szCs w:val="24"/>
          <w:highlight w:val="none"/>
          <w14:textFill>
            <w14:solidFill>
              <w14:schemeClr w14:val="tx1"/>
            </w14:solidFill>
          </w14:textFill>
        </w:rPr>
        <w:t>日          期：</w:t>
      </w:r>
      <w:r>
        <w:rPr>
          <w:rFonts w:hint="eastAsia" w:ascii="宋体" w:hAnsi="宋体" w:eastAsia="宋体" w:cs="宋体"/>
          <w:i w:val="0"/>
          <w:iCs w:val="0"/>
          <w:color w:val="000000" w:themeColor="text1"/>
          <w:kern w:val="2"/>
          <w:sz w:val="24"/>
          <w:szCs w:val="24"/>
          <w:highlight w:val="none"/>
          <w:u w:val="single"/>
          <w14:textFill>
            <w14:solidFill>
              <w14:schemeClr w14:val="tx1"/>
            </w14:solidFill>
          </w14:textFill>
        </w:rPr>
        <w:t xml:space="preserve">       </w:t>
      </w:r>
      <w:r>
        <w:rPr>
          <w:rFonts w:hint="eastAsia" w:ascii="宋体" w:hAnsi="宋体" w:eastAsia="宋体" w:cs="宋体"/>
          <w:i w:val="0"/>
          <w:iCs w:val="0"/>
          <w:color w:val="000000" w:themeColor="text1"/>
          <w:kern w:val="2"/>
          <w:sz w:val="24"/>
          <w:szCs w:val="24"/>
          <w:highlight w:val="none"/>
          <w:u w:val="single"/>
          <w:lang w:val="en-US" w:eastAsia="zh-CN"/>
          <w14:textFill>
            <w14:solidFill>
              <w14:schemeClr w14:val="tx1"/>
            </w14:solidFill>
          </w14:textFill>
        </w:rPr>
        <w:t xml:space="preserve">    </w:t>
      </w:r>
      <w:r>
        <w:rPr>
          <w:rFonts w:hint="eastAsia" w:ascii="宋体" w:hAnsi="宋体" w:eastAsia="宋体" w:cs="宋体"/>
          <w:i w:val="0"/>
          <w:iCs w:val="0"/>
          <w:color w:val="000000" w:themeColor="text1"/>
          <w:kern w:val="2"/>
          <w:sz w:val="24"/>
          <w:szCs w:val="24"/>
          <w:highlight w:val="none"/>
          <w:u w:val="single"/>
          <w14:textFill>
            <w14:solidFill>
              <w14:schemeClr w14:val="tx1"/>
            </w14:solidFill>
          </w14:textFill>
        </w:rPr>
        <w:t xml:space="preserve">      </w:t>
      </w:r>
    </w:p>
    <w:p w14:paraId="465F480D">
      <w:pPr>
        <w:shd w:val="clear" w:color="auto" w:fill="auto"/>
        <w:adjustRightInd w:val="0"/>
        <w:snapToGrid w:val="0"/>
        <w:spacing w:line="360" w:lineRule="auto"/>
        <w:rPr>
          <w:rFonts w:hint="eastAsia" w:ascii="宋体" w:hAnsi="宋体" w:eastAsia="宋体" w:cs="宋体"/>
          <w:b w:val="0"/>
          <w:bCs w:val="0"/>
          <w:i w:val="0"/>
          <w:iCs w:val="0"/>
          <w:color w:val="000000" w:themeColor="text1"/>
          <w:kern w:val="2"/>
          <w:sz w:val="24"/>
          <w:szCs w:val="24"/>
          <w:highlight w:val="none"/>
          <w14:textFill>
            <w14:solidFill>
              <w14:schemeClr w14:val="tx1"/>
            </w14:solidFill>
          </w14:textFill>
        </w:rPr>
      </w:pPr>
    </w:p>
    <w:p w14:paraId="0A657564">
      <w:pPr>
        <w:shd w:val="clear" w:color="auto" w:fill="auto"/>
        <w:adjustRightInd w:val="0"/>
        <w:snapToGrid w:val="0"/>
        <w:spacing w:line="360" w:lineRule="auto"/>
        <w:rPr>
          <w:rFonts w:hint="eastAsia" w:ascii="宋体" w:hAnsi="宋体" w:eastAsia="宋体" w:cs="宋体"/>
          <w:b w:val="0"/>
          <w:bCs w:val="0"/>
          <w:i w:val="0"/>
          <w:iCs w:val="0"/>
          <w:color w:val="000000" w:themeColor="text1"/>
          <w:kern w:val="2"/>
          <w:sz w:val="24"/>
          <w:szCs w:val="24"/>
          <w:highlight w:val="none"/>
          <w14:textFill>
            <w14:solidFill>
              <w14:schemeClr w14:val="tx1"/>
            </w14:solidFill>
          </w14:textFill>
        </w:rPr>
      </w:pPr>
    </w:p>
    <w:p w14:paraId="57A8E7D3">
      <w:pPr>
        <w:shd w:val="clear" w:color="auto" w:fill="auto"/>
        <w:adjustRightInd w:val="0"/>
        <w:snapToGrid w:val="0"/>
        <w:spacing w:line="360" w:lineRule="auto"/>
        <w:rPr>
          <w:rFonts w:hint="eastAsia" w:ascii="宋体" w:hAnsi="宋体" w:eastAsia="宋体" w:cs="宋体"/>
          <w:b w:val="0"/>
          <w:bCs w:val="0"/>
          <w:i w:val="0"/>
          <w:iCs w:val="0"/>
          <w:color w:val="000000" w:themeColor="text1"/>
          <w:kern w:val="2"/>
          <w:sz w:val="21"/>
          <w:szCs w:val="21"/>
          <w:highlight w:val="none"/>
          <w14:textFill>
            <w14:solidFill>
              <w14:schemeClr w14:val="tx1"/>
            </w14:solidFill>
          </w14:textFill>
        </w:rPr>
      </w:pPr>
      <w:r>
        <w:rPr>
          <w:rFonts w:hint="eastAsia" w:ascii="宋体" w:hAnsi="宋体" w:eastAsia="宋体" w:cs="宋体"/>
          <w:b/>
          <w:bCs/>
          <w:i w:val="0"/>
          <w:iCs w:val="0"/>
          <w:color w:val="000000" w:themeColor="text1"/>
          <w:kern w:val="2"/>
          <w:sz w:val="21"/>
          <w:szCs w:val="21"/>
          <w:highlight w:val="none"/>
          <w14:textFill>
            <w14:solidFill>
              <w14:schemeClr w14:val="tx1"/>
            </w14:solidFill>
          </w14:textFill>
        </w:rPr>
        <w:t>注：</w:t>
      </w:r>
    </w:p>
    <w:p w14:paraId="02234ACD">
      <w:pPr>
        <w:shd w:val="clear" w:color="auto" w:fill="auto"/>
        <w:adjustRightInd w:val="0"/>
        <w:snapToGrid w:val="0"/>
        <w:spacing w:line="360" w:lineRule="auto"/>
        <w:ind w:firstLine="420" w:firstLineChars="200"/>
        <w:rPr>
          <w:rFonts w:hint="eastAsia" w:ascii="宋体" w:hAnsi="宋体" w:eastAsia="宋体" w:cs="宋体"/>
          <w:b w:val="0"/>
          <w:bCs w:val="0"/>
          <w:i w:val="0"/>
          <w:iCs w:val="0"/>
          <w:color w:val="000000" w:themeColor="text1"/>
          <w:kern w:val="2"/>
          <w:sz w:val="21"/>
          <w:szCs w:val="21"/>
          <w:highlight w:val="none"/>
          <w14:textFill>
            <w14:solidFill>
              <w14:schemeClr w14:val="tx1"/>
            </w14:solidFill>
          </w14:textFill>
        </w:rPr>
      </w:pPr>
      <w:r>
        <w:rPr>
          <w:rFonts w:hint="eastAsia" w:ascii="宋体" w:hAnsi="宋体" w:eastAsia="宋体" w:cs="宋体"/>
          <w:b w:val="0"/>
          <w:bCs w:val="0"/>
          <w:i w:val="0"/>
          <w:iCs w:val="0"/>
          <w:color w:val="000000" w:themeColor="text1"/>
          <w:kern w:val="2"/>
          <w:sz w:val="21"/>
          <w:szCs w:val="21"/>
          <w:highlight w:val="none"/>
          <w14:textFill>
            <w14:solidFill>
              <w14:schemeClr w14:val="tx1"/>
            </w14:solidFill>
          </w14:textFill>
        </w:rPr>
        <w:t>1.本表内容根据磋商文件要求包括了磋商文件要求提供的全部内容的所有费用。</w:t>
      </w:r>
    </w:p>
    <w:p w14:paraId="4B29A518">
      <w:pPr>
        <w:shd w:val="clear" w:color="auto" w:fill="auto"/>
        <w:adjustRightInd w:val="0"/>
        <w:snapToGrid w:val="0"/>
        <w:spacing w:line="360" w:lineRule="auto"/>
        <w:ind w:firstLine="420" w:firstLineChars="200"/>
        <w:rPr>
          <w:rFonts w:hint="eastAsia" w:ascii="宋体" w:hAnsi="宋体" w:eastAsia="宋体" w:cs="宋体"/>
          <w:b w:val="0"/>
          <w:bCs w:val="0"/>
          <w:i w:val="0"/>
          <w:iCs w:val="0"/>
          <w:color w:val="000000" w:themeColor="text1"/>
          <w:kern w:val="2"/>
          <w:sz w:val="21"/>
          <w:szCs w:val="21"/>
          <w:highlight w:val="none"/>
          <w14:textFill>
            <w14:solidFill>
              <w14:schemeClr w14:val="tx1"/>
            </w14:solidFill>
          </w14:textFill>
        </w:rPr>
      </w:pPr>
      <w:r>
        <w:rPr>
          <w:rFonts w:hint="eastAsia" w:ascii="宋体" w:hAnsi="宋体" w:eastAsia="宋体" w:cs="宋体"/>
          <w:b w:val="0"/>
          <w:bCs w:val="0"/>
          <w:i w:val="0"/>
          <w:iCs w:val="0"/>
          <w:color w:val="000000" w:themeColor="text1"/>
          <w:kern w:val="2"/>
          <w:sz w:val="21"/>
          <w:szCs w:val="21"/>
          <w:highlight w:val="none"/>
          <w14:textFill>
            <w14:solidFill>
              <w14:schemeClr w14:val="tx1"/>
            </w14:solidFill>
          </w14:textFill>
        </w:rPr>
        <w:t>2.特殊事项在备注中注明。</w:t>
      </w:r>
    </w:p>
    <w:p w14:paraId="6F69AF97">
      <w:pPr>
        <w:shd w:val="clear" w:color="auto" w:fill="auto"/>
        <w:adjustRightInd w:val="0"/>
        <w:snapToGrid w:val="0"/>
        <w:spacing w:line="360" w:lineRule="auto"/>
        <w:ind w:firstLine="420" w:firstLineChars="200"/>
        <w:rPr>
          <w:rFonts w:hint="eastAsia" w:ascii="宋体" w:hAnsi="宋体" w:eastAsia="宋体" w:cs="宋体"/>
          <w:b w:val="0"/>
          <w:bCs w:val="0"/>
          <w:i w:val="0"/>
          <w:i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i w:val="0"/>
          <w:iCs w:val="0"/>
          <w:color w:val="000000" w:themeColor="text1"/>
          <w:sz w:val="21"/>
          <w:szCs w:val="21"/>
          <w:highlight w:val="none"/>
          <w14:textFill>
            <w14:solidFill>
              <w14:schemeClr w14:val="tx1"/>
            </w14:solidFill>
          </w14:textFill>
        </w:rPr>
        <w:t>.表中大写与小写不一致的，以大写为准。</w:t>
      </w:r>
    </w:p>
    <w:p w14:paraId="402F4B3B">
      <w:pPr>
        <w:shd w:val="clear" w:color="auto" w:fill="auto"/>
        <w:spacing w:line="300" w:lineRule="auto"/>
        <w:rPr>
          <w:rFonts w:hint="eastAsia" w:ascii="宋体" w:hAnsi="宋体" w:eastAsia="宋体" w:cs="宋体"/>
          <w:b w:val="0"/>
          <w:bCs w:val="0"/>
          <w:i w:val="0"/>
          <w:iCs w:val="0"/>
          <w:color w:val="000000" w:themeColor="text1"/>
          <w:szCs w:val="24"/>
          <w:highlight w:val="none"/>
          <w14:textFill>
            <w14:solidFill>
              <w14:schemeClr w14:val="tx1"/>
            </w14:solidFill>
          </w14:textFill>
        </w:rPr>
      </w:pPr>
    </w:p>
    <w:p w14:paraId="2AA6069A">
      <w:pPr>
        <w:shd w:val="clear" w:color="auto" w:fill="auto"/>
        <w:rPr>
          <w:rFonts w:hint="eastAsia" w:ascii="宋体" w:hAnsi="宋体" w:eastAsia="宋体" w:cs="宋体"/>
          <w:b w:val="0"/>
          <w:bCs/>
          <w:i w:val="0"/>
          <w:iCs w:val="0"/>
          <w:color w:val="000000" w:themeColor="text1"/>
          <w:szCs w:val="21"/>
          <w:highlight w:val="none"/>
          <w:lang w:val="zh-CN"/>
          <w14:textFill>
            <w14:solidFill>
              <w14:schemeClr w14:val="tx1"/>
            </w14:solidFill>
          </w14:textFill>
        </w:rPr>
      </w:pPr>
    </w:p>
    <w:p w14:paraId="74324999">
      <w:pPr>
        <w:shd w:val="clear" w:color="auto" w:fill="auto"/>
        <w:bidi w:val="0"/>
        <w:rPr>
          <w:rFonts w:hint="eastAsia" w:ascii="宋体" w:hAnsi="宋体" w:eastAsia="宋体" w:cs="宋体"/>
          <w:color w:val="000000" w:themeColor="text1"/>
          <w:highlight w:val="none"/>
          <w:lang w:val="en-US" w:eastAsia="zh-CN"/>
          <w14:textFill>
            <w14:solidFill>
              <w14:schemeClr w14:val="tx1"/>
            </w14:solidFill>
          </w14:textFill>
        </w:rPr>
      </w:pPr>
    </w:p>
    <w:p w14:paraId="41EDE3D9">
      <w:pPr>
        <w:pStyle w:val="5"/>
        <w:keepNext/>
        <w:keepLines/>
        <w:pageBreakBefore w:val="0"/>
        <w:widowControl w:val="0"/>
        <w:numPr>
          <w:ilvl w:val="0"/>
          <w:numId w:val="0"/>
        </w:numPr>
        <w:shd w:val="clear" w:color="auto" w:fill="auto"/>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default" w:ascii="宋体" w:hAnsi="宋体" w:eastAsia="宋体" w:cs="宋体"/>
          <w:b/>
          <w:bCs/>
          <w:i w:val="0"/>
          <w:iCs w:val="0"/>
          <w:color w:val="000000" w:themeColor="text1"/>
          <w:kern w:val="2"/>
          <w:sz w:val="32"/>
          <w:szCs w:val="32"/>
          <w:highlight w:val="none"/>
          <w:lang w:val="en-US" w:eastAsia="zh-CN" w:bidi="ar-SA"/>
          <w14:textFill>
            <w14:solidFill>
              <w14:schemeClr w14:val="tx1"/>
            </w14:solidFill>
          </w14:textFill>
        </w:rPr>
      </w:pPr>
      <w:bookmarkStart w:id="533" w:name="_Toc15952"/>
      <w:bookmarkStart w:id="534" w:name="_Toc16449"/>
      <w:r>
        <w:rPr>
          <w:rFonts w:hint="eastAsia" w:ascii="宋体" w:hAnsi="宋体" w:eastAsia="宋体" w:cs="宋体"/>
          <w:b/>
          <w:bCs/>
          <w:i w:val="0"/>
          <w:iCs w:val="0"/>
          <w:color w:val="000000" w:themeColor="text1"/>
          <w:kern w:val="2"/>
          <w:sz w:val="32"/>
          <w:szCs w:val="32"/>
          <w:highlight w:val="none"/>
          <w:lang w:val="en-US" w:eastAsia="zh-CN" w:bidi="ar-SA"/>
          <w14:textFill>
            <w14:solidFill>
              <w14:schemeClr w14:val="tx1"/>
            </w14:solidFill>
          </w14:textFill>
        </w:rPr>
        <w:t>7、</w:t>
      </w:r>
      <w:bookmarkEnd w:id="533"/>
      <w:bookmarkEnd w:id="534"/>
      <w:r>
        <w:rPr>
          <w:rFonts w:hint="eastAsia" w:ascii="宋体" w:hAnsi="宋体" w:cs="宋体"/>
          <w:b/>
          <w:bCs/>
          <w:i w:val="0"/>
          <w:iCs w:val="0"/>
          <w:color w:val="000000" w:themeColor="text1"/>
          <w:kern w:val="2"/>
          <w:sz w:val="32"/>
          <w:szCs w:val="32"/>
          <w:highlight w:val="none"/>
          <w:lang w:val="en-US" w:eastAsia="zh-CN" w:bidi="ar-SA"/>
          <w14:textFill>
            <w14:solidFill>
              <w14:schemeClr w14:val="tx1"/>
            </w14:solidFill>
          </w14:textFill>
        </w:rPr>
        <w:t>分项报价明细清单</w:t>
      </w:r>
    </w:p>
    <w:tbl>
      <w:tblPr>
        <w:tblStyle w:val="19"/>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4214"/>
        <w:gridCol w:w="3392"/>
      </w:tblGrid>
      <w:tr w14:paraId="4198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52" w:type="dxa"/>
          </w:tcPr>
          <w:p w14:paraId="6A40A5B8">
            <w:pPr>
              <w:pStyle w:val="62"/>
              <w:jc w:val="center"/>
              <w:rPr>
                <w:rFonts w:hint="eastAsia" w:ascii="宋体" w:hAnsi="宋体" w:eastAsia="宋体" w:cs="宋体"/>
                <w:b w:val="0"/>
                <w:bCs/>
                <w:i w:val="0"/>
                <w:iCs w:val="0"/>
                <w:color w:val="000000" w:themeColor="text1"/>
                <w:sz w:val="22"/>
                <w:szCs w:val="20"/>
                <w:highlight w:val="none"/>
                <w:vertAlign w:val="baseline"/>
                <w:lang w:val="en-US" w:eastAsia="zh-CN"/>
                <w14:textFill>
                  <w14:solidFill>
                    <w14:schemeClr w14:val="tx1"/>
                  </w14:solidFill>
                </w14:textFill>
              </w:rPr>
            </w:pPr>
            <w:r>
              <w:rPr>
                <w:rFonts w:hint="eastAsia" w:cs="宋体"/>
                <w:b w:val="0"/>
                <w:bCs/>
                <w:i w:val="0"/>
                <w:iCs w:val="0"/>
                <w:color w:val="000000" w:themeColor="text1"/>
                <w:sz w:val="22"/>
                <w:szCs w:val="20"/>
                <w:highlight w:val="none"/>
                <w:vertAlign w:val="baseline"/>
                <w:lang w:val="en-US" w:eastAsia="zh-CN"/>
                <w14:textFill>
                  <w14:solidFill>
                    <w14:schemeClr w14:val="tx1"/>
                  </w14:solidFill>
                </w14:textFill>
              </w:rPr>
              <w:t>序号</w:t>
            </w:r>
          </w:p>
        </w:tc>
        <w:tc>
          <w:tcPr>
            <w:tcW w:w="4214" w:type="dxa"/>
          </w:tcPr>
          <w:p w14:paraId="698A6DB4">
            <w:pPr>
              <w:pStyle w:val="62"/>
              <w:jc w:val="center"/>
              <w:rPr>
                <w:rFonts w:hint="default" w:ascii="宋体" w:hAnsi="宋体" w:eastAsia="宋体" w:cs="宋体"/>
                <w:b w:val="0"/>
                <w:bCs/>
                <w:i w:val="0"/>
                <w:iCs w:val="0"/>
                <w:color w:val="000000" w:themeColor="text1"/>
                <w:sz w:val="22"/>
                <w:szCs w:val="20"/>
                <w:highlight w:val="none"/>
                <w:vertAlign w:val="baseline"/>
                <w:lang w:val="en-US" w:eastAsia="zh-CN"/>
                <w14:textFill>
                  <w14:solidFill>
                    <w14:schemeClr w14:val="tx1"/>
                  </w14:solidFill>
                </w14:textFill>
              </w:rPr>
            </w:pPr>
            <w:r>
              <w:rPr>
                <w:rFonts w:hint="eastAsia" w:cs="宋体"/>
                <w:b w:val="0"/>
                <w:bCs/>
                <w:i w:val="0"/>
                <w:iCs w:val="0"/>
                <w:color w:val="000000" w:themeColor="text1"/>
                <w:sz w:val="22"/>
                <w:szCs w:val="20"/>
                <w:highlight w:val="none"/>
                <w:vertAlign w:val="baseline"/>
                <w:lang w:val="en-US" w:eastAsia="zh-CN"/>
                <w14:textFill>
                  <w14:solidFill>
                    <w14:schemeClr w14:val="tx1"/>
                  </w14:solidFill>
                </w14:textFill>
              </w:rPr>
              <w:t>项目</w:t>
            </w:r>
          </w:p>
        </w:tc>
        <w:tc>
          <w:tcPr>
            <w:tcW w:w="3392" w:type="dxa"/>
          </w:tcPr>
          <w:p w14:paraId="219C6DAF">
            <w:pPr>
              <w:pStyle w:val="62"/>
              <w:jc w:val="center"/>
              <w:rPr>
                <w:rFonts w:hint="eastAsia" w:ascii="宋体" w:hAnsi="宋体" w:eastAsia="宋体" w:cs="宋体"/>
                <w:b w:val="0"/>
                <w:bCs/>
                <w:i w:val="0"/>
                <w:iCs w:val="0"/>
                <w:color w:val="000000" w:themeColor="text1"/>
                <w:sz w:val="22"/>
                <w:szCs w:val="20"/>
                <w:highlight w:val="none"/>
                <w:vertAlign w:val="baseline"/>
                <w:lang w:val="en-US" w:eastAsia="zh-CN"/>
                <w14:textFill>
                  <w14:solidFill>
                    <w14:schemeClr w14:val="tx1"/>
                  </w14:solidFill>
                </w14:textFill>
              </w:rPr>
            </w:pPr>
            <w:r>
              <w:rPr>
                <w:rFonts w:hint="eastAsia" w:cs="宋体"/>
                <w:b w:val="0"/>
                <w:bCs/>
                <w:i w:val="0"/>
                <w:iCs w:val="0"/>
                <w:color w:val="000000" w:themeColor="text1"/>
                <w:sz w:val="22"/>
                <w:szCs w:val="20"/>
                <w:highlight w:val="none"/>
                <w:vertAlign w:val="baseline"/>
                <w:lang w:val="en-US" w:eastAsia="zh-CN"/>
                <w14:textFill>
                  <w14:solidFill>
                    <w14:schemeClr w14:val="tx1"/>
                  </w14:solidFill>
                </w14:textFill>
              </w:rPr>
              <w:t>报价（</w:t>
            </w:r>
            <w:r>
              <w:rPr>
                <w:rFonts w:hint="default" w:cs="宋体"/>
                <w:b w:val="0"/>
                <w:bCs/>
                <w:i w:val="0"/>
                <w:iCs w:val="0"/>
                <w:color w:val="000000" w:themeColor="text1"/>
                <w:sz w:val="22"/>
                <w:szCs w:val="20"/>
                <w:highlight w:val="none"/>
                <w:vertAlign w:val="baseline"/>
                <w:lang w:val="en-US" w:eastAsia="zh-CN"/>
                <w14:textFill>
                  <w14:solidFill>
                    <w14:schemeClr w14:val="tx1"/>
                  </w14:solidFill>
                </w14:textFill>
              </w:rPr>
              <w:t>元/平方米</w:t>
            </w:r>
            <w:r>
              <w:rPr>
                <w:rFonts w:hint="eastAsia" w:cs="宋体"/>
                <w:b w:val="0"/>
                <w:bCs/>
                <w:i w:val="0"/>
                <w:iCs w:val="0"/>
                <w:color w:val="000000" w:themeColor="text1"/>
                <w:sz w:val="22"/>
                <w:szCs w:val="20"/>
                <w:highlight w:val="none"/>
                <w:vertAlign w:val="baseline"/>
                <w:lang w:val="en-US" w:eastAsia="zh-CN"/>
                <w14:textFill>
                  <w14:solidFill>
                    <w14:schemeClr w14:val="tx1"/>
                  </w14:solidFill>
                </w14:textFill>
              </w:rPr>
              <w:t>）</w:t>
            </w:r>
          </w:p>
        </w:tc>
      </w:tr>
      <w:tr w14:paraId="0930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52" w:type="dxa"/>
          </w:tcPr>
          <w:p w14:paraId="71A419A7">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4214" w:type="dxa"/>
            <w:vAlign w:val="center"/>
          </w:tcPr>
          <w:p w14:paraId="373A406E">
            <w:pPr>
              <w:jc w:val="center"/>
              <w:rPr>
                <w:rFonts w:hint="eastAsia" w:ascii="宋体" w:hAnsi="宋体" w:eastAsia="宋体" w:cs="宋体"/>
                <w:sz w:val="22"/>
                <w:szCs w:val="22"/>
                <w:lang w:val="zh-CN"/>
              </w:rPr>
            </w:pPr>
            <w:r>
              <w:rPr>
                <w:rFonts w:hint="eastAsia" w:ascii="宋体" w:hAnsi="宋体" w:eastAsia="宋体" w:cs="宋体"/>
                <w:sz w:val="22"/>
                <w:szCs w:val="22"/>
                <w:lang w:val="en-US" w:eastAsia="zh-CN"/>
              </w:rPr>
              <w:t>混凝土框架结构机械</w:t>
            </w:r>
          </w:p>
        </w:tc>
        <w:tc>
          <w:tcPr>
            <w:tcW w:w="3392" w:type="dxa"/>
          </w:tcPr>
          <w:p w14:paraId="20D216D1">
            <w:pPr>
              <w:jc w:val="center"/>
              <w:rPr>
                <w:rFonts w:hint="eastAsia" w:ascii="宋体" w:hAnsi="宋体" w:eastAsia="宋体" w:cs="宋体"/>
                <w:sz w:val="22"/>
                <w:szCs w:val="22"/>
                <w:lang w:val="zh-CN"/>
              </w:rPr>
            </w:pPr>
          </w:p>
        </w:tc>
      </w:tr>
      <w:tr w14:paraId="4B74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52" w:type="dxa"/>
          </w:tcPr>
          <w:p w14:paraId="2FDC5EFD">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p>
        </w:tc>
        <w:tc>
          <w:tcPr>
            <w:tcW w:w="4214" w:type="dxa"/>
            <w:vAlign w:val="center"/>
          </w:tcPr>
          <w:p w14:paraId="5DFDA4B9">
            <w:pPr>
              <w:jc w:val="center"/>
              <w:rPr>
                <w:rFonts w:hint="eastAsia" w:ascii="宋体" w:hAnsi="宋体" w:eastAsia="宋体" w:cs="宋体"/>
                <w:sz w:val="22"/>
                <w:szCs w:val="22"/>
                <w:lang w:val="zh-CN"/>
              </w:rPr>
            </w:pPr>
            <w:r>
              <w:rPr>
                <w:rFonts w:hint="eastAsia" w:ascii="宋体" w:hAnsi="宋体" w:eastAsia="宋体" w:cs="宋体"/>
                <w:sz w:val="22"/>
                <w:szCs w:val="22"/>
                <w:lang w:val="en-US" w:eastAsia="zh-CN"/>
              </w:rPr>
              <w:t>混凝土框架结构人工</w:t>
            </w:r>
          </w:p>
        </w:tc>
        <w:tc>
          <w:tcPr>
            <w:tcW w:w="3392" w:type="dxa"/>
          </w:tcPr>
          <w:p w14:paraId="1F15AE7D">
            <w:pPr>
              <w:jc w:val="center"/>
              <w:rPr>
                <w:rFonts w:hint="eastAsia" w:ascii="宋体" w:hAnsi="宋体" w:eastAsia="宋体" w:cs="宋体"/>
                <w:sz w:val="22"/>
                <w:szCs w:val="22"/>
                <w:lang w:val="zh-CN"/>
              </w:rPr>
            </w:pPr>
          </w:p>
        </w:tc>
      </w:tr>
      <w:tr w14:paraId="17E6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52" w:type="dxa"/>
          </w:tcPr>
          <w:p w14:paraId="0962BEAB">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w:t>
            </w:r>
          </w:p>
        </w:tc>
        <w:tc>
          <w:tcPr>
            <w:tcW w:w="4214" w:type="dxa"/>
            <w:vAlign w:val="center"/>
          </w:tcPr>
          <w:p w14:paraId="4DA2DD54">
            <w:pPr>
              <w:jc w:val="center"/>
              <w:rPr>
                <w:rFonts w:hint="eastAsia" w:ascii="宋体" w:hAnsi="宋体" w:eastAsia="宋体" w:cs="宋体"/>
                <w:sz w:val="22"/>
                <w:szCs w:val="22"/>
                <w:lang w:val="zh-CN"/>
              </w:rPr>
            </w:pPr>
            <w:r>
              <w:rPr>
                <w:rFonts w:hint="eastAsia" w:ascii="宋体" w:hAnsi="宋体" w:eastAsia="宋体" w:cs="宋体"/>
                <w:sz w:val="22"/>
                <w:szCs w:val="22"/>
                <w:lang w:val="en-US" w:eastAsia="zh-CN"/>
              </w:rPr>
              <w:t>砖混结构机械</w:t>
            </w:r>
          </w:p>
        </w:tc>
        <w:tc>
          <w:tcPr>
            <w:tcW w:w="3392" w:type="dxa"/>
          </w:tcPr>
          <w:p w14:paraId="4D3A0B3D">
            <w:pPr>
              <w:jc w:val="center"/>
              <w:rPr>
                <w:rFonts w:hint="eastAsia" w:ascii="宋体" w:hAnsi="宋体" w:eastAsia="宋体" w:cs="宋体"/>
                <w:sz w:val="22"/>
                <w:szCs w:val="22"/>
                <w:lang w:val="zh-CN"/>
              </w:rPr>
            </w:pPr>
          </w:p>
        </w:tc>
      </w:tr>
      <w:tr w14:paraId="1C79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52" w:type="dxa"/>
          </w:tcPr>
          <w:p w14:paraId="129E18CA">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w:t>
            </w:r>
          </w:p>
        </w:tc>
        <w:tc>
          <w:tcPr>
            <w:tcW w:w="4214" w:type="dxa"/>
            <w:vAlign w:val="center"/>
          </w:tcPr>
          <w:p w14:paraId="6A62A393">
            <w:pPr>
              <w:jc w:val="center"/>
              <w:rPr>
                <w:rFonts w:hint="eastAsia" w:ascii="宋体" w:hAnsi="宋体" w:eastAsia="宋体" w:cs="宋体"/>
                <w:sz w:val="22"/>
                <w:szCs w:val="22"/>
                <w:lang w:val="zh-CN"/>
              </w:rPr>
            </w:pPr>
            <w:r>
              <w:rPr>
                <w:rFonts w:hint="eastAsia" w:ascii="宋体" w:hAnsi="宋体" w:eastAsia="宋体" w:cs="宋体"/>
                <w:sz w:val="22"/>
                <w:szCs w:val="22"/>
                <w:lang w:val="en-US" w:eastAsia="zh-CN"/>
              </w:rPr>
              <w:t>砖混结构人工</w:t>
            </w:r>
          </w:p>
        </w:tc>
        <w:tc>
          <w:tcPr>
            <w:tcW w:w="3392" w:type="dxa"/>
          </w:tcPr>
          <w:p w14:paraId="41406099">
            <w:pPr>
              <w:jc w:val="center"/>
              <w:rPr>
                <w:rFonts w:hint="eastAsia" w:ascii="宋体" w:hAnsi="宋体" w:eastAsia="宋体" w:cs="宋体"/>
                <w:sz w:val="22"/>
                <w:szCs w:val="22"/>
                <w:lang w:val="zh-CN"/>
              </w:rPr>
            </w:pPr>
          </w:p>
        </w:tc>
      </w:tr>
      <w:tr w14:paraId="6229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52" w:type="dxa"/>
          </w:tcPr>
          <w:p w14:paraId="044DE4EC">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w:t>
            </w:r>
          </w:p>
        </w:tc>
        <w:tc>
          <w:tcPr>
            <w:tcW w:w="4214" w:type="dxa"/>
            <w:vAlign w:val="center"/>
          </w:tcPr>
          <w:p w14:paraId="22E85996">
            <w:pPr>
              <w:jc w:val="center"/>
              <w:rPr>
                <w:rFonts w:hint="eastAsia" w:ascii="宋体" w:hAnsi="宋体" w:eastAsia="宋体" w:cs="宋体"/>
                <w:sz w:val="22"/>
                <w:szCs w:val="22"/>
                <w:lang w:val="zh-CN"/>
              </w:rPr>
            </w:pPr>
            <w:r>
              <w:rPr>
                <w:rFonts w:hint="eastAsia" w:ascii="宋体" w:hAnsi="宋体" w:eastAsia="宋体" w:cs="宋体"/>
                <w:sz w:val="22"/>
                <w:szCs w:val="22"/>
                <w:lang w:val="en-US" w:eastAsia="zh-CN"/>
              </w:rPr>
              <w:t>土木结构机械</w:t>
            </w:r>
          </w:p>
        </w:tc>
        <w:tc>
          <w:tcPr>
            <w:tcW w:w="3392" w:type="dxa"/>
          </w:tcPr>
          <w:p w14:paraId="26DE832A">
            <w:pPr>
              <w:jc w:val="center"/>
              <w:rPr>
                <w:rFonts w:hint="eastAsia" w:ascii="宋体" w:hAnsi="宋体" w:eastAsia="宋体" w:cs="宋体"/>
                <w:sz w:val="22"/>
                <w:szCs w:val="22"/>
                <w:lang w:val="zh-CN"/>
              </w:rPr>
            </w:pPr>
          </w:p>
        </w:tc>
      </w:tr>
      <w:tr w14:paraId="18EB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52" w:type="dxa"/>
          </w:tcPr>
          <w:p w14:paraId="5002E403">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w:t>
            </w:r>
          </w:p>
        </w:tc>
        <w:tc>
          <w:tcPr>
            <w:tcW w:w="4214" w:type="dxa"/>
            <w:vAlign w:val="center"/>
          </w:tcPr>
          <w:p w14:paraId="5EA66D02">
            <w:pPr>
              <w:jc w:val="center"/>
              <w:rPr>
                <w:rFonts w:hint="eastAsia" w:ascii="宋体" w:hAnsi="宋体" w:eastAsia="宋体" w:cs="宋体"/>
                <w:sz w:val="22"/>
                <w:szCs w:val="22"/>
                <w:lang w:val="zh-CN"/>
              </w:rPr>
            </w:pPr>
            <w:r>
              <w:rPr>
                <w:rFonts w:hint="eastAsia" w:ascii="宋体" w:hAnsi="宋体" w:eastAsia="宋体" w:cs="宋体"/>
                <w:sz w:val="22"/>
                <w:szCs w:val="22"/>
                <w:lang w:val="en-US" w:eastAsia="zh-CN"/>
              </w:rPr>
              <w:t>土木结构人工</w:t>
            </w:r>
          </w:p>
        </w:tc>
        <w:tc>
          <w:tcPr>
            <w:tcW w:w="3392" w:type="dxa"/>
          </w:tcPr>
          <w:p w14:paraId="1A4DCC46">
            <w:pPr>
              <w:jc w:val="center"/>
              <w:rPr>
                <w:rFonts w:hint="eastAsia" w:ascii="宋体" w:hAnsi="宋体" w:eastAsia="宋体" w:cs="宋体"/>
                <w:sz w:val="22"/>
                <w:szCs w:val="22"/>
                <w:lang w:val="zh-CN"/>
              </w:rPr>
            </w:pPr>
          </w:p>
        </w:tc>
      </w:tr>
      <w:tr w14:paraId="46B11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52" w:type="dxa"/>
          </w:tcPr>
          <w:p w14:paraId="700F10BD">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7</w:t>
            </w:r>
          </w:p>
        </w:tc>
        <w:tc>
          <w:tcPr>
            <w:tcW w:w="4214" w:type="dxa"/>
            <w:vAlign w:val="center"/>
          </w:tcPr>
          <w:p w14:paraId="53FBBADB">
            <w:pPr>
              <w:jc w:val="center"/>
              <w:rPr>
                <w:rFonts w:hint="eastAsia" w:ascii="宋体" w:hAnsi="宋体" w:eastAsia="宋体" w:cs="宋体"/>
                <w:sz w:val="22"/>
                <w:szCs w:val="22"/>
                <w:lang w:val="zh-CN"/>
              </w:rPr>
            </w:pPr>
            <w:r>
              <w:rPr>
                <w:rFonts w:hint="eastAsia" w:ascii="宋体" w:hAnsi="宋体" w:eastAsia="宋体" w:cs="宋体"/>
                <w:sz w:val="22"/>
                <w:szCs w:val="22"/>
                <w:lang w:val="en-US" w:eastAsia="zh-CN"/>
              </w:rPr>
              <w:t>砖木结构机械</w:t>
            </w:r>
          </w:p>
        </w:tc>
        <w:tc>
          <w:tcPr>
            <w:tcW w:w="3392" w:type="dxa"/>
          </w:tcPr>
          <w:p w14:paraId="22B1D907">
            <w:pPr>
              <w:jc w:val="center"/>
              <w:rPr>
                <w:rFonts w:hint="eastAsia" w:ascii="宋体" w:hAnsi="宋体" w:eastAsia="宋体" w:cs="宋体"/>
                <w:sz w:val="22"/>
                <w:szCs w:val="22"/>
                <w:lang w:val="zh-CN"/>
              </w:rPr>
            </w:pPr>
          </w:p>
        </w:tc>
      </w:tr>
      <w:tr w14:paraId="1753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52" w:type="dxa"/>
          </w:tcPr>
          <w:p w14:paraId="4A56A91D">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w:t>
            </w:r>
          </w:p>
        </w:tc>
        <w:tc>
          <w:tcPr>
            <w:tcW w:w="4214" w:type="dxa"/>
            <w:vAlign w:val="center"/>
          </w:tcPr>
          <w:p w14:paraId="3024031E">
            <w:pPr>
              <w:jc w:val="center"/>
              <w:rPr>
                <w:rFonts w:hint="eastAsia" w:ascii="宋体" w:hAnsi="宋体" w:eastAsia="宋体" w:cs="宋体"/>
                <w:sz w:val="22"/>
                <w:szCs w:val="22"/>
                <w:lang w:val="zh-CN"/>
              </w:rPr>
            </w:pPr>
            <w:r>
              <w:rPr>
                <w:rFonts w:hint="eastAsia" w:ascii="宋体" w:hAnsi="宋体" w:eastAsia="宋体" w:cs="宋体"/>
                <w:sz w:val="22"/>
                <w:szCs w:val="22"/>
                <w:lang w:val="en-US" w:eastAsia="zh-CN"/>
              </w:rPr>
              <w:t>砖木结构人工</w:t>
            </w:r>
          </w:p>
        </w:tc>
        <w:tc>
          <w:tcPr>
            <w:tcW w:w="3392" w:type="dxa"/>
          </w:tcPr>
          <w:p w14:paraId="6AE6547F">
            <w:pPr>
              <w:jc w:val="center"/>
              <w:rPr>
                <w:rFonts w:hint="eastAsia" w:ascii="宋体" w:hAnsi="宋体" w:eastAsia="宋体" w:cs="宋体"/>
                <w:sz w:val="22"/>
                <w:szCs w:val="22"/>
                <w:lang w:val="zh-CN"/>
              </w:rPr>
            </w:pPr>
          </w:p>
        </w:tc>
      </w:tr>
      <w:tr w14:paraId="062B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52" w:type="dxa"/>
          </w:tcPr>
          <w:p w14:paraId="4E26F6D2">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9</w:t>
            </w:r>
          </w:p>
        </w:tc>
        <w:tc>
          <w:tcPr>
            <w:tcW w:w="4214" w:type="dxa"/>
            <w:vAlign w:val="center"/>
          </w:tcPr>
          <w:p w14:paraId="2552B703">
            <w:pPr>
              <w:jc w:val="center"/>
              <w:rPr>
                <w:rFonts w:hint="eastAsia" w:ascii="宋体" w:hAnsi="宋体" w:eastAsia="宋体" w:cs="宋体"/>
                <w:sz w:val="22"/>
                <w:szCs w:val="22"/>
                <w:lang w:val="zh-CN"/>
              </w:rPr>
            </w:pPr>
            <w:r>
              <w:rPr>
                <w:rFonts w:hint="eastAsia" w:ascii="宋体" w:hAnsi="宋体" w:eastAsia="宋体" w:cs="宋体"/>
                <w:sz w:val="22"/>
                <w:szCs w:val="22"/>
                <w:lang w:val="en-US" w:eastAsia="zh-CN"/>
              </w:rPr>
              <w:t>钢结构单层1.2米砖维护</w:t>
            </w:r>
          </w:p>
        </w:tc>
        <w:tc>
          <w:tcPr>
            <w:tcW w:w="3392" w:type="dxa"/>
          </w:tcPr>
          <w:p w14:paraId="4BCA6D90">
            <w:pPr>
              <w:jc w:val="center"/>
              <w:rPr>
                <w:rFonts w:hint="eastAsia" w:ascii="宋体" w:hAnsi="宋体" w:eastAsia="宋体" w:cs="宋体"/>
                <w:sz w:val="22"/>
                <w:szCs w:val="22"/>
                <w:lang w:val="zh-CN"/>
              </w:rPr>
            </w:pPr>
          </w:p>
        </w:tc>
      </w:tr>
      <w:tr w14:paraId="5006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52" w:type="dxa"/>
          </w:tcPr>
          <w:p w14:paraId="548A4162">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w:t>
            </w:r>
          </w:p>
        </w:tc>
        <w:tc>
          <w:tcPr>
            <w:tcW w:w="4214" w:type="dxa"/>
            <w:vAlign w:val="center"/>
          </w:tcPr>
          <w:p w14:paraId="341DFAB7">
            <w:pPr>
              <w:jc w:val="center"/>
              <w:rPr>
                <w:rFonts w:hint="eastAsia" w:ascii="宋体" w:hAnsi="宋体" w:eastAsia="宋体" w:cs="宋体"/>
                <w:sz w:val="22"/>
                <w:szCs w:val="22"/>
                <w:lang w:val="zh-CN"/>
              </w:rPr>
            </w:pPr>
            <w:r>
              <w:rPr>
                <w:rFonts w:hint="eastAsia" w:ascii="宋体" w:hAnsi="宋体" w:eastAsia="宋体" w:cs="宋体"/>
                <w:sz w:val="22"/>
                <w:szCs w:val="22"/>
                <w:lang w:val="en-US" w:eastAsia="zh-CN"/>
              </w:rPr>
              <w:t>钢结构单层全砖维护</w:t>
            </w:r>
          </w:p>
        </w:tc>
        <w:tc>
          <w:tcPr>
            <w:tcW w:w="3392" w:type="dxa"/>
          </w:tcPr>
          <w:p w14:paraId="0459C740">
            <w:pPr>
              <w:jc w:val="center"/>
              <w:rPr>
                <w:rFonts w:hint="eastAsia" w:ascii="宋体" w:hAnsi="宋体" w:eastAsia="宋体" w:cs="宋体"/>
                <w:sz w:val="22"/>
                <w:szCs w:val="22"/>
                <w:lang w:val="zh-CN"/>
              </w:rPr>
            </w:pPr>
          </w:p>
        </w:tc>
      </w:tr>
      <w:tr w14:paraId="13F6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52" w:type="dxa"/>
          </w:tcPr>
          <w:p w14:paraId="3B65DBC3">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11</w:t>
            </w:r>
          </w:p>
        </w:tc>
        <w:tc>
          <w:tcPr>
            <w:tcW w:w="4214" w:type="dxa"/>
            <w:vAlign w:val="center"/>
          </w:tcPr>
          <w:p w14:paraId="2FF473FD">
            <w:pPr>
              <w:jc w:val="center"/>
              <w:rPr>
                <w:rFonts w:hint="eastAsia" w:ascii="宋体" w:hAnsi="宋体" w:eastAsia="宋体" w:cs="宋体"/>
                <w:sz w:val="22"/>
                <w:szCs w:val="22"/>
                <w:lang w:val="zh-CN"/>
              </w:rPr>
            </w:pPr>
            <w:r>
              <w:rPr>
                <w:rFonts w:hint="eastAsia" w:ascii="宋体" w:hAnsi="宋体" w:eastAsia="宋体" w:cs="宋体"/>
                <w:sz w:val="22"/>
                <w:szCs w:val="22"/>
                <w:lang w:val="en-US" w:eastAsia="zh-CN"/>
              </w:rPr>
              <w:t>钢结构(层高超过20米)1.2砖维护</w:t>
            </w:r>
          </w:p>
        </w:tc>
        <w:tc>
          <w:tcPr>
            <w:tcW w:w="3392" w:type="dxa"/>
          </w:tcPr>
          <w:p w14:paraId="06FCA492">
            <w:pPr>
              <w:jc w:val="center"/>
              <w:rPr>
                <w:rFonts w:hint="eastAsia" w:ascii="宋体" w:hAnsi="宋体" w:eastAsia="宋体" w:cs="宋体"/>
                <w:sz w:val="22"/>
                <w:szCs w:val="22"/>
                <w:lang w:val="zh-CN"/>
              </w:rPr>
            </w:pPr>
          </w:p>
        </w:tc>
      </w:tr>
      <w:tr w14:paraId="12209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52" w:type="dxa"/>
          </w:tcPr>
          <w:p w14:paraId="60E7BA56">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12</w:t>
            </w:r>
          </w:p>
        </w:tc>
        <w:tc>
          <w:tcPr>
            <w:tcW w:w="4214" w:type="dxa"/>
            <w:vAlign w:val="center"/>
          </w:tcPr>
          <w:p w14:paraId="57718698">
            <w:pPr>
              <w:jc w:val="center"/>
              <w:rPr>
                <w:rFonts w:hint="eastAsia" w:ascii="宋体" w:hAnsi="宋体" w:eastAsia="宋体" w:cs="宋体"/>
                <w:sz w:val="22"/>
                <w:szCs w:val="22"/>
                <w:lang w:val="zh-CN"/>
              </w:rPr>
            </w:pPr>
            <w:r>
              <w:rPr>
                <w:rFonts w:hint="eastAsia" w:ascii="宋体" w:hAnsi="宋体" w:eastAsia="宋体" w:cs="宋体"/>
                <w:sz w:val="22"/>
                <w:szCs w:val="22"/>
                <w:lang w:val="en-US" w:eastAsia="zh-CN"/>
              </w:rPr>
              <w:t>钢结构(层高超过20米)全砖维护</w:t>
            </w:r>
          </w:p>
        </w:tc>
        <w:tc>
          <w:tcPr>
            <w:tcW w:w="3392" w:type="dxa"/>
          </w:tcPr>
          <w:p w14:paraId="00863395">
            <w:pPr>
              <w:jc w:val="center"/>
              <w:rPr>
                <w:rFonts w:hint="eastAsia" w:ascii="宋体" w:hAnsi="宋体" w:eastAsia="宋体" w:cs="宋体"/>
                <w:sz w:val="22"/>
                <w:szCs w:val="22"/>
                <w:lang w:val="zh-CN"/>
              </w:rPr>
            </w:pPr>
          </w:p>
        </w:tc>
      </w:tr>
      <w:tr w14:paraId="404FB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52" w:type="dxa"/>
          </w:tcPr>
          <w:p w14:paraId="25D0546A">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w:t>
            </w:r>
          </w:p>
        </w:tc>
        <w:tc>
          <w:tcPr>
            <w:tcW w:w="4214" w:type="dxa"/>
            <w:vAlign w:val="center"/>
          </w:tcPr>
          <w:p w14:paraId="5BB1B6EF">
            <w:pPr>
              <w:jc w:val="center"/>
              <w:rPr>
                <w:rFonts w:hint="eastAsia" w:ascii="宋体" w:hAnsi="宋体" w:eastAsia="宋体" w:cs="宋体"/>
                <w:sz w:val="22"/>
                <w:szCs w:val="22"/>
                <w:lang w:val="zh-CN"/>
              </w:rPr>
            </w:pPr>
            <w:r>
              <w:rPr>
                <w:rFonts w:hint="eastAsia" w:ascii="宋体" w:hAnsi="宋体" w:eastAsia="宋体" w:cs="宋体"/>
                <w:sz w:val="22"/>
                <w:szCs w:val="22"/>
                <w:lang w:val="en-US" w:eastAsia="zh-CN"/>
              </w:rPr>
              <w:t>围墙 240毫米厚 28元/平方米</w:t>
            </w:r>
          </w:p>
        </w:tc>
        <w:tc>
          <w:tcPr>
            <w:tcW w:w="3392" w:type="dxa"/>
          </w:tcPr>
          <w:p w14:paraId="2C4D6D28">
            <w:pPr>
              <w:jc w:val="center"/>
              <w:rPr>
                <w:rFonts w:hint="eastAsia" w:ascii="宋体" w:hAnsi="宋体" w:eastAsia="宋体" w:cs="宋体"/>
                <w:sz w:val="22"/>
                <w:szCs w:val="22"/>
                <w:lang w:val="zh-CN"/>
              </w:rPr>
            </w:pPr>
          </w:p>
        </w:tc>
      </w:tr>
      <w:tr w14:paraId="5380C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52" w:type="dxa"/>
          </w:tcPr>
          <w:p w14:paraId="6ECFCFF3">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14</w:t>
            </w:r>
          </w:p>
        </w:tc>
        <w:tc>
          <w:tcPr>
            <w:tcW w:w="4214" w:type="dxa"/>
            <w:vAlign w:val="center"/>
          </w:tcPr>
          <w:p w14:paraId="51F95395">
            <w:pPr>
              <w:jc w:val="center"/>
              <w:rPr>
                <w:rFonts w:hint="eastAsia" w:ascii="宋体" w:hAnsi="宋体" w:eastAsia="宋体" w:cs="宋体"/>
                <w:sz w:val="22"/>
                <w:szCs w:val="22"/>
                <w:lang w:val="zh-CN"/>
              </w:rPr>
            </w:pPr>
            <w:r>
              <w:rPr>
                <w:rFonts w:hint="eastAsia" w:ascii="宋体" w:hAnsi="宋体" w:eastAsia="宋体" w:cs="宋体"/>
                <w:sz w:val="22"/>
                <w:szCs w:val="22"/>
                <w:lang w:val="en-US" w:eastAsia="zh-CN"/>
              </w:rPr>
              <w:t>围墙 370毫米厚</w:t>
            </w:r>
          </w:p>
        </w:tc>
        <w:tc>
          <w:tcPr>
            <w:tcW w:w="3392" w:type="dxa"/>
          </w:tcPr>
          <w:p w14:paraId="5B842C49">
            <w:pPr>
              <w:jc w:val="center"/>
              <w:rPr>
                <w:rFonts w:hint="eastAsia" w:ascii="宋体" w:hAnsi="宋体" w:eastAsia="宋体" w:cs="宋体"/>
                <w:sz w:val="22"/>
                <w:szCs w:val="22"/>
                <w:lang w:val="zh-CN"/>
              </w:rPr>
            </w:pPr>
          </w:p>
        </w:tc>
      </w:tr>
      <w:tr w14:paraId="3F337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52" w:type="dxa"/>
          </w:tcPr>
          <w:p w14:paraId="65146094">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15</w:t>
            </w:r>
          </w:p>
        </w:tc>
        <w:tc>
          <w:tcPr>
            <w:tcW w:w="4214" w:type="dxa"/>
            <w:vAlign w:val="center"/>
          </w:tcPr>
          <w:p w14:paraId="0665A275">
            <w:pPr>
              <w:jc w:val="center"/>
              <w:rPr>
                <w:rFonts w:hint="eastAsia" w:ascii="宋体" w:hAnsi="宋体" w:eastAsia="宋体" w:cs="宋体"/>
                <w:sz w:val="22"/>
                <w:szCs w:val="22"/>
                <w:lang w:val="zh-CN"/>
              </w:rPr>
            </w:pPr>
            <w:r>
              <w:rPr>
                <w:rFonts w:hint="eastAsia" w:ascii="宋体" w:hAnsi="宋体" w:eastAsia="宋体" w:cs="宋体"/>
                <w:sz w:val="22"/>
                <w:szCs w:val="22"/>
                <w:lang w:val="en-US" w:eastAsia="zh-CN"/>
              </w:rPr>
              <w:t>简易棚</w:t>
            </w:r>
          </w:p>
        </w:tc>
        <w:tc>
          <w:tcPr>
            <w:tcW w:w="3392" w:type="dxa"/>
          </w:tcPr>
          <w:p w14:paraId="4AE97088">
            <w:pPr>
              <w:jc w:val="center"/>
              <w:rPr>
                <w:rFonts w:hint="eastAsia" w:ascii="宋体" w:hAnsi="宋体" w:eastAsia="宋体" w:cs="宋体"/>
                <w:sz w:val="22"/>
                <w:szCs w:val="22"/>
                <w:lang w:val="zh-CN"/>
              </w:rPr>
            </w:pPr>
          </w:p>
        </w:tc>
      </w:tr>
      <w:tr w14:paraId="10631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52" w:type="dxa"/>
          </w:tcPr>
          <w:p w14:paraId="5C0BB865">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16</w:t>
            </w:r>
          </w:p>
        </w:tc>
        <w:tc>
          <w:tcPr>
            <w:tcW w:w="4214" w:type="dxa"/>
            <w:vAlign w:val="center"/>
          </w:tcPr>
          <w:p w14:paraId="19E694AD">
            <w:pPr>
              <w:jc w:val="center"/>
              <w:rPr>
                <w:rFonts w:hint="eastAsia" w:ascii="宋体" w:hAnsi="宋体" w:eastAsia="宋体" w:cs="宋体"/>
                <w:sz w:val="22"/>
                <w:szCs w:val="22"/>
                <w:lang w:val="zh-CN"/>
              </w:rPr>
            </w:pPr>
            <w:r>
              <w:rPr>
                <w:rFonts w:hint="eastAsia" w:ascii="宋体" w:hAnsi="宋体" w:eastAsia="宋体" w:cs="宋体"/>
                <w:sz w:val="22"/>
                <w:szCs w:val="22"/>
                <w:lang w:val="en-US" w:eastAsia="zh-CN"/>
              </w:rPr>
              <w:t>挡土墙</w:t>
            </w:r>
          </w:p>
        </w:tc>
        <w:tc>
          <w:tcPr>
            <w:tcW w:w="3392" w:type="dxa"/>
          </w:tcPr>
          <w:p w14:paraId="7077D444">
            <w:pPr>
              <w:jc w:val="center"/>
              <w:rPr>
                <w:rFonts w:hint="eastAsia" w:ascii="宋体" w:hAnsi="宋体" w:eastAsia="宋体" w:cs="宋体"/>
                <w:sz w:val="22"/>
                <w:szCs w:val="22"/>
                <w:lang w:val="zh-CN"/>
              </w:rPr>
            </w:pPr>
          </w:p>
        </w:tc>
      </w:tr>
      <w:tr w14:paraId="07C6D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52" w:type="dxa"/>
          </w:tcPr>
          <w:p w14:paraId="29FCFE4E">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17</w:t>
            </w:r>
          </w:p>
        </w:tc>
        <w:tc>
          <w:tcPr>
            <w:tcW w:w="4214" w:type="dxa"/>
            <w:vAlign w:val="center"/>
          </w:tcPr>
          <w:p w14:paraId="382EC68F">
            <w:pPr>
              <w:jc w:val="center"/>
              <w:rPr>
                <w:rFonts w:hint="eastAsia" w:ascii="宋体" w:hAnsi="宋体" w:eastAsia="宋体" w:cs="宋体"/>
                <w:sz w:val="22"/>
                <w:szCs w:val="22"/>
                <w:lang w:val="zh-CN"/>
              </w:rPr>
            </w:pPr>
            <w:r>
              <w:rPr>
                <w:rFonts w:hint="eastAsia" w:ascii="宋体" w:hAnsi="宋体" w:eastAsia="宋体" w:cs="宋体"/>
                <w:sz w:val="22"/>
                <w:szCs w:val="22"/>
                <w:lang w:val="en-US" w:eastAsia="zh-CN"/>
              </w:rPr>
              <w:t>砖窑</w:t>
            </w:r>
          </w:p>
        </w:tc>
        <w:tc>
          <w:tcPr>
            <w:tcW w:w="3392" w:type="dxa"/>
          </w:tcPr>
          <w:p w14:paraId="458FB516">
            <w:pPr>
              <w:jc w:val="center"/>
              <w:rPr>
                <w:rFonts w:hint="eastAsia" w:ascii="宋体" w:hAnsi="宋体" w:eastAsia="宋体" w:cs="宋体"/>
                <w:sz w:val="22"/>
                <w:szCs w:val="22"/>
                <w:lang w:val="zh-CN"/>
              </w:rPr>
            </w:pPr>
          </w:p>
        </w:tc>
      </w:tr>
      <w:tr w14:paraId="3540F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52" w:type="dxa"/>
          </w:tcPr>
          <w:p w14:paraId="269717A0">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18</w:t>
            </w:r>
          </w:p>
        </w:tc>
        <w:tc>
          <w:tcPr>
            <w:tcW w:w="4214" w:type="dxa"/>
            <w:vAlign w:val="center"/>
          </w:tcPr>
          <w:p w14:paraId="6BE21035">
            <w:pPr>
              <w:jc w:val="center"/>
              <w:rPr>
                <w:rFonts w:hint="eastAsia" w:ascii="宋体" w:hAnsi="宋体" w:eastAsia="宋体" w:cs="宋体"/>
                <w:sz w:val="22"/>
                <w:szCs w:val="22"/>
                <w:lang w:val="zh-CN"/>
              </w:rPr>
            </w:pPr>
            <w:r>
              <w:rPr>
                <w:rFonts w:hint="eastAsia" w:ascii="宋体" w:hAnsi="宋体" w:eastAsia="宋体" w:cs="宋体"/>
                <w:sz w:val="22"/>
                <w:szCs w:val="22"/>
                <w:lang w:val="en-US" w:eastAsia="zh-CN"/>
              </w:rPr>
              <w:t>配合拆违免爆机</w:t>
            </w:r>
          </w:p>
        </w:tc>
        <w:tc>
          <w:tcPr>
            <w:tcW w:w="3392" w:type="dxa"/>
          </w:tcPr>
          <w:p w14:paraId="6B33A272">
            <w:pPr>
              <w:jc w:val="center"/>
              <w:rPr>
                <w:rFonts w:hint="eastAsia" w:ascii="宋体" w:hAnsi="宋体" w:eastAsia="宋体" w:cs="宋体"/>
                <w:sz w:val="22"/>
                <w:szCs w:val="22"/>
                <w:lang w:val="zh-CN"/>
              </w:rPr>
            </w:pPr>
          </w:p>
        </w:tc>
      </w:tr>
      <w:tr w14:paraId="715F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52" w:type="dxa"/>
          </w:tcPr>
          <w:p w14:paraId="2EDF900B">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19</w:t>
            </w:r>
          </w:p>
        </w:tc>
        <w:tc>
          <w:tcPr>
            <w:tcW w:w="4214" w:type="dxa"/>
            <w:vAlign w:val="center"/>
          </w:tcPr>
          <w:p w14:paraId="6D4972B0">
            <w:pPr>
              <w:jc w:val="center"/>
              <w:rPr>
                <w:rFonts w:hint="eastAsia" w:ascii="宋体" w:hAnsi="宋体" w:eastAsia="宋体" w:cs="宋体"/>
                <w:sz w:val="22"/>
                <w:szCs w:val="22"/>
                <w:lang w:val="zh-CN"/>
              </w:rPr>
            </w:pPr>
            <w:r>
              <w:rPr>
                <w:rFonts w:hint="eastAsia" w:ascii="宋体" w:hAnsi="宋体" w:eastAsia="宋体" w:cs="宋体"/>
                <w:sz w:val="22"/>
                <w:szCs w:val="22"/>
                <w:lang w:val="en-US" w:eastAsia="zh-CN"/>
              </w:rPr>
              <w:t>配合拆违免爆机运输(单趟)</w:t>
            </w:r>
          </w:p>
        </w:tc>
        <w:tc>
          <w:tcPr>
            <w:tcW w:w="3392" w:type="dxa"/>
          </w:tcPr>
          <w:p w14:paraId="4BD8C7CD">
            <w:pPr>
              <w:jc w:val="center"/>
              <w:rPr>
                <w:rFonts w:hint="eastAsia" w:ascii="宋体" w:hAnsi="宋体" w:eastAsia="宋体" w:cs="宋体"/>
                <w:sz w:val="22"/>
                <w:szCs w:val="22"/>
                <w:lang w:val="zh-CN"/>
              </w:rPr>
            </w:pPr>
          </w:p>
        </w:tc>
      </w:tr>
      <w:tr w14:paraId="11E8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52" w:type="dxa"/>
          </w:tcPr>
          <w:p w14:paraId="6BE7BC4C">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20</w:t>
            </w:r>
          </w:p>
        </w:tc>
        <w:tc>
          <w:tcPr>
            <w:tcW w:w="4214" w:type="dxa"/>
            <w:vAlign w:val="center"/>
          </w:tcPr>
          <w:p w14:paraId="014B42E6">
            <w:pPr>
              <w:jc w:val="center"/>
              <w:rPr>
                <w:rFonts w:hint="eastAsia" w:ascii="宋体" w:hAnsi="宋体" w:eastAsia="宋体" w:cs="宋体"/>
                <w:sz w:val="22"/>
                <w:szCs w:val="22"/>
                <w:lang w:val="zh-CN"/>
              </w:rPr>
            </w:pPr>
            <w:r>
              <w:rPr>
                <w:rFonts w:hint="eastAsia" w:ascii="宋体" w:hAnsi="宋体" w:eastAsia="宋体" w:cs="宋体"/>
                <w:sz w:val="22"/>
                <w:szCs w:val="22"/>
                <w:lang w:val="en-US" w:eastAsia="zh-CN"/>
              </w:rPr>
              <w:t>配合拆违人工</w:t>
            </w:r>
          </w:p>
        </w:tc>
        <w:tc>
          <w:tcPr>
            <w:tcW w:w="3392" w:type="dxa"/>
          </w:tcPr>
          <w:p w14:paraId="386F7C67">
            <w:pPr>
              <w:jc w:val="center"/>
              <w:rPr>
                <w:rFonts w:hint="eastAsia" w:ascii="宋体" w:hAnsi="宋体" w:eastAsia="宋体" w:cs="宋体"/>
                <w:sz w:val="22"/>
                <w:szCs w:val="22"/>
                <w:lang w:val="zh-CN"/>
              </w:rPr>
            </w:pPr>
          </w:p>
        </w:tc>
      </w:tr>
      <w:tr w14:paraId="69168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52" w:type="dxa"/>
          </w:tcPr>
          <w:p w14:paraId="39EAB2EE">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21</w:t>
            </w:r>
          </w:p>
        </w:tc>
        <w:tc>
          <w:tcPr>
            <w:tcW w:w="4214" w:type="dxa"/>
            <w:vAlign w:val="center"/>
          </w:tcPr>
          <w:p w14:paraId="579A531F">
            <w:pPr>
              <w:jc w:val="center"/>
              <w:rPr>
                <w:rFonts w:hint="eastAsia" w:ascii="宋体" w:hAnsi="宋体" w:eastAsia="宋体" w:cs="宋体"/>
                <w:sz w:val="22"/>
                <w:szCs w:val="22"/>
                <w:lang w:val="zh-CN"/>
              </w:rPr>
            </w:pPr>
            <w:r>
              <w:rPr>
                <w:rFonts w:hint="eastAsia" w:ascii="宋体" w:hAnsi="宋体" w:eastAsia="宋体" w:cs="宋体"/>
                <w:sz w:val="22"/>
                <w:szCs w:val="22"/>
                <w:lang w:val="en-US" w:eastAsia="zh-CN"/>
              </w:rPr>
              <w:t>挖一般石方(地下室拆迁)</w:t>
            </w:r>
          </w:p>
        </w:tc>
        <w:tc>
          <w:tcPr>
            <w:tcW w:w="3392" w:type="dxa"/>
          </w:tcPr>
          <w:p w14:paraId="3BCBBF2E">
            <w:pPr>
              <w:jc w:val="center"/>
              <w:rPr>
                <w:rFonts w:hint="eastAsia" w:ascii="宋体" w:hAnsi="宋体" w:eastAsia="宋体" w:cs="宋体"/>
                <w:sz w:val="22"/>
                <w:szCs w:val="22"/>
                <w:lang w:val="zh-CN"/>
              </w:rPr>
            </w:pPr>
          </w:p>
        </w:tc>
      </w:tr>
      <w:tr w14:paraId="1AFDE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52" w:type="dxa"/>
          </w:tcPr>
          <w:p w14:paraId="04D28D92">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22</w:t>
            </w:r>
          </w:p>
        </w:tc>
        <w:tc>
          <w:tcPr>
            <w:tcW w:w="4214" w:type="dxa"/>
            <w:vAlign w:val="center"/>
          </w:tcPr>
          <w:p w14:paraId="0518D224">
            <w:pPr>
              <w:jc w:val="center"/>
              <w:rPr>
                <w:rFonts w:hint="eastAsia" w:ascii="宋体" w:hAnsi="宋体" w:eastAsia="宋体" w:cs="宋体"/>
                <w:sz w:val="22"/>
                <w:szCs w:val="22"/>
                <w:lang w:val="zh-CN"/>
              </w:rPr>
            </w:pPr>
            <w:r>
              <w:rPr>
                <w:rFonts w:hint="eastAsia" w:ascii="宋体" w:hAnsi="宋体" w:eastAsia="宋体" w:cs="宋体"/>
                <w:sz w:val="22"/>
                <w:szCs w:val="22"/>
                <w:lang w:val="en-US" w:eastAsia="zh-CN"/>
              </w:rPr>
              <w:t>围挡建设(要求使用铁皮工业加宣传画和绿色草皮围挡高度不低于2M)</w:t>
            </w:r>
          </w:p>
        </w:tc>
        <w:tc>
          <w:tcPr>
            <w:tcW w:w="3392" w:type="dxa"/>
          </w:tcPr>
          <w:p w14:paraId="272DBD32">
            <w:pPr>
              <w:jc w:val="center"/>
              <w:rPr>
                <w:rFonts w:hint="eastAsia" w:ascii="宋体" w:hAnsi="宋体" w:eastAsia="宋体" w:cs="宋体"/>
                <w:sz w:val="22"/>
                <w:szCs w:val="22"/>
                <w:lang w:val="zh-CN"/>
              </w:rPr>
            </w:pPr>
          </w:p>
        </w:tc>
      </w:tr>
      <w:tr w14:paraId="2AE90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52" w:type="dxa"/>
          </w:tcPr>
          <w:p w14:paraId="3BD09810">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23</w:t>
            </w:r>
          </w:p>
        </w:tc>
        <w:tc>
          <w:tcPr>
            <w:tcW w:w="4214" w:type="dxa"/>
            <w:vAlign w:val="center"/>
          </w:tcPr>
          <w:p w14:paraId="5A2BDFFC">
            <w:pPr>
              <w:jc w:val="center"/>
              <w:rPr>
                <w:rFonts w:hint="eastAsia" w:ascii="宋体" w:hAnsi="宋体" w:eastAsia="宋体" w:cs="宋体"/>
                <w:sz w:val="22"/>
                <w:szCs w:val="22"/>
                <w:lang w:val="zh-CN"/>
              </w:rPr>
            </w:pPr>
            <w:r>
              <w:rPr>
                <w:rFonts w:hint="eastAsia" w:ascii="宋体" w:hAnsi="宋体" w:eastAsia="宋体" w:cs="宋体"/>
                <w:sz w:val="22"/>
                <w:szCs w:val="22"/>
                <w:lang w:val="en-US" w:eastAsia="zh-CN"/>
              </w:rPr>
              <w:t>绿网覆盖</w:t>
            </w:r>
          </w:p>
        </w:tc>
        <w:tc>
          <w:tcPr>
            <w:tcW w:w="3392" w:type="dxa"/>
          </w:tcPr>
          <w:p w14:paraId="2C868277">
            <w:pPr>
              <w:jc w:val="center"/>
              <w:rPr>
                <w:rFonts w:hint="eastAsia" w:ascii="宋体" w:hAnsi="宋体" w:eastAsia="宋体" w:cs="宋体"/>
                <w:sz w:val="22"/>
                <w:szCs w:val="22"/>
                <w:lang w:val="zh-CN"/>
              </w:rPr>
            </w:pPr>
          </w:p>
        </w:tc>
      </w:tr>
      <w:tr w14:paraId="208D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52" w:type="dxa"/>
          </w:tcPr>
          <w:p w14:paraId="30594326">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24</w:t>
            </w:r>
          </w:p>
        </w:tc>
        <w:tc>
          <w:tcPr>
            <w:tcW w:w="4214" w:type="dxa"/>
            <w:vAlign w:val="center"/>
          </w:tcPr>
          <w:p w14:paraId="04BF1E5D">
            <w:pPr>
              <w:jc w:val="center"/>
              <w:rPr>
                <w:rFonts w:hint="eastAsia" w:ascii="宋体" w:hAnsi="宋体" w:eastAsia="宋体" w:cs="宋体"/>
                <w:sz w:val="22"/>
                <w:szCs w:val="22"/>
                <w:lang w:val="zh-CN"/>
              </w:rPr>
            </w:pPr>
            <w:r>
              <w:rPr>
                <w:rFonts w:hint="eastAsia" w:ascii="宋体" w:hAnsi="宋体" w:eastAsia="宋体" w:cs="宋体"/>
                <w:sz w:val="22"/>
                <w:szCs w:val="22"/>
                <w:lang w:val="en-US" w:eastAsia="zh-CN"/>
              </w:rPr>
              <w:t>围栏拆除</w:t>
            </w:r>
          </w:p>
        </w:tc>
        <w:tc>
          <w:tcPr>
            <w:tcW w:w="3392" w:type="dxa"/>
          </w:tcPr>
          <w:p w14:paraId="03C8AA42">
            <w:pPr>
              <w:jc w:val="center"/>
              <w:rPr>
                <w:rFonts w:hint="eastAsia" w:ascii="宋体" w:hAnsi="宋体" w:eastAsia="宋体" w:cs="宋体"/>
                <w:sz w:val="22"/>
                <w:szCs w:val="22"/>
                <w:lang w:val="zh-CN"/>
              </w:rPr>
            </w:pPr>
          </w:p>
        </w:tc>
      </w:tr>
      <w:tr w14:paraId="6DD7C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52" w:type="dxa"/>
          </w:tcPr>
          <w:p w14:paraId="0A0041B3">
            <w:pPr>
              <w:jc w:val="center"/>
              <w:rPr>
                <w:rFonts w:hint="eastAsia" w:ascii="宋体" w:hAnsi="宋体" w:eastAsia="宋体" w:cs="宋体"/>
                <w:sz w:val="22"/>
                <w:szCs w:val="22"/>
                <w:lang w:val="en-US" w:eastAsia="zh-CN"/>
              </w:rPr>
            </w:pPr>
          </w:p>
        </w:tc>
        <w:tc>
          <w:tcPr>
            <w:tcW w:w="4214" w:type="dxa"/>
            <w:vAlign w:val="center"/>
          </w:tcPr>
          <w:p w14:paraId="4ED54AF8">
            <w:pPr>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合计</w:t>
            </w:r>
          </w:p>
        </w:tc>
        <w:tc>
          <w:tcPr>
            <w:tcW w:w="3392" w:type="dxa"/>
          </w:tcPr>
          <w:p w14:paraId="711F2FD2">
            <w:pPr>
              <w:jc w:val="center"/>
              <w:rPr>
                <w:rFonts w:hint="eastAsia" w:ascii="宋体" w:hAnsi="宋体" w:eastAsia="宋体" w:cs="宋体"/>
                <w:sz w:val="22"/>
                <w:szCs w:val="22"/>
                <w:lang w:val="zh-CN"/>
              </w:rPr>
            </w:pPr>
          </w:p>
        </w:tc>
      </w:tr>
    </w:tbl>
    <w:p w14:paraId="1F4FB26A">
      <w:pPr>
        <w:jc w:val="center"/>
        <w:rPr>
          <w:rFonts w:hint="eastAsia" w:ascii="宋体" w:hAnsi="宋体" w:eastAsia="宋体" w:cs="宋体"/>
          <w:sz w:val="24"/>
          <w:szCs w:val="24"/>
          <w:lang w:val="zh-CN"/>
        </w:rPr>
      </w:pPr>
    </w:p>
    <w:p w14:paraId="5CF1A118">
      <w:pPr>
        <w:pStyle w:val="62"/>
        <w:shd w:val="clear" w:color="auto" w:fill="auto"/>
        <w:rPr>
          <w:rFonts w:hint="eastAsia" w:ascii="宋体" w:hAnsi="宋体" w:eastAsia="宋体" w:cs="宋体"/>
          <w:b w:val="0"/>
          <w:bCs/>
          <w:i w:val="0"/>
          <w:iCs w:val="0"/>
          <w:color w:val="000000" w:themeColor="text1"/>
          <w:szCs w:val="21"/>
          <w:highlight w:val="none"/>
          <w:lang w:val="zh-CN"/>
          <w14:textFill>
            <w14:solidFill>
              <w14:schemeClr w14:val="tx1"/>
            </w14:solidFill>
          </w14:textFill>
        </w:rPr>
      </w:pPr>
    </w:p>
    <w:p w14:paraId="120418FB">
      <w:pPr>
        <w:shd w:val="clear" w:color="auto" w:fill="auto"/>
        <w:spacing w:line="440" w:lineRule="exact"/>
        <w:rPr>
          <w:rFonts w:hint="eastAsia" w:ascii="宋体" w:hAnsi="宋体" w:eastAsia="宋体" w:cs="宋体"/>
          <w:i w:val="0"/>
          <w:iCs w:val="0"/>
          <w:color w:val="000000" w:themeColor="text1"/>
          <w:kern w:val="2"/>
          <w:sz w:val="24"/>
          <w:szCs w:val="24"/>
          <w:highlight w:val="none"/>
          <w:u w:val="single"/>
          <w14:textFill>
            <w14:solidFill>
              <w14:schemeClr w14:val="tx1"/>
            </w14:solidFill>
          </w14:textFill>
        </w:rPr>
      </w:pPr>
      <w:r>
        <w:rPr>
          <w:rFonts w:hint="eastAsia" w:ascii="宋体" w:hAnsi="宋体" w:eastAsia="宋体" w:cs="宋体"/>
          <w:i w:val="0"/>
          <w:iCs w:val="0"/>
          <w:color w:val="000000" w:themeColor="text1"/>
          <w:kern w:val="2"/>
          <w:sz w:val="24"/>
          <w:szCs w:val="24"/>
          <w:highlight w:val="none"/>
          <w14:textFill>
            <w14:solidFill>
              <w14:schemeClr w14:val="tx1"/>
            </w14:solidFill>
          </w14:textFill>
        </w:rPr>
        <w:t>供应商</w:t>
      </w:r>
      <w:r>
        <w:rPr>
          <w:rFonts w:hint="eastAsia" w:ascii="宋体" w:hAnsi="宋体" w:eastAsia="宋体" w:cs="宋体"/>
          <w:i w:val="0"/>
          <w:iCs w:val="0"/>
          <w:color w:val="000000" w:themeColor="text1"/>
          <w:szCs w:val="21"/>
          <w:highlight w:val="none"/>
          <w14:textFill>
            <w14:solidFill>
              <w14:schemeClr w14:val="tx1"/>
            </w14:solidFill>
          </w14:textFill>
        </w:rPr>
        <w:t>名称</w:t>
      </w:r>
      <w:r>
        <w:rPr>
          <w:rFonts w:hint="eastAsia" w:ascii="宋体" w:hAnsi="宋体" w:eastAsia="宋体" w:cs="宋体"/>
          <w:i w:val="0"/>
          <w:iCs w:val="0"/>
          <w:color w:val="000000" w:themeColor="text1"/>
          <w:kern w:val="0"/>
          <w:sz w:val="24"/>
          <w:szCs w:val="24"/>
          <w:highlight w:val="none"/>
          <w:lang w:eastAsia="zh-CN"/>
          <w14:textFill>
            <w14:solidFill>
              <w14:schemeClr w14:val="tx1"/>
            </w14:solidFill>
          </w14:textFill>
        </w:rPr>
        <w:t>（公章）</w:t>
      </w:r>
      <w:r>
        <w:rPr>
          <w:rFonts w:hint="eastAsia" w:ascii="宋体" w:hAnsi="宋体" w:eastAsia="宋体" w:cs="宋体"/>
          <w:i w:val="0"/>
          <w:iCs w:val="0"/>
          <w:color w:val="000000" w:themeColor="text1"/>
          <w:kern w:val="2"/>
          <w:sz w:val="24"/>
          <w:szCs w:val="24"/>
          <w:highlight w:val="none"/>
          <w14:textFill>
            <w14:solidFill>
              <w14:schemeClr w14:val="tx1"/>
            </w14:solidFill>
          </w14:textFill>
        </w:rPr>
        <w:t>：</w:t>
      </w:r>
      <w:r>
        <w:rPr>
          <w:rFonts w:hint="eastAsia" w:ascii="宋体" w:hAnsi="宋体" w:eastAsia="宋体" w:cs="宋体"/>
          <w:i w:val="0"/>
          <w:iCs w:val="0"/>
          <w:color w:val="000000" w:themeColor="text1"/>
          <w:kern w:val="2"/>
          <w:sz w:val="24"/>
          <w:szCs w:val="24"/>
          <w:highlight w:val="none"/>
          <w:u w:val="single"/>
          <w14:textFill>
            <w14:solidFill>
              <w14:schemeClr w14:val="tx1"/>
            </w14:solidFill>
          </w14:textFill>
        </w:rPr>
        <w:t xml:space="preserve">             </w:t>
      </w:r>
    </w:p>
    <w:p w14:paraId="053CA981">
      <w:pPr>
        <w:shd w:val="clear" w:color="auto" w:fill="auto"/>
        <w:spacing w:line="440" w:lineRule="exact"/>
        <w:rPr>
          <w:rFonts w:hint="eastAsia" w:ascii="宋体" w:hAnsi="宋体" w:eastAsia="宋体" w:cs="宋体"/>
          <w:i w:val="0"/>
          <w:iCs w:val="0"/>
          <w:color w:val="000000" w:themeColor="text1"/>
          <w:kern w:val="2"/>
          <w:sz w:val="24"/>
          <w:szCs w:val="24"/>
          <w:highlight w:val="none"/>
          <w:u w:val="single"/>
          <w14:textFill>
            <w14:solidFill>
              <w14:schemeClr w14:val="tx1"/>
            </w14:solidFill>
          </w14:textFill>
        </w:rPr>
      </w:pPr>
      <w:r>
        <w:rPr>
          <w:rFonts w:hint="eastAsia" w:ascii="宋体" w:hAnsi="宋体" w:eastAsia="宋体" w:cs="宋体"/>
          <w:i w:val="0"/>
          <w:iCs w:val="0"/>
          <w:color w:val="000000" w:themeColor="text1"/>
          <w:kern w:val="2"/>
          <w:sz w:val="24"/>
          <w:szCs w:val="24"/>
          <w:highlight w:val="none"/>
          <w14:textFill>
            <w14:solidFill>
              <w14:schemeClr w14:val="tx1"/>
            </w14:solidFill>
          </w14:textFill>
        </w:rPr>
        <w:t>日          期：</w:t>
      </w:r>
      <w:r>
        <w:rPr>
          <w:rFonts w:hint="eastAsia" w:ascii="宋体" w:hAnsi="宋体" w:eastAsia="宋体" w:cs="宋体"/>
          <w:i w:val="0"/>
          <w:iCs w:val="0"/>
          <w:color w:val="000000" w:themeColor="text1"/>
          <w:kern w:val="2"/>
          <w:sz w:val="24"/>
          <w:szCs w:val="24"/>
          <w:highlight w:val="none"/>
          <w:u w:val="single"/>
          <w14:textFill>
            <w14:solidFill>
              <w14:schemeClr w14:val="tx1"/>
            </w14:solidFill>
          </w14:textFill>
        </w:rPr>
        <w:t xml:space="preserve">       </w:t>
      </w:r>
      <w:r>
        <w:rPr>
          <w:rFonts w:hint="eastAsia" w:ascii="宋体" w:hAnsi="宋体" w:eastAsia="宋体" w:cs="宋体"/>
          <w:i w:val="0"/>
          <w:iCs w:val="0"/>
          <w:color w:val="000000" w:themeColor="text1"/>
          <w:kern w:val="2"/>
          <w:sz w:val="24"/>
          <w:szCs w:val="24"/>
          <w:highlight w:val="none"/>
          <w:u w:val="single"/>
          <w:lang w:val="en-US" w:eastAsia="zh-CN"/>
          <w14:textFill>
            <w14:solidFill>
              <w14:schemeClr w14:val="tx1"/>
            </w14:solidFill>
          </w14:textFill>
        </w:rPr>
        <w:t xml:space="preserve">    </w:t>
      </w:r>
      <w:r>
        <w:rPr>
          <w:rFonts w:hint="eastAsia" w:ascii="宋体" w:hAnsi="宋体" w:eastAsia="宋体" w:cs="宋体"/>
          <w:i w:val="0"/>
          <w:iCs w:val="0"/>
          <w:color w:val="000000" w:themeColor="text1"/>
          <w:kern w:val="2"/>
          <w:sz w:val="24"/>
          <w:szCs w:val="24"/>
          <w:highlight w:val="none"/>
          <w:u w:val="single"/>
          <w14:textFill>
            <w14:solidFill>
              <w14:schemeClr w14:val="tx1"/>
            </w14:solidFill>
          </w14:textFill>
        </w:rPr>
        <w:t xml:space="preserve">      </w:t>
      </w:r>
    </w:p>
    <w:p w14:paraId="17BEBA25">
      <w:pPr>
        <w:pStyle w:val="62"/>
        <w:shd w:val="clear" w:color="auto" w:fill="auto"/>
        <w:rPr>
          <w:rFonts w:hint="eastAsia" w:ascii="宋体" w:hAnsi="宋体" w:eastAsia="宋体" w:cs="宋体"/>
          <w:b w:val="0"/>
          <w:bCs/>
          <w:i w:val="0"/>
          <w:iCs w:val="0"/>
          <w:color w:val="000000" w:themeColor="text1"/>
          <w:szCs w:val="21"/>
          <w:highlight w:val="none"/>
          <w:lang w:val="zh-CN"/>
          <w14:textFill>
            <w14:solidFill>
              <w14:schemeClr w14:val="tx1"/>
            </w14:solidFill>
          </w14:textFill>
        </w:rPr>
      </w:pPr>
    </w:p>
    <w:p w14:paraId="2DA42D78">
      <w:pPr>
        <w:pStyle w:val="62"/>
        <w:shd w:val="clear" w:color="auto" w:fill="auto"/>
        <w:rPr>
          <w:rFonts w:hint="eastAsia" w:ascii="宋体" w:hAnsi="宋体" w:eastAsia="宋体" w:cs="宋体"/>
          <w:b w:val="0"/>
          <w:bCs/>
          <w:i w:val="0"/>
          <w:iCs w:val="0"/>
          <w:color w:val="000000" w:themeColor="text1"/>
          <w:szCs w:val="21"/>
          <w:highlight w:val="none"/>
          <w:lang w:val="zh-CN"/>
          <w14:textFill>
            <w14:solidFill>
              <w14:schemeClr w14:val="tx1"/>
            </w14:solidFill>
          </w14:textFill>
        </w:rPr>
      </w:pPr>
    </w:p>
    <w:p w14:paraId="18D6B54D">
      <w:pPr>
        <w:pStyle w:val="62"/>
        <w:shd w:val="clear" w:color="auto" w:fill="auto"/>
        <w:rPr>
          <w:rFonts w:hint="eastAsia" w:ascii="宋体" w:hAnsi="宋体" w:eastAsia="宋体" w:cs="宋体"/>
          <w:b w:val="0"/>
          <w:bCs/>
          <w:i w:val="0"/>
          <w:iCs w:val="0"/>
          <w:color w:val="000000" w:themeColor="text1"/>
          <w:szCs w:val="21"/>
          <w:highlight w:val="none"/>
          <w:lang w:val="zh-CN"/>
          <w14:textFill>
            <w14:solidFill>
              <w14:schemeClr w14:val="tx1"/>
            </w14:solidFill>
          </w14:textFill>
        </w:rPr>
      </w:pPr>
    </w:p>
    <w:p w14:paraId="70D343F5">
      <w:pPr>
        <w:pStyle w:val="5"/>
        <w:keepNext/>
        <w:keepLines/>
        <w:pageBreakBefore w:val="0"/>
        <w:widowControl w:val="0"/>
        <w:numPr>
          <w:ilvl w:val="0"/>
          <w:numId w:val="0"/>
        </w:numPr>
        <w:shd w:val="clear" w:color="auto" w:fill="auto"/>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宋体" w:hAnsi="宋体" w:eastAsia="宋体" w:cs="宋体"/>
          <w:b/>
          <w:bCs/>
          <w:i w:val="0"/>
          <w:iCs w:val="0"/>
          <w:color w:val="000000" w:themeColor="text1"/>
          <w:kern w:val="2"/>
          <w:sz w:val="32"/>
          <w:szCs w:val="32"/>
          <w:highlight w:val="none"/>
          <w:lang w:val="en-US" w:eastAsia="zh-CN" w:bidi="ar-SA"/>
          <w14:textFill>
            <w14:solidFill>
              <w14:schemeClr w14:val="tx1"/>
            </w14:solidFill>
          </w14:textFill>
        </w:rPr>
      </w:pPr>
      <w:bookmarkStart w:id="535" w:name="_Toc5988"/>
      <w:bookmarkStart w:id="536" w:name="_Toc21605"/>
      <w:r>
        <w:rPr>
          <w:rFonts w:hint="eastAsia" w:ascii="宋体" w:hAnsi="宋体" w:eastAsia="宋体" w:cs="宋体"/>
          <w:b/>
          <w:bCs/>
          <w:i w:val="0"/>
          <w:iCs w:val="0"/>
          <w:color w:val="000000" w:themeColor="text1"/>
          <w:kern w:val="2"/>
          <w:sz w:val="32"/>
          <w:szCs w:val="32"/>
          <w:highlight w:val="none"/>
          <w:lang w:val="en-US" w:eastAsia="zh-CN" w:bidi="ar-SA"/>
          <w14:textFill>
            <w14:solidFill>
              <w14:schemeClr w14:val="tx1"/>
            </w14:solidFill>
          </w14:textFill>
        </w:rPr>
        <w:t>8、业绩证明文件</w:t>
      </w:r>
      <w:bookmarkEnd w:id="535"/>
      <w:bookmarkEnd w:id="536"/>
    </w:p>
    <w:p w14:paraId="406A7F8D">
      <w:pPr>
        <w:shd w:val="clear" w:color="auto" w:fill="auto"/>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bCs/>
          <w:i w:val="0"/>
          <w:iCs w:val="0"/>
          <w:color w:val="000000" w:themeColor="text1"/>
          <w:szCs w:val="21"/>
          <w:highlight w:val="none"/>
          <w14:textFill>
            <w14:solidFill>
              <w14:schemeClr w14:val="tx1"/>
            </w14:solidFill>
          </w14:textFill>
        </w:rPr>
        <w:fldChar w:fldCharType="begin"/>
      </w:r>
      <w:r>
        <w:rPr>
          <w:rFonts w:hint="eastAsia" w:ascii="宋体" w:hAnsi="宋体" w:eastAsia="宋体" w:cs="宋体"/>
          <w:bCs/>
          <w:i w:val="0"/>
          <w:iCs w:val="0"/>
          <w:color w:val="000000" w:themeColor="text1"/>
          <w:szCs w:val="21"/>
          <w:highlight w:val="none"/>
          <w14:textFill>
            <w14:solidFill>
              <w14:schemeClr w14:val="tx1"/>
            </w14:solidFill>
          </w14:textFill>
        </w:rPr>
        <w:instrText xml:space="preserve"> LINK Word.Document.8 "D:\\音乐厅\\4通用设备\\招标文件\\音乐厅空调设备招标文件v1.0.doc" "OLE_LINK8" \r  \* MERGEFORMAT </w:instrText>
      </w:r>
      <w:r>
        <w:rPr>
          <w:rFonts w:hint="eastAsia" w:ascii="宋体" w:hAnsi="宋体" w:eastAsia="宋体" w:cs="宋体"/>
          <w:bCs/>
          <w:i w:val="0"/>
          <w:iCs w:val="0"/>
          <w:color w:val="000000" w:themeColor="text1"/>
          <w:szCs w:val="21"/>
          <w:highlight w:val="none"/>
          <w14:textFill>
            <w14:solidFill>
              <w14:schemeClr w14:val="tx1"/>
            </w14:solidFill>
          </w14:textFill>
        </w:rPr>
        <w:fldChar w:fldCharType="separate"/>
      </w:r>
      <w:r>
        <w:rPr>
          <w:rFonts w:hint="eastAsia" w:ascii="宋体" w:hAnsi="宋体" w:eastAsia="宋体" w:cs="宋体"/>
          <w:i w:val="0"/>
          <w:iCs w:val="0"/>
          <w:color w:val="000000" w:themeColor="text1"/>
          <w:szCs w:val="24"/>
          <w:highlight w:val="none"/>
          <w14:textFill>
            <w14:solidFill>
              <w14:schemeClr w14:val="tx1"/>
            </w14:solidFill>
          </w14:textFill>
        </w:rPr>
        <w:t xml:space="preserve">项目名称：                                         </w:t>
      </w:r>
    </w:p>
    <w:p w14:paraId="648CEB5E">
      <w:pPr>
        <w:shd w:val="clear" w:color="auto" w:fill="auto"/>
        <w:rPr>
          <w:rFonts w:hint="eastAsia" w:ascii="宋体" w:hAnsi="宋体" w:eastAsia="宋体" w:cs="宋体"/>
          <w:bCs/>
          <w:i w:val="0"/>
          <w:iCs w:val="0"/>
          <w:color w:val="000000" w:themeColor="text1"/>
          <w:szCs w:val="21"/>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 xml:space="preserve">项目编号：      </w:t>
      </w:r>
      <w:r>
        <w:rPr>
          <w:rFonts w:hint="eastAsia" w:ascii="宋体" w:hAnsi="宋体" w:eastAsia="宋体" w:cs="宋体"/>
          <w:bCs/>
          <w:i w:val="0"/>
          <w:iCs w:val="0"/>
          <w:color w:val="000000" w:themeColor="text1"/>
          <w:szCs w:val="21"/>
          <w:highlight w:val="none"/>
          <w14:textFill>
            <w14:solidFill>
              <w14:schemeClr w14:val="tx1"/>
            </w14:solidFill>
          </w14:textFill>
        </w:rPr>
        <w:fldChar w:fldCharType="end"/>
      </w:r>
    </w:p>
    <w:tbl>
      <w:tblPr>
        <w:tblStyle w:val="18"/>
        <w:tblW w:w="9854"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95"/>
        <w:gridCol w:w="1295"/>
        <w:gridCol w:w="1240"/>
        <w:gridCol w:w="1416"/>
        <w:gridCol w:w="1560"/>
        <w:gridCol w:w="1068"/>
        <w:gridCol w:w="1197"/>
      </w:tblGrid>
      <w:tr w14:paraId="6D39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83" w:type="dxa"/>
            <w:noWrap w:val="0"/>
            <w:vAlign w:val="center"/>
          </w:tcPr>
          <w:p w14:paraId="718D8DBD">
            <w:pPr>
              <w:shd w:val="clear" w:color="auto" w:fill="auto"/>
              <w:jc w:val="center"/>
              <w:rPr>
                <w:rFonts w:hint="eastAsia" w:ascii="宋体" w:hAnsi="宋体" w:eastAsia="宋体" w:cs="宋体"/>
                <w:i w:val="0"/>
                <w:iCs w:val="0"/>
                <w:color w:val="000000" w:themeColor="text1"/>
                <w:sz w:val="24"/>
                <w:szCs w:val="24"/>
                <w:highlight w:val="none"/>
                <w14:textFill>
                  <w14:solidFill>
                    <w14:schemeClr w14:val="tx1"/>
                  </w14:solidFill>
                </w14:textFill>
              </w:rPr>
            </w:pPr>
            <w:bookmarkStart w:id="537" w:name="_Hlk46779239"/>
            <w:r>
              <w:rPr>
                <w:rFonts w:hint="eastAsia" w:ascii="宋体" w:hAnsi="宋体" w:eastAsia="宋体" w:cs="宋体"/>
                <w:i w:val="0"/>
                <w:iCs w:val="0"/>
                <w:color w:val="000000" w:themeColor="text1"/>
                <w:sz w:val="24"/>
                <w:szCs w:val="24"/>
                <w:highlight w:val="none"/>
                <w14:textFill>
                  <w14:solidFill>
                    <w14:schemeClr w14:val="tx1"/>
                  </w14:solidFill>
                </w14:textFill>
              </w:rPr>
              <w:t>序号</w:t>
            </w:r>
          </w:p>
        </w:tc>
        <w:tc>
          <w:tcPr>
            <w:tcW w:w="1295" w:type="dxa"/>
            <w:noWrap w:val="0"/>
            <w:vAlign w:val="center"/>
          </w:tcPr>
          <w:p w14:paraId="4F072FB5">
            <w:pPr>
              <w:shd w:val="clear" w:color="auto" w:fill="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完成时间</w:t>
            </w:r>
          </w:p>
        </w:tc>
        <w:tc>
          <w:tcPr>
            <w:tcW w:w="1295" w:type="dxa"/>
            <w:noWrap w:val="0"/>
            <w:vAlign w:val="center"/>
          </w:tcPr>
          <w:p w14:paraId="5C5FE90E">
            <w:pPr>
              <w:shd w:val="clear" w:color="auto" w:fill="auto"/>
              <w:jc w:val="center"/>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项目名称</w:t>
            </w:r>
          </w:p>
        </w:tc>
        <w:tc>
          <w:tcPr>
            <w:tcW w:w="1240" w:type="dxa"/>
            <w:noWrap w:val="0"/>
            <w:vAlign w:val="center"/>
          </w:tcPr>
          <w:p w14:paraId="6007A65B">
            <w:pPr>
              <w:shd w:val="clear" w:color="auto" w:fill="auto"/>
              <w:jc w:val="center"/>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标的</w:t>
            </w:r>
            <w:r>
              <w:rPr>
                <w:rFonts w:hint="eastAsia" w:ascii="宋体" w:hAnsi="宋体" w:eastAsia="宋体" w:cs="宋体"/>
                <w:i w:val="0"/>
                <w:iCs w:val="0"/>
                <w:color w:val="000000" w:themeColor="text1"/>
                <w:sz w:val="24"/>
                <w:szCs w:val="24"/>
                <w:highlight w:val="none"/>
                <w14:textFill>
                  <w14:solidFill>
                    <w14:schemeClr w14:val="tx1"/>
                  </w14:solidFill>
                </w14:textFill>
              </w:rPr>
              <w:t>内容</w:t>
            </w:r>
          </w:p>
        </w:tc>
        <w:tc>
          <w:tcPr>
            <w:tcW w:w="1416" w:type="dxa"/>
            <w:noWrap w:val="0"/>
            <w:vAlign w:val="center"/>
          </w:tcPr>
          <w:p w14:paraId="3D08AD2A">
            <w:pPr>
              <w:shd w:val="clear" w:color="auto" w:fill="auto"/>
              <w:jc w:val="center"/>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i w:val="0"/>
                <w:iCs w:val="0"/>
                <w:color w:val="000000" w:themeColor="text1"/>
                <w:sz w:val="24"/>
                <w:szCs w:val="24"/>
                <w:highlight w:val="none"/>
                <w14:textFill>
                  <w14:solidFill>
                    <w14:schemeClr w14:val="tx1"/>
                  </w14:solidFill>
                </w14:textFill>
              </w:rPr>
              <w:t>名称</w:t>
            </w:r>
          </w:p>
        </w:tc>
        <w:tc>
          <w:tcPr>
            <w:tcW w:w="1560" w:type="dxa"/>
            <w:noWrap w:val="0"/>
            <w:vAlign w:val="center"/>
          </w:tcPr>
          <w:p w14:paraId="2B30542F">
            <w:pPr>
              <w:shd w:val="clear" w:color="auto" w:fill="auto"/>
              <w:jc w:val="center"/>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中标（成交）金额</w:t>
            </w:r>
          </w:p>
        </w:tc>
        <w:tc>
          <w:tcPr>
            <w:tcW w:w="1068" w:type="dxa"/>
            <w:noWrap w:val="0"/>
            <w:vAlign w:val="center"/>
          </w:tcPr>
          <w:p w14:paraId="06E5D19B">
            <w:pPr>
              <w:shd w:val="clear" w:color="auto" w:fill="auto"/>
              <w:jc w:val="center"/>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联系人</w:t>
            </w:r>
          </w:p>
        </w:tc>
        <w:tc>
          <w:tcPr>
            <w:tcW w:w="1197" w:type="dxa"/>
            <w:noWrap w:val="0"/>
            <w:vAlign w:val="center"/>
          </w:tcPr>
          <w:p w14:paraId="1BB62BD2">
            <w:pPr>
              <w:shd w:val="clear" w:color="auto" w:fill="auto"/>
              <w:jc w:val="center"/>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联系电话</w:t>
            </w:r>
          </w:p>
        </w:tc>
      </w:tr>
      <w:tr w14:paraId="6057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83" w:type="dxa"/>
            <w:noWrap w:val="0"/>
            <w:vAlign w:val="center"/>
          </w:tcPr>
          <w:p w14:paraId="7E5BAC27">
            <w:pPr>
              <w:shd w:val="clear" w:color="auto" w:fill="auto"/>
              <w:jc w:val="center"/>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1</w:t>
            </w:r>
          </w:p>
        </w:tc>
        <w:tc>
          <w:tcPr>
            <w:tcW w:w="1295" w:type="dxa"/>
            <w:noWrap w:val="0"/>
            <w:vAlign w:val="center"/>
          </w:tcPr>
          <w:p w14:paraId="55F7158E">
            <w:pPr>
              <w:shd w:val="clear" w:color="auto" w:fill="auto"/>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295" w:type="dxa"/>
            <w:noWrap w:val="0"/>
            <w:vAlign w:val="center"/>
          </w:tcPr>
          <w:p w14:paraId="2395B6E6">
            <w:pPr>
              <w:shd w:val="clear" w:color="auto" w:fill="auto"/>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240" w:type="dxa"/>
            <w:noWrap w:val="0"/>
            <w:vAlign w:val="center"/>
          </w:tcPr>
          <w:p w14:paraId="4D38A37D">
            <w:pPr>
              <w:shd w:val="clear" w:color="auto" w:fill="auto"/>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416" w:type="dxa"/>
            <w:noWrap w:val="0"/>
            <w:vAlign w:val="center"/>
          </w:tcPr>
          <w:p w14:paraId="6B502ED3">
            <w:pPr>
              <w:shd w:val="clear" w:color="auto" w:fill="auto"/>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560" w:type="dxa"/>
            <w:noWrap w:val="0"/>
            <w:vAlign w:val="center"/>
          </w:tcPr>
          <w:p w14:paraId="09D5A7DC">
            <w:pPr>
              <w:shd w:val="clear" w:color="auto" w:fill="auto"/>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068" w:type="dxa"/>
            <w:noWrap w:val="0"/>
            <w:vAlign w:val="center"/>
          </w:tcPr>
          <w:p w14:paraId="5BA461E8">
            <w:pPr>
              <w:shd w:val="clear" w:color="auto" w:fill="auto"/>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197" w:type="dxa"/>
            <w:noWrap w:val="0"/>
            <w:vAlign w:val="center"/>
          </w:tcPr>
          <w:p w14:paraId="4997DAD4">
            <w:pPr>
              <w:shd w:val="clear" w:color="auto" w:fill="auto"/>
              <w:rPr>
                <w:rFonts w:hint="eastAsia" w:ascii="宋体" w:hAnsi="宋体" w:eastAsia="宋体" w:cs="宋体"/>
                <w:i w:val="0"/>
                <w:iCs w:val="0"/>
                <w:color w:val="000000" w:themeColor="text1"/>
                <w:sz w:val="24"/>
                <w:szCs w:val="24"/>
                <w:highlight w:val="none"/>
                <w14:textFill>
                  <w14:solidFill>
                    <w14:schemeClr w14:val="tx1"/>
                  </w14:solidFill>
                </w14:textFill>
              </w:rPr>
            </w:pPr>
          </w:p>
        </w:tc>
      </w:tr>
      <w:tr w14:paraId="2CD3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83" w:type="dxa"/>
            <w:noWrap w:val="0"/>
            <w:vAlign w:val="center"/>
          </w:tcPr>
          <w:p w14:paraId="57715360">
            <w:pPr>
              <w:shd w:val="clear" w:color="auto" w:fill="auto"/>
              <w:jc w:val="center"/>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2</w:t>
            </w:r>
          </w:p>
        </w:tc>
        <w:tc>
          <w:tcPr>
            <w:tcW w:w="1295" w:type="dxa"/>
            <w:noWrap w:val="0"/>
            <w:vAlign w:val="center"/>
          </w:tcPr>
          <w:p w14:paraId="302468DB">
            <w:pPr>
              <w:shd w:val="clear" w:color="auto" w:fill="auto"/>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295" w:type="dxa"/>
            <w:noWrap w:val="0"/>
            <w:vAlign w:val="center"/>
          </w:tcPr>
          <w:p w14:paraId="5BE3A241">
            <w:pPr>
              <w:shd w:val="clear" w:color="auto" w:fill="auto"/>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240" w:type="dxa"/>
            <w:noWrap w:val="0"/>
            <w:vAlign w:val="center"/>
          </w:tcPr>
          <w:p w14:paraId="168AFAF1">
            <w:pPr>
              <w:shd w:val="clear" w:color="auto" w:fill="auto"/>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416" w:type="dxa"/>
            <w:noWrap w:val="0"/>
            <w:vAlign w:val="center"/>
          </w:tcPr>
          <w:p w14:paraId="01ECA8C1">
            <w:pPr>
              <w:shd w:val="clear" w:color="auto" w:fill="auto"/>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560" w:type="dxa"/>
            <w:noWrap w:val="0"/>
            <w:vAlign w:val="center"/>
          </w:tcPr>
          <w:p w14:paraId="4BF5839A">
            <w:pPr>
              <w:shd w:val="clear" w:color="auto" w:fill="auto"/>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068" w:type="dxa"/>
            <w:noWrap w:val="0"/>
            <w:vAlign w:val="center"/>
          </w:tcPr>
          <w:p w14:paraId="5D85B24F">
            <w:pPr>
              <w:shd w:val="clear" w:color="auto" w:fill="auto"/>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197" w:type="dxa"/>
            <w:noWrap w:val="0"/>
            <w:vAlign w:val="center"/>
          </w:tcPr>
          <w:p w14:paraId="76378DF1">
            <w:pPr>
              <w:shd w:val="clear" w:color="auto" w:fill="auto"/>
              <w:rPr>
                <w:rFonts w:hint="eastAsia" w:ascii="宋体" w:hAnsi="宋体" w:eastAsia="宋体" w:cs="宋体"/>
                <w:i w:val="0"/>
                <w:iCs w:val="0"/>
                <w:color w:val="000000" w:themeColor="text1"/>
                <w:sz w:val="24"/>
                <w:szCs w:val="24"/>
                <w:highlight w:val="none"/>
                <w14:textFill>
                  <w14:solidFill>
                    <w14:schemeClr w14:val="tx1"/>
                  </w14:solidFill>
                </w14:textFill>
              </w:rPr>
            </w:pPr>
          </w:p>
        </w:tc>
      </w:tr>
      <w:tr w14:paraId="457C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83" w:type="dxa"/>
            <w:noWrap w:val="0"/>
            <w:vAlign w:val="center"/>
          </w:tcPr>
          <w:p w14:paraId="185AEF97">
            <w:pPr>
              <w:shd w:val="clear" w:color="auto" w:fill="auto"/>
              <w:jc w:val="center"/>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3</w:t>
            </w:r>
          </w:p>
        </w:tc>
        <w:tc>
          <w:tcPr>
            <w:tcW w:w="1295" w:type="dxa"/>
            <w:noWrap w:val="0"/>
            <w:vAlign w:val="center"/>
          </w:tcPr>
          <w:p w14:paraId="15CA228C">
            <w:pPr>
              <w:shd w:val="clear" w:color="auto" w:fill="auto"/>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295" w:type="dxa"/>
            <w:noWrap w:val="0"/>
            <w:vAlign w:val="center"/>
          </w:tcPr>
          <w:p w14:paraId="5F22CE8E">
            <w:pPr>
              <w:shd w:val="clear" w:color="auto" w:fill="auto"/>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240" w:type="dxa"/>
            <w:noWrap w:val="0"/>
            <w:vAlign w:val="center"/>
          </w:tcPr>
          <w:p w14:paraId="467D854C">
            <w:pPr>
              <w:shd w:val="clear" w:color="auto" w:fill="auto"/>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416" w:type="dxa"/>
            <w:noWrap w:val="0"/>
            <w:vAlign w:val="center"/>
          </w:tcPr>
          <w:p w14:paraId="12C9F3A9">
            <w:pPr>
              <w:shd w:val="clear" w:color="auto" w:fill="auto"/>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560" w:type="dxa"/>
            <w:noWrap w:val="0"/>
            <w:vAlign w:val="center"/>
          </w:tcPr>
          <w:p w14:paraId="4A12CCD7">
            <w:pPr>
              <w:shd w:val="clear" w:color="auto" w:fill="auto"/>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068" w:type="dxa"/>
            <w:noWrap w:val="0"/>
            <w:vAlign w:val="center"/>
          </w:tcPr>
          <w:p w14:paraId="26830500">
            <w:pPr>
              <w:shd w:val="clear" w:color="auto" w:fill="auto"/>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197" w:type="dxa"/>
            <w:noWrap w:val="0"/>
            <w:vAlign w:val="center"/>
          </w:tcPr>
          <w:p w14:paraId="78CDE57A">
            <w:pPr>
              <w:shd w:val="clear" w:color="auto" w:fill="auto"/>
              <w:rPr>
                <w:rFonts w:hint="eastAsia" w:ascii="宋体" w:hAnsi="宋体" w:eastAsia="宋体" w:cs="宋体"/>
                <w:i w:val="0"/>
                <w:iCs w:val="0"/>
                <w:color w:val="000000" w:themeColor="text1"/>
                <w:sz w:val="24"/>
                <w:szCs w:val="24"/>
                <w:highlight w:val="none"/>
                <w14:textFill>
                  <w14:solidFill>
                    <w14:schemeClr w14:val="tx1"/>
                  </w14:solidFill>
                </w14:textFill>
              </w:rPr>
            </w:pPr>
          </w:p>
        </w:tc>
      </w:tr>
      <w:tr w14:paraId="6590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83" w:type="dxa"/>
            <w:noWrap w:val="0"/>
            <w:vAlign w:val="center"/>
          </w:tcPr>
          <w:p w14:paraId="3007F64E">
            <w:pPr>
              <w:shd w:val="clear" w:color="auto" w:fill="auto"/>
              <w:jc w:val="center"/>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w:t>
            </w:r>
          </w:p>
        </w:tc>
        <w:tc>
          <w:tcPr>
            <w:tcW w:w="1295" w:type="dxa"/>
            <w:noWrap w:val="0"/>
            <w:vAlign w:val="center"/>
          </w:tcPr>
          <w:p w14:paraId="3A85E5BC">
            <w:pPr>
              <w:shd w:val="clear" w:color="auto" w:fill="auto"/>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295" w:type="dxa"/>
            <w:noWrap w:val="0"/>
            <w:vAlign w:val="center"/>
          </w:tcPr>
          <w:p w14:paraId="2543991E">
            <w:pPr>
              <w:shd w:val="clear" w:color="auto" w:fill="auto"/>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240" w:type="dxa"/>
            <w:noWrap w:val="0"/>
            <w:vAlign w:val="center"/>
          </w:tcPr>
          <w:p w14:paraId="34D9EDFF">
            <w:pPr>
              <w:shd w:val="clear" w:color="auto" w:fill="auto"/>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416" w:type="dxa"/>
            <w:noWrap w:val="0"/>
            <w:vAlign w:val="center"/>
          </w:tcPr>
          <w:p w14:paraId="5D4434A5">
            <w:pPr>
              <w:shd w:val="clear" w:color="auto" w:fill="auto"/>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560" w:type="dxa"/>
            <w:noWrap w:val="0"/>
            <w:vAlign w:val="center"/>
          </w:tcPr>
          <w:p w14:paraId="0353C96C">
            <w:pPr>
              <w:shd w:val="clear" w:color="auto" w:fill="auto"/>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068" w:type="dxa"/>
            <w:noWrap w:val="0"/>
            <w:vAlign w:val="center"/>
          </w:tcPr>
          <w:p w14:paraId="641E4C53">
            <w:pPr>
              <w:shd w:val="clear" w:color="auto" w:fill="auto"/>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197" w:type="dxa"/>
            <w:noWrap w:val="0"/>
            <w:vAlign w:val="center"/>
          </w:tcPr>
          <w:p w14:paraId="189758AB">
            <w:pPr>
              <w:shd w:val="clear" w:color="auto" w:fill="auto"/>
              <w:rPr>
                <w:rFonts w:hint="eastAsia" w:ascii="宋体" w:hAnsi="宋体" w:eastAsia="宋体" w:cs="宋体"/>
                <w:i w:val="0"/>
                <w:iCs w:val="0"/>
                <w:color w:val="000000" w:themeColor="text1"/>
                <w:sz w:val="24"/>
                <w:szCs w:val="24"/>
                <w:highlight w:val="none"/>
                <w14:textFill>
                  <w14:solidFill>
                    <w14:schemeClr w14:val="tx1"/>
                  </w14:solidFill>
                </w14:textFill>
              </w:rPr>
            </w:pPr>
          </w:p>
        </w:tc>
      </w:tr>
      <w:bookmarkEnd w:id="537"/>
    </w:tbl>
    <w:p w14:paraId="6C1BF216">
      <w:pPr>
        <w:shd w:val="clear" w:color="auto" w:fill="auto"/>
        <w:rPr>
          <w:rFonts w:hint="eastAsia" w:ascii="宋体" w:hAnsi="宋体" w:eastAsia="宋体" w:cs="宋体"/>
          <w:i w:val="0"/>
          <w:iCs w:val="0"/>
          <w:color w:val="000000" w:themeColor="text1"/>
          <w:szCs w:val="24"/>
          <w:highlight w:val="none"/>
          <w14:textFill>
            <w14:solidFill>
              <w14:schemeClr w14:val="tx1"/>
            </w14:solidFill>
          </w14:textFill>
        </w:rPr>
      </w:pPr>
    </w:p>
    <w:p w14:paraId="3D84E551">
      <w:pPr>
        <w:shd w:val="clear" w:color="auto" w:fill="auto"/>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sz w:val="21"/>
          <w:szCs w:val="21"/>
          <w:highlight w:val="none"/>
          <w14:textFill>
            <w14:solidFill>
              <w14:schemeClr w14:val="tx1"/>
            </w14:solidFill>
          </w14:textFill>
        </w:rPr>
        <w:t>注：</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sz w:val="21"/>
          <w:szCs w:val="21"/>
          <w:highlight w:val="none"/>
          <w14:textFill>
            <w14:solidFill>
              <w14:schemeClr w14:val="tx1"/>
            </w14:solidFill>
          </w14:textFill>
        </w:rPr>
        <w:t>须按上表提供相应的</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中标（成交）通知书、采购合同等</w:t>
      </w:r>
      <w:r>
        <w:rPr>
          <w:rFonts w:hint="eastAsia" w:ascii="宋体" w:hAnsi="宋体" w:eastAsia="宋体" w:cs="宋体"/>
          <w:i w:val="0"/>
          <w:iCs w:val="0"/>
          <w:color w:val="000000" w:themeColor="text1"/>
          <w:sz w:val="21"/>
          <w:szCs w:val="21"/>
          <w:highlight w:val="none"/>
          <w14:textFill>
            <w14:solidFill>
              <w14:schemeClr w14:val="tx1"/>
            </w14:solidFill>
          </w14:textFill>
        </w:rPr>
        <w:t>业绩证明资料。</w:t>
      </w:r>
    </w:p>
    <w:p w14:paraId="15FCFE5E">
      <w:pPr>
        <w:widowControl/>
        <w:shd w:val="clear" w:color="auto" w:fill="auto"/>
        <w:spacing w:before="100" w:beforeAutospacing="1" w:after="100" w:afterAutospacing="1"/>
        <w:rPr>
          <w:rFonts w:hint="eastAsia" w:ascii="宋体" w:hAnsi="宋体" w:eastAsia="宋体" w:cs="宋体"/>
          <w:i w:val="0"/>
          <w:iCs w:val="0"/>
          <w:color w:val="000000" w:themeColor="text1"/>
          <w:szCs w:val="21"/>
          <w:highlight w:val="none"/>
          <w14:textFill>
            <w14:solidFill>
              <w14:schemeClr w14:val="tx1"/>
            </w14:solidFill>
          </w14:textFill>
        </w:rPr>
      </w:pPr>
    </w:p>
    <w:p w14:paraId="445ED1B1">
      <w:pPr>
        <w:shd w:val="clear" w:color="auto" w:fill="auto"/>
        <w:autoSpaceDE w:val="0"/>
        <w:autoSpaceDN w:val="0"/>
        <w:spacing w:line="360" w:lineRule="auto"/>
        <w:ind w:right="1120" w:firstLine="480" w:firstLineChars="200"/>
        <w:jc w:val="left"/>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t>名称（</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公章</w:t>
      </w:r>
      <w:r>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t xml:space="preserve">）：                                                                                                                                                                                                               </w:t>
      </w:r>
    </w:p>
    <w:p w14:paraId="6EAAF1AC">
      <w:pPr>
        <w:shd w:val="clear" w:color="auto" w:fill="auto"/>
        <w:ind w:firstLine="420"/>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t>日期</w:t>
      </w:r>
      <w:r>
        <w:rPr>
          <w:rFonts w:hint="eastAsia" w:ascii="宋体" w:hAnsi="宋体" w:eastAsia="宋体" w:cs="宋体"/>
          <w:i w:val="0"/>
          <w:iCs w:val="0"/>
          <w:color w:val="000000" w:themeColor="text1"/>
          <w:kern w:val="0"/>
          <w:sz w:val="24"/>
          <w:szCs w:val="24"/>
          <w:highlight w:val="none"/>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t xml:space="preserve">   年   月   日</w:t>
      </w:r>
    </w:p>
    <w:p w14:paraId="0E0F4BDD">
      <w:pPr>
        <w:shd w:val="clear" w:color="auto" w:fill="auto"/>
        <w:rPr>
          <w:rFonts w:hint="eastAsia" w:ascii="宋体" w:hAnsi="宋体" w:eastAsia="宋体" w:cs="宋体"/>
          <w:i w:val="0"/>
          <w:iCs w:val="0"/>
          <w:color w:val="000000" w:themeColor="text1"/>
          <w:szCs w:val="24"/>
          <w:highlight w:val="none"/>
          <w14:textFill>
            <w14:solidFill>
              <w14:schemeClr w14:val="tx1"/>
            </w14:solidFill>
          </w14:textFill>
        </w:rPr>
      </w:pPr>
    </w:p>
    <w:p w14:paraId="6B4B7FB7">
      <w:pPr>
        <w:pStyle w:val="62"/>
        <w:shd w:val="clear" w:color="auto" w:fill="auto"/>
        <w:rPr>
          <w:rFonts w:hint="eastAsia" w:ascii="宋体" w:hAnsi="宋体" w:eastAsia="宋体" w:cs="宋体"/>
          <w:i w:val="0"/>
          <w:iCs w:val="0"/>
          <w:color w:val="000000" w:themeColor="text1"/>
          <w:szCs w:val="24"/>
          <w:highlight w:val="none"/>
          <w14:textFill>
            <w14:solidFill>
              <w14:schemeClr w14:val="tx1"/>
            </w14:solidFill>
          </w14:textFill>
        </w:rPr>
      </w:pPr>
    </w:p>
    <w:p w14:paraId="7B67D947">
      <w:pPr>
        <w:pStyle w:val="62"/>
        <w:shd w:val="clear" w:color="auto" w:fill="auto"/>
        <w:rPr>
          <w:rFonts w:hint="eastAsia" w:ascii="宋体" w:hAnsi="宋体" w:eastAsia="宋体" w:cs="宋体"/>
          <w:i w:val="0"/>
          <w:iCs w:val="0"/>
          <w:color w:val="000000" w:themeColor="text1"/>
          <w:szCs w:val="24"/>
          <w:highlight w:val="none"/>
          <w14:textFill>
            <w14:solidFill>
              <w14:schemeClr w14:val="tx1"/>
            </w14:solidFill>
          </w14:textFill>
        </w:rPr>
      </w:pPr>
    </w:p>
    <w:p w14:paraId="5498E3EA">
      <w:pPr>
        <w:pStyle w:val="62"/>
        <w:shd w:val="clear" w:color="auto" w:fill="auto"/>
        <w:rPr>
          <w:rFonts w:hint="eastAsia" w:ascii="宋体" w:hAnsi="宋体" w:eastAsia="宋体" w:cs="宋体"/>
          <w:i w:val="0"/>
          <w:iCs w:val="0"/>
          <w:color w:val="000000" w:themeColor="text1"/>
          <w:szCs w:val="24"/>
          <w:highlight w:val="none"/>
          <w14:textFill>
            <w14:solidFill>
              <w14:schemeClr w14:val="tx1"/>
            </w14:solidFill>
          </w14:textFill>
        </w:rPr>
      </w:pPr>
    </w:p>
    <w:p w14:paraId="73D66ABE">
      <w:pPr>
        <w:pStyle w:val="62"/>
        <w:shd w:val="clear" w:color="auto" w:fill="auto"/>
        <w:rPr>
          <w:rFonts w:hint="eastAsia" w:ascii="宋体" w:hAnsi="宋体" w:eastAsia="宋体" w:cs="宋体"/>
          <w:i w:val="0"/>
          <w:iCs w:val="0"/>
          <w:color w:val="000000" w:themeColor="text1"/>
          <w:szCs w:val="24"/>
          <w:highlight w:val="none"/>
          <w14:textFill>
            <w14:solidFill>
              <w14:schemeClr w14:val="tx1"/>
            </w14:solidFill>
          </w14:textFill>
        </w:rPr>
      </w:pPr>
    </w:p>
    <w:p w14:paraId="042B0872">
      <w:pPr>
        <w:pStyle w:val="62"/>
        <w:shd w:val="clear" w:color="auto" w:fill="auto"/>
        <w:rPr>
          <w:rFonts w:hint="eastAsia" w:ascii="宋体" w:hAnsi="宋体" w:eastAsia="宋体" w:cs="宋体"/>
          <w:i w:val="0"/>
          <w:iCs w:val="0"/>
          <w:color w:val="000000" w:themeColor="text1"/>
          <w:szCs w:val="24"/>
          <w:highlight w:val="none"/>
          <w14:textFill>
            <w14:solidFill>
              <w14:schemeClr w14:val="tx1"/>
            </w14:solidFill>
          </w14:textFill>
        </w:rPr>
      </w:pPr>
    </w:p>
    <w:p w14:paraId="5F17BEC0">
      <w:pPr>
        <w:pStyle w:val="62"/>
        <w:shd w:val="clear" w:color="auto" w:fill="auto"/>
        <w:rPr>
          <w:rFonts w:hint="eastAsia" w:ascii="宋体" w:hAnsi="宋体" w:eastAsia="宋体" w:cs="宋体"/>
          <w:i w:val="0"/>
          <w:iCs w:val="0"/>
          <w:color w:val="000000" w:themeColor="text1"/>
          <w:szCs w:val="24"/>
          <w:highlight w:val="none"/>
          <w14:textFill>
            <w14:solidFill>
              <w14:schemeClr w14:val="tx1"/>
            </w14:solidFill>
          </w14:textFill>
        </w:rPr>
      </w:pPr>
    </w:p>
    <w:p w14:paraId="0AFA0E01">
      <w:pPr>
        <w:pStyle w:val="62"/>
        <w:shd w:val="clear" w:color="auto" w:fill="auto"/>
        <w:rPr>
          <w:rFonts w:hint="eastAsia" w:ascii="宋体" w:hAnsi="宋体" w:eastAsia="宋体" w:cs="宋体"/>
          <w:i w:val="0"/>
          <w:iCs w:val="0"/>
          <w:color w:val="000000" w:themeColor="text1"/>
          <w:szCs w:val="24"/>
          <w:highlight w:val="none"/>
          <w14:textFill>
            <w14:solidFill>
              <w14:schemeClr w14:val="tx1"/>
            </w14:solidFill>
          </w14:textFill>
        </w:rPr>
      </w:pPr>
    </w:p>
    <w:p w14:paraId="6B618C57">
      <w:pPr>
        <w:pStyle w:val="62"/>
        <w:shd w:val="clear" w:color="auto" w:fill="auto"/>
        <w:rPr>
          <w:rFonts w:hint="eastAsia" w:ascii="宋体" w:hAnsi="宋体" w:eastAsia="宋体" w:cs="宋体"/>
          <w:i w:val="0"/>
          <w:iCs w:val="0"/>
          <w:color w:val="000000" w:themeColor="text1"/>
          <w:szCs w:val="24"/>
          <w:highlight w:val="none"/>
          <w14:textFill>
            <w14:solidFill>
              <w14:schemeClr w14:val="tx1"/>
            </w14:solidFill>
          </w14:textFill>
        </w:rPr>
      </w:pPr>
    </w:p>
    <w:p w14:paraId="13A78D16">
      <w:pPr>
        <w:pStyle w:val="62"/>
        <w:shd w:val="clear" w:color="auto" w:fill="auto"/>
        <w:rPr>
          <w:rFonts w:hint="eastAsia" w:ascii="宋体" w:hAnsi="宋体" w:eastAsia="宋体" w:cs="宋体"/>
          <w:i w:val="0"/>
          <w:iCs w:val="0"/>
          <w:color w:val="000000" w:themeColor="text1"/>
          <w:szCs w:val="24"/>
          <w:highlight w:val="none"/>
          <w14:textFill>
            <w14:solidFill>
              <w14:schemeClr w14:val="tx1"/>
            </w14:solidFill>
          </w14:textFill>
        </w:rPr>
      </w:pPr>
    </w:p>
    <w:p w14:paraId="6A99B84F">
      <w:pPr>
        <w:pStyle w:val="62"/>
        <w:shd w:val="clear" w:color="auto" w:fill="auto"/>
        <w:rPr>
          <w:rFonts w:hint="eastAsia" w:ascii="宋体" w:hAnsi="宋体" w:eastAsia="宋体" w:cs="宋体"/>
          <w:i w:val="0"/>
          <w:iCs w:val="0"/>
          <w:color w:val="000000" w:themeColor="text1"/>
          <w:szCs w:val="24"/>
          <w:highlight w:val="none"/>
          <w14:textFill>
            <w14:solidFill>
              <w14:schemeClr w14:val="tx1"/>
            </w14:solidFill>
          </w14:textFill>
        </w:rPr>
      </w:pPr>
    </w:p>
    <w:p w14:paraId="2CADB4C5">
      <w:pPr>
        <w:pStyle w:val="62"/>
        <w:shd w:val="clear" w:color="auto" w:fill="auto"/>
        <w:rPr>
          <w:rFonts w:hint="eastAsia" w:ascii="宋体" w:hAnsi="宋体" w:eastAsia="宋体" w:cs="宋体"/>
          <w:i w:val="0"/>
          <w:iCs w:val="0"/>
          <w:color w:val="000000" w:themeColor="text1"/>
          <w:szCs w:val="24"/>
          <w:highlight w:val="none"/>
          <w14:textFill>
            <w14:solidFill>
              <w14:schemeClr w14:val="tx1"/>
            </w14:solidFill>
          </w14:textFill>
        </w:rPr>
      </w:pPr>
    </w:p>
    <w:p w14:paraId="1D76E364">
      <w:pPr>
        <w:pStyle w:val="5"/>
        <w:keepNext/>
        <w:keepLines/>
        <w:pageBreakBefore w:val="0"/>
        <w:widowControl w:val="0"/>
        <w:numPr>
          <w:ilvl w:val="0"/>
          <w:numId w:val="0"/>
        </w:numPr>
        <w:shd w:val="clear" w:color="auto" w:fill="auto"/>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宋体" w:hAnsi="宋体" w:eastAsia="宋体" w:cs="宋体"/>
          <w:b/>
          <w:bCs/>
          <w:i w:val="0"/>
          <w:iCs w:val="0"/>
          <w:color w:val="000000" w:themeColor="text1"/>
          <w:kern w:val="2"/>
          <w:sz w:val="32"/>
          <w:szCs w:val="32"/>
          <w:highlight w:val="none"/>
          <w:lang w:val="en-US" w:eastAsia="zh-CN" w:bidi="ar-SA"/>
          <w14:textFill>
            <w14:solidFill>
              <w14:schemeClr w14:val="tx1"/>
            </w14:solidFill>
          </w14:textFill>
        </w:rPr>
      </w:pPr>
      <w:bookmarkStart w:id="538" w:name="_Toc27317"/>
      <w:bookmarkStart w:id="539" w:name="_Toc27235"/>
      <w:r>
        <w:rPr>
          <w:rFonts w:hint="eastAsia" w:ascii="宋体" w:hAnsi="宋体" w:eastAsia="宋体" w:cs="宋体"/>
          <w:b/>
          <w:bCs/>
          <w:i w:val="0"/>
          <w:iCs w:val="0"/>
          <w:color w:val="000000" w:themeColor="text1"/>
          <w:kern w:val="2"/>
          <w:sz w:val="32"/>
          <w:szCs w:val="32"/>
          <w:highlight w:val="none"/>
          <w:lang w:val="en-US" w:eastAsia="zh-CN" w:bidi="ar-SA"/>
          <w14:textFill>
            <w14:solidFill>
              <w14:schemeClr w14:val="tx1"/>
            </w14:solidFill>
          </w14:textFill>
        </w:rPr>
        <w:t>9、拟派项目团队</w:t>
      </w:r>
      <w:bookmarkEnd w:id="538"/>
      <w:bookmarkEnd w:id="539"/>
    </w:p>
    <w:tbl>
      <w:tblPr>
        <w:tblStyle w:val="18"/>
        <w:tblW w:w="8945" w:type="dxa"/>
        <w:tblInd w:w="-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143"/>
        <w:gridCol w:w="1204"/>
        <w:gridCol w:w="1140"/>
        <w:gridCol w:w="756"/>
        <w:gridCol w:w="1836"/>
        <w:gridCol w:w="1277"/>
        <w:gridCol w:w="816"/>
      </w:tblGrid>
      <w:tr w14:paraId="6250B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773" w:type="dxa"/>
            <w:noWrap w:val="0"/>
            <w:vAlign w:val="center"/>
          </w:tcPr>
          <w:p w14:paraId="40690258">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序号</w:t>
            </w:r>
          </w:p>
        </w:tc>
        <w:tc>
          <w:tcPr>
            <w:tcW w:w="1143" w:type="dxa"/>
            <w:noWrap w:val="0"/>
            <w:vAlign w:val="center"/>
          </w:tcPr>
          <w:p w14:paraId="7C26AD03">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团队成员</w:t>
            </w:r>
          </w:p>
          <w:p w14:paraId="70F6E310">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姓名</w:t>
            </w:r>
          </w:p>
        </w:tc>
        <w:tc>
          <w:tcPr>
            <w:tcW w:w="1204" w:type="dxa"/>
            <w:tcBorders>
              <w:right w:val="single" w:color="auto" w:sz="4" w:space="0"/>
            </w:tcBorders>
            <w:noWrap w:val="0"/>
            <w:vAlign w:val="center"/>
          </w:tcPr>
          <w:p w14:paraId="740D2DEF">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工作单位</w:t>
            </w:r>
          </w:p>
        </w:tc>
        <w:tc>
          <w:tcPr>
            <w:tcW w:w="1140" w:type="dxa"/>
            <w:tcBorders>
              <w:left w:val="single" w:color="auto" w:sz="4" w:space="0"/>
            </w:tcBorders>
            <w:noWrap w:val="0"/>
            <w:vAlign w:val="center"/>
          </w:tcPr>
          <w:p w14:paraId="0A716825">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身份证号</w:t>
            </w:r>
          </w:p>
        </w:tc>
        <w:tc>
          <w:tcPr>
            <w:tcW w:w="756" w:type="dxa"/>
            <w:tcBorders>
              <w:left w:val="single" w:color="auto" w:sz="4" w:space="0"/>
            </w:tcBorders>
            <w:noWrap w:val="0"/>
            <w:vAlign w:val="center"/>
          </w:tcPr>
          <w:p w14:paraId="1122E155">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职称</w:t>
            </w:r>
          </w:p>
        </w:tc>
        <w:tc>
          <w:tcPr>
            <w:tcW w:w="1836" w:type="dxa"/>
            <w:noWrap w:val="0"/>
            <w:vAlign w:val="center"/>
          </w:tcPr>
          <w:p w14:paraId="491AFE55">
            <w:pPr>
              <w:pStyle w:val="25"/>
              <w:shd w:val="clear" w:color="auto" w:fill="auto"/>
              <w:jc w:val="center"/>
              <w:rPr>
                <w:rFonts w:hint="eastAsia" w:ascii="宋体" w:hAnsi="宋体" w:eastAsia="宋体" w:cs="宋体"/>
                <w:i w:val="0"/>
                <w:iCs w:val="0"/>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注册证书（岗位证书）名称及编号</w:t>
            </w:r>
          </w:p>
        </w:tc>
        <w:tc>
          <w:tcPr>
            <w:tcW w:w="1277" w:type="dxa"/>
            <w:noWrap w:val="0"/>
            <w:vAlign w:val="center"/>
          </w:tcPr>
          <w:p w14:paraId="5EBF1979">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在团队中职务（岗位）</w:t>
            </w:r>
          </w:p>
        </w:tc>
        <w:tc>
          <w:tcPr>
            <w:tcW w:w="816" w:type="dxa"/>
            <w:noWrap w:val="0"/>
            <w:vAlign w:val="center"/>
          </w:tcPr>
          <w:p w14:paraId="34B8C5B7">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自有/外聘</w:t>
            </w:r>
          </w:p>
        </w:tc>
      </w:tr>
      <w:tr w14:paraId="09F76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noWrap w:val="0"/>
            <w:vAlign w:val="center"/>
          </w:tcPr>
          <w:p w14:paraId="6B303F85">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bookmarkStart w:id="540" w:name="_Toc100090784"/>
            <w:bookmarkStart w:id="541" w:name="_Toc99533292"/>
            <w:r>
              <w:rPr>
                <w:rFonts w:hint="eastAsia" w:ascii="宋体" w:hAnsi="宋体" w:eastAsia="宋体" w:cs="宋体"/>
                <w:i w:val="0"/>
                <w:iCs w:val="0"/>
                <w:color w:val="000000" w:themeColor="text1"/>
                <w:highlight w:val="none"/>
                <w14:textFill>
                  <w14:solidFill>
                    <w14:schemeClr w14:val="tx1"/>
                  </w14:solidFill>
                </w14:textFill>
              </w:rPr>
              <w:t>1</w:t>
            </w:r>
            <w:bookmarkEnd w:id="540"/>
            <w:bookmarkEnd w:id="541"/>
          </w:p>
        </w:tc>
        <w:tc>
          <w:tcPr>
            <w:tcW w:w="1143" w:type="dxa"/>
            <w:noWrap w:val="0"/>
            <w:vAlign w:val="center"/>
          </w:tcPr>
          <w:p w14:paraId="6E849FC5">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204" w:type="dxa"/>
            <w:tcBorders>
              <w:right w:val="single" w:color="auto" w:sz="4" w:space="0"/>
            </w:tcBorders>
            <w:noWrap w:val="0"/>
            <w:vAlign w:val="center"/>
          </w:tcPr>
          <w:p w14:paraId="49222C13">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140" w:type="dxa"/>
            <w:tcBorders>
              <w:left w:val="single" w:color="auto" w:sz="4" w:space="0"/>
            </w:tcBorders>
            <w:noWrap w:val="0"/>
            <w:vAlign w:val="center"/>
          </w:tcPr>
          <w:p w14:paraId="292F3137">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756" w:type="dxa"/>
            <w:tcBorders>
              <w:left w:val="single" w:color="auto" w:sz="4" w:space="0"/>
            </w:tcBorders>
            <w:noWrap w:val="0"/>
            <w:vAlign w:val="center"/>
          </w:tcPr>
          <w:p w14:paraId="0B9F2111">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836" w:type="dxa"/>
            <w:noWrap w:val="0"/>
            <w:vAlign w:val="center"/>
          </w:tcPr>
          <w:p w14:paraId="7541C5FA">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277" w:type="dxa"/>
            <w:noWrap w:val="0"/>
            <w:vAlign w:val="center"/>
          </w:tcPr>
          <w:p w14:paraId="548B22EC">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816" w:type="dxa"/>
            <w:noWrap w:val="0"/>
            <w:vAlign w:val="center"/>
          </w:tcPr>
          <w:p w14:paraId="07B34CFE">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r>
      <w:tr w14:paraId="0A482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noWrap w:val="0"/>
            <w:vAlign w:val="center"/>
          </w:tcPr>
          <w:p w14:paraId="3FD1A9A7">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bookmarkStart w:id="542" w:name="_Toc100090785"/>
            <w:bookmarkStart w:id="543" w:name="_Toc99533293"/>
            <w:r>
              <w:rPr>
                <w:rFonts w:hint="eastAsia" w:ascii="宋体" w:hAnsi="宋体" w:eastAsia="宋体" w:cs="宋体"/>
                <w:i w:val="0"/>
                <w:iCs w:val="0"/>
                <w:color w:val="000000" w:themeColor="text1"/>
                <w:highlight w:val="none"/>
                <w14:textFill>
                  <w14:solidFill>
                    <w14:schemeClr w14:val="tx1"/>
                  </w14:solidFill>
                </w14:textFill>
              </w:rPr>
              <w:t>2</w:t>
            </w:r>
            <w:bookmarkEnd w:id="542"/>
            <w:bookmarkEnd w:id="543"/>
          </w:p>
        </w:tc>
        <w:tc>
          <w:tcPr>
            <w:tcW w:w="1143" w:type="dxa"/>
            <w:noWrap w:val="0"/>
            <w:vAlign w:val="center"/>
          </w:tcPr>
          <w:p w14:paraId="68F4445F">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204" w:type="dxa"/>
            <w:tcBorders>
              <w:right w:val="single" w:color="auto" w:sz="4" w:space="0"/>
            </w:tcBorders>
            <w:noWrap w:val="0"/>
            <w:vAlign w:val="center"/>
          </w:tcPr>
          <w:p w14:paraId="05CEB832">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140" w:type="dxa"/>
            <w:tcBorders>
              <w:left w:val="single" w:color="auto" w:sz="4" w:space="0"/>
            </w:tcBorders>
            <w:noWrap w:val="0"/>
            <w:vAlign w:val="center"/>
          </w:tcPr>
          <w:p w14:paraId="0A64EB34">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756" w:type="dxa"/>
            <w:tcBorders>
              <w:left w:val="single" w:color="auto" w:sz="4" w:space="0"/>
            </w:tcBorders>
            <w:noWrap w:val="0"/>
            <w:vAlign w:val="center"/>
          </w:tcPr>
          <w:p w14:paraId="51C9C833">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836" w:type="dxa"/>
            <w:noWrap w:val="0"/>
            <w:vAlign w:val="center"/>
          </w:tcPr>
          <w:p w14:paraId="1B9ECFFA">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277" w:type="dxa"/>
            <w:noWrap w:val="0"/>
            <w:vAlign w:val="center"/>
          </w:tcPr>
          <w:p w14:paraId="7619C018">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816" w:type="dxa"/>
            <w:noWrap w:val="0"/>
            <w:vAlign w:val="center"/>
          </w:tcPr>
          <w:p w14:paraId="5D8380F7">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r>
      <w:tr w14:paraId="7FFBD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noWrap w:val="0"/>
            <w:vAlign w:val="center"/>
          </w:tcPr>
          <w:p w14:paraId="684380DF">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bookmarkStart w:id="544" w:name="_Toc100090786"/>
            <w:bookmarkStart w:id="545" w:name="_Toc99533294"/>
            <w:r>
              <w:rPr>
                <w:rFonts w:hint="eastAsia" w:ascii="宋体" w:hAnsi="宋体" w:eastAsia="宋体" w:cs="宋体"/>
                <w:i w:val="0"/>
                <w:iCs w:val="0"/>
                <w:color w:val="000000" w:themeColor="text1"/>
                <w:highlight w:val="none"/>
                <w14:textFill>
                  <w14:solidFill>
                    <w14:schemeClr w14:val="tx1"/>
                  </w14:solidFill>
                </w14:textFill>
              </w:rPr>
              <w:t>3</w:t>
            </w:r>
            <w:bookmarkEnd w:id="544"/>
            <w:bookmarkEnd w:id="545"/>
          </w:p>
        </w:tc>
        <w:tc>
          <w:tcPr>
            <w:tcW w:w="1143" w:type="dxa"/>
            <w:noWrap w:val="0"/>
            <w:vAlign w:val="center"/>
          </w:tcPr>
          <w:p w14:paraId="46A52FB2">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204" w:type="dxa"/>
            <w:tcBorders>
              <w:right w:val="single" w:color="auto" w:sz="4" w:space="0"/>
            </w:tcBorders>
            <w:noWrap w:val="0"/>
            <w:vAlign w:val="center"/>
          </w:tcPr>
          <w:p w14:paraId="6437E532">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140" w:type="dxa"/>
            <w:tcBorders>
              <w:left w:val="single" w:color="auto" w:sz="4" w:space="0"/>
            </w:tcBorders>
            <w:noWrap w:val="0"/>
            <w:vAlign w:val="center"/>
          </w:tcPr>
          <w:p w14:paraId="36939FC4">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756" w:type="dxa"/>
            <w:tcBorders>
              <w:left w:val="single" w:color="auto" w:sz="4" w:space="0"/>
            </w:tcBorders>
            <w:noWrap w:val="0"/>
            <w:vAlign w:val="center"/>
          </w:tcPr>
          <w:p w14:paraId="2E224725">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836" w:type="dxa"/>
            <w:noWrap w:val="0"/>
            <w:vAlign w:val="center"/>
          </w:tcPr>
          <w:p w14:paraId="051D66A8">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277" w:type="dxa"/>
            <w:noWrap w:val="0"/>
            <w:vAlign w:val="center"/>
          </w:tcPr>
          <w:p w14:paraId="1AB5671E">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816" w:type="dxa"/>
            <w:noWrap w:val="0"/>
            <w:vAlign w:val="center"/>
          </w:tcPr>
          <w:p w14:paraId="2D7E855C">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r>
      <w:tr w14:paraId="2A4D1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noWrap w:val="0"/>
            <w:vAlign w:val="center"/>
          </w:tcPr>
          <w:p w14:paraId="214395F9">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bookmarkStart w:id="546" w:name="_Toc99533295"/>
            <w:bookmarkStart w:id="547" w:name="_Toc100090787"/>
            <w:r>
              <w:rPr>
                <w:rFonts w:hint="eastAsia" w:ascii="宋体" w:hAnsi="宋体" w:eastAsia="宋体" w:cs="宋体"/>
                <w:i w:val="0"/>
                <w:iCs w:val="0"/>
                <w:color w:val="000000" w:themeColor="text1"/>
                <w:highlight w:val="none"/>
                <w14:textFill>
                  <w14:solidFill>
                    <w14:schemeClr w14:val="tx1"/>
                  </w14:solidFill>
                </w14:textFill>
              </w:rPr>
              <w:t>4</w:t>
            </w:r>
            <w:bookmarkEnd w:id="546"/>
            <w:bookmarkEnd w:id="547"/>
          </w:p>
        </w:tc>
        <w:tc>
          <w:tcPr>
            <w:tcW w:w="1143" w:type="dxa"/>
            <w:noWrap w:val="0"/>
            <w:vAlign w:val="center"/>
          </w:tcPr>
          <w:p w14:paraId="4114AFEB">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204" w:type="dxa"/>
            <w:tcBorders>
              <w:right w:val="single" w:color="auto" w:sz="4" w:space="0"/>
            </w:tcBorders>
            <w:noWrap w:val="0"/>
            <w:vAlign w:val="center"/>
          </w:tcPr>
          <w:p w14:paraId="4E2882F9">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140" w:type="dxa"/>
            <w:tcBorders>
              <w:left w:val="single" w:color="auto" w:sz="4" w:space="0"/>
            </w:tcBorders>
            <w:noWrap w:val="0"/>
            <w:vAlign w:val="center"/>
          </w:tcPr>
          <w:p w14:paraId="0FBE684C">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756" w:type="dxa"/>
            <w:tcBorders>
              <w:left w:val="single" w:color="auto" w:sz="4" w:space="0"/>
            </w:tcBorders>
            <w:noWrap w:val="0"/>
            <w:vAlign w:val="center"/>
          </w:tcPr>
          <w:p w14:paraId="48C9A53A">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836" w:type="dxa"/>
            <w:noWrap w:val="0"/>
            <w:vAlign w:val="center"/>
          </w:tcPr>
          <w:p w14:paraId="67B99F75">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277" w:type="dxa"/>
            <w:noWrap w:val="0"/>
            <w:vAlign w:val="center"/>
          </w:tcPr>
          <w:p w14:paraId="3812D7D7">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816" w:type="dxa"/>
            <w:noWrap w:val="0"/>
            <w:vAlign w:val="center"/>
          </w:tcPr>
          <w:p w14:paraId="451D3AD3">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r>
      <w:tr w14:paraId="3F497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noWrap w:val="0"/>
            <w:vAlign w:val="center"/>
          </w:tcPr>
          <w:p w14:paraId="20F171CB">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bookmarkStart w:id="548" w:name="_Toc99533296"/>
            <w:bookmarkStart w:id="549" w:name="_Toc100090788"/>
            <w:r>
              <w:rPr>
                <w:rFonts w:hint="eastAsia" w:ascii="宋体" w:hAnsi="宋体" w:eastAsia="宋体" w:cs="宋体"/>
                <w:i w:val="0"/>
                <w:iCs w:val="0"/>
                <w:color w:val="000000" w:themeColor="text1"/>
                <w:highlight w:val="none"/>
                <w14:textFill>
                  <w14:solidFill>
                    <w14:schemeClr w14:val="tx1"/>
                  </w14:solidFill>
                </w14:textFill>
              </w:rPr>
              <w:t>5</w:t>
            </w:r>
            <w:bookmarkEnd w:id="548"/>
            <w:bookmarkEnd w:id="549"/>
          </w:p>
        </w:tc>
        <w:tc>
          <w:tcPr>
            <w:tcW w:w="1143" w:type="dxa"/>
            <w:noWrap w:val="0"/>
            <w:vAlign w:val="center"/>
          </w:tcPr>
          <w:p w14:paraId="255956B9">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204" w:type="dxa"/>
            <w:tcBorders>
              <w:right w:val="single" w:color="auto" w:sz="4" w:space="0"/>
            </w:tcBorders>
            <w:noWrap w:val="0"/>
            <w:vAlign w:val="center"/>
          </w:tcPr>
          <w:p w14:paraId="486C730F">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140" w:type="dxa"/>
            <w:tcBorders>
              <w:left w:val="single" w:color="auto" w:sz="4" w:space="0"/>
            </w:tcBorders>
            <w:noWrap w:val="0"/>
            <w:vAlign w:val="center"/>
          </w:tcPr>
          <w:p w14:paraId="240C575A">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756" w:type="dxa"/>
            <w:tcBorders>
              <w:left w:val="single" w:color="auto" w:sz="4" w:space="0"/>
            </w:tcBorders>
            <w:noWrap w:val="0"/>
            <w:vAlign w:val="center"/>
          </w:tcPr>
          <w:p w14:paraId="610E38C7">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836" w:type="dxa"/>
            <w:noWrap w:val="0"/>
            <w:vAlign w:val="center"/>
          </w:tcPr>
          <w:p w14:paraId="12045CC6">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277" w:type="dxa"/>
            <w:noWrap w:val="0"/>
            <w:vAlign w:val="center"/>
          </w:tcPr>
          <w:p w14:paraId="4EDEE012">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816" w:type="dxa"/>
            <w:noWrap w:val="0"/>
            <w:vAlign w:val="center"/>
          </w:tcPr>
          <w:p w14:paraId="056D127B">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r>
      <w:tr w14:paraId="46A91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noWrap w:val="0"/>
            <w:vAlign w:val="center"/>
          </w:tcPr>
          <w:p w14:paraId="224D3DAF">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bookmarkStart w:id="550" w:name="_Toc100090789"/>
            <w:bookmarkStart w:id="551" w:name="_Toc99533297"/>
            <w:r>
              <w:rPr>
                <w:rFonts w:hint="eastAsia" w:ascii="宋体" w:hAnsi="宋体" w:eastAsia="宋体" w:cs="宋体"/>
                <w:i w:val="0"/>
                <w:iCs w:val="0"/>
                <w:color w:val="000000" w:themeColor="text1"/>
                <w:highlight w:val="none"/>
                <w14:textFill>
                  <w14:solidFill>
                    <w14:schemeClr w14:val="tx1"/>
                  </w14:solidFill>
                </w14:textFill>
              </w:rPr>
              <w:t>6</w:t>
            </w:r>
            <w:bookmarkEnd w:id="550"/>
            <w:bookmarkEnd w:id="551"/>
          </w:p>
        </w:tc>
        <w:tc>
          <w:tcPr>
            <w:tcW w:w="1143" w:type="dxa"/>
            <w:noWrap w:val="0"/>
            <w:vAlign w:val="center"/>
          </w:tcPr>
          <w:p w14:paraId="16944FFE">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204" w:type="dxa"/>
            <w:tcBorders>
              <w:right w:val="single" w:color="auto" w:sz="4" w:space="0"/>
            </w:tcBorders>
            <w:noWrap w:val="0"/>
            <w:vAlign w:val="center"/>
          </w:tcPr>
          <w:p w14:paraId="61487B4B">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140" w:type="dxa"/>
            <w:tcBorders>
              <w:left w:val="single" w:color="auto" w:sz="4" w:space="0"/>
            </w:tcBorders>
            <w:noWrap w:val="0"/>
            <w:vAlign w:val="center"/>
          </w:tcPr>
          <w:p w14:paraId="3053F871">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756" w:type="dxa"/>
            <w:tcBorders>
              <w:left w:val="single" w:color="auto" w:sz="4" w:space="0"/>
            </w:tcBorders>
            <w:noWrap w:val="0"/>
            <w:vAlign w:val="center"/>
          </w:tcPr>
          <w:p w14:paraId="75288932">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836" w:type="dxa"/>
            <w:noWrap w:val="0"/>
            <w:vAlign w:val="center"/>
          </w:tcPr>
          <w:p w14:paraId="5CDD3A5C">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277" w:type="dxa"/>
            <w:noWrap w:val="0"/>
            <w:vAlign w:val="center"/>
          </w:tcPr>
          <w:p w14:paraId="215B9531">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816" w:type="dxa"/>
            <w:noWrap w:val="0"/>
            <w:vAlign w:val="center"/>
          </w:tcPr>
          <w:p w14:paraId="471CA162">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r>
      <w:tr w14:paraId="5A8EC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noWrap w:val="0"/>
            <w:vAlign w:val="center"/>
          </w:tcPr>
          <w:p w14:paraId="5CC5E174">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bookmarkStart w:id="552" w:name="_Toc99533298"/>
            <w:bookmarkStart w:id="553" w:name="_Toc100090790"/>
            <w:r>
              <w:rPr>
                <w:rFonts w:hint="eastAsia" w:ascii="宋体" w:hAnsi="宋体" w:eastAsia="宋体" w:cs="宋体"/>
                <w:i w:val="0"/>
                <w:iCs w:val="0"/>
                <w:color w:val="000000" w:themeColor="text1"/>
                <w:highlight w:val="none"/>
                <w14:textFill>
                  <w14:solidFill>
                    <w14:schemeClr w14:val="tx1"/>
                  </w14:solidFill>
                </w14:textFill>
              </w:rPr>
              <w:t>7</w:t>
            </w:r>
            <w:bookmarkEnd w:id="552"/>
            <w:bookmarkEnd w:id="553"/>
          </w:p>
        </w:tc>
        <w:tc>
          <w:tcPr>
            <w:tcW w:w="1143" w:type="dxa"/>
            <w:noWrap w:val="0"/>
            <w:vAlign w:val="center"/>
          </w:tcPr>
          <w:p w14:paraId="0457E5CA">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204" w:type="dxa"/>
            <w:tcBorders>
              <w:right w:val="single" w:color="auto" w:sz="4" w:space="0"/>
            </w:tcBorders>
            <w:noWrap w:val="0"/>
            <w:vAlign w:val="center"/>
          </w:tcPr>
          <w:p w14:paraId="32E0CEA3">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140" w:type="dxa"/>
            <w:tcBorders>
              <w:left w:val="single" w:color="auto" w:sz="4" w:space="0"/>
            </w:tcBorders>
            <w:noWrap w:val="0"/>
            <w:vAlign w:val="center"/>
          </w:tcPr>
          <w:p w14:paraId="10E38939">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756" w:type="dxa"/>
            <w:tcBorders>
              <w:left w:val="single" w:color="auto" w:sz="4" w:space="0"/>
            </w:tcBorders>
            <w:noWrap w:val="0"/>
            <w:vAlign w:val="center"/>
          </w:tcPr>
          <w:p w14:paraId="6B4B1C15">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836" w:type="dxa"/>
            <w:noWrap w:val="0"/>
            <w:vAlign w:val="center"/>
          </w:tcPr>
          <w:p w14:paraId="4CE2ABBF">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277" w:type="dxa"/>
            <w:noWrap w:val="0"/>
            <w:vAlign w:val="center"/>
          </w:tcPr>
          <w:p w14:paraId="1A9B725A">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816" w:type="dxa"/>
            <w:noWrap w:val="0"/>
            <w:vAlign w:val="center"/>
          </w:tcPr>
          <w:p w14:paraId="00788C1F">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r>
      <w:tr w14:paraId="56738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noWrap w:val="0"/>
            <w:vAlign w:val="center"/>
          </w:tcPr>
          <w:p w14:paraId="763B5C00">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bookmarkStart w:id="554" w:name="_Toc99533299"/>
            <w:bookmarkStart w:id="555" w:name="_Toc100090791"/>
            <w:r>
              <w:rPr>
                <w:rFonts w:hint="eastAsia" w:ascii="宋体" w:hAnsi="宋体" w:eastAsia="宋体" w:cs="宋体"/>
                <w:i w:val="0"/>
                <w:iCs w:val="0"/>
                <w:color w:val="000000" w:themeColor="text1"/>
                <w:highlight w:val="none"/>
                <w14:textFill>
                  <w14:solidFill>
                    <w14:schemeClr w14:val="tx1"/>
                  </w14:solidFill>
                </w14:textFill>
              </w:rPr>
              <w:t>8</w:t>
            </w:r>
            <w:bookmarkEnd w:id="554"/>
            <w:bookmarkEnd w:id="555"/>
          </w:p>
        </w:tc>
        <w:tc>
          <w:tcPr>
            <w:tcW w:w="1143" w:type="dxa"/>
            <w:noWrap w:val="0"/>
            <w:vAlign w:val="center"/>
          </w:tcPr>
          <w:p w14:paraId="607B5ADE">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204" w:type="dxa"/>
            <w:tcBorders>
              <w:right w:val="single" w:color="auto" w:sz="4" w:space="0"/>
            </w:tcBorders>
            <w:noWrap w:val="0"/>
            <w:vAlign w:val="center"/>
          </w:tcPr>
          <w:p w14:paraId="662E802D">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140" w:type="dxa"/>
            <w:tcBorders>
              <w:left w:val="single" w:color="auto" w:sz="4" w:space="0"/>
            </w:tcBorders>
            <w:noWrap w:val="0"/>
            <w:vAlign w:val="center"/>
          </w:tcPr>
          <w:p w14:paraId="69EB4459">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756" w:type="dxa"/>
            <w:tcBorders>
              <w:left w:val="single" w:color="auto" w:sz="4" w:space="0"/>
            </w:tcBorders>
            <w:noWrap w:val="0"/>
            <w:vAlign w:val="center"/>
          </w:tcPr>
          <w:p w14:paraId="191EE7AA">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836" w:type="dxa"/>
            <w:noWrap w:val="0"/>
            <w:vAlign w:val="center"/>
          </w:tcPr>
          <w:p w14:paraId="71160218">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277" w:type="dxa"/>
            <w:noWrap w:val="0"/>
            <w:vAlign w:val="center"/>
          </w:tcPr>
          <w:p w14:paraId="5B0C4AD8">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816" w:type="dxa"/>
            <w:noWrap w:val="0"/>
            <w:vAlign w:val="center"/>
          </w:tcPr>
          <w:p w14:paraId="347A1DDD">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r>
      <w:tr w14:paraId="50345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noWrap w:val="0"/>
            <w:vAlign w:val="center"/>
          </w:tcPr>
          <w:p w14:paraId="7438118C">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bookmarkStart w:id="556" w:name="_Toc100090792"/>
            <w:bookmarkStart w:id="557" w:name="_Toc99533300"/>
            <w:r>
              <w:rPr>
                <w:rFonts w:hint="eastAsia" w:ascii="宋体" w:hAnsi="宋体" w:eastAsia="宋体" w:cs="宋体"/>
                <w:i w:val="0"/>
                <w:iCs w:val="0"/>
                <w:color w:val="000000" w:themeColor="text1"/>
                <w:highlight w:val="none"/>
                <w14:textFill>
                  <w14:solidFill>
                    <w14:schemeClr w14:val="tx1"/>
                  </w14:solidFill>
                </w14:textFill>
              </w:rPr>
              <w:t>9</w:t>
            </w:r>
            <w:bookmarkEnd w:id="556"/>
            <w:bookmarkEnd w:id="557"/>
          </w:p>
        </w:tc>
        <w:tc>
          <w:tcPr>
            <w:tcW w:w="1143" w:type="dxa"/>
            <w:noWrap w:val="0"/>
            <w:vAlign w:val="center"/>
          </w:tcPr>
          <w:p w14:paraId="66A9DE95">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204" w:type="dxa"/>
            <w:tcBorders>
              <w:right w:val="single" w:color="auto" w:sz="4" w:space="0"/>
            </w:tcBorders>
            <w:noWrap w:val="0"/>
            <w:vAlign w:val="center"/>
          </w:tcPr>
          <w:p w14:paraId="35FDA432">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140" w:type="dxa"/>
            <w:tcBorders>
              <w:left w:val="single" w:color="auto" w:sz="4" w:space="0"/>
            </w:tcBorders>
            <w:noWrap w:val="0"/>
            <w:vAlign w:val="center"/>
          </w:tcPr>
          <w:p w14:paraId="00245D29">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756" w:type="dxa"/>
            <w:tcBorders>
              <w:left w:val="single" w:color="auto" w:sz="4" w:space="0"/>
            </w:tcBorders>
            <w:noWrap w:val="0"/>
            <w:vAlign w:val="center"/>
          </w:tcPr>
          <w:p w14:paraId="28E75339">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836" w:type="dxa"/>
            <w:noWrap w:val="0"/>
            <w:vAlign w:val="center"/>
          </w:tcPr>
          <w:p w14:paraId="44B01D7F">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277" w:type="dxa"/>
            <w:noWrap w:val="0"/>
            <w:vAlign w:val="center"/>
          </w:tcPr>
          <w:p w14:paraId="1F7265F1">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816" w:type="dxa"/>
            <w:noWrap w:val="0"/>
            <w:vAlign w:val="center"/>
          </w:tcPr>
          <w:p w14:paraId="7946DB16">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r>
      <w:tr w14:paraId="2A42D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773" w:type="dxa"/>
            <w:noWrap w:val="0"/>
            <w:vAlign w:val="center"/>
          </w:tcPr>
          <w:p w14:paraId="05A3441C">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bookmarkStart w:id="558" w:name="_Toc99533301"/>
            <w:bookmarkStart w:id="559" w:name="_Toc100090793"/>
            <w:r>
              <w:rPr>
                <w:rFonts w:hint="eastAsia" w:ascii="宋体" w:hAnsi="宋体" w:eastAsia="宋体" w:cs="宋体"/>
                <w:i w:val="0"/>
                <w:iCs w:val="0"/>
                <w:color w:val="000000" w:themeColor="text1"/>
                <w:highlight w:val="none"/>
                <w14:textFill>
                  <w14:solidFill>
                    <w14:schemeClr w14:val="tx1"/>
                  </w14:solidFill>
                </w14:textFill>
              </w:rPr>
              <w:t>10</w:t>
            </w:r>
            <w:bookmarkEnd w:id="558"/>
            <w:bookmarkEnd w:id="559"/>
          </w:p>
        </w:tc>
        <w:tc>
          <w:tcPr>
            <w:tcW w:w="1143" w:type="dxa"/>
            <w:noWrap w:val="0"/>
            <w:vAlign w:val="center"/>
          </w:tcPr>
          <w:p w14:paraId="06B969CE">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204" w:type="dxa"/>
            <w:tcBorders>
              <w:right w:val="single" w:color="auto" w:sz="4" w:space="0"/>
            </w:tcBorders>
            <w:noWrap w:val="0"/>
            <w:vAlign w:val="center"/>
          </w:tcPr>
          <w:p w14:paraId="247EEEA3">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140" w:type="dxa"/>
            <w:tcBorders>
              <w:left w:val="single" w:color="auto" w:sz="4" w:space="0"/>
            </w:tcBorders>
            <w:noWrap w:val="0"/>
            <w:vAlign w:val="center"/>
          </w:tcPr>
          <w:p w14:paraId="551D045E">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756" w:type="dxa"/>
            <w:tcBorders>
              <w:left w:val="single" w:color="auto" w:sz="4" w:space="0"/>
            </w:tcBorders>
            <w:noWrap w:val="0"/>
            <w:vAlign w:val="center"/>
          </w:tcPr>
          <w:p w14:paraId="6A2621BD">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836" w:type="dxa"/>
            <w:noWrap w:val="0"/>
            <w:vAlign w:val="center"/>
          </w:tcPr>
          <w:p w14:paraId="1E0FE0EB">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277" w:type="dxa"/>
            <w:noWrap w:val="0"/>
            <w:vAlign w:val="center"/>
          </w:tcPr>
          <w:p w14:paraId="70A9735C">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816" w:type="dxa"/>
            <w:noWrap w:val="0"/>
            <w:vAlign w:val="center"/>
          </w:tcPr>
          <w:p w14:paraId="70343C4B">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r>
    </w:tbl>
    <w:p w14:paraId="0500CA13">
      <w:pPr>
        <w:shd w:val="clear" w:color="auto" w:fill="auto"/>
        <w:rPr>
          <w:rFonts w:hint="eastAsia" w:ascii="宋体" w:hAnsi="宋体" w:eastAsia="宋体" w:cs="宋体"/>
          <w:i w:val="0"/>
          <w:iCs w:val="0"/>
          <w:color w:val="000000" w:themeColor="text1"/>
          <w:highlight w:val="none"/>
          <w:lang w:eastAsia="zh-CN"/>
          <w14:textFill>
            <w14:solidFill>
              <w14:schemeClr w14:val="tx1"/>
            </w14:solidFill>
          </w14:textFill>
        </w:rPr>
      </w:pPr>
      <w:r>
        <w:rPr>
          <w:rFonts w:hint="eastAsia" w:ascii="宋体" w:hAnsi="宋体" w:eastAsia="宋体" w:cs="宋体"/>
          <w:i w:val="0"/>
          <w:iCs w:val="0"/>
          <w:color w:val="000000" w:themeColor="text1"/>
          <w:highlight w:val="none"/>
          <w:lang w:eastAsia="zh-CN"/>
          <w14:textFill>
            <w14:solidFill>
              <w14:schemeClr w14:val="tx1"/>
            </w14:solidFill>
          </w14:textFill>
        </w:rPr>
        <w:t>注：后附相关人员证书等</w:t>
      </w:r>
    </w:p>
    <w:p w14:paraId="38E5B0B3">
      <w:pPr>
        <w:pStyle w:val="62"/>
        <w:shd w:val="clear" w:color="auto" w:fill="auto"/>
        <w:rPr>
          <w:rFonts w:hint="eastAsia" w:ascii="宋体" w:hAnsi="宋体" w:eastAsia="宋体" w:cs="宋体"/>
          <w:i w:val="0"/>
          <w:iCs w:val="0"/>
          <w:color w:val="000000" w:themeColor="text1"/>
          <w:highlight w:val="none"/>
          <w:lang w:eastAsia="zh-CN"/>
          <w14:textFill>
            <w14:solidFill>
              <w14:schemeClr w14:val="tx1"/>
            </w14:solidFill>
          </w14:textFill>
        </w:rPr>
      </w:pPr>
    </w:p>
    <w:p w14:paraId="1A7B8C73">
      <w:pPr>
        <w:pStyle w:val="62"/>
        <w:shd w:val="clear" w:color="auto" w:fill="auto"/>
        <w:rPr>
          <w:rFonts w:hint="eastAsia" w:ascii="宋体" w:hAnsi="宋体" w:eastAsia="宋体" w:cs="宋体"/>
          <w:i w:val="0"/>
          <w:iCs w:val="0"/>
          <w:color w:val="000000" w:themeColor="text1"/>
          <w:highlight w:val="none"/>
          <w:lang w:eastAsia="zh-CN"/>
          <w14:textFill>
            <w14:solidFill>
              <w14:schemeClr w14:val="tx1"/>
            </w14:solidFill>
          </w14:textFill>
        </w:rPr>
      </w:pPr>
    </w:p>
    <w:p w14:paraId="44F991CD">
      <w:pPr>
        <w:pStyle w:val="62"/>
        <w:shd w:val="clear" w:color="auto" w:fill="auto"/>
        <w:rPr>
          <w:rFonts w:hint="eastAsia" w:ascii="宋体" w:hAnsi="宋体" w:eastAsia="宋体" w:cs="宋体"/>
          <w:i w:val="0"/>
          <w:iCs w:val="0"/>
          <w:color w:val="000000" w:themeColor="text1"/>
          <w:highlight w:val="none"/>
          <w:lang w:eastAsia="zh-CN"/>
          <w14:textFill>
            <w14:solidFill>
              <w14:schemeClr w14:val="tx1"/>
            </w14:solidFill>
          </w14:textFill>
        </w:rPr>
      </w:pPr>
    </w:p>
    <w:p w14:paraId="31CE667E">
      <w:pPr>
        <w:pStyle w:val="62"/>
        <w:shd w:val="clear" w:color="auto" w:fill="auto"/>
        <w:rPr>
          <w:rFonts w:hint="eastAsia" w:ascii="宋体" w:hAnsi="宋体" w:eastAsia="宋体" w:cs="宋体"/>
          <w:i w:val="0"/>
          <w:iCs w:val="0"/>
          <w:color w:val="000000" w:themeColor="text1"/>
          <w:highlight w:val="none"/>
          <w:lang w:eastAsia="zh-CN"/>
          <w14:textFill>
            <w14:solidFill>
              <w14:schemeClr w14:val="tx1"/>
            </w14:solidFill>
          </w14:textFill>
        </w:rPr>
      </w:pPr>
    </w:p>
    <w:p w14:paraId="70E1A016">
      <w:pPr>
        <w:pStyle w:val="62"/>
        <w:shd w:val="clear" w:color="auto" w:fill="auto"/>
        <w:rPr>
          <w:rFonts w:hint="eastAsia" w:ascii="宋体" w:hAnsi="宋体" w:eastAsia="宋体" w:cs="宋体"/>
          <w:i w:val="0"/>
          <w:iCs w:val="0"/>
          <w:color w:val="000000" w:themeColor="text1"/>
          <w:highlight w:val="none"/>
          <w:lang w:eastAsia="zh-CN"/>
          <w14:textFill>
            <w14:solidFill>
              <w14:schemeClr w14:val="tx1"/>
            </w14:solidFill>
          </w14:textFill>
        </w:rPr>
      </w:pPr>
    </w:p>
    <w:p w14:paraId="27111F90">
      <w:pPr>
        <w:pStyle w:val="62"/>
        <w:shd w:val="clear" w:color="auto" w:fill="auto"/>
        <w:rPr>
          <w:rFonts w:hint="eastAsia" w:ascii="宋体" w:hAnsi="宋体" w:eastAsia="宋体" w:cs="宋体"/>
          <w:i w:val="0"/>
          <w:iCs w:val="0"/>
          <w:color w:val="000000" w:themeColor="text1"/>
          <w:highlight w:val="none"/>
          <w:lang w:eastAsia="zh-CN"/>
          <w14:textFill>
            <w14:solidFill>
              <w14:schemeClr w14:val="tx1"/>
            </w14:solidFill>
          </w14:textFill>
        </w:rPr>
      </w:pPr>
    </w:p>
    <w:p w14:paraId="19D087F7">
      <w:pPr>
        <w:pStyle w:val="62"/>
        <w:shd w:val="clear" w:color="auto" w:fill="auto"/>
        <w:rPr>
          <w:rFonts w:hint="eastAsia" w:ascii="宋体" w:hAnsi="宋体" w:eastAsia="宋体" w:cs="宋体"/>
          <w:i w:val="0"/>
          <w:iCs w:val="0"/>
          <w:color w:val="000000" w:themeColor="text1"/>
          <w:highlight w:val="none"/>
          <w:lang w:eastAsia="zh-CN"/>
          <w14:textFill>
            <w14:solidFill>
              <w14:schemeClr w14:val="tx1"/>
            </w14:solidFill>
          </w14:textFill>
        </w:rPr>
      </w:pPr>
    </w:p>
    <w:p w14:paraId="7B111284">
      <w:pPr>
        <w:pStyle w:val="62"/>
        <w:shd w:val="clear" w:color="auto" w:fill="auto"/>
        <w:rPr>
          <w:rFonts w:hint="eastAsia" w:ascii="宋体" w:hAnsi="宋体" w:eastAsia="宋体" w:cs="宋体"/>
          <w:i w:val="0"/>
          <w:iCs w:val="0"/>
          <w:color w:val="000000" w:themeColor="text1"/>
          <w:highlight w:val="none"/>
          <w:lang w:eastAsia="zh-CN"/>
          <w14:textFill>
            <w14:solidFill>
              <w14:schemeClr w14:val="tx1"/>
            </w14:solidFill>
          </w14:textFill>
        </w:rPr>
      </w:pPr>
    </w:p>
    <w:p w14:paraId="001B5C1D">
      <w:pPr>
        <w:pStyle w:val="5"/>
        <w:keepNext/>
        <w:keepLines/>
        <w:pageBreakBefore w:val="0"/>
        <w:widowControl w:val="0"/>
        <w:numPr>
          <w:ilvl w:val="0"/>
          <w:numId w:val="0"/>
        </w:numPr>
        <w:shd w:val="clear" w:color="auto" w:fill="auto"/>
        <w:kinsoku/>
        <w:wordWrap/>
        <w:overflowPunct/>
        <w:topLinePunct w:val="0"/>
        <w:autoSpaceDE/>
        <w:autoSpaceDN/>
        <w:bidi w:val="0"/>
        <w:adjustRightInd/>
        <w:snapToGrid/>
        <w:spacing w:before="100" w:after="100" w:line="360" w:lineRule="auto"/>
        <w:ind w:left="420" w:leftChars="0" w:hanging="420" w:firstLineChars="0"/>
        <w:jc w:val="left"/>
        <w:textAlignment w:val="auto"/>
        <w:rPr>
          <w:rFonts w:hint="eastAsia" w:ascii="宋体" w:hAnsi="宋体" w:eastAsia="宋体" w:cs="宋体"/>
          <w:b/>
          <w:bCs/>
          <w:i w:val="0"/>
          <w:iCs w:val="0"/>
          <w:color w:val="000000" w:themeColor="text1"/>
          <w:kern w:val="2"/>
          <w:sz w:val="32"/>
          <w:szCs w:val="32"/>
          <w:highlight w:val="none"/>
          <w:lang w:val="zh-CN" w:eastAsia="zh-CN" w:bidi="ar-SA"/>
          <w14:textFill>
            <w14:solidFill>
              <w14:schemeClr w14:val="tx1"/>
            </w14:solidFill>
          </w14:textFill>
        </w:rPr>
      </w:pPr>
      <w:bookmarkStart w:id="560" w:name="_Toc10113"/>
      <w:r>
        <w:rPr>
          <w:rFonts w:hint="eastAsia" w:ascii="宋体" w:hAnsi="宋体" w:eastAsia="宋体" w:cs="宋体"/>
          <w:b/>
          <w:bCs/>
          <w:i w:val="0"/>
          <w:iCs w:val="0"/>
          <w:color w:val="000000" w:themeColor="text1"/>
          <w:kern w:val="2"/>
          <w:sz w:val="32"/>
          <w:szCs w:val="32"/>
          <w:highlight w:val="none"/>
          <w:lang w:val="en-US" w:eastAsia="zh-CN" w:bidi="ar-SA"/>
          <w14:textFill>
            <w14:solidFill>
              <w14:schemeClr w14:val="tx1"/>
            </w14:solidFill>
          </w14:textFill>
        </w:rPr>
        <w:t>10、竞争性磋商</w:t>
      </w:r>
      <w:r>
        <w:rPr>
          <w:rFonts w:hint="eastAsia" w:ascii="宋体" w:hAnsi="宋体" w:eastAsia="宋体" w:cs="宋体"/>
          <w:b/>
          <w:bCs/>
          <w:i w:val="0"/>
          <w:iCs w:val="0"/>
          <w:color w:val="000000" w:themeColor="text1"/>
          <w:kern w:val="2"/>
          <w:sz w:val="32"/>
          <w:szCs w:val="32"/>
          <w:highlight w:val="none"/>
          <w:lang w:val="zh-CN" w:eastAsia="zh-CN" w:bidi="ar-SA"/>
          <w14:textFill>
            <w14:solidFill>
              <w14:schemeClr w14:val="tx1"/>
            </w14:solidFill>
          </w14:textFill>
        </w:rPr>
        <w:t>文件要求提供的其它商务、技术资料和证明材料；</w:t>
      </w:r>
      <w:bookmarkEnd w:id="560"/>
    </w:p>
    <w:p w14:paraId="113619C8">
      <w:pPr>
        <w:pStyle w:val="22"/>
        <w:shd w:val="clear" w:color="auto" w:fill="auto"/>
        <w:ind w:left="0" w:leftChars="0" w:firstLine="0" w:firstLineChars="0"/>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t>10.1供应商信息采集表</w:t>
      </w:r>
    </w:p>
    <w:tbl>
      <w:tblPr>
        <w:tblStyle w:val="19"/>
        <w:tblW w:w="8292"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2841"/>
        <w:gridCol w:w="2743"/>
      </w:tblGrid>
      <w:tr w14:paraId="32854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708" w:type="dxa"/>
            <w:noWrap w:val="0"/>
            <w:vAlign w:val="center"/>
          </w:tcPr>
          <w:p w14:paraId="106AEFAB">
            <w:pPr>
              <w:keepNext w:val="0"/>
              <w:keepLines w:val="0"/>
              <w:widowControl/>
              <w:suppressLineNumbers w:val="0"/>
              <w:shd w:val="clear" w:color="auto" w:fill="auto"/>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供应商名称</w:t>
            </w:r>
          </w:p>
        </w:tc>
        <w:tc>
          <w:tcPr>
            <w:tcW w:w="2841" w:type="dxa"/>
            <w:noWrap w:val="0"/>
            <w:vAlign w:val="center"/>
          </w:tcPr>
          <w:p w14:paraId="29B48989">
            <w:pPr>
              <w:keepNext w:val="0"/>
              <w:keepLines w:val="0"/>
              <w:widowControl/>
              <w:suppressLineNumbers w:val="0"/>
              <w:shd w:val="clear" w:color="auto" w:fill="auto"/>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供应商实际控制人性别</w:t>
            </w:r>
          </w:p>
        </w:tc>
        <w:tc>
          <w:tcPr>
            <w:tcW w:w="2743" w:type="dxa"/>
            <w:noWrap w:val="0"/>
            <w:vAlign w:val="center"/>
          </w:tcPr>
          <w:p w14:paraId="31D67CA0">
            <w:pPr>
              <w:keepNext w:val="0"/>
              <w:keepLines w:val="0"/>
              <w:widowControl/>
              <w:suppressLineNumbers w:val="0"/>
              <w:shd w:val="clear" w:color="auto" w:fill="auto"/>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外商投资类型</w:t>
            </w:r>
          </w:p>
        </w:tc>
      </w:tr>
      <w:tr w14:paraId="6772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noWrap w:val="0"/>
            <w:vAlign w:val="top"/>
          </w:tcPr>
          <w:p w14:paraId="2323311E">
            <w:pPr>
              <w:pStyle w:val="22"/>
              <w:shd w:val="clear" w:color="auto" w:fil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2841" w:type="dxa"/>
            <w:noWrap w:val="0"/>
            <w:vAlign w:val="top"/>
          </w:tcPr>
          <w:p w14:paraId="29906C81">
            <w:pPr>
              <w:pStyle w:val="22"/>
              <w:shd w:val="clear" w:color="auto" w:fil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2743" w:type="dxa"/>
            <w:noWrap w:val="0"/>
            <w:vAlign w:val="top"/>
          </w:tcPr>
          <w:p w14:paraId="19D99E71">
            <w:pPr>
              <w:pStyle w:val="22"/>
              <w:shd w:val="clear" w:color="auto" w:fil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r>
      <w:tr w14:paraId="306B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noWrap w:val="0"/>
            <w:vAlign w:val="top"/>
          </w:tcPr>
          <w:p w14:paraId="501838E7">
            <w:pPr>
              <w:pStyle w:val="22"/>
              <w:shd w:val="clear" w:color="auto" w:fil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2841" w:type="dxa"/>
            <w:noWrap w:val="0"/>
            <w:vAlign w:val="top"/>
          </w:tcPr>
          <w:p w14:paraId="43A33A5E">
            <w:pPr>
              <w:pStyle w:val="22"/>
              <w:shd w:val="clear" w:color="auto" w:fil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2743" w:type="dxa"/>
            <w:noWrap w:val="0"/>
            <w:vAlign w:val="top"/>
          </w:tcPr>
          <w:p w14:paraId="487C9030">
            <w:pPr>
              <w:pStyle w:val="22"/>
              <w:shd w:val="clear" w:color="auto" w:fil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r>
      <w:tr w14:paraId="5A24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noWrap w:val="0"/>
            <w:vAlign w:val="top"/>
          </w:tcPr>
          <w:p w14:paraId="5883AAE6">
            <w:pPr>
              <w:pStyle w:val="22"/>
              <w:shd w:val="clear" w:color="auto" w:fil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2841" w:type="dxa"/>
            <w:noWrap w:val="0"/>
            <w:vAlign w:val="top"/>
          </w:tcPr>
          <w:p w14:paraId="14AFFFF3">
            <w:pPr>
              <w:pStyle w:val="22"/>
              <w:shd w:val="clear" w:color="auto" w:fil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2743" w:type="dxa"/>
            <w:noWrap w:val="0"/>
            <w:vAlign w:val="top"/>
          </w:tcPr>
          <w:p w14:paraId="67AFD31E">
            <w:pPr>
              <w:pStyle w:val="22"/>
              <w:shd w:val="clear" w:color="auto" w:fil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r>
      <w:tr w14:paraId="00FA0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noWrap w:val="0"/>
            <w:vAlign w:val="top"/>
          </w:tcPr>
          <w:p w14:paraId="3FFC7E40">
            <w:pPr>
              <w:pStyle w:val="22"/>
              <w:shd w:val="clear" w:color="auto" w:fil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2841" w:type="dxa"/>
            <w:noWrap w:val="0"/>
            <w:vAlign w:val="top"/>
          </w:tcPr>
          <w:p w14:paraId="2A96B906">
            <w:pPr>
              <w:pStyle w:val="22"/>
              <w:shd w:val="clear" w:color="auto" w:fil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2743" w:type="dxa"/>
            <w:noWrap w:val="0"/>
            <w:vAlign w:val="top"/>
          </w:tcPr>
          <w:p w14:paraId="0775531E">
            <w:pPr>
              <w:pStyle w:val="22"/>
              <w:shd w:val="clear" w:color="auto" w:fil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r>
    </w:tbl>
    <w:p w14:paraId="0C72AEBF">
      <w:pPr>
        <w:keepNext w:val="0"/>
        <w:keepLines w:val="0"/>
        <w:widowControl/>
        <w:suppressLineNumbers w:val="0"/>
        <w:shd w:val="clear" w:color="auto" w:fill="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注：1.供应商如为联合体，则应填写联合体各成员信息。 </w:t>
      </w:r>
    </w:p>
    <w:p w14:paraId="3A311725">
      <w:pPr>
        <w:keepNext w:val="0"/>
        <w:keepLines w:val="0"/>
        <w:widowControl/>
        <w:suppressLineNumbers w:val="0"/>
        <w:shd w:val="clear" w:color="auto" w:fill="auto"/>
        <w:ind w:firstLine="420" w:firstLineChars="20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2.“供应商实际控制人性别”按供应商实际控制人性别划分请填写“男”或“女”，指拥有供应商51%以上绝对所有权的性；绝对所有权拥有者可以是一个人，也可以是多人合计计算。</w:t>
      </w:r>
    </w:p>
    <w:p w14:paraId="4E296221">
      <w:pPr>
        <w:pStyle w:val="22"/>
        <w:shd w:val="clear" w:color="auto" w:fill="auto"/>
        <w:ind w:left="0" w:leftChars="0"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3.“外商投资类型”请填写“外商单独投资”、“外商部分投资”或“内资”。</w:t>
      </w:r>
    </w:p>
    <w:p w14:paraId="26D9028A">
      <w:pPr>
        <w:pStyle w:val="22"/>
        <w:shd w:val="clear" w:color="auto" w:fil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5CD6827">
      <w:pPr>
        <w:pStyle w:val="22"/>
        <w:shd w:val="clear" w:color="auto" w:fill="auto"/>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314D3D2F">
      <w:pPr>
        <w:pStyle w:val="22"/>
        <w:shd w:val="clear" w:color="auto" w:fill="auto"/>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760AB49A">
      <w:pPr>
        <w:pStyle w:val="22"/>
        <w:shd w:val="clear" w:color="auto" w:fill="auto"/>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42F83880">
      <w:pPr>
        <w:pStyle w:val="22"/>
        <w:shd w:val="clear" w:color="auto" w:fill="auto"/>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30A004A0">
      <w:pPr>
        <w:pStyle w:val="22"/>
        <w:shd w:val="clear" w:color="auto" w:fill="auto"/>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1948244A">
      <w:pPr>
        <w:pStyle w:val="22"/>
        <w:shd w:val="clear" w:color="auto" w:fill="auto"/>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2AEF8435">
      <w:pPr>
        <w:pStyle w:val="22"/>
        <w:shd w:val="clear" w:color="auto" w:fill="auto"/>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1C4302AE">
      <w:pPr>
        <w:pStyle w:val="22"/>
        <w:shd w:val="clear" w:color="auto" w:fill="auto"/>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50E09553">
      <w:pPr>
        <w:pStyle w:val="22"/>
        <w:shd w:val="clear" w:color="auto" w:fill="auto"/>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76ECFA41">
      <w:pPr>
        <w:pStyle w:val="22"/>
        <w:shd w:val="clear" w:color="auto" w:fill="auto"/>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2996BE82">
      <w:pPr>
        <w:pStyle w:val="22"/>
        <w:shd w:val="clear" w:color="auto" w:fill="auto"/>
        <w:ind w:left="0" w:leftChars="0" w:firstLine="0" w:firstLineChars="0"/>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bookmarkStart w:id="561" w:name="_Toc24243"/>
      <w:r>
        <w:rPr>
          <w:rFonts w:hint="eastAsia" w:ascii="宋体" w:hAnsi="宋体" w:eastAsia="宋体" w:cs="宋体"/>
          <w:b/>
          <w:bCs/>
          <w:iCs/>
          <w:color w:val="000000" w:themeColor="text1"/>
          <w:sz w:val="24"/>
          <w:szCs w:val="24"/>
          <w:highlight w:val="none"/>
          <w:shd w:val="clear" w:color="auto" w:fill="FFFFFF"/>
          <w:lang w:val="en-US" w:eastAsia="zh-CN"/>
          <w14:textFill>
            <w14:solidFill>
              <w14:schemeClr w14:val="tx1"/>
            </w14:solidFill>
          </w14:textFill>
        </w:rPr>
        <w:t>10.2</w:t>
      </w:r>
      <w: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t>不参与围标串标承诺书</w:t>
      </w:r>
      <w:bookmarkEnd w:id="561"/>
    </w:p>
    <w:p w14:paraId="4A40E8A2">
      <w:pPr>
        <w:shd w:val="clear" w:color="auto" w:fill="auto"/>
        <w:bidi w:val="0"/>
        <w:rPr>
          <w:rFonts w:hint="eastAsia" w:ascii="宋体" w:hAnsi="宋体" w:eastAsia="宋体" w:cs="宋体"/>
          <w:color w:val="000000" w:themeColor="text1"/>
          <w:highlight w:val="none"/>
          <w:lang w:val="en-US" w:eastAsia="zh-CN"/>
          <w14:textFill>
            <w14:solidFill>
              <w14:schemeClr w14:val="tx1"/>
            </w14:solidFill>
          </w14:textFill>
        </w:rPr>
      </w:pPr>
    </w:p>
    <w:p w14:paraId="2ADF91BE">
      <w:pPr>
        <w:shd w:val="clear" w:color="auto" w:fill="auto"/>
        <w:jc w:val="center"/>
        <w:rPr>
          <w:rFonts w:hint="eastAsia" w:ascii="宋体" w:hAnsi="宋体" w:eastAsia="宋体" w:cs="宋体"/>
          <w:i w:val="0"/>
          <w:iCs w:val="0"/>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不参与围标串标承诺书</w:t>
      </w:r>
    </w:p>
    <w:p w14:paraId="2D451F02">
      <w:pPr>
        <w:shd w:val="clear" w:color="auto" w:fill="auto"/>
        <w:rPr>
          <w:rFonts w:hint="eastAsia" w:ascii="宋体" w:hAnsi="宋体" w:eastAsia="宋体" w:cs="宋体"/>
          <w:i w:val="0"/>
          <w:iCs w:val="0"/>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  </w:t>
      </w:r>
    </w:p>
    <w:p w14:paraId="2996B9AE">
      <w:pPr>
        <w:keepNext w:val="0"/>
        <w:keepLines w:val="0"/>
        <w:pageBreakBefore w:val="0"/>
        <w:widowControl w:val="0"/>
        <w:shd w:val="clear" w:color="auto" w:fill="auto"/>
        <w:kinsoku/>
        <w:wordWrap/>
        <w:overflowPunct/>
        <w:topLinePunct w:val="0"/>
        <w:autoSpaceDE/>
        <w:autoSpaceDN/>
        <w:bidi w:val="0"/>
        <w:adjustRightInd/>
        <w:snapToGrid/>
        <w:ind w:firstLine="480" w:firstLineChars="200"/>
        <w:textAlignment w:val="auto"/>
        <w:rPr>
          <w:rFonts w:hint="eastAsia" w:ascii="宋体" w:hAnsi="宋体" w:eastAsia="宋体" w:cs="宋体"/>
          <w:i w:val="0"/>
          <w:iCs w:val="0"/>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本人作为经授权的供应商代表,清楚知晓我单位参与本项目竞争性磋商活动,对以下事项作出承诺：</w:t>
      </w:r>
    </w:p>
    <w:p w14:paraId="680FFA6D">
      <w:pPr>
        <w:keepNext w:val="0"/>
        <w:keepLines w:val="0"/>
        <w:pageBreakBefore w:val="0"/>
        <w:widowControl w:val="0"/>
        <w:shd w:val="clear" w:color="auto" w:fill="auto"/>
        <w:kinsoku/>
        <w:wordWrap/>
        <w:overflowPunct/>
        <w:topLinePunct w:val="0"/>
        <w:autoSpaceDE/>
        <w:autoSpaceDN/>
        <w:bidi w:val="0"/>
        <w:adjustRightInd/>
        <w:snapToGrid/>
        <w:ind w:firstLine="480" w:firstLineChars="200"/>
        <w:textAlignment w:val="auto"/>
        <w:rPr>
          <w:rFonts w:hint="eastAsia" w:ascii="宋体" w:hAnsi="宋体" w:eastAsia="宋体" w:cs="宋体"/>
          <w:i w:val="0"/>
          <w:iCs w:val="0"/>
          <w:color w:val="000000" w:themeColor="text1"/>
          <w:highlight w:val="none"/>
          <w:lang w:val="en-US" w:eastAsia="zh-CN"/>
          <w14:textFill>
            <w14:solidFill>
              <w14:schemeClr w14:val="tx1"/>
            </w14:solidFill>
          </w14:textFill>
        </w:rPr>
      </w:pPr>
    </w:p>
    <w:p w14:paraId="7AECADC2">
      <w:pPr>
        <w:keepNext w:val="0"/>
        <w:keepLines w:val="0"/>
        <w:pageBreakBefore w:val="0"/>
        <w:widowControl w:val="0"/>
        <w:shd w:val="clear" w:color="auto" w:fill="auto"/>
        <w:kinsoku/>
        <w:wordWrap/>
        <w:overflowPunct/>
        <w:topLinePunct w:val="0"/>
        <w:autoSpaceDE/>
        <w:autoSpaceDN/>
        <w:bidi w:val="0"/>
        <w:adjustRightInd/>
        <w:snapToGrid/>
        <w:ind w:firstLine="480" w:firstLineChars="200"/>
        <w:textAlignment w:val="auto"/>
        <w:rPr>
          <w:rFonts w:hint="eastAsia" w:ascii="宋体" w:hAnsi="宋体" w:eastAsia="宋体" w:cs="宋体"/>
          <w:i w:val="0"/>
          <w:iCs w:val="0"/>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一、我单位和我本人遵循公开透明、公平竞争、公正和诚实信用的原则,依法依规参与本项目竞标。</w:t>
      </w:r>
    </w:p>
    <w:p w14:paraId="1D0A05AB">
      <w:pPr>
        <w:keepNext w:val="0"/>
        <w:keepLines w:val="0"/>
        <w:pageBreakBefore w:val="0"/>
        <w:widowControl w:val="0"/>
        <w:shd w:val="clear" w:color="auto" w:fill="auto"/>
        <w:kinsoku/>
        <w:wordWrap/>
        <w:overflowPunct/>
        <w:topLinePunct w:val="0"/>
        <w:autoSpaceDE/>
        <w:autoSpaceDN/>
        <w:bidi w:val="0"/>
        <w:adjustRightInd/>
        <w:snapToGrid/>
        <w:ind w:firstLine="480" w:firstLineChars="200"/>
        <w:textAlignment w:val="auto"/>
        <w:rPr>
          <w:rFonts w:hint="eastAsia" w:ascii="宋体" w:hAnsi="宋体" w:eastAsia="宋体" w:cs="宋体"/>
          <w:i w:val="0"/>
          <w:iCs w:val="0"/>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二、我单位和我本人在本项目政府采购竞争性磋商活动中,未参与围标串标。</w:t>
      </w:r>
    </w:p>
    <w:p w14:paraId="4E4C18AF">
      <w:pPr>
        <w:keepNext w:val="0"/>
        <w:keepLines w:val="0"/>
        <w:pageBreakBefore w:val="0"/>
        <w:widowControl w:val="0"/>
        <w:shd w:val="clear" w:color="auto" w:fill="auto"/>
        <w:kinsoku/>
        <w:wordWrap/>
        <w:overflowPunct/>
        <w:topLinePunct w:val="0"/>
        <w:autoSpaceDE/>
        <w:autoSpaceDN/>
        <w:bidi w:val="0"/>
        <w:adjustRightInd/>
        <w:snapToGrid/>
        <w:ind w:firstLine="480" w:firstLineChars="200"/>
        <w:textAlignment w:val="auto"/>
        <w:rPr>
          <w:rFonts w:hint="eastAsia" w:ascii="宋体" w:hAnsi="宋体" w:eastAsia="宋体" w:cs="宋体"/>
          <w:i w:val="0"/>
          <w:iCs w:val="0"/>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三、我单位如被查实在本项目政府采购竞争性磋商活动中存在围标串标的，递交响应文件行为作为实施串通投标违法行为的关键环节,由我单位及法定代表人承担相应的法律责任，接受相应行政处罚和失信惩戒。</w:t>
      </w:r>
    </w:p>
    <w:p w14:paraId="0D167442">
      <w:pPr>
        <w:pStyle w:val="10"/>
        <w:shd w:val="clear" w:color="auto" w:fill="auto"/>
        <w:rPr>
          <w:rFonts w:hint="eastAsia" w:ascii="宋体" w:hAnsi="宋体" w:eastAsia="宋体" w:cs="宋体"/>
          <w:i w:val="0"/>
          <w:iCs w:val="0"/>
          <w:color w:val="000000" w:themeColor="text1"/>
          <w:highlight w:val="none"/>
          <w:lang w:val="en-US" w:eastAsia="zh-CN"/>
          <w14:textFill>
            <w14:solidFill>
              <w14:schemeClr w14:val="tx1"/>
            </w14:solidFill>
          </w14:textFill>
        </w:rPr>
      </w:pPr>
    </w:p>
    <w:p w14:paraId="3FB969B4">
      <w:pPr>
        <w:shd w:val="clear" w:color="auto" w:fill="auto"/>
        <w:spacing w:line="560" w:lineRule="exact"/>
        <w:rPr>
          <w:rFonts w:hint="eastAsia" w:ascii="宋体" w:hAnsi="宋体" w:eastAsia="宋体" w:cs="宋体"/>
          <w:i w:val="0"/>
          <w:iCs w:val="0"/>
          <w:color w:val="000000" w:themeColor="text1"/>
          <w:kern w:val="0"/>
          <w:sz w:val="24"/>
          <w:szCs w:val="24"/>
          <w:highlight w:val="none"/>
          <w14:textFill>
            <w14:solidFill>
              <w14:schemeClr w14:val="tx1"/>
            </w14:solidFill>
          </w14:textFill>
        </w:rPr>
      </w:pPr>
    </w:p>
    <w:p w14:paraId="0B6D6F47">
      <w:pPr>
        <w:shd w:val="clear" w:color="auto" w:fill="auto"/>
        <w:spacing w:line="560" w:lineRule="exact"/>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14:textFill>
            <w14:solidFill>
              <w14:schemeClr w14:val="tx1"/>
            </w14:solidFill>
          </w14:textFill>
        </w:rPr>
        <w:t>供应商</w:t>
      </w:r>
      <w:r>
        <w:rPr>
          <w:rFonts w:hint="eastAsia" w:ascii="宋体" w:hAnsi="宋体" w:eastAsia="宋体" w:cs="宋体"/>
          <w:i w:val="0"/>
          <w:iCs w:val="0"/>
          <w:color w:val="000000" w:themeColor="text1"/>
          <w:kern w:val="0"/>
          <w:sz w:val="24"/>
          <w:szCs w:val="24"/>
          <w:highlight w:val="none"/>
          <w:lang w:val="en-US" w:eastAsia="zh-CN"/>
          <w14:textFill>
            <w14:solidFill>
              <w14:schemeClr w14:val="tx1"/>
            </w14:solidFill>
          </w14:textFill>
        </w:rPr>
        <w:t>名称</w:t>
      </w:r>
      <w:r>
        <w:rPr>
          <w:rFonts w:hint="eastAsia" w:ascii="宋体" w:hAnsi="宋体" w:eastAsia="宋体" w:cs="宋体"/>
          <w:i w:val="0"/>
          <w:iCs w:val="0"/>
          <w:color w:val="000000" w:themeColor="text1"/>
          <w:kern w:val="0"/>
          <w:sz w:val="24"/>
          <w:szCs w:val="24"/>
          <w:highlight w:val="none"/>
          <w:lang w:eastAsia="zh-CN"/>
          <w14:textFill>
            <w14:solidFill>
              <w14:schemeClr w14:val="tx1"/>
            </w14:solidFill>
          </w14:textFill>
        </w:rPr>
        <w:t>（公章）</w:t>
      </w:r>
      <w:r>
        <w:rPr>
          <w:rFonts w:hint="eastAsia" w:ascii="宋体" w:hAnsi="宋体" w:eastAsia="宋体" w:cs="宋体"/>
          <w:i w:val="0"/>
          <w:iCs w:val="0"/>
          <w:color w:val="000000" w:themeColor="text1"/>
          <w:kern w:val="0"/>
          <w:sz w:val="24"/>
          <w:szCs w:val="24"/>
          <w:highlight w:val="none"/>
          <w14:textFill>
            <w14:solidFill>
              <w14:schemeClr w14:val="tx1"/>
            </w14:solidFill>
          </w14:textFill>
        </w:rPr>
        <w:t>：</w:t>
      </w:r>
    </w:p>
    <w:p w14:paraId="51984FB6">
      <w:pPr>
        <w:shd w:val="clear" w:color="auto" w:fill="auto"/>
        <w:spacing w:line="560" w:lineRule="exact"/>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14:textFill>
            <w14:solidFill>
              <w14:schemeClr w14:val="tx1"/>
            </w14:solidFill>
          </w14:textFill>
        </w:rPr>
        <w:t>法定代表人、负责人、本人、或授权代表</w:t>
      </w:r>
      <w:r>
        <w:rPr>
          <w:rFonts w:hint="eastAsia" w:ascii="宋体" w:hAnsi="宋体" w:eastAsia="宋体" w:cs="宋体"/>
          <w:i w:val="0"/>
          <w:i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14:textFill>
            <w14:solidFill>
              <w14:schemeClr w14:val="tx1"/>
            </w14:solidFill>
          </w14:textFill>
        </w:rPr>
        <w:t>签字或印章</w:t>
      </w:r>
      <w:r>
        <w:rPr>
          <w:rFonts w:hint="eastAsia" w:ascii="宋体" w:hAnsi="宋体" w:eastAsia="宋体" w:cs="宋体"/>
          <w:i w:val="0"/>
          <w:i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14:textFill>
            <w14:solidFill>
              <w14:schemeClr w14:val="tx1"/>
            </w14:solidFill>
          </w14:textFill>
        </w:rPr>
        <w:t>：</w:t>
      </w:r>
    </w:p>
    <w:p w14:paraId="1C7781F4">
      <w:pPr>
        <w:pStyle w:val="22"/>
        <w:shd w:val="clear" w:color="auto" w:fil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14:textFill>
            <w14:solidFill>
              <w14:schemeClr w14:val="tx1"/>
            </w14:solidFill>
          </w14:textFill>
        </w:rPr>
        <w:t>日期： 年 月 日</w:t>
      </w:r>
    </w:p>
    <w:p w14:paraId="765A47E2">
      <w:pPr>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103EDA54">
      <w:pPr>
        <w:pStyle w:val="8"/>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0B9211CC">
      <w:pPr>
        <w:pStyle w:val="8"/>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09B72D75">
      <w:pPr>
        <w:pStyle w:val="8"/>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6F047FCC">
      <w:pPr>
        <w:pStyle w:val="8"/>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600F5F20">
      <w:pPr>
        <w:pStyle w:val="8"/>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31D237E1">
      <w:pPr>
        <w:pStyle w:val="8"/>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071DA668">
      <w:pPr>
        <w:pStyle w:val="8"/>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101897A8">
      <w:pPr>
        <w:pStyle w:val="8"/>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03E7533D">
      <w:pPr>
        <w:pStyle w:val="8"/>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4DC0C1DD">
      <w:pPr>
        <w:pStyle w:val="22"/>
        <w:shd w:val="clear" w:color="auto" w:fill="auto"/>
        <w:ind w:left="0" w:leftChars="0" w:firstLine="0" w:firstLineChars="0"/>
        <w:rPr>
          <w:rFonts w:hint="eastAsia" w:ascii="宋体" w:hAnsi="宋体" w:eastAsia="宋体" w:cs="宋体"/>
          <w:b/>
          <w:bCs/>
          <w:iCs/>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eastAsia="宋体" w:cs="宋体"/>
          <w:b/>
          <w:bCs/>
          <w:iCs/>
          <w:color w:val="000000" w:themeColor="text1"/>
          <w:sz w:val="24"/>
          <w:szCs w:val="24"/>
          <w:highlight w:val="none"/>
          <w:shd w:val="clear" w:color="auto" w:fill="FFFFFF"/>
          <w:lang w:val="en-US" w:eastAsia="zh-CN"/>
          <w14:textFill>
            <w14:solidFill>
              <w14:schemeClr w14:val="tx1"/>
            </w14:solidFill>
          </w14:textFill>
        </w:rPr>
        <w:t>10.3供应商认为需要提供的其它商务资料和说明。</w:t>
      </w:r>
    </w:p>
    <w:p w14:paraId="3DC8AB8C">
      <w:pPr>
        <w:pStyle w:val="8"/>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0AFA0E85">
      <w:pPr>
        <w:pStyle w:val="8"/>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461A4B2D">
      <w:pPr>
        <w:pStyle w:val="8"/>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22A0CCE7">
      <w:pPr>
        <w:pStyle w:val="8"/>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62EFB7E9">
      <w:pPr>
        <w:pStyle w:val="8"/>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4CE2B18C">
      <w:pPr>
        <w:pStyle w:val="8"/>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0B1E8C9E">
      <w:pPr>
        <w:pStyle w:val="8"/>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7714AC71">
      <w:pPr>
        <w:pStyle w:val="8"/>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46271300">
      <w:pPr>
        <w:pStyle w:val="8"/>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11A818DA">
      <w:pPr>
        <w:pStyle w:val="8"/>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10AF4448">
      <w:pPr>
        <w:pStyle w:val="8"/>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5D92D50B">
      <w:pPr>
        <w:pStyle w:val="8"/>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0E2BC1BF">
      <w:pPr>
        <w:pStyle w:val="8"/>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23948E1F">
      <w:pPr>
        <w:pStyle w:val="8"/>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11B380BA">
      <w:pPr>
        <w:pStyle w:val="8"/>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6434AA5E">
      <w:pPr>
        <w:pStyle w:val="8"/>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0CD60826">
      <w:pPr>
        <w:pStyle w:val="8"/>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47FC6321">
      <w:pPr>
        <w:pStyle w:val="8"/>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1E3F8C84">
      <w:pPr>
        <w:pStyle w:val="8"/>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412FA8E1">
      <w:pPr>
        <w:pStyle w:val="8"/>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467651A8">
      <w:pPr>
        <w:pStyle w:val="8"/>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703EB7F6">
      <w:pPr>
        <w:pStyle w:val="8"/>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611C7875">
      <w:pPr>
        <w:pStyle w:val="8"/>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571A2610">
      <w:pPr>
        <w:pStyle w:val="8"/>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3801505A">
      <w:pPr>
        <w:pStyle w:val="8"/>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4382AED4">
      <w:pPr>
        <w:pStyle w:val="8"/>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6BB8A7A8">
      <w:pPr>
        <w:pStyle w:val="8"/>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5006932C">
      <w:pPr>
        <w:pStyle w:val="5"/>
        <w:keepNext/>
        <w:keepLines/>
        <w:pageBreakBefore w:val="0"/>
        <w:widowControl w:val="0"/>
        <w:numPr>
          <w:ilvl w:val="0"/>
          <w:numId w:val="0"/>
        </w:numPr>
        <w:shd w:val="clear" w:color="auto" w:fill="auto"/>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宋体" w:hAnsi="宋体" w:eastAsia="宋体" w:cs="宋体"/>
          <w:b/>
          <w:bCs/>
          <w:i w:val="0"/>
          <w:iCs w:val="0"/>
          <w:color w:val="000000" w:themeColor="text1"/>
          <w:kern w:val="2"/>
          <w:sz w:val="32"/>
          <w:szCs w:val="32"/>
          <w:highlight w:val="none"/>
          <w:lang w:val="en-US" w:eastAsia="zh-CN" w:bidi="ar-SA"/>
          <w14:textFill>
            <w14:solidFill>
              <w14:schemeClr w14:val="tx1"/>
            </w14:solidFill>
          </w14:textFill>
        </w:rPr>
      </w:pPr>
      <w:bookmarkStart w:id="562" w:name="_Toc11494"/>
      <w:bookmarkStart w:id="563" w:name="_Toc18965"/>
      <w:r>
        <w:rPr>
          <w:rFonts w:hint="eastAsia" w:ascii="宋体" w:hAnsi="宋体" w:eastAsia="宋体" w:cs="宋体"/>
          <w:b/>
          <w:bCs/>
          <w:i w:val="0"/>
          <w:iCs w:val="0"/>
          <w:color w:val="000000" w:themeColor="text1"/>
          <w:kern w:val="2"/>
          <w:sz w:val="32"/>
          <w:szCs w:val="32"/>
          <w:highlight w:val="none"/>
          <w:lang w:val="en-US" w:eastAsia="zh-CN" w:bidi="ar-SA"/>
          <w14:textFill>
            <w14:solidFill>
              <w14:schemeClr w14:val="tx1"/>
            </w14:solidFill>
          </w14:textFill>
        </w:rPr>
        <w:t>11、技术响应偏离表</w:t>
      </w:r>
      <w:bookmarkEnd w:id="562"/>
      <w:bookmarkEnd w:id="563"/>
    </w:p>
    <w:p w14:paraId="3DB37EBD">
      <w:pPr>
        <w:shd w:val="clear" w:color="auto" w:fill="auto"/>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 xml:space="preserve">项目名称：                                         </w:t>
      </w:r>
    </w:p>
    <w:p w14:paraId="4CB3FD08">
      <w:pPr>
        <w:shd w:val="clear" w:color="auto" w:fill="auto"/>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项目编号</w:t>
      </w:r>
      <w:r>
        <w:rPr>
          <w:rFonts w:hint="eastAsia" w:ascii="宋体" w:hAnsi="宋体" w:eastAsia="宋体" w:cs="宋体"/>
          <w:b w:val="0"/>
          <w:bCs/>
          <w:color w:val="000000" w:themeColor="text1"/>
          <w:szCs w:val="21"/>
          <w:highlight w:val="none"/>
          <w:lang w:val="en-US" w:eastAsia="zh-CN"/>
          <w14:textFill>
            <w14:solidFill>
              <w14:schemeClr w14:val="tx1"/>
            </w14:solidFill>
          </w14:textFill>
        </w:rPr>
        <w:t>/</w:t>
      </w:r>
      <w:r>
        <w:rPr>
          <w:rFonts w:hint="eastAsia" w:ascii="宋体" w:hAnsi="宋体" w:eastAsia="宋体" w:cs="宋体"/>
          <w:b w:val="0"/>
          <w:bCs/>
          <w:color w:val="000000" w:themeColor="text1"/>
          <w:szCs w:val="21"/>
          <w:highlight w:val="none"/>
          <w:lang w:val="zh-CN"/>
          <w14:textFill>
            <w14:solidFill>
              <w14:schemeClr w14:val="tx1"/>
            </w14:solidFill>
          </w14:textFill>
        </w:rPr>
        <w:t>包号</w:t>
      </w:r>
      <w:r>
        <w:rPr>
          <w:rFonts w:hint="eastAsia" w:ascii="宋体" w:hAnsi="宋体" w:eastAsia="宋体" w:cs="宋体"/>
          <w:i w:val="0"/>
          <w:iCs w:val="0"/>
          <w:color w:val="000000" w:themeColor="text1"/>
          <w:szCs w:val="24"/>
          <w:highlight w:val="none"/>
          <w14:textFill>
            <w14:solidFill>
              <w14:schemeClr w14:val="tx1"/>
            </w14:solidFill>
          </w14:textFill>
        </w:rPr>
        <w:t xml:space="preserve">：         </w:t>
      </w:r>
    </w:p>
    <w:tbl>
      <w:tblPr>
        <w:tblStyle w:val="1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177"/>
        <w:gridCol w:w="1556"/>
        <w:gridCol w:w="2046"/>
        <w:gridCol w:w="2046"/>
      </w:tblGrid>
      <w:tr w14:paraId="112C5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94" w:type="dxa"/>
            <w:noWrap w:val="0"/>
            <w:vAlign w:val="center"/>
          </w:tcPr>
          <w:p w14:paraId="4627F5A7">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序号</w:t>
            </w:r>
          </w:p>
        </w:tc>
        <w:tc>
          <w:tcPr>
            <w:tcW w:w="2177" w:type="dxa"/>
            <w:noWrap w:val="0"/>
            <w:vAlign w:val="center"/>
          </w:tcPr>
          <w:p w14:paraId="79F7CA8F">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竞争性磋商</w:t>
            </w:r>
            <w:r>
              <w:rPr>
                <w:rFonts w:hint="eastAsia" w:ascii="宋体" w:hAnsi="宋体" w:eastAsia="宋体" w:cs="宋体"/>
                <w:i w:val="0"/>
                <w:iCs w:val="0"/>
                <w:color w:val="000000" w:themeColor="text1"/>
                <w:highlight w:val="none"/>
                <w14:textFill>
                  <w14:solidFill>
                    <w14:schemeClr w14:val="tx1"/>
                  </w14:solidFill>
                </w14:textFill>
              </w:rPr>
              <w:t>文件技术要求条款</w:t>
            </w:r>
          </w:p>
        </w:tc>
        <w:tc>
          <w:tcPr>
            <w:tcW w:w="1556" w:type="dxa"/>
            <w:noWrap w:val="0"/>
            <w:vAlign w:val="center"/>
          </w:tcPr>
          <w:p w14:paraId="66078F41">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响应</w:t>
            </w:r>
            <w:r>
              <w:rPr>
                <w:rFonts w:hint="eastAsia" w:ascii="宋体" w:hAnsi="宋体" w:eastAsia="宋体" w:cs="宋体"/>
                <w:i w:val="0"/>
                <w:iCs w:val="0"/>
                <w:color w:val="000000" w:themeColor="text1"/>
                <w:highlight w:val="none"/>
                <w14:textFill>
                  <w14:solidFill>
                    <w14:schemeClr w14:val="tx1"/>
                  </w14:solidFill>
                </w14:textFill>
              </w:rPr>
              <w:t>文件内容</w:t>
            </w:r>
          </w:p>
          <w:p w14:paraId="67FE9230">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对应简述</w:t>
            </w:r>
          </w:p>
        </w:tc>
        <w:tc>
          <w:tcPr>
            <w:tcW w:w="2046" w:type="dxa"/>
            <w:noWrap w:val="0"/>
            <w:vAlign w:val="center"/>
          </w:tcPr>
          <w:p w14:paraId="1A9F1564">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响应情况</w:t>
            </w:r>
          </w:p>
        </w:tc>
        <w:tc>
          <w:tcPr>
            <w:tcW w:w="2046" w:type="dxa"/>
            <w:noWrap w:val="0"/>
            <w:vAlign w:val="center"/>
          </w:tcPr>
          <w:p w14:paraId="00FE0714">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证明资料</w:t>
            </w:r>
            <w:r>
              <w:rPr>
                <w:rFonts w:hint="eastAsia" w:ascii="宋体" w:hAnsi="宋体" w:eastAsia="宋体" w:cs="宋体"/>
                <w:i w:val="0"/>
                <w:iCs w:val="0"/>
                <w:color w:val="000000" w:themeColor="text1"/>
                <w:highlight w:val="none"/>
                <w14:textFill>
                  <w14:solidFill>
                    <w14:schemeClr w14:val="tx1"/>
                  </w14:solidFill>
                </w14:textFill>
              </w:rPr>
              <w:t>及索引</w:t>
            </w:r>
          </w:p>
        </w:tc>
      </w:tr>
      <w:tr w14:paraId="66792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94" w:type="dxa"/>
            <w:noWrap w:val="0"/>
            <w:vAlign w:val="center"/>
          </w:tcPr>
          <w:p w14:paraId="42DA5C02">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1</w:t>
            </w:r>
          </w:p>
        </w:tc>
        <w:tc>
          <w:tcPr>
            <w:tcW w:w="2177" w:type="dxa"/>
            <w:noWrap w:val="0"/>
            <w:vAlign w:val="center"/>
          </w:tcPr>
          <w:p w14:paraId="77308D1F">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w:t>
            </w:r>
          </w:p>
        </w:tc>
        <w:tc>
          <w:tcPr>
            <w:tcW w:w="1556" w:type="dxa"/>
            <w:noWrap w:val="0"/>
            <w:vAlign w:val="center"/>
          </w:tcPr>
          <w:p w14:paraId="36A70991">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w:t>
            </w:r>
          </w:p>
        </w:tc>
        <w:tc>
          <w:tcPr>
            <w:tcW w:w="2046" w:type="dxa"/>
            <w:noWrap w:val="0"/>
            <w:vAlign w:val="center"/>
          </w:tcPr>
          <w:p w14:paraId="773A34E2">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响应/正偏离/负偏离</w:t>
            </w:r>
          </w:p>
        </w:tc>
        <w:tc>
          <w:tcPr>
            <w:tcW w:w="2046" w:type="dxa"/>
            <w:noWrap w:val="0"/>
            <w:vAlign w:val="center"/>
          </w:tcPr>
          <w:p w14:paraId="29FB4062">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r>
      <w:tr w14:paraId="584F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94" w:type="dxa"/>
            <w:noWrap w:val="0"/>
            <w:vAlign w:val="center"/>
          </w:tcPr>
          <w:p w14:paraId="70BF6746">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2</w:t>
            </w:r>
          </w:p>
        </w:tc>
        <w:tc>
          <w:tcPr>
            <w:tcW w:w="2177" w:type="dxa"/>
            <w:noWrap w:val="0"/>
            <w:vAlign w:val="center"/>
          </w:tcPr>
          <w:p w14:paraId="34B01BA8">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w:t>
            </w:r>
          </w:p>
        </w:tc>
        <w:tc>
          <w:tcPr>
            <w:tcW w:w="1556" w:type="dxa"/>
            <w:noWrap w:val="0"/>
            <w:vAlign w:val="center"/>
          </w:tcPr>
          <w:p w14:paraId="688D2472">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w:t>
            </w:r>
          </w:p>
        </w:tc>
        <w:tc>
          <w:tcPr>
            <w:tcW w:w="2046" w:type="dxa"/>
            <w:noWrap w:val="0"/>
            <w:vAlign w:val="center"/>
          </w:tcPr>
          <w:p w14:paraId="6B1F5704">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响应/正偏离/负偏离</w:t>
            </w:r>
          </w:p>
        </w:tc>
        <w:tc>
          <w:tcPr>
            <w:tcW w:w="2046" w:type="dxa"/>
            <w:noWrap w:val="0"/>
            <w:vAlign w:val="center"/>
          </w:tcPr>
          <w:p w14:paraId="102CF651">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r>
      <w:tr w14:paraId="7B3B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94" w:type="dxa"/>
            <w:noWrap w:val="0"/>
            <w:vAlign w:val="center"/>
          </w:tcPr>
          <w:p w14:paraId="368E8D4E">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2177" w:type="dxa"/>
            <w:noWrap w:val="0"/>
            <w:vAlign w:val="center"/>
          </w:tcPr>
          <w:p w14:paraId="273F1722">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556" w:type="dxa"/>
            <w:noWrap w:val="0"/>
            <w:vAlign w:val="center"/>
          </w:tcPr>
          <w:p w14:paraId="1D0F07F9">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2046" w:type="dxa"/>
            <w:noWrap w:val="0"/>
            <w:vAlign w:val="center"/>
          </w:tcPr>
          <w:p w14:paraId="57CE5E9D">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2046" w:type="dxa"/>
            <w:noWrap w:val="0"/>
            <w:vAlign w:val="center"/>
          </w:tcPr>
          <w:p w14:paraId="2359B026">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r>
      <w:tr w14:paraId="3F16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94" w:type="dxa"/>
            <w:noWrap w:val="0"/>
            <w:vAlign w:val="center"/>
          </w:tcPr>
          <w:p w14:paraId="79CC0705">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2177" w:type="dxa"/>
            <w:noWrap w:val="0"/>
            <w:vAlign w:val="center"/>
          </w:tcPr>
          <w:p w14:paraId="0B391227">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556" w:type="dxa"/>
            <w:noWrap w:val="0"/>
            <w:vAlign w:val="center"/>
          </w:tcPr>
          <w:p w14:paraId="08ACA43B">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2046" w:type="dxa"/>
            <w:noWrap w:val="0"/>
            <w:vAlign w:val="center"/>
          </w:tcPr>
          <w:p w14:paraId="77E64627">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2046" w:type="dxa"/>
            <w:noWrap w:val="0"/>
            <w:vAlign w:val="center"/>
          </w:tcPr>
          <w:p w14:paraId="203A66C8">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r>
      <w:tr w14:paraId="1B1C5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94" w:type="dxa"/>
            <w:noWrap w:val="0"/>
            <w:vAlign w:val="center"/>
          </w:tcPr>
          <w:p w14:paraId="2C77DBE8">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2177" w:type="dxa"/>
            <w:noWrap w:val="0"/>
            <w:vAlign w:val="center"/>
          </w:tcPr>
          <w:p w14:paraId="1EAC9E66">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556" w:type="dxa"/>
            <w:noWrap w:val="0"/>
            <w:vAlign w:val="center"/>
          </w:tcPr>
          <w:p w14:paraId="61EB9C13">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2046" w:type="dxa"/>
            <w:noWrap w:val="0"/>
            <w:vAlign w:val="center"/>
          </w:tcPr>
          <w:p w14:paraId="0C2613F4">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2046" w:type="dxa"/>
            <w:noWrap w:val="0"/>
            <w:vAlign w:val="center"/>
          </w:tcPr>
          <w:p w14:paraId="70F1E06B">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r>
      <w:tr w14:paraId="3915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94" w:type="dxa"/>
            <w:noWrap w:val="0"/>
            <w:vAlign w:val="center"/>
          </w:tcPr>
          <w:p w14:paraId="5B80AA13">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2177" w:type="dxa"/>
            <w:noWrap w:val="0"/>
            <w:vAlign w:val="center"/>
          </w:tcPr>
          <w:p w14:paraId="4C022EF0">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556" w:type="dxa"/>
            <w:noWrap w:val="0"/>
            <w:vAlign w:val="center"/>
          </w:tcPr>
          <w:p w14:paraId="5A88EE15">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2046" w:type="dxa"/>
            <w:noWrap w:val="0"/>
            <w:vAlign w:val="center"/>
          </w:tcPr>
          <w:p w14:paraId="7BF665B2">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2046" w:type="dxa"/>
            <w:noWrap w:val="0"/>
            <w:vAlign w:val="center"/>
          </w:tcPr>
          <w:p w14:paraId="528462EA">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r>
      <w:tr w14:paraId="1CDF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94" w:type="dxa"/>
            <w:noWrap w:val="0"/>
            <w:vAlign w:val="center"/>
          </w:tcPr>
          <w:p w14:paraId="452710B2">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2177" w:type="dxa"/>
            <w:noWrap w:val="0"/>
            <w:vAlign w:val="center"/>
          </w:tcPr>
          <w:p w14:paraId="7F3390D4">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556" w:type="dxa"/>
            <w:noWrap w:val="0"/>
            <w:vAlign w:val="center"/>
          </w:tcPr>
          <w:p w14:paraId="296FB40B">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2046" w:type="dxa"/>
            <w:noWrap w:val="0"/>
            <w:vAlign w:val="center"/>
          </w:tcPr>
          <w:p w14:paraId="3B9FF6DA">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2046" w:type="dxa"/>
            <w:noWrap w:val="0"/>
            <w:vAlign w:val="center"/>
          </w:tcPr>
          <w:p w14:paraId="5D979593">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r>
      <w:tr w14:paraId="6696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94" w:type="dxa"/>
            <w:noWrap w:val="0"/>
            <w:vAlign w:val="center"/>
          </w:tcPr>
          <w:p w14:paraId="00F6B97D">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2177" w:type="dxa"/>
            <w:noWrap w:val="0"/>
            <w:vAlign w:val="center"/>
          </w:tcPr>
          <w:p w14:paraId="78576FC2">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556" w:type="dxa"/>
            <w:noWrap w:val="0"/>
            <w:vAlign w:val="center"/>
          </w:tcPr>
          <w:p w14:paraId="23A76508">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2046" w:type="dxa"/>
            <w:noWrap w:val="0"/>
            <w:vAlign w:val="center"/>
          </w:tcPr>
          <w:p w14:paraId="4EA2675F">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2046" w:type="dxa"/>
            <w:noWrap w:val="0"/>
            <w:vAlign w:val="center"/>
          </w:tcPr>
          <w:p w14:paraId="48AF2950">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r>
      <w:tr w14:paraId="02A5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94" w:type="dxa"/>
            <w:noWrap w:val="0"/>
            <w:vAlign w:val="center"/>
          </w:tcPr>
          <w:p w14:paraId="341072EE">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2177" w:type="dxa"/>
            <w:noWrap w:val="0"/>
            <w:vAlign w:val="center"/>
          </w:tcPr>
          <w:p w14:paraId="554BFA05">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556" w:type="dxa"/>
            <w:noWrap w:val="0"/>
            <w:vAlign w:val="center"/>
          </w:tcPr>
          <w:p w14:paraId="044E22D7">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2046" w:type="dxa"/>
            <w:noWrap w:val="0"/>
            <w:vAlign w:val="center"/>
          </w:tcPr>
          <w:p w14:paraId="4BF1558F">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2046" w:type="dxa"/>
            <w:noWrap w:val="0"/>
            <w:vAlign w:val="center"/>
          </w:tcPr>
          <w:p w14:paraId="328AB69A">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r>
      <w:tr w14:paraId="4C0D0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94" w:type="dxa"/>
            <w:noWrap w:val="0"/>
            <w:vAlign w:val="center"/>
          </w:tcPr>
          <w:p w14:paraId="3F272539">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2177" w:type="dxa"/>
            <w:noWrap w:val="0"/>
            <w:vAlign w:val="center"/>
          </w:tcPr>
          <w:p w14:paraId="211D739F">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1556" w:type="dxa"/>
            <w:noWrap w:val="0"/>
            <w:vAlign w:val="center"/>
          </w:tcPr>
          <w:p w14:paraId="7A92C3B8">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2046" w:type="dxa"/>
            <w:noWrap w:val="0"/>
            <w:vAlign w:val="center"/>
          </w:tcPr>
          <w:p w14:paraId="7AC2D4A5">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c>
          <w:tcPr>
            <w:tcW w:w="2046" w:type="dxa"/>
            <w:noWrap w:val="0"/>
            <w:vAlign w:val="center"/>
          </w:tcPr>
          <w:p w14:paraId="377373B7">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r>
      <w:tr w14:paraId="50A6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94" w:type="dxa"/>
            <w:noWrap w:val="0"/>
            <w:vAlign w:val="center"/>
          </w:tcPr>
          <w:p w14:paraId="67806887">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w:t>
            </w:r>
          </w:p>
        </w:tc>
        <w:tc>
          <w:tcPr>
            <w:tcW w:w="2177" w:type="dxa"/>
            <w:noWrap w:val="0"/>
            <w:vAlign w:val="center"/>
          </w:tcPr>
          <w:p w14:paraId="19248C18">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w:t>
            </w:r>
          </w:p>
        </w:tc>
        <w:tc>
          <w:tcPr>
            <w:tcW w:w="1556" w:type="dxa"/>
            <w:noWrap w:val="0"/>
            <w:vAlign w:val="center"/>
          </w:tcPr>
          <w:p w14:paraId="44C2709F">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w:t>
            </w:r>
          </w:p>
        </w:tc>
        <w:tc>
          <w:tcPr>
            <w:tcW w:w="2046" w:type="dxa"/>
            <w:noWrap w:val="0"/>
            <w:vAlign w:val="center"/>
          </w:tcPr>
          <w:p w14:paraId="06C22A4E">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w:t>
            </w:r>
          </w:p>
        </w:tc>
        <w:tc>
          <w:tcPr>
            <w:tcW w:w="2046" w:type="dxa"/>
            <w:noWrap w:val="0"/>
            <w:vAlign w:val="center"/>
          </w:tcPr>
          <w:p w14:paraId="37C4010A">
            <w:pPr>
              <w:pStyle w:val="25"/>
              <w:shd w:val="clear" w:color="auto" w:fill="auto"/>
              <w:jc w:val="center"/>
              <w:rPr>
                <w:rFonts w:hint="eastAsia" w:ascii="宋体" w:hAnsi="宋体" w:eastAsia="宋体" w:cs="宋体"/>
                <w:i w:val="0"/>
                <w:iCs w:val="0"/>
                <w:color w:val="000000" w:themeColor="text1"/>
                <w:highlight w:val="none"/>
                <w14:textFill>
                  <w14:solidFill>
                    <w14:schemeClr w14:val="tx1"/>
                  </w14:solidFill>
                </w14:textFill>
              </w:rPr>
            </w:pPr>
          </w:p>
        </w:tc>
      </w:tr>
    </w:tbl>
    <w:p w14:paraId="56F54F21">
      <w:pPr>
        <w:shd w:val="clear" w:color="auto" w:fill="auto"/>
        <w:ind w:firstLine="480" w:firstLineChars="200"/>
        <w:rPr>
          <w:rFonts w:hint="eastAsia" w:ascii="宋体" w:hAnsi="宋体" w:eastAsia="宋体" w:cs="宋体"/>
          <w:i w:val="0"/>
          <w:iCs w:val="0"/>
          <w:color w:val="000000" w:themeColor="text1"/>
          <w:szCs w:val="24"/>
          <w:highlight w:val="none"/>
          <w14:textFill>
            <w14:solidFill>
              <w14:schemeClr w14:val="tx1"/>
            </w14:solidFill>
          </w14:textFill>
        </w:rPr>
      </w:pPr>
    </w:p>
    <w:p w14:paraId="7BB9BA04">
      <w:pPr>
        <w:shd w:val="clear" w:color="auto" w:fill="auto"/>
        <w:ind w:firstLine="420" w:firstLineChars="200"/>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sz w:val="21"/>
          <w:szCs w:val="21"/>
          <w:highlight w:val="none"/>
          <w14:textFill>
            <w14:solidFill>
              <w14:schemeClr w14:val="tx1"/>
            </w14:solidFill>
          </w14:textFill>
        </w:rPr>
        <w:t>说明：</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sz w:val="21"/>
          <w:szCs w:val="21"/>
          <w:highlight w:val="none"/>
          <w14:textFill>
            <w14:solidFill>
              <w14:schemeClr w14:val="tx1"/>
            </w14:solidFill>
          </w14:textFill>
        </w:rPr>
        <w:t>应按照</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竞争性磋商</w:t>
      </w:r>
      <w:r>
        <w:rPr>
          <w:rFonts w:hint="eastAsia" w:ascii="宋体" w:hAnsi="宋体" w:eastAsia="宋体" w:cs="宋体"/>
          <w:i w:val="0"/>
          <w:iCs w:val="0"/>
          <w:color w:val="000000" w:themeColor="text1"/>
          <w:sz w:val="21"/>
          <w:szCs w:val="21"/>
          <w:highlight w:val="none"/>
          <w14:textFill>
            <w14:solidFill>
              <w14:schemeClr w14:val="tx1"/>
            </w14:solidFill>
          </w14:textFill>
        </w:rPr>
        <w:t xml:space="preserve">文件“第三章 </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i w:val="0"/>
          <w:iCs w:val="0"/>
          <w:color w:val="000000" w:themeColor="text1"/>
          <w:sz w:val="21"/>
          <w:szCs w:val="21"/>
          <w:highlight w:val="none"/>
          <w14:textFill>
            <w14:solidFill>
              <w14:schemeClr w14:val="tx1"/>
            </w14:solidFill>
          </w14:textFill>
        </w:rPr>
        <w:t>采购需求</w:t>
      </w:r>
      <w:r>
        <w:rPr>
          <w:rFonts w:hint="eastAsia" w:ascii="宋体" w:hAnsi="宋体" w:eastAsia="宋体" w:cs="宋体"/>
          <w:i w:val="0"/>
          <w:iCs w:val="0"/>
          <w:color w:val="000000" w:themeColor="text1"/>
          <w:sz w:val="21"/>
          <w:szCs w:val="21"/>
          <w:highlight w:val="none"/>
          <w:lang w:eastAsia="zh-CN"/>
          <w14:textFill>
            <w14:solidFill>
              <w14:schemeClr w14:val="tx1"/>
            </w14:solidFill>
          </w14:textFill>
        </w:rPr>
        <w:t>”</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中的</w:t>
      </w:r>
      <w:r>
        <w:rPr>
          <w:rFonts w:hint="eastAsia" w:ascii="宋体" w:hAnsi="宋体" w:eastAsia="宋体" w:cs="宋体"/>
          <w:i w:val="0"/>
          <w:iCs w:val="0"/>
          <w:color w:val="000000" w:themeColor="text1"/>
          <w:sz w:val="21"/>
          <w:szCs w:val="21"/>
          <w:highlight w:val="none"/>
          <w14:textFill>
            <w14:solidFill>
              <w14:schemeClr w14:val="tx1"/>
            </w14:solidFill>
          </w14:textFill>
        </w:rPr>
        <w:t>技术要求填写</w:t>
      </w:r>
      <w:r>
        <w:rPr>
          <w:rFonts w:hint="eastAsia" w:ascii="宋体" w:hAnsi="宋体" w:eastAsia="宋体" w:cs="宋体"/>
          <w:i w:val="0"/>
          <w:iCs w:val="0"/>
          <w:color w:val="000000" w:themeColor="text1"/>
          <w:sz w:val="21"/>
          <w:szCs w:val="21"/>
          <w:highlight w:val="none"/>
          <w:lang w:eastAsia="zh-CN"/>
          <w14:textFill>
            <w14:solidFill>
              <w14:schemeClr w14:val="tx1"/>
            </w14:solidFill>
          </w14:textFill>
        </w:rPr>
        <w:t>，</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“响应/正偏离/负偏离”应据实填写“响应”、“正偏离”或“负偏离”</w:t>
      </w:r>
      <w:r>
        <w:rPr>
          <w:rFonts w:hint="eastAsia" w:ascii="宋体" w:hAnsi="宋体" w:eastAsia="宋体" w:cs="宋体"/>
          <w:i w:val="0"/>
          <w:iCs w:val="0"/>
          <w:color w:val="000000" w:themeColor="text1"/>
          <w:sz w:val="21"/>
          <w:szCs w:val="21"/>
          <w:highlight w:val="none"/>
          <w14:textFill>
            <w14:solidFill>
              <w14:schemeClr w14:val="tx1"/>
            </w14:solidFill>
          </w14:textFill>
        </w:rPr>
        <w:t>。</w:t>
      </w:r>
    </w:p>
    <w:p w14:paraId="19C9FF6D">
      <w:pPr>
        <w:shd w:val="clear" w:color="auto" w:fill="auto"/>
        <w:ind w:firstLine="480" w:firstLineChars="200"/>
        <w:rPr>
          <w:rFonts w:hint="eastAsia" w:ascii="宋体" w:hAnsi="宋体" w:eastAsia="宋体" w:cs="宋体"/>
          <w:i w:val="0"/>
          <w:iCs w:val="0"/>
          <w:color w:val="000000" w:themeColor="text1"/>
          <w:szCs w:val="24"/>
          <w:highlight w:val="none"/>
          <w14:textFill>
            <w14:solidFill>
              <w14:schemeClr w14:val="tx1"/>
            </w14:solidFill>
          </w14:textFill>
        </w:rPr>
      </w:pPr>
    </w:p>
    <w:p w14:paraId="2068E203">
      <w:pPr>
        <w:shd w:val="clear" w:color="auto" w:fill="auto"/>
        <w:ind w:firstLine="480" w:firstLineChars="200"/>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szCs w:val="24"/>
          <w:highlight w:val="none"/>
          <w14:textFill>
            <w14:solidFill>
              <w14:schemeClr w14:val="tx1"/>
            </w14:solidFill>
          </w14:textFill>
        </w:rPr>
        <w:t>名称：</w:t>
      </w:r>
    </w:p>
    <w:p w14:paraId="362E2D82">
      <w:pPr>
        <w:shd w:val="clear" w:color="auto" w:fill="auto"/>
        <w:ind w:firstLine="420"/>
        <w:rPr>
          <w:rFonts w:hint="eastAsia" w:ascii="宋体" w:hAnsi="宋体" w:eastAsia="宋体" w:cs="宋体"/>
          <w:i w:val="0"/>
          <w:iCs w:val="0"/>
          <w:color w:val="000000" w:themeColor="text1"/>
          <w:szCs w:val="24"/>
          <w:highlight w:val="none"/>
          <w14:textFill>
            <w14:solidFill>
              <w14:schemeClr w14:val="tx1"/>
            </w14:solidFill>
          </w14:textFill>
        </w:rPr>
      </w:pPr>
      <w:r>
        <w:rPr>
          <w:rFonts w:hint="eastAsia" w:ascii="宋体" w:hAnsi="宋体" w:eastAsia="宋体" w:cs="宋体"/>
          <w:i w:val="0"/>
          <w:iCs w:val="0"/>
          <w:color w:val="000000" w:themeColor="text1"/>
          <w:szCs w:val="24"/>
          <w:highlight w:val="none"/>
          <w14:textFill>
            <w14:solidFill>
              <w14:schemeClr w14:val="tx1"/>
            </w14:solidFill>
          </w14:textFill>
        </w:rPr>
        <w:t>日      期：</w:t>
      </w:r>
    </w:p>
    <w:p w14:paraId="4ADF0DDD">
      <w:pPr>
        <w:shd w:val="clear" w:color="auto" w:fill="auto"/>
        <w:ind w:firstLine="420"/>
        <w:rPr>
          <w:rFonts w:hint="eastAsia" w:ascii="宋体" w:hAnsi="宋体" w:eastAsia="宋体" w:cs="宋体"/>
          <w:i w:val="0"/>
          <w:iCs w:val="0"/>
          <w:color w:val="000000" w:themeColor="text1"/>
          <w:szCs w:val="24"/>
          <w:highlight w:val="none"/>
          <w14:textFill>
            <w14:solidFill>
              <w14:schemeClr w14:val="tx1"/>
            </w14:solidFill>
          </w14:textFill>
        </w:rPr>
      </w:pPr>
    </w:p>
    <w:p w14:paraId="4D566F3E">
      <w:pPr>
        <w:pStyle w:val="62"/>
        <w:shd w:val="clear" w:color="auto" w:fill="auto"/>
        <w:rPr>
          <w:rFonts w:hint="eastAsia" w:ascii="宋体" w:hAnsi="宋体" w:eastAsia="宋体" w:cs="宋体"/>
          <w:i w:val="0"/>
          <w:iCs w:val="0"/>
          <w:color w:val="000000" w:themeColor="text1"/>
          <w:szCs w:val="24"/>
          <w:highlight w:val="none"/>
          <w14:textFill>
            <w14:solidFill>
              <w14:schemeClr w14:val="tx1"/>
            </w14:solidFill>
          </w14:textFill>
        </w:rPr>
      </w:pPr>
    </w:p>
    <w:p w14:paraId="215C9942">
      <w:pPr>
        <w:pStyle w:val="62"/>
        <w:shd w:val="clear" w:color="auto" w:fill="auto"/>
        <w:rPr>
          <w:rFonts w:hint="eastAsia" w:ascii="宋体" w:hAnsi="宋体" w:eastAsia="宋体" w:cs="宋体"/>
          <w:i w:val="0"/>
          <w:iCs w:val="0"/>
          <w:color w:val="000000" w:themeColor="text1"/>
          <w:szCs w:val="24"/>
          <w:highlight w:val="none"/>
          <w14:textFill>
            <w14:solidFill>
              <w14:schemeClr w14:val="tx1"/>
            </w14:solidFill>
          </w14:textFill>
        </w:rPr>
      </w:pPr>
    </w:p>
    <w:p w14:paraId="212D1EF2">
      <w:pPr>
        <w:shd w:val="clear" w:color="auto" w:fill="auto"/>
        <w:ind w:firstLine="420"/>
        <w:rPr>
          <w:rFonts w:hint="eastAsia" w:ascii="宋体" w:hAnsi="宋体" w:eastAsia="宋体" w:cs="宋体"/>
          <w:i w:val="0"/>
          <w:iCs w:val="0"/>
          <w:color w:val="000000" w:themeColor="text1"/>
          <w:szCs w:val="24"/>
          <w:highlight w:val="none"/>
          <w14:textFill>
            <w14:solidFill>
              <w14:schemeClr w14:val="tx1"/>
            </w14:solidFill>
          </w14:textFill>
        </w:rPr>
      </w:pPr>
    </w:p>
    <w:p w14:paraId="3C884233">
      <w:pPr>
        <w:shd w:val="clear" w:color="auto" w:fill="auto"/>
        <w:rPr>
          <w:rFonts w:hint="eastAsia" w:ascii="宋体" w:hAnsi="宋体" w:eastAsia="宋体" w:cs="宋体"/>
          <w:i w:val="0"/>
          <w:iCs w:val="0"/>
          <w:color w:val="000000" w:themeColor="text1"/>
          <w:szCs w:val="24"/>
          <w:highlight w:val="none"/>
          <w14:textFill>
            <w14:solidFill>
              <w14:schemeClr w14:val="tx1"/>
            </w14:solidFill>
          </w14:textFill>
        </w:rPr>
      </w:pPr>
    </w:p>
    <w:p w14:paraId="7515BC86">
      <w:pPr>
        <w:pStyle w:val="5"/>
        <w:keepNext/>
        <w:keepLines/>
        <w:pageBreakBefore w:val="0"/>
        <w:widowControl w:val="0"/>
        <w:numPr>
          <w:ilvl w:val="0"/>
          <w:numId w:val="0"/>
        </w:numPr>
        <w:shd w:val="clear" w:color="auto" w:fill="auto"/>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宋体" w:hAnsi="宋体" w:eastAsia="宋体" w:cs="宋体"/>
          <w:b/>
          <w:bCs/>
          <w:i w:val="0"/>
          <w:iCs w:val="0"/>
          <w:color w:val="000000" w:themeColor="text1"/>
          <w:kern w:val="2"/>
          <w:sz w:val="32"/>
          <w:szCs w:val="32"/>
          <w:highlight w:val="none"/>
          <w:lang w:val="en-US" w:eastAsia="zh-CN" w:bidi="ar-SA"/>
          <w14:textFill>
            <w14:solidFill>
              <w14:schemeClr w14:val="tx1"/>
            </w14:solidFill>
          </w14:textFill>
        </w:rPr>
      </w:pPr>
      <w:bookmarkStart w:id="564" w:name="_Toc13078"/>
      <w:bookmarkStart w:id="565" w:name="_Toc8162"/>
      <w:r>
        <w:rPr>
          <w:rFonts w:hint="eastAsia" w:ascii="宋体" w:hAnsi="宋体" w:eastAsia="宋体" w:cs="宋体"/>
          <w:b/>
          <w:bCs/>
          <w:i w:val="0"/>
          <w:iCs w:val="0"/>
          <w:color w:val="000000" w:themeColor="text1"/>
          <w:kern w:val="2"/>
          <w:sz w:val="32"/>
          <w:szCs w:val="32"/>
          <w:highlight w:val="none"/>
          <w:lang w:val="en-US" w:eastAsia="zh-CN" w:bidi="ar-SA"/>
          <w14:textFill>
            <w14:solidFill>
              <w14:schemeClr w14:val="tx1"/>
            </w14:solidFill>
          </w14:textFill>
        </w:rPr>
        <w:t>12、技术方案</w:t>
      </w:r>
      <w:bookmarkEnd w:id="564"/>
      <w:bookmarkEnd w:id="565"/>
    </w:p>
    <w:p w14:paraId="42A6BB5E">
      <w:pPr>
        <w:pStyle w:val="22"/>
        <w:shd w:val="clear" w:color="auto" w:fill="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highlight w:val="none"/>
          <w14:textFill>
            <w14:solidFill>
              <w14:schemeClr w14:val="tx1"/>
            </w14:solidFill>
          </w14:textFill>
        </w:rPr>
        <w:t>应按照</w:t>
      </w:r>
      <w:r>
        <w:rPr>
          <w:rFonts w:hint="eastAsia" w:ascii="宋体" w:hAnsi="宋体" w:eastAsia="宋体" w:cs="宋体"/>
          <w:i w:val="0"/>
          <w:iCs w:val="0"/>
          <w:color w:val="000000" w:themeColor="text1"/>
          <w:highlight w:val="none"/>
          <w:lang w:val="en-US" w:eastAsia="zh-CN"/>
          <w14:textFill>
            <w14:solidFill>
              <w14:schemeClr w14:val="tx1"/>
            </w14:solidFill>
          </w14:textFill>
        </w:rPr>
        <w:t>竞争性磋商</w:t>
      </w:r>
      <w:r>
        <w:rPr>
          <w:rFonts w:hint="eastAsia" w:ascii="宋体" w:hAnsi="宋体" w:eastAsia="宋体" w:cs="宋体"/>
          <w:i w:val="0"/>
          <w:iCs w:val="0"/>
          <w:color w:val="000000" w:themeColor="text1"/>
          <w:highlight w:val="none"/>
          <w14:textFill>
            <w14:solidFill>
              <w14:schemeClr w14:val="tx1"/>
            </w14:solidFill>
          </w14:textFill>
        </w:rPr>
        <w:t>文件的要求，提供详细的</w:t>
      </w:r>
      <w:r>
        <w:rPr>
          <w:rFonts w:hint="eastAsia" w:ascii="宋体" w:hAnsi="宋体" w:eastAsia="宋体" w:cs="宋体"/>
          <w:i w:val="0"/>
          <w:iCs w:val="0"/>
          <w:color w:val="000000" w:themeColor="text1"/>
          <w:highlight w:val="none"/>
          <w:lang w:val="en-US" w:eastAsia="zh-CN"/>
          <w14:textFill>
            <w14:solidFill>
              <w14:schemeClr w14:val="tx1"/>
            </w14:solidFill>
          </w14:textFill>
        </w:rPr>
        <w:t>工程实施及相关</w:t>
      </w:r>
      <w:r>
        <w:rPr>
          <w:rFonts w:hint="eastAsia" w:ascii="宋体" w:hAnsi="宋体" w:eastAsia="宋体" w:cs="宋体"/>
          <w:i w:val="0"/>
          <w:iCs w:val="0"/>
          <w:color w:val="000000" w:themeColor="text1"/>
          <w:highlight w:val="none"/>
          <w14:textFill>
            <w14:solidFill>
              <w14:schemeClr w14:val="tx1"/>
            </w14:solidFill>
          </w14:textFill>
        </w:rPr>
        <w:t>服务方案，包括文字描述或图表显示。格式自拟。</w:t>
      </w:r>
    </w:p>
    <w:p w14:paraId="7C7459F5">
      <w:pPr>
        <w:pStyle w:val="22"/>
        <w:shd w:val="clear" w:color="auto" w:fill="auto"/>
        <w:ind w:left="0" w:leftChars="0" w:firstLine="0" w:firstLineChars="0"/>
        <w:rPr>
          <w:rFonts w:hint="eastAsia" w:ascii="宋体" w:hAnsi="宋体" w:eastAsia="宋体" w:cs="宋体"/>
          <w:i w:val="0"/>
          <w:iCs w:val="0"/>
          <w:color w:val="000000" w:themeColor="text1"/>
          <w:highlight w:val="none"/>
          <w14:textFill>
            <w14:solidFill>
              <w14:schemeClr w14:val="tx1"/>
            </w14:solidFill>
          </w14:textFill>
        </w:rPr>
      </w:pPr>
    </w:p>
    <w:bookmarkEnd w:id="497"/>
    <w:p w14:paraId="3A7DADE7">
      <w:pPr>
        <w:pStyle w:val="22"/>
        <w:shd w:val="clear" w:color="auto" w:fill="auto"/>
        <w:rPr>
          <w:rFonts w:hint="eastAsia" w:ascii="宋体" w:hAnsi="宋体" w:eastAsia="宋体" w:cs="宋体"/>
          <w:i w:val="0"/>
          <w:iCs w:val="0"/>
          <w:color w:val="000000" w:themeColor="text1"/>
          <w:highlight w:val="none"/>
          <w14:textFill>
            <w14:solidFill>
              <w14:schemeClr w14:val="tx1"/>
            </w14:solidFill>
          </w14:textFill>
        </w:rPr>
      </w:pPr>
    </w:p>
    <w:p w14:paraId="24254216">
      <w:pPr>
        <w:rPr>
          <w:color w:val="000000" w:themeColor="text1"/>
          <w14:textFill>
            <w14:solidFill>
              <w14:schemeClr w14:val="tx1"/>
            </w14:solidFill>
          </w14:textFill>
        </w:rPr>
      </w:pPr>
    </w:p>
    <w:sectPr>
      <w:headerReference r:id="rId7" w:type="default"/>
      <w:footerReference r:id="rId8" w:type="default"/>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Adobe 仿宋 Std R">
    <w:altName w:val="仿宋"/>
    <w:panose1 w:val="00000000000000000000"/>
    <w:charset w:val="00"/>
    <w:family w:val="auto"/>
    <w:pitch w:val="default"/>
    <w:sig w:usb0="00000000" w:usb1="00000000" w:usb2="00000000"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26C03">
    <w:pPr>
      <w:pStyle w:val="13"/>
      <w:jc w:val="center"/>
    </w:pPr>
    <w:r>
      <w:rPr>
        <w:sz w:val="18"/>
      </w:rPr>
      <mc:AlternateContent>
        <mc:Choice Requires="wps">
          <w:drawing>
            <wp:anchor distT="0" distB="0" distL="114300" distR="114300" simplePos="0" relativeHeight="251660288" behindDoc="0" locked="0" layoutInCell="1" allowOverlap="1">
              <wp:simplePos x="0" y="0"/>
              <wp:positionH relativeFrom="margin">
                <wp:posOffset>2466975</wp:posOffset>
              </wp:positionH>
              <wp:positionV relativeFrom="paragraph">
                <wp:posOffset>0</wp:posOffset>
              </wp:positionV>
              <wp:extent cx="415290" cy="401320"/>
              <wp:effectExtent l="0" t="0" r="0" b="0"/>
              <wp:wrapNone/>
              <wp:docPr id="3" name="文本框 2"/>
              <wp:cNvGraphicFramePr/>
              <a:graphic xmlns:a="http://schemas.openxmlformats.org/drawingml/2006/main">
                <a:graphicData uri="http://schemas.microsoft.com/office/word/2010/wordprocessingShape">
                  <wps:wsp>
                    <wps:cNvSpPr txBox="1"/>
                    <wps:spPr>
                      <a:xfrm>
                        <a:off x="0" y="0"/>
                        <a:ext cx="415290" cy="401320"/>
                      </a:xfrm>
                      <a:prstGeom prst="rect">
                        <a:avLst/>
                      </a:prstGeom>
                      <a:noFill/>
                      <a:ln w="6350">
                        <a:noFill/>
                      </a:ln>
                      <a:effectLst/>
                    </wps:spPr>
                    <wps:txbx>
                      <w:txbxContent>
                        <w:p w14:paraId="1C41C2DE">
                          <w:pPr>
                            <w:pStyle w:val="13"/>
                            <w:spacing w:line="240" w:lineRule="auto"/>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2" o:spid="_x0000_s1026" o:spt="202" type="#_x0000_t202" style="position:absolute;left:0pt;margin-left:194.25pt;margin-top:0pt;height:31.6pt;width:32.7pt;mso-position-horizontal-relative:margin;z-index:251660288;mso-width-relative:page;mso-height-relative:page;" filled="f" stroked="f" coordsize="21600,21600" o:gfxdata="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vogM6dcAAAAHAQAADwAAAAAAAAABACAAAAAiAAAAZHJz&#10;L2Rvd25yZXYueG1sUEsBAhQAFAAAAAgAh07iQAwMlfg+AgAAbwQAAA4AAAAAAAAAAQAgAAAAJgEA&#10;AGRycy9lMm9Eb2MueG1sUEsFBgAAAAAGAAYAWQEAANYFAAAAAA==&#10;">
              <v:fill on="f" focussize="0,0"/>
              <v:stroke on="f" weight="0.5pt"/>
              <v:imagedata o:title=""/>
              <o:lock v:ext="edit" aspectratio="f"/>
              <v:textbox inset="0mm,0mm,0mm,0mm">
                <w:txbxContent>
                  <w:p w14:paraId="1C41C2DE">
                    <w:pPr>
                      <w:pStyle w:val="13"/>
                      <w:spacing w:line="240" w:lineRule="auto"/>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txbxContent>
              </v:textbox>
            </v:shape>
          </w:pict>
        </mc:Fallback>
      </mc:AlternateContent>
    </w:r>
  </w:p>
  <w:p w14:paraId="0A4F3DCB">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3227E">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75335" cy="2286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775335" cy="228600"/>
                      </a:xfrm>
                      <a:prstGeom prst="rect">
                        <a:avLst/>
                      </a:prstGeom>
                      <a:noFill/>
                      <a:ln w="6350">
                        <a:noFill/>
                      </a:ln>
                    </wps:spPr>
                    <wps:txbx>
                      <w:txbxContent>
                        <w:p w14:paraId="3DEDE84D">
                          <w:pPr>
                            <w:pStyle w:val="13"/>
                            <w:spacing w:line="240" w:lineRule="auto"/>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67</w:t>
                          </w:r>
                          <w:r>
                            <w:rPr>
                              <w:sz w:val="21"/>
                              <w:szCs w:val="21"/>
                            </w:rPr>
                            <w:fldChar w:fldCharType="end"/>
                          </w:r>
                        </w:p>
                      </w:txbxContent>
                    </wps:txbx>
                    <wps:bodyPr vert="horz" wrap="square" lIns="0" tIns="0" rIns="0" bIns="0" anchor="t" anchorCtr="0" upright="0"/>
                  </wps:wsp>
                </a:graphicData>
              </a:graphic>
            </wp:anchor>
          </w:drawing>
        </mc:Choice>
        <mc:Fallback>
          <w:pict>
            <v:shape id="文本框 4" o:spid="_x0000_s1026" o:spt="202" type="#_x0000_t202" style="position:absolute;left:0pt;margin-top:0pt;height:18pt;width:61.05pt;mso-position-horizontal:center;mso-position-horizontal-relative:margin;z-index:251659264;mso-width-relative:page;mso-height-relative:page;" filled="f" stroked="f" coordsize="21600,21600" o:gfxdata="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I56DtMAAAAEAQAADwAA&#10;AAAAAAABACAAAAAiAAAAZHJzL2Rvd25yZXYueG1sUEsBAhQAFAAAAAgAh07iQEZwgqTiAQAArQMA&#10;AA4AAAAAAAAAAQAgAAAAIgEAAGRycy9lMm9Eb2MueG1sUEsFBgAAAAAGAAYAWQEAAHYFAAAAAA==&#10;">
              <v:fill on="f" focussize="0,0"/>
              <v:stroke on="f" weight="0.5pt"/>
              <v:imagedata o:title=""/>
              <o:lock v:ext="edit" aspectratio="f"/>
              <v:textbox inset="0mm,0mm,0mm,0mm">
                <w:txbxContent>
                  <w:p w14:paraId="3DEDE84D">
                    <w:pPr>
                      <w:pStyle w:val="13"/>
                      <w:spacing w:line="240" w:lineRule="auto"/>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67</w:t>
                    </w:r>
                    <w:r>
                      <w:rPr>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28A36">
    <w:pPr>
      <w:pStyle w:val="1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1797D">
    <w:pPr>
      <w:pStyle w:val="14"/>
      <w:spacing w:line="240" w:lineRule="auto"/>
    </w:pPr>
    <w:r>
      <w:rPr>
        <w:rFonts w:hint="eastAsia"/>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C66ADB"/>
    <w:multiLevelType w:val="singleLevel"/>
    <w:tmpl w:val="97C66ADB"/>
    <w:lvl w:ilvl="0" w:tentative="0">
      <w:start w:val="5"/>
      <w:numFmt w:val="chineseCounting"/>
      <w:suff w:val="space"/>
      <w:lvlText w:val="第%1章"/>
      <w:lvlJc w:val="left"/>
      <w:rPr>
        <w:rFonts w:hint="eastAsia"/>
      </w:rPr>
    </w:lvl>
  </w:abstractNum>
  <w:abstractNum w:abstractNumId="1">
    <w:nsid w:val="BE399AF1"/>
    <w:multiLevelType w:val="singleLevel"/>
    <w:tmpl w:val="BE399AF1"/>
    <w:lvl w:ilvl="0" w:tentative="0">
      <w:start w:val="1"/>
      <w:numFmt w:val="decimal"/>
      <w:lvlText w:val="%1."/>
      <w:lvlJc w:val="left"/>
      <w:pPr>
        <w:tabs>
          <w:tab w:val="left" w:pos="312"/>
        </w:tabs>
      </w:pPr>
    </w:lvl>
  </w:abstractNum>
  <w:abstractNum w:abstractNumId="2">
    <w:nsid w:val="FE2660AA"/>
    <w:multiLevelType w:val="singleLevel"/>
    <w:tmpl w:val="FE2660AA"/>
    <w:lvl w:ilvl="0" w:tentative="0">
      <w:start w:val="2"/>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db79ce39-4cdf-4c98-a419-7011c1092259"/>
  </w:docVars>
  <w:rsids>
    <w:rsidRoot w:val="35F02C72"/>
    <w:rsid w:val="00A45724"/>
    <w:rsid w:val="03AA2FE2"/>
    <w:rsid w:val="06F1103B"/>
    <w:rsid w:val="0B20679F"/>
    <w:rsid w:val="129B2A93"/>
    <w:rsid w:val="133B144A"/>
    <w:rsid w:val="14AE7CA3"/>
    <w:rsid w:val="16FC69A7"/>
    <w:rsid w:val="2254593D"/>
    <w:rsid w:val="27D01B30"/>
    <w:rsid w:val="2E8E3D4E"/>
    <w:rsid w:val="32EA4C0C"/>
    <w:rsid w:val="35F02C72"/>
    <w:rsid w:val="36A720C4"/>
    <w:rsid w:val="38B34E58"/>
    <w:rsid w:val="47761054"/>
    <w:rsid w:val="47B76D95"/>
    <w:rsid w:val="493E37F0"/>
    <w:rsid w:val="53FE211A"/>
    <w:rsid w:val="59556622"/>
    <w:rsid w:val="5E03459C"/>
    <w:rsid w:val="5ECB48EA"/>
    <w:rsid w:val="638E1C7D"/>
    <w:rsid w:val="6B9072BA"/>
    <w:rsid w:val="77484F9E"/>
    <w:rsid w:val="77E332A5"/>
    <w:rsid w:val="7ACE3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宋体" w:hAnsi="宋体" w:eastAsia="宋体" w:cs="Times New Roman"/>
      <w:kern w:val="2"/>
      <w:sz w:val="24"/>
      <w:szCs w:val="22"/>
      <w:lang w:val="en-US" w:eastAsia="zh-CN" w:bidi="ar-SA"/>
    </w:rPr>
  </w:style>
  <w:style w:type="paragraph" w:styleId="4">
    <w:name w:val="heading 1"/>
    <w:basedOn w:val="1"/>
    <w:next w:val="1"/>
    <w:qFormat/>
    <w:uiPriority w:val="9"/>
    <w:pPr>
      <w:keepNext/>
      <w:keepLines/>
      <w:spacing w:before="340" w:after="330" w:line="578" w:lineRule="auto"/>
      <w:jc w:val="center"/>
      <w:outlineLvl w:val="0"/>
    </w:pPr>
    <w:rPr>
      <w:rFonts w:eastAsia="黑体"/>
      <w:b/>
      <w:bCs/>
      <w:kern w:val="44"/>
      <w:sz w:val="44"/>
      <w:szCs w:val="44"/>
    </w:rPr>
  </w:style>
  <w:style w:type="paragraph" w:styleId="5">
    <w:name w:val="heading 2"/>
    <w:basedOn w:val="1"/>
    <w:next w:val="1"/>
    <w:link w:val="67"/>
    <w:unhideWhenUsed/>
    <w:qFormat/>
    <w:uiPriority w:val="9"/>
    <w:pPr>
      <w:keepNext/>
      <w:keepLines/>
      <w:spacing w:before="260" w:after="260" w:line="416" w:lineRule="auto"/>
      <w:outlineLvl w:val="1"/>
    </w:pPr>
    <w:rPr>
      <w:rFonts w:ascii="等线 Light" w:hAnsi="等线 Light" w:cs="Times New Roman"/>
      <w:b/>
      <w:bCs/>
      <w:sz w:val="32"/>
      <w:szCs w:val="32"/>
    </w:rPr>
  </w:style>
  <w:style w:type="paragraph" w:styleId="6">
    <w:name w:val="heading 3"/>
    <w:basedOn w:val="1"/>
    <w:next w:val="1"/>
    <w:unhideWhenUsed/>
    <w:qFormat/>
    <w:uiPriority w:val="9"/>
    <w:pPr>
      <w:keepNext/>
      <w:keepLines/>
      <w:spacing w:before="260" w:after="260" w:line="416" w:lineRule="auto"/>
      <w:outlineLvl w:val="2"/>
    </w:pPr>
    <w:rPr>
      <w:b/>
      <w:bCs/>
      <w:sz w:val="32"/>
      <w:szCs w:val="32"/>
    </w:rPr>
  </w:style>
  <w:style w:type="paragraph" w:styleId="7">
    <w:name w:val="heading 4"/>
    <w:basedOn w:val="1"/>
    <w:next w:val="1"/>
    <w:unhideWhenUsed/>
    <w:qFormat/>
    <w:uiPriority w:val="9"/>
    <w:pPr>
      <w:keepNext/>
      <w:keepLines/>
      <w:spacing w:before="280" w:after="290" w:line="376" w:lineRule="auto"/>
      <w:outlineLvl w:val="3"/>
    </w:pPr>
    <w:rPr>
      <w:rFonts w:ascii="等线 Light" w:hAnsi="等线 Light" w:cs="Times New Roman"/>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rPr>
      <w:rFonts w:ascii="Calibri" w:hAnsi="Calibri" w:eastAsia="宋体"/>
      <w:szCs w:val="21"/>
    </w:rPr>
  </w:style>
  <w:style w:type="paragraph" w:styleId="3">
    <w:name w:val="Body Text Indent"/>
    <w:basedOn w:val="1"/>
    <w:unhideWhenUsed/>
    <w:qFormat/>
    <w:uiPriority w:val="0"/>
    <w:pPr>
      <w:ind w:firstLine="630"/>
    </w:pPr>
    <w:rPr>
      <w:rFonts w:eastAsia="仿宋_GB2312"/>
      <w:kern w:val="0"/>
      <w:sz w:val="32"/>
      <w:szCs w:val="20"/>
    </w:rPr>
  </w:style>
  <w:style w:type="paragraph" w:styleId="8">
    <w:name w:val="Normal Indent"/>
    <w:basedOn w:val="1"/>
    <w:unhideWhenUsed/>
    <w:qFormat/>
    <w:uiPriority w:val="0"/>
    <w:pPr>
      <w:ind w:firstLine="420" w:firstLineChars="200"/>
    </w:pPr>
    <w:rPr>
      <w:rFonts w:ascii="Calibri" w:hAnsi="Calibri"/>
      <w:szCs w:val="22"/>
    </w:rPr>
  </w:style>
  <w:style w:type="paragraph" w:styleId="9">
    <w:name w:val="toa heading"/>
    <w:basedOn w:val="1"/>
    <w:next w:val="1"/>
    <w:qFormat/>
    <w:uiPriority w:val="0"/>
    <w:pPr>
      <w:spacing w:before="120"/>
    </w:pPr>
    <w:rPr>
      <w:rFonts w:ascii="Cambria" w:hAnsi="Cambria"/>
      <w:sz w:val="24"/>
      <w:szCs w:val="24"/>
    </w:rPr>
  </w:style>
  <w:style w:type="paragraph" w:styleId="10">
    <w:name w:val="Body Text"/>
    <w:basedOn w:val="1"/>
    <w:next w:val="1"/>
    <w:unhideWhenUsed/>
    <w:qFormat/>
    <w:uiPriority w:val="99"/>
    <w:pPr>
      <w:spacing w:after="120" w:line="240" w:lineRule="auto"/>
      <w:jc w:val="both"/>
    </w:pPr>
    <w:rPr>
      <w:rFonts w:ascii="Times New Roman" w:hAnsi="Times New Roman" w:cs="Times New Roman"/>
      <w:kern w:val="0"/>
      <w:sz w:val="20"/>
      <w:szCs w:val="20"/>
    </w:rPr>
  </w:style>
  <w:style w:type="paragraph" w:styleId="11">
    <w:name w:val="toc 3"/>
    <w:basedOn w:val="1"/>
    <w:next w:val="1"/>
    <w:qFormat/>
    <w:uiPriority w:val="0"/>
    <w:pPr>
      <w:ind w:left="840" w:leftChars="400"/>
    </w:pPr>
  </w:style>
  <w:style w:type="paragraph" w:styleId="12">
    <w:name w:val="Plain Text"/>
    <w:basedOn w:val="1"/>
    <w:unhideWhenUsed/>
    <w:qFormat/>
    <w:uiPriority w:val="0"/>
    <w:rPr>
      <w:rFonts w:ascii="宋体" w:hAnsi="Courier New"/>
      <w:kern w:val="0"/>
      <w:sz w:val="20"/>
      <w:szCs w:val="20"/>
    </w:rPr>
  </w:style>
  <w:style w:type="paragraph" w:styleId="13">
    <w:name w:val="footer"/>
    <w:basedOn w:val="1"/>
    <w:unhideWhenUsed/>
    <w:qFormat/>
    <w:uiPriority w:val="99"/>
    <w:pPr>
      <w:tabs>
        <w:tab w:val="center" w:pos="4153"/>
        <w:tab w:val="right" w:pos="8306"/>
      </w:tabs>
      <w:snapToGrid w:val="0"/>
    </w:pPr>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spacing w:before="120" w:after="120"/>
    </w:pPr>
    <w:rPr>
      <w:rFonts w:ascii="等线" w:eastAsia="等线"/>
      <w:b/>
      <w:bCs/>
      <w:caps/>
      <w:sz w:val="20"/>
      <w:szCs w:val="20"/>
    </w:rPr>
  </w:style>
  <w:style w:type="paragraph" w:styleId="16">
    <w:name w:val="toc 2"/>
    <w:basedOn w:val="1"/>
    <w:next w:val="1"/>
    <w:qFormat/>
    <w:uiPriority w:val="0"/>
    <w:pPr>
      <w:ind w:left="420" w:leftChars="200"/>
    </w:pPr>
  </w:style>
  <w:style w:type="paragraph" w:styleId="17">
    <w:name w:val="Normal (Web)"/>
    <w:basedOn w:val="1"/>
    <w:qFormat/>
    <w:uiPriority w:val="0"/>
    <w:pPr>
      <w:widowControl/>
      <w:spacing w:before="100" w:beforeAutospacing="1" w:after="100" w:afterAutospacing="1" w:line="240" w:lineRule="auto"/>
    </w:pPr>
    <w:rPr>
      <w:rFonts w:cs="宋体"/>
      <w:kern w:val="0"/>
      <w:szCs w:val="20"/>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paragraph" w:customStyle="1" w:styleId="22">
    <w:name w:val="正文缩进2"/>
    <w:basedOn w:val="1"/>
    <w:qFormat/>
    <w:uiPriority w:val="0"/>
    <w:pPr>
      <w:wordWrap w:val="0"/>
      <w:ind w:firstLine="200" w:firstLineChars="200"/>
    </w:pPr>
  </w:style>
  <w:style w:type="character" w:customStyle="1" w:styleId="23">
    <w:name w:val="标题 2 字符"/>
    <w:basedOn w:val="20"/>
    <w:link w:val="5"/>
    <w:qFormat/>
    <w:uiPriority w:val="9"/>
    <w:rPr>
      <w:rFonts w:ascii="等线 Light" w:hAnsi="等线 Light" w:cs="Times New Roman"/>
      <w:b/>
      <w:bCs/>
      <w:sz w:val="32"/>
      <w:szCs w:val="32"/>
    </w:rPr>
  </w:style>
  <w:style w:type="paragraph" w:customStyle="1" w:styleId="24">
    <w:name w:val="HtmlNormal"/>
    <w:basedOn w:val="1"/>
    <w:qFormat/>
    <w:uiPriority w:val="0"/>
    <w:pPr>
      <w:jc w:val="both"/>
      <w:textAlignment w:val="baseline"/>
    </w:pPr>
    <w:rPr>
      <w:rFonts w:ascii="Calibri" w:hAnsi="Calibri"/>
      <w:kern w:val="2"/>
      <w:sz w:val="24"/>
      <w:szCs w:val="22"/>
      <w:lang w:val="en-US" w:eastAsia="zh-CN" w:bidi="ar-SA"/>
    </w:rPr>
  </w:style>
  <w:style w:type="paragraph" w:styleId="25">
    <w:name w:val="No Spacing"/>
    <w:qFormat/>
    <w:uiPriority w:val="1"/>
    <w:pPr>
      <w:widowControl w:val="0"/>
    </w:pPr>
    <w:rPr>
      <w:rFonts w:ascii="宋体" w:hAnsi="宋体" w:eastAsia="宋体" w:cs="Times New Roman"/>
      <w:kern w:val="2"/>
      <w:sz w:val="21"/>
      <w:szCs w:val="22"/>
      <w:lang w:val="en-US" w:eastAsia="zh-CN" w:bidi="ar-SA"/>
    </w:rPr>
  </w:style>
  <w:style w:type="paragraph" w:customStyle="1" w:styleId="26">
    <w:name w:val="正文_2"/>
    <w:basedOn w:val="27"/>
    <w:next w:val="57"/>
    <w:qFormat/>
    <w:uiPriority w:val="0"/>
    <w:pPr>
      <w:widowControl w:val="0"/>
      <w:jc w:val="both"/>
    </w:pPr>
    <w:rPr>
      <w:rFonts w:ascii="Calibri" w:hAnsi="Calibri" w:eastAsia="宋体" w:cs="Times New Roman"/>
      <w:lang w:val="en-US" w:eastAsia="zh-CN" w:bidi="ar-SA"/>
    </w:rPr>
  </w:style>
  <w:style w:type="paragraph" w:customStyle="1" w:styleId="27">
    <w:name w:val="正文_3"/>
    <w:basedOn w:val="28"/>
    <w:next w:val="3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0"/>
    <w:basedOn w:val="29"/>
    <w:qFormat/>
    <w:uiPriority w:val="0"/>
    <w:rPr>
      <w:rFonts w:eastAsia="Times New Roman"/>
      <w:sz w:val="24"/>
      <w:szCs w:val="24"/>
      <w:lang w:bidi="ar-SA"/>
    </w:rPr>
  </w:style>
  <w:style w:type="paragraph" w:customStyle="1" w:styleId="29">
    <w:name w:val="正文1"/>
    <w:qFormat/>
    <w:uiPriority w:val="0"/>
    <w:pPr>
      <w:widowControl w:val="0"/>
      <w:jc w:val="both"/>
    </w:pPr>
    <w:rPr>
      <w:rFonts w:ascii="Calibri" w:hAnsi="Calibri" w:eastAsia="宋体" w:cs="Times New Roman"/>
      <w:lang w:val="en-US" w:eastAsia="zh-CN" w:bidi="ar-SA"/>
    </w:rPr>
  </w:style>
  <w:style w:type="paragraph" w:customStyle="1" w:styleId="30">
    <w:name w:val="正文缩进_0_0"/>
    <w:basedOn w:val="31"/>
    <w:unhideWhenUsed/>
    <w:qFormat/>
    <w:uiPriority w:val="0"/>
    <w:pPr>
      <w:ind w:firstLine="420" w:firstLineChars="200"/>
    </w:pPr>
  </w:style>
  <w:style w:type="paragraph" w:customStyle="1" w:styleId="31">
    <w:name w:val="正文_0_1"/>
    <w:basedOn w:val="32"/>
    <w:next w:val="54"/>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
    <w:name w:val="正文_0_2"/>
    <w:basedOn w:val="33"/>
    <w:next w:val="53"/>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
    <w:name w:val="正文_2_1"/>
    <w:basedOn w:val="34"/>
    <w:next w:val="4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正文_3_0"/>
    <w:basedOn w:val="35"/>
    <w:next w:val="37"/>
    <w:qFormat/>
    <w:uiPriority w:val="0"/>
    <w:pPr>
      <w:widowControl w:val="0"/>
      <w:jc w:val="both"/>
    </w:pPr>
    <w:rPr>
      <w:rFonts w:ascii="Calibri" w:hAnsi="Calibri"/>
      <w:kern w:val="2"/>
      <w:sz w:val="21"/>
      <w:szCs w:val="22"/>
      <w:lang w:val="en-US" w:eastAsia="zh-CN" w:bidi="ar-SA"/>
    </w:rPr>
  </w:style>
  <w:style w:type="paragraph" w:customStyle="1" w:styleId="35">
    <w:name w:val="Normal_0_0"/>
    <w:next w:val="3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Body Text_0"/>
    <w:basedOn w:val="35"/>
    <w:qFormat/>
    <w:uiPriority w:val="0"/>
    <w:pPr>
      <w:spacing w:after="120"/>
    </w:pPr>
    <w:rPr>
      <w:rFonts w:ascii="Calibri" w:hAnsi="Calibri"/>
    </w:rPr>
  </w:style>
  <w:style w:type="paragraph" w:customStyle="1" w:styleId="37">
    <w:name w:val="正文缩进_0_0_1"/>
    <w:basedOn w:val="38"/>
    <w:unhideWhenUsed/>
    <w:qFormat/>
    <w:uiPriority w:val="0"/>
    <w:pPr>
      <w:ind w:firstLine="420" w:firstLineChars="200"/>
    </w:pPr>
    <w:rPr>
      <w:rFonts w:ascii="Calibri" w:hAnsi="Calibri"/>
      <w:szCs w:val="22"/>
    </w:rPr>
  </w:style>
  <w:style w:type="paragraph" w:customStyle="1" w:styleId="38">
    <w:name w:val="正文_0_1_1"/>
    <w:basedOn w:val="39"/>
    <w:next w:val="45"/>
    <w:qFormat/>
    <w:uiPriority w:val="0"/>
    <w:pPr>
      <w:widowControl w:val="0"/>
      <w:jc w:val="both"/>
    </w:pPr>
    <w:rPr>
      <w:rFonts w:ascii="Calibri" w:hAnsi="Calibri" w:eastAsia="Calibri"/>
      <w:kern w:val="2"/>
      <w:sz w:val="21"/>
      <w:szCs w:val="22"/>
      <w:lang w:val="en-US" w:eastAsia="zh-CN" w:bidi="ar-SA"/>
    </w:rPr>
  </w:style>
  <w:style w:type="paragraph" w:customStyle="1" w:styleId="39">
    <w:name w:val="正文_3_1"/>
    <w:basedOn w:val="40"/>
    <w:next w:val="41"/>
    <w:qFormat/>
    <w:uiPriority w:val="0"/>
    <w:rPr>
      <w:szCs w:val="21"/>
    </w:rPr>
  </w:style>
  <w:style w:type="paragraph" w:customStyle="1" w:styleId="40">
    <w:name w:val="Normal_0_1"/>
    <w:qFormat/>
    <w:uiPriority w:val="0"/>
    <w:rPr>
      <w:rFonts w:ascii="黑体" w:hAnsi="黑体" w:eastAsia="黑体" w:cs="Times New Roman"/>
      <w:b/>
      <w:sz w:val="32"/>
      <w:szCs w:val="24"/>
      <w:lang w:val="en-US" w:eastAsia="zh-CN" w:bidi="ar-SA"/>
    </w:rPr>
  </w:style>
  <w:style w:type="paragraph" w:customStyle="1" w:styleId="41">
    <w:name w:val="正文缩进_0_0_0"/>
    <w:basedOn w:val="42"/>
    <w:unhideWhenUsed/>
    <w:qFormat/>
    <w:uiPriority w:val="0"/>
    <w:pPr>
      <w:ind w:firstLine="420" w:firstLineChars="200"/>
    </w:pPr>
  </w:style>
  <w:style w:type="paragraph" w:customStyle="1" w:styleId="42">
    <w:name w:val="正文_0_1_0"/>
    <w:basedOn w:val="43"/>
    <w:next w:val="44"/>
    <w:qFormat/>
    <w:uiPriority w:val="0"/>
    <w:rPr>
      <w:rFonts w:cs="宋体"/>
      <w:szCs w:val="21"/>
    </w:rPr>
  </w:style>
  <w:style w:type="paragraph" w:customStyle="1" w:styleId="43">
    <w:name w:val="正文_1_1"/>
    <w:next w:val="44"/>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4">
    <w:name w:val="脚注文本_0"/>
    <w:basedOn w:val="32"/>
    <w:next w:val="26"/>
    <w:unhideWhenUsed/>
    <w:qFormat/>
    <w:uiPriority w:val="99"/>
    <w:pPr>
      <w:snapToGrid w:val="0"/>
      <w:jc w:val="left"/>
    </w:pPr>
    <w:rPr>
      <w:rFonts w:ascii="Calibri" w:hAnsi="Calibri" w:eastAsia="Calibri"/>
      <w:sz w:val="18"/>
    </w:rPr>
  </w:style>
  <w:style w:type="paragraph" w:customStyle="1" w:styleId="45">
    <w:name w:val="脚注文本1"/>
    <w:basedOn w:val="46"/>
    <w:next w:val="47"/>
    <w:unhideWhenUsed/>
    <w:qFormat/>
    <w:uiPriority w:val="0"/>
    <w:pPr>
      <w:snapToGrid w:val="0"/>
      <w:jc w:val="left"/>
    </w:pPr>
    <w:rPr>
      <w:rFonts w:eastAsia="宋体"/>
      <w:kern w:val="0"/>
      <w:sz w:val="18"/>
      <w:szCs w:val="18"/>
    </w:rPr>
  </w:style>
  <w:style w:type="paragraph" w:customStyle="1" w:styleId="46">
    <w:name w:val="正文_1_0"/>
    <w:next w:val="45"/>
    <w:qFormat/>
    <w:uiPriority w:val="0"/>
    <w:pPr>
      <w:widowControl w:val="0"/>
      <w:jc w:val="both"/>
    </w:pPr>
    <w:rPr>
      <w:rFonts w:ascii="Calibri" w:hAnsi="Calibri" w:eastAsia="宋体" w:cs="Times New Roman"/>
      <w:kern w:val="2"/>
      <w:sz w:val="21"/>
      <w:szCs w:val="24"/>
      <w:lang w:val="en-US" w:eastAsia="zh-CN" w:bidi="ar-SA"/>
    </w:rPr>
  </w:style>
  <w:style w:type="paragraph" w:customStyle="1" w:styleId="47">
    <w:name w:val="索引 51"/>
    <w:basedOn w:val="46"/>
    <w:next w:val="46"/>
    <w:unhideWhenUsed/>
    <w:qFormat/>
    <w:uiPriority w:val="99"/>
    <w:pPr>
      <w:ind w:left="1680"/>
    </w:pPr>
  </w:style>
  <w:style w:type="paragraph" w:customStyle="1" w:styleId="48">
    <w:name w:val="No Spacing_0"/>
    <w:basedOn w:val="49"/>
    <w:qFormat/>
    <w:uiPriority w:val="1"/>
  </w:style>
  <w:style w:type="paragraph" w:customStyle="1" w:styleId="49">
    <w:name w:val="正文_5"/>
    <w:basedOn w:val="50"/>
    <w:next w:val="5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6"/>
    <w:next w:val="5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列表_1"/>
    <w:basedOn w:val="50"/>
    <w:semiHidden/>
    <w:qFormat/>
    <w:locked/>
    <w:uiPriority w:val="0"/>
    <w:pPr>
      <w:ind w:left="200" w:hanging="200" w:hangingChars="200"/>
    </w:pPr>
  </w:style>
  <w:style w:type="paragraph" w:customStyle="1" w:styleId="52">
    <w:name w:val="段_0"/>
    <w:next w:val="49"/>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53">
    <w:name w:val="页脚_0_0"/>
    <w:basedOn w:val="32"/>
    <w:unhideWhenUsed/>
    <w:qFormat/>
    <w:uiPriority w:val="99"/>
    <w:pPr>
      <w:tabs>
        <w:tab w:val="center" w:pos="4153"/>
        <w:tab w:val="right" w:pos="8306"/>
      </w:tabs>
      <w:snapToGrid w:val="0"/>
      <w:jc w:val="left"/>
    </w:pPr>
    <w:rPr>
      <w:sz w:val="18"/>
      <w:szCs w:val="18"/>
    </w:rPr>
  </w:style>
  <w:style w:type="paragraph" w:customStyle="1" w:styleId="54">
    <w:name w:val="页脚_0"/>
    <w:basedOn w:val="55"/>
    <w:unhideWhenUsed/>
    <w:qFormat/>
    <w:uiPriority w:val="99"/>
    <w:pPr>
      <w:tabs>
        <w:tab w:val="center" w:pos="4153"/>
        <w:tab w:val="right" w:pos="8306"/>
      </w:tabs>
      <w:snapToGrid w:val="0"/>
      <w:jc w:val="left"/>
    </w:pPr>
    <w:rPr>
      <w:sz w:val="18"/>
      <w:szCs w:val="18"/>
    </w:rPr>
  </w:style>
  <w:style w:type="paragraph" w:customStyle="1" w:styleId="55">
    <w:name w:val="正文_1"/>
    <w:basedOn w:val="26"/>
    <w:next w:val="5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Default_0"/>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57">
    <w:name w:val="正文文本_0"/>
    <w:basedOn w:val="58"/>
    <w:qFormat/>
    <w:uiPriority w:val="0"/>
    <w:rPr>
      <w:rFonts w:ascii="Calibri" w:hAnsi="Calibri" w:eastAsia="黑体"/>
      <w:sz w:val="36"/>
      <w:szCs w:val="24"/>
    </w:rPr>
  </w:style>
  <w:style w:type="paragraph" w:customStyle="1" w:styleId="58">
    <w:name w:val="正文_2_0"/>
    <w:basedOn w:val="33"/>
    <w:next w:val="59"/>
    <w:qFormat/>
    <w:uiPriority w:val="0"/>
    <w:pPr>
      <w:widowControl w:val="0"/>
      <w:jc w:val="both"/>
    </w:pPr>
    <w:rPr>
      <w:kern w:val="2"/>
      <w:sz w:val="21"/>
      <w:szCs w:val="24"/>
      <w:lang w:val="en-US" w:eastAsia="zh-CN" w:bidi="ar-SA"/>
    </w:rPr>
  </w:style>
  <w:style w:type="paragraph" w:customStyle="1" w:styleId="59">
    <w:name w:val="正文1_0"/>
    <w:basedOn w:val="27"/>
    <w:qFormat/>
    <w:uiPriority w:val="0"/>
    <w:pPr>
      <w:widowControl/>
      <w:adjustRightInd w:val="0"/>
      <w:spacing w:before="120" w:after="120"/>
      <w:ind w:firstLine="200" w:firstLineChars="200"/>
      <w:jc w:val="left"/>
    </w:pPr>
    <w:rPr>
      <w:rFonts w:ascii="Times New Roman" w:hAnsi="Times New Roman" w:eastAsia="Adobe 仿宋 Std R" w:cs="Times New Roman"/>
    </w:rPr>
  </w:style>
  <w:style w:type="paragraph" w:customStyle="1" w:styleId="60">
    <w:name w:val="xl31"/>
    <w:basedOn w:val="1"/>
    <w:qFormat/>
    <w:uiPriority w:val="0"/>
    <w:pPr>
      <w:widowControl/>
      <w:spacing w:before="100" w:beforeAutospacing="1" w:after="100" w:afterAutospacing="1"/>
      <w:jc w:val="center"/>
    </w:pPr>
    <w:rPr>
      <w:b/>
      <w:bCs/>
      <w:kern w:val="0"/>
      <w:sz w:val="28"/>
      <w:szCs w:val="28"/>
    </w:rPr>
  </w:style>
  <w:style w:type="paragraph" w:customStyle="1" w:styleId="61">
    <w:name w:val="Normal"/>
    <w:qFormat/>
    <w:uiPriority w:val="0"/>
    <w:pPr>
      <w:widowControl w:val="0"/>
      <w:jc w:val="both"/>
    </w:pPr>
    <w:rPr>
      <w:rFonts w:ascii="Times New Roman" w:hAnsi="Times New Roman" w:eastAsia="Times New Roman" w:cs="Times New Roman"/>
      <w:lang w:val="en-US" w:eastAsia="zh-CN" w:bidi="ar-SA"/>
    </w:rPr>
  </w:style>
  <w:style w:type="paragraph" w:customStyle="1" w:styleId="62">
    <w:name w:val="无间隔1"/>
    <w:basedOn w:val="1"/>
    <w:qFormat/>
    <w:uiPriority w:val="1"/>
  </w:style>
  <w:style w:type="paragraph" w:customStyle="1" w:styleId="63">
    <w:name w:val="UserStyle_32"/>
    <w:qFormat/>
    <w:uiPriority w:val="0"/>
    <w:pPr>
      <w:widowControl/>
      <w:textAlignment w:val="baseline"/>
    </w:pPr>
    <w:rPr>
      <w:rFonts w:ascii="黑体" w:hAnsi="黑体" w:eastAsia="黑体" w:cs="Times New Roman"/>
      <w:b/>
      <w:sz w:val="32"/>
      <w:szCs w:val="24"/>
      <w:lang w:val="en-US" w:bidi="ar-SA"/>
    </w:rPr>
  </w:style>
  <w:style w:type="character" w:customStyle="1" w:styleId="64">
    <w:name w:val="NormalCharacter"/>
    <w:link w:val="65"/>
    <w:semiHidden/>
    <w:qFormat/>
    <w:uiPriority w:val="0"/>
    <w:rPr>
      <w:rFonts w:ascii="仿宋_GB2312" w:hAnsi="Calibri" w:eastAsia="仿宋_GB2312" w:cs="Times New Roman"/>
      <w:b/>
      <w:sz w:val="32"/>
      <w:szCs w:val="32"/>
    </w:rPr>
  </w:style>
  <w:style w:type="paragraph" w:customStyle="1" w:styleId="65">
    <w:name w:val="UserStyle_461"/>
    <w:basedOn w:val="1"/>
    <w:link w:val="64"/>
    <w:qFormat/>
    <w:uiPriority w:val="0"/>
    <w:pPr>
      <w:widowControl/>
      <w:textAlignment w:val="baseline"/>
    </w:pPr>
    <w:rPr>
      <w:rFonts w:ascii="仿宋_GB2312" w:hAnsi="Calibri" w:eastAsia="仿宋_GB2312" w:cs="Times New Roman"/>
      <w:b/>
      <w:sz w:val="32"/>
      <w:szCs w:val="32"/>
    </w:rPr>
  </w:style>
  <w:style w:type="paragraph" w:styleId="66">
    <w:name w:val="List Paragraph"/>
    <w:basedOn w:val="1"/>
    <w:qFormat/>
    <w:uiPriority w:val="34"/>
    <w:pPr>
      <w:ind w:firstLine="420" w:firstLineChars="200"/>
    </w:pPr>
  </w:style>
  <w:style w:type="character" w:customStyle="1" w:styleId="67">
    <w:name w:val="标题 2 Char"/>
    <w:link w:val="5"/>
    <w:qFormat/>
    <w:uiPriority w:val="0"/>
    <w:rPr>
      <w:rFonts w:ascii="宋体" w:hAnsi="宋体"/>
      <w:b/>
      <w:bCs/>
      <w:sz w:val="36"/>
      <w:szCs w:val="18"/>
    </w:rPr>
  </w:style>
  <w:style w:type="paragraph" w:customStyle="1" w:styleId="68">
    <w:name w:val="UserStyle_66"/>
    <w:basedOn w:val="69"/>
    <w:qFormat/>
    <w:uiPriority w:val="0"/>
    <w:pPr>
      <w:jc w:val="both"/>
      <w:textAlignment w:val="baseline"/>
    </w:pPr>
    <w:rPr>
      <w:rFonts w:ascii="Calibri" w:hAnsi="Calibri" w:eastAsia="宋体"/>
      <w:kern w:val="2"/>
      <w:sz w:val="21"/>
      <w:szCs w:val="22"/>
      <w:lang w:val="en-US" w:eastAsia="zh-CN" w:bidi="ar-SA"/>
    </w:rPr>
  </w:style>
  <w:style w:type="paragraph" w:customStyle="1" w:styleId="69">
    <w:name w:val="UserStyle_67"/>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70">
    <w:name w:val="UserStyle_122"/>
    <w:basedOn w:val="69"/>
    <w:qFormat/>
    <w:uiPriority w:val="0"/>
    <w:pPr>
      <w:widowControl/>
      <w:jc w:val="left"/>
      <w:textAlignment w:val="baseline"/>
    </w:pPr>
    <w:rPr>
      <w:rFonts w:ascii="黑体" w:hAnsi="黑体" w:eastAsia="黑体" w:cs="宋体"/>
      <w:b/>
      <w:bCs/>
      <w:kern w:val="0"/>
      <w:sz w:val="32"/>
      <w:szCs w:val="32"/>
      <w:lang w:val="en-US" w:eastAsia="zh-CN" w:bidi="ar-SA"/>
    </w:rPr>
  </w:style>
  <w:style w:type="paragraph" w:customStyle="1" w:styleId="71">
    <w:name w:val="UserStyle_123"/>
    <w:basedOn w:val="69"/>
    <w:next w:val="72"/>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72">
    <w:name w:val="UserStyle_124"/>
    <w:basedOn w:val="71"/>
    <w:semiHidden/>
    <w:qFormat/>
    <w:uiPriority w:val="0"/>
    <w:pPr>
      <w:snapToGrid w:val="0"/>
      <w:jc w:val="left"/>
      <w:textAlignment w:val="baseline"/>
    </w:pPr>
    <w:rPr>
      <w:rFonts w:ascii="Calibri" w:hAnsi="Calibri" w:eastAsia="宋体"/>
      <w:kern w:val="2"/>
      <w:sz w:val="18"/>
      <w:szCs w:val="18"/>
      <w:lang w:val="en-US" w:eastAsia="zh-CN" w:bidi="ar-SA"/>
    </w:rPr>
  </w:style>
  <w:style w:type="paragraph" w:customStyle="1" w:styleId="73">
    <w:name w:val="UserStyle_100"/>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74">
    <w:name w:val="UserStyle_125"/>
    <w:basedOn w:val="69"/>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75">
    <w:name w:val="正"/>
    <w:basedOn w:val="55"/>
    <w:qFormat/>
    <w:uiPriority w:val="0"/>
    <w:pPr>
      <w:ind w:firstLine="525"/>
    </w:pPr>
    <w:rPr>
      <w:spacing w:val="20"/>
      <w:szCs w:val="20"/>
    </w:rPr>
  </w:style>
  <w:style w:type="paragraph" w:customStyle="1" w:styleId="76">
    <w:name w:val="正文_13_0"/>
    <w:next w:val="7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
    <w:name w:val="正文文本_2_0"/>
    <w:basedOn w:val="76"/>
    <w:qFormat/>
    <w:uiPriority w:val="0"/>
    <w:pPr>
      <w:spacing w:after="120"/>
    </w:pPr>
  </w:style>
  <w:style w:type="character" w:customStyle="1" w:styleId="78">
    <w:name w:val="font21"/>
    <w:basedOn w:val="20"/>
    <w:uiPriority w:val="0"/>
    <w:rPr>
      <w:rFonts w:hint="default" w:ascii="Times New Roman" w:hAnsi="Times New Roman" w:cs="Times New Roman"/>
      <w:color w:val="000000"/>
      <w:sz w:val="32"/>
      <w:szCs w:val="32"/>
      <w:u w:val="none"/>
    </w:rPr>
  </w:style>
  <w:style w:type="character" w:customStyle="1" w:styleId="79">
    <w:name w:val="font11"/>
    <w:basedOn w:val="20"/>
    <w:qFormat/>
    <w:uiPriority w:val="0"/>
    <w:rPr>
      <w:rFonts w:hint="eastAsia" w:ascii="方正仿宋_GBK" w:hAnsi="方正仿宋_GBK" w:eastAsia="方正仿宋_GBK" w:cs="方正仿宋_GBK"/>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31523</Words>
  <Characters>33276</Characters>
  <Lines>0</Lines>
  <Paragraphs>0</Paragraphs>
  <TotalTime>4</TotalTime>
  <ScaleCrop>false</ScaleCrop>
  <LinksUpToDate>false</LinksUpToDate>
  <CharactersWithSpaces>33800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2025-06-12T09:25:00Z</dcterms:created>
  <dc:creator>马琴琴琴琴琴</dc:creator>
  <cp:lastModifiedBy>新疆王松伟</cp:lastModifiedBy>
  <cp:lastPrinted>2025-06-13T01:44:00Z</cp:lastPrinted>
  <dcterms:modified xsi:type="dcterms:W3CDTF">2025-07-04T03:50:30Z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E98F39B401BC4D7FA9C9F9AB7A328318_13</vt:lpwstr>
  </property>
  <property fmtid="{D5CDD505-2E9C-101B-9397-08002B2CF9AE}" pid="4" name="KSOTemplateDocerSaveRecord">
    <vt:lpwstr>eyJoZGlkIjoiOTU3ODVlZTkxZWFjMTkxYmQ0YmNlODhjN2ZiMDIzNmYiLCJ1c2VySWQiOiIzNjc4NDIwMzAifQ==</vt:lpwstr>
  </property>
</Properties>
</file>