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62E27">
      <w:pPr>
        <w:pageBreakBefore w:val="0"/>
        <w:tabs>
          <w:tab w:val="left" w:pos="3935"/>
        </w:tabs>
        <w:kinsoku/>
        <w:wordWrap/>
        <w:topLinePunct w:val="0"/>
        <w:bidi w:val="0"/>
        <w:spacing w:before="165" w:beforeLines="50" w:after="165" w:line="560" w:lineRule="exact"/>
        <w:ind w:firstLine="964"/>
        <w:rPr>
          <w:rFonts w:hint="eastAsia" w:ascii="宋体" w:hAnsi="宋体" w:eastAsia="宋体" w:cs="宋体"/>
          <w:b/>
          <w:color w:val="000000" w:themeColor="text1"/>
          <w:sz w:val="48"/>
          <w:szCs w:val="48"/>
          <w14:textFill>
            <w14:solidFill>
              <w14:schemeClr w14:val="tx1"/>
            </w14:solidFill>
          </w14:textFill>
        </w:rPr>
      </w:pPr>
    </w:p>
    <w:p w14:paraId="79FBCFBC">
      <w:pPr>
        <w:pageBreakBefore w:val="0"/>
        <w:kinsoku/>
        <w:wordWrap/>
        <w:topLinePunct w:val="0"/>
        <w:bidi w:val="0"/>
        <w:spacing w:before="165" w:after="165" w:line="560" w:lineRule="exact"/>
        <w:jc w:val="both"/>
        <w:rPr>
          <w:color w:val="000000" w:themeColor="text1"/>
          <w:sz w:val="28"/>
          <w:szCs w:val="28"/>
          <w14:textFill>
            <w14:solidFill>
              <w14:schemeClr w14:val="tx1"/>
            </w14:solidFill>
          </w14:textFill>
        </w:rPr>
      </w:pPr>
    </w:p>
    <w:p w14:paraId="18D55A16">
      <w:pPr>
        <w:pageBreakBefore w:val="0"/>
        <w:kinsoku/>
        <w:wordWrap/>
        <w:topLinePunct w:val="0"/>
        <w:bidi w:val="0"/>
        <w:snapToGrid w:val="0"/>
        <w:spacing w:before="165" w:beforeLines="50" w:after="165" w:line="560" w:lineRule="exact"/>
        <w:ind w:firstLine="600"/>
        <w:jc w:val="center"/>
        <w:rPr>
          <w:rFonts w:ascii="宋体" w:hAnsi="宋体"/>
          <w:color w:val="000000" w:themeColor="text1"/>
          <w:sz w:val="30"/>
          <w:szCs w:val="72"/>
          <w14:textFill>
            <w14:solidFill>
              <w14:schemeClr w14:val="tx1"/>
            </w14:solidFill>
          </w14:textFill>
        </w:rPr>
      </w:pPr>
      <w:r>
        <w:rPr>
          <w:rFonts w:hint="eastAsia" w:ascii="宋体" w:hAnsi="宋体" w:eastAsia="宋体" w:cs="宋体"/>
          <w:b/>
          <w:bCs/>
          <w:color w:val="000000" w:themeColor="text1"/>
          <w:sz w:val="56"/>
          <w:szCs w:val="56"/>
          <w:lang w:eastAsia="zh-CN"/>
          <w14:textFill>
            <w14:solidFill>
              <w14:schemeClr w14:val="tx1"/>
            </w14:solidFill>
          </w14:textFill>
        </w:rPr>
        <w:t>哈密烈士陵园政府购买服务项目</w:t>
      </w:r>
      <w:r>
        <w:rPr>
          <w:rFonts w:hint="eastAsia" w:ascii="宋体" w:hAnsi="宋体" w:eastAsia="宋体" w:cs="宋体"/>
          <w:color w:val="000000" w:themeColor="text1"/>
          <w:sz w:val="36"/>
          <w:szCs w:val="112"/>
          <w14:textFill>
            <w14:solidFill>
              <w14:schemeClr w14:val="tx1"/>
            </w14:solidFill>
          </w14:textFill>
        </w:rPr>
        <w:t xml:space="preserve"> </w:t>
      </w:r>
      <w:r>
        <w:rPr>
          <w:rFonts w:hint="eastAsia" w:ascii="宋体" w:hAnsi="宋体"/>
          <w:color w:val="000000" w:themeColor="text1"/>
          <w:sz w:val="30"/>
          <w:szCs w:val="72"/>
          <w14:textFill>
            <w14:solidFill>
              <w14:schemeClr w14:val="tx1"/>
            </w14:solidFill>
          </w14:textFill>
        </w:rPr>
        <w:t xml:space="preserve"> </w:t>
      </w:r>
    </w:p>
    <w:p w14:paraId="17F0A493">
      <w:pPr>
        <w:pageBreakBefore w:val="0"/>
        <w:kinsoku/>
        <w:wordWrap/>
        <w:topLinePunct w:val="0"/>
        <w:bidi w:val="0"/>
        <w:spacing w:before="165" w:beforeLines="50" w:after="165" w:line="560" w:lineRule="exact"/>
        <w:ind w:firstLine="600"/>
        <w:jc w:val="center"/>
        <w:rPr>
          <w:rFonts w:ascii="宋体" w:hAnsi="宋体"/>
          <w:color w:val="000000" w:themeColor="text1"/>
          <w:sz w:val="30"/>
          <w:szCs w:val="72"/>
          <w14:textFill>
            <w14:solidFill>
              <w14:schemeClr w14:val="tx1"/>
            </w14:solidFill>
          </w14:textFill>
        </w:rPr>
      </w:pPr>
    </w:p>
    <w:p w14:paraId="1CBE9EAD">
      <w:pPr>
        <w:pageBreakBefore w:val="0"/>
        <w:kinsoku/>
        <w:wordWrap/>
        <w:topLinePunct w:val="0"/>
        <w:bidi w:val="0"/>
        <w:spacing w:before="165" w:beforeLines="50" w:after="165" w:line="560" w:lineRule="exact"/>
        <w:jc w:val="both"/>
        <w:rPr>
          <w:rFonts w:ascii="宋体" w:hAnsi="宋体"/>
          <w:color w:val="000000" w:themeColor="text1"/>
          <w:sz w:val="30"/>
          <w:szCs w:val="72"/>
          <w14:textFill>
            <w14:solidFill>
              <w14:schemeClr w14:val="tx1"/>
            </w14:solidFill>
          </w14:textFill>
        </w:rPr>
      </w:pPr>
    </w:p>
    <w:p w14:paraId="1577A2DE">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6"/>
          <w:szCs w:val="56"/>
          <w14:textFill>
            <w14:solidFill>
              <w14:schemeClr w14:val="tx1"/>
            </w14:solidFill>
          </w14:textFill>
        </w:rPr>
        <w:t>招 标 文 件</w:t>
      </w:r>
    </w:p>
    <w:p w14:paraId="08815882">
      <w:pPr>
        <w:keepNext w:val="0"/>
        <w:keepLines w:val="0"/>
        <w:pageBreakBefore w:val="0"/>
        <w:widowControl w:val="0"/>
        <w:kinsoku/>
        <w:wordWrap/>
        <w:overflowPunct/>
        <w:topLinePunct w:val="0"/>
        <w:autoSpaceDE/>
        <w:autoSpaceDN/>
        <w:bidi w:val="0"/>
        <w:adjustRightInd/>
        <w:spacing w:line="560" w:lineRule="exact"/>
        <w:ind w:firstLine="0"/>
        <w:jc w:val="center"/>
        <w:textAlignment w:val="auto"/>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（全流程电子化评标）</w:t>
      </w:r>
    </w:p>
    <w:p w14:paraId="7EC44EED">
      <w:pPr>
        <w:pageBreakBefore w:val="0"/>
        <w:kinsoku/>
        <w:wordWrap/>
        <w:topLinePunct w:val="0"/>
        <w:bidi w:val="0"/>
        <w:spacing w:before="165" w:beforeLines="50" w:after="165" w:line="560" w:lineRule="exact"/>
        <w:ind w:firstLine="600"/>
        <w:rPr>
          <w:rFonts w:ascii="宋体" w:hAnsi="宋体"/>
          <w:color w:val="000000" w:themeColor="text1"/>
          <w:sz w:val="30"/>
          <w:szCs w:val="72"/>
          <w14:textFill>
            <w14:solidFill>
              <w14:schemeClr w14:val="tx1"/>
            </w14:solidFill>
          </w14:textFill>
        </w:rPr>
      </w:pPr>
    </w:p>
    <w:p w14:paraId="2D7F3AFD">
      <w:pPr>
        <w:pageBreakBefore w:val="0"/>
        <w:kinsoku/>
        <w:wordWrap/>
        <w:topLinePunct w:val="0"/>
        <w:bidi w:val="0"/>
        <w:spacing w:before="165" w:beforeLines="50" w:after="165" w:line="560" w:lineRule="exact"/>
        <w:ind w:firstLine="600"/>
        <w:rPr>
          <w:rFonts w:ascii="宋体" w:hAnsi="宋体"/>
          <w:color w:val="000000" w:themeColor="text1"/>
          <w:sz w:val="30"/>
          <w:szCs w:val="72"/>
          <w14:textFill>
            <w14:solidFill>
              <w14:schemeClr w14:val="tx1"/>
            </w14:solidFill>
          </w14:textFill>
        </w:rPr>
      </w:pPr>
    </w:p>
    <w:p w14:paraId="1CD163FC">
      <w:pPr>
        <w:pageBreakBefore w:val="0"/>
        <w:kinsoku/>
        <w:wordWrap/>
        <w:topLinePunct w:val="0"/>
        <w:bidi w:val="0"/>
        <w:spacing w:line="560" w:lineRule="exact"/>
        <w:rPr>
          <w:color w:val="000000" w:themeColor="text1"/>
          <w14:textFill>
            <w14:solidFill>
              <w14:schemeClr w14:val="tx1"/>
            </w14:solidFill>
          </w14:textFill>
        </w:rPr>
      </w:pPr>
    </w:p>
    <w:p w14:paraId="5E664408">
      <w:pPr>
        <w:pageBreakBefore w:val="0"/>
        <w:kinsoku/>
        <w:wordWrap/>
        <w:topLinePunct w:val="0"/>
        <w:bidi w:val="0"/>
        <w:spacing w:line="560" w:lineRule="exact"/>
        <w:rPr>
          <w:color w:val="000000" w:themeColor="text1"/>
          <w14:textFill>
            <w14:solidFill>
              <w14:schemeClr w14:val="tx1"/>
            </w14:solidFill>
          </w14:textFill>
        </w:rPr>
      </w:pPr>
    </w:p>
    <w:p w14:paraId="09ADDB9D">
      <w:pPr>
        <w:keepNext w:val="0"/>
        <w:keepLines w:val="0"/>
        <w:pageBreakBefore w:val="0"/>
        <w:widowControl w:val="0"/>
        <w:kinsoku/>
        <w:wordWrap/>
        <w:overflowPunct/>
        <w:topLinePunct w:val="0"/>
        <w:autoSpaceDE/>
        <w:autoSpaceDN/>
        <w:bidi w:val="0"/>
        <w:adjustRightInd/>
        <w:snapToGrid/>
        <w:spacing w:line="560" w:lineRule="exact"/>
        <w:ind w:firstLine="1124" w:firstLineChars="400"/>
        <w:textAlignment w:val="auto"/>
        <w:rPr>
          <w:rFonts w:hint="eastAsia" w:ascii="宋体" w:hAnsi="宋体" w:eastAsia="宋体" w:cs="宋体"/>
          <w:b/>
          <w:bCs/>
          <w:color w:val="000000" w:themeColor="text1"/>
          <w:sz w:val="28"/>
          <w:szCs w:val="28"/>
          <w:u w:val="single"/>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 目 名 称</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u w:val="single"/>
          <w:lang w:eastAsia="zh-CN"/>
          <w14:textFill>
            <w14:solidFill>
              <w14:schemeClr w14:val="tx1"/>
            </w14:solidFill>
          </w14:textFill>
        </w:rPr>
        <w:t>哈密烈士陵园政府购买服务项目</w:t>
      </w:r>
    </w:p>
    <w:p w14:paraId="3081E064">
      <w:pPr>
        <w:keepNext w:val="0"/>
        <w:keepLines w:val="0"/>
        <w:pageBreakBefore w:val="0"/>
        <w:widowControl w:val="0"/>
        <w:kinsoku/>
        <w:wordWrap/>
        <w:overflowPunct/>
        <w:topLinePunct w:val="0"/>
        <w:autoSpaceDE/>
        <w:autoSpaceDN/>
        <w:bidi w:val="0"/>
        <w:adjustRightInd/>
        <w:snapToGrid/>
        <w:spacing w:line="560" w:lineRule="exact"/>
        <w:ind w:firstLine="1124" w:firstLineChars="4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 目 编 号：</w:t>
      </w:r>
      <w:r>
        <w:rPr>
          <w:rFonts w:hint="eastAsia" w:ascii="宋体" w:hAnsi="宋体" w:cs="宋体"/>
          <w:b/>
          <w:bCs/>
          <w:color w:val="000000" w:themeColor="text1"/>
          <w:sz w:val="28"/>
          <w:szCs w:val="28"/>
          <w:u w:val="single"/>
          <w:lang w:val="en-US" w:eastAsia="zh-CN"/>
          <w14:textFill>
            <w14:solidFill>
              <w14:schemeClr w14:val="tx1"/>
            </w14:solidFill>
          </w14:textFill>
        </w:rPr>
        <w:t xml:space="preserve">XJCY(HM)-2025038 </w:t>
      </w:r>
      <w:r>
        <w:rPr>
          <w:rFonts w:hint="eastAsia" w:ascii="宋体" w:hAnsi="宋体" w:eastAsia="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 xml:space="preserve"> </w:t>
      </w:r>
    </w:p>
    <w:p w14:paraId="0C98D550">
      <w:pPr>
        <w:keepNext w:val="0"/>
        <w:keepLines w:val="0"/>
        <w:pageBreakBefore w:val="0"/>
        <w:widowControl w:val="0"/>
        <w:kinsoku/>
        <w:wordWrap/>
        <w:overflowPunct/>
        <w:topLinePunct w:val="0"/>
        <w:autoSpaceDE/>
        <w:autoSpaceDN/>
        <w:bidi w:val="0"/>
        <w:adjustRightInd/>
        <w:snapToGrid/>
        <w:spacing w:line="560" w:lineRule="exact"/>
        <w:ind w:firstLine="1124" w:firstLineChars="4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  购   人：</w:t>
      </w:r>
      <w:r>
        <w:rPr>
          <w:rFonts w:hint="eastAsia" w:ascii="宋体" w:hAnsi="宋体" w:cs="宋体"/>
          <w:b/>
          <w:bCs/>
          <w:color w:val="000000" w:themeColor="text1"/>
          <w:sz w:val="28"/>
          <w:szCs w:val="28"/>
          <w:u w:val="single"/>
          <w:lang w:val="en-US" w:eastAsia="zh-CN"/>
          <w14:textFill>
            <w14:solidFill>
              <w14:schemeClr w14:val="tx1"/>
            </w14:solidFill>
          </w14:textFill>
        </w:rPr>
        <w:t>哈密市退役军人事务局</w:t>
      </w:r>
      <w:r>
        <w:rPr>
          <w:rFonts w:hint="eastAsia" w:ascii="宋体" w:hAnsi="宋体" w:eastAsia="宋体" w:cs="宋体"/>
          <w:b/>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 xml:space="preserve"> </w:t>
      </w:r>
    </w:p>
    <w:p w14:paraId="1D43E748">
      <w:pPr>
        <w:keepNext w:val="0"/>
        <w:keepLines w:val="0"/>
        <w:pageBreakBefore w:val="0"/>
        <w:widowControl w:val="0"/>
        <w:kinsoku/>
        <w:wordWrap/>
        <w:overflowPunct/>
        <w:topLinePunct w:val="0"/>
        <w:autoSpaceDE/>
        <w:autoSpaceDN/>
        <w:bidi w:val="0"/>
        <w:adjustRightInd/>
        <w:snapToGrid/>
        <w:spacing w:line="560" w:lineRule="exact"/>
        <w:ind w:firstLine="1124" w:firstLineChars="400"/>
        <w:textAlignment w:val="auto"/>
        <w:rPr>
          <w:rFonts w:hint="eastAsia" w:ascii="宋体" w:hAnsi="宋体" w:eastAsia="宋体" w:cs="宋体"/>
          <w:b/>
          <w:bCs/>
          <w:color w:val="000000" w:themeColor="text1"/>
          <w:sz w:val="28"/>
          <w:szCs w:val="28"/>
          <w:u w:val="single"/>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采购代理机构：</w:t>
      </w:r>
      <w:r>
        <w:rPr>
          <w:rFonts w:hint="eastAsia" w:ascii="宋体" w:hAnsi="宋体" w:cs="宋体"/>
          <w:b/>
          <w:bCs/>
          <w:color w:val="000000" w:themeColor="text1"/>
          <w:sz w:val="28"/>
          <w:szCs w:val="28"/>
          <w:u w:val="single"/>
          <w:lang w:eastAsia="zh-CN"/>
          <w14:textFill>
            <w14:solidFill>
              <w14:schemeClr w14:val="tx1"/>
            </w14:solidFill>
          </w14:textFill>
        </w:rPr>
        <w:t>新疆诚誉工程项目管理有限公司</w:t>
      </w:r>
    </w:p>
    <w:p w14:paraId="6BDCBF2E">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534"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4677B7B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cs="宋体"/>
          <w:b/>
          <w:bCs/>
          <w:color w:val="000000" w:themeColor="text1"/>
          <w:sz w:val="28"/>
          <w:szCs w:val="28"/>
          <w:lang w:val="en-US" w:eastAsia="zh-CN"/>
          <w14:textFill>
            <w14:solidFill>
              <w14:schemeClr w14:val="tx1"/>
            </w14:solidFill>
          </w14:textFill>
        </w:rPr>
        <w:t>5</w:t>
      </w:r>
      <w:r>
        <w:rPr>
          <w:rFonts w:hint="eastAsia" w:ascii="宋体" w:hAnsi="宋体" w:eastAsia="宋体" w:cs="宋体"/>
          <w:b/>
          <w:bCs/>
          <w:color w:val="000000" w:themeColor="text1"/>
          <w:sz w:val="28"/>
          <w:szCs w:val="28"/>
          <w14:textFill>
            <w14:solidFill>
              <w14:schemeClr w14:val="tx1"/>
            </w14:solidFill>
          </w14:textFill>
        </w:rPr>
        <w:t xml:space="preserve">年 </w:t>
      </w:r>
      <w:r>
        <w:rPr>
          <w:rFonts w:hint="eastAsia" w:ascii="宋体" w:hAnsi="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月</w:t>
      </w:r>
    </w:p>
    <w:p w14:paraId="70220348">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hint="eastAsia" w:ascii="宋体" w:hAnsi="宋体" w:eastAsia="宋体" w:cs="宋体"/>
          <w:color w:val="000000" w:themeColor="text1"/>
          <w:sz w:val="28"/>
          <w:szCs w:val="28"/>
          <w14:textFill>
            <w14:solidFill>
              <w14:schemeClr w14:val="tx1"/>
            </w14:solidFill>
          </w14:textFill>
        </w:rPr>
        <w:sectPr>
          <w:headerReference r:id="rId4" w:type="first"/>
          <w:headerReference r:id="rId3" w:type="default"/>
          <w:footerReference r:id="rId5" w:type="default"/>
          <w:pgSz w:w="11906" w:h="16838"/>
          <w:pgMar w:top="1134" w:right="1134" w:bottom="1134" w:left="1134" w:header="720" w:footer="720" w:gutter="0"/>
          <w:pgNumType w:start="0"/>
          <w:cols w:space="720" w:num="1"/>
          <w:titlePg/>
          <w:docGrid w:type="lines" w:linePitch="331" w:charSpace="0"/>
        </w:sectPr>
      </w:pPr>
    </w:p>
    <w:p w14:paraId="220705DE">
      <w:pPr>
        <w:pageBreakBefore w:val="0"/>
        <w:kinsoku/>
        <w:wordWrap/>
        <w:topLinePunct w:val="0"/>
        <w:bidi w:val="0"/>
        <w:spacing w:line="560" w:lineRule="exact"/>
        <w:jc w:val="center"/>
        <w:rPr>
          <w:b/>
          <w:bCs/>
          <w:color w:val="000000" w:themeColor="text1"/>
          <w:sz w:val="32"/>
          <w:szCs w:val="40"/>
          <w14:textFill>
            <w14:solidFill>
              <w14:schemeClr w14:val="tx1"/>
            </w14:solidFill>
          </w14:textFill>
        </w:rPr>
      </w:pPr>
      <w:r>
        <w:rPr>
          <w:rFonts w:hint="eastAsia"/>
          <w:b/>
          <w:bCs/>
          <w:color w:val="000000" w:themeColor="text1"/>
          <w:sz w:val="32"/>
          <w:szCs w:val="40"/>
          <w14:textFill>
            <w14:solidFill>
              <w14:schemeClr w14:val="tx1"/>
            </w14:solidFill>
          </w14:textFill>
        </w:rPr>
        <w:t>目</w:t>
      </w:r>
      <w:r>
        <w:rPr>
          <w:b/>
          <w:bCs/>
          <w:color w:val="000000" w:themeColor="text1"/>
          <w:sz w:val="32"/>
          <w:szCs w:val="40"/>
          <w14:textFill>
            <w14:solidFill>
              <w14:schemeClr w14:val="tx1"/>
            </w14:solidFill>
          </w14:textFill>
        </w:rPr>
        <w:t xml:space="preserve">     </w:t>
      </w:r>
      <w:r>
        <w:rPr>
          <w:rFonts w:hint="eastAsia"/>
          <w:b/>
          <w:bCs/>
          <w:color w:val="000000" w:themeColor="text1"/>
          <w:sz w:val="32"/>
          <w:szCs w:val="40"/>
          <w14:textFill>
            <w14:solidFill>
              <w14:schemeClr w14:val="tx1"/>
            </w14:solidFill>
          </w14:textFill>
        </w:rPr>
        <w:t>录</w:t>
      </w:r>
      <w:bookmarkStart w:id="0" w:name="_Toc532545041"/>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0706"/>
        <w15:color w:val="DBDBDB"/>
        <w:docPartObj>
          <w:docPartGallery w:val="Table of Contents"/>
          <w:docPartUnique/>
        </w:docPartObj>
      </w:sdtPr>
      <w:sdtEnd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sdtEndPr>
      <w:sdtContent>
        <w:p w14:paraId="3D90D69A">
          <w:pPr>
            <w:pageBreakBefore w:val="0"/>
            <w:kinsoku/>
            <w:wordWrap/>
            <w:topLinePunct w:val="0"/>
            <w:bidi w:val="0"/>
            <w:spacing w:before="0" w:beforeLines="0" w:after="0" w:afterLines="0" w:line="560" w:lineRule="exact"/>
            <w:ind w:left="0" w:leftChars="0" w:right="0" w:rightChars="0" w:firstLine="0" w:firstLineChars="0"/>
            <w:jc w:val="center"/>
            <w:rPr>
              <w:color w:val="000000" w:themeColor="text1"/>
              <w14:textFill>
                <w14:solidFill>
                  <w14:schemeClr w14:val="tx1"/>
                </w14:solidFill>
              </w14:textFill>
            </w:rPr>
          </w:pPr>
          <w:bookmarkStart w:id="1" w:name="_Toc25015"/>
          <w:bookmarkStart w:id="2" w:name="_Toc109838287"/>
        </w:p>
        <w:p w14:paraId="04B35B64">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_Toc10797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 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_Toc10797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60C2663">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_Toc1760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z w:val="28"/>
              <w:szCs w:val="28"/>
              <w:lang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_Toc1760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E3D85BE">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_Toc28644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z w:val="28"/>
              <w:szCs w:val="28"/>
              <w:lang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 xml:space="preserve">章 </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_Toc28644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FD07253">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_Toc2799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36"/>
              <w14:textFill>
                <w14:solidFill>
                  <w14:schemeClr w14:val="tx1"/>
                </w14:solidFill>
              </w14:textFill>
            </w:rPr>
            <w:t>第四章 评标方法及评分标准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_Toc2799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A802D5E">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_Toc32059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第五章 拟签订的合同文本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_Toc32059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61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4803A0B">
          <w:pPr>
            <w:pStyle w:val="37"/>
            <w:pageBreakBefore w:val="0"/>
            <w:tabs>
              <w:tab w:val="right" w:leader="dot" w:pos="9638"/>
            </w:tabs>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_Toc19195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 xml:space="preserve">第六章 </w:t>
          </w:r>
          <w:r>
            <w:rPr>
              <w:rFonts w:hint="eastAsia" w:ascii="宋体" w:hAnsi="宋体" w:eastAsia="宋体" w:cs="宋体"/>
              <w:color w:val="000000" w:themeColor="text1"/>
              <w:sz w:val="28"/>
              <w:szCs w:val="28"/>
              <w:lang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_Toc19195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62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34CE029">
          <w:pPr>
            <w:pStyle w:val="37"/>
            <w:pageBreakBefore w:val="0"/>
            <w:tabs>
              <w:tab w:val="right" w:leader="dot" w:pos="9638"/>
            </w:tabs>
            <w:kinsoku/>
            <w:wordWrap/>
            <w:topLinePunct w:val="0"/>
            <w:bidi w:val="0"/>
            <w:spacing w:line="560" w:lineRule="exact"/>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_Toc26371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36"/>
              <w14:textFill>
                <w14:solidFill>
                  <w14:schemeClr w14:val="tx1"/>
                </w14:solidFill>
              </w14:textFill>
            </w:rPr>
            <w:t>第七章 质疑、投诉证明材料格式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_Toc26371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108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3A4B0168">
          <w:pPr>
            <w:pageBreakBefore w:val="0"/>
            <w:kinsoku/>
            <w:wordWrap/>
            <w:topLinePunct w:val="0"/>
            <w:bidi w:val="0"/>
            <w:spacing w:before="165" w:after="165"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4087E8E0">
      <w:pPr>
        <w:pageBreakBefore w:val="0"/>
        <w:kinsoku/>
        <w:wordWrap/>
        <w:topLinePunct w:val="0"/>
        <w:bidi w:val="0"/>
        <w:spacing w:line="560" w:lineRule="exact"/>
        <w:rPr>
          <w:rFonts w:hint="eastAsia"/>
          <w:color w:val="000000" w:themeColor="text1"/>
          <w14:textFill>
            <w14:solidFill>
              <w14:schemeClr w14:val="tx1"/>
            </w14:solidFill>
          </w14:textFill>
        </w:rPr>
      </w:pPr>
    </w:p>
    <w:p w14:paraId="5A6EC8D7">
      <w:pPr>
        <w:pageBreakBefore w:val="0"/>
        <w:kinsoku/>
        <w:wordWrap/>
        <w:topLinePunct w:val="0"/>
        <w:bidi w:val="0"/>
        <w:spacing w:line="560" w:lineRule="exact"/>
        <w:rPr>
          <w:rFonts w:hint="eastAsia"/>
          <w:color w:val="000000" w:themeColor="text1"/>
          <w14:textFill>
            <w14:solidFill>
              <w14:schemeClr w14:val="tx1"/>
            </w14:solidFill>
          </w14:textFill>
        </w:rPr>
      </w:pPr>
    </w:p>
    <w:p w14:paraId="35B76E6F">
      <w:pPr>
        <w:pageBreakBefore w:val="0"/>
        <w:kinsoku/>
        <w:wordWrap/>
        <w:topLinePunct w:val="0"/>
        <w:bidi w:val="0"/>
        <w:spacing w:line="560" w:lineRule="exact"/>
        <w:rPr>
          <w:rFonts w:hint="eastAsia"/>
          <w:color w:val="000000" w:themeColor="text1"/>
          <w14:textFill>
            <w14:solidFill>
              <w14:schemeClr w14:val="tx1"/>
            </w14:solidFill>
          </w14:textFill>
        </w:rPr>
      </w:pPr>
    </w:p>
    <w:p w14:paraId="7E26A81E">
      <w:pPr>
        <w:pageBreakBefore w:val="0"/>
        <w:kinsoku/>
        <w:wordWrap/>
        <w:topLinePunct w:val="0"/>
        <w:bidi w:val="0"/>
        <w:spacing w:line="560" w:lineRule="exact"/>
        <w:rPr>
          <w:rFonts w:hint="eastAsia"/>
          <w:color w:val="000000" w:themeColor="text1"/>
          <w14:textFill>
            <w14:solidFill>
              <w14:schemeClr w14:val="tx1"/>
            </w14:solidFill>
          </w14:textFill>
        </w:rPr>
      </w:pPr>
    </w:p>
    <w:p w14:paraId="6B3BB39D">
      <w:pPr>
        <w:pageBreakBefore w:val="0"/>
        <w:kinsoku/>
        <w:wordWrap/>
        <w:topLinePunct w:val="0"/>
        <w:bidi w:val="0"/>
        <w:spacing w:line="560" w:lineRule="exact"/>
        <w:rPr>
          <w:rFonts w:hint="eastAsia"/>
          <w:color w:val="000000" w:themeColor="text1"/>
          <w14:textFill>
            <w14:solidFill>
              <w14:schemeClr w14:val="tx1"/>
            </w14:solidFill>
          </w14:textFill>
        </w:rPr>
      </w:pPr>
    </w:p>
    <w:p w14:paraId="5F34BAFB">
      <w:pPr>
        <w:pageBreakBefore w:val="0"/>
        <w:kinsoku/>
        <w:wordWrap/>
        <w:topLinePunct w:val="0"/>
        <w:bidi w:val="0"/>
        <w:spacing w:line="560" w:lineRule="exact"/>
        <w:rPr>
          <w:rFonts w:hint="eastAsia"/>
          <w:color w:val="000000" w:themeColor="text1"/>
          <w14:textFill>
            <w14:solidFill>
              <w14:schemeClr w14:val="tx1"/>
            </w14:solidFill>
          </w14:textFill>
        </w:rPr>
      </w:pPr>
    </w:p>
    <w:p w14:paraId="1BF06ECE">
      <w:pPr>
        <w:pageBreakBefore w:val="0"/>
        <w:kinsoku/>
        <w:wordWrap/>
        <w:topLinePunct w:val="0"/>
        <w:bidi w:val="0"/>
        <w:spacing w:line="560" w:lineRule="exact"/>
        <w:rPr>
          <w:rFonts w:hint="eastAsia"/>
          <w:color w:val="000000" w:themeColor="text1"/>
          <w14:textFill>
            <w14:solidFill>
              <w14:schemeClr w14:val="tx1"/>
            </w14:solidFill>
          </w14:textFill>
        </w:rPr>
      </w:pPr>
    </w:p>
    <w:p w14:paraId="02926FB5">
      <w:pPr>
        <w:pageBreakBefore w:val="0"/>
        <w:kinsoku/>
        <w:wordWrap/>
        <w:topLinePunct w:val="0"/>
        <w:bidi w:val="0"/>
        <w:spacing w:line="560" w:lineRule="exact"/>
        <w:rPr>
          <w:rFonts w:hint="eastAsia"/>
          <w:color w:val="000000" w:themeColor="text1"/>
          <w14:textFill>
            <w14:solidFill>
              <w14:schemeClr w14:val="tx1"/>
            </w14:solidFill>
          </w14:textFill>
        </w:rPr>
      </w:pPr>
    </w:p>
    <w:p w14:paraId="3292DEC8">
      <w:pPr>
        <w:pageBreakBefore w:val="0"/>
        <w:kinsoku/>
        <w:wordWrap/>
        <w:topLinePunct w:val="0"/>
        <w:bidi w:val="0"/>
        <w:spacing w:line="560" w:lineRule="exact"/>
        <w:rPr>
          <w:rFonts w:hint="eastAsia"/>
          <w:color w:val="000000" w:themeColor="text1"/>
          <w14:textFill>
            <w14:solidFill>
              <w14:schemeClr w14:val="tx1"/>
            </w14:solidFill>
          </w14:textFill>
        </w:rPr>
      </w:pPr>
    </w:p>
    <w:p w14:paraId="3C3020FA">
      <w:pPr>
        <w:pageBreakBefore w:val="0"/>
        <w:kinsoku/>
        <w:wordWrap/>
        <w:topLinePunct w:val="0"/>
        <w:bidi w:val="0"/>
        <w:spacing w:line="560" w:lineRule="exact"/>
        <w:rPr>
          <w:rFonts w:hint="eastAsia"/>
          <w:color w:val="000000" w:themeColor="text1"/>
          <w14:textFill>
            <w14:solidFill>
              <w14:schemeClr w14:val="tx1"/>
            </w14:solidFill>
          </w14:textFill>
        </w:rPr>
      </w:pPr>
    </w:p>
    <w:p w14:paraId="42F4676F">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color w:val="000000" w:themeColor="text1"/>
          <w:sz w:val="32"/>
          <w:szCs w:val="32"/>
          <w14:textFill>
            <w14:solidFill>
              <w14:schemeClr w14:val="tx1"/>
            </w14:solidFill>
          </w14:textFill>
        </w:rPr>
      </w:pPr>
      <w:bookmarkStart w:id="3" w:name="_Toc10797"/>
      <w:r>
        <w:rPr>
          <w:rFonts w:hint="eastAsia"/>
          <w:color w:val="000000" w:themeColor="text1"/>
          <w:sz w:val="32"/>
          <w:szCs w:val="32"/>
          <w14:textFill>
            <w14:solidFill>
              <w14:schemeClr w14:val="tx1"/>
            </w14:solidFill>
          </w14:textFill>
        </w:rPr>
        <w:t>第一章</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招标公告</w:t>
      </w:r>
      <w:bookmarkEnd w:id="0"/>
      <w:bookmarkEnd w:id="1"/>
      <w:bookmarkEnd w:id="2"/>
      <w:bookmarkEnd w:id="3"/>
    </w:p>
    <w:p w14:paraId="29758D7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textAlignment w:val="auto"/>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项目概况</w:t>
      </w:r>
    </w:p>
    <w:p w14:paraId="7421261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562" w:firstLineChars="200"/>
        <w:textAlignment w:val="auto"/>
        <w:rPr>
          <w:rFonts w:ascii="宋体" w:hAnsi="宋体" w:cs="宋体"/>
          <w:color w:val="000000" w:themeColor="text1"/>
          <w:sz w:val="28"/>
          <w:szCs w:val="32"/>
          <w14:textFill>
            <w14:solidFill>
              <w14:schemeClr w14:val="tx1"/>
            </w14:solidFill>
          </w14:textFill>
        </w:rPr>
      </w:pPr>
      <w:r>
        <w:rPr>
          <w:rFonts w:hint="eastAsia" w:ascii="宋体" w:hAnsi="宋体" w:cs="宋体"/>
          <w:b/>
          <w:bCs/>
          <w:color w:val="000000" w:themeColor="text1"/>
          <w:sz w:val="28"/>
          <w:szCs w:val="32"/>
          <w:u w:val="single"/>
          <w:lang w:eastAsia="zh-CN"/>
          <w14:textFill>
            <w14:solidFill>
              <w14:schemeClr w14:val="tx1"/>
            </w14:solidFill>
          </w14:textFill>
        </w:rPr>
        <w:t>哈密烈士陵园政府购买服务项目</w:t>
      </w:r>
      <w:r>
        <w:rPr>
          <w:rFonts w:hint="eastAsia" w:ascii="宋体" w:hAnsi="宋体" w:cs="宋体"/>
          <w:color w:val="000000" w:themeColor="text1"/>
          <w:sz w:val="28"/>
          <w:szCs w:val="32"/>
          <w14:textFill>
            <w14:solidFill>
              <w14:schemeClr w14:val="tx1"/>
            </w14:solidFill>
          </w14:textFill>
        </w:rPr>
        <w:t>的潜在供应商应在</w:t>
      </w:r>
      <w:r>
        <w:rPr>
          <w:rFonts w:hint="eastAsia" w:ascii="宋体" w:hAnsi="宋体" w:cs="宋体"/>
          <w:color w:val="000000" w:themeColor="text1"/>
          <w:sz w:val="28"/>
          <w:szCs w:val="32"/>
          <w:u w:val="single"/>
          <w14:textFill>
            <w14:solidFill>
              <w14:schemeClr w14:val="tx1"/>
            </w14:solidFill>
          </w14:textFill>
        </w:rPr>
        <w:t>新疆政府采购网（</w:t>
      </w:r>
      <w:r>
        <w:rPr>
          <w:rFonts w:ascii="宋体" w:hAnsi="宋体" w:cs="宋体"/>
          <w:color w:val="000000" w:themeColor="text1"/>
          <w:sz w:val="28"/>
          <w:szCs w:val="32"/>
          <w:u w:val="single"/>
          <w14:textFill>
            <w14:solidFill>
              <w14:schemeClr w14:val="tx1"/>
            </w14:solidFill>
          </w14:textFill>
        </w:rPr>
        <w:t>http://www.ccgp-xinjiang.gov.cn</w:t>
      </w:r>
      <w:r>
        <w:rPr>
          <w:rFonts w:hint="eastAsia" w:ascii="宋体" w:hAnsi="宋体" w:cs="宋体"/>
          <w:color w:val="000000" w:themeColor="text1"/>
          <w:sz w:val="28"/>
          <w:szCs w:val="32"/>
          <w:u w:val="single"/>
          <w14:textFill>
            <w14:solidFill>
              <w14:schemeClr w14:val="tx1"/>
            </w14:solidFill>
          </w14:textFill>
        </w:rPr>
        <w:t>）</w:t>
      </w:r>
      <w:r>
        <w:rPr>
          <w:rFonts w:hint="eastAsia" w:ascii="宋体" w:hAnsi="宋体" w:cs="宋体"/>
          <w:color w:val="000000" w:themeColor="text1"/>
          <w:sz w:val="28"/>
          <w:szCs w:val="32"/>
          <w14:textFill>
            <w14:solidFill>
              <w14:schemeClr w14:val="tx1"/>
            </w14:solidFill>
          </w14:textFill>
        </w:rPr>
        <w:t>政采云平台线上获取采购文件，并于</w:t>
      </w:r>
      <w:r>
        <w:rPr>
          <w:rFonts w:hint="eastAsia" w:ascii="宋体" w:hAnsi="宋体" w:cs="宋体"/>
          <w:b/>
          <w:bCs/>
          <w:color w:val="000000" w:themeColor="text1"/>
          <w:sz w:val="28"/>
          <w:szCs w:val="32"/>
          <w:u w:val="single"/>
          <w14:textFill>
            <w14:solidFill>
              <w14:schemeClr w14:val="tx1"/>
            </w14:solidFill>
          </w14:textFill>
        </w:rPr>
        <w:t xml:space="preserve"> </w:t>
      </w:r>
      <w:r>
        <w:rPr>
          <w:rFonts w:hint="eastAsia" w:ascii="宋体" w:hAnsi="宋体" w:cs="宋体"/>
          <w:b/>
          <w:bCs/>
          <w:color w:val="000000" w:themeColor="text1"/>
          <w:sz w:val="28"/>
          <w:szCs w:val="32"/>
          <w:u w:val="single"/>
          <w:lang w:val="en-US" w:eastAsia="zh-CN"/>
          <w14:textFill>
            <w14:solidFill>
              <w14:schemeClr w14:val="tx1"/>
            </w14:solidFill>
          </w14:textFill>
        </w:rPr>
        <w:t>2025年07月10日10时00分</w:t>
      </w:r>
      <w:r>
        <w:rPr>
          <w:rFonts w:hint="eastAsia" w:ascii="宋体" w:hAnsi="宋体" w:cs="宋体"/>
          <w:b/>
          <w:bCs/>
          <w:color w:val="000000" w:themeColor="text1"/>
          <w:sz w:val="28"/>
          <w:szCs w:val="32"/>
          <w:u w:val="single"/>
          <w14:textFill>
            <w14:solidFill>
              <w14:schemeClr w14:val="tx1"/>
            </w14:solidFill>
          </w14:textFill>
        </w:rPr>
        <w:t xml:space="preserve"> </w:t>
      </w:r>
      <w:r>
        <w:rPr>
          <w:rFonts w:hint="eastAsia" w:ascii="宋体" w:hAnsi="宋体" w:cs="宋体"/>
          <w:bCs/>
          <w:color w:val="000000" w:themeColor="text1"/>
          <w:sz w:val="28"/>
          <w:szCs w:val="32"/>
          <w14:textFill>
            <w14:solidFill>
              <w14:schemeClr w14:val="tx1"/>
            </w14:solidFill>
          </w14:textFill>
        </w:rPr>
        <w:t>（北京时间）前提交响应文件</w:t>
      </w:r>
      <w:r>
        <w:rPr>
          <w:rFonts w:hint="eastAsia" w:ascii="宋体" w:hAnsi="宋体" w:cs="宋体"/>
          <w:color w:val="000000" w:themeColor="text1"/>
          <w:sz w:val="28"/>
          <w:szCs w:val="32"/>
          <w14:textFill>
            <w14:solidFill>
              <w14:schemeClr w14:val="tx1"/>
            </w14:solidFill>
          </w14:textFill>
        </w:rPr>
        <w:t>。</w:t>
      </w:r>
    </w:p>
    <w:p w14:paraId="1FA5ECF1">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000000" w:themeColor="text1"/>
          <w:sz w:val="30"/>
          <w:szCs w:val="30"/>
          <w14:textFill>
            <w14:solidFill>
              <w14:schemeClr w14:val="tx1"/>
            </w14:solidFill>
          </w14:textFill>
        </w:rPr>
      </w:pPr>
      <w:bookmarkStart w:id="4" w:name="_Toc28359079"/>
      <w:bookmarkStart w:id="5" w:name="_Toc35393621"/>
      <w:bookmarkStart w:id="6" w:name="_Toc28359002"/>
      <w:bookmarkStart w:id="7" w:name="_Toc35393790"/>
      <w:bookmarkStart w:id="8" w:name="_Hlk24379207"/>
      <w:r>
        <w:rPr>
          <w:rFonts w:hint="eastAsia" w:ascii="宋体" w:hAnsi="宋体" w:eastAsia="宋体" w:cs="宋体"/>
          <w:color w:val="000000" w:themeColor="text1"/>
          <w:sz w:val="30"/>
          <w:szCs w:val="30"/>
          <w14:textFill>
            <w14:solidFill>
              <w14:schemeClr w14:val="tx1"/>
            </w14:solidFill>
          </w14:textFill>
        </w:rPr>
        <w:t>一、项目基本情况</w:t>
      </w:r>
      <w:bookmarkEnd w:id="4"/>
      <w:bookmarkEnd w:id="5"/>
      <w:bookmarkEnd w:id="6"/>
      <w:bookmarkEnd w:id="7"/>
    </w:p>
    <w:p w14:paraId="27E12F08">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宋体" w:cs="宋体"/>
          <w:b/>
          <w:bCs/>
          <w:color w:val="000000" w:themeColor="text1"/>
          <w:sz w:val="28"/>
          <w:szCs w:val="32"/>
          <w:lang w:val="en-US"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项目编号：</w:t>
      </w:r>
      <w:r>
        <w:rPr>
          <w:rFonts w:hint="eastAsia" w:ascii="宋体" w:hAnsi="宋体" w:cs="宋体"/>
          <w:b/>
          <w:bCs/>
          <w:color w:val="000000" w:themeColor="text1"/>
          <w:sz w:val="28"/>
          <w:szCs w:val="32"/>
          <w:lang w:val="en-US" w:eastAsia="zh-CN"/>
          <w14:textFill>
            <w14:solidFill>
              <w14:schemeClr w14:val="tx1"/>
            </w14:solidFill>
          </w14:textFill>
        </w:rPr>
        <w:t xml:space="preserve">XJCY(HM)-2025038 </w:t>
      </w:r>
    </w:p>
    <w:p w14:paraId="525A72C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2"/>
          <w:lang w:eastAsia="zh-CN"/>
          <w14:textFill>
            <w14:solidFill>
              <w14:schemeClr w14:val="tx1"/>
            </w14:solidFill>
          </w14:textFill>
        </w:rPr>
      </w:pPr>
      <w:r>
        <w:rPr>
          <w:rFonts w:hint="eastAsia" w:ascii="宋体" w:hAnsi="宋体" w:eastAsia="宋体" w:cs="宋体"/>
          <w:color w:val="000000" w:themeColor="text1"/>
          <w:sz w:val="28"/>
          <w:szCs w:val="32"/>
          <w14:textFill>
            <w14:solidFill>
              <w14:schemeClr w14:val="tx1"/>
            </w14:solidFill>
          </w14:textFill>
        </w:rPr>
        <w:t>项目名称：</w:t>
      </w:r>
      <w:r>
        <w:rPr>
          <w:rFonts w:hint="eastAsia" w:ascii="宋体" w:hAnsi="宋体" w:cs="宋体"/>
          <w:color w:val="000000" w:themeColor="text1"/>
          <w:sz w:val="28"/>
          <w:szCs w:val="32"/>
          <w:lang w:eastAsia="zh-CN"/>
          <w14:textFill>
            <w14:solidFill>
              <w14:schemeClr w14:val="tx1"/>
            </w14:solidFill>
          </w14:textFill>
        </w:rPr>
        <w:t>哈密烈士陵园政府购买服务项目</w:t>
      </w:r>
    </w:p>
    <w:bookmarkEnd w:id="8"/>
    <w:p w14:paraId="204D80B6">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2"/>
          <w:lang w:val="en-US" w:eastAsia="zh-CN"/>
          <w14:textFill>
            <w14:solidFill>
              <w14:schemeClr w14:val="tx1"/>
            </w14:solidFill>
          </w14:textFill>
        </w:rPr>
      </w:pPr>
      <w:r>
        <w:rPr>
          <w:rFonts w:hint="eastAsia" w:ascii="宋体" w:hAnsi="宋体" w:eastAsia="宋体" w:cs="宋体"/>
          <w:color w:val="000000" w:themeColor="text1"/>
          <w:sz w:val="28"/>
          <w:szCs w:val="32"/>
          <w:lang w:val="en-US" w:eastAsia="zh-CN"/>
          <w14:textFill>
            <w14:solidFill>
              <w14:schemeClr w14:val="tx1"/>
            </w14:solidFill>
          </w14:textFill>
        </w:rPr>
        <w:t>采购方式：公开招标</w:t>
      </w:r>
    </w:p>
    <w:p w14:paraId="35D3058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2"/>
          <w:lang w:val="en-US" w:eastAsia="zh-CN"/>
          <w14:textFill>
            <w14:solidFill>
              <w14:schemeClr w14:val="tx1"/>
            </w14:solidFill>
          </w14:textFill>
        </w:rPr>
      </w:pPr>
      <w:r>
        <w:rPr>
          <w:rFonts w:hint="eastAsia" w:ascii="宋体" w:hAnsi="宋体" w:eastAsia="宋体" w:cs="宋体"/>
          <w:color w:val="000000" w:themeColor="text1"/>
          <w:sz w:val="28"/>
          <w:szCs w:val="32"/>
          <w14:textFill>
            <w14:solidFill>
              <w14:schemeClr w14:val="tx1"/>
            </w14:solidFill>
          </w14:textFill>
        </w:rPr>
        <w:t>预算金额：</w:t>
      </w:r>
      <w:r>
        <w:rPr>
          <w:rFonts w:hint="eastAsia" w:ascii="宋体" w:hAnsi="宋体" w:cs="宋体"/>
          <w:color w:val="000000" w:themeColor="text1"/>
          <w:sz w:val="28"/>
          <w:szCs w:val="32"/>
          <w:lang w:val="en-US" w:eastAsia="zh-CN"/>
          <w14:textFill>
            <w14:solidFill>
              <w14:schemeClr w14:val="tx1"/>
            </w14:solidFill>
          </w14:textFill>
        </w:rPr>
        <w:t>1000000</w:t>
      </w:r>
      <w:r>
        <w:rPr>
          <w:rFonts w:hint="eastAsia" w:ascii="宋体" w:hAnsi="宋体" w:eastAsia="宋体" w:cs="宋体"/>
          <w:color w:val="000000" w:themeColor="text1"/>
          <w:sz w:val="28"/>
          <w:szCs w:val="32"/>
          <w14:textFill>
            <w14:solidFill>
              <w14:schemeClr w14:val="tx1"/>
            </w14:solidFill>
          </w14:textFill>
        </w:rPr>
        <w:t>元</w:t>
      </w:r>
    </w:p>
    <w:p w14:paraId="5751CAD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themeColor="text1"/>
          <w:sz w:val="28"/>
          <w:szCs w:val="32"/>
          <w:lang w:val="en-US" w:eastAsia="zh-CN"/>
          <w14:textFill>
            <w14:solidFill>
              <w14:schemeClr w14:val="tx1"/>
            </w14:solidFill>
          </w14:textFill>
        </w:rPr>
      </w:pPr>
      <w:r>
        <w:rPr>
          <w:rFonts w:hint="eastAsia" w:ascii="宋体" w:hAnsi="宋体" w:cs="宋体"/>
          <w:color w:val="000000" w:themeColor="text1"/>
          <w:sz w:val="28"/>
          <w:szCs w:val="32"/>
          <w:lang w:val="en-US" w:eastAsia="zh-CN"/>
          <w14:textFill>
            <w14:solidFill>
              <w14:schemeClr w14:val="tx1"/>
            </w14:solidFill>
          </w14:textFill>
        </w:rPr>
        <w:t>最高限价：1000000元</w:t>
      </w:r>
    </w:p>
    <w:p w14:paraId="0A66441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32"/>
          <w:lang w:val="en-US" w:eastAsia="zh-CN"/>
          <w14:textFill>
            <w14:solidFill>
              <w14:schemeClr w14:val="tx1"/>
            </w14:solidFill>
          </w14:textFill>
        </w:rPr>
      </w:pPr>
      <w:r>
        <w:rPr>
          <w:rFonts w:hint="eastAsia" w:ascii="宋体" w:hAnsi="宋体" w:eastAsia="宋体" w:cs="宋体"/>
          <w:color w:val="000000" w:themeColor="text1"/>
          <w:sz w:val="28"/>
          <w:szCs w:val="32"/>
          <w14:textFill>
            <w14:solidFill>
              <w14:schemeClr w14:val="tx1"/>
            </w14:solidFill>
          </w14:textFill>
        </w:rPr>
        <w:t>采购需求：</w:t>
      </w: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哈密烈士陵园政府购买服务项目</w:t>
      </w:r>
      <w:r>
        <w:rPr>
          <w:rFonts w:hint="eastAsia" w:ascii="Times New Roman" w:hAnsi="Times New Roman" w:eastAsia="宋体" w:cs="Times New Roman"/>
          <w:i w:val="0"/>
          <w:iCs w:val="0"/>
          <w:caps w:val="0"/>
          <w:color w:val="000000" w:themeColor="text1"/>
          <w:spacing w:val="0"/>
          <w:sz w:val="28"/>
          <w:szCs w:val="28"/>
          <w:lang w:eastAsia="zh-CN"/>
          <w14:textFill>
            <w14:solidFill>
              <w14:schemeClr w14:val="tx1"/>
            </w14:solidFill>
          </w14:textFill>
        </w:rPr>
        <w:t>，包含安保服务、保洁服务、园区绿化、市政设施维护等</w:t>
      </w:r>
      <w:r>
        <w:rPr>
          <w:rFonts w:hint="eastAsia"/>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（具体内容详见</w:t>
      </w:r>
      <w:r>
        <w:rPr>
          <w:rFonts w:hint="eastAsia" w:ascii="宋体" w:hAnsi="宋体" w:cs="宋体"/>
          <w:color w:val="000000" w:themeColor="text1"/>
          <w:sz w:val="28"/>
          <w:szCs w:val="28"/>
          <w:lang w:val="en-US" w:eastAsia="zh-CN"/>
          <w14:textFill>
            <w14:solidFill>
              <w14:schemeClr w14:val="tx1"/>
            </w14:solidFill>
          </w14:textFill>
        </w:rPr>
        <w:t>招标</w:t>
      </w:r>
      <w:r>
        <w:rPr>
          <w:rFonts w:hint="eastAsia" w:ascii="宋体" w:hAnsi="宋体" w:eastAsia="宋体" w:cs="宋体"/>
          <w:color w:val="000000" w:themeColor="text1"/>
          <w:sz w:val="28"/>
          <w:szCs w:val="28"/>
          <w:lang w:val="en-US" w:eastAsia="zh-CN"/>
          <w14:textFill>
            <w14:solidFill>
              <w14:schemeClr w14:val="tx1"/>
            </w14:solidFill>
          </w14:textFill>
        </w:rPr>
        <w:t>文件）</w:t>
      </w:r>
    </w:p>
    <w:p w14:paraId="7E30D8D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lang w:val="en-US" w:eastAsia="zh-CN"/>
          <w14:textFill>
            <w14:solidFill>
              <w14:schemeClr w14:val="tx1"/>
            </w14:solidFill>
          </w14:textFill>
        </w:rPr>
        <w:t>合同履约期限</w:t>
      </w:r>
      <w:r>
        <w:rPr>
          <w:rFonts w:hint="eastAsia" w:ascii="宋体" w:hAnsi="宋体" w:eastAsia="宋体" w:cs="宋体"/>
          <w:color w:val="000000" w:themeColor="text1"/>
          <w:sz w:val="28"/>
          <w:szCs w:val="32"/>
          <w14:textFill>
            <w14:solidFill>
              <w14:schemeClr w14:val="tx1"/>
            </w14:solidFill>
          </w14:textFill>
        </w:rPr>
        <w:t>：</w:t>
      </w:r>
      <w:r>
        <w:rPr>
          <w:rFonts w:hint="eastAsia" w:ascii="宋体" w:hAnsi="宋体" w:eastAsia="宋体" w:cs="宋体"/>
          <w:color w:val="000000" w:themeColor="text1"/>
          <w:sz w:val="28"/>
          <w:szCs w:val="32"/>
          <w:lang w:val="en-US" w:eastAsia="zh-CN"/>
          <w14:textFill>
            <w14:solidFill>
              <w14:schemeClr w14:val="tx1"/>
            </w14:solidFill>
          </w14:textFill>
        </w:rPr>
        <w:t>详见</w:t>
      </w:r>
      <w:r>
        <w:rPr>
          <w:rFonts w:hint="eastAsia" w:ascii="宋体" w:hAnsi="宋体" w:cs="宋体"/>
          <w:color w:val="000000" w:themeColor="text1"/>
          <w:sz w:val="28"/>
          <w:szCs w:val="32"/>
          <w:lang w:val="en-US" w:eastAsia="zh-CN"/>
          <w14:textFill>
            <w14:solidFill>
              <w14:schemeClr w14:val="tx1"/>
            </w14:solidFill>
          </w14:textFill>
        </w:rPr>
        <w:t>招标</w:t>
      </w:r>
      <w:r>
        <w:rPr>
          <w:rFonts w:hint="eastAsia" w:ascii="宋体" w:hAnsi="宋体" w:eastAsia="宋体" w:cs="宋体"/>
          <w:color w:val="000000" w:themeColor="text1"/>
          <w:sz w:val="28"/>
          <w:szCs w:val="32"/>
          <w:lang w:val="en-US" w:eastAsia="zh-CN"/>
          <w14:textFill>
            <w14:solidFill>
              <w14:schemeClr w14:val="tx1"/>
            </w14:solidFill>
          </w14:textFill>
        </w:rPr>
        <w:t>文件</w:t>
      </w:r>
    </w:p>
    <w:p w14:paraId="64FB87AC">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2"/>
          <w14:textFill>
            <w14:solidFill>
              <w14:schemeClr w14:val="tx1"/>
            </w14:solidFill>
          </w14:textFill>
        </w:rPr>
      </w:pPr>
      <w:r>
        <w:rPr>
          <w:rFonts w:hint="eastAsia" w:ascii="宋体" w:hAnsi="宋体" w:eastAsia="宋体" w:cs="宋体"/>
          <w:color w:val="000000" w:themeColor="text1"/>
          <w:sz w:val="28"/>
          <w:szCs w:val="32"/>
          <w14:textFill>
            <w14:solidFill>
              <w14:schemeClr w14:val="tx1"/>
            </w14:solidFill>
          </w14:textFill>
        </w:rPr>
        <w:t>本项目（否）接受联合体投标</w:t>
      </w:r>
    </w:p>
    <w:p w14:paraId="366C71FA">
      <w:pPr>
        <w:pStyle w:val="3"/>
        <w:pageBreakBefore w:val="0"/>
        <w:widowControl w:val="0"/>
        <w:kinsoku/>
        <w:wordWrap/>
        <w:overflowPunct/>
        <w:topLinePunct w:val="0"/>
        <w:autoSpaceDE/>
        <w:autoSpaceDN/>
        <w:bidi w:val="0"/>
        <w:adjustRightInd/>
        <w:snapToGrid/>
        <w:spacing w:before="0" w:after="0" w:line="560" w:lineRule="exact"/>
        <w:textAlignment w:val="auto"/>
        <w:rPr>
          <w:rFonts w:ascii="宋体" w:hAnsi="宋体" w:eastAsia="宋体" w:cs="宋体"/>
          <w:color w:val="000000" w:themeColor="text1"/>
          <w:sz w:val="30"/>
          <w:szCs w:val="30"/>
          <w14:textFill>
            <w14:solidFill>
              <w14:schemeClr w14:val="tx1"/>
            </w14:solidFill>
          </w14:textFill>
        </w:rPr>
      </w:pPr>
      <w:bookmarkStart w:id="9" w:name="_Toc35393791"/>
      <w:bookmarkStart w:id="10" w:name="_Toc28359080"/>
      <w:bookmarkStart w:id="11" w:name="_Toc35393622"/>
      <w:bookmarkStart w:id="12" w:name="_Toc28359003"/>
      <w:r>
        <w:rPr>
          <w:rFonts w:hint="eastAsia" w:ascii="宋体" w:hAnsi="宋体" w:eastAsia="宋体" w:cs="宋体"/>
          <w:color w:val="000000" w:themeColor="text1"/>
          <w:sz w:val="30"/>
          <w:szCs w:val="30"/>
          <w14:textFill>
            <w14:solidFill>
              <w14:schemeClr w14:val="tx1"/>
            </w14:solidFill>
          </w14:textFill>
        </w:rPr>
        <w:t>二、</w:t>
      </w:r>
      <w:r>
        <w:rPr>
          <w:rFonts w:hint="eastAsia" w:ascii="宋体" w:hAnsi="宋体" w:eastAsia="宋体" w:cs="宋体"/>
          <w:color w:val="000000" w:themeColor="text1"/>
          <w:sz w:val="30"/>
          <w:szCs w:val="30"/>
          <w:lang w:eastAsia="zh-CN"/>
          <w14:textFill>
            <w14:solidFill>
              <w14:schemeClr w14:val="tx1"/>
            </w14:solidFill>
          </w14:textFill>
        </w:rPr>
        <w:t>供应商</w:t>
      </w:r>
      <w:r>
        <w:rPr>
          <w:rFonts w:hint="eastAsia" w:ascii="宋体" w:hAnsi="宋体" w:eastAsia="宋体" w:cs="宋体"/>
          <w:color w:val="000000" w:themeColor="text1"/>
          <w:sz w:val="30"/>
          <w:szCs w:val="30"/>
          <w14:textFill>
            <w14:solidFill>
              <w14:schemeClr w14:val="tx1"/>
            </w14:solidFill>
          </w14:textFill>
        </w:rPr>
        <w:t>的资格要求：</w:t>
      </w:r>
      <w:bookmarkEnd w:id="9"/>
      <w:bookmarkEnd w:id="10"/>
      <w:bookmarkEnd w:id="11"/>
      <w:bookmarkEnd w:id="12"/>
    </w:p>
    <w:p w14:paraId="11D179BE">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color w:val="000000" w:themeColor="text1"/>
          <w:sz w:val="28"/>
          <w:szCs w:val="28"/>
          <w14:textFill>
            <w14:solidFill>
              <w14:schemeClr w14:val="tx1"/>
            </w14:solidFill>
          </w14:textFill>
        </w:rPr>
      </w:pPr>
      <w:bookmarkStart w:id="13" w:name="_Toc532545042"/>
      <w:r>
        <w:rPr>
          <w:rFonts w:hint="eastAsia" w:ascii="宋体" w:hAnsi="宋体" w:cs="宋体"/>
          <w:bCs/>
          <w:color w:val="000000" w:themeColor="text1"/>
          <w:sz w:val="28"/>
          <w:szCs w:val="28"/>
          <w14:textFill>
            <w14:solidFill>
              <w14:schemeClr w14:val="tx1"/>
            </w14:solidFill>
          </w14:textFill>
        </w:rPr>
        <w:t>1.满足《中华人民共和国政府采购法》第二十二条规定；</w:t>
      </w:r>
    </w:p>
    <w:p w14:paraId="76522A4F">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（1）具有独立承担民事责任的能力；</w:t>
      </w:r>
    </w:p>
    <w:p w14:paraId="3E95E9AC">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（2）具有良好的商业信誉和健全的财务会计制度；</w:t>
      </w:r>
    </w:p>
    <w:p w14:paraId="4CF01B65">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（3）具有履行合同所必需的设备和专业技术能力；</w:t>
      </w:r>
    </w:p>
    <w:p w14:paraId="55DF965D">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（4）有依法缴纳税收和社会保障资金的良好记录；</w:t>
      </w:r>
    </w:p>
    <w:p w14:paraId="4AF22F1C">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（5）参加政府采购活动前三年内，在经营活动中没有重大违法记录；</w:t>
      </w:r>
    </w:p>
    <w:p w14:paraId="2F305760">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（6）法律、行政法规规定的其他条件。</w:t>
      </w:r>
    </w:p>
    <w:p w14:paraId="46E6B63C">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cs="宋体"/>
          <w:b/>
          <w:bCs w:val="0"/>
          <w:color w:val="000000" w:themeColor="text1"/>
          <w:sz w:val="28"/>
          <w:szCs w:val="28"/>
          <w:lang w:val="en-US"/>
          <w14:textFill>
            <w14:solidFill>
              <w14:schemeClr w14:val="tx1"/>
            </w14:solidFill>
          </w14:textFill>
        </w:rPr>
      </w:pPr>
      <w:r>
        <w:rPr>
          <w:rFonts w:hint="eastAsia" w:ascii="宋体" w:hAnsi="宋体" w:cs="宋体"/>
          <w:b/>
          <w:bCs w:val="0"/>
          <w:color w:val="000000" w:themeColor="text1"/>
          <w:sz w:val="28"/>
          <w:szCs w:val="28"/>
          <w14:textFill>
            <w14:solidFill>
              <w14:schemeClr w14:val="tx1"/>
            </w14:solidFill>
          </w14:textFill>
        </w:rPr>
        <w:t>2.落实政府采购政策需满足的资格要求：</w:t>
      </w:r>
      <w:r>
        <w:rPr>
          <w:rFonts w:hint="eastAsia" w:ascii="宋体" w:hAnsi="宋体" w:cs="宋体"/>
          <w:b/>
          <w:bCs w:val="0"/>
          <w:color w:val="000000" w:themeColor="text1"/>
          <w:sz w:val="28"/>
          <w:szCs w:val="28"/>
          <w:lang w:val="en-US" w:eastAsia="zh-CN"/>
          <w14:textFill>
            <w14:solidFill>
              <w14:schemeClr w14:val="tx1"/>
            </w14:solidFill>
          </w14:textFill>
        </w:rPr>
        <w:t>本项目专门面向中小企业</w:t>
      </w:r>
    </w:p>
    <w:p w14:paraId="3F9BAA71">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000000" w:themeColor="text1"/>
          <w:sz w:val="30"/>
          <w:szCs w:val="30"/>
          <w14:textFill>
            <w14:solidFill>
              <w14:schemeClr w14:val="tx1"/>
            </w14:solidFill>
          </w14:textFill>
        </w:rPr>
      </w:pPr>
      <w:bookmarkStart w:id="14" w:name="_Toc35393631"/>
      <w:bookmarkStart w:id="15" w:name="_Toc103813443"/>
      <w:bookmarkStart w:id="16" w:name="_Toc28359091"/>
      <w:bookmarkStart w:id="17" w:name="_Toc28359014"/>
      <w:bookmarkStart w:id="18" w:name="_Toc35393800"/>
      <w:bookmarkStart w:id="19" w:name="_Toc109838292"/>
      <w:r>
        <w:rPr>
          <w:rFonts w:hint="eastAsia" w:ascii="宋体" w:hAnsi="宋体" w:eastAsia="宋体" w:cs="宋体"/>
          <w:color w:val="000000" w:themeColor="text1"/>
          <w:sz w:val="30"/>
          <w:szCs w:val="30"/>
          <w14:textFill>
            <w14:solidFill>
              <w14:schemeClr w14:val="tx1"/>
            </w14:solidFill>
          </w14:textFill>
        </w:rPr>
        <w:t>三、获取采购文件</w:t>
      </w:r>
      <w:bookmarkEnd w:id="14"/>
      <w:bookmarkEnd w:id="15"/>
      <w:bookmarkEnd w:id="16"/>
      <w:bookmarkEnd w:id="17"/>
      <w:bookmarkEnd w:id="18"/>
      <w:bookmarkEnd w:id="19"/>
    </w:p>
    <w:p w14:paraId="0B6166CE">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时间：</w:t>
      </w:r>
      <w:r>
        <w:rPr>
          <w:rFonts w:hint="eastAsia" w:ascii="宋体" w:hAnsi="宋体" w:cs="宋体"/>
          <w:b/>
          <w:bCs/>
          <w:color w:val="000000" w:themeColor="text1"/>
          <w:sz w:val="28"/>
          <w:szCs w:val="32"/>
          <w:u w:val="single"/>
          <w14:textFill>
            <w14:solidFill>
              <w14:schemeClr w14:val="tx1"/>
            </w14:solidFill>
          </w14:textFill>
        </w:rPr>
        <w:t>202</w:t>
      </w:r>
      <w:r>
        <w:rPr>
          <w:rFonts w:hint="eastAsia" w:ascii="宋体" w:hAnsi="宋体" w:cs="宋体"/>
          <w:b/>
          <w:bCs/>
          <w:color w:val="000000" w:themeColor="text1"/>
          <w:sz w:val="28"/>
          <w:szCs w:val="32"/>
          <w:u w:val="single"/>
          <w:lang w:val="en-US" w:eastAsia="zh-CN"/>
          <w14:textFill>
            <w14:solidFill>
              <w14:schemeClr w14:val="tx1"/>
            </w14:solidFill>
          </w14:textFill>
        </w:rPr>
        <w:t>5</w:t>
      </w:r>
      <w:r>
        <w:rPr>
          <w:rFonts w:hint="eastAsia" w:ascii="宋体" w:hAnsi="宋体" w:cs="宋体"/>
          <w:b/>
          <w:bCs/>
          <w:color w:val="000000" w:themeColor="text1"/>
          <w:sz w:val="28"/>
          <w:szCs w:val="32"/>
          <w:u w:val="single"/>
          <w14:textFill>
            <w14:solidFill>
              <w14:schemeClr w14:val="tx1"/>
            </w14:solidFill>
          </w14:textFill>
        </w:rPr>
        <w:t>年</w:t>
      </w:r>
      <w:r>
        <w:rPr>
          <w:rFonts w:hint="eastAsia" w:ascii="宋体" w:hAnsi="宋体" w:cs="宋体"/>
          <w:b/>
          <w:bCs/>
          <w:color w:val="000000" w:themeColor="text1"/>
          <w:sz w:val="28"/>
          <w:szCs w:val="32"/>
          <w:u w:val="single"/>
          <w:lang w:val="en-US" w:eastAsia="zh-CN"/>
          <w14:textFill>
            <w14:solidFill>
              <w14:schemeClr w14:val="tx1"/>
            </w14:solidFill>
          </w14:textFill>
        </w:rPr>
        <w:t>06</w:t>
      </w:r>
      <w:r>
        <w:rPr>
          <w:rFonts w:hint="eastAsia" w:ascii="宋体" w:hAnsi="宋体" w:cs="宋体"/>
          <w:b/>
          <w:bCs/>
          <w:color w:val="000000" w:themeColor="text1"/>
          <w:sz w:val="28"/>
          <w:szCs w:val="32"/>
          <w:u w:val="single"/>
          <w14:textFill>
            <w14:solidFill>
              <w14:schemeClr w14:val="tx1"/>
            </w14:solidFill>
          </w14:textFill>
        </w:rPr>
        <w:t>月</w:t>
      </w:r>
      <w:r>
        <w:rPr>
          <w:rFonts w:hint="eastAsia" w:ascii="宋体" w:hAnsi="宋体" w:cs="宋体"/>
          <w:b/>
          <w:bCs/>
          <w:color w:val="000000" w:themeColor="text1"/>
          <w:sz w:val="28"/>
          <w:szCs w:val="32"/>
          <w:u w:val="single"/>
          <w:lang w:val="en-US" w:eastAsia="zh-CN"/>
          <w14:textFill>
            <w14:solidFill>
              <w14:schemeClr w14:val="tx1"/>
            </w14:solidFill>
          </w14:textFill>
        </w:rPr>
        <w:t>19</w:t>
      </w:r>
      <w:r>
        <w:rPr>
          <w:rFonts w:hint="eastAsia" w:ascii="宋体" w:hAnsi="宋体" w:cs="宋体"/>
          <w:b/>
          <w:bCs/>
          <w:color w:val="000000" w:themeColor="text1"/>
          <w:sz w:val="28"/>
          <w:szCs w:val="32"/>
          <w:u w:val="single"/>
          <w14:textFill>
            <w14:solidFill>
              <w14:schemeClr w14:val="tx1"/>
            </w14:solidFill>
          </w14:textFill>
        </w:rPr>
        <w:t>日</w:t>
      </w:r>
      <w:r>
        <w:rPr>
          <w:rFonts w:hint="eastAsia" w:ascii="宋体" w:hAnsi="宋体" w:cs="宋体"/>
          <w:b/>
          <w:bCs/>
          <w:color w:val="000000" w:themeColor="text1"/>
          <w:sz w:val="28"/>
          <w:szCs w:val="32"/>
          <w14:textFill>
            <w14:solidFill>
              <w14:schemeClr w14:val="tx1"/>
            </w14:solidFill>
          </w14:textFill>
        </w:rPr>
        <w:t>至</w:t>
      </w:r>
      <w:r>
        <w:rPr>
          <w:rFonts w:hint="eastAsia" w:ascii="宋体" w:hAnsi="宋体" w:cs="宋体"/>
          <w:b/>
          <w:bCs/>
          <w:color w:val="000000" w:themeColor="text1"/>
          <w:sz w:val="28"/>
          <w:szCs w:val="32"/>
          <w:u w:val="single"/>
          <w14:textFill>
            <w14:solidFill>
              <w14:schemeClr w14:val="tx1"/>
            </w14:solidFill>
          </w14:textFill>
        </w:rPr>
        <w:t>202</w:t>
      </w:r>
      <w:r>
        <w:rPr>
          <w:rFonts w:hint="eastAsia" w:ascii="宋体" w:hAnsi="宋体" w:cs="宋体"/>
          <w:b/>
          <w:bCs/>
          <w:color w:val="000000" w:themeColor="text1"/>
          <w:sz w:val="28"/>
          <w:szCs w:val="32"/>
          <w:u w:val="single"/>
          <w:lang w:val="en-US" w:eastAsia="zh-CN"/>
          <w14:textFill>
            <w14:solidFill>
              <w14:schemeClr w14:val="tx1"/>
            </w14:solidFill>
          </w14:textFill>
        </w:rPr>
        <w:t>5</w:t>
      </w:r>
      <w:r>
        <w:rPr>
          <w:rFonts w:hint="eastAsia" w:ascii="宋体" w:hAnsi="宋体" w:cs="宋体"/>
          <w:b/>
          <w:bCs/>
          <w:color w:val="000000" w:themeColor="text1"/>
          <w:sz w:val="28"/>
          <w:szCs w:val="32"/>
          <w:u w:val="single"/>
          <w14:textFill>
            <w14:solidFill>
              <w14:schemeClr w14:val="tx1"/>
            </w14:solidFill>
          </w14:textFill>
        </w:rPr>
        <w:t>年</w:t>
      </w:r>
      <w:r>
        <w:rPr>
          <w:rFonts w:hint="eastAsia" w:ascii="宋体" w:hAnsi="宋体" w:cs="宋体"/>
          <w:b/>
          <w:bCs/>
          <w:color w:val="000000" w:themeColor="text1"/>
          <w:sz w:val="28"/>
          <w:szCs w:val="32"/>
          <w:u w:val="single"/>
          <w:lang w:val="en-US" w:eastAsia="zh-CN"/>
          <w14:textFill>
            <w14:solidFill>
              <w14:schemeClr w14:val="tx1"/>
            </w14:solidFill>
          </w14:textFill>
        </w:rPr>
        <w:t>06</w:t>
      </w:r>
      <w:r>
        <w:rPr>
          <w:rFonts w:hint="eastAsia" w:ascii="宋体" w:hAnsi="宋体" w:cs="宋体"/>
          <w:b/>
          <w:bCs/>
          <w:color w:val="000000" w:themeColor="text1"/>
          <w:sz w:val="28"/>
          <w:szCs w:val="32"/>
          <w:u w:val="single"/>
          <w14:textFill>
            <w14:solidFill>
              <w14:schemeClr w14:val="tx1"/>
            </w14:solidFill>
          </w14:textFill>
        </w:rPr>
        <w:t>月</w:t>
      </w:r>
      <w:r>
        <w:rPr>
          <w:rFonts w:hint="eastAsia" w:ascii="宋体" w:hAnsi="宋体" w:cs="宋体"/>
          <w:b/>
          <w:bCs/>
          <w:color w:val="000000" w:themeColor="text1"/>
          <w:sz w:val="28"/>
          <w:szCs w:val="32"/>
          <w:u w:val="single"/>
          <w:lang w:val="en-US" w:eastAsia="zh-CN"/>
          <w14:textFill>
            <w14:solidFill>
              <w14:schemeClr w14:val="tx1"/>
            </w14:solidFill>
          </w14:textFill>
        </w:rPr>
        <w:t>26</w:t>
      </w:r>
      <w:r>
        <w:rPr>
          <w:rFonts w:hint="eastAsia" w:ascii="宋体" w:hAnsi="宋体" w:cs="宋体"/>
          <w:b/>
          <w:bCs/>
          <w:color w:val="000000" w:themeColor="text1"/>
          <w:sz w:val="28"/>
          <w:szCs w:val="32"/>
          <w:u w:val="single"/>
          <w14:textFill>
            <w14:solidFill>
              <w14:schemeClr w14:val="tx1"/>
            </w14:solidFill>
          </w14:textFill>
        </w:rPr>
        <w:t>日</w:t>
      </w:r>
      <w:r>
        <w:rPr>
          <w:rFonts w:hint="eastAsia" w:ascii="宋体" w:hAnsi="宋体" w:cs="宋体"/>
          <w:color w:val="000000" w:themeColor="text1"/>
          <w:sz w:val="28"/>
          <w:szCs w:val="32"/>
          <w:u w:val="single"/>
          <w:lang w:eastAsia="zh-CN"/>
          <w14:textFill>
            <w14:solidFill>
              <w14:schemeClr w14:val="tx1"/>
            </w14:solidFill>
          </w14:textFill>
        </w:rPr>
        <w:t>（</w:t>
      </w:r>
      <w:r>
        <w:rPr>
          <w:rFonts w:hint="eastAsia" w:ascii="宋体" w:hAnsi="宋体" w:cs="宋体"/>
          <w:color w:val="000000" w:themeColor="text1"/>
          <w:sz w:val="28"/>
          <w:szCs w:val="32"/>
          <w:u w:val="single"/>
          <w14:textFill>
            <w14:solidFill>
              <w14:schemeClr w14:val="tx1"/>
            </w14:solidFill>
          </w14:textFill>
        </w:rPr>
        <w:t>文件的发售期限自开始之日起不得少于5个工作日）</w:t>
      </w:r>
      <w:r>
        <w:rPr>
          <w:rFonts w:hint="eastAsia" w:ascii="宋体" w:hAnsi="宋体" w:cs="宋体"/>
          <w:color w:val="000000" w:themeColor="text1"/>
          <w:sz w:val="28"/>
          <w:szCs w:val="28"/>
          <w14:textFill>
            <w14:solidFill>
              <w14:schemeClr w14:val="tx1"/>
            </w14:solidFill>
          </w14:textFill>
        </w:rPr>
        <w:t>每天上午</w:t>
      </w:r>
      <w:r>
        <w:rPr>
          <w:rFonts w:hint="eastAsia" w:ascii="宋体" w:hAnsi="宋体" w:cs="宋体"/>
          <w:color w:val="000000" w:themeColor="text1"/>
          <w:sz w:val="28"/>
          <w:szCs w:val="28"/>
          <w:u w:val="single"/>
          <w:lang w:val="en-US" w:eastAsia="zh-CN"/>
          <w14:textFill>
            <w14:solidFill>
              <w14:schemeClr w14:val="tx1"/>
            </w14:solidFill>
          </w14:textFill>
        </w:rPr>
        <w:t>09</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cs="宋体"/>
          <w:color w:val="000000" w:themeColor="text1"/>
          <w:sz w:val="28"/>
          <w:szCs w:val="28"/>
          <w:u w:val="single"/>
          <w14:textFill>
            <w14:solidFill>
              <w14:schemeClr w14:val="tx1"/>
            </w14:solidFill>
          </w14:textFill>
        </w:rPr>
        <w:t>0</w:t>
      </w:r>
      <w:r>
        <w:rPr>
          <w:rFonts w:hint="eastAsia" w:ascii="宋体" w:hAnsi="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u w:val="single"/>
          <w:lang w:val="en-US" w:eastAsia="zh-CN"/>
          <w14:textFill>
            <w14:solidFill>
              <w14:schemeClr w14:val="tx1"/>
            </w14:solidFill>
          </w14:textFill>
        </w:rPr>
        <w:t>13</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cs="宋体"/>
          <w:color w:val="000000" w:themeColor="text1"/>
          <w:sz w:val="28"/>
          <w:szCs w:val="28"/>
          <w:u w:val="single"/>
          <w14:textFill>
            <w14:solidFill>
              <w14:schemeClr w14:val="tx1"/>
            </w14:solidFill>
          </w14:textFill>
        </w:rPr>
        <w:t>0</w:t>
      </w:r>
      <w:r>
        <w:rPr>
          <w:rFonts w:hint="eastAsia" w:ascii="宋体" w:hAnsi="宋体" w:cs="宋体"/>
          <w:color w:val="000000" w:themeColor="text1"/>
          <w:sz w:val="28"/>
          <w:szCs w:val="28"/>
          <w14:textFill>
            <w14:solidFill>
              <w14:schemeClr w14:val="tx1"/>
            </w14:solidFill>
          </w14:textFill>
        </w:rPr>
        <w:t>，下午</w:t>
      </w:r>
      <w:r>
        <w:rPr>
          <w:rFonts w:hint="eastAsia" w:ascii="宋体" w:hAnsi="宋体" w:cs="宋体"/>
          <w:color w:val="000000" w:themeColor="text1"/>
          <w:sz w:val="28"/>
          <w:szCs w:val="28"/>
          <w:u w:val="single"/>
          <w:lang w:val="en-US" w:eastAsia="zh-CN"/>
          <w14:textFill>
            <w14:solidFill>
              <w14:schemeClr w14:val="tx1"/>
            </w14:solidFill>
          </w14:textFill>
        </w:rPr>
        <w:t>16</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0</w:t>
      </w:r>
      <w:r>
        <w:rPr>
          <w:rFonts w:hint="eastAsia" w:ascii="宋体" w:hAnsi="宋体" w:cs="宋体"/>
          <w:color w:val="000000" w:themeColor="text1"/>
          <w:sz w:val="28"/>
          <w:szCs w:val="28"/>
          <w:u w:val="single"/>
          <w14:textFill>
            <w14:solidFill>
              <w14:schemeClr w14:val="tx1"/>
            </w14:solidFill>
          </w14:textFill>
        </w:rPr>
        <w:t>0</w:t>
      </w:r>
      <w:r>
        <w:rPr>
          <w:rFonts w:hint="eastAsia" w:ascii="宋体" w:hAnsi="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u w:val="single"/>
          <w:lang w:val="en-US" w:eastAsia="zh-CN"/>
          <w14:textFill>
            <w14:solidFill>
              <w14:schemeClr w14:val="tx1"/>
            </w14:solidFill>
          </w14:textFill>
        </w:rPr>
        <w:t>20</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00</w:t>
      </w:r>
      <w:r>
        <w:rPr>
          <w:rFonts w:hint="eastAsia" w:ascii="宋体" w:hAnsi="宋体" w:cs="宋体"/>
          <w:color w:val="000000" w:themeColor="text1"/>
          <w:sz w:val="28"/>
          <w:szCs w:val="32"/>
          <w14:textFill>
            <w14:solidFill>
              <w14:schemeClr w14:val="tx1"/>
            </w14:solidFill>
          </w14:textFill>
        </w:rPr>
        <w:t>（北京时间，法定节假日除外）</w:t>
      </w:r>
    </w:p>
    <w:p w14:paraId="5AC17C30">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32"/>
          <w:u w:val="single"/>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地点：新疆政府采购网（http://www.ccgp-xinjiang.gov.cn）政采云平台线上获取</w:t>
      </w:r>
    </w:p>
    <w:p w14:paraId="5FDD7898">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方式：供应商登录政采云平台https://www.zcygov.cn/在线申请获取采购文件（进入“项目采购”应用，在获取采购文件菜单中选择项目，申请获取采购文件）</w:t>
      </w:r>
    </w:p>
    <w:p w14:paraId="201FC447">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000000" w:themeColor="text1"/>
          <w:sz w:val="30"/>
          <w:szCs w:val="30"/>
          <w14:textFill>
            <w14:solidFill>
              <w14:schemeClr w14:val="tx1"/>
            </w14:solidFill>
          </w14:textFill>
        </w:rPr>
      </w:pPr>
      <w:bookmarkStart w:id="20" w:name="_Toc35393801"/>
      <w:bookmarkStart w:id="21" w:name="_Toc28359092"/>
      <w:bookmarkStart w:id="22" w:name="_Toc103813444"/>
      <w:bookmarkStart w:id="23" w:name="_Toc35393632"/>
      <w:bookmarkStart w:id="24" w:name="_Toc28359015"/>
      <w:bookmarkStart w:id="25" w:name="_Toc109838293"/>
      <w:r>
        <w:rPr>
          <w:rFonts w:hint="eastAsia" w:ascii="宋体" w:hAnsi="宋体" w:eastAsia="宋体" w:cs="宋体"/>
          <w:color w:val="000000" w:themeColor="text1"/>
          <w:sz w:val="30"/>
          <w:szCs w:val="30"/>
          <w14:textFill>
            <w14:solidFill>
              <w14:schemeClr w14:val="tx1"/>
            </w14:solidFill>
          </w14:textFill>
        </w:rPr>
        <w:t>四、</w:t>
      </w:r>
      <w:bookmarkEnd w:id="20"/>
      <w:bookmarkEnd w:id="21"/>
      <w:bookmarkEnd w:id="22"/>
      <w:bookmarkEnd w:id="23"/>
      <w:bookmarkEnd w:id="24"/>
      <w:bookmarkEnd w:id="25"/>
      <w:r>
        <w:rPr>
          <w:rFonts w:hint="eastAsia" w:ascii="宋体" w:hAnsi="宋体" w:eastAsia="宋体" w:cs="宋体"/>
          <w:color w:val="000000" w:themeColor="text1"/>
          <w:sz w:val="30"/>
          <w:szCs w:val="30"/>
          <w14:textFill>
            <w14:solidFill>
              <w14:schemeClr w14:val="tx1"/>
            </w14:solidFill>
          </w14:textFill>
        </w:rPr>
        <w:t>提交投标文件截止时间</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地点</w:t>
      </w:r>
    </w:p>
    <w:p w14:paraId="20ABD3CC">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32"/>
          <w:u w:val="single"/>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截止时间：</w:t>
      </w:r>
      <w:r>
        <w:rPr>
          <w:rFonts w:hint="eastAsia" w:ascii="宋体" w:hAnsi="宋体" w:cs="宋体"/>
          <w:b/>
          <w:bCs/>
          <w:color w:val="000000" w:themeColor="text1"/>
          <w:sz w:val="28"/>
          <w:szCs w:val="32"/>
          <w:u w:val="single"/>
          <w:lang w:val="en-US" w:eastAsia="zh-CN"/>
          <w14:textFill>
            <w14:solidFill>
              <w14:schemeClr w14:val="tx1"/>
            </w14:solidFill>
          </w14:textFill>
        </w:rPr>
        <w:t>2025年07月10日10时00分</w:t>
      </w:r>
      <w:r>
        <w:rPr>
          <w:rFonts w:hint="eastAsia" w:ascii="宋体" w:hAnsi="宋体" w:cs="宋体"/>
          <w:bCs/>
          <w:color w:val="000000" w:themeColor="text1"/>
          <w:sz w:val="28"/>
          <w:szCs w:val="32"/>
          <w14:textFill>
            <w14:solidFill>
              <w14:schemeClr w14:val="tx1"/>
            </w14:solidFill>
          </w14:textFill>
        </w:rPr>
        <w:t>（北京时间）</w:t>
      </w:r>
    </w:p>
    <w:p w14:paraId="3A7F264D">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提交地址：</w:t>
      </w:r>
      <w:bookmarkStart w:id="26" w:name="_Toc28359016"/>
      <w:bookmarkStart w:id="27" w:name="_Toc28359093"/>
      <w:bookmarkStart w:id="28" w:name="_Toc35393802"/>
      <w:bookmarkStart w:id="29" w:name="_Toc35393633"/>
      <w:r>
        <w:rPr>
          <w:rFonts w:hint="eastAsia" w:ascii="宋体" w:hAnsi="宋体" w:cs="宋体"/>
          <w:color w:val="000000" w:themeColor="text1"/>
          <w:sz w:val="28"/>
          <w:szCs w:val="32"/>
          <w14:textFill>
            <w14:solidFill>
              <w14:schemeClr w14:val="tx1"/>
            </w14:solidFill>
          </w14:textFill>
        </w:rPr>
        <w:t>新疆政府采购网（http://www.ccgp-xinjiang.gov.cn）政采云投标客户端投标</w:t>
      </w:r>
    </w:p>
    <w:p w14:paraId="12FC13BE">
      <w:pPr>
        <w:pStyle w:val="3"/>
        <w:pageBreakBefore w:val="0"/>
        <w:widowControl w:val="0"/>
        <w:kinsoku/>
        <w:wordWrap/>
        <w:overflowPunct/>
        <w:topLinePunct w:val="0"/>
        <w:autoSpaceDE/>
        <w:autoSpaceDN/>
        <w:bidi w:val="0"/>
        <w:spacing w:before="0" w:after="0" w:line="560" w:lineRule="exact"/>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五、开</w:t>
      </w:r>
      <w:bookmarkEnd w:id="26"/>
      <w:bookmarkEnd w:id="27"/>
      <w:bookmarkEnd w:id="28"/>
      <w:bookmarkEnd w:id="29"/>
      <w:r>
        <w:rPr>
          <w:rFonts w:hint="eastAsia" w:ascii="宋体" w:hAnsi="宋体" w:eastAsia="宋体" w:cs="宋体"/>
          <w:color w:val="000000" w:themeColor="text1"/>
          <w:sz w:val="30"/>
          <w:szCs w:val="30"/>
          <w:lang w:eastAsia="zh-CN"/>
          <w14:textFill>
            <w14:solidFill>
              <w14:schemeClr w14:val="tx1"/>
            </w14:solidFill>
          </w14:textFill>
        </w:rPr>
        <w:t>标时间、地点</w:t>
      </w:r>
    </w:p>
    <w:p w14:paraId="79E1BC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开标时间：</w:t>
      </w:r>
      <w:r>
        <w:rPr>
          <w:rFonts w:hint="eastAsia" w:ascii="宋体" w:hAnsi="宋体" w:cs="宋体"/>
          <w:b/>
          <w:bCs/>
          <w:color w:val="000000" w:themeColor="text1"/>
          <w:sz w:val="28"/>
          <w:szCs w:val="32"/>
          <w:u w:val="single"/>
          <w:lang w:val="en-US" w:eastAsia="zh-CN"/>
          <w14:textFill>
            <w14:solidFill>
              <w14:schemeClr w14:val="tx1"/>
            </w14:solidFill>
          </w14:textFill>
        </w:rPr>
        <w:t>2025年07月10日10时00分</w:t>
      </w:r>
      <w:r>
        <w:rPr>
          <w:rFonts w:hint="eastAsia" w:ascii="宋体" w:hAnsi="宋体" w:cs="宋体"/>
          <w:bCs/>
          <w:color w:val="000000" w:themeColor="text1"/>
          <w:sz w:val="28"/>
          <w:szCs w:val="28"/>
          <w14:textFill>
            <w14:solidFill>
              <w14:schemeClr w14:val="tx1"/>
            </w14:solidFill>
          </w14:textFill>
        </w:rPr>
        <w:t>（北京时间）</w:t>
      </w:r>
    </w:p>
    <w:p w14:paraId="2437C1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开标地点：新疆政府采购网（http://www.ccgp-xinjiang.gov.cn）政采云平台</w:t>
      </w:r>
    </w:p>
    <w:p w14:paraId="57325321">
      <w:pPr>
        <w:pStyle w:val="3"/>
        <w:pageBreakBefore w:val="0"/>
        <w:widowControl w:val="0"/>
        <w:kinsoku/>
        <w:wordWrap/>
        <w:overflowPunct/>
        <w:topLinePunct w:val="0"/>
        <w:autoSpaceDE/>
        <w:autoSpaceDN/>
        <w:bidi w:val="0"/>
        <w:spacing w:before="0" w:after="0" w:line="560" w:lineRule="exact"/>
        <w:textAlignment w:val="auto"/>
        <w:rPr>
          <w:rFonts w:ascii="宋体" w:hAnsi="宋体" w:eastAsia="宋体" w:cs="宋体"/>
          <w:color w:val="000000" w:themeColor="text1"/>
          <w:sz w:val="30"/>
          <w:szCs w:val="30"/>
          <w14:textFill>
            <w14:solidFill>
              <w14:schemeClr w14:val="tx1"/>
            </w14:solidFill>
          </w14:textFill>
        </w:rPr>
      </w:pPr>
      <w:bookmarkStart w:id="30" w:name="_Toc103813445"/>
      <w:bookmarkStart w:id="31" w:name="_Toc28359094"/>
      <w:bookmarkStart w:id="32" w:name="_Toc28359017"/>
      <w:bookmarkStart w:id="33" w:name="_Toc109838294"/>
      <w:bookmarkStart w:id="34" w:name="_Toc35393634"/>
      <w:bookmarkStart w:id="35" w:name="_Toc35393803"/>
      <w:r>
        <w:rPr>
          <w:rFonts w:hint="eastAsia" w:ascii="宋体" w:hAnsi="宋体" w:eastAsia="宋体" w:cs="宋体"/>
          <w:color w:val="000000" w:themeColor="text1"/>
          <w:sz w:val="30"/>
          <w:szCs w:val="30"/>
          <w14:textFill>
            <w14:solidFill>
              <w14:schemeClr w14:val="tx1"/>
            </w14:solidFill>
          </w14:textFill>
        </w:rPr>
        <w:t>六、公告期限</w:t>
      </w:r>
      <w:bookmarkEnd w:id="30"/>
      <w:bookmarkEnd w:id="31"/>
      <w:bookmarkEnd w:id="32"/>
      <w:bookmarkEnd w:id="33"/>
      <w:bookmarkEnd w:id="34"/>
      <w:bookmarkEnd w:id="35"/>
    </w:p>
    <w:p w14:paraId="35E90D51">
      <w:pPr>
        <w:pageBreakBefore w:val="0"/>
        <w:widowControl w:val="0"/>
        <w:kinsoku/>
        <w:wordWrap/>
        <w:overflowPunct/>
        <w:topLinePunct w:val="0"/>
        <w:autoSpaceDE/>
        <w:autoSpaceDN/>
        <w:bidi w:val="0"/>
        <w:spacing w:line="560" w:lineRule="exact"/>
        <w:ind w:firstLine="560" w:firstLineChars="200"/>
        <w:textAlignment w:val="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自本公告发布之日起5个工作日。</w:t>
      </w:r>
    </w:p>
    <w:p w14:paraId="4F91BC6A">
      <w:pPr>
        <w:pStyle w:val="3"/>
        <w:pageBreakBefore w:val="0"/>
        <w:widowControl w:val="0"/>
        <w:numPr>
          <w:ilvl w:val="0"/>
          <w:numId w:val="0"/>
        </w:numPr>
        <w:kinsoku/>
        <w:wordWrap/>
        <w:overflowPunct/>
        <w:topLinePunct w:val="0"/>
        <w:autoSpaceDE/>
        <w:autoSpaceDN/>
        <w:bidi w:val="0"/>
        <w:spacing w:before="0" w:after="0" w:line="560" w:lineRule="exact"/>
        <w:textAlignment w:val="auto"/>
        <w:rPr>
          <w:rFonts w:ascii="宋体" w:hAnsi="宋体" w:eastAsia="宋体" w:cs="宋体"/>
          <w:color w:val="000000" w:themeColor="text1"/>
          <w:sz w:val="30"/>
          <w:szCs w:val="30"/>
          <w14:textFill>
            <w14:solidFill>
              <w14:schemeClr w14:val="tx1"/>
            </w14:solidFill>
          </w14:textFill>
        </w:rPr>
      </w:pPr>
      <w:bookmarkStart w:id="36" w:name="_Toc35393804"/>
      <w:bookmarkStart w:id="37" w:name="_Toc109838295"/>
      <w:bookmarkStart w:id="38" w:name="_Toc35393635"/>
      <w:bookmarkStart w:id="39" w:name="_Toc103813446"/>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七、</w:t>
      </w:r>
      <w:r>
        <w:rPr>
          <w:rFonts w:hint="eastAsia" w:ascii="宋体" w:hAnsi="宋体" w:eastAsia="宋体" w:cs="宋体"/>
          <w:color w:val="000000" w:themeColor="text1"/>
          <w:sz w:val="30"/>
          <w:szCs w:val="30"/>
          <w14:textFill>
            <w14:solidFill>
              <w14:schemeClr w14:val="tx1"/>
            </w14:solidFill>
          </w14:textFill>
        </w:rPr>
        <w:t>其他补充事宜</w:t>
      </w:r>
      <w:bookmarkEnd w:id="36"/>
      <w:bookmarkEnd w:id="37"/>
      <w:bookmarkEnd w:id="38"/>
      <w:bookmarkEnd w:id="39"/>
    </w:p>
    <w:p w14:paraId="3452BA26">
      <w:pPr>
        <w:pageBreakBefore w:val="0"/>
        <w:widowControl w:val="0"/>
        <w:kinsoku/>
        <w:wordWrap/>
        <w:overflowPunct/>
        <w:topLinePunct w:val="0"/>
        <w:autoSpaceDE/>
        <w:autoSpaceDN/>
        <w:bidi w:val="0"/>
        <w:spacing w:line="560" w:lineRule="exact"/>
        <w:textAlignment w:val="auto"/>
        <w:rPr>
          <w:rFonts w:ascii="宋体" w:hAnsi="宋体" w:cs="宋体"/>
          <w:bCs/>
          <w:color w:val="000000" w:themeColor="text1"/>
          <w:sz w:val="28"/>
          <w:szCs w:val="32"/>
          <w14:textFill>
            <w14:solidFill>
              <w14:schemeClr w14:val="tx1"/>
            </w14:solidFill>
          </w14:textFill>
        </w:rPr>
      </w:pPr>
      <w:r>
        <w:rPr>
          <w:rFonts w:hint="eastAsia" w:ascii="宋体" w:hAnsi="宋体" w:cs="宋体"/>
          <w:bCs/>
          <w:color w:val="000000" w:themeColor="text1"/>
          <w:sz w:val="28"/>
          <w:szCs w:val="32"/>
          <w14:textFill>
            <w14:solidFill>
              <w14:schemeClr w14:val="tx1"/>
            </w14:solidFill>
          </w14:textFill>
        </w:rPr>
        <w:t>1、本项目实行网上投标，采用电子投标文件；</w:t>
      </w:r>
    </w:p>
    <w:p w14:paraId="3B673A56">
      <w:pPr>
        <w:pageBreakBefore w:val="0"/>
        <w:widowControl w:val="0"/>
        <w:kinsoku/>
        <w:wordWrap/>
        <w:overflowPunct/>
        <w:topLinePunct w:val="0"/>
        <w:autoSpaceDE/>
        <w:autoSpaceDN/>
        <w:bidi w:val="0"/>
        <w:spacing w:line="560" w:lineRule="exact"/>
        <w:textAlignment w:val="auto"/>
        <w:rPr>
          <w:rFonts w:ascii="宋体" w:hAnsi="宋体" w:cs="宋体"/>
          <w:bCs/>
          <w:color w:val="000000" w:themeColor="text1"/>
          <w:sz w:val="28"/>
          <w:szCs w:val="32"/>
          <w14:textFill>
            <w14:solidFill>
              <w14:schemeClr w14:val="tx1"/>
            </w14:solidFill>
          </w14:textFill>
        </w:rPr>
      </w:pPr>
      <w:r>
        <w:rPr>
          <w:rFonts w:hint="eastAsia" w:ascii="宋体" w:hAnsi="宋体" w:cs="宋体"/>
          <w:bCs/>
          <w:color w:val="000000" w:themeColor="text1"/>
          <w:sz w:val="28"/>
          <w:szCs w:val="32"/>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093C923E">
      <w:pPr>
        <w:pageBreakBefore w:val="0"/>
        <w:widowControl w:val="0"/>
        <w:kinsoku/>
        <w:wordWrap/>
        <w:overflowPunct/>
        <w:topLinePunct w:val="0"/>
        <w:autoSpaceDE/>
        <w:autoSpaceDN/>
        <w:bidi w:val="0"/>
        <w:spacing w:line="560" w:lineRule="exact"/>
        <w:textAlignment w:val="auto"/>
        <w:rPr>
          <w:rFonts w:ascii="宋体" w:hAnsi="宋体" w:cs="宋体"/>
          <w:bCs/>
          <w:color w:val="000000" w:themeColor="text1"/>
          <w:sz w:val="28"/>
          <w:szCs w:val="32"/>
          <w14:textFill>
            <w14:solidFill>
              <w14:schemeClr w14:val="tx1"/>
            </w14:solidFill>
          </w14:textFill>
        </w:rPr>
      </w:pPr>
      <w:r>
        <w:rPr>
          <w:rFonts w:hint="eastAsia" w:ascii="宋体" w:hAnsi="宋体" w:cs="宋体"/>
          <w:bCs/>
          <w:color w:val="000000" w:themeColor="text1"/>
          <w:sz w:val="28"/>
          <w:szCs w:val="32"/>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6B4FC0E">
      <w:pPr>
        <w:pageBreakBefore w:val="0"/>
        <w:widowControl w:val="0"/>
        <w:kinsoku/>
        <w:wordWrap/>
        <w:overflowPunct/>
        <w:topLinePunct w:val="0"/>
        <w:autoSpaceDE/>
        <w:autoSpaceDN/>
        <w:bidi w:val="0"/>
        <w:spacing w:line="560" w:lineRule="exact"/>
        <w:textAlignment w:val="auto"/>
        <w:rPr>
          <w:rFonts w:ascii="宋体" w:hAnsi="宋体" w:cs="宋体"/>
          <w:bCs/>
          <w:color w:val="000000" w:themeColor="text1"/>
          <w:sz w:val="28"/>
          <w:szCs w:val="32"/>
          <w14:textFill>
            <w14:solidFill>
              <w14:schemeClr w14:val="tx1"/>
            </w14:solidFill>
          </w14:textFill>
        </w:rPr>
      </w:pPr>
      <w:r>
        <w:rPr>
          <w:rFonts w:hint="eastAsia" w:ascii="宋体" w:hAnsi="宋体" w:cs="宋体"/>
          <w:bCs/>
          <w:color w:val="000000" w:themeColor="text1"/>
          <w:sz w:val="28"/>
          <w:szCs w:val="32"/>
          <w14:textFill>
            <w14:solidFill>
              <w14:schemeClr w14:val="tx1"/>
            </w14:solidFill>
          </w14:textFill>
        </w:rPr>
        <w:t xml:space="preserve">4、供应商操作指南详见新疆政府采购网（http://www.ccgp-xinjiang.gov.cn/）—办事指南—操作指南。 </w:t>
      </w:r>
    </w:p>
    <w:p w14:paraId="184225B8">
      <w:pPr>
        <w:pStyle w:val="3"/>
        <w:pageBreakBefore w:val="0"/>
        <w:widowControl w:val="0"/>
        <w:kinsoku/>
        <w:wordWrap/>
        <w:overflowPunct/>
        <w:topLinePunct w:val="0"/>
        <w:autoSpaceDE/>
        <w:autoSpaceDN/>
        <w:bidi w:val="0"/>
        <w:spacing w:before="0" w:after="0" w:line="560" w:lineRule="exact"/>
        <w:textAlignment w:val="auto"/>
        <w:rPr>
          <w:rFonts w:ascii="宋体" w:hAnsi="宋体" w:eastAsia="宋体" w:cs="宋体"/>
          <w:color w:val="000000" w:themeColor="text1"/>
          <w:sz w:val="30"/>
          <w:szCs w:val="30"/>
          <w14:textFill>
            <w14:solidFill>
              <w14:schemeClr w14:val="tx1"/>
            </w14:solidFill>
          </w14:textFill>
        </w:rPr>
      </w:pPr>
      <w:bookmarkStart w:id="40" w:name="_Toc35393636"/>
      <w:bookmarkStart w:id="41" w:name="_Toc109838296"/>
      <w:bookmarkStart w:id="42" w:name="_Toc28359095"/>
      <w:bookmarkStart w:id="43" w:name="_Toc35393805"/>
      <w:bookmarkStart w:id="44" w:name="_Toc28359018"/>
      <w:bookmarkStart w:id="45" w:name="_Toc103813447"/>
      <w:r>
        <w:rPr>
          <w:rFonts w:hint="eastAsia" w:ascii="宋体" w:hAnsi="宋体" w:eastAsia="宋体" w:cs="宋体"/>
          <w:color w:val="000000" w:themeColor="text1"/>
          <w:sz w:val="30"/>
          <w:szCs w:val="30"/>
          <w14:textFill>
            <w14:solidFill>
              <w14:schemeClr w14:val="tx1"/>
            </w14:solidFill>
          </w14:textFill>
        </w:rPr>
        <w:t>八、凡对本次采购提出询问，请按以下方式联系。</w:t>
      </w:r>
      <w:bookmarkEnd w:id="40"/>
      <w:bookmarkEnd w:id="41"/>
      <w:bookmarkEnd w:id="42"/>
      <w:bookmarkEnd w:id="43"/>
      <w:bookmarkEnd w:id="44"/>
      <w:bookmarkEnd w:id="45"/>
    </w:p>
    <w:bookmarkEnd w:id="13"/>
    <w:p w14:paraId="27E2E7FD">
      <w:pPr>
        <w:pStyle w:val="2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46" w:name="_Toc1760"/>
      <w:bookmarkStart w:id="47" w:name="_Toc24037"/>
      <w:bookmarkStart w:id="48" w:name="_Toc109838300"/>
      <w:bookmarkStart w:id="49" w:name="_Toc10984"/>
      <w:bookmarkStart w:id="50" w:name="_Toc109838307"/>
      <w:bookmarkStart w:id="51" w:name="_Toc532545044"/>
      <w:r>
        <w:rPr>
          <w:rFonts w:hint="eastAsia" w:ascii="宋体" w:hAnsi="宋体" w:eastAsia="宋体" w:cs="宋体"/>
          <w:color w:val="000000" w:themeColor="text1"/>
          <w:sz w:val="28"/>
          <w:szCs w:val="28"/>
          <w:highlight w:val="none"/>
          <w14:textFill>
            <w14:solidFill>
              <w14:schemeClr w14:val="tx1"/>
            </w14:solidFill>
          </w14:textFill>
        </w:rPr>
        <w:t>1、采购人信息：</w:t>
      </w:r>
    </w:p>
    <w:p w14:paraId="183ADD6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名</w:t>
      </w:r>
      <w:r>
        <w:rPr>
          <w:rFonts w:hint="eastAsia" w:eastAsia="宋体" w:cs="宋体"/>
          <w:color w:val="000000" w:themeColor="text1"/>
          <w:kern w:val="0"/>
          <w:sz w:val="28"/>
          <w:szCs w:val="28"/>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称：</w:t>
      </w:r>
      <w:r>
        <w:rPr>
          <w:rFonts w:hint="eastAsia" w:cs="宋体"/>
          <w:color w:val="000000" w:themeColor="text1"/>
          <w:kern w:val="0"/>
          <w:sz w:val="28"/>
          <w:szCs w:val="28"/>
          <w:highlight w:val="none"/>
          <w:lang w:val="en-US" w:eastAsia="zh-CN" w:bidi="ar-SA"/>
          <w14:textFill>
            <w14:solidFill>
              <w14:schemeClr w14:val="tx1"/>
            </w14:solidFill>
          </w14:textFill>
        </w:rPr>
        <w:t>哈密市退役军人事务局</w:t>
      </w:r>
      <w:r>
        <w:rPr>
          <w:rFonts w:hint="eastAsia" w:eastAsia="宋体" w:cs="宋体"/>
          <w:color w:val="000000" w:themeColor="text1"/>
          <w:kern w:val="0"/>
          <w:sz w:val="28"/>
          <w:szCs w:val="28"/>
          <w:highlight w:val="none"/>
          <w:lang w:val="en-US" w:eastAsia="zh-CN" w:bidi="ar-SA"/>
          <w14:textFill>
            <w14:solidFill>
              <w14:schemeClr w14:val="tx1"/>
            </w14:solidFill>
          </w14:textFill>
        </w:rPr>
        <w:t xml:space="preserve">    </w:t>
      </w:r>
    </w:p>
    <w:p w14:paraId="58364E4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地</w:t>
      </w:r>
      <w:r>
        <w:rPr>
          <w:rFonts w:hint="eastAsia" w:eastAsia="宋体" w:cs="宋体"/>
          <w:color w:val="000000" w:themeColor="text1"/>
          <w:kern w:val="0"/>
          <w:sz w:val="28"/>
          <w:szCs w:val="28"/>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址：</w:t>
      </w:r>
      <w:r>
        <w:rPr>
          <w:rFonts w:hint="eastAsia" w:cs="宋体"/>
          <w:color w:val="000000" w:themeColor="text1"/>
          <w:kern w:val="0"/>
          <w:sz w:val="28"/>
          <w:szCs w:val="28"/>
          <w:highlight w:val="none"/>
          <w:lang w:val="en-US" w:eastAsia="zh-CN" w:bidi="ar-SA"/>
          <w14:textFill>
            <w14:solidFill>
              <w14:schemeClr w14:val="tx1"/>
            </w14:solidFill>
          </w14:textFill>
        </w:rPr>
        <w:t>哈密市伊州区前进西路12号</w:t>
      </w:r>
    </w:p>
    <w:p w14:paraId="1C8E259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eastAsia="宋体" w:cs="宋体"/>
          <w:color w:val="000000" w:themeColor="text1"/>
          <w:kern w:val="0"/>
          <w:sz w:val="28"/>
          <w:szCs w:val="28"/>
          <w:highlight w:val="none"/>
          <w:lang w:val="en-US" w:eastAsia="zh-CN" w:bidi="ar-SA"/>
          <w14:textFill>
            <w14:solidFill>
              <w14:schemeClr w14:val="tx1"/>
            </w14:solidFill>
          </w14:textFill>
        </w:rPr>
      </w:pPr>
      <w:r>
        <w:rPr>
          <w:rFonts w:hint="eastAsia" w:eastAsia="宋体" w:cs="宋体"/>
          <w:color w:val="000000" w:themeColor="text1"/>
          <w:kern w:val="0"/>
          <w:sz w:val="28"/>
          <w:szCs w:val="28"/>
          <w:highlight w:val="none"/>
          <w:lang w:val="en-US" w:eastAsia="zh-CN" w:bidi="ar-SA"/>
          <w14:textFill>
            <w14:solidFill>
              <w14:schemeClr w14:val="tx1"/>
            </w14:solidFill>
          </w14:textFill>
        </w:rPr>
        <w:t>联系人：周艳芹</w:t>
      </w:r>
      <w:r>
        <w:rPr>
          <w:rFonts w:hint="eastAsia" w:cs="宋体"/>
          <w:color w:val="000000" w:themeColor="text1"/>
          <w:kern w:val="0"/>
          <w:sz w:val="28"/>
          <w:szCs w:val="28"/>
          <w:highlight w:val="none"/>
          <w:lang w:val="en-US" w:eastAsia="zh-CN" w:bidi="ar-SA"/>
          <w14:textFill>
            <w14:solidFill>
              <w14:schemeClr w14:val="tx1"/>
            </w14:solidFill>
          </w14:textFill>
        </w:rPr>
        <w:t xml:space="preserve"> </w:t>
      </w:r>
    </w:p>
    <w:p w14:paraId="18328D4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联系方式</w:t>
      </w:r>
      <w:r>
        <w:rPr>
          <w:rFonts w:hint="eastAsia" w:eastAsia="宋体" w:cs="宋体"/>
          <w:color w:val="000000" w:themeColor="text1"/>
          <w:kern w:val="0"/>
          <w:sz w:val="28"/>
          <w:szCs w:val="28"/>
          <w:highlight w:val="none"/>
          <w:lang w:val="en-US" w:eastAsia="zh-CN" w:bidi="ar-SA"/>
          <w14:textFill>
            <w14:solidFill>
              <w14:schemeClr w14:val="tx1"/>
            </w14:solidFill>
          </w14:textFill>
        </w:rPr>
        <w:t>：18199771116</w:t>
      </w:r>
    </w:p>
    <w:p w14:paraId="1CD5C97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14:paraId="717B5F2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名</w:t>
      </w:r>
      <w:r>
        <w:rPr>
          <w:rFonts w:hint="eastAsia" w:eastAsia="宋体" w:cs="宋体"/>
          <w:color w:val="000000" w:themeColor="text1"/>
          <w:kern w:val="0"/>
          <w:sz w:val="28"/>
          <w:szCs w:val="28"/>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称：</w:t>
      </w:r>
      <w:r>
        <w:rPr>
          <w:rFonts w:hint="eastAsia" w:eastAsia="宋体" w:cs="宋体"/>
          <w:color w:val="000000" w:themeColor="text1"/>
          <w:kern w:val="0"/>
          <w:sz w:val="28"/>
          <w:szCs w:val="28"/>
          <w:highlight w:val="none"/>
          <w:lang w:val="en-US" w:eastAsia="zh-CN" w:bidi="ar-SA"/>
          <w14:textFill>
            <w14:solidFill>
              <w14:schemeClr w14:val="tx1"/>
            </w14:solidFill>
          </w14:textFill>
        </w:rPr>
        <w:t>新疆诚誉工程项目管理有限公司</w:t>
      </w:r>
    </w:p>
    <w:p w14:paraId="681F443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地</w:t>
      </w:r>
      <w:r>
        <w:rPr>
          <w:rFonts w:hint="eastAsia" w:eastAsia="宋体" w:cs="宋体"/>
          <w:color w:val="000000" w:themeColor="text1"/>
          <w:kern w:val="0"/>
          <w:sz w:val="28"/>
          <w:szCs w:val="28"/>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址：</w:t>
      </w:r>
      <w:r>
        <w:rPr>
          <w:rFonts w:hint="eastAsia" w:eastAsia="宋体" w:cs="宋体"/>
          <w:color w:val="000000" w:themeColor="text1"/>
          <w:kern w:val="0"/>
          <w:sz w:val="28"/>
          <w:szCs w:val="28"/>
          <w:highlight w:val="none"/>
          <w:lang w:val="en-US" w:eastAsia="zh-CN" w:bidi="ar-SA"/>
          <w14:textFill>
            <w14:solidFill>
              <w14:schemeClr w14:val="tx1"/>
            </w14:solidFill>
          </w14:textFill>
        </w:rPr>
        <w:t>哈密市伊州区环城路紫馨花园商住高层1号楼7层3号</w:t>
      </w: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 xml:space="preserve">  </w:t>
      </w:r>
    </w:p>
    <w:p w14:paraId="4CC2A39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textAlignment w:val="auto"/>
        <w:rPr>
          <w:rFonts w:hint="eastAsia"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项目联系人：</w:t>
      </w:r>
      <w:r>
        <w:rPr>
          <w:rFonts w:hint="eastAsia" w:eastAsia="宋体" w:cs="宋体"/>
          <w:color w:val="000000" w:themeColor="text1"/>
          <w:kern w:val="0"/>
          <w:sz w:val="28"/>
          <w:szCs w:val="28"/>
          <w:highlight w:val="none"/>
          <w:lang w:val="en-US" w:eastAsia="zh-CN" w:bidi="ar-SA"/>
          <w14:textFill>
            <w14:solidFill>
              <w14:schemeClr w14:val="tx1"/>
            </w14:solidFill>
          </w14:textFill>
        </w:rPr>
        <w:t>刘慧敏</w:t>
      </w:r>
    </w:p>
    <w:p w14:paraId="7BAFECB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textAlignment w:val="auto"/>
        <w:rPr>
          <w:rFonts w:hint="default" w:ascii="宋体" w:hAnsi="宋体" w:eastAsia="宋体" w:cs="宋体"/>
          <w:color w:val="000000" w:themeColor="text1"/>
          <w:sz w:val="28"/>
          <w:szCs w:val="28"/>
          <w:highlight w:val="none"/>
          <w:lang w:val="en-US"/>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联系方式：</w:t>
      </w:r>
      <w:r>
        <w:rPr>
          <w:rFonts w:hint="eastAsia" w:cs="宋体"/>
          <w:color w:val="000000" w:themeColor="text1"/>
          <w:kern w:val="0"/>
          <w:sz w:val="28"/>
          <w:szCs w:val="28"/>
          <w:highlight w:val="none"/>
          <w:lang w:val="en-US" w:eastAsia="zh-CN" w:bidi="ar-SA"/>
          <w14:textFill>
            <w14:solidFill>
              <w14:schemeClr w14:val="tx1"/>
            </w14:solidFill>
          </w14:textFill>
        </w:rPr>
        <w:t>0902-2307055</w:t>
      </w:r>
    </w:p>
    <w:p w14:paraId="1D9E5723">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宋体" w:hAnsi="宋体" w:eastAsia="宋体" w:cs="Times New Roman"/>
          <w:b/>
          <w:bCs/>
          <w:color w:val="000000" w:themeColor="text1"/>
          <w:w w:val="95"/>
          <w:kern w:val="2"/>
          <w:sz w:val="32"/>
          <w:szCs w:val="32"/>
          <w:lang w:val="en-US" w:eastAsia="zh-CN" w:bidi="ar-SA"/>
          <w14:textFill>
            <w14:solidFill>
              <w14:schemeClr w14:val="tx1"/>
            </w14:solidFill>
          </w14:textFill>
        </w:rPr>
        <w:t>第二章</w:t>
      </w: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采购</w:t>
      </w:r>
      <w:r>
        <w:rPr>
          <w:rFonts w:hint="eastAsia"/>
          <w:color w:val="000000" w:themeColor="text1"/>
          <w:sz w:val="32"/>
          <w:szCs w:val="32"/>
          <w14:textFill>
            <w14:solidFill>
              <w14:schemeClr w14:val="tx1"/>
            </w14:solidFill>
          </w14:textFill>
        </w:rPr>
        <w:t>需求</w:t>
      </w:r>
      <w:bookmarkEnd w:id="46"/>
      <w:bookmarkEnd w:id="47"/>
      <w:bookmarkEnd w:id="48"/>
      <w:bookmarkStart w:id="52" w:name="_Toc28644"/>
    </w:p>
    <w:p w14:paraId="2779F0F3">
      <w:pPr>
        <w:pStyle w:val="19"/>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jc w:val="both"/>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项目基本情况</w:t>
      </w:r>
    </w:p>
    <w:p w14:paraId="4D8AC263">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1、项目名称：哈密烈士陵园政府购买服务</w:t>
      </w:r>
    </w:p>
    <w:p w14:paraId="30B599A2">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2、项目编号：XJCY(HM)-20250</w:t>
      </w:r>
      <w:r>
        <w:rPr>
          <w:rFonts w:hint="eastAsia" w:ascii="宋体" w:hAnsi="宋体" w:cs="宋体"/>
          <w:b w:val="0"/>
          <w:bCs w:val="0"/>
          <w:color w:val="000000" w:themeColor="text1"/>
          <w:sz w:val="28"/>
          <w:szCs w:val="28"/>
          <w:lang w:val="en-US" w:eastAsia="zh-CN"/>
          <w14:textFill>
            <w14:solidFill>
              <w14:schemeClr w14:val="tx1"/>
            </w14:solidFill>
          </w14:textFill>
        </w:rPr>
        <w:t>38</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443EDB2B">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3、采购单位：哈密市退役军人事务局</w:t>
      </w:r>
    </w:p>
    <w:p w14:paraId="622B09DA">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4、招标方式：公开招标</w:t>
      </w:r>
    </w:p>
    <w:p w14:paraId="0B243526">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5、预算金额：1000000元</w:t>
      </w:r>
    </w:p>
    <w:p w14:paraId="096431EC">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6、服务期限：合同签订后1年</w:t>
      </w:r>
    </w:p>
    <w:p w14:paraId="00FCCDB9">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7、付款方式：由成交供应商在签订合同时和甲方协商确定</w:t>
      </w:r>
    </w:p>
    <w:p w14:paraId="77C2C433">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二、服务内容</w:t>
      </w:r>
    </w:p>
    <w:p w14:paraId="19FC4BCC">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1、讲解服务</w:t>
      </w:r>
      <w:r>
        <w:rPr>
          <w:rFonts w:hint="eastAsia" w:asciiTheme="minorEastAsia" w:hAnsiTheme="minorEastAsia" w:eastAsiaTheme="minorEastAsia" w:cstheme="minorEastAsia"/>
          <w:b w:val="0"/>
          <w:bCs w:val="0"/>
          <w:color w:val="auto"/>
          <w:sz w:val="28"/>
          <w:szCs w:val="28"/>
          <w:lang w:val="en" w:eastAsia="zh-CN"/>
        </w:rPr>
        <w:t>(含祭扫活动主持）</w:t>
      </w:r>
      <w:r>
        <w:rPr>
          <w:rFonts w:hint="eastAsia" w:asciiTheme="minorEastAsia" w:hAnsiTheme="minorEastAsia" w:eastAsiaTheme="minorEastAsia" w:cstheme="minorEastAsia"/>
          <w:b w:val="0"/>
          <w:bCs w:val="0"/>
          <w:color w:val="auto"/>
          <w:sz w:val="28"/>
          <w:szCs w:val="28"/>
          <w:lang w:val="en-US" w:eastAsia="zh-CN"/>
        </w:rPr>
        <w:t>：根据烈士陵园的指示或安排，做好自身知识、仪容仪表、接待礼仪等方面的准备，为参观团体提供讲解服务；并且做好烈士陵园计划性、临时性开展的活动的主持工作，为聘用讲解员缴纳社会保险。</w:t>
      </w:r>
    </w:p>
    <w:p w14:paraId="5B301E84">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安保服务：做好安全保卫及工作区域的巡查工作，负责自己区域、室内外各种治安事件的预防及日常的巡逻检查工作，对非本单位人员、车辆进出要实行查询登记；注意发现可疑情况预防案件、事故的发生，尽职尽责做好安保区域的安保工作，确保24小时有人在岗，每日上下午各巡逻一遍。贯彻上级部门工作要求、落实各项安全保卫任务，并积极协助公安机关、国家安全部门调查各项违法活动和侦破各类案件。</w:t>
      </w:r>
    </w:p>
    <w:p w14:paraId="4465D180">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Theme="minorEastAsia" w:hAnsiTheme="minorEastAsia" w:eastAsiaTheme="minorEastAsia" w:cstheme="minorEastAsia"/>
          <w:b w:val="0"/>
          <w:bCs w:val="0"/>
          <w:color w:val="auto"/>
          <w:sz w:val="28"/>
          <w:szCs w:val="28"/>
          <w:lang w:val="en" w:eastAsia="zh-CN"/>
        </w:rPr>
      </w:pPr>
      <w:r>
        <w:rPr>
          <w:rFonts w:hint="eastAsia" w:asciiTheme="minorEastAsia" w:hAnsiTheme="minorEastAsia" w:eastAsiaTheme="minorEastAsia" w:cstheme="minorEastAsia"/>
          <w:b w:val="0"/>
          <w:bCs w:val="0"/>
          <w:color w:val="auto"/>
          <w:sz w:val="28"/>
          <w:szCs w:val="28"/>
          <w:lang w:val="en-US" w:eastAsia="zh-CN"/>
        </w:rPr>
        <w:t>3、保洁服务：园区道路保证每日清扫、垃圾桶保持外观干净垃圾清空、绿化带内整洁无垃圾、展馆内地面和展柜无灰尘，展陈图片、灯具、雕塑、纪念碑及附属配套设施等每月一清洁确保无蛛网和积灰，办公室和卫生间日常保持干净整洁。确保对绿化带每天进行垃圾进行捡拾，实行全天巡回保洁。确保停车场干净整洁，做到保洁及时到位，不积攒垃圾，不留卫生死角。确保卫生间按清洁质量标准进行地面的清扫、卫生洁具的清洁、用具的擦洗等，保证卫生间清洁干净</w:t>
      </w:r>
      <w:r>
        <w:rPr>
          <w:rFonts w:hint="eastAsia" w:asciiTheme="minorEastAsia" w:hAnsiTheme="minorEastAsia" w:eastAsiaTheme="minorEastAsia" w:cstheme="minorEastAsia"/>
          <w:b w:val="0"/>
          <w:bCs w:val="0"/>
          <w:color w:val="auto"/>
          <w:sz w:val="28"/>
          <w:szCs w:val="28"/>
          <w:lang w:val="en" w:eastAsia="zh-CN"/>
        </w:rPr>
        <w:t>。</w:t>
      </w:r>
      <w:r>
        <w:rPr>
          <w:rFonts w:hint="eastAsia" w:asciiTheme="minorEastAsia" w:hAnsiTheme="minorEastAsia" w:eastAsiaTheme="minorEastAsia" w:cstheme="minorEastAsia"/>
          <w:b w:val="0"/>
          <w:bCs w:val="0"/>
          <w:color w:val="auto"/>
          <w:sz w:val="28"/>
          <w:szCs w:val="28"/>
          <w:lang w:val="en-US" w:eastAsia="zh-CN"/>
        </w:rPr>
        <w:t>保洁员不低于每两日对园区步道进行 1 次全面普扫，每日进行日常巡回保洁，保证园区整体环境。</w:t>
      </w:r>
    </w:p>
    <w:p w14:paraId="36A9FE95">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园区绿化：草坪区常态化清理、草坪高度统一，包括施肥、松土、浇水、除杂草、缺株补植补种、剪草、病虫害防治、养花剪枝等，对于树木、灌木修剪分别制定标准，形成绿化既统一又各具特色的园林景观布局。确保</w:t>
      </w:r>
      <w:r>
        <w:rPr>
          <w:rFonts w:hint="eastAsia" w:asciiTheme="minorEastAsia" w:hAnsiTheme="minorEastAsia" w:eastAsiaTheme="minorEastAsia" w:cstheme="minorEastAsia"/>
          <w:b w:val="0"/>
          <w:bCs w:val="0"/>
          <w:color w:val="auto"/>
          <w:sz w:val="28"/>
          <w:szCs w:val="28"/>
          <w:lang w:val="en" w:eastAsia="zh-CN"/>
        </w:rPr>
        <w:t>应用园林养护技术，对不同树木及植物的不同情况进行管护，并结合不同气候情况，采取合理的水肥、修剪、病虫管理专项方案，为园林树木、花草等植物的生长提供良好环境。</w:t>
      </w:r>
    </w:p>
    <w:p w14:paraId="7FDDA7E1">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280" w:firstLineChars="1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5、市政设施维护：确保定期</w:t>
      </w:r>
      <w:r>
        <w:rPr>
          <w:rFonts w:hint="eastAsia" w:asciiTheme="minorEastAsia" w:hAnsiTheme="minorEastAsia" w:eastAsiaTheme="minorEastAsia" w:cstheme="minorEastAsia"/>
          <w:b w:val="0"/>
          <w:bCs w:val="0"/>
          <w:color w:val="auto"/>
          <w:sz w:val="28"/>
          <w:szCs w:val="28"/>
          <w:lang w:val="en" w:eastAsia="zh-CN"/>
        </w:rPr>
        <w:t>开展陵园设施大修理行动，</w:t>
      </w:r>
      <w:r>
        <w:rPr>
          <w:rFonts w:hint="eastAsia" w:asciiTheme="minorEastAsia" w:hAnsiTheme="minorEastAsia" w:eastAsiaTheme="minorEastAsia" w:cstheme="minorEastAsia"/>
          <w:b w:val="0"/>
          <w:bCs w:val="0"/>
          <w:color w:val="auto"/>
          <w:sz w:val="28"/>
          <w:szCs w:val="28"/>
          <w:lang w:val="en-US" w:eastAsia="zh-CN"/>
        </w:rPr>
        <w:t>维修人员应</w:t>
      </w:r>
      <w:r>
        <w:rPr>
          <w:rFonts w:hint="eastAsia" w:asciiTheme="minorEastAsia" w:hAnsiTheme="minorEastAsia" w:eastAsiaTheme="minorEastAsia" w:cstheme="minorEastAsia"/>
          <w:b w:val="0"/>
          <w:bCs w:val="0"/>
          <w:color w:val="auto"/>
          <w:sz w:val="28"/>
          <w:szCs w:val="28"/>
          <w:lang w:val="en" w:eastAsia="zh-CN"/>
        </w:rPr>
        <w:t>对园区内的所有设施，</w:t>
      </w:r>
      <w:r>
        <w:rPr>
          <w:rFonts w:hint="eastAsia" w:asciiTheme="minorEastAsia" w:hAnsiTheme="minorEastAsia" w:eastAsiaTheme="minorEastAsia" w:cstheme="minorEastAsia"/>
          <w:b w:val="0"/>
          <w:bCs w:val="0"/>
          <w:color w:val="auto"/>
          <w:sz w:val="28"/>
          <w:szCs w:val="28"/>
          <w:lang w:val="en-US" w:eastAsia="zh-CN"/>
        </w:rPr>
        <w:t>如：园区照明设施（包括新增的路灯、景观灯、草坪灯等）、园区的道路、主车道、人行道、路沿石、方板、石材、围墙、公厕等</w:t>
      </w:r>
      <w:r>
        <w:rPr>
          <w:rFonts w:hint="eastAsia" w:asciiTheme="minorEastAsia" w:hAnsiTheme="minorEastAsia" w:eastAsiaTheme="minorEastAsia" w:cstheme="minorEastAsia"/>
          <w:b w:val="0"/>
          <w:bCs w:val="0"/>
          <w:color w:val="auto"/>
          <w:sz w:val="28"/>
          <w:szCs w:val="28"/>
          <w:lang w:val="en" w:eastAsia="zh-CN"/>
        </w:rPr>
        <w:t>进行</w:t>
      </w:r>
      <w:r>
        <w:rPr>
          <w:rFonts w:hint="eastAsia" w:asciiTheme="minorEastAsia" w:hAnsiTheme="minorEastAsia" w:eastAsiaTheme="minorEastAsia" w:cstheme="minorEastAsia"/>
          <w:b w:val="0"/>
          <w:bCs w:val="0"/>
          <w:color w:val="auto"/>
          <w:sz w:val="28"/>
          <w:szCs w:val="28"/>
          <w:lang w:val="en-US" w:eastAsia="zh-CN"/>
        </w:rPr>
        <w:t>定期情况检查，</w:t>
      </w:r>
      <w:r>
        <w:rPr>
          <w:rFonts w:hint="eastAsia" w:asciiTheme="minorEastAsia" w:hAnsiTheme="minorEastAsia" w:eastAsiaTheme="minorEastAsia" w:cstheme="minorEastAsia"/>
          <w:b w:val="0"/>
          <w:bCs w:val="0"/>
          <w:color w:val="auto"/>
          <w:sz w:val="28"/>
          <w:szCs w:val="28"/>
          <w:lang w:val="en" w:eastAsia="zh-CN"/>
        </w:rPr>
        <w:t>排查，做到发现一处修缮一处，达到设施完好无破损；</w:t>
      </w:r>
      <w:r>
        <w:rPr>
          <w:rFonts w:hint="eastAsia" w:asciiTheme="minorEastAsia" w:hAnsiTheme="minorEastAsia" w:eastAsiaTheme="minorEastAsia" w:cstheme="minorEastAsia"/>
          <w:b w:val="0"/>
          <w:bCs w:val="0"/>
          <w:color w:val="auto"/>
          <w:sz w:val="28"/>
          <w:szCs w:val="28"/>
          <w:lang w:val="en-US" w:eastAsia="zh-CN"/>
        </w:rPr>
        <w:t>并每月进行不少于 1 次的步道及广场、设施设备的冲洗作业。</w:t>
      </w:r>
    </w:p>
    <w:p w14:paraId="4A62F18F">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三、管理要求：</w:t>
      </w:r>
    </w:p>
    <w:p w14:paraId="0715BCA5">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应商须负责为全部服务保障人员办理劳动用工及离职手续、维护劳动关系、结算发放工资、发放经济补偿金、缴纳社会保险、处理保险理赔、法律咨询、劳动仲裁或诉讼、健康体检、人员更换、管理人事档案等，并按照各岗位服务标准和要求提供全面的服务保障；</w:t>
      </w:r>
    </w:p>
    <w:p w14:paraId="2B902748">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成交供应商须在与采购人合同签订后需根据采购人实际情况确定服务人员到岗时间完成服务保障人员劳动合同签订、社保办理等衔接事宜并且安排各人员到达指定区域岗位，如有特殊情况无法完成的，需及时说明原因并提出相应解决办法。如在衔接过渡过程中供应商出现推诿扯皮、消极怠慢等不主动作为情况，采购单位有权终止服务合同；</w:t>
      </w:r>
    </w:p>
    <w:p w14:paraId="4E558527">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3、供应商应制定相关的管理规定和管理制度，量化管理制度、编制操作手册、员工管理手册、设置操作流程、岗位职责、安全警示、作业施工警示、温馨提示等服务标识，做到人清、物清、事清；</w:t>
      </w:r>
    </w:p>
    <w:p w14:paraId="1B3EF603">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4、供应商应根据采购人服务标准和需求，提供符合采购单位要求的服务保障人员到采购单位指定的工作地点工作。特殊工种岗位须持该岗位相关资格证书上岗；</w:t>
      </w:r>
    </w:p>
    <w:p w14:paraId="72C2A79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sz w:val="28"/>
          <w:szCs w:val="28"/>
          <w:lang w:val="en-US" w:eastAsia="zh-CN"/>
        </w:rPr>
        <w:t>5、供应商必须提供1名项目负责人在采购人驻地现场办公，年龄在25-50岁之间，有良好的国家通用语言表达能力，要求大专以上学历，有3年以上管理工作经验，身体健康，具有较强组织协调能力、计算机操作能力和决策能力，责任心强，综合素质较高，着装规范。具体检查当日的安保、保洁、绿化、市政设施工作落实情况，总结前日出现的问题与不足，安排次日工作。员工的变更、考勤、社保、体检、工资等相关管理事宜。项目负责人应勤勉尽责，综合能力素质较强，能妥善处理服务保障过程中的各项事务及发生的问题，协助采购人的相关工作。项目负责人应及时掌握服务保障人员的思想动态、工作表现、遵纪情况以及对供应商的合理要求，供应商应提供管家式服务。</w:t>
      </w:r>
    </w:p>
    <w:p w14:paraId="1C6B777F">
      <w:pPr>
        <w:pStyle w:val="19"/>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四、服务质量要求</w:t>
      </w:r>
    </w:p>
    <w:p w14:paraId="2F11611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1、服务保障人员无论任何原因，无法继续在岗履职的，供应商须提前在1个工作日内补派相应岗位人员；</w:t>
      </w:r>
    </w:p>
    <w:p w14:paraId="00B8AA19">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服务保障人员因个人原因要离职的，供应商在收到人员辞职意向后5个工作日须向采购人通报，并按照相关要求及时完成人员更换；服务保障人员因个人能力素质无法满足岗位需要且由采购人提出人员更换的，供应商须在收到人员更换意向后30个工作日内按照相关要求完成人员更换；</w:t>
      </w:r>
    </w:p>
    <w:p w14:paraId="3E4660B1">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3、为稳定服务保障人员队伍，保证工作的延续性，供应商必须按照国家有关规定为服务保障人员购买社会保险和意外保险；</w:t>
      </w:r>
    </w:p>
    <w:p w14:paraId="23FB9D07">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供应商应确保及时、准确、妥善地处理、负责服务保障人员的档案管理、薪酬管理、社保办理、个税代扣代缴、工伤赔付、民事纠纷等工作，避免发生劳动仲裁、诉讼事件，严禁出现妨碍采购人的正常工作或给采购人带来不利的社会影响；</w:t>
      </w:r>
    </w:p>
    <w:p w14:paraId="17150A9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根据采购人各用工单位需求，供应商提供的服务保障人员每月上岗率要达到100%。根据采购人各用工单位需求，供应商提供的服务保障人员每月上岗率要达到100%。若不能达到上岗率或出现违反服务合同条款的情况，应当承担当月服务总费用1%的违约处罚责任。三次出现上岗率不足或违反服务合同条款的情况，采购人有权终止与供应商的服务合同，同时供应商应当承担年度服务总费用5%的违约处罚责任，采购单位出具整改通知单并有供应商签字；</w:t>
      </w:r>
    </w:p>
    <w:p w14:paraId="1CC5BF7C">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6、因供应商及员工个人出现安全事故，由供应商承担全部责任，供应商与员工出现劳务纠纷，不得影响采购单位的正常办公，供应商与供应商员工的所有劳动仲裁与采购单位无任何责任；</w:t>
      </w:r>
    </w:p>
    <w:p w14:paraId="57F0228B">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7、供应商集体或者员工个人导致采购单位物品及设备损坏的，由供应商照价赔偿。</w:t>
      </w:r>
    </w:p>
    <w:p w14:paraId="27405EE5">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8、采购人定期对供应商工作完成情况进行检查、考核、验收，并作为履行合同、结算费用的依据；</w:t>
      </w:r>
    </w:p>
    <w:p w14:paraId="66D91376">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（1）供应商须按照采购单位的要求标准、规定的时间按期完成，每月采购单位对供应商批评三次以内拒不改正的，每次扣除1%的当月服务保障费作为违约金，最高扣除管理服务保障费不超过当月服务保障费的50%。</w:t>
      </w:r>
    </w:p>
    <w:p w14:paraId="54C5A34A">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（2）供应商未按月及时发放人员工资的发现一次扣除1%的当月服务保障费作为违约金，按次数计算最高扣除不得超过当月服务保障费的50%。</w:t>
      </w:r>
    </w:p>
    <w:p w14:paraId="778BA58F">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（3）管理人员每月迟到、旷到、早退三次以内的每次扣除1%的当月服务保障费作为违约金，最高扣除当月服务保障费不超过服务保障费的50%。</w:t>
      </w:r>
    </w:p>
    <w:p w14:paraId="7D1AC3D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（4）供应商每月出现空岗漏岗、月绩效考核90分以下一次扣除当月服务费用1%作为违约金。</w:t>
      </w:r>
    </w:p>
    <w:p w14:paraId="1E34A9FC">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（5）安保、保洁、园区绿化、市政设施服务每月被有效投诉一次以内扣除当月服务费用的1%作为违约金，</w:t>
      </w:r>
    </w:p>
    <w:p w14:paraId="3E11034C">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（6）扣除的相关费用采购单位出具相关的通知单作为有效凭证；</w:t>
      </w:r>
    </w:p>
    <w:p w14:paraId="12415B49">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sz w:val="28"/>
          <w:szCs w:val="28"/>
          <w:lang w:val="en-US" w:eastAsia="zh-CN"/>
        </w:rPr>
      </w:pPr>
      <w:r>
        <w:rPr>
          <w:rFonts w:hint="eastAsia" w:asciiTheme="minorEastAsia" w:hAnsiTheme="minorEastAsia" w:eastAsiaTheme="minorEastAsia" w:cstheme="minorEastAsia"/>
          <w:sz w:val="28"/>
          <w:szCs w:val="28"/>
          <w:lang w:val="en-US" w:eastAsia="zh-CN"/>
        </w:rPr>
        <w:t>（7）供应商不得随意克扣保障人员工资，发生一起随意克扣工资情况采购人将扣除当月服务费用的10%作为违约金；</w:t>
      </w:r>
    </w:p>
    <w:p w14:paraId="4F0202BC">
      <w:pPr>
        <w:pStyle w:val="255"/>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9、供应商应组织向采购人提供的服务保障人员在入岗前在正规医院或专业体检机构开展体检，体检费用由供应商承担。故意拖延时间、拒不整改扣除当月服务费用，作为采购人对聘用人员的体检费用；</w:t>
      </w:r>
    </w:p>
    <w:p w14:paraId="77474614">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五、其他要求：</w:t>
      </w:r>
    </w:p>
    <w:p w14:paraId="1B7C2E3F">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供应商应对服务保障人员组织培训，培训主要内容包括入职培训、岗前安全教育培训、各岗位职责及作业标准以及相关规章制度等方面的培训。供应商须按照岗位要求对人员进行全面的技能考核，通过技能考核人员才能进入上岗环节；</w:t>
      </w:r>
    </w:p>
    <w:p w14:paraId="3EA1DE7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2、供应商应根据采购人要求定期和不定期对服务保障人员进行走访，了解人员的工作、生活等情况，解决好人员的困难；</w:t>
      </w:r>
    </w:p>
    <w:p w14:paraId="5A1EE28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3、供应商须督促全体人员严格执行采购人各项保密制度，做好保密工作，主动接受采购人各用工单位的保密教育；</w:t>
      </w:r>
    </w:p>
    <w:p w14:paraId="42F57A80">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4、供应商不得将采购人服务项目进行外包、分包、转让或以其他形式变更服务主体，一经发现查实，采购人将立即终止服务合同，同时供应商应当承担年度服务总费用5%的违约处罚责任。</w:t>
      </w:r>
    </w:p>
    <w:p w14:paraId="46208C0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5、采购人定期对供应商工作完成情况进行检查、考核、验收，并作为履行合同、结算费用的依据；</w:t>
      </w:r>
    </w:p>
    <w:p w14:paraId="49153D7A">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6、供应商中标签订合同后出具衔接的相关材料及采购人所需服务人员的所有档案，供应商在采购人单位成立单独办公室，建立各类规章制度、员工手册、工作流程、考评制度等，保障办公室24小时值班。 </w:t>
      </w:r>
    </w:p>
    <w:p w14:paraId="7CA9CE8D">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7、本项目供应商可自行选择进行现场踏勘，投标报价时结合实际踏勘情况确定价格，若未进行现场踏勘，则对于后期项目实施过程中不能以此理由进行费用增加，后果自负。（踏勘费用供应商自行承担）</w:t>
      </w:r>
    </w:p>
    <w:p w14:paraId="6AFB04E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8、服务保障人员无论任何原因，无法继续在岗履职的，在离职前需提前一天给新入职的服务保障人员交接原岗位操作流程及注意细则等内容；同时也需要采购单位相应部门的领导签字方可离岗。</w:t>
      </w:r>
    </w:p>
    <w:p w14:paraId="7E54E61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定期开展满意度测评，依据考核和测评情况分批支付服务费用。每年年底依据当年保洁、绿化运行情况和企业服务质量、效率，确定是否续签合同；投标单位须承诺包括但不限于投入人员数量要符合采购人的需求同时承诺按时发放人员工资、正常缴纳人员社保和意外保险，需提供承诺书制作在文件内。</w:t>
      </w:r>
    </w:p>
    <w:p w14:paraId="24A89026">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10、报价要求：</w:t>
      </w:r>
    </w:p>
    <w:p w14:paraId="47C75E77">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（1）讲解服务费包含人工费用、服装、讲解设备等。</w:t>
      </w:r>
    </w:p>
    <w:p w14:paraId="3AF45F4E">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（2）安保服务费包含和对讲机、服装、照明灯、应急包等设施设备等。</w:t>
      </w:r>
    </w:p>
    <w:p w14:paraId="7E3908A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（3）保洁服务费包含</w:t>
      </w:r>
      <w:r>
        <w:rPr>
          <w:rFonts w:hint="default" w:asciiTheme="minorEastAsia" w:hAnsiTheme="minorEastAsia" w:eastAsiaTheme="minorEastAsia" w:cstheme="minorEastAsia"/>
          <w:sz w:val="28"/>
          <w:szCs w:val="28"/>
          <w:lang w:val="en-US" w:eastAsia="zh-CN"/>
        </w:rPr>
        <w:t>人工费用</w:t>
      </w:r>
      <w:r>
        <w:rPr>
          <w:rFonts w:hint="eastAsia" w:asciiTheme="minorEastAsia" w:hAnsiTheme="minorEastAsia" w:eastAsiaTheme="minorEastAsia" w:cstheme="minorEastAsia"/>
          <w:sz w:val="28"/>
          <w:szCs w:val="28"/>
          <w:lang w:val="en-US" w:eastAsia="zh-CN"/>
        </w:rPr>
        <w:t>、服装、除雪设备、清洗设备、</w:t>
      </w:r>
      <w:r>
        <w:rPr>
          <w:rFonts w:hint="default" w:asciiTheme="minorEastAsia" w:hAnsiTheme="minorEastAsia" w:eastAsiaTheme="minorEastAsia" w:cstheme="minorEastAsia"/>
          <w:sz w:val="28"/>
          <w:szCs w:val="28"/>
          <w:lang w:val="en-US" w:eastAsia="zh-CN"/>
        </w:rPr>
        <w:t>清洁药剂、清洁工具、洗手液、卫生纸等低值易耗品</w:t>
      </w:r>
      <w:r>
        <w:rPr>
          <w:rFonts w:hint="eastAsia" w:asciiTheme="minorEastAsia" w:hAnsiTheme="minorEastAsia" w:eastAsiaTheme="minorEastAsia" w:cstheme="minorEastAsia"/>
          <w:sz w:val="28"/>
          <w:szCs w:val="28"/>
          <w:lang w:val="en-US" w:eastAsia="zh-CN"/>
        </w:rPr>
        <w:t>等。</w:t>
      </w:r>
    </w:p>
    <w:p w14:paraId="2209E34B">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（4）园区绿化服务费包含人工费用、服装、打药机、绿化喷灌维修耗材、除草机、修剪机、杀虫药剂、肥料等材料等。</w:t>
      </w:r>
    </w:p>
    <w:p w14:paraId="1BAFCC95">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（5）市政设施维护费用包含人工费用、服装、维修器材、园区照明设施更换、冲洗作业设施设备等。</w:t>
      </w:r>
    </w:p>
    <w:p w14:paraId="15DFA448">
      <w:pPr>
        <w:pStyle w:val="255"/>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供应商所提供报价需包含讲解服务、安保服务、保洁服务、园区绿化、市政设施维护人员的各项费用，以及本项目所涉及的所有费用，后期采购人不再额外支付其他费用。</w:t>
      </w:r>
    </w:p>
    <w:p w14:paraId="4904A83F">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11、月度考核实行绩效百分制，当月考核得分 90分以上不进行扣款。当月考核得分90-85分，每分按 5000元进行扣款;当月考核得分85-75分，每分按10000元进行扣款;当月考核得分75分以下,每分按20000元进行扣款;年考核平均分低于75分，下浮本年度服务费的百分之二。</w:t>
      </w:r>
    </w:p>
    <w:p w14:paraId="11431132">
      <w:pPr>
        <w:pStyle w:val="255"/>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12、在服务期内连续三个月考核得分在60分以下，甲方有权解除合同，重新进行招标活动。</w:t>
      </w:r>
    </w:p>
    <w:p w14:paraId="75551D35">
      <w:pPr>
        <w:rPr>
          <w:rFonts w:hint="default"/>
          <w:lang w:val="en-US" w:eastAsia="zh-CN"/>
        </w:rPr>
      </w:pPr>
    </w:p>
    <w:p w14:paraId="66A08A5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088B954D">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22A466CC">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讲解员管理服务考核</w:t>
      </w:r>
    </w:p>
    <w:tbl>
      <w:tblPr>
        <w:tblStyle w:val="48"/>
        <w:tblpPr w:leftFromText="180" w:rightFromText="180" w:vertAnchor="text" w:horzAnchor="page" w:tblpX="1049" w:tblpY="627"/>
        <w:tblOverlap w:val="never"/>
        <w:tblW w:w="10137" w:type="dxa"/>
        <w:tblInd w:w="0" w:type="dxa"/>
        <w:shd w:val="clear" w:color="auto" w:fill="auto"/>
        <w:tblLayout w:type="fixed"/>
        <w:tblCellMar>
          <w:top w:w="0" w:type="dxa"/>
          <w:left w:w="0" w:type="dxa"/>
          <w:bottom w:w="0" w:type="dxa"/>
          <w:right w:w="0" w:type="dxa"/>
        </w:tblCellMar>
      </w:tblPr>
      <w:tblGrid>
        <w:gridCol w:w="896"/>
        <w:gridCol w:w="497"/>
        <w:gridCol w:w="3239"/>
        <w:gridCol w:w="4824"/>
        <w:gridCol w:w="681"/>
      </w:tblGrid>
      <w:tr w14:paraId="25E0E893">
        <w:tblPrEx>
          <w:shd w:val="clear" w:color="auto" w:fill="auto"/>
          <w:tblCellMar>
            <w:top w:w="0" w:type="dxa"/>
            <w:left w:w="0" w:type="dxa"/>
            <w:bottom w:w="0" w:type="dxa"/>
            <w:right w:w="0" w:type="dxa"/>
          </w:tblCellMar>
        </w:tblPrEx>
        <w:trPr>
          <w:trHeight w:val="72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577D">
            <w:pPr>
              <w:jc w:val="cente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bCs w:val="0"/>
                <w:i w:val="0"/>
                <w:color w:val="000000"/>
                <w:sz w:val="21"/>
                <w:szCs w:val="21"/>
                <w:u w:val="none"/>
                <w:lang w:val="en-US" w:eastAsia="zh-CN"/>
              </w:rPr>
              <w:t>类型</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BE5F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序号</w:t>
            </w:r>
          </w:p>
        </w:tc>
        <w:tc>
          <w:tcPr>
            <w:tcW w:w="32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09C56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考核内容</w:t>
            </w:r>
          </w:p>
        </w:tc>
        <w:tc>
          <w:tcPr>
            <w:tcW w:w="48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A4042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评分标准</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D4C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w:t>
            </w:r>
          </w:p>
          <w:p w14:paraId="0F752F3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得分</w:t>
            </w:r>
          </w:p>
        </w:tc>
      </w:tr>
      <w:tr w14:paraId="4EB31C33">
        <w:tblPrEx>
          <w:tblCellMar>
            <w:top w:w="0" w:type="dxa"/>
            <w:left w:w="0" w:type="dxa"/>
            <w:bottom w:w="0" w:type="dxa"/>
            <w:right w:w="0" w:type="dxa"/>
          </w:tblCellMar>
        </w:tblPrEx>
        <w:trPr>
          <w:trHeight w:val="727" w:hRule="atLeast"/>
        </w:trPr>
        <w:tc>
          <w:tcPr>
            <w:tcW w:w="8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E6E21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工作</w:t>
            </w:r>
          </w:p>
          <w:p w14:paraId="72D07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纪律</w:t>
            </w:r>
          </w:p>
          <w:p w14:paraId="6D61D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val="0"/>
                <w:bCs/>
                <w:i w:val="0"/>
                <w:color w:val="000000"/>
                <w:kern w:val="0"/>
                <w:sz w:val="21"/>
                <w:szCs w:val="21"/>
                <w:u w:val="none"/>
                <w:lang w:val="en-US" w:eastAsia="zh-CN" w:bidi="ar"/>
              </w:rPr>
              <w:t>（25分</w:t>
            </w:r>
            <w:r>
              <w:rPr>
                <w:rFonts w:hint="eastAsia" w:asciiTheme="minorEastAsia" w:hAnsiTheme="minorEastAsia" w:eastAsiaTheme="minorEastAsia" w:cstheme="minorEastAsia"/>
                <w:sz w:val="21"/>
                <w:szCs w:val="21"/>
                <w:lang w:eastAsia="zh-CN"/>
              </w:rPr>
              <w:t>）</w:t>
            </w: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4EA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2AC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遵守考勤制度，按时上下班，不迟到、不早退、不旷工。</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3666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发现迟到或早退一次扣 2 分，旷工一次扣 5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7F8BCC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768B4411">
        <w:tblPrEx>
          <w:tblCellMar>
            <w:top w:w="0" w:type="dxa"/>
            <w:left w:w="0" w:type="dxa"/>
            <w:bottom w:w="0" w:type="dxa"/>
            <w:right w:w="0" w:type="dxa"/>
          </w:tblCellMar>
        </w:tblPrEx>
        <w:trPr>
          <w:trHeight w:val="727" w:hRule="atLeast"/>
        </w:trPr>
        <w:tc>
          <w:tcPr>
            <w:tcW w:w="8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CFA369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bCs w:val="0"/>
                <w:i w:val="0"/>
                <w:color w:val="000000"/>
                <w:sz w:val="21"/>
                <w:szCs w:val="21"/>
                <w:u w:val="none"/>
                <w:lang w:val="en-US" w:eastAsia="zh-CN"/>
              </w:rPr>
            </w:pP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C87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8E3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工作期间不得擅自离岗、脱岗。</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706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擅自离岗、脱岗一次扣 3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54E0E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266CB9B7">
        <w:tblPrEx>
          <w:tblCellMar>
            <w:top w:w="0" w:type="dxa"/>
            <w:left w:w="0" w:type="dxa"/>
            <w:bottom w:w="0" w:type="dxa"/>
            <w:right w:w="0" w:type="dxa"/>
          </w:tblCellMar>
        </w:tblPrEx>
        <w:trPr>
          <w:trHeight w:val="727" w:hRule="atLeast"/>
        </w:trPr>
        <w:tc>
          <w:tcPr>
            <w:tcW w:w="89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DAC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bCs w:val="0"/>
                <w:i w:val="0"/>
                <w:color w:val="000000"/>
                <w:sz w:val="21"/>
                <w:szCs w:val="21"/>
                <w:u w:val="none"/>
                <w:lang w:val="en-US" w:eastAsia="zh-CN"/>
              </w:rPr>
            </w:pP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266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DBA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严格遵守工作岗位的各项规章制度，服从上级领导的指挥和安排。</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F32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如有违反，视情节轻重扣 2-5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2329A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2349711D">
        <w:tblPrEx>
          <w:tblCellMar>
            <w:top w:w="0" w:type="dxa"/>
            <w:left w:w="0" w:type="dxa"/>
            <w:bottom w:w="0" w:type="dxa"/>
            <w:right w:w="0" w:type="dxa"/>
          </w:tblCellMar>
        </w:tblPrEx>
        <w:trPr>
          <w:trHeight w:val="727" w:hRule="atLeast"/>
        </w:trPr>
        <w:tc>
          <w:tcPr>
            <w:tcW w:w="8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9393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形象与</w:t>
            </w:r>
          </w:p>
          <w:p w14:paraId="73C49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礼仪</w:t>
            </w:r>
          </w:p>
          <w:p w14:paraId="394E9C28">
            <w:pPr>
              <w:pStyle w:val="39"/>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A4C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2C7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着装整齐，按规定穿着制服，保持制服干净整洁。</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872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未按要求着装一次扣 2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227D5B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47773AF5">
        <w:tblPrEx>
          <w:tblCellMar>
            <w:top w:w="0" w:type="dxa"/>
            <w:left w:w="0" w:type="dxa"/>
            <w:bottom w:w="0" w:type="dxa"/>
            <w:right w:w="0" w:type="dxa"/>
          </w:tblCellMar>
        </w:tblPrEx>
        <w:trPr>
          <w:trHeight w:val="727" w:hRule="atLeast"/>
        </w:trPr>
        <w:tc>
          <w:tcPr>
            <w:tcW w:w="8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1FE817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bCs w:val="0"/>
                <w:i w:val="0"/>
                <w:color w:val="000000"/>
                <w:sz w:val="21"/>
                <w:szCs w:val="21"/>
                <w:u w:val="none"/>
                <w:lang w:val="en-US" w:eastAsia="zh-CN"/>
              </w:rPr>
            </w:pP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EA9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F22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言行举止文明，使用礼貌用语，不得与服务对象发生争吵或冲突。</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93F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如有违反，视情节扣 3-5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EC83D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5554FE09">
        <w:tblPrEx>
          <w:tblCellMar>
            <w:top w:w="0" w:type="dxa"/>
            <w:left w:w="0" w:type="dxa"/>
            <w:bottom w:w="0" w:type="dxa"/>
            <w:right w:w="0" w:type="dxa"/>
          </w:tblCellMar>
        </w:tblPrEx>
        <w:trPr>
          <w:trHeight w:val="727" w:hRule="atLeast"/>
        </w:trPr>
        <w:tc>
          <w:tcPr>
            <w:tcW w:w="89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7BA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bCs w:val="0"/>
                <w:i w:val="0"/>
                <w:color w:val="000000"/>
                <w:sz w:val="21"/>
                <w:szCs w:val="21"/>
                <w:u w:val="none"/>
                <w:lang w:val="en-US" w:eastAsia="zh-CN"/>
              </w:rPr>
            </w:pPr>
          </w:p>
        </w:tc>
        <w:tc>
          <w:tcPr>
            <w:tcW w:w="4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3D58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3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84D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站姿、坐姿端正，精神饱满。</w:t>
            </w:r>
          </w:p>
        </w:tc>
        <w:tc>
          <w:tcPr>
            <w:tcW w:w="4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F2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不符合要求一次扣 1 分。</w:t>
            </w:r>
          </w:p>
        </w:tc>
        <w:tc>
          <w:tcPr>
            <w:tcW w:w="68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1E319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p>
        </w:tc>
      </w:tr>
      <w:tr w14:paraId="718780E3">
        <w:tblPrEx>
          <w:tblCellMar>
            <w:top w:w="0" w:type="dxa"/>
            <w:left w:w="0" w:type="dxa"/>
            <w:bottom w:w="0" w:type="dxa"/>
            <w:right w:w="0" w:type="dxa"/>
          </w:tblCellMar>
        </w:tblPrEx>
        <w:trPr>
          <w:trHeight w:val="1360" w:hRule="atLeast"/>
        </w:trPr>
        <w:tc>
          <w:tcPr>
            <w:tcW w:w="89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A9AA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讲解业务（30分）</w:t>
            </w:r>
          </w:p>
          <w:p w14:paraId="529FBA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AC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9A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内容准确性</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1E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出现史实性错误（如时间/人物/事件错误），每处扣3分；</w:t>
            </w:r>
          </w:p>
          <w:p w14:paraId="79C597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遗漏核心讲解内容（如重要英烈事迹），每项扣2分；</w:t>
            </w:r>
          </w:p>
          <w:p w14:paraId="4183B6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引用未经核实信息，每次扣4分；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82DE">
            <w:pPr>
              <w:rPr>
                <w:rFonts w:hint="eastAsia" w:asciiTheme="minorEastAsia" w:hAnsiTheme="minorEastAsia" w:eastAsiaTheme="minorEastAsia" w:cstheme="minorEastAsia"/>
                <w:b w:val="0"/>
                <w:bCs/>
                <w:i w:val="0"/>
                <w:color w:val="000000"/>
                <w:sz w:val="21"/>
                <w:szCs w:val="21"/>
                <w:u w:val="none"/>
              </w:rPr>
            </w:pPr>
          </w:p>
        </w:tc>
      </w:tr>
      <w:tr w14:paraId="01A21E4E">
        <w:tblPrEx>
          <w:tblCellMar>
            <w:top w:w="0" w:type="dxa"/>
            <w:left w:w="0" w:type="dxa"/>
            <w:bottom w:w="0" w:type="dxa"/>
            <w:right w:w="0" w:type="dxa"/>
          </w:tblCellMar>
        </w:tblPrEx>
        <w:trPr>
          <w:trHeight w:val="770" w:hRule="atLeast"/>
        </w:trPr>
        <w:tc>
          <w:tcPr>
            <w:tcW w:w="8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58B4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2E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FC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sz w:val="21"/>
                <w:szCs w:val="21"/>
                <w:u w:val="none"/>
              </w:rPr>
              <w:t>熟练度</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11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讲解中断超过5秒，每次扣1分；</w:t>
            </w:r>
          </w:p>
          <w:p w14:paraId="6FA92E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忘词导致内容缺失，每处扣2分；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9B27">
            <w:pPr>
              <w:rPr>
                <w:rFonts w:hint="eastAsia" w:asciiTheme="minorEastAsia" w:hAnsiTheme="minorEastAsia" w:eastAsiaTheme="minorEastAsia" w:cstheme="minorEastAsia"/>
                <w:b w:val="0"/>
                <w:bCs/>
                <w:i w:val="0"/>
                <w:color w:val="000000"/>
                <w:sz w:val="21"/>
                <w:szCs w:val="21"/>
                <w:u w:val="none"/>
              </w:rPr>
            </w:pPr>
          </w:p>
        </w:tc>
      </w:tr>
      <w:tr w14:paraId="198ADC6B">
        <w:tblPrEx>
          <w:tblCellMar>
            <w:top w:w="0" w:type="dxa"/>
            <w:left w:w="0" w:type="dxa"/>
            <w:bottom w:w="0" w:type="dxa"/>
            <w:right w:w="0" w:type="dxa"/>
          </w:tblCellMar>
        </w:tblPrEx>
        <w:trPr>
          <w:trHeight w:val="830" w:hRule="atLeast"/>
        </w:trPr>
        <w:tc>
          <w:tcPr>
            <w:tcW w:w="89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E88DA8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2B4E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91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讲解技巧</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13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语速过快/过慢影响理解，每次扣2分；</w:t>
            </w:r>
          </w:p>
          <w:p w14:paraId="4AB4F3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未使用普通话或规范方言讲解，每次扣3分；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2DAC">
            <w:pPr>
              <w:rPr>
                <w:rFonts w:hint="eastAsia" w:asciiTheme="minorEastAsia" w:hAnsiTheme="minorEastAsia" w:eastAsiaTheme="minorEastAsia" w:cstheme="minorEastAsia"/>
                <w:b w:val="0"/>
                <w:bCs/>
                <w:i w:val="0"/>
                <w:color w:val="000000"/>
                <w:sz w:val="21"/>
                <w:szCs w:val="21"/>
                <w:u w:val="none"/>
              </w:rPr>
            </w:pPr>
          </w:p>
        </w:tc>
      </w:tr>
      <w:tr w14:paraId="552A01A6">
        <w:tblPrEx>
          <w:tblCellMar>
            <w:top w:w="0" w:type="dxa"/>
            <w:left w:w="0" w:type="dxa"/>
            <w:bottom w:w="0" w:type="dxa"/>
            <w:right w:w="0" w:type="dxa"/>
          </w:tblCellMar>
        </w:tblPrEx>
        <w:trPr>
          <w:trHeight w:val="1360"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2970">
            <w:pPr>
              <w:pStyle w:val="39"/>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服务态度（25分）</w:t>
            </w:r>
          </w:p>
          <w:p w14:paraId="50C6DECD">
            <w:pPr>
              <w:pStyle w:val="39"/>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1"/>
                <w:szCs w:val="21"/>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0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EC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热情礼貌</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69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未主动问候参观者，每次扣1分；</w:t>
            </w:r>
          </w:p>
          <w:p w14:paraId="2BCDE2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使用不文明用语或态度冷漠，每次扣3分；</w:t>
            </w:r>
          </w:p>
          <w:p w14:paraId="79316C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拒绝回答合理咨询，每次扣4分；</w:t>
            </w:r>
          </w:p>
          <w:p w14:paraId="28EEBD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未耐心解答重复问题，每次扣2分；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C126">
            <w:pPr>
              <w:rPr>
                <w:rFonts w:hint="eastAsia" w:asciiTheme="minorEastAsia" w:hAnsiTheme="minorEastAsia" w:eastAsiaTheme="minorEastAsia" w:cstheme="minorEastAsia"/>
                <w:b w:val="0"/>
                <w:bCs/>
                <w:i w:val="0"/>
                <w:color w:val="000000"/>
                <w:sz w:val="21"/>
                <w:szCs w:val="21"/>
                <w:u w:val="none"/>
              </w:rPr>
            </w:pPr>
          </w:p>
        </w:tc>
      </w:tr>
      <w:tr w14:paraId="16F9C2D0">
        <w:tblPrEx>
          <w:tblCellMar>
            <w:top w:w="0" w:type="dxa"/>
            <w:left w:w="0" w:type="dxa"/>
            <w:bottom w:w="0" w:type="dxa"/>
            <w:right w:w="0" w:type="dxa"/>
          </w:tblCellMar>
        </w:tblPrEx>
        <w:trPr>
          <w:trHeight w:val="99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8BA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1F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A4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责任心</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4A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擅自缩短讲解时长（每少5分钟），扣3分；</w:t>
            </w:r>
          </w:p>
          <w:p w14:paraId="5B0D59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讲解中使用手机等与工作无关物品，每次扣2分；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A25C">
            <w:pPr>
              <w:rPr>
                <w:rFonts w:hint="eastAsia" w:asciiTheme="minorEastAsia" w:hAnsiTheme="minorEastAsia" w:eastAsiaTheme="minorEastAsia" w:cstheme="minorEastAsia"/>
                <w:b w:val="0"/>
                <w:bCs/>
                <w:i w:val="0"/>
                <w:color w:val="000000"/>
                <w:sz w:val="21"/>
                <w:szCs w:val="21"/>
                <w:u w:val="none"/>
              </w:rPr>
            </w:pPr>
          </w:p>
        </w:tc>
      </w:tr>
      <w:tr w14:paraId="5EA4095A">
        <w:tblPrEx>
          <w:tblCellMar>
            <w:top w:w="0" w:type="dxa"/>
            <w:left w:w="0" w:type="dxa"/>
            <w:bottom w:w="0" w:type="dxa"/>
            <w:right w:w="0" w:type="dxa"/>
          </w:tblCellMar>
        </w:tblPrEx>
        <w:trPr>
          <w:trHeight w:val="835"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E54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D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D02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团队协作</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F6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拒绝协助同事完成临时任务，每次扣2分；</w:t>
            </w:r>
          </w:p>
          <w:p w14:paraId="6342A9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未及时交接讲解资料，每次扣1分；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B907">
            <w:pPr>
              <w:rPr>
                <w:rFonts w:hint="eastAsia" w:asciiTheme="minorEastAsia" w:hAnsiTheme="minorEastAsia" w:eastAsiaTheme="minorEastAsia" w:cstheme="minorEastAsia"/>
                <w:b w:val="0"/>
                <w:bCs/>
                <w:i w:val="0"/>
                <w:color w:val="000000"/>
                <w:sz w:val="21"/>
                <w:szCs w:val="21"/>
                <w:u w:val="none"/>
              </w:rPr>
            </w:pPr>
          </w:p>
        </w:tc>
      </w:tr>
      <w:tr w14:paraId="001D562D">
        <w:tblPrEx>
          <w:tblCellMar>
            <w:top w:w="0" w:type="dxa"/>
            <w:left w:w="0" w:type="dxa"/>
            <w:bottom w:w="0" w:type="dxa"/>
            <w:right w:w="0" w:type="dxa"/>
          </w:tblCellMar>
        </w:tblPrEx>
        <w:trPr>
          <w:trHeight w:val="401" w:hRule="atLeast"/>
        </w:trPr>
        <w:tc>
          <w:tcPr>
            <w:tcW w:w="89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C634DD8">
            <w:pPr>
              <w:jc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合计</w:t>
            </w:r>
          </w:p>
        </w:tc>
        <w:tc>
          <w:tcPr>
            <w:tcW w:w="49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62EBC32">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323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209C65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56"/>
                <w:rFonts w:hint="eastAsia" w:asciiTheme="minorEastAsia" w:hAnsiTheme="minorEastAsia" w:eastAsiaTheme="minorEastAsia" w:cstheme="minorEastAsia"/>
                <w:b w:val="0"/>
                <w:bCs/>
                <w:color w:val="auto"/>
                <w:sz w:val="21"/>
                <w:szCs w:val="21"/>
                <w:lang w:val="en-US" w:eastAsia="zh-CN" w:bidi="ar"/>
              </w:rPr>
            </w:pPr>
          </w:p>
        </w:tc>
        <w:tc>
          <w:tcPr>
            <w:tcW w:w="48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885B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56"/>
                <w:rFonts w:hint="eastAsia" w:asciiTheme="minorEastAsia" w:hAnsiTheme="minorEastAsia" w:eastAsiaTheme="minorEastAsia" w:cstheme="minorEastAsia"/>
                <w:b w:val="0"/>
                <w:bCs/>
                <w:color w:val="auto"/>
                <w:sz w:val="21"/>
                <w:szCs w:val="21"/>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BF98">
            <w:pPr>
              <w:rPr>
                <w:rFonts w:hint="eastAsia" w:asciiTheme="minorEastAsia" w:hAnsiTheme="minorEastAsia" w:eastAsiaTheme="minorEastAsia" w:cstheme="minorEastAsia"/>
                <w:b w:val="0"/>
                <w:bCs/>
                <w:i w:val="0"/>
                <w:color w:val="000000"/>
                <w:sz w:val="21"/>
                <w:szCs w:val="21"/>
                <w:u w:val="none"/>
              </w:rPr>
            </w:pPr>
          </w:p>
        </w:tc>
      </w:tr>
    </w:tbl>
    <w:p w14:paraId="2ED49A88">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403D8149">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安保管理服务考核</w:t>
      </w:r>
    </w:p>
    <w:tbl>
      <w:tblPr>
        <w:tblStyle w:val="48"/>
        <w:tblpPr w:leftFromText="180" w:rightFromText="180" w:vertAnchor="text" w:horzAnchor="page" w:tblpX="1049" w:tblpY="627"/>
        <w:tblOverlap w:val="never"/>
        <w:tblW w:w="10009" w:type="dxa"/>
        <w:tblInd w:w="0" w:type="dxa"/>
        <w:shd w:val="clear" w:color="auto" w:fill="auto"/>
        <w:tblLayout w:type="fixed"/>
        <w:tblCellMar>
          <w:top w:w="0" w:type="dxa"/>
          <w:left w:w="0" w:type="dxa"/>
          <w:bottom w:w="0" w:type="dxa"/>
          <w:right w:w="0" w:type="dxa"/>
        </w:tblCellMar>
      </w:tblPr>
      <w:tblGrid>
        <w:gridCol w:w="885"/>
        <w:gridCol w:w="491"/>
        <w:gridCol w:w="5599"/>
        <w:gridCol w:w="2361"/>
        <w:gridCol w:w="673"/>
      </w:tblGrid>
      <w:tr w14:paraId="0CF508F8">
        <w:tblPrEx>
          <w:shd w:val="clear" w:color="auto" w:fill="auto"/>
          <w:tblCellMar>
            <w:top w:w="0" w:type="dxa"/>
            <w:left w:w="0" w:type="dxa"/>
            <w:bottom w:w="0" w:type="dxa"/>
            <w:right w:w="0" w:type="dxa"/>
          </w:tblCellMar>
        </w:tblPrEx>
        <w:trPr>
          <w:trHeight w:val="5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9F91">
            <w:pPr>
              <w:jc w:val="cente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bCs w:val="0"/>
                <w:i w:val="0"/>
                <w:color w:val="000000"/>
                <w:sz w:val="21"/>
                <w:szCs w:val="21"/>
                <w:u w:val="none"/>
                <w:lang w:val="en-US" w:eastAsia="zh-CN"/>
              </w:rPr>
              <w:t>类型</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AD8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序号</w:t>
            </w:r>
          </w:p>
        </w:tc>
        <w:tc>
          <w:tcPr>
            <w:tcW w:w="5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14C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考核内容</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E7F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评分标准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2E9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w:t>
            </w:r>
          </w:p>
          <w:p w14:paraId="5E4F773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得分</w:t>
            </w:r>
          </w:p>
        </w:tc>
      </w:tr>
      <w:tr w14:paraId="053D3B06">
        <w:tblPrEx>
          <w:tblCellMar>
            <w:top w:w="0" w:type="dxa"/>
            <w:left w:w="0" w:type="dxa"/>
            <w:bottom w:w="0" w:type="dxa"/>
            <w:right w:w="0" w:type="dxa"/>
          </w:tblCellMar>
        </w:tblPrEx>
        <w:trPr>
          <w:trHeight w:val="90" w:hRule="atLeast"/>
        </w:trPr>
        <w:tc>
          <w:tcPr>
            <w:tcW w:w="88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AFEA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工作</w:t>
            </w:r>
          </w:p>
          <w:p w14:paraId="313C6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纪律</w:t>
            </w:r>
          </w:p>
          <w:p w14:paraId="7ADBEC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i w:val="0"/>
                <w:color w:val="000000"/>
                <w:kern w:val="0"/>
                <w:sz w:val="21"/>
                <w:szCs w:val="21"/>
                <w:u w:val="none"/>
                <w:lang w:val="en-US" w:eastAsia="zh-CN" w:bidi="ar"/>
              </w:rPr>
              <w:t>（25分</w:t>
            </w:r>
            <w:r>
              <w:rPr>
                <w:rFonts w:hint="eastAsia" w:asciiTheme="minorEastAsia" w:hAnsiTheme="minorEastAsia" w:eastAsiaTheme="minorEastAsia" w:cstheme="minorEastAsia"/>
                <w:sz w:val="21"/>
                <w:szCs w:val="21"/>
                <w:lang w:eastAsia="zh-CN"/>
              </w:rPr>
              <w:t>）</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E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1A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遵守考勤制度，按时上下班，不迟到、不早退、不旷工。</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B2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发现迟到或早退一次扣 2 分，旷工一次扣 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AB43">
            <w:pPr>
              <w:rPr>
                <w:rFonts w:hint="eastAsia" w:asciiTheme="minorEastAsia" w:hAnsiTheme="minorEastAsia" w:eastAsiaTheme="minorEastAsia" w:cstheme="minorEastAsia"/>
                <w:b w:val="0"/>
                <w:bCs/>
                <w:i w:val="0"/>
                <w:color w:val="000000"/>
                <w:sz w:val="21"/>
                <w:szCs w:val="21"/>
                <w:u w:val="none"/>
              </w:rPr>
            </w:pPr>
          </w:p>
        </w:tc>
      </w:tr>
      <w:tr w14:paraId="32E2851C">
        <w:tblPrEx>
          <w:tblCellMar>
            <w:top w:w="0" w:type="dxa"/>
            <w:left w:w="0" w:type="dxa"/>
            <w:bottom w:w="0" w:type="dxa"/>
            <w:right w:w="0" w:type="dxa"/>
          </w:tblCellMar>
        </w:tblPrEx>
        <w:trPr>
          <w:trHeight w:val="475" w:hRule="atLeast"/>
        </w:trPr>
        <w:tc>
          <w:tcPr>
            <w:tcW w:w="88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BB7FCB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74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C9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工作期间不得擅自离岗、脱岗。</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AA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擅自离岗、脱岗一次扣 3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EC1B">
            <w:pPr>
              <w:rPr>
                <w:rFonts w:hint="eastAsia" w:asciiTheme="minorEastAsia" w:hAnsiTheme="minorEastAsia" w:eastAsiaTheme="minorEastAsia" w:cstheme="minorEastAsia"/>
                <w:b w:val="0"/>
                <w:bCs/>
                <w:i w:val="0"/>
                <w:color w:val="000000"/>
                <w:sz w:val="21"/>
                <w:szCs w:val="21"/>
                <w:u w:val="none"/>
              </w:rPr>
            </w:pPr>
          </w:p>
        </w:tc>
      </w:tr>
      <w:tr w14:paraId="5CDB6C48">
        <w:tblPrEx>
          <w:tblCellMar>
            <w:top w:w="0" w:type="dxa"/>
            <w:left w:w="0" w:type="dxa"/>
            <w:bottom w:w="0" w:type="dxa"/>
            <w:right w:w="0" w:type="dxa"/>
          </w:tblCellMar>
        </w:tblPrEx>
        <w:trPr>
          <w:trHeight w:val="747" w:hRule="atLeast"/>
        </w:trPr>
        <w:tc>
          <w:tcPr>
            <w:tcW w:w="88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02ECDA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E0E4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47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严格遵守工作岗位的各项规章制度，服从上级领导的指挥和安排。</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EE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如有违反，视情节轻重扣 2-5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6CE7">
            <w:pPr>
              <w:rPr>
                <w:rFonts w:hint="eastAsia" w:asciiTheme="minorEastAsia" w:hAnsiTheme="minorEastAsia" w:eastAsiaTheme="minorEastAsia" w:cstheme="minorEastAsia"/>
                <w:b w:val="0"/>
                <w:bCs/>
                <w:i w:val="0"/>
                <w:color w:val="000000"/>
                <w:sz w:val="21"/>
                <w:szCs w:val="21"/>
                <w:u w:val="none"/>
              </w:rPr>
            </w:pPr>
          </w:p>
        </w:tc>
      </w:tr>
      <w:tr w14:paraId="25AC2DF8">
        <w:tblPrEx>
          <w:tblCellMar>
            <w:top w:w="0" w:type="dxa"/>
            <w:left w:w="0" w:type="dxa"/>
            <w:bottom w:w="0" w:type="dxa"/>
            <w:right w:w="0" w:type="dxa"/>
          </w:tblCellMar>
        </w:tblPrEx>
        <w:trPr>
          <w:trHeight w:val="426"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2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形象与</w:t>
            </w:r>
          </w:p>
          <w:p w14:paraId="75BF6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礼仪</w:t>
            </w:r>
          </w:p>
          <w:p w14:paraId="19CEA8BF">
            <w:pPr>
              <w:pStyle w:val="39"/>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6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DD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着装整齐，按规定穿着安保制服，保持制服干净整洁。</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E4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未按要求着装一次扣 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A129">
            <w:pPr>
              <w:rPr>
                <w:rFonts w:hint="eastAsia" w:asciiTheme="minorEastAsia" w:hAnsiTheme="minorEastAsia" w:eastAsiaTheme="minorEastAsia" w:cstheme="minorEastAsia"/>
                <w:b w:val="0"/>
                <w:bCs/>
                <w:i w:val="0"/>
                <w:color w:val="000000"/>
                <w:sz w:val="21"/>
                <w:szCs w:val="21"/>
                <w:u w:val="none"/>
              </w:rPr>
            </w:pPr>
          </w:p>
        </w:tc>
      </w:tr>
      <w:tr w14:paraId="12A87411">
        <w:tblPrEx>
          <w:tblCellMar>
            <w:top w:w="0" w:type="dxa"/>
            <w:left w:w="0" w:type="dxa"/>
            <w:bottom w:w="0" w:type="dxa"/>
            <w:right w:w="0" w:type="dxa"/>
          </w:tblCellMar>
        </w:tblPrEx>
        <w:trPr>
          <w:trHeight w:val="696"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01B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D6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言行举止文明，使用礼貌用语，不得与服务对象发生争吵或冲突。</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12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如有违反，视情节扣 3-5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9A63">
            <w:pPr>
              <w:rPr>
                <w:rFonts w:hint="eastAsia" w:asciiTheme="minorEastAsia" w:hAnsiTheme="minorEastAsia" w:eastAsiaTheme="minorEastAsia" w:cstheme="minorEastAsia"/>
                <w:b w:val="0"/>
                <w:bCs/>
                <w:i w:val="0"/>
                <w:color w:val="000000"/>
                <w:sz w:val="21"/>
                <w:szCs w:val="21"/>
                <w:u w:val="none"/>
              </w:rPr>
            </w:pPr>
          </w:p>
        </w:tc>
      </w:tr>
      <w:tr w14:paraId="1647A05E">
        <w:tblPrEx>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AA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C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10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站姿、坐姿端正，精神饱满。</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78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不符合要求一次扣 1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034F">
            <w:pPr>
              <w:rPr>
                <w:rFonts w:hint="eastAsia" w:asciiTheme="minorEastAsia" w:hAnsiTheme="minorEastAsia" w:eastAsiaTheme="minorEastAsia" w:cstheme="minorEastAsia"/>
                <w:b w:val="0"/>
                <w:bCs/>
                <w:i w:val="0"/>
                <w:color w:val="000000"/>
                <w:sz w:val="21"/>
                <w:szCs w:val="21"/>
                <w:u w:val="none"/>
              </w:rPr>
            </w:pPr>
          </w:p>
        </w:tc>
      </w:tr>
      <w:tr w14:paraId="7DE6A95C">
        <w:tblPrEx>
          <w:tblCellMar>
            <w:top w:w="0" w:type="dxa"/>
            <w:left w:w="0" w:type="dxa"/>
            <w:bottom w:w="0" w:type="dxa"/>
            <w:right w:w="0" w:type="dxa"/>
          </w:tblCellMar>
        </w:tblPrEx>
        <w:trPr>
          <w:trHeight w:val="84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EB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门禁管理</w:t>
            </w:r>
          </w:p>
          <w:p w14:paraId="51AD70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C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DB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严格执行门禁制度，对进出人员、车辆进行认真登记和检查。</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51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未认真登记或漏登一次扣 2 分，因登记不严导致外来人员随意进入单位一次扣 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0592">
            <w:pPr>
              <w:rPr>
                <w:rFonts w:hint="eastAsia" w:asciiTheme="minorEastAsia" w:hAnsiTheme="minorEastAsia" w:eastAsiaTheme="minorEastAsia" w:cstheme="minorEastAsia"/>
                <w:b w:val="0"/>
                <w:bCs/>
                <w:i w:val="0"/>
                <w:color w:val="000000"/>
                <w:sz w:val="21"/>
                <w:szCs w:val="21"/>
                <w:u w:val="none"/>
              </w:rPr>
            </w:pPr>
          </w:p>
        </w:tc>
      </w:tr>
      <w:tr w14:paraId="1AD6BA02">
        <w:tblPrEx>
          <w:tblCellMar>
            <w:top w:w="0" w:type="dxa"/>
            <w:left w:w="0" w:type="dxa"/>
            <w:bottom w:w="0" w:type="dxa"/>
            <w:right w:w="0" w:type="dxa"/>
          </w:tblCellMar>
        </w:tblPrEx>
        <w:trPr>
          <w:trHeight w:val="71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747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9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09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阻止无关人员和车辆进入单位区域。</w:t>
            </w:r>
          </w:p>
          <w:p w14:paraId="6B71B4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66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发现无关人员或车辆进入未有效阻止一次扣 3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8285">
            <w:pPr>
              <w:rPr>
                <w:rFonts w:hint="eastAsia" w:asciiTheme="minorEastAsia" w:hAnsiTheme="minorEastAsia" w:eastAsiaTheme="minorEastAsia" w:cstheme="minorEastAsia"/>
                <w:b w:val="0"/>
                <w:bCs/>
                <w:i w:val="0"/>
                <w:color w:val="000000"/>
                <w:sz w:val="21"/>
                <w:szCs w:val="21"/>
                <w:u w:val="none"/>
              </w:rPr>
            </w:pPr>
          </w:p>
        </w:tc>
      </w:tr>
      <w:tr w14:paraId="6714CAA1">
        <w:tblPrEx>
          <w:tblCellMar>
            <w:top w:w="0" w:type="dxa"/>
            <w:left w:w="0" w:type="dxa"/>
            <w:bottom w:w="0" w:type="dxa"/>
            <w:right w:w="0" w:type="dxa"/>
          </w:tblCellMar>
        </w:tblPrEx>
        <w:trPr>
          <w:trHeight w:val="77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260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B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B6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对携带物品出门的人员进行核实和检查，防止单位财物被盗。</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C1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未按规定检查导致财物丢失的，视情节扣 5-10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F450">
            <w:pPr>
              <w:rPr>
                <w:rFonts w:hint="eastAsia" w:asciiTheme="minorEastAsia" w:hAnsiTheme="minorEastAsia" w:eastAsiaTheme="minorEastAsia" w:cstheme="minorEastAsia"/>
                <w:b w:val="0"/>
                <w:bCs/>
                <w:i w:val="0"/>
                <w:color w:val="000000"/>
                <w:sz w:val="21"/>
                <w:szCs w:val="21"/>
                <w:u w:val="none"/>
              </w:rPr>
            </w:pPr>
          </w:p>
        </w:tc>
      </w:tr>
      <w:tr w14:paraId="3B7D746E">
        <w:tblPrEx>
          <w:tblCellMar>
            <w:top w:w="0" w:type="dxa"/>
            <w:left w:w="0" w:type="dxa"/>
            <w:bottom w:w="0" w:type="dxa"/>
            <w:right w:w="0" w:type="dxa"/>
          </w:tblCellMar>
        </w:tblPrEx>
        <w:trPr>
          <w:trHeight w:val="9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5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巡逻</w:t>
            </w:r>
          </w:p>
          <w:p w14:paraId="01953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工作</w:t>
            </w:r>
          </w:p>
          <w:p w14:paraId="15D471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7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75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按照规定的巡逻路线和时间进行巡逻，做好巡逻记录。</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98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未按要求巡逻或记录不完整一次扣 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D7E1">
            <w:pPr>
              <w:rPr>
                <w:rFonts w:hint="eastAsia" w:asciiTheme="minorEastAsia" w:hAnsiTheme="minorEastAsia" w:eastAsiaTheme="minorEastAsia" w:cstheme="minorEastAsia"/>
                <w:b w:val="0"/>
                <w:bCs/>
                <w:i w:val="0"/>
                <w:color w:val="000000"/>
                <w:sz w:val="21"/>
                <w:szCs w:val="21"/>
                <w:u w:val="none"/>
              </w:rPr>
            </w:pPr>
          </w:p>
        </w:tc>
      </w:tr>
      <w:tr w14:paraId="45B8AE86">
        <w:tblPrEx>
          <w:tblCellMar>
            <w:top w:w="0" w:type="dxa"/>
            <w:left w:w="0" w:type="dxa"/>
            <w:bottom w:w="0" w:type="dxa"/>
            <w:right w:w="0" w:type="dxa"/>
          </w:tblCellMar>
        </w:tblPrEx>
        <w:trPr>
          <w:trHeight w:val="692"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99A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7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6F2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sz w:val="21"/>
                <w:szCs w:val="21"/>
              </w:rPr>
              <w:t>在巡逻过程中，注意观察周边环境，发现安全隐患及时报告并采取相应措施。</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5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sz w:val="21"/>
                <w:szCs w:val="21"/>
              </w:rPr>
              <w:t>对发现的安全隐患未及时报告或处理不当一次扣 3</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FE3C">
            <w:pPr>
              <w:rPr>
                <w:rFonts w:hint="eastAsia" w:asciiTheme="minorEastAsia" w:hAnsiTheme="minorEastAsia" w:eastAsiaTheme="minorEastAsia" w:cstheme="minorEastAsia"/>
                <w:b w:val="0"/>
                <w:bCs/>
                <w:i w:val="0"/>
                <w:color w:val="000000"/>
                <w:sz w:val="21"/>
                <w:szCs w:val="21"/>
                <w:u w:val="none"/>
              </w:rPr>
            </w:pPr>
          </w:p>
        </w:tc>
      </w:tr>
      <w:tr w14:paraId="533C70D2">
        <w:tblPrEx>
          <w:tblCellMar>
            <w:top w:w="0" w:type="dxa"/>
            <w:left w:w="0" w:type="dxa"/>
            <w:bottom w:w="0" w:type="dxa"/>
            <w:right w:w="0" w:type="dxa"/>
          </w:tblCellMar>
        </w:tblPrEx>
        <w:trPr>
          <w:trHeight w:val="56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63DA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A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1B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 xml:space="preserve"> 能够及时发现并制止各类违法犯罪行为。</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04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对违法犯罪行为未及时发现或制止不力的，视情节扣 5-10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D6F6">
            <w:pPr>
              <w:rPr>
                <w:rFonts w:hint="eastAsia" w:asciiTheme="minorEastAsia" w:hAnsiTheme="minorEastAsia" w:eastAsiaTheme="minorEastAsia" w:cstheme="minorEastAsia"/>
                <w:b w:val="0"/>
                <w:bCs/>
                <w:i w:val="0"/>
                <w:color w:val="000000"/>
                <w:sz w:val="21"/>
                <w:szCs w:val="21"/>
                <w:u w:val="none"/>
              </w:rPr>
            </w:pPr>
          </w:p>
        </w:tc>
      </w:tr>
      <w:tr w14:paraId="2298F416">
        <w:tblPrEx>
          <w:tblCellMar>
            <w:top w:w="0" w:type="dxa"/>
            <w:left w:w="0" w:type="dxa"/>
            <w:bottom w:w="0" w:type="dxa"/>
            <w:right w:w="0" w:type="dxa"/>
          </w:tblCellMar>
        </w:tblPrEx>
        <w:trPr>
          <w:trHeight w:val="803" w:hRule="atLeast"/>
        </w:trPr>
        <w:tc>
          <w:tcPr>
            <w:tcW w:w="88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DAA4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安全</w:t>
            </w:r>
          </w:p>
          <w:p w14:paraId="01464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监控</w:t>
            </w:r>
          </w:p>
          <w:p w14:paraId="20F18123">
            <w:pPr>
              <w:pStyle w:val="39"/>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（15分）</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F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ED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56"/>
                <w:rFonts w:hint="eastAsia" w:asciiTheme="minorEastAsia" w:hAnsiTheme="minorEastAsia" w:eastAsiaTheme="minorEastAsia" w:cstheme="minorEastAsia"/>
                <w:b w:val="0"/>
                <w:bCs/>
                <w:color w:val="auto"/>
                <w:sz w:val="21"/>
                <w:szCs w:val="21"/>
                <w:lang w:val="en-US" w:eastAsia="zh-CN" w:bidi="ar"/>
              </w:rPr>
            </w:pPr>
            <w:r>
              <w:rPr>
                <w:rStyle w:val="256"/>
                <w:rFonts w:hint="eastAsia" w:asciiTheme="minorEastAsia" w:hAnsiTheme="minorEastAsia" w:eastAsiaTheme="minorEastAsia" w:cstheme="minorEastAsia"/>
                <w:b w:val="0"/>
                <w:bCs/>
                <w:color w:val="auto"/>
                <w:sz w:val="21"/>
                <w:szCs w:val="21"/>
                <w:lang w:val="en-US" w:eastAsia="zh-CN" w:bidi="ar"/>
              </w:rPr>
              <w:t>密切关注监控画面，发现异常情况及时报告。</w:t>
            </w:r>
          </w:p>
          <w:p w14:paraId="1B7B16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4F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56"/>
                <w:rFonts w:hint="eastAsia" w:asciiTheme="minorEastAsia" w:hAnsiTheme="minorEastAsia" w:eastAsiaTheme="minorEastAsia" w:cstheme="minorEastAsia"/>
                <w:b w:val="0"/>
                <w:bCs/>
                <w:color w:val="auto"/>
                <w:sz w:val="21"/>
                <w:szCs w:val="21"/>
                <w:lang w:val="en-US" w:eastAsia="zh-CN" w:bidi="ar"/>
              </w:rPr>
            </w:pPr>
            <w:r>
              <w:rPr>
                <w:rStyle w:val="256"/>
                <w:rFonts w:hint="eastAsia" w:asciiTheme="minorEastAsia" w:hAnsiTheme="minorEastAsia" w:eastAsiaTheme="minorEastAsia" w:cstheme="minorEastAsia"/>
                <w:b w:val="0"/>
                <w:bCs/>
                <w:color w:val="auto"/>
                <w:sz w:val="21"/>
                <w:szCs w:val="21"/>
                <w:lang w:val="en-US" w:eastAsia="zh-CN" w:bidi="ar"/>
              </w:rPr>
              <w:t>未及时发现异常情况一次扣 3 分。</w:t>
            </w:r>
          </w:p>
          <w:p w14:paraId="572F6A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15DC">
            <w:pPr>
              <w:rPr>
                <w:rFonts w:hint="eastAsia" w:asciiTheme="minorEastAsia" w:hAnsiTheme="minorEastAsia" w:eastAsiaTheme="minorEastAsia" w:cstheme="minorEastAsia"/>
                <w:b w:val="0"/>
                <w:bCs/>
                <w:i w:val="0"/>
                <w:color w:val="000000"/>
                <w:sz w:val="21"/>
                <w:szCs w:val="21"/>
                <w:u w:val="none"/>
              </w:rPr>
            </w:pPr>
          </w:p>
        </w:tc>
      </w:tr>
      <w:tr w14:paraId="4338D950">
        <w:tblPrEx>
          <w:tblCellMar>
            <w:top w:w="0" w:type="dxa"/>
            <w:left w:w="0" w:type="dxa"/>
            <w:bottom w:w="0" w:type="dxa"/>
            <w:right w:w="0" w:type="dxa"/>
          </w:tblCellMar>
        </w:tblPrEx>
        <w:trPr>
          <w:trHeight w:val="597" w:hRule="atLeast"/>
        </w:trPr>
        <w:tc>
          <w:tcPr>
            <w:tcW w:w="885"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7C9FF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4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EA9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F1CE8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Style w:val="256"/>
                <w:rFonts w:hint="eastAsia" w:asciiTheme="minorEastAsia" w:hAnsiTheme="minorEastAsia" w:eastAsiaTheme="minorEastAsia" w:cstheme="minorEastAsia"/>
                <w:b w:val="0"/>
                <w:bCs/>
                <w:color w:val="auto"/>
                <w:sz w:val="21"/>
                <w:szCs w:val="21"/>
                <w:lang w:val="en-US" w:eastAsia="zh-CN" w:bidi="ar"/>
              </w:rPr>
              <w:t>对监控设备进行定期检查和维护，确保设备正常运行。</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5B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Style w:val="256"/>
                <w:rFonts w:hint="eastAsia" w:asciiTheme="minorEastAsia" w:hAnsiTheme="minorEastAsia" w:eastAsiaTheme="minorEastAsia" w:cstheme="minorEastAsia"/>
                <w:b w:val="0"/>
                <w:bCs/>
                <w:color w:val="auto"/>
                <w:sz w:val="21"/>
                <w:szCs w:val="21"/>
                <w:lang w:val="en-US" w:eastAsia="zh-CN" w:bidi="ar"/>
              </w:rPr>
              <w:t>因设备维护不当导致监控失效一次扣 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2B15">
            <w:pPr>
              <w:rPr>
                <w:rFonts w:hint="eastAsia" w:asciiTheme="minorEastAsia" w:hAnsiTheme="minorEastAsia" w:eastAsiaTheme="minorEastAsia" w:cstheme="minorEastAsia"/>
                <w:b w:val="0"/>
                <w:bCs/>
                <w:i w:val="0"/>
                <w:color w:val="000000"/>
                <w:sz w:val="21"/>
                <w:szCs w:val="21"/>
                <w:u w:val="none"/>
              </w:rPr>
            </w:pPr>
          </w:p>
        </w:tc>
      </w:tr>
      <w:tr w14:paraId="4530D005">
        <w:tblPrEx>
          <w:tblCellMar>
            <w:top w:w="0" w:type="dxa"/>
            <w:left w:w="0" w:type="dxa"/>
            <w:bottom w:w="0" w:type="dxa"/>
            <w:right w:w="0" w:type="dxa"/>
          </w:tblCellMar>
        </w:tblPrEx>
        <w:trPr>
          <w:trHeight w:val="597" w:hRule="atLeast"/>
        </w:trPr>
        <w:tc>
          <w:tcPr>
            <w:tcW w:w="88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016D8CA">
            <w:pPr>
              <w:jc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合计</w:t>
            </w:r>
          </w:p>
        </w:tc>
        <w:tc>
          <w:tcPr>
            <w:tcW w:w="4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A647239">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59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A275A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56"/>
                <w:rFonts w:hint="eastAsia" w:asciiTheme="minorEastAsia" w:hAnsiTheme="minorEastAsia" w:eastAsiaTheme="minorEastAsia" w:cstheme="minorEastAsia"/>
                <w:b w:val="0"/>
                <w:bCs/>
                <w:color w:val="auto"/>
                <w:sz w:val="21"/>
                <w:szCs w:val="21"/>
                <w:lang w:val="en-US" w:eastAsia="zh-CN" w:bidi="ar"/>
              </w:rPr>
            </w:pPr>
          </w:p>
        </w:tc>
        <w:tc>
          <w:tcPr>
            <w:tcW w:w="23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3B204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56"/>
                <w:rFonts w:hint="eastAsia" w:asciiTheme="minorEastAsia" w:hAnsiTheme="minorEastAsia" w:eastAsiaTheme="minorEastAsia" w:cstheme="minorEastAsia"/>
                <w:b w:val="0"/>
                <w:bCs/>
                <w:color w:val="auto"/>
                <w:sz w:val="21"/>
                <w:szCs w:val="21"/>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6509">
            <w:pPr>
              <w:rPr>
                <w:rFonts w:hint="eastAsia" w:asciiTheme="minorEastAsia" w:hAnsiTheme="minorEastAsia" w:eastAsiaTheme="minorEastAsia" w:cstheme="minorEastAsia"/>
                <w:b w:val="0"/>
                <w:bCs/>
                <w:i w:val="0"/>
                <w:color w:val="000000"/>
                <w:sz w:val="21"/>
                <w:szCs w:val="21"/>
                <w:u w:val="none"/>
              </w:rPr>
            </w:pPr>
          </w:p>
        </w:tc>
      </w:tr>
    </w:tbl>
    <w:p w14:paraId="79E7F03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7A4E562E">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保洁管理服务考核</w:t>
      </w:r>
    </w:p>
    <w:tbl>
      <w:tblPr>
        <w:tblStyle w:val="48"/>
        <w:tblpPr w:leftFromText="180" w:rightFromText="180" w:vertAnchor="text" w:horzAnchor="page" w:tblpX="1049" w:tblpY="627"/>
        <w:tblOverlap w:val="never"/>
        <w:tblW w:w="10009" w:type="dxa"/>
        <w:tblInd w:w="0" w:type="dxa"/>
        <w:shd w:val="clear" w:color="auto" w:fill="auto"/>
        <w:tblLayout w:type="fixed"/>
        <w:tblCellMar>
          <w:top w:w="0" w:type="dxa"/>
          <w:left w:w="0" w:type="dxa"/>
          <w:bottom w:w="0" w:type="dxa"/>
          <w:right w:w="0" w:type="dxa"/>
        </w:tblCellMar>
      </w:tblPr>
      <w:tblGrid>
        <w:gridCol w:w="870"/>
        <w:gridCol w:w="506"/>
        <w:gridCol w:w="5599"/>
        <w:gridCol w:w="2361"/>
        <w:gridCol w:w="673"/>
      </w:tblGrid>
      <w:tr w14:paraId="22788039">
        <w:tblPrEx>
          <w:shd w:val="clear" w:color="auto" w:fill="auto"/>
          <w:tblCellMar>
            <w:top w:w="0" w:type="dxa"/>
            <w:left w:w="0" w:type="dxa"/>
            <w:bottom w:w="0" w:type="dxa"/>
            <w:right w:w="0"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B9AB">
            <w:pP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bCs w:val="0"/>
                <w:i w:val="0"/>
                <w:color w:val="000000"/>
                <w:sz w:val="21"/>
                <w:szCs w:val="21"/>
                <w:u w:val="none"/>
                <w:lang w:val="en-US" w:eastAsia="zh-CN"/>
              </w:rPr>
              <w:t>类型</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A8F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序号</w:t>
            </w:r>
          </w:p>
        </w:tc>
        <w:tc>
          <w:tcPr>
            <w:tcW w:w="5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9A4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考核内容</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75F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评分标准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7AAE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考核得分</w:t>
            </w:r>
          </w:p>
        </w:tc>
      </w:tr>
      <w:tr w14:paraId="7505F647">
        <w:tblPrEx>
          <w:tblCellMar>
            <w:top w:w="0" w:type="dxa"/>
            <w:left w:w="0" w:type="dxa"/>
            <w:bottom w:w="0" w:type="dxa"/>
            <w:right w:w="0" w:type="dxa"/>
          </w:tblCellMar>
        </w:tblPrEx>
        <w:trPr>
          <w:trHeight w:val="1097" w:hRule="atLeast"/>
        </w:trPr>
        <w:tc>
          <w:tcPr>
            <w:tcW w:w="87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14:paraId="27FB8855">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人员</w:t>
            </w:r>
          </w:p>
          <w:p w14:paraId="7830E97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管理</w:t>
            </w:r>
          </w:p>
          <w:p w14:paraId="19A40F1A">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（15分）</w:t>
            </w:r>
          </w:p>
        </w:tc>
        <w:tc>
          <w:tcPr>
            <w:tcW w:w="50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F41266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4D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所有保洁人员熟练掌握业务技能，应经岗前培训合格后方可上岗，服务单位对所有从业人员的行为负全责，约定的服务期限内，如发生劳资纠纷、意外（生病、伤亡事故）或触犯国家法律等，服务单位承担一切责任。禁止保洁人员私自收集、挪用变卖垃圾废品及环卫设施。</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3C6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每发现1次扣0.1分，并及时削除不良影响，对未及时消除不良影响的1次扣0.5分，并承担相应责任。</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E77A">
            <w:pPr>
              <w:rPr>
                <w:rFonts w:hint="eastAsia" w:asciiTheme="minorEastAsia" w:hAnsiTheme="minorEastAsia" w:eastAsiaTheme="minorEastAsia" w:cstheme="minorEastAsia"/>
                <w:b w:val="0"/>
                <w:bCs/>
                <w:i w:val="0"/>
                <w:color w:val="000000"/>
                <w:sz w:val="21"/>
                <w:szCs w:val="21"/>
                <w:u w:val="none"/>
              </w:rPr>
            </w:pPr>
          </w:p>
        </w:tc>
      </w:tr>
      <w:tr w14:paraId="6C032FD1">
        <w:tblPrEx>
          <w:tblCellMar>
            <w:top w:w="0" w:type="dxa"/>
            <w:left w:w="0" w:type="dxa"/>
            <w:bottom w:w="0" w:type="dxa"/>
            <w:right w:w="0" w:type="dxa"/>
          </w:tblCellMar>
        </w:tblPrEx>
        <w:trPr>
          <w:trHeight w:val="90" w:hRule="atLeast"/>
        </w:trPr>
        <w:tc>
          <w:tcPr>
            <w:tcW w:w="8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0B4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608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23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在岗人员应穿着统一的工作服，着装整洁，佩带工作牌,严禁打赤胳膊、穿拖鞋、穿不得体服装等现象上班，人员行为举止要文明，不得引发吵架、斗殴，不得从事与保洁无关的杂活、边作业边吸烟、成群闲聊等不良行为。及时解决各类投诉，并报主管单位办公室，遇重大投诉在解决的同时要及时报主管单位主要负责人。要制定各类突发事件相应的应急预案。</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B7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每发现不文明行为1次还按要求扣0.01分，不及时解决或上报投诉1次扣0.05分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A341">
            <w:pPr>
              <w:rPr>
                <w:rFonts w:hint="eastAsia" w:asciiTheme="minorEastAsia" w:hAnsiTheme="minorEastAsia" w:eastAsiaTheme="minorEastAsia" w:cstheme="minorEastAsia"/>
                <w:b w:val="0"/>
                <w:bCs/>
                <w:i w:val="0"/>
                <w:color w:val="000000"/>
                <w:sz w:val="21"/>
                <w:szCs w:val="21"/>
                <w:u w:val="none"/>
              </w:rPr>
            </w:pPr>
          </w:p>
        </w:tc>
      </w:tr>
      <w:tr w14:paraId="3CAB97B0">
        <w:tblPrEx>
          <w:tblCellMar>
            <w:top w:w="0" w:type="dxa"/>
            <w:left w:w="0" w:type="dxa"/>
            <w:bottom w:w="0" w:type="dxa"/>
            <w:right w:w="0" w:type="dxa"/>
          </w:tblCellMar>
        </w:tblPrEx>
        <w:trPr>
          <w:trHeight w:val="426"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BB7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车辆</w:t>
            </w:r>
          </w:p>
          <w:p w14:paraId="2B5296D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管理</w:t>
            </w:r>
          </w:p>
          <w:p w14:paraId="13E7C3E8">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（15分）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2EF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F1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服务单位必须足额配置作业机械</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39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车辆配备不足，每辆每天扣0.05分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4729">
            <w:pPr>
              <w:rPr>
                <w:rFonts w:hint="eastAsia" w:asciiTheme="minorEastAsia" w:hAnsiTheme="minorEastAsia" w:eastAsiaTheme="minorEastAsia" w:cstheme="minorEastAsia"/>
                <w:b w:val="0"/>
                <w:bCs/>
                <w:i w:val="0"/>
                <w:color w:val="000000"/>
                <w:sz w:val="21"/>
                <w:szCs w:val="21"/>
                <w:u w:val="none"/>
              </w:rPr>
            </w:pPr>
          </w:p>
        </w:tc>
      </w:tr>
      <w:tr w14:paraId="783BAAA4">
        <w:tblPrEx>
          <w:tblCellMar>
            <w:top w:w="0" w:type="dxa"/>
            <w:left w:w="0" w:type="dxa"/>
            <w:bottom w:w="0" w:type="dxa"/>
            <w:right w:w="0" w:type="dxa"/>
          </w:tblCellMar>
        </w:tblPrEx>
        <w:trPr>
          <w:trHeight w:val="54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46E2">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292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67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作业车辆应保持整洁做好除臭无异味，无生锈车身颜色暗淡等现象的，车辆作业时要播放垃圾分类，车辆不得搭乘与作业无关的人员。</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0F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发现1次不按要求设置现象扣0.05分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EF35">
            <w:pPr>
              <w:rPr>
                <w:rFonts w:hint="eastAsia" w:asciiTheme="minorEastAsia" w:hAnsiTheme="minorEastAsia" w:eastAsiaTheme="minorEastAsia" w:cstheme="minorEastAsia"/>
                <w:b w:val="0"/>
                <w:bCs/>
                <w:i w:val="0"/>
                <w:color w:val="000000"/>
                <w:sz w:val="21"/>
                <w:szCs w:val="21"/>
                <w:u w:val="none"/>
              </w:rPr>
            </w:pPr>
          </w:p>
        </w:tc>
      </w:tr>
      <w:tr w14:paraId="3BDE8160">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9130">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42E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EF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作业车辆如有损坏，应及时修复（及时报备），不得影响作业质量及安全文明作业，作业车辆遵守交通法规行驶。</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27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发现1次不按要求的现象扣0.05分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6E94">
            <w:pPr>
              <w:rPr>
                <w:rFonts w:hint="eastAsia" w:asciiTheme="minorEastAsia" w:hAnsiTheme="minorEastAsia" w:eastAsiaTheme="minorEastAsia" w:cstheme="minorEastAsia"/>
                <w:b w:val="0"/>
                <w:bCs/>
                <w:i w:val="0"/>
                <w:color w:val="000000"/>
                <w:sz w:val="21"/>
                <w:szCs w:val="21"/>
                <w:u w:val="none"/>
              </w:rPr>
            </w:pPr>
          </w:p>
        </w:tc>
      </w:tr>
      <w:tr w14:paraId="1C6E2C3D">
        <w:tblPrEx>
          <w:tblCellMar>
            <w:top w:w="0" w:type="dxa"/>
            <w:left w:w="0" w:type="dxa"/>
            <w:bottom w:w="0" w:type="dxa"/>
            <w:right w:w="0" w:type="dxa"/>
          </w:tblCellMar>
        </w:tblPrEx>
        <w:trPr>
          <w:trHeight w:val="1097"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AA2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清扫</w:t>
            </w:r>
          </w:p>
          <w:p w14:paraId="6EECEEC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保洁</w:t>
            </w:r>
          </w:p>
          <w:p w14:paraId="3D57AA9F">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A1D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51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道路清扫保洁范围应为园区道路。园区道路垃圾必须及时清运至垃圾箱，垃圾不得扫至路旁、沟渠或绿地内。要及时清各类垃圾容器内垃圾。</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57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921E">
            <w:pPr>
              <w:rPr>
                <w:rFonts w:hint="eastAsia" w:asciiTheme="minorEastAsia" w:hAnsiTheme="minorEastAsia" w:eastAsiaTheme="minorEastAsia" w:cstheme="minorEastAsia"/>
                <w:b w:val="0"/>
                <w:bCs/>
                <w:i w:val="0"/>
                <w:color w:val="000000"/>
                <w:sz w:val="21"/>
                <w:szCs w:val="21"/>
                <w:u w:val="none"/>
              </w:rPr>
            </w:pPr>
          </w:p>
        </w:tc>
      </w:tr>
      <w:tr w14:paraId="378CDC65">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3343">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D16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8D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作业标准以国家卫生城市标准、本标准和行业标准进行，按主管部门的时间要求及时完成清扫保洁作业。</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B4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每发现1次扣0.1分。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3E5D">
            <w:pPr>
              <w:rPr>
                <w:rFonts w:hint="eastAsia" w:asciiTheme="minorEastAsia" w:hAnsiTheme="minorEastAsia" w:eastAsiaTheme="minorEastAsia" w:cstheme="minorEastAsia"/>
                <w:b w:val="0"/>
                <w:bCs/>
                <w:i w:val="0"/>
                <w:color w:val="000000"/>
                <w:sz w:val="21"/>
                <w:szCs w:val="21"/>
                <w:u w:val="none"/>
              </w:rPr>
            </w:pPr>
          </w:p>
        </w:tc>
      </w:tr>
      <w:tr w14:paraId="354A6817">
        <w:tblPrEx>
          <w:tblCellMar>
            <w:top w:w="0" w:type="dxa"/>
            <w:left w:w="0" w:type="dxa"/>
            <w:bottom w:w="0" w:type="dxa"/>
            <w:right w:w="0" w:type="dxa"/>
          </w:tblCellMar>
        </w:tblPrEx>
        <w:trPr>
          <w:trHeight w:val="10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4B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4CE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5A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园区道路整体清洁见本色，无垃圾杂物、污渍、积尘和积水，路沿石立面、边角、窨井盖无泥迹、垃圾，道路排水孔及周围无垃圾尘土和积水，护栏地下无垃圾杂物。</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6B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042D">
            <w:pPr>
              <w:rPr>
                <w:rFonts w:hint="eastAsia" w:asciiTheme="minorEastAsia" w:hAnsiTheme="minorEastAsia" w:eastAsiaTheme="minorEastAsia" w:cstheme="minorEastAsia"/>
                <w:b w:val="0"/>
                <w:bCs/>
                <w:i w:val="0"/>
                <w:color w:val="000000"/>
                <w:sz w:val="21"/>
                <w:szCs w:val="21"/>
                <w:u w:val="none"/>
              </w:rPr>
            </w:pPr>
          </w:p>
        </w:tc>
      </w:tr>
      <w:tr w14:paraId="5856A412">
        <w:tblPrEx>
          <w:tblCellMar>
            <w:top w:w="0" w:type="dxa"/>
            <w:left w:w="0" w:type="dxa"/>
            <w:bottom w:w="0" w:type="dxa"/>
            <w:right w:w="0" w:type="dxa"/>
          </w:tblCellMar>
        </w:tblPrEx>
        <w:trPr>
          <w:trHeight w:val="10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9A77">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149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1A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环卫设施要保持洁净，果皮箱、垃圾箱等无破损，周边整洁、无垃圾杂物、污渍、无满溢、积尘和积水、无乱贴乱画；树圈及绿带内无垃圾杂物。</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7E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每发现1次扣0.05分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2C32">
            <w:pPr>
              <w:rPr>
                <w:rFonts w:hint="eastAsia" w:asciiTheme="minorEastAsia" w:hAnsiTheme="minorEastAsia" w:eastAsiaTheme="minorEastAsia" w:cstheme="minorEastAsia"/>
                <w:b w:val="0"/>
                <w:bCs/>
                <w:i w:val="0"/>
                <w:color w:val="000000"/>
                <w:sz w:val="21"/>
                <w:szCs w:val="21"/>
                <w:u w:val="none"/>
              </w:rPr>
            </w:pPr>
          </w:p>
        </w:tc>
      </w:tr>
      <w:tr w14:paraId="7A7920F9">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35C6">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E07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1E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小雨后4小时、中雨8小时、大雨12小时恢复道路清洁水平，无成片积水。</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DA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AA6F">
            <w:pPr>
              <w:rPr>
                <w:rFonts w:hint="eastAsia" w:asciiTheme="minorEastAsia" w:hAnsiTheme="minorEastAsia" w:eastAsiaTheme="minorEastAsia" w:cstheme="minorEastAsia"/>
                <w:b w:val="0"/>
                <w:bCs/>
                <w:i w:val="0"/>
                <w:color w:val="000000"/>
                <w:sz w:val="21"/>
                <w:szCs w:val="21"/>
                <w:u w:val="none"/>
              </w:rPr>
            </w:pPr>
          </w:p>
        </w:tc>
      </w:tr>
      <w:tr w14:paraId="5F47B8FD">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B686">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90D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6</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92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落叶、落果期，及时增加清扫频次。路面不应有成片的落叶、落果，每日收集的落叶、落果等，应及时清运至指定地点。</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EA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A515">
            <w:pPr>
              <w:rPr>
                <w:rFonts w:hint="eastAsia" w:asciiTheme="minorEastAsia" w:hAnsiTheme="minorEastAsia" w:eastAsiaTheme="minorEastAsia" w:cstheme="minorEastAsia"/>
                <w:b w:val="0"/>
                <w:bCs/>
                <w:i w:val="0"/>
                <w:color w:val="000000"/>
                <w:sz w:val="21"/>
                <w:szCs w:val="21"/>
                <w:u w:val="none"/>
              </w:rPr>
            </w:pPr>
          </w:p>
        </w:tc>
      </w:tr>
      <w:tr w14:paraId="0CA7D8B6">
        <w:tblPrEx>
          <w:tblCellMar>
            <w:top w:w="0" w:type="dxa"/>
            <w:left w:w="0" w:type="dxa"/>
            <w:bottom w:w="0" w:type="dxa"/>
            <w:right w:w="0" w:type="dxa"/>
          </w:tblCellMar>
        </w:tblPrEx>
        <w:trPr>
          <w:trHeight w:val="6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A3FF">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4B4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7</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57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发现废弃建筑垃圾、装修垃圾、废弃家具及绿化垃圾、须及时整改。</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EA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E663">
            <w:pPr>
              <w:rPr>
                <w:rFonts w:hint="eastAsia" w:asciiTheme="minorEastAsia" w:hAnsiTheme="minorEastAsia" w:eastAsiaTheme="minorEastAsia" w:cstheme="minorEastAsia"/>
                <w:b w:val="0"/>
                <w:bCs/>
                <w:i w:val="0"/>
                <w:color w:val="000000"/>
                <w:sz w:val="21"/>
                <w:szCs w:val="21"/>
                <w:u w:val="none"/>
              </w:rPr>
            </w:pPr>
          </w:p>
        </w:tc>
      </w:tr>
      <w:tr w14:paraId="44A20882">
        <w:tblPrEx>
          <w:tblCellMar>
            <w:top w:w="0" w:type="dxa"/>
            <w:left w:w="0" w:type="dxa"/>
            <w:bottom w:w="0" w:type="dxa"/>
            <w:right w:w="0" w:type="dxa"/>
          </w:tblCellMar>
        </w:tblPrEx>
        <w:trPr>
          <w:trHeight w:val="6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3CB8">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943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8</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EC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展馆内地面和展柜无灰尘</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03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C63B">
            <w:pPr>
              <w:rPr>
                <w:rFonts w:hint="eastAsia" w:asciiTheme="minorEastAsia" w:hAnsiTheme="minorEastAsia" w:eastAsiaTheme="minorEastAsia" w:cstheme="minorEastAsia"/>
                <w:b w:val="0"/>
                <w:bCs/>
                <w:i w:val="0"/>
                <w:color w:val="000000"/>
                <w:sz w:val="21"/>
                <w:szCs w:val="21"/>
                <w:u w:val="none"/>
              </w:rPr>
            </w:pPr>
          </w:p>
        </w:tc>
      </w:tr>
      <w:tr w14:paraId="2C9DFFD8">
        <w:tblPrEx>
          <w:tblCellMar>
            <w:top w:w="0" w:type="dxa"/>
            <w:left w:w="0" w:type="dxa"/>
            <w:bottom w:w="0" w:type="dxa"/>
            <w:right w:w="0" w:type="dxa"/>
          </w:tblCellMar>
        </w:tblPrEx>
        <w:trPr>
          <w:trHeight w:val="6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651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769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9</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C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展陈图片、灯具、雕塑、纪念碑及附属配套设施等每月一清洁确保无蛛网和积灰</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64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694F">
            <w:pPr>
              <w:rPr>
                <w:rFonts w:hint="eastAsia" w:asciiTheme="minorEastAsia" w:hAnsiTheme="minorEastAsia" w:eastAsiaTheme="minorEastAsia" w:cstheme="minorEastAsia"/>
                <w:b w:val="0"/>
                <w:bCs/>
                <w:i w:val="0"/>
                <w:color w:val="000000"/>
                <w:sz w:val="21"/>
                <w:szCs w:val="21"/>
                <w:u w:val="none"/>
              </w:rPr>
            </w:pPr>
          </w:p>
        </w:tc>
      </w:tr>
      <w:tr w14:paraId="07639167">
        <w:tblPrEx>
          <w:tblCellMar>
            <w:top w:w="0" w:type="dxa"/>
            <w:left w:w="0" w:type="dxa"/>
            <w:bottom w:w="0" w:type="dxa"/>
            <w:right w:w="0" w:type="dxa"/>
          </w:tblCellMar>
        </w:tblPrEx>
        <w:trPr>
          <w:trHeight w:val="6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AAA5">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4E0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10</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AB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办公室和卫生间日常保持干净整洁</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89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C692">
            <w:pPr>
              <w:rPr>
                <w:rFonts w:hint="eastAsia" w:asciiTheme="minorEastAsia" w:hAnsiTheme="minorEastAsia" w:eastAsiaTheme="minorEastAsia" w:cstheme="minorEastAsia"/>
                <w:b w:val="0"/>
                <w:bCs/>
                <w:i w:val="0"/>
                <w:color w:val="000000"/>
                <w:sz w:val="21"/>
                <w:szCs w:val="21"/>
                <w:u w:val="none"/>
              </w:rPr>
            </w:pPr>
          </w:p>
        </w:tc>
      </w:tr>
      <w:tr w14:paraId="149F429F">
        <w:tblPrEx>
          <w:tblCellMar>
            <w:top w:w="0" w:type="dxa"/>
            <w:left w:w="0" w:type="dxa"/>
            <w:bottom w:w="0" w:type="dxa"/>
            <w:right w:w="0" w:type="dxa"/>
          </w:tblCellMar>
        </w:tblPrEx>
        <w:trPr>
          <w:trHeight w:val="6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A53F">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7BC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9E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确保停车场干净整洁，做到保洁及时到位，不积攒垃圾，不留卫生死角</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9D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每发现1处扣0.05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CFC5">
            <w:pPr>
              <w:rPr>
                <w:rFonts w:hint="eastAsia" w:asciiTheme="minorEastAsia" w:hAnsiTheme="minorEastAsia" w:eastAsiaTheme="minorEastAsia" w:cstheme="minorEastAsia"/>
                <w:b w:val="0"/>
                <w:bCs/>
                <w:i w:val="0"/>
                <w:color w:val="000000"/>
                <w:sz w:val="21"/>
                <w:szCs w:val="21"/>
                <w:u w:val="none"/>
              </w:rPr>
            </w:pPr>
          </w:p>
        </w:tc>
      </w:tr>
      <w:tr w14:paraId="2D39F9FF">
        <w:tblPrEx>
          <w:tblCellMar>
            <w:top w:w="0" w:type="dxa"/>
            <w:left w:w="0" w:type="dxa"/>
            <w:bottom w:w="0" w:type="dxa"/>
            <w:right w:w="0" w:type="dxa"/>
          </w:tblCellMar>
        </w:tblPrEx>
        <w:trPr>
          <w:trHeight w:val="78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798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D14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B0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遇重大检查和现场会根据主管单位安排无条件落实。</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AE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不按主管单位安排做好重大检查和现场会工作1次扣5分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1D15">
            <w:pPr>
              <w:rPr>
                <w:rFonts w:hint="eastAsia" w:asciiTheme="minorEastAsia" w:hAnsiTheme="minorEastAsia" w:eastAsiaTheme="minorEastAsia" w:cstheme="minorEastAsia"/>
                <w:b w:val="0"/>
                <w:bCs/>
                <w:i w:val="0"/>
                <w:color w:val="000000"/>
                <w:sz w:val="21"/>
                <w:szCs w:val="21"/>
                <w:u w:val="none"/>
              </w:rPr>
            </w:pPr>
          </w:p>
        </w:tc>
      </w:tr>
      <w:tr w14:paraId="14F20FEB">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FA28">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BA8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B3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道路冲洗后应路面洁净，无泥沙、无杂物、无污水、无砖瓦石块等。路面洁净，无污水积存。</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8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每发现1次或1个点位扣0.05分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2519">
            <w:pPr>
              <w:rPr>
                <w:rFonts w:hint="eastAsia" w:asciiTheme="minorEastAsia" w:hAnsiTheme="minorEastAsia" w:eastAsiaTheme="minorEastAsia" w:cstheme="minorEastAsia"/>
                <w:b w:val="0"/>
                <w:bCs/>
                <w:i w:val="0"/>
                <w:color w:val="000000"/>
                <w:sz w:val="21"/>
                <w:szCs w:val="21"/>
                <w:u w:val="none"/>
              </w:rPr>
            </w:pPr>
          </w:p>
        </w:tc>
      </w:tr>
      <w:tr w14:paraId="04F7B4AA">
        <w:tblPrEx>
          <w:tblCellMar>
            <w:top w:w="0" w:type="dxa"/>
            <w:left w:w="0" w:type="dxa"/>
            <w:bottom w:w="0" w:type="dxa"/>
            <w:right w:w="0" w:type="dxa"/>
          </w:tblCellMar>
        </w:tblPrEx>
        <w:trPr>
          <w:trHeight w:val="1366"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622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冬季清雪作业</w:t>
            </w:r>
          </w:p>
          <w:p w14:paraId="0A5394F8">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5C3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2F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清雪按照“先主干道、后次干道、先主要区域、后次要区域”的要求，必须在规定时间内完成清雪作业。公交站点、小区出入口、医院、学校及机关企事业单位门前需第一时间完成清雪。清雪作业要做到路面无雪痕、无冰块、见行道线、见路面。</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3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未按时间节点完成1个点位扣0.02分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714A">
            <w:pPr>
              <w:rPr>
                <w:rFonts w:hint="eastAsia" w:asciiTheme="minorEastAsia" w:hAnsiTheme="minorEastAsia" w:eastAsiaTheme="minorEastAsia" w:cstheme="minorEastAsia"/>
                <w:b w:val="0"/>
                <w:bCs/>
                <w:i w:val="0"/>
                <w:color w:val="000000"/>
                <w:sz w:val="21"/>
                <w:szCs w:val="21"/>
                <w:u w:val="none"/>
              </w:rPr>
            </w:pPr>
          </w:p>
        </w:tc>
      </w:tr>
      <w:tr w14:paraId="345975C1">
        <w:tblPrEx>
          <w:tblCellMar>
            <w:top w:w="0" w:type="dxa"/>
            <w:left w:w="0" w:type="dxa"/>
            <w:bottom w:w="0" w:type="dxa"/>
            <w:right w:w="0" w:type="dxa"/>
          </w:tblCellMar>
        </w:tblPrEx>
        <w:trPr>
          <w:trHeight w:val="19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DF00">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623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FB1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sz w:val="21"/>
                <w:szCs w:val="21"/>
              </w:rPr>
              <w:t>清雪作业完成时限：小雪雪停后，机械清扫3小时、拉运当天全面完成，人工作业4小时完成</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中雪雪停后，机械清扫6小时、拉运2天全面完成，人工作业12小时完成</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大</w:t>
            </w:r>
            <w:r>
              <w:rPr>
                <w:rFonts w:hint="eastAsia" w:asciiTheme="minorEastAsia" w:hAnsiTheme="minorEastAsia" w:eastAsiaTheme="minorEastAsia" w:cstheme="minorEastAsia"/>
                <w:b w:val="0"/>
                <w:bCs/>
                <w:sz w:val="21"/>
                <w:szCs w:val="21"/>
                <w:lang w:val="en-US" w:eastAsia="zh-CN"/>
              </w:rPr>
              <w:t>雪</w:t>
            </w:r>
            <w:r>
              <w:rPr>
                <w:rFonts w:hint="eastAsia" w:asciiTheme="minorEastAsia" w:hAnsiTheme="minorEastAsia" w:eastAsiaTheme="minorEastAsia" w:cstheme="minorEastAsia"/>
                <w:b w:val="0"/>
                <w:bCs/>
                <w:sz w:val="21"/>
                <w:szCs w:val="21"/>
              </w:rPr>
              <w:t>雪停后</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机械清扫8小时、拉运3天全面完成</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人工作业24小时完成</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特大暴雪机械清扫24小时、拉运5天全面完成，人工作业72小时完成，特大暴雪可根据情况适当调整清扫、拉运时间。（小雪：1至3厘米</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中雪：3至8厘米</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大雪：8至20厘米；特大暴雪：20厘米以上）</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（特大暴雪可根据自然灾害情况适当调整）</w:t>
            </w:r>
            <w:r>
              <w:rPr>
                <w:rFonts w:hint="eastAsia" w:asciiTheme="minorEastAsia" w:hAnsiTheme="minorEastAsia" w:eastAsiaTheme="minorEastAsia" w:cstheme="minorEastAsia"/>
                <w:b w:val="0"/>
                <w:bCs/>
                <w:sz w:val="21"/>
                <w:szCs w:val="21"/>
                <w:lang w:eastAsia="zh-CN"/>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F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每发现1处未按要求完成扣0.05分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0A61">
            <w:pPr>
              <w:rPr>
                <w:rFonts w:hint="eastAsia" w:asciiTheme="minorEastAsia" w:hAnsiTheme="minorEastAsia" w:eastAsiaTheme="minorEastAsia" w:cstheme="minorEastAsia"/>
                <w:b w:val="0"/>
                <w:bCs/>
                <w:i w:val="0"/>
                <w:color w:val="000000"/>
                <w:sz w:val="21"/>
                <w:szCs w:val="21"/>
                <w:u w:val="none"/>
              </w:rPr>
            </w:pPr>
          </w:p>
        </w:tc>
      </w:tr>
      <w:tr w14:paraId="3185D4CC">
        <w:tblPrEx>
          <w:tblCellMar>
            <w:top w:w="0" w:type="dxa"/>
            <w:left w:w="0" w:type="dxa"/>
            <w:bottom w:w="0" w:type="dxa"/>
            <w:right w:w="0" w:type="dxa"/>
          </w:tblCellMar>
        </w:tblPrEx>
        <w:trPr>
          <w:trHeight w:val="141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D47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594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D2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道路做到路面净、边石根净，无积雪堆放，达到见路面、见道线、见边石。拉运积雪期间，堆放的积雪需平整，多余积雪在规定时间内拉运至主管部门指定地点、严禁乱倒乱卸。</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3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每发现1处或1次扣0.05分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D808">
            <w:pPr>
              <w:rPr>
                <w:rFonts w:hint="eastAsia" w:asciiTheme="minorEastAsia" w:hAnsiTheme="minorEastAsia" w:eastAsiaTheme="minorEastAsia" w:cstheme="minorEastAsia"/>
                <w:b w:val="0"/>
                <w:bCs/>
                <w:i w:val="0"/>
                <w:color w:val="000000"/>
                <w:sz w:val="21"/>
                <w:szCs w:val="21"/>
                <w:u w:val="none"/>
              </w:rPr>
            </w:pPr>
          </w:p>
        </w:tc>
      </w:tr>
      <w:tr w14:paraId="77EE89DF">
        <w:tblPrEx>
          <w:tblCellMar>
            <w:top w:w="0" w:type="dxa"/>
            <w:left w:w="0" w:type="dxa"/>
            <w:bottom w:w="0" w:type="dxa"/>
            <w:right w:w="0" w:type="dxa"/>
          </w:tblCellMar>
        </w:tblPrEx>
        <w:trPr>
          <w:trHeight w:val="10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990A">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C8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CD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其他不适合机械化作业的支路，以人工清扫为主。四级路面下雪前做好融雪工作，适当时机做好清扫工作。</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0D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每发现1处或1次扣0.01分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7CE1">
            <w:pPr>
              <w:rPr>
                <w:rFonts w:hint="eastAsia" w:asciiTheme="minorEastAsia" w:hAnsiTheme="minorEastAsia" w:eastAsiaTheme="minorEastAsia" w:cstheme="minorEastAsia"/>
                <w:b w:val="0"/>
                <w:bCs/>
                <w:i w:val="0"/>
                <w:color w:val="000000"/>
                <w:sz w:val="21"/>
                <w:szCs w:val="21"/>
                <w:u w:val="none"/>
              </w:rPr>
            </w:pPr>
          </w:p>
        </w:tc>
      </w:tr>
      <w:tr w14:paraId="1F95DF59">
        <w:tblPrEx>
          <w:tblCellMar>
            <w:top w:w="0" w:type="dxa"/>
            <w:left w:w="0" w:type="dxa"/>
            <w:bottom w:w="0" w:type="dxa"/>
            <w:right w:w="0" w:type="dxa"/>
          </w:tblCellMar>
        </w:tblPrEx>
        <w:trPr>
          <w:trHeight w:val="109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C5421">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657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7A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运雪作业时要特别注重安全生产工作，要避开车流高峰期，采用人工设置安全锥桶，轻型卡车转运、人工清理残雪的模式。拉运积雪期间，摆放隔离桩，必须有专人安全员负责，指挥车辆和人员作业。</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0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未按照相关要求实施，每项每个点位扣0.2分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493C">
            <w:pPr>
              <w:rPr>
                <w:rFonts w:hint="eastAsia" w:asciiTheme="minorEastAsia" w:hAnsiTheme="minorEastAsia" w:eastAsiaTheme="minorEastAsia" w:cstheme="minorEastAsia"/>
                <w:b w:val="0"/>
                <w:bCs/>
                <w:i w:val="0"/>
                <w:color w:val="000000"/>
                <w:sz w:val="21"/>
                <w:szCs w:val="21"/>
                <w:u w:val="none"/>
              </w:rPr>
            </w:pPr>
          </w:p>
        </w:tc>
      </w:tr>
      <w:tr w14:paraId="3B447618">
        <w:tblPrEx>
          <w:tblCellMar>
            <w:top w:w="0" w:type="dxa"/>
            <w:left w:w="0" w:type="dxa"/>
            <w:bottom w:w="0" w:type="dxa"/>
            <w:right w:w="0" w:type="dxa"/>
          </w:tblCellMar>
        </w:tblPrEx>
        <w:trPr>
          <w:trHeight w:val="163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4606">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5CF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6</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6F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按照指挥部要求适时、适量使用环保融雪剂，严禁使用工业盐，防止路面积雪压实或结冰。按“扫、抛、清、净”的全机械化作业流程，开展快速清运雪作业。使用融雪剂的路段，积雪严禁堆放在绿地、林床内。沿街道路冬季清雪作业由主管部门统筹协调部署，作业单位必须无条件配合完成。降雪级别以气象局出具的降雪实况报告为依据。</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2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未按照相关要求实施，扣1分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E83F">
            <w:pPr>
              <w:rPr>
                <w:rFonts w:hint="eastAsia" w:asciiTheme="minorEastAsia" w:hAnsiTheme="minorEastAsia" w:eastAsiaTheme="minorEastAsia" w:cstheme="minorEastAsia"/>
                <w:b w:val="0"/>
                <w:bCs/>
                <w:i w:val="0"/>
                <w:color w:val="000000"/>
                <w:sz w:val="21"/>
                <w:szCs w:val="21"/>
                <w:u w:val="none"/>
              </w:rPr>
            </w:pPr>
          </w:p>
        </w:tc>
      </w:tr>
      <w:tr w14:paraId="2D886652">
        <w:tblPrEx>
          <w:tblCellMar>
            <w:top w:w="0" w:type="dxa"/>
            <w:left w:w="0" w:type="dxa"/>
            <w:bottom w:w="0" w:type="dxa"/>
            <w:right w:w="0" w:type="dxa"/>
          </w:tblCellMar>
        </w:tblPrEx>
        <w:trPr>
          <w:trHeight w:val="89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52A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BB9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7</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42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iCs w:val="0"/>
                <w:caps w:val="0"/>
                <w:color w:val="333333"/>
                <w:spacing w:val="0"/>
                <w:sz w:val="21"/>
                <w:szCs w:val="21"/>
                <w:shd w:val="clear" w:fill="FFFFFF"/>
              </w:rPr>
              <w:t>清扫的冰雪应规范堆放在道路两侧或堆放到临时指定地点，不得在道路交叉口</w:t>
            </w:r>
            <w:r>
              <w:rPr>
                <w:rFonts w:hint="eastAsia" w:asciiTheme="minorEastAsia" w:hAnsiTheme="minorEastAsia" w:eastAsiaTheme="minorEastAsia" w:cstheme="minorEastAsia"/>
                <w:b w:val="0"/>
                <w:bCs/>
                <w:i w:val="0"/>
                <w:iCs w:val="0"/>
                <w:caps w:val="0"/>
                <w:color w:val="333333"/>
                <w:spacing w:val="0"/>
                <w:sz w:val="21"/>
                <w:szCs w:val="21"/>
                <w:shd w:val="clear" w:fill="FFFFFF"/>
                <w:lang w:eastAsia="zh-CN"/>
              </w:rPr>
              <w:t>、</w:t>
            </w:r>
            <w:r>
              <w:rPr>
                <w:rFonts w:hint="eastAsia" w:asciiTheme="minorEastAsia" w:hAnsiTheme="minorEastAsia" w:eastAsiaTheme="minorEastAsia" w:cstheme="minorEastAsia"/>
                <w:b w:val="0"/>
                <w:bCs/>
                <w:i w:val="0"/>
                <w:iCs w:val="0"/>
                <w:caps w:val="0"/>
                <w:color w:val="333333"/>
                <w:spacing w:val="0"/>
                <w:sz w:val="21"/>
                <w:szCs w:val="21"/>
                <w:shd w:val="clear" w:fill="FFFFFF"/>
              </w:rPr>
              <w:t>公共设施周围15米内堆放冰雪。</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5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iCs w:val="0"/>
                <w:caps w:val="0"/>
                <w:color w:val="333333"/>
                <w:spacing w:val="0"/>
                <w:kern w:val="0"/>
                <w:sz w:val="21"/>
                <w:szCs w:val="21"/>
                <w:shd w:val="clear" w:fill="FFFFFF"/>
                <w:lang w:val="en-US" w:eastAsia="zh-CN" w:bidi="ar-SA"/>
              </w:rPr>
            </w:pPr>
            <w:r>
              <w:rPr>
                <w:rFonts w:hint="eastAsia" w:asciiTheme="minorEastAsia" w:hAnsiTheme="minorEastAsia" w:eastAsiaTheme="minorEastAsia" w:cstheme="minorEastAsia"/>
                <w:b w:val="0"/>
                <w:bCs/>
                <w:i w:val="0"/>
                <w:iCs w:val="0"/>
                <w:caps w:val="0"/>
                <w:color w:val="333333"/>
                <w:spacing w:val="0"/>
                <w:sz w:val="21"/>
                <w:szCs w:val="21"/>
                <w:shd w:val="clear" w:fill="FFFFFF"/>
                <w:lang w:val="en-US" w:eastAsia="zh-CN"/>
              </w:rPr>
              <w:t>发现1处</w:t>
            </w:r>
            <w:r>
              <w:rPr>
                <w:rFonts w:hint="eastAsia" w:asciiTheme="minorEastAsia" w:hAnsiTheme="minorEastAsia" w:eastAsiaTheme="minorEastAsia" w:cstheme="minorEastAsia"/>
                <w:b w:val="0"/>
                <w:bCs/>
                <w:i w:val="0"/>
                <w:iCs w:val="0"/>
                <w:caps w:val="0"/>
                <w:color w:val="333333"/>
                <w:spacing w:val="0"/>
                <w:sz w:val="21"/>
                <w:szCs w:val="21"/>
                <w:shd w:val="clear" w:fill="FFFFFF"/>
              </w:rPr>
              <w:t>扣0.</w:t>
            </w:r>
            <w:r>
              <w:rPr>
                <w:rFonts w:hint="eastAsia" w:asciiTheme="minorEastAsia" w:hAnsiTheme="minorEastAsia" w:eastAsiaTheme="minorEastAsia" w:cstheme="minorEastAsia"/>
                <w:b w:val="0"/>
                <w:bCs/>
                <w:i w:val="0"/>
                <w:iCs w:val="0"/>
                <w:caps w:val="0"/>
                <w:color w:val="333333"/>
                <w:spacing w:val="0"/>
                <w:sz w:val="21"/>
                <w:szCs w:val="21"/>
                <w:shd w:val="clear" w:fill="FFFFFF"/>
                <w:lang w:val="en-US" w:eastAsia="zh-CN"/>
              </w:rPr>
              <w:t>0</w:t>
            </w:r>
            <w:r>
              <w:rPr>
                <w:rFonts w:hint="eastAsia" w:asciiTheme="minorEastAsia" w:hAnsiTheme="minorEastAsia" w:eastAsiaTheme="minorEastAsia" w:cstheme="minorEastAsia"/>
                <w:b w:val="0"/>
                <w:bCs/>
                <w:i w:val="0"/>
                <w:iCs w:val="0"/>
                <w:caps w:val="0"/>
                <w:color w:val="333333"/>
                <w:spacing w:val="0"/>
                <w:sz w:val="21"/>
                <w:szCs w:val="21"/>
                <w:shd w:val="clear" w:fill="FFFFFF"/>
              </w:rPr>
              <w:t>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3B38">
            <w:pPr>
              <w:rPr>
                <w:rFonts w:hint="eastAsia" w:asciiTheme="minorEastAsia" w:hAnsiTheme="minorEastAsia" w:eastAsiaTheme="minorEastAsia" w:cstheme="minorEastAsia"/>
                <w:b w:val="0"/>
                <w:bCs/>
                <w:i w:val="0"/>
                <w:color w:val="000000"/>
                <w:sz w:val="21"/>
                <w:szCs w:val="21"/>
                <w:u w:val="none"/>
              </w:rPr>
            </w:pPr>
          </w:p>
        </w:tc>
      </w:tr>
      <w:tr w14:paraId="06E42246">
        <w:tblPrEx>
          <w:tblCellMar>
            <w:top w:w="0" w:type="dxa"/>
            <w:left w:w="0" w:type="dxa"/>
            <w:bottom w:w="0" w:type="dxa"/>
            <w:right w:w="0" w:type="dxa"/>
          </w:tblCellMar>
        </w:tblPrEx>
        <w:trPr>
          <w:trHeight w:val="131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E8C2">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527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8</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C4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iCs w:val="0"/>
                <w:caps w:val="0"/>
                <w:color w:val="333333"/>
                <w:spacing w:val="0"/>
                <w:kern w:val="0"/>
                <w:sz w:val="21"/>
                <w:szCs w:val="21"/>
                <w:shd w:val="clear" w:fill="FFFFFF"/>
                <w:lang w:val="en-US" w:eastAsia="zh-CN" w:bidi="ar-SA"/>
              </w:rPr>
            </w:pPr>
            <w:r>
              <w:rPr>
                <w:rFonts w:hint="eastAsia" w:asciiTheme="minorEastAsia" w:hAnsiTheme="minorEastAsia" w:eastAsiaTheme="minorEastAsia" w:cstheme="minorEastAsia"/>
                <w:b w:val="0"/>
                <w:bCs/>
                <w:i w:val="0"/>
                <w:iCs w:val="0"/>
                <w:caps w:val="0"/>
                <w:color w:val="000000"/>
                <w:spacing w:val="0"/>
                <w:sz w:val="21"/>
                <w:szCs w:val="21"/>
                <w:shd w:val="clear" w:fill="FFFFFF"/>
              </w:rPr>
              <w:t>除雪机械故障未及时修理，影响除雪工作的</w:t>
            </w:r>
            <w:r>
              <w:rPr>
                <w:rFonts w:hint="eastAsia" w:asciiTheme="minorEastAsia" w:hAnsiTheme="minorEastAsia" w:eastAsiaTheme="minorEastAsia" w:cstheme="minorEastAsia"/>
                <w:b w:val="0"/>
                <w:bCs/>
                <w:i w:val="0"/>
                <w:iCs w:val="0"/>
                <w:caps w:val="0"/>
                <w:color w:val="000000"/>
                <w:spacing w:val="0"/>
                <w:sz w:val="21"/>
                <w:szCs w:val="21"/>
                <w:shd w:val="clear" w:fill="FFFFFF"/>
                <w:lang w:eastAsia="zh-CN"/>
              </w:rPr>
              <w:t>。</w:t>
            </w:r>
            <w:r>
              <w:rPr>
                <w:rFonts w:hint="eastAsia" w:asciiTheme="minorEastAsia" w:hAnsiTheme="minorEastAsia" w:eastAsiaTheme="minorEastAsia" w:cstheme="minorEastAsia"/>
                <w:b w:val="0"/>
                <w:bCs/>
                <w:i w:val="0"/>
                <w:iCs w:val="0"/>
                <w:caps w:val="0"/>
                <w:color w:val="000000"/>
                <w:spacing w:val="0"/>
                <w:sz w:val="21"/>
                <w:szCs w:val="21"/>
                <w:shd w:val="clear" w:fill="FFFFFF"/>
              </w:rPr>
              <w:t>机械除雪时造成路边石、井口破坏、松动，且不及时修复的</w:t>
            </w:r>
            <w:r>
              <w:rPr>
                <w:rFonts w:hint="eastAsia" w:asciiTheme="minorEastAsia" w:hAnsiTheme="minorEastAsia" w:eastAsiaTheme="minorEastAsia" w:cstheme="minorEastAsia"/>
                <w:b w:val="0"/>
                <w:bCs/>
                <w:i w:val="0"/>
                <w:iCs w:val="0"/>
                <w:caps w:val="0"/>
                <w:color w:val="000000"/>
                <w:spacing w:val="0"/>
                <w:sz w:val="21"/>
                <w:szCs w:val="21"/>
                <w:shd w:val="clear" w:fill="FFFFFF"/>
                <w:lang w:eastAsia="zh-CN"/>
              </w:rPr>
              <w:t>。除雪责任落实不到位、出现空段、漏段</w:t>
            </w:r>
            <w:r>
              <w:rPr>
                <w:rFonts w:hint="eastAsia" w:asciiTheme="minorEastAsia" w:hAnsiTheme="minorEastAsia" w:eastAsiaTheme="minorEastAsia" w:cstheme="minorEastAsia"/>
                <w:b w:val="0"/>
                <w:bCs/>
                <w:i w:val="0"/>
                <w:iCs w:val="0"/>
                <w:caps w:val="0"/>
                <w:color w:val="000000"/>
                <w:spacing w:val="0"/>
                <w:sz w:val="21"/>
                <w:szCs w:val="21"/>
                <w:shd w:val="clear" w:fill="FFFFFF"/>
                <w:lang w:val="en-US" w:eastAsia="zh-CN"/>
              </w:rPr>
              <w:t>的。</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D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iCs w:val="0"/>
                <w:caps w:val="0"/>
                <w:color w:val="333333"/>
                <w:spacing w:val="0"/>
                <w:kern w:val="0"/>
                <w:sz w:val="21"/>
                <w:szCs w:val="21"/>
                <w:shd w:val="clear" w:fill="FFFFFF"/>
                <w:lang w:val="en-US" w:eastAsia="zh-CN" w:bidi="ar-SA"/>
              </w:rPr>
            </w:pPr>
            <w:r>
              <w:rPr>
                <w:rFonts w:hint="eastAsia" w:asciiTheme="minorEastAsia" w:hAnsiTheme="minorEastAsia" w:eastAsiaTheme="minorEastAsia" w:cstheme="minorEastAsia"/>
                <w:b w:val="0"/>
                <w:bCs/>
                <w:i w:val="0"/>
                <w:iCs w:val="0"/>
                <w:caps w:val="0"/>
                <w:color w:val="333333"/>
                <w:spacing w:val="0"/>
                <w:sz w:val="21"/>
                <w:szCs w:val="21"/>
                <w:shd w:val="clear" w:fill="FFFFFF"/>
                <w:lang w:val="en-US" w:eastAsia="zh-CN"/>
              </w:rPr>
              <w:t>属事前未做好保养，出现机械故障发现1次扣0.5分，其他现象发现1处扣0.1分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AECB">
            <w:pPr>
              <w:rPr>
                <w:rFonts w:hint="eastAsia" w:asciiTheme="minorEastAsia" w:hAnsiTheme="minorEastAsia" w:eastAsiaTheme="minorEastAsia" w:cstheme="minorEastAsia"/>
                <w:b w:val="0"/>
                <w:bCs/>
                <w:i w:val="0"/>
                <w:color w:val="000000"/>
                <w:sz w:val="21"/>
                <w:szCs w:val="21"/>
                <w:u w:val="none"/>
              </w:rPr>
            </w:pPr>
          </w:p>
        </w:tc>
      </w:tr>
      <w:tr w14:paraId="5ED4FA79">
        <w:tblPrEx>
          <w:tblCellMar>
            <w:top w:w="0" w:type="dxa"/>
            <w:left w:w="0" w:type="dxa"/>
            <w:bottom w:w="0" w:type="dxa"/>
            <w:right w:w="0" w:type="dxa"/>
          </w:tblCellMar>
        </w:tblPrEx>
        <w:trPr>
          <w:trHeight w:val="788" w:hRule="atLeast"/>
        </w:trPr>
        <w:tc>
          <w:tcPr>
            <w:tcW w:w="87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E626FC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公厕管理维护作业</w:t>
            </w:r>
          </w:p>
          <w:p w14:paraId="7C3E4EE4">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（15分）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B83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98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Style w:val="256"/>
                <w:rFonts w:hint="eastAsia" w:asciiTheme="minorEastAsia" w:hAnsiTheme="minorEastAsia" w:eastAsiaTheme="minorEastAsia" w:cstheme="minorEastAsia"/>
                <w:b w:val="0"/>
                <w:bCs/>
                <w:color w:val="auto"/>
                <w:sz w:val="21"/>
                <w:szCs w:val="21"/>
                <w:lang w:val="en-US" w:eastAsia="zh-CN" w:bidi="ar"/>
              </w:rPr>
              <w:t>所有公厕均免费开放，严禁收取任何费用。</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01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未按要求执行1次扣0.5分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C74D">
            <w:pPr>
              <w:rPr>
                <w:rFonts w:hint="eastAsia" w:asciiTheme="minorEastAsia" w:hAnsiTheme="minorEastAsia" w:eastAsiaTheme="minorEastAsia" w:cstheme="minorEastAsia"/>
                <w:b w:val="0"/>
                <w:bCs/>
                <w:i w:val="0"/>
                <w:color w:val="000000"/>
                <w:sz w:val="21"/>
                <w:szCs w:val="21"/>
                <w:u w:val="none"/>
              </w:rPr>
            </w:pPr>
          </w:p>
        </w:tc>
      </w:tr>
      <w:tr w14:paraId="7C494BB3">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D5BAF2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42B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97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公厕开放时间内，严禁离岗、串岗、聚堆闲聊、打瞌睡及从事其它与作业无关的事项；作业人员应做到文明作业、礼貌待人、主动照顾老弱病残孕等人员；做好药物喷洒、交接班、巡查等各项记录。</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F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14FD">
            <w:pPr>
              <w:rPr>
                <w:rFonts w:hint="eastAsia" w:asciiTheme="minorEastAsia" w:hAnsiTheme="minorEastAsia" w:eastAsiaTheme="minorEastAsia" w:cstheme="minorEastAsia"/>
                <w:b w:val="0"/>
                <w:bCs/>
                <w:i w:val="0"/>
                <w:color w:val="000000"/>
                <w:sz w:val="21"/>
                <w:szCs w:val="21"/>
                <w:u w:val="none"/>
              </w:rPr>
            </w:pPr>
          </w:p>
        </w:tc>
      </w:tr>
      <w:tr w14:paraId="384ED5C9">
        <w:tblPrEx>
          <w:tblCellMar>
            <w:top w:w="0" w:type="dxa"/>
            <w:left w:w="0" w:type="dxa"/>
            <w:bottom w:w="0" w:type="dxa"/>
            <w:right w:w="0" w:type="dxa"/>
          </w:tblCellMar>
        </w:tblPrEx>
        <w:trPr>
          <w:trHeight w:val="818"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9E41527">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B1A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88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lang w:val="en-US"/>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内卫生保洁应做到“六无十净”的作业要求，“六无”即：无臭味、无蚊、无蝇、无大小便污垢、无痰迹、无淤水。“十净”即：地板、门窗、便池、隔板、天花板、灯具（包括室外灯箱）、洗手台面、镜面、墙壁、外环境干净。公厕内外应无蜘蛛网，无乱涂画，无杂物；工具间做到干净整洁，物品摆放整齐，无乱堆、乱放、乱挂现象。公厕给水和排污管道完好，保持畅通，无破损和滴漏。</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B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237">
            <w:pPr>
              <w:rPr>
                <w:rFonts w:hint="eastAsia" w:asciiTheme="minorEastAsia" w:hAnsiTheme="minorEastAsia" w:eastAsiaTheme="minorEastAsia" w:cstheme="minorEastAsia"/>
                <w:b w:val="0"/>
                <w:bCs/>
                <w:i w:val="0"/>
                <w:color w:val="000000"/>
                <w:sz w:val="21"/>
                <w:szCs w:val="21"/>
                <w:u w:val="none"/>
              </w:rPr>
            </w:pPr>
          </w:p>
        </w:tc>
      </w:tr>
      <w:tr w14:paraId="5DB54C96">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676FC8D">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0BF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EB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公厕每日产生的垃圾必须集中清理至就近的垃圾箱或垃圾桶内，每天纸篓内垃圾必须清理干净，不得造成垃圾满溢或存放过夜。</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9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10F1">
            <w:pPr>
              <w:rPr>
                <w:rFonts w:hint="eastAsia" w:asciiTheme="minorEastAsia" w:hAnsiTheme="minorEastAsia" w:eastAsiaTheme="minorEastAsia" w:cstheme="minorEastAsia"/>
                <w:b w:val="0"/>
                <w:bCs/>
                <w:i w:val="0"/>
                <w:color w:val="000000"/>
                <w:sz w:val="21"/>
                <w:szCs w:val="21"/>
                <w:u w:val="none"/>
              </w:rPr>
            </w:pPr>
          </w:p>
        </w:tc>
      </w:tr>
      <w:tr w14:paraId="0E225085">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CDD3933">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8EE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ED7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公厕内外不得从事任何经营性活动。管理间、工具间、残障间及残障通道不得堆放其他杂物，不得挪作它用，公厕内外不得乱搭乱建，不得在公厕内乱接水管，私拉外接电线，做到正常使用。</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A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BE9D">
            <w:pPr>
              <w:rPr>
                <w:rFonts w:hint="eastAsia" w:asciiTheme="minorEastAsia" w:hAnsiTheme="minorEastAsia" w:eastAsiaTheme="minorEastAsia" w:cstheme="minorEastAsia"/>
                <w:b w:val="0"/>
                <w:bCs/>
                <w:i w:val="0"/>
                <w:color w:val="000000"/>
                <w:sz w:val="21"/>
                <w:szCs w:val="21"/>
                <w:u w:val="none"/>
              </w:rPr>
            </w:pPr>
          </w:p>
        </w:tc>
      </w:tr>
      <w:tr w14:paraId="44D3F86C">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CF6A2A4">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F98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6</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5F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保洁作业、消毒、喷洒药物时，须设立明显的警示标志；冲洗厕所地面和雨雪冰冻天气时要及时铺设防滑垫，保洁工具必须按指定的位置放好，未经审核同意，不得无故关闭公厕。公厕停用时必须关闭所有水、电开关。</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D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BBF6">
            <w:pPr>
              <w:rPr>
                <w:rFonts w:hint="eastAsia" w:asciiTheme="minorEastAsia" w:hAnsiTheme="minorEastAsia" w:eastAsiaTheme="minorEastAsia" w:cstheme="minorEastAsia"/>
                <w:b w:val="0"/>
                <w:bCs/>
                <w:i w:val="0"/>
                <w:color w:val="000000"/>
                <w:sz w:val="21"/>
                <w:szCs w:val="21"/>
                <w:u w:val="none"/>
              </w:rPr>
            </w:pPr>
          </w:p>
        </w:tc>
      </w:tr>
      <w:tr w14:paraId="79A01443">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83E233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0DD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7</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D6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公厕外环境（即门前三包区域）内，每日必须清扫保洁，保持干净整洁，无纸屑、无广告涂鸦、瓜果皮壳、烟头等垃圾杂物；冬季下雪时，须按主管部门要求及时清雪，不得有积雪留存。</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F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1次扣0.01分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A6CF">
            <w:pPr>
              <w:rPr>
                <w:rFonts w:hint="eastAsia" w:asciiTheme="minorEastAsia" w:hAnsiTheme="minorEastAsia" w:eastAsiaTheme="minorEastAsia" w:cstheme="minorEastAsia"/>
                <w:b w:val="0"/>
                <w:bCs/>
                <w:i w:val="0"/>
                <w:color w:val="000000"/>
                <w:sz w:val="21"/>
                <w:szCs w:val="21"/>
                <w:u w:val="none"/>
              </w:rPr>
            </w:pPr>
          </w:p>
        </w:tc>
      </w:tr>
      <w:tr w14:paraId="5290A0A9">
        <w:tblPrEx>
          <w:tblCellMar>
            <w:top w:w="0" w:type="dxa"/>
            <w:left w:w="0" w:type="dxa"/>
            <w:bottom w:w="0" w:type="dxa"/>
            <w:right w:w="0" w:type="dxa"/>
          </w:tblCellMar>
        </w:tblPrEx>
        <w:trPr>
          <w:trHeight w:val="41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B3DA7E3">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B4E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8</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57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标志（包括制度标牌、标识标语等）应明显规范，门帘干净，所有设施（洗手池、水龙头、灯具、门窗、隔断、洗手盆、镜面、地面、蹲台面、毒饵盒、排气扇、水泵、烘干机等）应保持完好，确保管道畅通无阻。</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2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1项扣0.01分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19E4">
            <w:pPr>
              <w:rPr>
                <w:rFonts w:hint="eastAsia" w:asciiTheme="minorEastAsia" w:hAnsiTheme="minorEastAsia" w:eastAsiaTheme="minorEastAsia" w:cstheme="minorEastAsia"/>
                <w:b w:val="0"/>
                <w:bCs/>
                <w:i w:val="0"/>
                <w:color w:val="000000"/>
                <w:sz w:val="21"/>
                <w:szCs w:val="21"/>
                <w:u w:val="none"/>
              </w:rPr>
            </w:pPr>
          </w:p>
        </w:tc>
      </w:tr>
      <w:tr w14:paraId="5CCFDC72">
        <w:tblPrEx>
          <w:tblCellMar>
            <w:top w:w="0" w:type="dxa"/>
            <w:left w:w="0" w:type="dxa"/>
            <w:bottom w:w="0" w:type="dxa"/>
            <w:right w:w="0" w:type="dxa"/>
          </w:tblCellMar>
        </w:tblPrEx>
        <w:trPr>
          <w:trHeight w:val="1903"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F941EB7">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840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9</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47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Style w:val="256"/>
                <w:rFonts w:hint="eastAsia" w:asciiTheme="minorEastAsia" w:hAnsiTheme="minorEastAsia" w:eastAsiaTheme="minorEastAsia" w:cstheme="minorEastAsia"/>
                <w:b w:val="0"/>
                <w:bCs/>
                <w:sz w:val="21"/>
                <w:szCs w:val="21"/>
                <w:lang w:val="en-US" w:eastAsia="zh-CN" w:bidi="ar"/>
              </w:rPr>
              <w:t>公厕配件、上下水、配电、设施、</w:t>
            </w:r>
            <w:r>
              <w:rPr>
                <w:rStyle w:val="257"/>
                <w:rFonts w:hint="eastAsia" w:asciiTheme="minorEastAsia" w:hAnsiTheme="minorEastAsia" w:eastAsiaTheme="minorEastAsia" w:cstheme="minorEastAsia"/>
                <w:b w:val="0"/>
                <w:bCs/>
                <w:sz w:val="21"/>
                <w:szCs w:val="21"/>
                <w:lang w:val="en-US" w:eastAsia="zh-CN" w:bidi="ar"/>
              </w:rPr>
              <w:t>房屋主体（内外墙体、地基下陷、门窗）</w:t>
            </w:r>
            <w:r>
              <w:rPr>
                <w:rStyle w:val="256"/>
                <w:rFonts w:hint="eastAsia" w:asciiTheme="minorEastAsia" w:hAnsiTheme="minorEastAsia" w:eastAsiaTheme="minorEastAsia" w:cstheme="minorEastAsia"/>
                <w:b w:val="0"/>
                <w:bCs/>
                <w:sz w:val="21"/>
                <w:szCs w:val="21"/>
                <w:lang w:val="en-US" w:eastAsia="zh-CN" w:bidi="ar"/>
              </w:rPr>
              <w:t>发生故障，必须及时维修，不得影响公厕的正常使用，如设施损坏严重，无法正常使用，必须摆放明显标识。配件维修时间2小时、上下水、配电维修时间6小时、设施维修时间8小时、主体（小问题24小时、大问题96小时解决），必须在规定时间之内排查故障，提前向主管部门报备。</w:t>
            </w:r>
            <w:r>
              <w:rPr>
                <w:rStyle w:val="257"/>
                <w:rFonts w:hint="eastAsia" w:asciiTheme="minorEastAsia" w:hAnsiTheme="minorEastAsia" w:eastAsiaTheme="minorEastAsia" w:cstheme="minorEastAsia"/>
                <w:b w:val="0"/>
                <w:bCs/>
                <w:sz w:val="21"/>
                <w:szCs w:val="21"/>
                <w:lang w:val="en-US" w:eastAsia="zh-CN" w:bidi="ar"/>
              </w:rPr>
              <w:t>公厕内的设施、配件不得相互拆装。</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1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EBAB">
            <w:pPr>
              <w:rPr>
                <w:rFonts w:hint="eastAsia" w:asciiTheme="minorEastAsia" w:hAnsiTheme="minorEastAsia" w:eastAsiaTheme="minorEastAsia" w:cstheme="minorEastAsia"/>
                <w:b w:val="0"/>
                <w:bCs/>
                <w:i w:val="0"/>
                <w:color w:val="000000"/>
                <w:sz w:val="21"/>
                <w:szCs w:val="21"/>
                <w:u w:val="none"/>
              </w:rPr>
            </w:pPr>
          </w:p>
        </w:tc>
      </w:tr>
      <w:tr w14:paraId="0FB7F042">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4F9F7F3">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C09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10</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66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及时对化粪池进行吸粪，保持通畅，不得堵塞；及时疏通污水管、下水道。</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81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6D0F">
            <w:pPr>
              <w:rPr>
                <w:rFonts w:hint="eastAsia" w:asciiTheme="minorEastAsia" w:hAnsiTheme="minorEastAsia" w:eastAsiaTheme="minorEastAsia" w:cstheme="minorEastAsia"/>
                <w:b w:val="0"/>
                <w:bCs/>
                <w:i w:val="0"/>
                <w:color w:val="000000"/>
                <w:sz w:val="21"/>
                <w:szCs w:val="21"/>
                <w:u w:val="none"/>
              </w:rPr>
            </w:pPr>
          </w:p>
        </w:tc>
      </w:tr>
      <w:tr w14:paraId="3E2296C2">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F4926AE">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716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8A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保证公厕用水用、用电，及时缴纳公厕正常开放期间产生的水、电、暖费用，不得拖欠。</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7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37F6">
            <w:pPr>
              <w:rPr>
                <w:rFonts w:hint="eastAsia" w:asciiTheme="minorEastAsia" w:hAnsiTheme="minorEastAsia" w:eastAsiaTheme="minorEastAsia" w:cstheme="minorEastAsia"/>
                <w:b w:val="0"/>
                <w:bCs/>
                <w:i w:val="0"/>
                <w:color w:val="000000"/>
                <w:sz w:val="21"/>
                <w:szCs w:val="21"/>
                <w:u w:val="none"/>
              </w:rPr>
            </w:pPr>
          </w:p>
        </w:tc>
      </w:tr>
      <w:tr w14:paraId="75095963">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DC74DC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6AB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B8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公厕内需配备必要的消防设施。作业单位必须定期组织安全作业培训，每月不得少于一次；采取必要的防火防盗等安全措施，确保作业安全。</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7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每项扣0.02分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95D2">
            <w:pPr>
              <w:rPr>
                <w:rFonts w:hint="eastAsia" w:asciiTheme="minorEastAsia" w:hAnsiTheme="minorEastAsia" w:eastAsiaTheme="minorEastAsia" w:cstheme="minorEastAsia"/>
                <w:b w:val="0"/>
                <w:bCs/>
                <w:i w:val="0"/>
                <w:color w:val="000000"/>
                <w:sz w:val="21"/>
                <w:szCs w:val="21"/>
                <w:u w:val="none"/>
              </w:rPr>
            </w:pPr>
          </w:p>
        </w:tc>
      </w:tr>
      <w:tr w14:paraId="4CDA8170">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78AD93A">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2D6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5F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作业人员应自觉接受上级部门的检查和群众的监督，及时反映公众意见；发现影响公厕管理的突发性问题及时汇报，并协助积极解决。</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0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未按要求实施扣0.01分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F1F4">
            <w:pPr>
              <w:rPr>
                <w:rFonts w:hint="eastAsia" w:asciiTheme="minorEastAsia" w:hAnsiTheme="minorEastAsia" w:eastAsiaTheme="minorEastAsia" w:cstheme="minorEastAsia"/>
                <w:b w:val="0"/>
                <w:bCs/>
                <w:i w:val="0"/>
                <w:color w:val="000000"/>
                <w:sz w:val="21"/>
                <w:szCs w:val="21"/>
                <w:u w:val="none"/>
              </w:rPr>
            </w:pPr>
          </w:p>
        </w:tc>
      </w:tr>
      <w:tr w14:paraId="3C2CFD49">
        <w:tblPrEx>
          <w:tblCellMar>
            <w:top w:w="0" w:type="dxa"/>
            <w:left w:w="0" w:type="dxa"/>
            <w:bottom w:w="0" w:type="dxa"/>
            <w:right w:w="0" w:type="dxa"/>
          </w:tblCellMar>
        </w:tblPrEx>
        <w:trPr>
          <w:trHeight w:val="1178" w:hRule="atLeast"/>
        </w:trPr>
        <w:tc>
          <w:tcPr>
            <w:tcW w:w="87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A2CDC5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环卫设施(摆放、更换、撤回）作业</w:t>
            </w:r>
          </w:p>
          <w:p w14:paraId="620CE6E9">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（10分）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508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EA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公共设施、广场、公共停车场等的出入口附近等应设置果皮箱。垃圾箱（桶）摆放应减少在沿街路段的设置。垃圾箱（桶）、果皮箱的设置，应便于环卫车辆的正常出入，场地应平整干净，且不能影响居民的正常的生活。</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6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295C">
            <w:pPr>
              <w:rPr>
                <w:rFonts w:hint="eastAsia" w:asciiTheme="minorEastAsia" w:hAnsiTheme="minorEastAsia" w:eastAsiaTheme="minorEastAsia" w:cstheme="minorEastAsia"/>
                <w:b w:val="0"/>
                <w:bCs/>
                <w:i w:val="0"/>
                <w:color w:val="000000"/>
                <w:sz w:val="21"/>
                <w:szCs w:val="21"/>
                <w:u w:val="none"/>
              </w:rPr>
            </w:pPr>
          </w:p>
        </w:tc>
      </w:tr>
      <w:tr w14:paraId="03E36A72">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A5F117D">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8D7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7A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垃圾容器间设置应规范，要求摆放整齐，桶把向内摆放，保持横平竖直。垃圾点要逐步适应分类收集要求。</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F5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0622">
            <w:pPr>
              <w:rPr>
                <w:rFonts w:hint="eastAsia" w:asciiTheme="minorEastAsia" w:hAnsiTheme="minorEastAsia" w:eastAsiaTheme="minorEastAsia" w:cstheme="minorEastAsia"/>
                <w:b w:val="0"/>
                <w:bCs/>
                <w:i w:val="0"/>
                <w:color w:val="000000"/>
                <w:sz w:val="21"/>
                <w:szCs w:val="21"/>
                <w:u w:val="none"/>
              </w:rPr>
            </w:pPr>
          </w:p>
        </w:tc>
      </w:tr>
      <w:tr w14:paraId="798CC324">
        <w:tblPrEx>
          <w:tblCellMar>
            <w:top w:w="0" w:type="dxa"/>
            <w:left w:w="0" w:type="dxa"/>
            <w:bottom w:w="0" w:type="dxa"/>
            <w:right w:w="0" w:type="dxa"/>
          </w:tblCellMar>
        </w:tblPrEx>
        <w:trPr>
          <w:trHeight w:val="342"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6801F87">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95D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E6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垃圾箱（桶）、果皮箱的设置，必须定点定位，不得擅自改变垃圾箱（桶）的位置和数量，不得擅自增加和撤回，应根据现场实际情况和被服务单位的实际需求，经主管部门确定后，予以实施。</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D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D3AA">
            <w:pPr>
              <w:rPr>
                <w:rFonts w:hint="eastAsia" w:asciiTheme="minorEastAsia" w:hAnsiTheme="minorEastAsia" w:eastAsiaTheme="minorEastAsia" w:cstheme="minorEastAsia"/>
                <w:b w:val="0"/>
                <w:bCs/>
                <w:i w:val="0"/>
                <w:color w:val="000000"/>
                <w:sz w:val="21"/>
                <w:szCs w:val="21"/>
                <w:u w:val="none"/>
              </w:rPr>
            </w:pPr>
          </w:p>
        </w:tc>
      </w:tr>
      <w:tr w14:paraId="49F70EF9">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BDCEA96">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331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AC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垃圾箱（桶）、果皮箱定位后，要进行管理，每日检查环卫设施有无破损、丢失等情况，并及时记录在册。</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D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703">
            <w:pPr>
              <w:rPr>
                <w:rFonts w:hint="eastAsia" w:asciiTheme="minorEastAsia" w:hAnsiTheme="minorEastAsia" w:eastAsiaTheme="minorEastAsia" w:cstheme="minorEastAsia"/>
                <w:b w:val="0"/>
                <w:bCs/>
                <w:i w:val="0"/>
                <w:color w:val="000000"/>
                <w:sz w:val="21"/>
                <w:szCs w:val="21"/>
                <w:u w:val="none"/>
              </w:rPr>
            </w:pPr>
          </w:p>
        </w:tc>
      </w:tr>
      <w:tr w14:paraId="07CE6C2C">
        <w:tblPrEx>
          <w:tblCellMar>
            <w:top w:w="0" w:type="dxa"/>
            <w:left w:w="0" w:type="dxa"/>
            <w:bottom w:w="0" w:type="dxa"/>
            <w:right w:w="0" w:type="dxa"/>
          </w:tblCellMar>
        </w:tblPrEx>
        <w:trPr>
          <w:trHeight w:val="62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003ADEE">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CDA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EF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地埋式垃圾收集点要保持洁净，垃圾桶要及时降下，发现问题及时报告、及时修复。</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1E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F32A">
            <w:pPr>
              <w:rPr>
                <w:rFonts w:hint="eastAsia" w:asciiTheme="minorEastAsia" w:hAnsiTheme="minorEastAsia" w:eastAsiaTheme="minorEastAsia" w:cstheme="minorEastAsia"/>
                <w:b w:val="0"/>
                <w:bCs/>
                <w:i w:val="0"/>
                <w:color w:val="000000"/>
                <w:sz w:val="21"/>
                <w:szCs w:val="21"/>
                <w:u w:val="none"/>
              </w:rPr>
            </w:pPr>
          </w:p>
        </w:tc>
      </w:tr>
      <w:tr w14:paraId="7CDAEBA5">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252ED9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029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6</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4F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对陈旧、破损的环卫设施要及时维修、翻新，进行设施的维修和补缺工作。对确实无法使用的，要及时更换，完好率应不低于100%。</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6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47F7">
            <w:pPr>
              <w:rPr>
                <w:rFonts w:hint="eastAsia" w:asciiTheme="minorEastAsia" w:hAnsiTheme="minorEastAsia" w:eastAsiaTheme="minorEastAsia" w:cstheme="minorEastAsia"/>
                <w:b w:val="0"/>
                <w:bCs/>
                <w:i w:val="0"/>
                <w:color w:val="000000"/>
                <w:sz w:val="21"/>
                <w:szCs w:val="21"/>
                <w:u w:val="none"/>
              </w:rPr>
            </w:pPr>
          </w:p>
        </w:tc>
      </w:tr>
      <w:tr w14:paraId="72019726">
        <w:tblPrEx>
          <w:tblCellMar>
            <w:top w:w="0" w:type="dxa"/>
            <w:left w:w="0" w:type="dxa"/>
            <w:bottom w:w="0" w:type="dxa"/>
            <w:right w:w="0" w:type="dxa"/>
          </w:tblCellMar>
        </w:tblPrEx>
        <w:trPr>
          <w:trHeight w:val="426"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BE3C5FF">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2CC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7</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00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对环卫设施定时喷洒消毒、灭蚊蝇药物。</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4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未按要求执行扣0.01分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BDA5">
            <w:pPr>
              <w:rPr>
                <w:rFonts w:hint="eastAsia" w:asciiTheme="minorEastAsia" w:hAnsiTheme="minorEastAsia" w:eastAsiaTheme="minorEastAsia" w:cstheme="minorEastAsia"/>
                <w:b w:val="0"/>
                <w:bCs/>
                <w:i w:val="0"/>
                <w:color w:val="000000"/>
                <w:sz w:val="21"/>
                <w:szCs w:val="21"/>
                <w:u w:val="none"/>
              </w:rPr>
            </w:pPr>
          </w:p>
        </w:tc>
      </w:tr>
      <w:tr w14:paraId="13705ABC">
        <w:tblPrEx>
          <w:tblCellMar>
            <w:top w:w="0" w:type="dxa"/>
            <w:left w:w="0" w:type="dxa"/>
            <w:bottom w:w="0" w:type="dxa"/>
            <w:right w:w="0" w:type="dxa"/>
          </w:tblCellMar>
        </w:tblPrEx>
        <w:trPr>
          <w:trHeight w:val="301"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AC471AD">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FDE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8</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9E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作业单位在作业范围内无权收费。</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18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35F7">
            <w:pPr>
              <w:rPr>
                <w:rFonts w:hint="eastAsia" w:asciiTheme="minorEastAsia" w:hAnsiTheme="minorEastAsia" w:eastAsiaTheme="minorEastAsia" w:cstheme="minorEastAsia"/>
                <w:b w:val="0"/>
                <w:bCs/>
                <w:i w:val="0"/>
                <w:color w:val="000000"/>
                <w:sz w:val="21"/>
                <w:szCs w:val="21"/>
                <w:u w:val="none"/>
              </w:rPr>
            </w:pPr>
          </w:p>
        </w:tc>
      </w:tr>
      <w:tr w14:paraId="5B7385F8">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250593C">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560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9</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0F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对新增的单位、小区，由主管部门签订服务合同，明确新增环卫设施及工作量后，由作业单位摆放设施并开展垃圾清运。</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16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0A6D">
            <w:pPr>
              <w:rPr>
                <w:rFonts w:hint="eastAsia" w:asciiTheme="minorEastAsia" w:hAnsiTheme="minorEastAsia" w:eastAsiaTheme="minorEastAsia" w:cstheme="minorEastAsia"/>
                <w:b w:val="0"/>
                <w:bCs/>
                <w:i w:val="0"/>
                <w:color w:val="000000"/>
                <w:sz w:val="21"/>
                <w:szCs w:val="21"/>
                <w:u w:val="none"/>
              </w:rPr>
            </w:pPr>
          </w:p>
        </w:tc>
      </w:tr>
      <w:tr w14:paraId="5D42DA90">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F352642">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3B2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8</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C4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备足储存一月砂石料用量，以备在雨雪天及时铺垫进场路和垃圾覆盖之用，保证垃圾车辆行车的安全、畅通。</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7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现场备存数量不足50%扣0.2分、不足20%扣1分。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67B4">
            <w:pPr>
              <w:rPr>
                <w:rFonts w:hint="eastAsia" w:asciiTheme="minorEastAsia" w:hAnsiTheme="minorEastAsia" w:eastAsiaTheme="minorEastAsia" w:cstheme="minorEastAsia"/>
                <w:b w:val="0"/>
                <w:bCs/>
                <w:i w:val="0"/>
                <w:color w:val="000000"/>
                <w:sz w:val="21"/>
                <w:szCs w:val="21"/>
                <w:u w:val="none"/>
              </w:rPr>
            </w:pPr>
          </w:p>
        </w:tc>
      </w:tr>
      <w:tr w14:paraId="7E631B67">
        <w:tblPrEx>
          <w:tblCellMar>
            <w:top w:w="0" w:type="dxa"/>
            <w:left w:w="0" w:type="dxa"/>
            <w:bottom w:w="0" w:type="dxa"/>
            <w:right w:w="0" w:type="dxa"/>
          </w:tblCellMar>
        </w:tblPrEx>
        <w:trPr>
          <w:trHeight w:val="560"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2E81928">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AE9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9</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E22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在场区周围严禁乱搭、乱建、乱挖、乱捡，保证填埋场周围的环境整洁。</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3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每发现1次扣0.1分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1DE4">
            <w:pPr>
              <w:rPr>
                <w:rFonts w:hint="eastAsia" w:asciiTheme="minorEastAsia" w:hAnsiTheme="minorEastAsia" w:eastAsiaTheme="minorEastAsia" w:cstheme="minorEastAsia"/>
                <w:b w:val="0"/>
                <w:bCs/>
                <w:i w:val="0"/>
                <w:color w:val="000000"/>
                <w:sz w:val="21"/>
                <w:szCs w:val="21"/>
                <w:u w:val="none"/>
              </w:rPr>
            </w:pPr>
          </w:p>
        </w:tc>
      </w:tr>
      <w:tr w14:paraId="09B58D33">
        <w:tblPrEx>
          <w:tblCellMar>
            <w:top w:w="0" w:type="dxa"/>
            <w:left w:w="0" w:type="dxa"/>
            <w:bottom w:w="0" w:type="dxa"/>
            <w:right w:w="0" w:type="dxa"/>
          </w:tblCellMar>
        </w:tblPrEx>
        <w:trPr>
          <w:trHeight w:val="301"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CF0B943">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B63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10</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9A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加强填埋区进场道路和绿化带的维护，保持道路畅通，营造优美填埋环境。</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5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不按标准要求，发现1次扣0.1分。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49AA">
            <w:pPr>
              <w:rPr>
                <w:rFonts w:hint="eastAsia" w:asciiTheme="minorEastAsia" w:hAnsiTheme="minorEastAsia" w:eastAsiaTheme="minorEastAsia" w:cstheme="minorEastAsia"/>
                <w:b w:val="0"/>
                <w:bCs/>
                <w:i w:val="0"/>
                <w:color w:val="000000"/>
                <w:sz w:val="21"/>
                <w:szCs w:val="21"/>
                <w:u w:val="none"/>
              </w:rPr>
            </w:pPr>
          </w:p>
        </w:tc>
      </w:tr>
      <w:tr w14:paraId="1AD6D4B7">
        <w:tblPrEx>
          <w:tblCellMar>
            <w:top w:w="0" w:type="dxa"/>
            <w:left w:w="0" w:type="dxa"/>
            <w:bottom w:w="0" w:type="dxa"/>
            <w:right w:w="0" w:type="dxa"/>
          </w:tblCellMar>
        </w:tblPrEx>
        <w:trPr>
          <w:trHeight w:val="1115" w:hRule="atLeast"/>
        </w:trPr>
        <w:tc>
          <w:tcPr>
            <w:tcW w:w="87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3A6BAD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安全、文明作业</w:t>
            </w:r>
          </w:p>
          <w:p w14:paraId="3C3E8393">
            <w:pPr>
              <w:pStyle w:val="39"/>
              <w:keepNext w:val="0"/>
              <w:keepLines w:val="0"/>
              <w:pageBreakBefore w:val="0"/>
              <w:kinsoku/>
              <w:wordWrap/>
              <w:overflowPunct/>
              <w:topLinePunct w:val="0"/>
              <w:autoSpaceDE/>
              <w:autoSpaceDN/>
              <w:bidi w:val="0"/>
              <w:snapToGrid/>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i w:val="0"/>
                <w:color w:val="000000"/>
                <w:kern w:val="0"/>
                <w:sz w:val="21"/>
                <w:szCs w:val="21"/>
                <w:u w:val="none"/>
                <w:lang w:val="en-US" w:eastAsia="zh-CN" w:bidi="ar"/>
              </w:rPr>
              <w:t>（5分）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E7F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72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车辆安全管理达到“四有一无”，即：有安全管理组织，有健全的安全管理制度，有完善的安全检查制度，有定期的安全培训制度，无安全事故发生。</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1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BBC5">
            <w:pPr>
              <w:rPr>
                <w:rFonts w:hint="eastAsia" w:asciiTheme="minorEastAsia" w:hAnsiTheme="minorEastAsia" w:eastAsiaTheme="minorEastAsia" w:cstheme="minorEastAsia"/>
                <w:b w:val="0"/>
                <w:bCs/>
                <w:i w:val="0"/>
                <w:color w:val="000000"/>
                <w:sz w:val="21"/>
                <w:szCs w:val="21"/>
                <w:u w:val="none"/>
              </w:rPr>
            </w:pPr>
          </w:p>
        </w:tc>
      </w:tr>
      <w:tr w14:paraId="35B0EA5B">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21F393F">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451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07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清扫保洁人员清扫保洁时，应按车行线方向清扫，清理主干道成堆泥土、垃圾时，在清理点来车方向设置醒目的警示牌，乘骑电动车必须戴头盔，并做好防护措施，遵守交通规则。严禁酒后上岗作业。</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0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772D">
            <w:pPr>
              <w:rPr>
                <w:rFonts w:hint="eastAsia" w:asciiTheme="minorEastAsia" w:hAnsiTheme="minorEastAsia" w:eastAsiaTheme="minorEastAsia" w:cstheme="minorEastAsia"/>
                <w:b w:val="0"/>
                <w:bCs/>
                <w:i w:val="0"/>
                <w:color w:val="000000"/>
                <w:sz w:val="21"/>
                <w:szCs w:val="21"/>
                <w:u w:val="none"/>
              </w:rPr>
            </w:pPr>
          </w:p>
        </w:tc>
      </w:tr>
      <w:tr w14:paraId="674F89EF">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0B83CC9">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1A9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7E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清扫保洁工具在使用过后必须摆放整齐，并妥善保管于工具房内，保洁垃圾车、手推车等不得横向占道。不得将作业工具堆放在绿化带等露天场所。</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4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B746">
            <w:pPr>
              <w:rPr>
                <w:rFonts w:hint="eastAsia" w:asciiTheme="minorEastAsia" w:hAnsiTheme="minorEastAsia" w:eastAsiaTheme="minorEastAsia" w:cstheme="minorEastAsia"/>
                <w:b w:val="0"/>
                <w:bCs/>
                <w:i w:val="0"/>
                <w:color w:val="000000"/>
                <w:sz w:val="21"/>
                <w:szCs w:val="21"/>
                <w:u w:val="none"/>
              </w:rPr>
            </w:pPr>
          </w:p>
        </w:tc>
      </w:tr>
      <w:tr w14:paraId="3C9E3920">
        <w:tblPrEx>
          <w:tblCellMar>
            <w:top w:w="0" w:type="dxa"/>
            <w:left w:w="0" w:type="dxa"/>
            <w:bottom w:w="0" w:type="dxa"/>
            <w:right w:w="0" w:type="dxa"/>
          </w:tblCellMar>
        </w:tblPrEx>
        <w:trPr>
          <w:trHeight w:val="829"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216C54B">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FCF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B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手拉车、三轮车等一切工作车辆必须整洁，密闭，不能敞口，不能有生锈、破烂、车身颜色暗淡等现象，并按主管部门提出要求进行翻新或更换。车身须统一设置反光标志和投诉电话。</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1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399F">
            <w:pPr>
              <w:rPr>
                <w:rFonts w:hint="eastAsia" w:asciiTheme="minorEastAsia" w:hAnsiTheme="minorEastAsia" w:eastAsiaTheme="minorEastAsia" w:cstheme="minorEastAsia"/>
                <w:b w:val="0"/>
                <w:bCs/>
                <w:i w:val="0"/>
                <w:color w:val="000000"/>
                <w:sz w:val="21"/>
                <w:szCs w:val="21"/>
                <w:u w:val="none"/>
              </w:rPr>
            </w:pPr>
          </w:p>
        </w:tc>
      </w:tr>
      <w:tr w14:paraId="3E8507BE">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7D03E2C">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FD3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A8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道路清扫保洁机械的垃圾除净率和作业扬尘浓度等必须符合有关标准规定。在机械不能作业的情况下采用人工作业，人工作业过程亦应防止扬尘污染。填理区自机械作业时，禁止其他人员在车辆作业范围内，翻拣垃圾，确保安全。</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3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不符合有关标准规定扣0.5分。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E56A">
            <w:pPr>
              <w:rPr>
                <w:rFonts w:hint="eastAsia" w:asciiTheme="minorEastAsia" w:hAnsiTheme="minorEastAsia" w:eastAsiaTheme="minorEastAsia" w:cstheme="minorEastAsia"/>
                <w:b w:val="0"/>
                <w:bCs/>
                <w:i w:val="0"/>
                <w:color w:val="000000"/>
                <w:sz w:val="21"/>
                <w:szCs w:val="21"/>
                <w:u w:val="none"/>
              </w:rPr>
            </w:pPr>
          </w:p>
        </w:tc>
      </w:tr>
      <w:tr w14:paraId="1E124B84">
        <w:tblPrEx>
          <w:tblCellMar>
            <w:top w:w="0" w:type="dxa"/>
            <w:left w:w="0" w:type="dxa"/>
            <w:bottom w:w="0" w:type="dxa"/>
            <w:right w:w="0" w:type="dxa"/>
          </w:tblCellMar>
        </w:tblPrEx>
        <w:trPr>
          <w:trHeight w:val="721" w:hRule="atLeast"/>
        </w:trPr>
        <w:tc>
          <w:tcPr>
            <w:tcW w:w="87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69973B6">
            <w:pPr>
              <w:keepNext w:val="0"/>
              <w:keepLines w:val="0"/>
              <w:pageBreakBefore w:val="0"/>
              <w:kinsoku/>
              <w:wordWrap/>
              <w:overflowPunct/>
              <w:topLinePunct w:val="0"/>
              <w:autoSpaceDE/>
              <w:autoSpaceDN/>
              <w:bidi w:val="0"/>
              <w:snapToGrid/>
              <w:spacing w:line="300" w:lineRule="exact"/>
              <w:jc w:val="center"/>
              <w:rPr>
                <w:rFonts w:hint="eastAsia" w:asciiTheme="minorEastAsia" w:hAnsiTheme="minorEastAsia" w:eastAsiaTheme="minorEastAsia" w:cstheme="minorEastAsia"/>
                <w:b w:val="0"/>
                <w:bCs/>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F9D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6</w:t>
            </w: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CF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SA"/>
              </w:rPr>
            </w:pPr>
            <w:r>
              <w:rPr>
                <w:rFonts w:hint="eastAsia" w:asciiTheme="minorEastAsia" w:hAnsiTheme="minorEastAsia" w:eastAsiaTheme="minorEastAsia" w:cstheme="minorEastAsia"/>
                <w:b w:val="0"/>
                <w:bCs/>
                <w:i w:val="0"/>
                <w:color w:val="000000"/>
                <w:kern w:val="0"/>
                <w:sz w:val="21"/>
                <w:szCs w:val="21"/>
                <w:u w:val="none"/>
                <w:lang w:val="en-US" w:eastAsia="zh-CN" w:bidi="ar"/>
              </w:rPr>
              <w:t>机械设备按照谁使用，谁负责的原则，购买车辆保险、审验等相关费用，出现安全事故，作业单位承担一切责任。</w:t>
            </w:r>
          </w:p>
        </w:tc>
        <w:tc>
          <w:tcPr>
            <w:tcW w:w="2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B7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未按要求执行扣1分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3075">
            <w:pPr>
              <w:rPr>
                <w:rFonts w:hint="eastAsia" w:asciiTheme="minorEastAsia" w:hAnsiTheme="minorEastAsia" w:eastAsiaTheme="minorEastAsia" w:cstheme="minorEastAsia"/>
                <w:b w:val="0"/>
                <w:bCs/>
                <w:i w:val="0"/>
                <w:color w:val="000000"/>
                <w:sz w:val="21"/>
                <w:szCs w:val="21"/>
                <w:u w:val="none"/>
              </w:rPr>
            </w:pPr>
          </w:p>
        </w:tc>
      </w:tr>
      <w:tr w14:paraId="2B8AE614">
        <w:tblPrEx>
          <w:tblCellMar>
            <w:top w:w="0" w:type="dxa"/>
            <w:left w:w="0" w:type="dxa"/>
            <w:bottom w:w="0" w:type="dxa"/>
            <w:right w:w="0" w:type="dxa"/>
          </w:tblCellMar>
        </w:tblPrEx>
        <w:trPr>
          <w:trHeight w:val="31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F97">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96F6">
            <w:pPr>
              <w:jc w:val="center"/>
              <w:rPr>
                <w:rFonts w:hint="eastAsia" w:asciiTheme="minorEastAsia" w:hAnsiTheme="minorEastAsia" w:eastAsiaTheme="minorEastAsia" w:cstheme="minorEastAsia"/>
                <w:b w:val="0"/>
                <w:bCs/>
                <w:i w:val="0"/>
                <w:color w:val="000000"/>
                <w:sz w:val="21"/>
                <w:szCs w:val="21"/>
                <w:u w:val="none"/>
              </w:rPr>
            </w:pPr>
          </w:p>
        </w:tc>
        <w:tc>
          <w:tcPr>
            <w:tcW w:w="5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9255">
            <w:pPr>
              <w:rPr>
                <w:rFonts w:hint="eastAsia" w:asciiTheme="minorEastAsia" w:hAnsiTheme="minorEastAsia" w:eastAsiaTheme="minorEastAsia" w:cstheme="minorEastAsia"/>
                <w:b w:val="0"/>
                <w:bCs/>
                <w:i w:val="0"/>
                <w:color w:val="000000"/>
                <w:sz w:val="21"/>
                <w:szCs w:val="21"/>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7568">
            <w:pPr>
              <w:jc w:val="center"/>
              <w:rPr>
                <w:rFonts w:hint="eastAsia" w:asciiTheme="minorEastAsia" w:hAnsiTheme="minorEastAsia" w:eastAsiaTheme="minorEastAsia" w:cstheme="minorEastAsia"/>
                <w:b w:val="0"/>
                <w:bCs/>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F002">
            <w:pPr>
              <w:rPr>
                <w:rFonts w:hint="eastAsia" w:asciiTheme="minorEastAsia" w:hAnsiTheme="minorEastAsia" w:eastAsiaTheme="minorEastAsia" w:cstheme="minorEastAsia"/>
                <w:b w:val="0"/>
                <w:bCs/>
                <w:i w:val="0"/>
                <w:color w:val="000000"/>
                <w:sz w:val="21"/>
                <w:szCs w:val="21"/>
                <w:u w:val="none"/>
              </w:rPr>
            </w:pPr>
          </w:p>
        </w:tc>
      </w:tr>
    </w:tbl>
    <w:p w14:paraId="62AFAD1B">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仿宋" w:hAnsi="仿宋" w:eastAsia="仿宋" w:cs="仿宋"/>
          <w:b/>
          <w:bCs/>
          <w:color w:val="auto"/>
          <w:sz w:val="22"/>
          <w:szCs w:val="22"/>
          <w:lang w:val="en-US" w:eastAsia="zh-CN"/>
        </w:rPr>
        <w:br w:type="page"/>
      </w:r>
      <w:r>
        <w:rPr>
          <w:rFonts w:hint="eastAsia" w:asciiTheme="minorEastAsia" w:hAnsiTheme="minorEastAsia" w:eastAsiaTheme="minorEastAsia" w:cstheme="minorEastAsia"/>
          <w:b/>
          <w:bCs/>
          <w:sz w:val="28"/>
          <w:szCs w:val="28"/>
          <w:lang w:val="en-US" w:eastAsia="zh-CN"/>
        </w:rPr>
        <w:t>园区绿化管理服务考核</w:t>
      </w:r>
    </w:p>
    <w:tbl>
      <w:tblPr>
        <w:tblStyle w:val="48"/>
        <w:tblpPr w:leftFromText="180" w:rightFromText="180" w:vertAnchor="text" w:horzAnchor="page" w:tblpX="1049" w:tblpY="627"/>
        <w:tblOverlap w:val="never"/>
        <w:tblW w:w="10009" w:type="dxa"/>
        <w:tblInd w:w="0" w:type="dxa"/>
        <w:shd w:val="clear" w:color="auto" w:fill="auto"/>
        <w:tblLayout w:type="fixed"/>
        <w:tblCellMar>
          <w:top w:w="0" w:type="dxa"/>
          <w:left w:w="0" w:type="dxa"/>
          <w:bottom w:w="0" w:type="dxa"/>
          <w:right w:w="0" w:type="dxa"/>
        </w:tblCellMar>
      </w:tblPr>
      <w:tblGrid>
        <w:gridCol w:w="870"/>
        <w:gridCol w:w="506"/>
        <w:gridCol w:w="4432"/>
        <w:gridCol w:w="3528"/>
        <w:gridCol w:w="673"/>
      </w:tblGrid>
      <w:tr w14:paraId="269D304E">
        <w:tblPrEx>
          <w:shd w:val="clear" w:color="auto" w:fill="auto"/>
          <w:tblCellMar>
            <w:top w:w="0" w:type="dxa"/>
            <w:left w:w="0" w:type="dxa"/>
            <w:bottom w:w="0" w:type="dxa"/>
            <w:right w:w="0"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A44A">
            <w:pPr>
              <w:jc w:val="cente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bCs w:val="0"/>
                <w:i w:val="0"/>
                <w:color w:val="000000"/>
                <w:sz w:val="21"/>
                <w:szCs w:val="21"/>
                <w:u w:val="none"/>
                <w:lang w:val="en-US" w:eastAsia="zh-CN"/>
              </w:rPr>
              <w:t>类型</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082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序号</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CC1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考核内容</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233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评分标准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56E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考核得分</w:t>
            </w:r>
          </w:p>
        </w:tc>
      </w:tr>
      <w:tr w14:paraId="61CEB6B2">
        <w:tblPrEx>
          <w:tblCellMar>
            <w:top w:w="0" w:type="dxa"/>
            <w:left w:w="0" w:type="dxa"/>
            <w:bottom w:w="0" w:type="dxa"/>
            <w:right w:w="0" w:type="dxa"/>
          </w:tblCellMar>
        </w:tblPrEx>
        <w:trPr>
          <w:trHeight w:val="1097" w:hRule="atLeast"/>
        </w:trPr>
        <w:tc>
          <w:tcPr>
            <w:tcW w:w="87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14:paraId="0EBB4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绿地</w:t>
            </w:r>
          </w:p>
          <w:p w14:paraId="4ECA1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整理</w:t>
            </w:r>
          </w:p>
          <w:p w14:paraId="0CCE3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（20分）</w:t>
            </w:r>
          </w:p>
        </w:tc>
        <w:tc>
          <w:tcPr>
            <w:tcW w:w="50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FCFE4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69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绿地基本整洁，无明显砖块、石块、垃圾杂物，无病虫害，冬季泄水及时，冬季树木保护措施规范合理。</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9F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1、绿地外观不整齐洁每处扣0.1分</w:t>
            </w:r>
          </w:p>
          <w:p w14:paraId="6BDD69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2、冬季泄水不及时每处扣0.5分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F7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663468AB">
        <w:tblPrEx>
          <w:tblCellMar>
            <w:top w:w="0" w:type="dxa"/>
            <w:left w:w="0" w:type="dxa"/>
            <w:bottom w:w="0" w:type="dxa"/>
            <w:right w:w="0" w:type="dxa"/>
          </w:tblCellMar>
        </w:tblPrEx>
        <w:trPr>
          <w:trHeight w:val="2172" w:hRule="atLeast"/>
        </w:trPr>
        <w:tc>
          <w:tcPr>
            <w:tcW w:w="8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1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80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3A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绿地内供水主管、支管线、立杆、喷头分布符合设计要求均匀整齐，填埋基本无土曼、沟，水系联通无明显积水，无明显枯枝落叶和垃圾，绿化生产垃圾做到随产随清、日产日清。</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E9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1、供水主管、支管损害不及时维修跑漏水的每处扣0.5分</w:t>
            </w:r>
          </w:p>
          <w:p w14:paraId="3192F4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2、绿化生产垃圾没做到随产随清、日产日清每平米扣0.1分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5A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5F85AC07">
        <w:tblPrEx>
          <w:tblCellMar>
            <w:top w:w="0" w:type="dxa"/>
            <w:left w:w="0" w:type="dxa"/>
            <w:bottom w:w="0" w:type="dxa"/>
            <w:right w:w="0" w:type="dxa"/>
          </w:tblCellMar>
        </w:tblPrEx>
        <w:trPr>
          <w:trHeight w:val="42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0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乔 木</w:t>
            </w:r>
          </w:p>
          <w:p w14:paraId="21674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（30分）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AB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1C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服施肥及时，生长基本旺盛，树冠整齐，修剪合理，在树干2.5米处保留3-5大主干平行枝，2.5米以下树干及时清除萌发枝，修剪符合树木生长规律，骨架均匀，树干挺直，主侧枝分枝均匀，数量适宜，内膛通风透光；在正常条件下不黄叶、不焦叶、不卷叶、不落叶； 枝干健壮，无枯、死枝，断桩；</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18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没按时修剪每株扣0.1分</w:t>
            </w:r>
          </w:p>
          <w:p w14:paraId="6D0484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没有及时抹芽及时修剪发现每株扣0.1分</w:t>
            </w:r>
          </w:p>
          <w:p w14:paraId="593E32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树干歪斜，没有及时扶正每株扣0.1分</w:t>
            </w:r>
          </w:p>
          <w:p w14:paraId="106771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发现死树、枯桩每处扣0.5分</w:t>
            </w:r>
          </w:p>
          <w:p w14:paraId="488B38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在生长季节有不正常黄叶、落叶每10株扣0.1分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C0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3CDBA471">
        <w:tblPrEx>
          <w:tblCellMar>
            <w:top w:w="0" w:type="dxa"/>
            <w:left w:w="0" w:type="dxa"/>
            <w:bottom w:w="0" w:type="dxa"/>
            <w:right w:w="0" w:type="dxa"/>
          </w:tblCellMar>
        </w:tblPrEx>
        <w:trPr>
          <w:trHeight w:val="1097"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F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水肥</w:t>
            </w:r>
          </w:p>
          <w:p w14:paraId="2BF66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3C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EC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浇水及时，质量达标，无跑漏水，无浇不到水，喷灌实施专人管理，出现问题，及时抢修，有喷头的绿地不得漫灌。</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8B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不按规定要求适时适量浇水扣1分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33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42E4027D">
        <w:tblPrEx>
          <w:tblCellMar>
            <w:top w:w="0" w:type="dxa"/>
            <w:left w:w="0" w:type="dxa"/>
            <w:bottom w:w="0" w:type="dxa"/>
            <w:right w:w="0" w:type="dxa"/>
          </w:tblCellMar>
        </w:tblPrEx>
        <w:trPr>
          <w:trHeight w:val="5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A5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8E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C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浇水时，人员在现场。</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08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发现一次跑漏水未采取措施扣0.5分</w:t>
            </w:r>
          </w:p>
          <w:p w14:paraId="790AC6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浇水时，阀门打开人员不在岗扣0.5分</w:t>
            </w:r>
          </w:p>
          <w:p w14:paraId="3C18AD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出现问题没有及时报告抢修的扣1分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54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4EA8C21E">
        <w:tblPrEx>
          <w:tblCellMar>
            <w:top w:w="0" w:type="dxa"/>
            <w:left w:w="0" w:type="dxa"/>
            <w:bottom w:w="0" w:type="dxa"/>
            <w:right w:w="0" w:type="dxa"/>
          </w:tblCellMar>
        </w:tblPrEx>
        <w:trPr>
          <w:trHeight w:val="136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F3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病虫害</w:t>
            </w:r>
          </w:p>
          <w:p w14:paraId="684A3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防 治</w:t>
            </w:r>
          </w:p>
          <w:p w14:paraId="56457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B0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57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病虫害防治措施到位，每月月初进行病虫害调查并有调查报告、防治措施；每年5月1日、11月1日进行二次涂白。防治病虫害，无造成严重后果。</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2C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无病虫害调查报告、病害防治措施、打药无当次打药记录扣0.5分</w:t>
            </w:r>
          </w:p>
          <w:p w14:paraId="189BE9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未及时发现病虫害扣0.5分</w:t>
            </w:r>
          </w:p>
          <w:p w14:paraId="14DEC8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没有及时配合完成防治任务而使病虫害漫延，扣1分</w:t>
            </w:r>
          </w:p>
          <w:p w14:paraId="1C41D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发现一处病虫害严重的单株乔木、灌木、地被、草坪各扣0.1分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31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4B42E1F1">
        <w:tblPrEx>
          <w:tblCellMar>
            <w:top w:w="0" w:type="dxa"/>
            <w:left w:w="0" w:type="dxa"/>
            <w:bottom w:w="0" w:type="dxa"/>
            <w:right w:w="0" w:type="dxa"/>
          </w:tblCellMar>
        </w:tblPrEx>
        <w:trPr>
          <w:trHeight w:val="788" w:hRule="atLeast"/>
        </w:trPr>
        <w:tc>
          <w:tcPr>
            <w:tcW w:w="87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8999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卫生</w:t>
            </w:r>
          </w:p>
          <w:p w14:paraId="1152D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管理</w:t>
            </w:r>
          </w:p>
          <w:p w14:paraId="320599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EC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AF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树穴、花坛、展馆、雕塑、纪念碑无杂草，无污物杂物，无积水，保持清洁。树体保持整洁，无杂物，园林设施保存完整，园林建筑小品卫生整洁。</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F9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每发现一处污物、杂物、垃圾扣0.1分</w:t>
            </w:r>
          </w:p>
          <w:p w14:paraId="237DD0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展馆、雕塑、纪念碑设施损坏没有及时报告修补扣0.5分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FC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154D1A48">
        <w:tblPrEx>
          <w:tblCellMar>
            <w:top w:w="0" w:type="dxa"/>
            <w:left w:w="0" w:type="dxa"/>
            <w:bottom w:w="0" w:type="dxa"/>
            <w:right w:w="0" w:type="dxa"/>
          </w:tblCellMar>
        </w:tblPrEx>
        <w:trPr>
          <w:trHeight w:val="1097" w:hRule="atLeast"/>
        </w:trPr>
        <w:tc>
          <w:tcPr>
            <w:tcW w:w="87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7E7A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D36B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4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23BA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公厕开放时间内，严禁离岗、串岗、聚堆闲聊、打瞌睡及从事其它与作业无关的事项；作业人员应做到文明作业、礼貌待人、主动照顾老弱病残孕等人员；做好药物喷洒、交接班、巡查等各项记录。</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D5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每项扣0.05分。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18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454AD382">
        <w:tblPrEx>
          <w:tblCellMar>
            <w:top w:w="0" w:type="dxa"/>
            <w:left w:w="0" w:type="dxa"/>
            <w:bottom w:w="0" w:type="dxa"/>
            <w:right w:w="0" w:type="dxa"/>
          </w:tblCellMar>
        </w:tblPrEx>
        <w:trPr>
          <w:trHeight w:val="1097" w:hRule="atLeast"/>
        </w:trPr>
        <w:tc>
          <w:tcPr>
            <w:tcW w:w="87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B3502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植物存活 率 100%</w:t>
            </w:r>
          </w:p>
          <w:p w14:paraId="16A426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（10分）</w:t>
            </w:r>
          </w:p>
        </w:tc>
        <w:tc>
          <w:tcPr>
            <w:tcW w:w="50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B500A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443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56E68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乔、灌木，绿篱、地被存活率达 100%。无死树缺株，若有缺 损，按同等品种、规格、标准的，及时更换补植。补植树木 品种规格与原栽植树种保持一致，若土壤不适宜栽植原树 种，可申请替换树种，替换树种配置合理，感官良好。</w:t>
            </w:r>
          </w:p>
        </w:tc>
        <w:tc>
          <w:tcPr>
            <w:tcW w:w="35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6F38B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不及时补植的，有缺株的，视情况每处扣 10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56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7CB0DB67">
        <w:tblPrEx>
          <w:tblCellMar>
            <w:top w:w="0" w:type="dxa"/>
            <w:left w:w="0" w:type="dxa"/>
            <w:bottom w:w="0" w:type="dxa"/>
            <w:right w:w="0" w:type="dxa"/>
          </w:tblCellMar>
        </w:tblPrEx>
        <w:trPr>
          <w:trHeight w:val="31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59B8">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21"/>
                <w:szCs w:val="21"/>
                <w:u w:val="none"/>
              </w:rPr>
            </w:pPr>
            <w:r>
              <w:rPr>
                <w:rFonts w:hint="eastAsia" w:asciiTheme="minorEastAsia" w:hAnsiTheme="minorEastAsia" w:eastAsiaTheme="minorEastAsia" w:cstheme="minorEastAsia"/>
                <w:b w:val="0"/>
                <w:bCs/>
                <w:i w:val="0"/>
                <w:color w:val="000000"/>
                <w:kern w:val="0"/>
                <w:sz w:val="21"/>
                <w:szCs w:val="21"/>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909C">
            <w:pPr>
              <w:jc w:val="center"/>
              <w:rPr>
                <w:rFonts w:hint="eastAsia" w:asciiTheme="minorEastAsia" w:hAnsiTheme="minorEastAsia" w:eastAsiaTheme="minorEastAsia" w:cstheme="minorEastAsia"/>
                <w:b w:val="0"/>
                <w:bCs/>
                <w:i w:val="0"/>
                <w:color w:val="000000"/>
                <w:sz w:val="21"/>
                <w:szCs w:val="21"/>
                <w:u w:val="none"/>
              </w:rPr>
            </w:pP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3D53">
            <w:pPr>
              <w:rPr>
                <w:rFonts w:hint="eastAsia" w:asciiTheme="minorEastAsia" w:hAnsiTheme="minorEastAsia" w:eastAsiaTheme="minorEastAsia" w:cstheme="minorEastAsia"/>
                <w:b w:val="0"/>
                <w:bCs/>
                <w:i w:val="0"/>
                <w:color w:val="000000"/>
                <w:sz w:val="21"/>
                <w:szCs w:val="21"/>
                <w:u w:val="none"/>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4F51">
            <w:pPr>
              <w:jc w:val="center"/>
              <w:rPr>
                <w:rFonts w:hint="eastAsia" w:asciiTheme="minorEastAsia" w:hAnsiTheme="minorEastAsia" w:eastAsiaTheme="minorEastAsia" w:cstheme="minorEastAsia"/>
                <w:b w:val="0"/>
                <w:bCs/>
                <w:i w:val="0"/>
                <w:color w:val="000000"/>
                <w:sz w:val="21"/>
                <w:szCs w:val="21"/>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EE4F">
            <w:pPr>
              <w:rPr>
                <w:rFonts w:hint="eastAsia" w:asciiTheme="minorEastAsia" w:hAnsiTheme="minorEastAsia" w:eastAsiaTheme="minorEastAsia" w:cstheme="minorEastAsia"/>
                <w:b w:val="0"/>
                <w:bCs/>
                <w:i w:val="0"/>
                <w:color w:val="000000"/>
                <w:sz w:val="21"/>
                <w:szCs w:val="21"/>
                <w:u w:val="none"/>
              </w:rPr>
            </w:pPr>
          </w:p>
        </w:tc>
      </w:tr>
    </w:tbl>
    <w:p w14:paraId="469EF76B">
      <w:pPr>
        <w:pStyle w:val="255"/>
        <w:keepNext w:val="0"/>
        <w:keepLines w:val="0"/>
        <w:pageBreakBefore w:val="0"/>
        <w:widowControl/>
        <w:kinsoku/>
        <w:wordWrap/>
        <w:overflowPunct/>
        <w:topLinePunct w:val="0"/>
        <w:autoSpaceDE w:val="0"/>
        <w:autoSpaceDN w:val="0"/>
        <w:bidi w:val="0"/>
        <w:adjustRightInd/>
        <w:snapToGrid/>
        <w:spacing w:line="560" w:lineRule="exact"/>
        <w:ind w:firstLine="560"/>
        <w:jc w:val="center"/>
        <w:textAlignment w:val="auto"/>
        <w:rPr>
          <w:rFonts w:hint="eastAsia" w:asciiTheme="minorEastAsia" w:hAnsiTheme="minorEastAsia" w:eastAsiaTheme="minorEastAsia" w:cstheme="minorEastAsia"/>
          <w:b/>
          <w:bCs/>
          <w:sz w:val="28"/>
          <w:szCs w:val="28"/>
          <w:lang w:val="en-US" w:eastAsia="zh-CN"/>
        </w:rPr>
      </w:pPr>
      <w:r>
        <w:rPr>
          <w:rFonts w:hint="eastAsia" w:ascii="仿宋" w:hAnsi="仿宋" w:eastAsia="仿宋" w:cs="仿宋"/>
          <w:b/>
          <w:bCs/>
          <w:color w:val="auto"/>
          <w:sz w:val="22"/>
          <w:szCs w:val="22"/>
          <w:lang w:val="en-US" w:eastAsia="zh-CN"/>
        </w:rPr>
        <w:br w:type="page"/>
      </w:r>
      <w:r>
        <w:rPr>
          <w:rFonts w:hint="eastAsia" w:asciiTheme="minorEastAsia" w:hAnsiTheme="minorEastAsia" w:eastAsiaTheme="minorEastAsia" w:cstheme="minorEastAsia"/>
          <w:b/>
          <w:bCs/>
          <w:sz w:val="28"/>
          <w:szCs w:val="28"/>
          <w:lang w:val="en-US" w:eastAsia="zh-CN"/>
        </w:rPr>
        <w:t>市政设施维护管理服务考核</w:t>
      </w:r>
    </w:p>
    <w:tbl>
      <w:tblPr>
        <w:tblStyle w:val="48"/>
        <w:tblpPr w:leftFromText="180" w:rightFromText="180" w:vertAnchor="text" w:horzAnchor="page" w:tblpX="1049" w:tblpY="627"/>
        <w:tblOverlap w:val="never"/>
        <w:tblW w:w="10009" w:type="dxa"/>
        <w:tblInd w:w="0" w:type="dxa"/>
        <w:shd w:val="clear" w:color="auto" w:fill="auto"/>
        <w:tblLayout w:type="fixed"/>
        <w:tblCellMar>
          <w:top w:w="0" w:type="dxa"/>
          <w:left w:w="0" w:type="dxa"/>
          <w:bottom w:w="0" w:type="dxa"/>
          <w:right w:w="0" w:type="dxa"/>
        </w:tblCellMar>
      </w:tblPr>
      <w:tblGrid>
        <w:gridCol w:w="870"/>
        <w:gridCol w:w="506"/>
        <w:gridCol w:w="4057"/>
        <w:gridCol w:w="3903"/>
        <w:gridCol w:w="673"/>
      </w:tblGrid>
      <w:tr w14:paraId="40CA920B">
        <w:tblPrEx>
          <w:shd w:val="clear" w:color="auto" w:fill="auto"/>
          <w:tblCellMar>
            <w:top w:w="0" w:type="dxa"/>
            <w:left w:w="0" w:type="dxa"/>
            <w:bottom w:w="0" w:type="dxa"/>
            <w:right w:w="0"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2A6D">
            <w:pPr>
              <w:rPr>
                <w:rFonts w:hint="eastAsia" w:asciiTheme="minorEastAsia" w:hAnsiTheme="minorEastAsia" w:eastAsiaTheme="minorEastAsia" w:cstheme="minorEastAsia"/>
                <w:b/>
                <w:bCs w:val="0"/>
                <w:i w:val="0"/>
                <w:color w:val="000000"/>
                <w:sz w:val="21"/>
                <w:szCs w:val="21"/>
                <w:u w:val="none"/>
                <w:lang w:val="en-US" w:eastAsia="zh-CN"/>
              </w:rPr>
            </w:pPr>
            <w:r>
              <w:rPr>
                <w:rFonts w:hint="eastAsia" w:asciiTheme="minorEastAsia" w:hAnsiTheme="minorEastAsia" w:eastAsiaTheme="minorEastAsia" w:cstheme="minorEastAsia"/>
                <w:b/>
                <w:bCs w:val="0"/>
                <w:i w:val="0"/>
                <w:color w:val="000000"/>
                <w:sz w:val="21"/>
                <w:szCs w:val="21"/>
                <w:u w:val="none"/>
                <w:lang w:val="en-US" w:eastAsia="zh-CN"/>
              </w:rPr>
              <w:t>类型</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1FE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序号</w:t>
            </w:r>
          </w:p>
        </w:tc>
        <w:tc>
          <w:tcPr>
            <w:tcW w:w="4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85C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考核内容</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F79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1"/>
                <w:szCs w:val="21"/>
                <w:u w:val="none"/>
                <w:lang w:val="en-US" w:eastAsia="zh-CN" w:bidi="ar"/>
              </w:rPr>
            </w:pPr>
            <w:r>
              <w:rPr>
                <w:rFonts w:hint="eastAsia" w:asciiTheme="minorEastAsia" w:hAnsiTheme="minorEastAsia" w:eastAsiaTheme="minorEastAsia" w:cstheme="minorEastAsia"/>
                <w:b/>
                <w:bCs w:val="0"/>
                <w:i w:val="0"/>
                <w:color w:val="000000"/>
                <w:kern w:val="0"/>
                <w:sz w:val="21"/>
                <w:szCs w:val="21"/>
                <w:u w:val="none"/>
                <w:lang w:val="en-US" w:eastAsia="zh-CN" w:bidi="ar"/>
              </w:rPr>
              <w:t>评分标准</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38D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1"/>
                <w:szCs w:val="21"/>
                <w:u w:val="none"/>
              </w:rPr>
            </w:pPr>
            <w:r>
              <w:rPr>
                <w:rFonts w:hint="eastAsia" w:asciiTheme="minorEastAsia" w:hAnsiTheme="minorEastAsia" w:eastAsiaTheme="minorEastAsia" w:cstheme="minorEastAsia"/>
                <w:b/>
                <w:bCs w:val="0"/>
                <w:i w:val="0"/>
                <w:color w:val="000000"/>
                <w:kern w:val="0"/>
                <w:sz w:val="21"/>
                <w:szCs w:val="21"/>
                <w:u w:val="none"/>
                <w:lang w:val="en-US" w:eastAsia="zh-CN" w:bidi="ar"/>
              </w:rPr>
              <w:t>考核得分</w:t>
            </w:r>
          </w:p>
        </w:tc>
      </w:tr>
      <w:tr w14:paraId="46D8BCB2">
        <w:tblPrEx>
          <w:tblCellMar>
            <w:top w:w="0" w:type="dxa"/>
            <w:left w:w="0" w:type="dxa"/>
            <w:bottom w:w="0" w:type="dxa"/>
            <w:right w:w="0" w:type="dxa"/>
          </w:tblCellMar>
        </w:tblPrEx>
        <w:trPr>
          <w:trHeight w:val="942" w:hRule="atLeast"/>
        </w:trPr>
        <w:tc>
          <w:tcPr>
            <w:tcW w:w="87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14:paraId="2B578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管理制度 （15分）</w:t>
            </w:r>
          </w:p>
        </w:tc>
        <w:tc>
          <w:tcPr>
            <w:tcW w:w="506"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222B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4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管理制度齐全，明确职责分工。</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7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制度不全每条扣 0.5 分，执行不到 位每处扣 1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1C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00218964">
        <w:tblPrEx>
          <w:tblCellMar>
            <w:top w:w="0" w:type="dxa"/>
            <w:left w:w="0" w:type="dxa"/>
            <w:bottom w:w="0" w:type="dxa"/>
            <w:right w:w="0" w:type="dxa"/>
          </w:tblCellMar>
        </w:tblPrEx>
        <w:trPr>
          <w:trHeight w:val="1197" w:hRule="atLeast"/>
        </w:trPr>
        <w:tc>
          <w:tcPr>
            <w:tcW w:w="8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F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02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97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各类巡查项目均应制定有完整的巡查计划及各类应急预案，并严格遵照执行。</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11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应急预案缺失或不合理扣一分，不巡查或巡查违规扣 1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54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71B6296A">
        <w:tblPrEx>
          <w:tblCellMar>
            <w:top w:w="0" w:type="dxa"/>
            <w:left w:w="0" w:type="dxa"/>
            <w:bottom w:w="0" w:type="dxa"/>
            <w:right w:w="0" w:type="dxa"/>
          </w:tblCellMar>
        </w:tblPrEx>
        <w:trPr>
          <w:trHeight w:val="426" w:hRule="atLeast"/>
        </w:trPr>
        <w:tc>
          <w:tcPr>
            <w:tcW w:w="87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36B7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人员</w:t>
            </w:r>
          </w:p>
          <w:p w14:paraId="79A14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设施</w:t>
            </w:r>
          </w:p>
          <w:p w14:paraId="5464E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（25分）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9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8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巡查人员配备到位，满足日常道路设施巡查工作要求，</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F4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发生人员短缺、未及 时到位现象，每次扣 0.5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AF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57EE90D6">
        <w:tblPrEx>
          <w:tblCellMar>
            <w:top w:w="0" w:type="dxa"/>
            <w:left w:w="0" w:type="dxa"/>
            <w:bottom w:w="0" w:type="dxa"/>
            <w:right w:w="0" w:type="dxa"/>
          </w:tblCellMar>
        </w:tblPrEx>
        <w:trPr>
          <w:trHeight w:val="426" w:hRule="atLeast"/>
        </w:trPr>
        <w:tc>
          <w:tcPr>
            <w:tcW w:w="8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0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6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9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如路面、路灯、排水管线、隔离护栏等设施损坏或出现安全 隐患的。</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5B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未能及时巡查发现，并及时汇报，每次扣 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36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1461B443">
        <w:tblPrEx>
          <w:tblCellMar>
            <w:top w:w="0" w:type="dxa"/>
            <w:left w:w="0" w:type="dxa"/>
            <w:bottom w:w="0" w:type="dxa"/>
            <w:right w:w="0" w:type="dxa"/>
          </w:tblCellMar>
        </w:tblPrEx>
        <w:trPr>
          <w:trHeight w:val="1097" w:hRule="atLeast"/>
        </w:trPr>
        <w:tc>
          <w:tcPr>
            <w:tcW w:w="87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6DA65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路灯照明（30分）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2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亮灯率≥98%。</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6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1.亮灯率每低 0.01%，扣 0.5 分。（满分为 10 分） 2.单次检查不合格，每低 0.01%，扣 0.5 分。（满分为 10 分） 3.运行故障除外。</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17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0940540A">
        <w:tblPrEx>
          <w:tblCellMar>
            <w:top w:w="0" w:type="dxa"/>
            <w:left w:w="0" w:type="dxa"/>
            <w:bottom w:w="0" w:type="dxa"/>
            <w:right w:w="0" w:type="dxa"/>
          </w:tblCellMar>
        </w:tblPrEx>
        <w:trPr>
          <w:trHeight w:val="560" w:hRule="atLeast"/>
        </w:trPr>
        <w:tc>
          <w:tcPr>
            <w:tcW w:w="87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AD2B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76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6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设施完好率≥95%。</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17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1.设施完好率每低 0.01%，扣 0.2 分。（满分为 2 分） 2.单次检查不合格，每下降 0.01%，扣 0.2 分。（满分为 2 分） 3.未经批准擅自拆移、变更现有设施，每处扣 2 分。（满分为 6 分） 4.未经批准擅自接用城市照明公共电源，每处扣 2 分。（满分为 6 分） 5.因维护不当造成设施存在严重安全隐患一经发现每处扣 2 分，一 般安全隐患每处扣 0.2 分。（满分为 2 分） 6.配电设施单处设施评分低于 95 分，每下降 1 分扣 0.1 分。（满 分为 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5F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30DF249E">
        <w:tblPrEx>
          <w:tblCellMar>
            <w:top w:w="0" w:type="dxa"/>
            <w:left w:w="0" w:type="dxa"/>
            <w:bottom w:w="0" w:type="dxa"/>
            <w:right w:w="0" w:type="dxa"/>
          </w:tblCellMar>
        </w:tblPrEx>
        <w:trPr>
          <w:trHeight w:val="1366" w:hRule="atLeast"/>
        </w:trPr>
        <w:tc>
          <w:tcPr>
            <w:tcW w:w="87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5194C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配电设施（20分）</w:t>
            </w: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A2D43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5B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箱变门整洁完好，箱体无渗漏现象。</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71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箱变门污迹较多，箱体有渗漏缺损，每处扣 0.2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7E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5B44FA1A">
        <w:tblPrEx>
          <w:tblCellMar>
            <w:top w:w="0" w:type="dxa"/>
            <w:left w:w="0" w:type="dxa"/>
            <w:bottom w:w="0" w:type="dxa"/>
            <w:right w:w="0" w:type="dxa"/>
          </w:tblCellMar>
        </w:tblPrEx>
        <w:trPr>
          <w:trHeight w:val="1366" w:hRule="atLeast"/>
        </w:trPr>
        <w:tc>
          <w:tcPr>
            <w:tcW w:w="87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82EC4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D4328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2</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B7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箱变内整洁有序，无杂物，设施无烧毛、 变形现象</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07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内部杂乱，设施有焦痕，变形每处扣 0.2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0E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37C8E736">
        <w:tblPrEx>
          <w:tblCellMar>
            <w:top w:w="0" w:type="dxa"/>
            <w:left w:w="0" w:type="dxa"/>
            <w:bottom w:w="0" w:type="dxa"/>
            <w:right w:w="0" w:type="dxa"/>
          </w:tblCellMar>
        </w:tblPrEx>
        <w:trPr>
          <w:trHeight w:val="1366" w:hRule="atLeast"/>
        </w:trPr>
        <w:tc>
          <w:tcPr>
            <w:tcW w:w="87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749280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70EC9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3</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881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警示标识、铭牌规范、齐全、醒目</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EA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未按要求放置警示牌、警示标语等或者不规范，标 识不齐全每处扣 0.2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93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2247D956">
        <w:tblPrEx>
          <w:tblCellMar>
            <w:top w:w="0" w:type="dxa"/>
            <w:left w:w="0" w:type="dxa"/>
            <w:bottom w:w="0" w:type="dxa"/>
            <w:right w:w="0" w:type="dxa"/>
          </w:tblCellMar>
        </w:tblPrEx>
        <w:trPr>
          <w:trHeight w:val="1366" w:hRule="atLeast"/>
        </w:trPr>
        <w:tc>
          <w:tcPr>
            <w:tcW w:w="87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9A4ED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8811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4</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45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进、出电缆孔洞的橡皮圈或防火泥封堵 严密良好</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E7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进、出电缆孔洞的橡皮圈或防火泥封堵不严，或者 受损未及时维修每处扣除 0.2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F2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26A6AD0B">
        <w:tblPrEx>
          <w:tblCellMar>
            <w:top w:w="0" w:type="dxa"/>
            <w:left w:w="0" w:type="dxa"/>
            <w:bottom w:w="0" w:type="dxa"/>
            <w:right w:w="0" w:type="dxa"/>
          </w:tblCellMar>
        </w:tblPrEx>
        <w:trPr>
          <w:trHeight w:val="1366" w:hRule="atLeast"/>
        </w:trPr>
        <w:tc>
          <w:tcPr>
            <w:tcW w:w="87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4D0CD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54FD5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5</w:t>
            </w: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BC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室内符合消防安全要求，配备灭火设备 等消防器材</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5E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室内不符合消防安全要求每处 0.5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96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2066F0FD">
        <w:tblPrEx>
          <w:tblCellMar>
            <w:top w:w="0" w:type="dxa"/>
            <w:left w:w="0" w:type="dxa"/>
            <w:bottom w:w="0" w:type="dxa"/>
            <w:right w:w="0" w:type="dxa"/>
          </w:tblCellMar>
        </w:tblPrEx>
        <w:trPr>
          <w:trHeight w:val="1366" w:hRule="atLeast"/>
        </w:trPr>
        <w:tc>
          <w:tcPr>
            <w:tcW w:w="87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7B2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5978F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21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施工单位未能在规定时间内完成修复的，每逾期 1 次，扣 2 分。</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29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施工单位未能在规定时间内完成修复的，每逾期 1 次，扣 2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C6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0105976F">
        <w:tblPrEx>
          <w:tblCellMar>
            <w:top w:w="0" w:type="dxa"/>
            <w:left w:w="0" w:type="dxa"/>
            <w:bottom w:w="0" w:type="dxa"/>
            <w:right w:w="0" w:type="dxa"/>
          </w:tblCellMar>
        </w:tblPrEx>
        <w:trPr>
          <w:trHeight w:val="1366" w:hRule="atLeast"/>
        </w:trPr>
        <w:tc>
          <w:tcPr>
            <w:tcW w:w="870"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A6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道路</w:t>
            </w:r>
          </w:p>
          <w:p w14:paraId="68EB84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（10分）</w:t>
            </w:r>
          </w:p>
        </w:tc>
        <w:tc>
          <w:tcPr>
            <w:tcW w:w="50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79B95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BC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表面平整、无蜂窝、裂 痕现象</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02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表面不平整；有蜂窝、裂痕现象，每发现 1 处，扣 5 分。</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53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r w14:paraId="35B31AED">
        <w:tblPrEx>
          <w:tblCellMar>
            <w:top w:w="0" w:type="dxa"/>
            <w:left w:w="0" w:type="dxa"/>
            <w:bottom w:w="0" w:type="dxa"/>
            <w:right w:w="0" w:type="dxa"/>
          </w:tblCellMar>
        </w:tblPrEx>
        <w:trPr>
          <w:trHeight w:val="310" w:hRule="atLeast"/>
        </w:trPr>
        <w:tc>
          <w:tcPr>
            <w:tcW w:w="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41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2A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4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DE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97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F7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p>
        </w:tc>
      </w:tr>
    </w:tbl>
    <w:p w14:paraId="3CC78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2"/>
          <w:szCs w:val="22"/>
          <w:lang w:val="en-US" w:eastAsia="zh-CN"/>
        </w:rPr>
      </w:pPr>
    </w:p>
    <w:p w14:paraId="4E9137E8">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A0D12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FF0000"/>
          <w:sz w:val="22"/>
          <w:szCs w:val="22"/>
          <w:lang w:val="en-US" w:eastAsia="zh-CN"/>
        </w:rPr>
      </w:pPr>
    </w:p>
    <w:p w14:paraId="12129914">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14:paraId="106697C8">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eastAsia="宋体"/>
          <w:color w:val="000000" w:themeColor="text1"/>
          <w:sz w:val="32"/>
          <w:szCs w:val="32"/>
          <w:lang w:eastAsia="zh-CN"/>
          <w14:textFill>
            <w14:solidFill>
              <w14:schemeClr w14:val="tx1"/>
            </w14:solidFill>
          </w14:textFill>
        </w:rPr>
      </w:pPr>
    </w:p>
    <w:p w14:paraId="2C762AC9">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01339713">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502DE94C">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4B089E2D">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4EA4F437">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both"/>
        <w:textAlignment w:val="auto"/>
        <w:outlineLvl w:val="0"/>
        <w:rPr>
          <w:rFonts w:hint="eastAsia"/>
          <w:color w:val="000000" w:themeColor="text1"/>
          <w:sz w:val="32"/>
          <w:szCs w:val="32"/>
          <w14:textFill>
            <w14:solidFill>
              <w14:schemeClr w14:val="tx1"/>
            </w14:solidFill>
          </w14:textFill>
        </w:rPr>
      </w:pPr>
    </w:p>
    <w:p w14:paraId="32DF9AF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4FCCD16A">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08057E89">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427AE10B">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01FF0D12">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rFonts w:hint="eastAsia"/>
          <w:color w:val="000000" w:themeColor="text1"/>
          <w:sz w:val="32"/>
          <w:szCs w:val="32"/>
          <w14:textFill>
            <w14:solidFill>
              <w14:schemeClr w14:val="tx1"/>
            </w14:solidFill>
          </w14:textFill>
        </w:rPr>
      </w:pPr>
    </w:p>
    <w:p w14:paraId="6F448E41">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w:t>
      </w:r>
      <w:r>
        <w:rPr>
          <w:rFonts w:hint="eastAsia"/>
          <w:color w:val="000000" w:themeColor="text1"/>
          <w:sz w:val="32"/>
          <w:szCs w:val="32"/>
          <w:lang w:eastAsia="zh-CN"/>
          <w14:textFill>
            <w14:solidFill>
              <w14:schemeClr w14:val="tx1"/>
            </w14:solidFill>
          </w14:textFill>
        </w:rPr>
        <w:t>三</w:t>
      </w:r>
      <w:r>
        <w:rPr>
          <w:rFonts w:hint="eastAsia"/>
          <w:color w:val="000000" w:themeColor="text1"/>
          <w:sz w:val="32"/>
          <w:szCs w:val="32"/>
          <w14:textFill>
            <w14:solidFill>
              <w14:schemeClr w14:val="tx1"/>
            </w14:solidFill>
          </w14:textFill>
        </w:rPr>
        <w:t>章</w:t>
      </w:r>
      <w:r>
        <w:rPr>
          <w:color w:val="000000" w:themeColor="text1"/>
          <w:sz w:val="32"/>
          <w:szCs w:val="32"/>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供应商</w:t>
      </w:r>
      <w:r>
        <w:rPr>
          <w:rFonts w:hint="eastAsia"/>
          <w:color w:val="000000" w:themeColor="text1"/>
          <w:sz w:val="32"/>
          <w:szCs w:val="32"/>
          <w14:textFill>
            <w14:solidFill>
              <w14:schemeClr w14:val="tx1"/>
            </w14:solidFill>
          </w14:textFill>
        </w:rPr>
        <w:t>须知</w:t>
      </w:r>
      <w:bookmarkEnd w:id="49"/>
      <w:bookmarkEnd w:id="50"/>
      <w:bookmarkEnd w:id="51"/>
      <w:bookmarkEnd w:id="52"/>
    </w:p>
    <w:p w14:paraId="523EB078">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rPr>
          <w:color w:val="000000" w:themeColor="text1"/>
          <w:sz w:val="30"/>
          <w:szCs w:val="30"/>
          <w14:textFill>
            <w14:solidFill>
              <w14:schemeClr w14:val="tx1"/>
            </w14:solidFill>
          </w14:textFill>
        </w:rPr>
      </w:pPr>
      <w:bookmarkStart w:id="53" w:name="_Toc109838308"/>
      <w:r>
        <w:rPr>
          <w:rFonts w:hint="eastAsia"/>
          <w:color w:val="000000" w:themeColor="text1"/>
          <w:sz w:val="30"/>
          <w:szCs w:val="30"/>
          <w14:textFill>
            <w14:solidFill>
              <w14:schemeClr w14:val="tx1"/>
            </w14:solidFill>
          </w14:textFill>
        </w:rPr>
        <w:t>第一节</w:t>
      </w:r>
      <w:r>
        <w:rPr>
          <w:color w:val="000000" w:themeColor="text1"/>
          <w:sz w:val="30"/>
          <w:szCs w:val="30"/>
          <w14:textFill>
            <w14:solidFill>
              <w14:schemeClr w14:val="tx1"/>
            </w14:solidFill>
          </w14:textFill>
        </w:rPr>
        <w:t xml:space="preserve"> </w:t>
      </w:r>
      <w:r>
        <w:rPr>
          <w:rFonts w:hint="eastAsia"/>
          <w:color w:val="000000" w:themeColor="text1"/>
          <w:sz w:val="30"/>
          <w:szCs w:val="30"/>
          <w:lang w:eastAsia="zh-CN"/>
          <w14:textFill>
            <w14:solidFill>
              <w14:schemeClr w14:val="tx1"/>
            </w14:solidFill>
          </w14:textFill>
        </w:rPr>
        <w:t>供应商</w:t>
      </w:r>
      <w:r>
        <w:rPr>
          <w:rFonts w:hint="eastAsia"/>
          <w:color w:val="000000" w:themeColor="text1"/>
          <w:sz w:val="30"/>
          <w:szCs w:val="30"/>
          <w14:textFill>
            <w14:solidFill>
              <w14:schemeClr w14:val="tx1"/>
            </w14:solidFill>
          </w14:textFill>
        </w:rPr>
        <w:t>须知前附表</w:t>
      </w:r>
      <w:bookmarkEnd w:id="53"/>
    </w:p>
    <w:tbl>
      <w:tblPr>
        <w:tblStyle w:val="48"/>
        <w:tblW w:w="105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87"/>
        <w:gridCol w:w="7741"/>
      </w:tblGrid>
      <w:tr w14:paraId="4E32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491F6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2087" w:type="dxa"/>
            <w:tcBorders>
              <w:top w:val="single" w:color="auto" w:sz="4" w:space="0"/>
              <w:left w:val="single" w:color="auto" w:sz="4" w:space="0"/>
              <w:bottom w:val="single" w:color="auto" w:sz="4" w:space="0"/>
              <w:right w:val="single" w:color="auto" w:sz="4" w:space="0"/>
            </w:tcBorders>
            <w:vAlign w:val="center"/>
          </w:tcPr>
          <w:p w14:paraId="0741C815">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项目内容</w:t>
            </w:r>
          </w:p>
        </w:tc>
        <w:tc>
          <w:tcPr>
            <w:tcW w:w="7741" w:type="dxa"/>
            <w:tcBorders>
              <w:top w:val="single" w:color="auto" w:sz="4" w:space="0"/>
              <w:left w:val="single" w:color="auto" w:sz="4" w:space="0"/>
              <w:bottom w:val="single" w:color="auto" w:sz="4" w:space="0"/>
              <w:right w:val="single" w:color="auto" w:sz="4" w:space="0"/>
            </w:tcBorders>
            <w:vAlign w:val="center"/>
          </w:tcPr>
          <w:p w14:paraId="4D0996D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编列内容</w:t>
            </w:r>
          </w:p>
        </w:tc>
      </w:tr>
      <w:tr w14:paraId="549D3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right w:val="single" w:color="auto" w:sz="4" w:space="0"/>
            </w:tcBorders>
            <w:vAlign w:val="center"/>
          </w:tcPr>
          <w:p w14:paraId="37A5CB5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p>
        </w:tc>
        <w:tc>
          <w:tcPr>
            <w:tcW w:w="2087" w:type="dxa"/>
            <w:tcBorders>
              <w:top w:val="single" w:color="auto" w:sz="4" w:space="0"/>
              <w:left w:val="single" w:color="auto" w:sz="4" w:space="0"/>
              <w:bottom w:val="single" w:color="auto" w:sz="4" w:space="0"/>
              <w:right w:val="single" w:color="auto" w:sz="4" w:space="0"/>
            </w:tcBorders>
            <w:vAlign w:val="center"/>
          </w:tcPr>
          <w:p w14:paraId="6A0BB328">
            <w:pPr>
              <w:keepNext w:val="0"/>
              <w:keepLines w:val="0"/>
              <w:pageBreakBefore w:val="0"/>
              <w:suppressLineNumbers w:val="0"/>
              <w:kinsoku/>
              <w:wordWrap/>
              <w:overflowPunct/>
              <w:topLinePunct w:val="0"/>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项目名称</w:t>
            </w:r>
          </w:p>
          <w:p w14:paraId="0C2B10E9">
            <w:pPr>
              <w:keepNext w:val="0"/>
              <w:keepLines w:val="0"/>
              <w:pageBreakBefore w:val="0"/>
              <w:suppressLineNumbers w:val="0"/>
              <w:kinsoku/>
              <w:wordWrap/>
              <w:overflowPunct/>
              <w:topLinePunct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项目编号</w:t>
            </w:r>
          </w:p>
        </w:tc>
        <w:tc>
          <w:tcPr>
            <w:tcW w:w="7741" w:type="dxa"/>
            <w:tcBorders>
              <w:top w:val="single" w:color="auto" w:sz="4" w:space="0"/>
              <w:left w:val="single" w:color="auto" w:sz="4" w:space="0"/>
              <w:bottom w:val="single" w:color="auto" w:sz="4" w:space="0"/>
              <w:right w:val="single" w:color="auto" w:sz="4" w:space="0"/>
            </w:tcBorders>
            <w:vAlign w:val="center"/>
          </w:tcPr>
          <w:p w14:paraId="2DC3190F">
            <w:pPr>
              <w:keepNext w:val="0"/>
              <w:keepLines w:val="0"/>
              <w:pageBreakBefore w:val="0"/>
              <w:suppressLineNumbers w:val="0"/>
              <w:kinsoku/>
              <w:wordWrap/>
              <w:overflowPunct/>
              <w:topLinePunct w:val="0"/>
              <w:bidi w:val="0"/>
              <w:adjustRightInd/>
              <w:snapToGrid/>
              <w:spacing w:before="0" w:beforeAutospacing="0" w:after="0" w:afterAutospacing="0" w:line="560" w:lineRule="exact"/>
              <w:ind w:left="0" w:leftChars="0" w:right="0" w:firstLine="0" w:firstLineChars="0"/>
              <w:jc w:val="left"/>
              <w:textAlignment w:val="auto"/>
              <w:rPr>
                <w:rFonts w:hint="eastAsia" w:ascii="宋体" w:hAnsi="宋体" w:eastAsia="宋体" w:cs="宋体"/>
                <w:b w:val="0"/>
                <w:bCs w:val="0"/>
                <w:color w:val="000000" w:themeColor="text1"/>
                <w:sz w:val="28"/>
                <w:szCs w:val="28"/>
                <w:u w:val="single"/>
                <w:lang w:eastAsia="zh-CN"/>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项目名称：</w:t>
            </w:r>
            <w:r>
              <w:rPr>
                <w:rFonts w:hint="eastAsia" w:ascii="宋体" w:hAnsi="宋体" w:cs="宋体"/>
                <w:b w:val="0"/>
                <w:bCs w:val="0"/>
                <w:color w:val="000000" w:themeColor="text1"/>
                <w:sz w:val="28"/>
                <w:szCs w:val="28"/>
                <w:u w:val="single"/>
                <w:lang w:eastAsia="zh-CN"/>
                <w14:textFill>
                  <w14:solidFill>
                    <w14:schemeClr w14:val="tx1"/>
                  </w14:solidFill>
                </w14:textFill>
              </w:rPr>
              <w:t>哈密烈士陵园政府购买服务项目</w:t>
            </w:r>
          </w:p>
          <w:p w14:paraId="45898C28">
            <w:pPr>
              <w:keepNext w:val="0"/>
              <w:keepLines w:val="0"/>
              <w:pageBreakBefore w:val="0"/>
              <w:suppressLineNumbers w:val="0"/>
              <w:kinsoku/>
              <w:wordWrap/>
              <w:overflowPunct/>
              <w:topLinePunct w:val="0"/>
              <w:bidi w:val="0"/>
              <w:adjustRightInd/>
              <w:snapToGrid/>
              <w:spacing w:before="0" w:beforeAutospacing="0" w:after="0" w:afterAutospacing="0" w:line="560" w:lineRule="exact"/>
              <w:ind w:left="0" w:leftChars="0" w:right="0" w:rightChars="0" w:firstLine="0" w:firstLineChars="0"/>
              <w:jc w:val="left"/>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项目编号：</w:t>
            </w:r>
            <w:r>
              <w:rPr>
                <w:rFonts w:hint="eastAsia" w:ascii="宋体" w:hAnsi="宋体" w:cs="宋体"/>
                <w:b w:val="0"/>
                <w:bCs w:val="0"/>
                <w:color w:val="000000" w:themeColor="text1"/>
                <w:sz w:val="28"/>
                <w:szCs w:val="28"/>
                <w:u w:val="single"/>
                <w:lang w:eastAsia="zh-CN"/>
                <w14:textFill>
                  <w14:solidFill>
                    <w14:schemeClr w14:val="tx1"/>
                  </w14:solidFill>
                </w14:textFill>
              </w:rPr>
              <w:t>XJCY(HM)-20250</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38 </w:t>
            </w:r>
          </w:p>
        </w:tc>
      </w:tr>
      <w:tr w14:paraId="6BF53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restart"/>
            <w:tcBorders>
              <w:top w:val="single" w:color="auto" w:sz="4" w:space="0"/>
              <w:left w:val="single" w:color="auto" w:sz="4" w:space="0"/>
              <w:right w:val="single" w:color="auto" w:sz="4" w:space="0"/>
            </w:tcBorders>
            <w:vAlign w:val="center"/>
          </w:tcPr>
          <w:p w14:paraId="77E1E96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2087" w:type="dxa"/>
            <w:tcBorders>
              <w:top w:val="single" w:color="auto" w:sz="4" w:space="0"/>
              <w:left w:val="single" w:color="auto" w:sz="4" w:space="0"/>
              <w:bottom w:val="single" w:color="auto" w:sz="4" w:space="0"/>
              <w:right w:val="single" w:color="auto" w:sz="4" w:space="0"/>
            </w:tcBorders>
            <w:vAlign w:val="center"/>
          </w:tcPr>
          <w:p w14:paraId="4527BE19">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w:t>
            </w:r>
          </w:p>
        </w:tc>
        <w:tc>
          <w:tcPr>
            <w:tcW w:w="7741" w:type="dxa"/>
            <w:tcBorders>
              <w:top w:val="single" w:color="auto" w:sz="4" w:space="0"/>
              <w:left w:val="single" w:color="auto" w:sz="4" w:space="0"/>
              <w:bottom w:val="single" w:color="auto" w:sz="4" w:space="0"/>
              <w:right w:val="single" w:color="auto" w:sz="4" w:space="0"/>
            </w:tcBorders>
            <w:vAlign w:val="center"/>
          </w:tcPr>
          <w:p w14:paraId="33ACDB1C">
            <w:pPr>
              <w:keepNext w:val="0"/>
              <w:keepLines w:val="0"/>
              <w:pageBreakBefore w:val="0"/>
              <w:kinsoku/>
              <w:wordWrap/>
              <w:overflowPunct/>
              <w:topLinePunct w:val="0"/>
              <w:bidi w:val="0"/>
              <w:adjustRightInd/>
              <w:snapToGrid/>
              <w:spacing w:line="560" w:lineRule="exact"/>
              <w:ind w:left="0" w:leftChars="0" w:firstLine="0" w:firstLineChars="0"/>
              <w:jc w:val="left"/>
              <w:textAlignment w:val="auto"/>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val="en-US" w:eastAsia="zh-CN"/>
                <w14:textFill>
                  <w14:solidFill>
                    <w14:schemeClr w14:val="tx1"/>
                  </w14:solidFill>
                </w14:textFill>
              </w:rPr>
              <w:t>哈密市退役军人事务局</w:t>
            </w:r>
          </w:p>
          <w:p w14:paraId="237DAE77">
            <w:pPr>
              <w:keepNext w:val="0"/>
              <w:keepLines w:val="0"/>
              <w:pageBreakBefore w:val="0"/>
              <w:kinsoku/>
              <w:wordWrap/>
              <w:overflowPunct/>
              <w:topLinePunct w:val="0"/>
              <w:bidi w:val="0"/>
              <w:adjustRightInd/>
              <w:snapToGrid/>
              <w:spacing w:line="560" w:lineRule="exact"/>
              <w:ind w:left="0" w:leftChars="0" w:firstLine="0" w:firstLineChars="0"/>
              <w:jc w:val="left"/>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lang w:eastAsia="zh-CN"/>
                <w14:textFill>
                  <w14:solidFill>
                    <w14:schemeClr w14:val="tx1"/>
                  </w14:solidFill>
                </w14:textFill>
              </w:rPr>
              <w:t>哈密市伊州区前进西路12号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F66B04">
            <w:pPr>
              <w:keepNext w:val="0"/>
              <w:keepLines w:val="0"/>
              <w:pageBreakBefore w:val="0"/>
              <w:kinsoku/>
              <w:wordWrap/>
              <w:overflowPunct/>
              <w:topLinePunct w:val="0"/>
              <w:bidi w:val="0"/>
              <w:adjustRightInd/>
              <w:snapToGrid/>
              <w:spacing w:line="560" w:lineRule="exact"/>
              <w:ind w:left="0" w:leftChars="0" w:firstLine="0" w:firstLineChars="0"/>
              <w:jc w:val="left"/>
              <w:textAlignment w:val="auto"/>
              <w:rPr>
                <w:rFonts w:hint="default" w:ascii="宋体" w:hAnsi="宋体" w:eastAsia="宋体" w:cs="宋体"/>
                <w:color w:val="000000" w:themeColor="text1"/>
                <w:sz w:val="28"/>
                <w:szCs w:val="28"/>
                <w:u w:val="single"/>
                <w:lang w:val="en-US"/>
                <w14:textFill>
                  <w14:solidFill>
                    <w14:schemeClr w14:val="tx1"/>
                  </w14:solidFill>
                </w14:textFill>
              </w:rPr>
            </w:pPr>
            <w:r>
              <w:rPr>
                <w:rFonts w:hint="eastAsia" w:eastAsia="宋体" w:cs="宋体"/>
                <w:color w:val="000000" w:themeColor="text1"/>
                <w:kern w:val="0"/>
                <w:sz w:val="28"/>
                <w:szCs w:val="28"/>
                <w:highlight w:val="none"/>
                <w:lang w:val="en-US" w:eastAsia="zh-CN" w:bidi="ar-SA"/>
                <w14:textFill>
                  <w14:solidFill>
                    <w14:schemeClr w14:val="tx1"/>
                  </w14:solidFill>
                </w14:textFill>
              </w:rPr>
              <w:t>联系人：</w:t>
            </w:r>
            <w:r>
              <w:rPr>
                <w:rFonts w:hint="eastAsia" w:cs="宋体"/>
                <w:color w:val="000000" w:themeColor="text1"/>
                <w:kern w:val="0"/>
                <w:sz w:val="28"/>
                <w:szCs w:val="28"/>
                <w:highlight w:val="none"/>
                <w:u w:val="single"/>
                <w:lang w:val="en-US" w:eastAsia="zh-CN" w:bidi="ar-SA"/>
                <w14:textFill>
                  <w14:solidFill>
                    <w14:schemeClr w14:val="tx1"/>
                  </w14:solidFill>
                </w14:textFill>
              </w:rPr>
              <w:t>周艳芹</w:t>
            </w:r>
          </w:p>
          <w:p w14:paraId="41767473">
            <w:pPr>
              <w:keepNext w:val="0"/>
              <w:keepLines w:val="0"/>
              <w:pageBreakBefore w:val="0"/>
              <w:kinsoku/>
              <w:wordWrap/>
              <w:overflowPunct/>
              <w:topLinePunct w:val="0"/>
              <w:bidi w:val="0"/>
              <w:adjustRightInd/>
              <w:snapToGrid/>
              <w:spacing w:line="560" w:lineRule="exact"/>
              <w:ind w:left="0" w:leftChars="0"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eastAsia="宋体" w:cs="宋体"/>
                <w:color w:val="000000" w:themeColor="text1"/>
                <w:sz w:val="28"/>
                <w:szCs w:val="28"/>
                <w:u w:val="single"/>
                <w:lang w:val="en-US" w:eastAsia="zh-CN"/>
                <w14:textFill>
                  <w14:solidFill>
                    <w14:schemeClr w14:val="tx1"/>
                  </w14:solidFill>
                </w14:textFill>
              </w:rPr>
              <w:t>18199771116</w:t>
            </w:r>
          </w:p>
        </w:tc>
      </w:tr>
      <w:tr w14:paraId="4DCBB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left w:val="single" w:color="auto" w:sz="4" w:space="0"/>
              <w:bottom w:val="single" w:color="auto" w:sz="4" w:space="0"/>
              <w:right w:val="single" w:color="auto" w:sz="4" w:space="0"/>
            </w:tcBorders>
            <w:vAlign w:val="center"/>
          </w:tcPr>
          <w:p w14:paraId="03D5E6F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27551796">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采购代理机构</w:t>
            </w:r>
          </w:p>
        </w:tc>
        <w:tc>
          <w:tcPr>
            <w:tcW w:w="7741" w:type="dxa"/>
            <w:tcBorders>
              <w:top w:val="single" w:color="auto" w:sz="4" w:space="0"/>
              <w:left w:val="single" w:color="auto" w:sz="4" w:space="0"/>
              <w:bottom w:val="single" w:color="auto" w:sz="4" w:space="0"/>
              <w:right w:val="single" w:color="auto" w:sz="4" w:space="0"/>
            </w:tcBorders>
            <w:vAlign w:val="center"/>
          </w:tcPr>
          <w:p w14:paraId="428F686E">
            <w:pPr>
              <w:pStyle w:val="19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eastAsia="zh-CN"/>
                <w14:textFill>
                  <w14:solidFill>
                    <w14:schemeClr w14:val="tx1"/>
                  </w14:solidFill>
                </w14:textFill>
              </w:rPr>
              <w:t>新疆诚誉工程项目管理有限公司</w:t>
            </w:r>
          </w:p>
          <w:p w14:paraId="3E548808">
            <w:pPr>
              <w:pStyle w:val="19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lang w:eastAsia="zh-CN"/>
                <w14:textFill>
                  <w14:solidFill>
                    <w14:schemeClr w14:val="tx1"/>
                  </w14:solidFill>
                </w14:textFill>
              </w:rPr>
              <w:t>哈密市伊州区环城路紫馨花园商住高层1号楼7层3号</w:t>
            </w:r>
          </w:p>
          <w:p w14:paraId="4CC742B0">
            <w:pPr>
              <w:pStyle w:val="19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 系 人：</w:t>
            </w:r>
            <w:r>
              <w:rPr>
                <w:rFonts w:hint="eastAsia" w:ascii="宋体" w:hAnsi="宋体" w:cs="宋体"/>
                <w:color w:val="000000" w:themeColor="text1"/>
                <w:sz w:val="28"/>
                <w:szCs w:val="28"/>
                <w:u w:val="single"/>
                <w:lang w:eastAsia="zh-CN"/>
                <w14:textFill>
                  <w14:solidFill>
                    <w14:schemeClr w14:val="tx1"/>
                  </w14:solidFill>
                </w14:textFill>
              </w:rPr>
              <w:t>刘慧敏</w:t>
            </w:r>
          </w:p>
          <w:p w14:paraId="74EE6DD6">
            <w:pPr>
              <w:pStyle w:val="19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eastAsia="zh-CN"/>
                <w14:textFill>
                  <w14:solidFill>
                    <w14:schemeClr w14:val="tx1"/>
                  </w14:solidFill>
                </w14:textFill>
              </w:rPr>
              <w:t>0902-2307055</w:t>
            </w:r>
          </w:p>
        </w:tc>
      </w:tr>
      <w:tr w14:paraId="2400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03D44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c>
          <w:tcPr>
            <w:tcW w:w="2087" w:type="dxa"/>
            <w:tcBorders>
              <w:top w:val="single" w:color="auto" w:sz="4" w:space="0"/>
              <w:left w:val="single" w:color="auto" w:sz="4" w:space="0"/>
              <w:bottom w:val="single" w:color="auto" w:sz="4" w:space="0"/>
              <w:right w:val="single" w:color="auto" w:sz="4" w:space="0"/>
            </w:tcBorders>
            <w:vAlign w:val="center"/>
          </w:tcPr>
          <w:p w14:paraId="106E4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t>投标报价要求</w:t>
            </w:r>
          </w:p>
        </w:tc>
        <w:tc>
          <w:tcPr>
            <w:tcW w:w="7741" w:type="dxa"/>
            <w:tcBorders>
              <w:top w:val="single" w:color="auto" w:sz="4" w:space="0"/>
              <w:left w:val="single" w:color="auto" w:sz="4" w:space="0"/>
              <w:bottom w:val="single" w:color="auto" w:sz="4" w:space="0"/>
              <w:right w:val="single" w:color="auto" w:sz="4" w:space="0"/>
            </w:tcBorders>
            <w:vAlign w:val="center"/>
          </w:tcPr>
          <w:p w14:paraId="595DB2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b/>
                <w:bCs/>
                <w:color w:val="000000" w:themeColor="text1"/>
                <w:sz w:val="28"/>
                <w:szCs w:val="36"/>
                <w:lang w:val="en-US" w:eastAsia="zh-CN"/>
                <w14:textFill>
                  <w14:solidFill>
                    <w14:schemeClr w14:val="tx1"/>
                  </w14:solidFill>
                </w14:textFill>
              </w:rPr>
              <w:t>总价报价，不得超过</w:t>
            </w:r>
            <w:r>
              <w:rPr>
                <w:rFonts w:hint="eastAsia" w:ascii="宋体" w:hAnsi="宋体" w:cs="宋体"/>
                <w:b/>
                <w:bCs/>
                <w:color w:val="000000" w:themeColor="text1"/>
                <w:sz w:val="28"/>
                <w:szCs w:val="36"/>
                <w:lang w:val="en-US" w:eastAsia="zh-CN"/>
                <w14:textFill>
                  <w14:solidFill>
                    <w14:schemeClr w14:val="tx1"/>
                  </w14:solidFill>
                </w14:textFill>
              </w:rPr>
              <w:t>最高限价100</w:t>
            </w:r>
            <w:r>
              <w:rPr>
                <w:rFonts w:hint="eastAsia" w:ascii="宋体" w:hAnsi="宋体" w:eastAsia="宋体" w:cs="宋体"/>
                <w:b/>
                <w:bCs/>
                <w:color w:val="000000" w:themeColor="text1"/>
                <w:sz w:val="28"/>
                <w:szCs w:val="36"/>
                <w:lang w:val="en-US" w:eastAsia="zh-CN"/>
                <w14:textFill>
                  <w14:solidFill>
                    <w14:schemeClr w14:val="tx1"/>
                  </w14:solidFill>
                </w14:textFill>
              </w:rPr>
              <w:t>万元</w:t>
            </w:r>
          </w:p>
        </w:tc>
      </w:tr>
      <w:tr w14:paraId="7F3A7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30FC1E5">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c>
          <w:tcPr>
            <w:tcW w:w="2087" w:type="dxa"/>
            <w:tcBorders>
              <w:top w:val="single" w:color="auto" w:sz="4" w:space="0"/>
              <w:left w:val="single" w:color="auto" w:sz="4" w:space="0"/>
              <w:bottom w:val="single" w:color="auto" w:sz="4" w:space="0"/>
              <w:right w:val="single" w:color="auto" w:sz="4" w:space="0"/>
            </w:tcBorders>
            <w:vAlign w:val="center"/>
          </w:tcPr>
          <w:p w14:paraId="0C3FFA5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服务内容</w:t>
            </w:r>
          </w:p>
        </w:tc>
        <w:tc>
          <w:tcPr>
            <w:tcW w:w="7741" w:type="dxa"/>
            <w:tcBorders>
              <w:top w:val="single" w:color="auto" w:sz="4" w:space="0"/>
              <w:left w:val="single" w:color="auto" w:sz="4" w:space="0"/>
              <w:bottom w:val="single" w:color="auto" w:sz="4" w:space="0"/>
              <w:right w:val="single" w:color="auto" w:sz="4" w:space="0"/>
            </w:tcBorders>
            <w:vAlign w:val="center"/>
          </w:tcPr>
          <w:p w14:paraId="242C670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t>哈密烈士陵园政府购买服务项目</w:t>
            </w:r>
            <w:r>
              <w:rPr>
                <w:rFonts w:hint="eastAsia" w:ascii="Times New Roman" w:hAnsi="Times New Roman" w:eastAsia="宋体" w:cs="Times New Roman"/>
                <w:i w:val="0"/>
                <w:iCs w:val="0"/>
                <w:caps w:val="0"/>
                <w:color w:val="000000" w:themeColor="text1"/>
                <w:spacing w:val="0"/>
                <w:sz w:val="28"/>
                <w:szCs w:val="28"/>
                <w:lang w:eastAsia="zh-CN"/>
                <w14:textFill>
                  <w14:solidFill>
                    <w14:schemeClr w14:val="tx1"/>
                  </w14:solidFill>
                </w14:textFill>
              </w:rPr>
              <w:t>，包含安保服务、保洁服务、园区绿化、市政设施维护等</w:t>
            </w:r>
            <w:r>
              <w:rPr>
                <w:rFonts w:hint="eastAsia"/>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（具体内容详见</w:t>
            </w:r>
            <w:r>
              <w:rPr>
                <w:rFonts w:hint="eastAsia" w:ascii="宋体" w:hAnsi="宋体" w:cs="宋体"/>
                <w:color w:val="000000" w:themeColor="text1"/>
                <w:sz w:val="28"/>
                <w:szCs w:val="28"/>
                <w:lang w:val="en-US" w:eastAsia="zh-CN"/>
                <w14:textFill>
                  <w14:solidFill>
                    <w14:schemeClr w14:val="tx1"/>
                  </w14:solidFill>
                </w14:textFill>
              </w:rPr>
              <w:t>招标</w:t>
            </w:r>
            <w:r>
              <w:rPr>
                <w:rFonts w:hint="eastAsia" w:ascii="宋体" w:hAnsi="宋体" w:eastAsia="宋体" w:cs="宋体"/>
                <w:color w:val="000000" w:themeColor="text1"/>
                <w:sz w:val="28"/>
                <w:szCs w:val="28"/>
                <w:lang w:val="en-US" w:eastAsia="zh-CN"/>
                <w14:textFill>
                  <w14:solidFill>
                    <w14:schemeClr w14:val="tx1"/>
                  </w14:solidFill>
                </w14:textFill>
              </w:rPr>
              <w:t>文件）</w:t>
            </w:r>
          </w:p>
        </w:tc>
      </w:tr>
      <w:tr w14:paraId="2C5DE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3642097">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p>
        </w:tc>
        <w:tc>
          <w:tcPr>
            <w:tcW w:w="2087" w:type="dxa"/>
            <w:tcBorders>
              <w:top w:val="single" w:color="auto" w:sz="4" w:space="0"/>
              <w:left w:val="single" w:color="auto" w:sz="4" w:space="0"/>
              <w:bottom w:val="single" w:color="auto" w:sz="4" w:space="0"/>
              <w:right w:val="single" w:color="auto" w:sz="4" w:space="0"/>
            </w:tcBorders>
            <w:vAlign w:val="center"/>
          </w:tcPr>
          <w:p w14:paraId="1D49B7D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服务期</w:t>
            </w:r>
          </w:p>
        </w:tc>
        <w:tc>
          <w:tcPr>
            <w:tcW w:w="7741" w:type="dxa"/>
            <w:tcBorders>
              <w:top w:val="single" w:color="auto" w:sz="4" w:space="0"/>
              <w:left w:val="single" w:color="auto" w:sz="4" w:space="0"/>
              <w:bottom w:val="single" w:color="auto" w:sz="4" w:space="0"/>
              <w:right w:val="single" w:color="auto" w:sz="4" w:space="0"/>
            </w:tcBorders>
            <w:vAlign w:val="center"/>
          </w:tcPr>
          <w:p w14:paraId="64001F4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合同签订后1年</w:t>
            </w:r>
          </w:p>
        </w:tc>
      </w:tr>
      <w:tr w14:paraId="6A519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E391EC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p>
        </w:tc>
        <w:tc>
          <w:tcPr>
            <w:tcW w:w="2087" w:type="dxa"/>
            <w:tcBorders>
              <w:top w:val="single" w:color="auto" w:sz="4" w:space="0"/>
              <w:left w:val="single" w:color="auto" w:sz="4" w:space="0"/>
              <w:bottom w:val="single" w:color="auto" w:sz="4" w:space="0"/>
              <w:right w:val="single" w:color="auto" w:sz="4" w:space="0"/>
            </w:tcBorders>
            <w:vAlign w:val="center"/>
          </w:tcPr>
          <w:p w14:paraId="3EF99B4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服务地点</w:t>
            </w:r>
          </w:p>
        </w:tc>
        <w:tc>
          <w:tcPr>
            <w:tcW w:w="7741" w:type="dxa"/>
            <w:tcBorders>
              <w:top w:val="single" w:color="auto" w:sz="4" w:space="0"/>
              <w:left w:val="single" w:color="auto" w:sz="4" w:space="0"/>
              <w:bottom w:val="single" w:color="auto" w:sz="4" w:space="0"/>
              <w:right w:val="single" w:color="auto" w:sz="4" w:space="0"/>
            </w:tcBorders>
            <w:vAlign w:val="center"/>
          </w:tcPr>
          <w:p w14:paraId="7F43CB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甲方指定地点</w:t>
            </w:r>
          </w:p>
        </w:tc>
      </w:tr>
      <w:tr w14:paraId="013FB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E89647">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p>
        </w:tc>
        <w:tc>
          <w:tcPr>
            <w:tcW w:w="2087" w:type="dxa"/>
            <w:tcBorders>
              <w:top w:val="single" w:color="auto" w:sz="4" w:space="0"/>
              <w:left w:val="single" w:color="auto" w:sz="4" w:space="0"/>
              <w:bottom w:val="single" w:color="auto" w:sz="4" w:space="0"/>
              <w:right w:val="single" w:color="auto" w:sz="4" w:space="0"/>
            </w:tcBorders>
            <w:vAlign w:val="center"/>
          </w:tcPr>
          <w:p w14:paraId="4E321C4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color w:val="000000" w:themeColor="text1"/>
                <w:sz w:val="28"/>
                <w:szCs w:val="28"/>
                <w14:textFill>
                  <w14:solidFill>
                    <w14:schemeClr w14:val="tx1"/>
                  </w14:solidFill>
                </w14:textFill>
              </w:rPr>
            </w:pPr>
            <w:bookmarkStart w:id="54" w:name="_16.2"/>
            <w:bookmarkEnd w:id="54"/>
            <w:r>
              <w:rPr>
                <w:rFonts w:hint="eastAsia" w:ascii="宋体" w:hAnsi="宋体" w:eastAsia="宋体" w:cs="宋体"/>
                <w:b w:val="0"/>
                <w:bCs w:val="0"/>
                <w:color w:val="000000" w:themeColor="text1"/>
                <w:sz w:val="28"/>
                <w:szCs w:val="28"/>
                <w14:textFill>
                  <w14:solidFill>
                    <w14:schemeClr w14:val="tx1"/>
                  </w14:solidFill>
                </w14:textFill>
              </w:rPr>
              <w:t>付款方式</w:t>
            </w:r>
          </w:p>
        </w:tc>
        <w:tc>
          <w:tcPr>
            <w:tcW w:w="7741" w:type="dxa"/>
            <w:tcBorders>
              <w:top w:val="single" w:color="auto" w:sz="4" w:space="0"/>
              <w:left w:val="single" w:color="auto" w:sz="4" w:space="0"/>
              <w:bottom w:val="single" w:color="auto" w:sz="4" w:space="0"/>
              <w:right w:val="single" w:color="auto" w:sz="4" w:space="0"/>
            </w:tcBorders>
            <w:vAlign w:val="center"/>
          </w:tcPr>
          <w:p w14:paraId="281BFAD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由成交供应商在签订合同时和甲方协商确定</w:t>
            </w:r>
          </w:p>
        </w:tc>
      </w:tr>
      <w:tr w14:paraId="31AEB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FE414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p>
        </w:tc>
        <w:tc>
          <w:tcPr>
            <w:tcW w:w="2087" w:type="dxa"/>
            <w:tcBorders>
              <w:top w:val="single" w:color="auto" w:sz="4" w:space="0"/>
              <w:left w:val="single" w:color="auto" w:sz="4" w:space="0"/>
              <w:bottom w:val="single" w:color="auto" w:sz="4" w:space="0"/>
              <w:right w:val="single" w:color="auto" w:sz="4" w:space="0"/>
            </w:tcBorders>
            <w:vAlign w:val="center"/>
          </w:tcPr>
          <w:p w14:paraId="23B0C32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55" w:name="_17.1"/>
            <w:bookmarkEnd w:id="55"/>
            <w:r>
              <w:rPr>
                <w:rFonts w:hint="eastAsia" w:ascii="宋体" w:hAnsi="宋体" w:eastAsia="宋体" w:cs="宋体"/>
                <w:color w:val="000000" w:themeColor="text1"/>
                <w:sz w:val="28"/>
                <w:szCs w:val="28"/>
                <w14:textFill>
                  <w14:solidFill>
                    <w14:schemeClr w14:val="tx1"/>
                  </w14:solidFill>
                </w14:textFill>
              </w:rPr>
              <w:t>投标有效期</w:t>
            </w:r>
          </w:p>
        </w:tc>
        <w:tc>
          <w:tcPr>
            <w:tcW w:w="7741" w:type="dxa"/>
            <w:tcBorders>
              <w:top w:val="single" w:color="auto" w:sz="4" w:space="0"/>
              <w:left w:val="single" w:color="auto" w:sz="4" w:space="0"/>
              <w:bottom w:val="single" w:color="auto" w:sz="4" w:space="0"/>
              <w:right w:val="single" w:color="auto" w:sz="4" w:space="0"/>
            </w:tcBorders>
            <w:vAlign w:val="center"/>
          </w:tcPr>
          <w:p w14:paraId="3FB06CC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自投标截止之日起</w:t>
            </w:r>
            <w:bookmarkStart w:id="56" w:name="PO_3000001867_PM046"/>
            <w:r>
              <w:rPr>
                <w:rFonts w:hint="eastAsia" w:ascii="宋体" w:hAnsi="宋体" w:eastAsia="宋体" w:cs="宋体"/>
                <w:color w:val="000000" w:themeColor="text1"/>
                <w:sz w:val="28"/>
                <w:szCs w:val="28"/>
                <w:u w:val="single"/>
                <w14:textFill>
                  <w14:solidFill>
                    <w14:schemeClr w14:val="tx1"/>
                  </w14:solidFill>
                </w14:textFill>
              </w:rPr>
              <w:t>90日历天</w:t>
            </w:r>
            <w:bookmarkEnd w:id="56"/>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tc>
      </w:tr>
      <w:tr w14:paraId="51AE4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846F8A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p>
        </w:tc>
        <w:tc>
          <w:tcPr>
            <w:tcW w:w="2087" w:type="dxa"/>
            <w:tcBorders>
              <w:top w:val="single" w:color="auto" w:sz="4" w:space="0"/>
              <w:left w:val="single" w:color="auto" w:sz="4" w:space="0"/>
              <w:bottom w:val="single" w:color="auto" w:sz="4" w:space="0"/>
              <w:right w:val="single" w:color="auto" w:sz="4" w:space="0"/>
            </w:tcBorders>
            <w:vAlign w:val="center"/>
          </w:tcPr>
          <w:p w14:paraId="773F9EA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招标方式</w:t>
            </w:r>
          </w:p>
        </w:tc>
        <w:tc>
          <w:tcPr>
            <w:tcW w:w="7741" w:type="dxa"/>
            <w:tcBorders>
              <w:top w:val="single" w:color="auto" w:sz="4" w:space="0"/>
              <w:left w:val="single" w:color="auto" w:sz="4" w:space="0"/>
              <w:bottom w:val="single" w:color="auto" w:sz="4" w:space="0"/>
              <w:right w:val="single" w:color="auto" w:sz="4" w:space="0"/>
            </w:tcBorders>
            <w:vAlign w:val="center"/>
          </w:tcPr>
          <w:p w14:paraId="5E9E006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公开招标</w:t>
            </w:r>
          </w:p>
        </w:tc>
      </w:tr>
      <w:tr w14:paraId="5EC11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4BB582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w:t>
            </w:r>
          </w:p>
        </w:tc>
        <w:tc>
          <w:tcPr>
            <w:tcW w:w="2087" w:type="dxa"/>
            <w:tcBorders>
              <w:top w:val="single" w:color="auto" w:sz="4" w:space="0"/>
              <w:left w:val="single" w:color="auto" w:sz="4" w:space="0"/>
              <w:bottom w:val="single" w:color="auto" w:sz="4" w:space="0"/>
              <w:right w:val="single" w:color="auto" w:sz="4" w:space="0"/>
            </w:tcBorders>
            <w:vAlign w:val="center"/>
          </w:tcPr>
          <w:p w14:paraId="74F5287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是否允许</w:t>
            </w:r>
          </w:p>
          <w:p w14:paraId="18979437">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转包/分包</w:t>
            </w:r>
          </w:p>
        </w:tc>
        <w:tc>
          <w:tcPr>
            <w:tcW w:w="7741" w:type="dxa"/>
            <w:tcBorders>
              <w:top w:val="single" w:color="auto" w:sz="4" w:space="0"/>
              <w:left w:val="single" w:color="auto" w:sz="4" w:space="0"/>
              <w:bottom w:val="single" w:color="auto" w:sz="4" w:space="0"/>
              <w:right w:val="single" w:color="auto" w:sz="4" w:space="0"/>
            </w:tcBorders>
            <w:vAlign w:val="center"/>
          </w:tcPr>
          <w:p w14:paraId="12B5FB6A">
            <w:pPr>
              <w:pStyle w:val="2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14:textFill>
                  <w14:solidFill>
                    <w14:schemeClr w14:val="tx1"/>
                  </w14:solidFill>
                </w14:textFill>
              </w:rPr>
              <w:t>/</w:t>
            </w:r>
          </w:p>
        </w:tc>
      </w:tr>
      <w:tr w14:paraId="4929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CFED5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w:t>
            </w:r>
          </w:p>
        </w:tc>
        <w:tc>
          <w:tcPr>
            <w:tcW w:w="2087" w:type="dxa"/>
            <w:tcBorders>
              <w:top w:val="single" w:color="auto" w:sz="4" w:space="0"/>
              <w:left w:val="single" w:color="auto" w:sz="4" w:space="0"/>
              <w:bottom w:val="single" w:color="auto" w:sz="4" w:space="0"/>
              <w:right w:val="single" w:color="auto" w:sz="4" w:space="0"/>
            </w:tcBorders>
            <w:vAlign w:val="center"/>
          </w:tcPr>
          <w:p w14:paraId="2038BB0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是否接受</w:t>
            </w:r>
          </w:p>
          <w:p w14:paraId="0E130B24">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联合体投标</w:t>
            </w:r>
          </w:p>
        </w:tc>
        <w:tc>
          <w:tcPr>
            <w:tcW w:w="7741" w:type="dxa"/>
            <w:tcBorders>
              <w:top w:val="single" w:color="auto" w:sz="4" w:space="0"/>
              <w:left w:val="single" w:color="auto" w:sz="4" w:space="0"/>
              <w:bottom w:val="single" w:color="auto" w:sz="4" w:space="0"/>
              <w:right w:val="single" w:color="auto" w:sz="4" w:space="0"/>
            </w:tcBorders>
            <w:vAlign w:val="center"/>
          </w:tcPr>
          <w:p w14:paraId="64462959">
            <w:pPr>
              <w:pStyle w:val="2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不允许联合体投标。</w:t>
            </w:r>
          </w:p>
        </w:tc>
      </w:tr>
      <w:tr w14:paraId="33865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B410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p>
        </w:tc>
        <w:tc>
          <w:tcPr>
            <w:tcW w:w="2087" w:type="dxa"/>
            <w:tcBorders>
              <w:top w:val="single" w:color="auto" w:sz="4" w:space="0"/>
              <w:left w:val="single" w:color="auto" w:sz="4" w:space="0"/>
              <w:bottom w:val="single" w:color="auto" w:sz="4" w:space="0"/>
              <w:right w:val="single" w:color="auto" w:sz="4" w:space="0"/>
            </w:tcBorders>
            <w:vAlign w:val="center"/>
          </w:tcPr>
          <w:p w14:paraId="5A26E86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联合体投标要求</w:t>
            </w:r>
          </w:p>
        </w:tc>
        <w:tc>
          <w:tcPr>
            <w:tcW w:w="7741" w:type="dxa"/>
            <w:tcBorders>
              <w:top w:val="single" w:color="auto" w:sz="4" w:space="0"/>
              <w:left w:val="single" w:color="auto" w:sz="4" w:space="0"/>
              <w:bottom w:val="single" w:color="auto" w:sz="4" w:space="0"/>
              <w:right w:val="single" w:color="auto" w:sz="4" w:space="0"/>
            </w:tcBorders>
            <w:vAlign w:val="center"/>
          </w:tcPr>
          <w:p w14:paraId="040D4B36">
            <w:pPr>
              <w:pStyle w:val="2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tc>
      </w:tr>
      <w:tr w14:paraId="7B925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C95ADD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w:t>
            </w:r>
          </w:p>
        </w:tc>
        <w:tc>
          <w:tcPr>
            <w:tcW w:w="2087" w:type="dxa"/>
            <w:tcBorders>
              <w:top w:val="single" w:color="auto" w:sz="4" w:space="0"/>
              <w:left w:val="single" w:color="auto" w:sz="4" w:space="0"/>
              <w:bottom w:val="single" w:color="auto" w:sz="4" w:space="0"/>
              <w:right w:val="single" w:color="auto" w:sz="4" w:space="0"/>
            </w:tcBorders>
            <w:vAlign w:val="center"/>
          </w:tcPr>
          <w:p w14:paraId="73C8031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媒体发布渠道</w:t>
            </w:r>
          </w:p>
        </w:tc>
        <w:tc>
          <w:tcPr>
            <w:tcW w:w="7741" w:type="dxa"/>
            <w:tcBorders>
              <w:top w:val="single" w:color="auto" w:sz="4" w:space="0"/>
              <w:left w:val="single" w:color="auto" w:sz="4" w:space="0"/>
              <w:bottom w:val="single" w:color="auto" w:sz="4" w:space="0"/>
              <w:right w:val="single" w:color="auto" w:sz="4" w:space="0"/>
            </w:tcBorders>
            <w:vAlign w:val="center"/>
          </w:tcPr>
          <w:p w14:paraId="7EF865D2">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w:t>
            </w:r>
          </w:p>
        </w:tc>
      </w:tr>
      <w:tr w14:paraId="143F0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3738BF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w:t>
            </w:r>
          </w:p>
        </w:tc>
        <w:tc>
          <w:tcPr>
            <w:tcW w:w="2087" w:type="dxa"/>
            <w:tcBorders>
              <w:top w:val="single" w:color="auto" w:sz="4" w:space="0"/>
              <w:left w:val="single" w:color="auto" w:sz="4" w:space="0"/>
              <w:bottom w:val="single" w:color="auto" w:sz="4" w:space="0"/>
              <w:right w:val="single" w:color="auto" w:sz="4" w:space="0"/>
            </w:tcBorders>
            <w:vAlign w:val="center"/>
          </w:tcPr>
          <w:p w14:paraId="67F243A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是否组织标前</w:t>
            </w:r>
          </w:p>
          <w:p w14:paraId="02B1EE8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答疑会</w:t>
            </w:r>
          </w:p>
        </w:tc>
        <w:tc>
          <w:tcPr>
            <w:tcW w:w="7741" w:type="dxa"/>
            <w:tcBorders>
              <w:top w:val="single" w:color="auto" w:sz="4" w:space="0"/>
              <w:left w:val="single" w:color="auto" w:sz="4" w:space="0"/>
              <w:bottom w:val="single" w:color="auto" w:sz="4" w:space="0"/>
              <w:right w:val="single" w:color="auto" w:sz="4" w:space="0"/>
            </w:tcBorders>
            <w:vAlign w:val="center"/>
          </w:tcPr>
          <w:p w14:paraId="1708F769">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不组织召开开标前答疑会。 </w:t>
            </w:r>
          </w:p>
        </w:tc>
      </w:tr>
      <w:tr w14:paraId="215AE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restart"/>
            <w:tcBorders>
              <w:top w:val="single" w:color="auto" w:sz="4" w:space="0"/>
              <w:left w:val="single" w:color="auto" w:sz="4" w:space="0"/>
              <w:right w:val="single" w:color="auto" w:sz="4" w:space="0"/>
            </w:tcBorders>
            <w:vAlign w:val="center"/>
          </w:tcPr>
          <w:p w14:paraId="3CD8A93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w:t>
            </w:r>
          </w:p>
        </w:tc>
        <w:tc>
          <w:tcPr>
            <w:tcW w:w="2087" w:type="dxa"/>
            <w:tcBorders>
              <w:top w:val="single" w:color="auto" w:sz="4" w:space="0"/>
              <w:left w:val="single" w:color="auto" w:sz="4" w:space="0"/>
              <w:bottom w:val="single" w:color="auto" w:sz="4" w:space="0"/>
              <w:right w:val="single" w:color="auto" w:sz="4" w:space="0"/>
            </w:tcBorders>
            <w:vAlign w:val="center"/>
          </w:tcPr>
          <w:p w14:paraId="1960EF0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资格证明</w:t>
            </w:r>
          </w:p>
          <w:p w14:paraId="3E239178">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文件组成</w:t>
            </w:r>
          </w:p>
        </w:tc>
        <w:tc>
          <w:tcPr>
            <w:tcW w:w="7741" w:type="dxa"/>
            <w:tcBorders>
              <w:top w:val="single" w:color="auto" w:sz="4" w:space="0"/>
              <w:left w:val="single" w:color="auto" w:sz="4" w:space="0"/>
              <w:bottom w:val="single" w:color="auto" w:sz="4" w:space="0"/>
              <w:right w:val="single" w:color="auto" w:sz="4" w:space="0"/>
            </w:tcBorders>
            <w:vAlign w:val="center"/>
          </w:tcPr>
          <w:p w14:paraId="733C542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具有独立承担民事责任的能力；（提供合法有效的法人营业执照）</w:t>
            </w:r>
          </w:p>
          <w:p w14:paraId="3E8F5E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具有良好的商业信誉和健全的财务会计制度；（202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年任意一年的财务报表（应包括资产负债表、现金流量表、利润表）或</w:t>
            </w:r>
            <w:r>
              <w:rPr>
                <w:rFonts w:hint="eastAsia" w:ascii="宋体" w:hAnsi="宋体" w:cs="宋体"/>
                <w:color w:val="000000" w:themeColor="text1"/>
                <w:sz w:val="28"/>
                <w:szCs w:val="28"/>
                <w:lang w:val="en-US" w:eastAsia="zh-CN"/>
                <w14:textFill>
                  <w14:solidFill>
                    <w14:schemeClr w14:val="tx1"/>
                  </w14:solidFill>
                </w14:textFill>
              </w:rPr>
              <w:t>完整的</w:t>
            </w:r>
            <w:r>
              <w:rPr>
                <w:rFonts w:hint="eastAsia" w:ascii="宋体" w:hAnsi="宋体" w:eastAsia="宋体" w:cs="宋体"/>
                <w:color w:val="000000" w:themeColor="text1"/>
                <w:sz w:val="28"/>
                <w:szCs w:val="28"/>
                <w14:textFill>
                  <w14:solidFill>
                    <w14:schemeClr w14:val="tx1"/>
                  </w14:solidFill>
                </w14:textFill>
              </w:rPr>
              <w:t xml:space="preserve">审计报告，成立不足一年的无需提供） </w:t>
            </w:r>
          </w:p>
          <w:p w14:paraId="2992E1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具有履行合同所必需的设备和专业技术能力；（根据项目需求提供履行合同所必需的设备和专业技术能力的加盖单位公章的书面承诺函）</w:t>
            </w:r>
          </w:p>
          <w:p w14:paraId="623178E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有依法缴纳税收和社会保障资金的良好记录；（提供参加本次政府采购活动前近半年任意一个月的依法缴纳税收和社会保障资金的相关材料） </w:t>
            </w:r>
          </w:p>
          <w:p w14:paraId="3F4A534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参加政府采购活动前三年内，在经营活动中没有重大违法记录；（提供参加本次政府采购活动前3年内在经营活动中没有重大违法记录的书面承诺函并加盖单位公章）</w:t>
            </w:r>
          </w:p>
          <w:p w14:paraId="315657A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6、法律、行政法规规定的其他条件。(提供信用信誉承诺函)</w:t>
            </w:r>
          </w:p>
          <w:p w14:paraId="2522A4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7、投标保证金凭证；</w:t>
            </w:r>
          </w:p>
          <w:p w14:paraId="1E5B73D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8、中小企业声明函（本项目专门面向中小企业）</w:t>
            </w:r>
          </w:p>
        </w:tc>
      </w:tr>
      <w:tr w14:paraId="51C83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left w:val="single" w:color="auto" w:sz="4" w:space="0"/>
              <w:right w:val="single" w:color="auto" w:sz="4" w:space="0"/>
            </w:tcBorders>
            <w:vAlign w:val="center"/>
          </w:tcPr>
          <w:p w14:paraId="1E6FE12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right w:val="single" w:color="auto" w:sz="4" w:space="0"/>
            </w:tcBorders>
            <w:vAlign w:val="center"/>
          </w:tcPr>
          <w:p w14:paraId="0D1EBE8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技术文件组成</w:t>
            </w:r>
          </w:p>
        </w:tc>
        <w:tc>
          <w:tcPr>
            <w:tcW w:w="7741" w:type="dxa"/>
            <w:tcBorders>
              <w:top w:val="single" w:color="auto" w:sz="4" w:space="0"/>
              <w:left w:val="single" w:color="auto" w:sz="4" w:space="0"/>
              <w:bottom w:val="single" w:color="auto" w:sz="4" w:space="0"/>
              <w:right w:val="single" w:color="auto" w:sz="4" w:space="0"/>
            </w:tcBorders>
            <w:vAlign w:val="top"/>
          </w:tcPr>
          <w:p w14:paraId="48827C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、投标函</w:t>
            </w:r>
          </w:p>
          <w:p w14:paraId="5A7FC1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、无串标行为承诺函</w:t>
            </w:r>
          </w:p>
          <w:p w14:paraId="6C1DB4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、法定代表人身份证明</w:t>
            </w:r>
          </w:p>
          <w:p w14:paraId="12094C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、法定代表人授权委托书（如有委托时）</w:t>
            </w:r>
          </w:p>
          <w:p w14:paraId="405591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、商务条款偏离表</w:t>
            </w:r>
          </w:p>
          <w:p w14:paraId="7EB8B3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、项目负责人简历表</w:t>
            </w:r>
          </w:p>
          <w:p w14:paraId="39FAC8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、项目人员</w:t>
            </w:r>
            <w:r>
              <w:rPr>
                <w:rFonts w:hint="eastAsia" w:ascii="宋体" w:hAnsi="宋体" w:cs="宋体"/>
                <w:color w:val="000000" w:themeColor="text1"/>
                <w:sz w:val="28"/>
                <w:szCs w:val="28"/>
                <w:lang w:val="en-US" w:eastAsia="zh-CN"/>
                <w14:textFill>
                  <w14:solidFill>
                    <w14:schemeClr w14:val="tx1"/>
                  </w14:solidFill>
                </w14:textFill>
              </w:rPr>
              <w:t>组成表</w:t>
            </w:r>
          </w:p>
          <w:p w14:paraId="79B9C5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、供应商情况介绍</w:t>
            </w:r>
          </w:p>
          <w:p w14:paraId="607CC1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、类似业绩的证明文件</w:t>
            </w:r>
          </w:p>
          <w:p w14:paraId="427873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10、技术方案</w:t>
            </w:r>
          </w:p>
          <w:p w14:paraId="1A4F12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lang w:val="en-US" w:eastAsia="zh-CN"/>
                <w14:textFill>
                  <w14:solidFill>
                    <w14:schemeClr w14:val="tx1"/>
                  </w14:solidFill>
                </w14:textFill>
              </w:rPr>
              <w:t>、其他商务</w:t>
            </w:r>
            <w:r>
              <w:rPr>
                <w:rFonts w:hint="eastAsia" w:ascii="宋体" w:hAnsi="宋体" w:cs="宋体"/>
                <w:color w:val="000000" w:themeColor="text1"/>
                <w:sz w:val="28"/>
                <w:szCs w:val="28"/>
                <w:lang w:val="en-US" w:eastAsia="zh-CN"/>
                <w14:textFill>
                  <w14:solidFill>
                    <w14:schemeClr w14:val="tx1"/>
                  </w14:solidFill>
                </w14:textFill>
              </w:rPr>
              <w:t>技术</w:t>
            </w:r>
            <w:r>
              <w:rPr>
                <w:rFonts w:hint="eastAsia" w:ascii="宋体" w:hAnsi="宋体" w:eastAsia="宋体" w:cs="宋体"/>
                <w:color w:val="000000" w:themeColor="text1"/>
                <w:sz w:val="28"/>
                <w:szCs w:val="28"/>
                <w:lang w:val="en-US" w:eastAsia="zh-CN"/>
                <w14:textFill>
                  <w14:solidFill>
                    <w14:schemeClr w14:val="tx1"/>
                  </w14:solidFill>
                </w14:textFill>
              </w:rPr>
              <w:t>文件或说明（如有）</w:t>
            </w:r>
          </w:p>
        </w:tc>
      </w:tr>
      <w:tr w14:paraId="04678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left w:val="single" w:color="auto" w:sz="4" w:space="0"/>
              <w:bottom w:val="single" w:color="auto" w:sz="4" w:space="0"/>
              <w:right w:val="single" w:color="auto" w:sz="4" w:space="0"/>
            </w:tcBorders>
            <w:vAlign w:val="center"/>
          </w:tcPr>
          <w:p w14:paraId="4CD5A664">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71C02F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报价文件组成</w:t>
            </w:r>
          </w:p>
        </w:tc>
        <w:tc>
          <w:tcPr>
            <w:tcW w:w="7741" w:type="dxa"/>
            <w:tcBorders>
              <w:top w:val="single" w:color="auto" w:sz="4" w:space="0"/>
              <w:left w:val="single" w:color="auto" w:sz="4" w:space="0"/>
              <w:bottom w:val="single" w:color="auto" w:sz="4" w:space="0"/>
              <w:right w:val="single" w:color="auto" w:sz="4" w:space="0"/>
            </w:tcBorders>
            <w:vAlign w:val="center"/>
          </w:tcPr>
          <w:p w14:paraId="277B75B3">
            <w:pPr>
              <w:pStyle w:val="118"/>
              <w:keepNext w:val="0"/>
              <w:keepLines w:val="0"/>
              <w:pageBreakBefore w:val="0"/>
              <w:widowControl w:val="0"/>
              <w:numPr>
                <w:ilvl w:val="0"/>
                <w:numId w:val="3"/>
              </w:numPr>
              <w:tabs>
                <w:tab w:val="left" w:pos="459"/>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开标一览表； </w:t>
            </w:r>
          </w:p>
        </w:tc>
      </w:tr>
      <w:tr w14:paraId="35653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E3E265">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16</w:t>
            </w:r>
          </w:p>
        </w:tc>
        <w:tc>
          <w:tcPr>
            <w:tcW w:w="2087" w:type="dxa"/>
            <w:tcBorders>
              <w:top w:val="single" w:color="auto" w:sz="4" w:space="0"/>
              <w:left w:val="single" w:color="auto" w:sz="4" w:space="0"/>
              <w:bottom w:val="single" w:color="auto" w:sz="4" w:space="0"/>
              <w:right w:val="single" w:color="auto" w:sz="4" w:space="0"/>
            </w:tcBorders>
            <w:vAlign w:val="center"/>
          </w:tcPr>
          <w:p w14:paraId="007292F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57" w:name="_18"/>
            <w:bookmarkEnd w:id="57"/>
            <w:r>
              <w:rPr>
                <w:rFonts w:hint="eastAsia" w:ascii="宋体" w:hAnsi="宋体" w:eastAsia="宋体" w:cs="宋体"/>
                <w:color w:val="000000" w:themeColor="text1"/>
                <w:sz w:val="28"/>
                <w:szCs w:val="28"/>
                <w14:textFill>
                  <w14:solidFill>
                    <w14:schemeClr w14:val="tx1"/>
                  </w14:solidFill>
                </w14:textFill>
              </w:rPr>
              <w:t>投标保证金金额</w:t>
            </w:r>
          </w:p>
        </w:tc>
        <w:tc>
          <w:tcPr>
            <w:tcW w:w="7741" w:type="dxa"/>
            <w:tcBorders>
              <w:top w:val="single" w:color="auto" w:sz="4" w:space="0"/>
              <w:left w:val="single" w:color="auto" w:sz="4" w:space="0"/>
              <w:bottom w:val="single" w:color="auto" w:sz="4" w:space="0"/>
              <w:right w:val="single" w:color="auto" w:sz="4" w:space="0"/>
            </w:tcBorders>
            <w:vAlign w:val="center"/>
          </w:tcPr>
          <w:p w14:paraId="1D08A89F">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缴纳方式</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电汇、转账、保函等非现金形式缴纳。</w:t>
            </w:r>
          </w:p>
          <w:p w14:paraId="18A211D5">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投标保证金金额：</w:t>
            </w:r>
            <w:r>
              <w:rPr>
                <w:rFonts w:hint="eastAsia" w:ascii="宋体" w:hAnsi="宋体" w:cs="宋体"/>
                <w:b/>
                <w:bCs/>
                <w:color w:val="000000" w:themeColor="text1"/>
                <w:sz w:val="28"/>
                <w:szCs w:val="28"/>
                <w:lang w:val="en-US" w:eastAsia="zh-CN"/>
                <w14:textFill>
                  <w14:solidFill>
                    <w14:schemeClr w14:val="tx1"/>
                  </w14:solidFill>
                </w14:textFill>
              </w:rPr>
              <w:t>20000</w:t>
            </w:r>
            <w:r>
              <w:rPr>
                <w:rFonts w:hint="eastAsia" w:ascii="宋体" w:hAnsi="宋体" w:eastAsia="宋体" w:cs="宋体"/>
                <w:b/>
                <w:bCs/>
                <w:color w:val="000000" w:themeColor="text1"/>
                <w:sz w:val="28"/>
                <w:szCs w:val="28"/>
                <w14:textFill>
                  <w14:solidFill>
                    <w14:schemeClr w14:val="tx1"/>
                  </w14:solidFill>
                </w14:textFill>
              </w:rPr>
              <w:t>元</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人民币</w:t>
            </w:r>
            <w:r>
              <w:rPr>
                <w:rFonts w:hint="eastAsia" w:ascii="宋体" w:hAnsi="宋体" w:cs="宋体"/>
                <w:color w:val="000000" w:themeColor="text1"/>
                <w:sz w:val="28"/>
                <w:szCs w:val="28"/>
                <w:lang w:val="en-US" w:eastAsia="zh-CN"/>
                <w14:textFill>
                  <w14:solidFill>
                    <w14:schemeClr w14:val="tx1"/>
                  </w14:solidFill>
                </w14:textFill>
              </w:rPr>
              <w:t>贰万</w:t>
            </w:r>
            <w:r>
              <w:rPr>
                <w:rFonts w:hint="eastAsia" w:ascii="宋体" w:hAnsi="宋体" w:eastAsia="宋体" w:cs="宋体"/>
                <w:color w:val="000000" w:themeColor="text1"/>
                <w:sz w:val="28"/>
                <w:szCs w:val="28"/>
                <w14:textFill>
                  <w14:solidFill>
                    <w14:schemeClr w14:val="tx1"/>
                  </w14:solidFill>
                </w14:textFill>
              </w:rPr>
              <w:t>元整</w:t>
            </w:r>
            <w:r>
              <w:rPr>
                <w:rFonts w:hint="eastAsia" w:ascii="宋体" w:hAnsi="宋体" w:cs="宋体"/>
                <w:color w:val="000000" w:themeColor="text1"/>
                <w:sz w:val="28"/>
                <w:szCs w:val="28"/>
                <w:lang w:eastAsia="zh-CN"/>
                <w14:textFill>
                  <w14:solidFill>
                    <w14:schemeClr w14:val="tx1"/>
                  </w14:solidFill>
                </w14:textFill>
              </w:rPr>
              <w:t>）</w:t>
            </w:r>
          </w:p>
          <w:p w14:paraId="78B32545">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单位名称：</w:t>
            </w:r>
            <w:r>
              <w:rPr>
                <w:rFonts w:hint="eastAsia" w:ascii="宋体" w:hAnsi="宋体" w:eastAsia="宋体" w:cs="宋体"/>
                <w:color w:val="000000" w:themeColor="text1"/>
                <w:sz w:val="28"/>
                <w:szCs w:val="28"/>
                <w:highlight w:val="none"/>
                <w14:textFill>
                  <w14:solidFill>
                    <w14:schemeClr w14:val="tx1"/>
                  </w14:solidFill>
                </w14:textFill>
              </w:rPr>
              <w:t>新疆诚誉工程项目管理有限公司哈密分公司</w:t>
            </w:r>
          </w:p>
          <w:p w14:paraId="615BF28D">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开户行：</w:t>
            </w:r>
            <w:r>
              <w:rPr>
                <w:rFonts w:hint="eastAsia" w:ascii="宋体" w:hAnsi="宋体" w:cs="宋体"/>
                <w:color w:val="000000" w:themeColor="text1"/>
                <w:sz w:val="28"/>
                <w:szCs w:val="28"/>
                <w:lang w:eastAsia="zh-CN"/>
                <w14:textFill>
                  <w14:solidFill>
                    <w14:schemeClr w14:val="tx1"/>
                  </w14:solidFill>
                </w14:textFill>
              </w:rPr>
              <w:t>中国银行股份有限公司哈密市分行</w:t>
            </w:r>
          </w:p>
          <w:p w14:paraId="076D8B2D">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账号：</w:t>
            </w:r>
            <w:r>
              <w:rPr>
                <w:rFonts w:hint="eastAsia" w:ascii="宋体" w:hAnsi="宋体" w:cs="宋体"/>
                <w:color w:val="000000" w:themeColor="text1"/>
                <w:sz w:val="28"/>
                <w:szCs w:val="28"/>
                <w:lang w:eastAsia="zh-CN"/>
                <w14:textFill>
                  <w14:solidFill>
                    <w14:schemeClr w14:val="tx1"/>
                  </w14:solidFill>
                </w14:textFill>
              </w:rPr>
              <w:t>107682200924</w:t>
            </w:r>
          </w:p>
          <w:p w14:paraId="58BCFAFC">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注：1、保证金必须从企业</w:t>
            </w:r>
            <w:r>
              <w:rPr>
                <w:rFonts w:hint="eastAsia" w:ascii="宋体" w:hAnsi="宋体" w:cs="宋体"/>
                <w:color w:val="000000" w:themeColor="text1"/>
                <w:sz w:val="28"/>
                <w:szCs w:val="28"/>
                <w:lang w:eastAsia="zh-CN"/>
                <w14:textFill>
                  <w14:solidFill>
                    <w14:schemeClr w14:val="tx1"/>
                  </w14:solidFill>
                </w14:textFill>
              </w:rPr>
              <w:t>基本账户</w:t>
            </w:r>
            <w:r>
              <w:rPr>
                <w:rFonts w:hint="eastAsia" w:ascii="宋体" w:hAnsi="宋体" w:eastAsia="宋体" w:cs="宋体"/>
                <w:color w:val="000000" w:themeColor="text1"/>
                <w:sz w:val="28"/>
                <w:szCs w:val="28"/>
                <w14:textFill>
                  <w14:solidFill>
                    <w14:schemeClr w14:val="tx1"/>
                  </w14:solidFill>
                </w14:textFill>
              </w:rPr>
              <w:t>缴纳至采购代理机构给定的基本账户。以个人、企业的办事处、分公司、子公司名义或从他人</w:t>
            </w:r>
            <w:r>
              <w:rPr>
                <w:rFonts w:hint="eastAsia" w:ascii="宋体" w:hAnsi="宋体" w:cs="宋体"/>
                <w:color w:val="000000" w:themeColor="text1"/>
                <w:sz w:val="28"/>
                <w:szCs w:val="28"/>
                <w:lang w:eastAsia="zh-CN"/>
                <w14:textFill>
                  <w14:solidFill>
                    <w14:schemeClr w14:val="tx1"/>
                  </w14:solidFill>
                </w14:textFill>
              </w:rPr>
              <w:t>账户</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企业的其他账户缴纳的保证金无效。</w:t>
            </w:r>
            <w:r>
              <w:rPr>
                <w:rFonts w:hint="eastAsia" w:ascii="宋体" w:hAnsi="宋体" w:eastAsia="宋体" w:cs="宋体"/>
                <w:b/>
                <w:bCs/>
                <w:color w:val="000000" w:themeColor="text1"/>
                <w:sz w:val="28"/>
                <w:szCs w:val="28"/>
                <w14:textFill>
                  <w14:solidFill>
                    <w14:schemeClr w14:val="tx1"/>
                  </w14:solidFill>
                </w14:textFill>
              </w:rPr>
              <w:t>注：打款时须注明项目名称（可简写）。</w:t>
            </w:r>
          </w:p>
          <w:p w14:paraId="0C6A72A1">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2、保证金必须在投标截止时间（开标时间）前缴纳至招标代理公司账户。</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需自行评估因异地、跨行、公休日等因素造成的保证金到账延迟风险，并承担相应责任。</w:t>
            </w:r>
          </w:p>
          <w:p w14:paraId="319B5781">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3、到账截止时间：</w:t>
            </w:r>
            <w:r>
              <w:rPr>
                <w:rFonts w:hint="eastAsia" w:ascii="宋体" w:hAnsi="宋体" w:cs="宋体"/>
                <w:b/>
                <w:bCs/>
                <w:color w:val="000000" w:themeColor="text1"/>
                <w:sz w:val="28"/>
                <w:szCs w:val="32"/>
                <w:u w:val="none"/>
                <w:lang w:val="en-US" w:eastAsia="zh-CN"/>
                <w14:textFill>
                  <w14:solidFill>
                    <w14:schemeClr w14:val="tx1"/>
                  </w14:solidFill>
                </w14:textFill>
              </w:rPr>
              <w:t>2025年07月10日10时00分</w:t>
            </w:r>
            <w:r>
              <w:rPr>
                <w:rFonts w:hint="eastAsia" w:ascii="宋体" w:hAnsi="宋体" w:eastAsia="宋体" w:cs="宋体"/>
                <w:color w:val="000000" w:themeColor="text1"/>
                <w:sz w:val="28"/>
                <w:szCs w:val="28"/>
                <w14:textFill>
                  <w14:solidFill>
                    <w14:schemeClr w14:val="tx1"/>
                  </w14:solidFill>
                </w14:textFill>
              </w:rPr>
              <w:t>（北京时间）（以银行记录确认到账为准）。</w:t>
            </w:r>
          </w:p>
          <w:p w14:paraId="42EBE23F">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4、为简化手续，优化流程，采用电子支付方式提交保证金的，在退还时，按原路退回，收取时不开具收据，退还时也不要求提交收据。</w:t>
            </w:r>
          </w:p>
          <w:p w14:paraId="495D10C3">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5、采用电子保函形式应按以下要求办理：</w:t>
            </w:r>
          </w:p>
          <w:p w14:paraId="3572F772">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（1）电子保函按照“一标段一保函”的原则。</w:t>
            </w:r>
          </w:p>
          <w:p w14:paraId="6CE384B4">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（2）电子保函须在招标文件规定的投标截止时间前办理完成。</w:t>
            </w:r>
          </w:p>
          <w:p w14:paraId="4B4F9C61">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（3）具体办理流程详见新疆政府采购网《新疆政府采购电子保函操作流程》。</w:t>
            </w:r>
          </w:p>
          <w:p w14:paraId="332E8CC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供应商以保函形式缴纳投标保证金的，将电子投标保单作为电子响应文件组成部分在投标时一并提交。</w:t>
            </w:r>
          </w:p>
          <w:p w14:paraId="23D62F6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2A82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8DF20C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17</w:t>
            </w:r>
          </w:p>
        </w:tc>
        <w:tc>
          <w:tcPr>
            <w:tcW w:w="2087" w:type="dxa"/>
            <w:tcBorders>
              <w:top w:val="single" w:color="auto" w:sz="4" w:space="0"/>
              <w:left w:val="single" w:color="auto" w:sz="4" w:space="0"/>
              <w:bottom w:val="single" w:color="auto" w:sz="4" w:space="0"/>
              <w:right w:val="single" w:color="auto" w:sz="4" w:space="0"/>
            </w:tcBorders>
            <w:vAlign w:val="center"/>
          </w:tcPr>
          <w:p w14:paraId="740A3D3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w:t>
            </w:r>
          </w:p>
          <w:p w14:paraId="135B7406">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编制要求</w:t>
            </w:r>
          </w:p>
        </w:tc>
        <w:tc>
          <w:tcPr>
            <w:tcW w:w="7741" w:type="dxa"/>
            <w:tcBorders>
              <w:top w:val="single" w:color="auto" w:sz="4" w:space="0"/>
              <w:left w:val="single" w:color="auto" w:sz="4" w:space="0"/>
              <w:bottom w:val="single" w:color="auto" w:sz="4" w:space="0"/>
              <w:right w:val="single" w:color="auto" w:sz="4" w:space="0"/>
            </w:tcBorders>
            <w:vAlign w:val="center"/>
          </w:tcPr>
          <w:p w14:paraId="2FB0022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投标文件应按报价文件、资格证明文件、商务、技术文件分别编制，报价文件、资格证明文件分别生</w:t>
            </w:r>
            <w:r>
              <w:rPr>
                <w:rFonts w:hint="eastAsia" w:ascii="宋体" w:hAnsi="宋体" w:cs="宋体"/>
                <w:color w:val="000000" w:themeColor="text1"/>
                <w:sz w:val="28"/>
                <w:szCs w:val="28"/>
                <w:lang w:eastAsia="zh-CN"/>
                <w14:textFill>
                  <w14:solidFill>
                    <w14:schemeClr w14:val="tx1"/>
                  </w14:solidFill>
                </w14:textFill>
              </w:rPr>
              <w:t>成</w:t>
            </w:r>
            <w:r>
              <w:rPr>
                <w:rFonts w:hint="eastAsia" w:ascii="宋体" w:hAnsi="宋体" w:eastAsia="宋体" w:cs="宋体"/>
                <w:color w:val="000000" w:themeColor="text1"/>
                <w:sz w:val="28"/>
                <w:szCs w:val="28"/>
                <w14:textFill>
                  <w14:solidFill>
                    <w14:schemeClr w14:val="tx1"/>
                  </w14:solidFill>
                </w14:textFill>
              </w:rPr>
              <w:t>电子文件，商务</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技术文件按顺序合并生成电子文件。</w:t>
            </w:r>
            <w:r>
              <w:rPr>
                <w:rFonts w:hint="eastAsia" w:ascii="宋体" w:hAnsi="宋体" w:eastAsia="宋体" w:cs="宋体"/>
                <w:color w:val="000000" w:themeColor="text1"/>
                <w:sz w:val="28"/>
                <w:szCs w:val="28"/>
                <w:u w:val="none"/>
                <w14:textFill>
                  <w14:solidFill>
                    <w14:schemeClr w14:val="tx1"/>
                  </w14:solidFill>
                </w14:textFill>
              </w:rPr>
              <w:t>电子版投标文件制作方式见招标公告。</w:t>
            </w:r>
            <w:r>
              <w:rPr>
                <w:rFonts w:hint="eastAsia" w:ascii="宋体" w:hAnsi="宋体" w:cs="宋体"/>
                <w:b/>
                <w:bCs/>
                <w:color w:val="000000" w:themeColor="text1"/>
                <w:sz w:val="28"/>
                <w:szCs w:val="28"/>
                <w:u w:val="none"/>
                <w:lang w:eastAsia="zh-CN"/>
                <w14:textFill>
                  <w14:solidFill>
                    <w14:schemeClr w14:val="tx1"/>
                  </w14:solidFill>
                </w14:textFill>
              </w:rPr>
              <w:t>在开标结束后中标单位须向采购代理机构递交纸质响应文件一份，印章齐全。</w:t>
            </w:r>
          </w:p>
        </w:tc>
      </w:tr>
      <w:tr w14:paraId="0C0BB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66EF3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w:t>
            </w:r>
          </w:p>
        </w:tc>
        <w:tc>
          <w:tcPr>
            <w:tcW w:w="2087" w:type="dxa"/>
            <w:tcBorders>
              <w:top w:val="single" w:color="auto" w:sz="4" w:space="0"/>
              <w:left w:val="single" w:color="auto" w:sz="4" w:space="0"/>
              <w:bottom w:val="single" w:color="auto" w:sz="4" w:space="0"/>
              <w:right w:val="single" w:color="auto" w:sz="4" w:space="0"/>
            </w:tcBorders>
            <w:vAlign w:val="center"/>
          </w:tcPr>
          <w:p w14:paraId="12E3FF0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备份投标文件</w:t>
            </w:r>
          </w:p>
        </w:tc>
        <w:tc>
          <w:tcPr>
            <w:tcW w:w="7741" w:type="dxa"/>
            <w:tcBorders>
              <w:top w:val="single" w:color="auto" w:sz="4" w:space="0"/>
              <w:left w:val="single" w:color="auto" w:sz="4" w:space="0"/>
              <w:bottom w:val="single" w:color="auto" w:sz="4" w:space="0"/>
              <w:right w:val="single" w:color="auto" w:sz="4" w:space="0"/>
            </w:tcBorders>
            <w:vAlign w:val="center"/>
          </w:tcPr>
          <w:p w14:paraId="7E1B8820">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本项目不接受备份投标文件。</w:t>
            </w:r>
          </w:p>
        </w:tc>
      </w:tr>
      <w:tr w14:paraId="2E53F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EDC1EA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19</w:t>
            </w:r>
          </w:p>
        </w:tc>
        <w:tc>
          <w:tcPr>
            <w:tcW w:w="2087" w:type="dxa"/>
            <w:tcBorders>
              <w:top w:val="single" w:color="auto" w:sz="4" w:space="0"/>
              <w:left w:val="single" w:color="auto" w:sz="4" w:space="0"/>
              <w:bottom w:val="single" w:color="auto" w:sz="4" w:space="0"/>
              <w:right w:val="single" w:color="auto" w:sz="4" w:space="0"/>
            </w:tcBorders>
            <w:vAlign w:val="center"/>
          </w:tcPr>
          <w:p w14:paraId="4F48629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58" w:name="_21.1"/>
            <w:bookmarkEnd w:id="58"/>
            <w:r>
              <w:rPr>
                <w:rFonts w:hint="eastAsia" w:ascii="宋体" w:hAnsi="宋体" w:eastAsia="宋体" w:cs="宋体"/>
                <w:color w:val="000000" w:themeColor="text1"/>
                <w:sz w:val="28"/>
                <w:szCs w:val="28"/>
                <w14:textFill>
                  <w14:solidFill>
                    <w14:schemeClr w14:val="tx1"/>
                  </w14:solidFill>
                </w14:textFill>
              </w:rPr>
              <w:t>投标截止时间</w:t>
            </w:r>
          </w:p>
        </w:tc>
        <w:tc>
          <w:tcPr>
            <w:tcW w:w="7741" w:type="dxa"/>
            <w:tcBorders>
              <w:top w:val="single" w:color="auto" w:sz="4" w:space="0"/>
              <w:left w:val="single" w:color="auto" w:sz="4" w:space="0"/>
              <w:bottom w:val="single" w:color="auto" w:sz="4" w:space="0"/>
              <w:right w:val="single" w:color="auto" w:sz="4" w:space="0"/>
            </w:tcBorders>
            <w:vAlign w:val="center"/>
          </w:tcPr>
          <w:p w14:paraId="76E8F1C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cs="宋体"/>
                <w:b/>
                <w:bCs/>
                <w:color w:val="000000" w:themeColor="text1"/>
                <w:sz w:val="28"/>
                <w:szCs w:val="28"/>
                <w:lang w:val="en-US" w:eastAsia="zh-CN"/>
                <w14:textFill>
                  <w14:solidFill>
                    <w14:schemeClr w14:val="tx1"/>
                  </w14:solidFill>
                </w14:textFill>
              </w:rPr>
              <w:t>5</w:t>
            </w:r>
            <w:r>
              <w:rPr>
                <w:rFonts w:hint="eastAsia" w:ascii="宋体" w:hAnsi="宋体" w:eastAsia="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07</w:t>
            </w:r>
            <w:r>
              <w:rPr>
                <w:rFonts w:hint="eastAsia" w:ascii="宋体" w:hAnsi="宋体" w:eastAsia="宋体" w:cs="宋体"/>
                <w:b/>
                <w:bCs/>
                <w:color w:val="000000" w:themeColor="text1"/>
                <w:sz w:val="28"/>
                <w:szCs w:val="28"/>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日</w:t>
            </w:r>
            <w:r>
              <w:rPr>
                <w:rFonts w:hint="eastAsia" w:ascii="宋体" w:hAnsi="宋体" w:cs="宋体"/>
                <w:b/>
                <w:bCs/>
                <w:color w:val="000000" w:themeColor="text1"/>
                <w:sz w:val="28"/>
                <w:szCs w:val="28"/>
                <w:lang w:val="en-US" w:eastAsia="zh-CN"/>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 xml:space="preserve"> 点 </w:t>
            </w:r>
            <w:r>
              <w:rPr>
                <w:rFonts w:hint="eastAsia" w:ascii="宋体" w:hAnsi="宋体" w:cs="宋体"/>
                <w:b/>
                <w:bCs/>
                <w:color w:val="000000" w:themeColor="text1"/>
                <w:sz w:val="28"/>
                <w:szCs w:val="28"/>
                <w:lang w:val="en-US" w:eastAsia="zh-CN"/>
                <w14:textFill>
                  <w14:solidFill>
                    <w14:schemeClr w14:val="tx1"/>
                  </w14:solidFill>
                </w14:textFill>
              </w:rPr>
              <w:t>00</w:t>
            </w:r>
            <w:r>
              <w:rPr>
                <w:rFonts w:hint="eastAsia" w:ascii="宋体" w:hAnsi="宋体" w:eastAsia="宋体" w:cs="宋体"/>
                <w:b/>
                <w:bCs/>
                <w:color w:val="000000" w:themeColor="text1"/>
                <w:sz w:val="28"/>
                <w:szCs w:val="28"/>
                <w14:textFill>
                  <w14:solidFill>
                    <w14:schemeClr w14:val="tx1"/>
                  </w14:solidFill>
                </w14:textFill>
              </w:rPr>
              <w:t xml:space="preserve"> 分</w:t>
            </w:r>
            <w:r>
              <w:rPr>
                <w:rFonts w:hint="eastAsia" w:ascii="宋体" w:hAnsi="宋体" w:eastAsia="宋体" w:cs="宋体"/>
                <w:color w:val="000000" w:themeColor="text1"/>
                <w:sz w:val="28"/>
                <w:szCs w:val="28"/>
                <w14:textFill>
                  <w14:solidFill>
                    <w14:schemeClr w14:val="tx1"/>
                  </w14:solidFill>
                </w14:textFill>
              </w:rPr>
              <w:t>（北京时间）</w:t>
            </w:r>
          </w:p>
        </w:tc>
      </w:tr>
      <w:tr w14:paraId="7FE56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F489D7C">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vMerge w:val="restart"/>
            <w:tcBorders>
              <w:top w:val="single" w:color="auto" w:sz="4" w:space="0"/>
              <w:left w:val="single" w:color="auto" w:sz="4" w:space="0"/>
              <w:right w:val="single" w:color="auto" w:sz="4" w:space="0"/>
            </w:tcBorders>
            <w:vAlign w:val="center"/>
          </w:tcPr>
          <w:p w14:paraId="4F9CD334">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投标文件提交</w:t>
            </w:r>
          </w:p>
          <w:p w14:paraId="2BA4E02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w:t>
            </w:r>
          </w:p>
        </w:tc>
        <w:tc>
          <w:tcPr>
            <w:tcW w:w="7741" w:type="dxa"/>
            <w:tcBorders>
              <w:top w:val="single" w:color="auto" w:sz="4" w:space="0"/>
              <w:left w:val="single" w:color="auto" w:sz="4" w:space="0"/>
              <w:bottom w:val="single" w:color="auto" w:sz="4" w:space="0"/>
              <w:right w:val="single" w:color="auto" w:sz="4" w:space="0"/>
            </w:tcBorders>
            <w:vAlign w:val="center"/>
          </w:tcPr>
          <w:p w14:paraId="69ED2358">
            <w:pPr>
              <w:pStyle w:val="198"/>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采用不见面开标：</w:t>
            </w:r>
          </w:p>
          <w:p w14:paraId="743B3170">
            <w:pPr>
              <w:pStyle w:val="198"/>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开标地点：政采云远程不见面开标大厅</w:t>
            </w:r>
          </w:p>
          <w:p w14:paraId="05FD2A47">
            <w:pPr>
              <w:pStyle w:val="198"/>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不见面开标默认解密时长：</w:t>
            </w:r>
            <w:r>
              <w:rPr>
                <w:rFonts w:hint="eastAsia" w:ascii="宋体" w:hAnsi="宋体" w:eastAsia="宋体" w:cs="宋体"/>
                <w:color w:val="000000" w:themeColor="text1"/>
                <w:sz w:val="28"/>
                <w:szCs w:val="28"/>
                <w:u w:val="single"/>
                <w14:textFill>
                  <w14:solidFill>
                    <w14:schemeClr w14:val="tx1"/>
                  </w14:solidFill>
                </w14:textFill>
              </w:rPr>
              <w:t>30分钟</w:t>
            </w:r>
          </w:p>
          <w:p w14:paraId="59DF791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注：在约定的时间里未完成解密操作，视为自动弃标</w:t>
            </w:r>
            <w:r>
              <w:rPr>
                <w:rFonts w:hint="eastAsia" w:ascii="宋体" w:hAnsi="宋体" w:eastAsia="宋体" w:cs="宋体"/>
                <w:color w:val="000000" w:themeColor="text1"/>
                <w:sz w:val="28"/>
                <w:szCs w:val="28"/>
                <w14:textFill>
                  <w14:solidFill>
                    <w14:schemeClr w14:val="tx1"/>
                  </w14:solidFill>
                </w14:textFill>
              </w:rPr>
              <w:t>。</w:t>
            </w:r>
          </w:p>
        </w:tc>
      </w:tr>
      <w:tr w14:paraId="2EA25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6914BB6">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vMerge w:val="continue"/>
            <w:tcBorders>
              <w:left w:val="single" w:color="auto" w:sz="4" w:space="0"/>
              <w:bottom w:val="single" w:color="auto" w:sz="4" w:space="0"/>
              <w:right w:val="single" w:color="auto" w:sz="4" w:space="0"/>
            </w:tcBorders>
            <w:vAlign w:val="center"/>
          </w:tcPr>
          <w:p w14:paraId="1B60B8C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7741" w:type="dxa"/>
            <w:tcBorders>
              <w:top w:val="single" w:color="auto" w:sz="4" w:space="0"/>
              <w:left w:val="single" w:color="auto" w:sz="4" w:space="0"/>
              <w:bottom w:val="single" w:color="auto" w:sz="4" w:space="0"/>
              <w:right w:val="single" w:color="auto" w:sz="4" w:space="0"/>
            </w:tcBorders>
            <w:vAlign w:val="center"/>
          </w:tcPr>
          <w:p w14:paraId="0AC1FCAB">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新疆政府采购网（http://www.ccgp-xinjiang.gov.cn）政采云投标客户端投标</w:t>
            </w:r>
          </w:p>
        </w:tc>
      </w:tr>
      <w:tr w14:paraId="27795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B5F25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w:t>
            </w:r>
          </w:p>
        </w:tc>
        <w:tc>
          <w:tcPr>
            <w:tcW w:w="2087" w:type="dxa"/>
            <w:tcBorders>
              <w:top w:val="single" w:color="auto" w:sz="4" w:space="0"/>
              <w:left w:val="single" w:color="auto" w:sz="4" w:space="0"/>
              <w:bottom w:val="single" w:color="auto" w:sz="4" w:space="0"/>
              <w:right w:val="single" w:color="auto" w:sz="4" w:space="0"/>
            </w:tcBorders>
            <w:vAlign w:val="center"/>
          </w:tcPr>
          <w:p w14:paraId="3485C73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59" w:name="_23"/>
            <w:bookmarkEnd w:id="59"/>
            <w:r>
              <w:rPr>
                <w:rFonts w:hint="eastAsia" w:ascii="宋体" w:hAnsi="宋体" w:eastAsia="宋体" w:cs="宋体"/>
                <w:color w:val="000000" w:themeColor="text1"/>
                <w:sz w:val="28"/>
                <w:szCs w:val="28"/>
                <w14:textFill>
                  <w14:solidFill>
                    <w14:schemeClr w14:val="tx1"/>
                  </w14:solidFill>
                </w14:textFill>
              </w:rPr>
              <w:t>开标时间、地点</w:t>
            </w:r>
          </w:p>
        </w:tc>
        <w:tc>
          <w:tcPr>
            <w:tcW w:w="7741" w:type="dxa"/>
            <w:tcBorders>
              <w:top w:val="single" w:color="auto" w:sz="4" w:space="0"/>
              <w:left w:val="single" w:color="auto" w:sz="4" w:space="0"/>
              <w:bottom w:val="single" w:color="auto" w:sz="4" w:space="0"/>
              <w:right w:val="single" w:color="auto" w:sz="4" w:space="0"/>
            </w:tcBorders>
            <w:vAlign w:val="center"/>
          </w:tcPr>
          <w:p w14:paraId="39D0FE1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cs="宋体"/>
                <w:b/>
                <w:bCs/>
                <w:color w:val="000000" w:themeColor="text1"/>
                <w:sz w:val="28"/>
                <w:szCs w:val="28"/>
                <w:lang w:val="en-US" w:eastAsia="zh-CN"/>
                <w14:textFill>
                  <w14:solidFill>
                    <w14:schemeClr w14:val="tx1"/>
                  </w14:solidFill>
                </w14:textFill>
              </w:rPr>
              <w:t>5</w:t>
            </w:r>
            <w:r>
              <w:rPr>
                <w:rFonts w:hint="eastAsia" w:ascii="宋体" w:hAnsi="宋体" w:eastAsia="宋体" w:cs="宋体"/>
                <w:b/>
                <w:bCs/>
                <w:color w:val="000000" w:themeColor="text1"/>
                <w:sz w:val="28"/>
                <w:szCs w:val="28"/>
                <w14:textFill>
                  <w14:solidFill>
                    <w14:schemeClr w14:val="tx1"/>
                  </w14:solidFill>
                </w14:textFill>
              </w:rPr>
              <w:t>年</w:t>
            </w:r>
            <w:r>
              <w:rPr>
                <w:rFonts w:hint="eastAsia" w:ascii="宋体" w:hAnsi="宋体" w:cs="宋体"/>
                <w:b/>
                <w:bCs/>
                <w:color w:val="000000" w:themeColor="text1"/>
                <w:sz w:val="28"/>
                <w:szCs w:val="28"/>
                <w:lang w:val="en-US" w:eastAsia="zh-CN"/>
                <w14:textFill>
                  <w14:solidFill>
                    <w14:schemeClr w14:val="tx1"/>
                  </w14:solidFill>
                </w14:textFill>
              </w:rPr>
              <w:t>07</w:t>
            </w:r>
            <w:r>
              <w:rPr>
                <w:rFonts w:hint="eastAsia" w:ascii="宋体" w:hAnsi="宋体" w:eastAsia="宋体" w:cs="宋体"/>
                <w:b/>
                <w:bCs/>
                <w:color w:val="000000" w:themeColor="text1"/>
                <w:sz w:val="28"/>
                <w:szCs w:val="28"/>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日</w:t>
            </w:r>
            <w:r>
              <w:rPr>
                <w:rFonts w:hint="eastAsia" w:ascii="宋体" w:hAnsi="宋体" w:cs="宋体"/>
                <w:b/>
                <w:bCs/>
                <w:color w:val="000000" w:themeColor="text1"/>
                <w:sz w:val="28"/>
                <w:szCs w:val="28"/>
                <w:lang w:val="en-US" w:eastAsia="zh-CN"/>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 xml:space="preserve"> 点 </w:t>
            </w:r>
            <w:r>
              <w:rPr>
                <w:rFonts w:hint="eastAsia" w:ascii="宋体" w:hAnsi="宋体" w:cs="宋体"/>
                <w:b/>
                <w:bCs/>
                <w:color w:val="000000" w:themeColor="text1"/>
                <w:sz w:val="28"/>
                <w:szCs w:val="28"/>
                <w:lang w:val="en-US" w:eastAsia="zh-CN"/>
                <w14:textFill>
                  <w14:solidFill>
                    <w14:schemeClr w14:val="tx1"/>
                  </w14:solidFill>
                </w14:textFill>
              </w:rPr>
              <w:t>00</w:t>
            </w:r>
            <w:r>
              <w:rPr>
                <w:rFonts w:hint="eastAsia" w:ascii="宋体" w:hAnsi="宋体" w:eastAsia="宋体" w:cs="宋体"/>
                <w:b/>
                <w:bCs/>
                <w:color w:val="000000" w:themeColor="text1"/>
                <w:sz w:val="28"/>
                <w:szCs w:val="28"/>
                <w14:textFill>
                  <w14:solidFill>
                    <w14:schemeClr w14:val="tx1"/>
                  </w14:solidFill>
                </w14:textFill>
              </w:rPr>
              <w:t xml:space="preserve"> 分</w:t>
            </w:r>
            <w:r>
              <w:rPr>
                <w:rFonts w:hint="eastAsia" w:ascii="宋体" w:hAnsi="宋体" w:eastAsia="宋体" w:cs="宋体"/>
                <w:color w:val="000000" w:themeColor="text1"/>
                <w:sz w:val="28"/>
                <w:szCs w:val="28"/>
                <w14:textFill>
                  <w14:solidFill>
                    <w14:schemeClr w14:val="tx1"/>
                  </w14:solidFill>
                </w14:textFill>
              </w:rPr>
              <w:t>（北京时间）</w:t>
            </w:r>
          </w:p>
          <w:p w14:paraId="342933C6">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新疆政府采购网（http://www.ccgp-xinjiang.gov.cn）政采云平台</w:t>
            </w:r>
          </w:p>
        </w:tc>
      </w:tr>
      <w:tr w14:paraId="7C40F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1A863A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21</w:t>
            </w:r>
          </w:p>
        </w:tc>
        <w:tc>
          <w:tcPr>
            <w:tcW w:w="2087" w:type="dxa"/>
            <w:tcBorders>
              <w:top w:val="single" w:color="auto" w:sz="4" w:space="0"/>
              <w:left w:val="single" w:color="auto" w:sz="4" w:space="0"/>
              <w:bottom w:val="single" w:color="auto" w:sz="4" w:space="0"/>
              <w:right w:val="single" w:color="auto" w:sz="4" w:space="0"/>
            </w:tcBorders>
            <w:vAlign w:val="center"/>
          </w:tcPr>
          <w:p w14:paraId="2BA98CC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信用</w:t>
            </w:r>
          </w:p>
          <w:p w14:paraId="37590CC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w:t>
            </w:r>
          </w:p>
        </w:tc>
        <w:tc>
          <w:tcPr>
            <w:tcW w:w="7741" w:type="dxa"/>
            <w:tcBorders>
              <w:top w:val="single" w:color="auto" w:sz="4" w:space="0"/>
              <w:left w:val="single" w:color="auto" w:sz="4" w:space="0"/>
              <w:bottom w:val="single" w:color="auto" w:sz="4" w:space="0"/>
              <w:right w:val="single" w:color="auto" w:sz="4" w:space="0"/>
            </w:tcBorders>
            <w:vAlign w:val="center"/>
          </w:tcPr>
          <w:p w14:paraId="5B75C779">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查询渠道：“信用中国”网站</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www.creditchina.gov.cn) 、中国政府采购网</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www.ccgp.gov.cn)。</w:t>
            </w:r>
          </w:p>
        </w:tc>
      </w:tr>
      <w:tr w14:paraId="567E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783B754">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2</w:t>
            </w:r>
          </w:p>
        </w:tc>
        <w:tc>
          <w:tcPr>
            <w:tcW w:w="2087" w:type="dxa"/>
            <w:tcBorders>
              <w:top w:val="single" w:color="auto" w:sz="4" w:space="0"/>
              <w:left w:val="single" w:color="auto" w:sz="4" w:space="0"/>
              <w:bottom w:val="single" w:color="auto" w:sz="4" w:space="0"/>
              <w:right w:val="single" w:color="auto" w:sz="4" w:space="0"/>
            </w:tcBorders>
            <w:vAlign w:val="center"/>
          </w:tcPr>
          <w:p w14:paraId="4553FFF6">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信用信息使用</w:t>
            </w:r>
          </w:p>
          <w:p w14:paraId="3E369A3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规则</w:t>
            </w:r>
          </w:p>
        </w:tc>
        <w:tc>
          <w:tcPr>
            <w:tcW w:w="7741" w:type="dxa"/>
            <w:tcBorders>
              <w:top w:val="single" w:color="auto" w:sz="4" w:space="0"/>
              <w:left w:val="single" w:color="auto" w:sz="4" w:space="0"/>
              <w:bottom w:val="single" w:color="auto" w:sz="4" w:space="0"/>
              <w:right w:val="single" w:color="auto" w:sz="4" w:space="0"/>
            </w:tcBorders>
            <w:vAlign w:val="center"/>
          </w:tcPr>
          <w:p w14:paraId="723835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、根据《关于在政府采购活动中查询及使用信用记录有关问题的通知》(财库(2016)125号)的规定，对被列入“失信被执行人”“重大税收违法失信主体”的供应商，拒绝参与本项目政府采购活动。</w:t>
            </w:r>
          </w:p>
          <w:p w14:paraId="1337F6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7365E78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、供应商存在不良信用记录的，其响应将按无效处理</w:t>
            </w:r>
            <w:r>
              <w:rPr>
                <w:rFonts w:hint="eastAsia" w:ascii="宋体" w:hAnsi="宋体" w:cs="宋体"/>
                <w:color w:val="000000" w:themeColor="text1"/>
                <w:sz w:val="28"/>
                <w:szCs w:val="28"/>
                <w:lang w:eastAsia="zh-CN"/>
                <w14:textFill>
                  <w14:solidFill>
                    <w14:schemeClr w14:val="tx1"/>
                  </w14:solidFill>
                </w14:textFill>
              </w:rPr>
              <w:t>。</w:t>
            </w:r>
          </w:p>
        </w:tc>
      </w:tr>
      <w:tr w14:paraId="699B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13F334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3</w:t>
            </w:r>
          </w:p>
        </w:tc>
        <w:tc>
          <w:tcPr>
            <w:tcW w:w="2087" w:type="dxa"/>
            <w:tcBorders>
              <w:top w:val="single" w:color="auto" w:sz="4" w:space="0"/>
              <w:left w:val="single" w:color="auto" w:sz="4" w:space="0"/>
              <w:bottom w:val="single" w:color="auto" w:sz="4" w:space="0"/>
              <w:right w:val="single" w:color="auto" w:sz="4" w:space="0"/>
            </w:tcBorders>
            <w:vAlign w:val="center"/>
          </w:tcPr>
          <w:p w14:paraId="2642570C">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60" w:name="_26"/>
            <w:bookmarkEnd w:id="60"/>
            <w:bookmarkStart w:id="61" w:name="_28.3"/>
            <w:bookmarkEnd w:id="61"/>
            <w:r>
              <w:rPr>
                <w:rFonts w:hint="eastAsia" w:ascii="宋体" w:hAnsi="宋体" w:eastAsia="宋体" w:cs="宋体"/>
                <w:color w:val="000000" w:themeColor="text1"/>
                <w:sz w:val="28"/>
                <w:szCs w:val="28"/>
                <w14:textFill>
                  <w14:solidFill>
                    <w14:schemeClr w14:val="tx1"/>
                  </w14:solidFill>
                </w14:textFill>
              </w:rPr>
              <w:t>评标方法</w:t>
            </w:r>
          </w:p>
        </w:tc>
        <w:tc>
          <w:tcPr>
            <w:tcW w:w="7741" w:type="dxa"/>
            <w:tcBorders>
              <w:top w:val="single" w:color="auto" w:sz="4" w:space="0"/>
              <w:left w:val="single" w:color="auto" w:sz="4" w:space="0"/>
              <w:bottom w:val="single" w:color="auto" w:sz="4" w:space="0"/>
              <w:right w:val="single" w:color="auto" w:sz="4" w:space="0"/>
            </w:tcBorders>
            <w:vAlign w:val="center"/>
          </w:tcPr>
          <w:p w14:paraId="156BB9D7">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w:t>
            </w:r>
          </w:p>
        </w:tc>
      </w:tr>
      <w:tr w14:paraId="5673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FD6C6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24</w:t>
            </w:r>
          </w:p>
        </w:tc>
        <w:tc>
          <w:tcPr>
            <w:tcW w:w="2087" w:type="dxa"/>
            <w:tcBorders>
              <w:top w:val="single" w:color="auto" w:sz="4" w:space="0"/>
              <w:left w:val="single" w:color="auto" w:sz="4" w:space="0"/>
              <w:bottom w:val="single" w:color="auto" w:sz="4" w:space="0"/>
              <w:right w:val="single" w:color="auto" w:sz="4" w:space="0"/>
            </w:tcBorders>
            <w:vAlign w:val="center"/>
          </w:tcPr>
          <w:p w14:paraId="08CFA97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签字或盖章要求</w:t>
            </w:r>
          </w:p>
        </w:tc>
        <w:tc>
          <w:tcPr>
            <w:tcW w:w="7741" w:type="dxa"/>
            <w:tcBorders>
              <w:top w:val="single" w:color="auto" w:sz="4" w:space="0"/>
              <w:left w:val="single" w:color="auto" w:sz="4" w:space="0"/>
              <w:bottom w:val="single" w:color="auto" w:sz="4" w:space="0"/>
              <w:right w:val="single" w:color="auto" w:sz="4" w:space="0"/>
            </w:tcBorders>
            <w:vAlign w:val="center"/>
          </w:tcPr>
          <w:p w14:paraId="5705AE91">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招标</w:t>
            </w:r>
            <w:r>
              <w:rPr>
                <w:rFonts w:hint="eastAsia" w:ascii="宋体" w:hAnsi="宋体" w:eastAsia="宋体" w:cs="宋体"/>
                <w:color w:val="000000" w:themeColor="text1"/>
                <w:sz w:val="28"/>
                <w:szCs w:val="28"/>
                <w14:textFill>
                  <w14:solidFill>
                    <w14:schemeClr w14:val="tx1"/>
                  </w14:solidFill>
                </w14:textFill>
              </w:rPr>
              <w:t>文件</w:t>
            </w:r>
            <w:r>
              <w:rPr>
                <w:rFonts w:hint="eastAsia" w:ascii="宋体" w:hAnsi="宋体" w:cs="宋体"/>
                <w:color w:val="000000" w:themeColor="text1"/>
                <w:sz w:val="28"/>
                <w:szCs w:val="28"/>
                <w:lang w:eastAsia="zh-CN"/>
                <w14:textFill>
                  <w14:solidFill>
                    <w14:schemeClr w14:val="tx1"/>
                  </w14:solidFill>
                </w14:textFill>
              </w:rPr>
              <w:t>第六章投标</w:t>
            </w:r>
            <w:r>
              <w:rPr>
                <w:rFonts w:hint="eastAsia" w:ascii="宋体" w:hAnsi="宋体" w:eastAsia="宋体" w:cs="宋体"/>
                <w:color w:val="000000" w:themeColor="text1"/>
                <w:sz w:val="28"/>
                <w:szCs w:val="28"/>
                <w14:textFill>
                  <w14:solidFill>
                    <w14:schemeClr w14:val="tx1"/>
                  </w14:solidFill>
                </w14:textFill>
              </w:rPr>
              <w:t>文件</w:t>
            </w:r>
            <w:r>
              <w:rPr>
                <w:rFonts w:hint="eastAsia" w:ascii="宋体" w:hAnsi="宋体" w:cs="宋体"/>
                <w:color w:val="000000" w:themeColor="text1"/>
                <w:sz w:val="28"/>
                <w:szCs w:val="28"/>
                <w:lang w:eastAsia="zh-CN"/>
                <w14:textFill>
                  <w14:solidFill>
                    <w14:schemeClr w14:val="tx1"/>
                  </w14:solidFill>
                </w14:textFill>
              </w:rPr>
              <w:t>格式</w:t>
            </w:r>
            <w:r>
              <w:rPr>
                <w:rFonts w:hint="eastAsia" w:ascii="宋体" w:hAnsi="宋体" w:eastAsia="宋体" w:cs="宋体"/>
                <w:color w:val="000000" w:themeColor="text1"/>
                <w:sz w:val="28"/>
                <w:szCs w:val="28"/>
                <w14:textFill>
                  <w14:solidFill>
                    <w14:schemeClr w14:val="tx1"/>
                  </w14:solidFill>
                </w14:textFill>
              </w:rPr>
              <w:t>要求盖单位章和签字的地方，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均应使用CA数字证书加盖企业</w:t>
            </w:r>
            <w:r>
              <w:rPr>
                <w:rFonts w:hint="eastAsia" w:ascii="宋体" w:hAnsi="宋体" w:cs="宋体"/>
                <w:color w:val="000000" w:themeColor="text1"/>
                <w:sz w:val="28"/>
                <w:szCs w:val="28"/>
                <w:lang w:eastAsia="zh-CN"/>
                <w14:textFill>
                  <w14:solidFill>
                    <w14:schemeClr w14:val="tx1"/>
                  </w14:solidFill>
                </w14:textFill>
              </w:rPr>
              <w:t>电子公章</w:t>
            </w:r>
            <w:r>
              <w:rPr>
                <w:rFonts w:hint="eastAsia" w:ascii="宋体" w:hAnsi="宋体" w:eastAsia="宋体" w:cs="宋体"/>
                <w:color w:val="000000" w:themeColor="text1"/>
                <w:sz w:val="28"/>
                <w:szCs w:val="28"/>
                <w14:textFill>
                  <w14:solidFill>
                    <w14:schemeClr w14:val="tx1"/>
                  </w14:solidFill>
                </w14:textFill>
              </w:rPr>
              <w:t>和法定代表人章或签名（按格式要求）。</w:t>
            </w:r>
          </w:p>
        </w:tc>
      </w:tr>
      <w:tr w14:paraId="47F82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F6194D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5</w:t>
            </w:r>
          </w:p>
        </w:tc>
        <w:tc>
          <w:tcPr>
            <w:tcW w:w="2087" w:type="dxa"/>
            <w:tcBorders>
              <w:top w:val="single" w:color="auto" w:sz="4" w:space="0"/>
              <w:left w:val="single" w:color="auto" w:sz="4" w:space="0"/>
              <w:bottom w:val="single" w:color="auto" w:sz="4" w:space="0"/>
              <w:right w:val="single" w:color="auto" w:sz="4" w:space="0"/>
            </w:tcBorders>
            <w:vAlign w:val="center"/>
          </w:tcPr>
          <w:p w14:paraId="7886A0D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62" w:name="_29.2.2（2）"/>
            <w:bookmarkEnd w:id="62"/>
            <w:r>
              <w:rPr>
                <w:rFonts w:hint="eastAsia" w:ascii="宋体" w:hAnsi="宋体" w:eastAsia="宋体" w:cs="宋体"/>
                <w:color w:val="000000" w:themeColor="text1"/>
                <w:sz w:val="28"/>
                <w:szCs w:val="28"/>
                <w:highlight w:val="none"/>
                <w14:textFill>
                  <w14:solidFill>
                    <w14:schemeClr w14:val="tx1"/>
                  </w14:solidFill>
                </w14:textFill>
              </w:rPr>
              <w:t>允许负偏离项</w:t>
            </w:r>
          </w:p>
        </w:tc>
        <w:tc>
          <w:tcPr>
            <w:tcW w:w="7741" w:type="dxa"/>
            <w:tcBorders>
              <w:top w:val="single" w:color="auto" w:sz="4" w:space="0"/>
              <w:left w:val="single" w:color="auto" w:sz="4" w:space="0"/>
              <w:bottom w:val="single" w:color="auto" w:sz="4" w:space="0"/>
              <w:right w:val="single" w:color="auto" w:sz="4" w:space="0"/>
            </w:tcBorders>
            <w:vAlign w:val="center"/>
          </w:tcPr>
          <w:p w14:paraId="74D467E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商务条款评审中允许负偏离的条款数为</w:t>
            </w:r>
            <w:r>
              <w:rPr>
                <w:rFonts w:hint="eastAsia" w:ascii="宋体" w:hAnsi="宋体" w:eastAsia="宋体" w:cs="宋体"/>
                <w:color w:val="000000" w:themeColor="text1"/>
                <w:sz w:val="28"/>
                <w:szCs w:val="28"/>
                <w:highlight w:val="none"/>
                <w:u w:val="single"/>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项。</w:t>
            </w:r>
          </w:p>
        </w:tc>
      </w:tr>
      <w:tr w14:paraId="4BE88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007B78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6</w:t>
            </w:r>
          </w:p>
        </w:tc>
        <w:tc>
          <w:tcPr>
            <w:tcW w:w="2087" w:type="dxa"/>
            <w:tcBorders>
              <w:top w:val="single" w:color="auto" w:sz="4" w:space="0"/>
              <w:left w:val="single" w:color="auto" w:sz="4" w:space="0"/>
              <w:bottom w:val="single" w:color="auto" w:sz="4" w:space="0"/>
              <w:right w:val="single" w:color="auto" w:sz="4" w:space="0"/>
            </w:tcBorders>
            <w:vAlign w:val="center"/>
          </w:tcPr>
          <w:p w14:paraId="5A7F87A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确定中标人时，出现中标候选人分数并列的情形，确定中标人方式</w:t>
            </w:r>
          </w:p>
        </w:tc>
        <w:tc>
          <w:tcPr>
            <w:tcW w:w="7741" w:type="dxa"/>
            <w:tcBorders>
              <w:top w:val="single" w:color="auto" w:sz="4" w:space="0"/>
              <w:left w:val="single" w:color="auto" w:sz="4" w:space="0"/>
              <w:bottom w:val="single" w:color="auto" w:sz="4" w:space="0"/>
              <w:right w:val="single" w:color="auto" w:sz="4" w:space="0"/>
            </w:tcBorders>
            <w:vAlign w:val="center"/>
          </w:tcPr>
          <w:p w14:paraId="661FECE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采用综合评分法的，按投标报价由低到高顺序排列。得分且投标报价相同的并列。投标文件满足招标文件全部实质性要求，且按照评审因素的量化指标评审得分最高的</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为排名第一的中标候选人。</w:t>
            </w:r>
          </w:p>
        </w:tc>
      </w:tr>
      <w:tr w14:paraId="3B955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A812A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7</w:t>
            </w:r>
          </w:p>
        </w:tc>
        <w:tc>
          <w:tcPr>
            <w:tcW w:w="2087" w:type="dxa"/>
            <w:tcBorders>
              <w:top w:val="single" w:color="auto" w:sz="4" w:space="0"/>
              <w:left w:val="single" w:color="auto" w:sz="4" w:space="0"/>
              <w:bottom w:val="single" w:color="auto" w:sz="4" w:space="0"/>
              <w:right w:val="single" w:color="auto" w:sz="4" w:space="0"/>
            </w:tcBorders>
            <w:vAlign w:val="center"/>
          </w:tcPr>
          <w:p w14:paraId="34F7635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63" w:name="_39.1"/>
            <w:bookmarkEnd w:id="63"/>
            <w:r>
              <w:rPr>
                <w:rFonts w:hint="eastAsia" w:ascii="宋体" w:hAnsi="宋体" w:eastAsia="宋体" w:cs="宋体"/>
                <w:color w:val="000000" w:themeColor="text1"/>
                <w:sz w:val="28"/>
                <w:szCs w:val="28"/>
                <w14:textFill>
                  <w14:solidFill>
                    <w14:schemeClr w14:val="tx1"/>
                  </w14:solidFill>
                </w14:textFill>
              </w:rPr>
              <w:t>履约保证金</w:t>
            </w:r>
          </w:p>
          <w:p w14:paraId="5AD6621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金额</w:t>
            </w:r>
          </w:p>
        </w:tc>
        <w:tc>
          <w:tcPr>
            <w:tcW w:w="7741" w:type="dxa"/>
            <w:tcBorders>
              <w:top w:val="single" w:color="auto" w:sz="4" w:space="0"/>
              <w:left w:val="single" w:color="auto" w:sz="4" w:space="0"/>
              <w:bottom w:val="single" w:color="auto" w:sz="4" w:space="0"/>
              <w:right w:val="single" w:color="auto" w:sz="4" w:space="0"/>
            </w:tcBorders>
            <w:vAlign w:val="center"/>
          </w:tcPr>
          <w:p w14:paraId="3219709B">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r>
      <w:tr w14:paraId="78203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E52D017">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8</w:t>
            </w:r>
          </w:p>
        </w:tc>
        <w:tc>
          <w:tcPr>
            <w:tcW w:w="2087" w:type="dxa"/>
            <w:tcBorders>
              <w:top w:val="single" w:color="auto" w:sz="4" w:space="0"/>
              <w:left w:val="single" w:color="auto" w:sz="4" w:space="0"/>
              <w:bottom w:val="single" w:color="auto" w:sz="4" w:space="0"/>
              <w:right w:val="single" w:color="auto" w:sz="4" w:space="0"/>
            </w:tcBorders>
            <w:vAlign w:val="center"/>
          </w:tcPr>
          <w:p w14:paraId="0287BC2D">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接收质疑函</w:t>
            </w:r>
          </w:p>
          <w:p w14:paraId="5930134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w:t>
            </w:r>
          </w:p>
        </w:tc>
        <w:tc>
          <w:tcPr>
            <w:tcW w:w="7741" w:type="dxa"/>
            <w:tcBorders>
              <w:top w:val="single" w:color="auto" w:sz="4" w:space="0"/>
              <w:left w:val="single" w:color="auto" w:sz="4" w:space="0"/>
              <w:bottom w:val="single" w:color="auto" w:sz="4" w:space="0"/>
              <w:right w:val="single" w:color="auto" w:sz="4" w:space="0"/>
            </w:tcBorders>
            <w:vAlign w:val="center"/>
          </w:tcPr>
          <w:p w14:paraId="1352492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以书面形式，收到采购文件之日起7个工作日内或者采购文件公告期限届满之日起7个工作日内接受供应商疑问或澄清要求（逾期不予受理）</w:t>
            </w:r>
            <w:r>
              <w:rPr>
                <w:rFonts w:hint="eastAsia" w:ascii="宋体" w:hAnsi="宋体" w:eastAsia="宋体" w:cs="宋体"/>
                <w:b/>
                <w:bCs/>
                <w:color w:val="000000" w:themeColor="text1"/>
                <w:sz w:val="28"/>
                <w:szCs w:val="28"/>
                <w14:textFill>
                  <w14:solidFill>
                    <w14:schemeClr w14:val="tx1"/>
                  </w14:solidFill>
                </w14:textFill>
              </w:rPr>
              <w:t xml:space="preserve">供应商应在法定质疑期内一次性提出所有质疑内容。 </w:t>
            </w:r>
          </w:p>
        </w:tc>
      </w:tr>
      <w:tr w14:paraId="18FD3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7F380E0">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27540E9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质疑联系部门及联系方式</w:t>
            </w:r>
          </w:p>
        </w:tc>
        <w:tc>
          <w:tcPr>
            <w:tcW w:w="7741" w:type="dxa"/>
            <w:tcBorders>
              <w:top w:val="single" w:color="auto" w:sz="4" w:space="0"/>
              <w:left w:val="single" w:color="auto" w:sz="4" w:space="0"/>
              <w:bottom w:val="single" w:color="auto" w:sz="4" w:space="0"/>
              <w:right w:val="single" w:color="auto" w:sz="4" w:space="0"/>
            </w:tcBorders>
            <w:vAlign w:val="center"/>
          </w:tcPr>
          <w:p w14:paraId="2C3464E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（1）</w:t>
            </w:r>
            <w:r>
              <w:rPr>
                <w:rFonts w:hint="eastAsia" w:ascii="宋体" w:hAnsi="宋体" w:cs="宋体"/>
                <w:color w:val="000000" w:themeColor="text1"/>
                <w:sz w:val="28"/>
                <w:szCs w:val="28"/>
                <w:u w:val="single"/>
                <w:lang w:eastAsia="zh-CN"/>
                <w14:textFill>
                  <w14:solidFill>
                    <w14:schemeClr w14:val="tx1"/>
                  </w14:solidFill>
                </w14:textFill>
              </w:rPr>
              <w:t>新疆诚誉工程项目管理有限公司</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14:paraId="5623410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lang w:eastAsia="zh-CN"/>
                <w14:textFill>
                  <w14:solidFill>
                    <w14:schemeClr w14:val="tx1"/>
                  </w14:solidFill>
                </w14:textFill>
              </w:rPr>
              <w:t>0902-2307055</w:t>
            </w:r>
            <w:r>
              <w:rPr>
                <w:rFonts w:hint="eastAsia" w:ascii="宋体" w:hAnsi="宋体" w:cs="宋体"/>
                <w:color w:val="000000" w:themeColor="text1"/>
                <w:sz w:val="28"/>
                <w:szCs w:val="28"/>
                <w:u w:val="none"/>
                <w:lang w:eastAsia="zh-CN"/>
                <w14:textFill>
                  <w14:solidFill>
                    <w14:schemeClr w14:val="tx1"/>
                  </w14:solidFill>
                </w14:textFill>
              </w:rPr>
              <w:t>；</w:t>
            </w:r>
          </w:p>
          <w:p w14:paraId="6BF326B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w:t>
            </w:r>
            <w:r>
              <w:rPr>
                <w:rFonts w:hint="eastAsia" w:ascii="宋体" w:hAnsi="宋体" w:cs="宋体"/>
                <w:color w:val="000000" w:themeColor="text1"/>
                <w:sz w:val="28"/>
                <w:szCs w:val="28"/>
                <w:u w:val="single"/>
                <w:lang w:eastAsia="zh-CN"/>
                <w14:textFill>
                  <w14:solidFill>
                    <w14:schemeClr w14:val="tx1"/>
                  </w14:solidFill>
                </w14:textFill>
              </w:rPr>
              <w:t>哈密市伊州区环城路紫馨花园商住高层1号楼7层3号</w:t>
            </w:r>
          </w:p>
          <w:p w14:paraId="4CB705C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cs="宋体"/>
                <w:color w:val="000000" w:themeColor="text1"/>
                <w:sz w:val="28"/>
                <w:szCs w:val="28"/>
                <w:u w:val="single"/>
                <w:lang w:eastAsia="zh-CN"/>
                <w14:textFill>
                  <w14:solidFill>
                    <w14:schemeClr w14:val="tx1"/>
                  </w14:solidFill>
                </w14:textFill>
              </w:rPr>
              <w:t>哈密市退役军人事务局</w:t>
            </w:r>
            <w:r>
              <w:rPr>
                <w:rFonts w:hint="eastAsia" w:ascii="宋体" w:hAnsi="宋体" w:eastAsia="宋体" w:cs="宋体"/>
                <w:color w:val="000000" w:themeColor="text1"/>
                <w:sz w:val="28"/>
                <w:szCs w:val="28"/>
                <w14:textFill>
                  <w14:solidFill>
                    <w14:schemeClr w14:val="tx1"/>
                  </w14:solidFill>
                </w14:textFill>
              </w:rPr>
              <w:t>；</w:t>
            </w:r>
          </w:p>
          <w:p w14:paraId="01A0201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lang w:val="en-US" w:eastAsia="zh-CN"/>
                <w14:textFill>
                  <w14:solidFill>
                    <w14:schemeClr w14:val="tx1"/>
                  </w14:solidFill>
                </w14:textFill>
              </w:rPr>
              <w:t>18199771116</w:t>
            </w:r>
            <w:r>
              <w:rPr>
                <w:rFonts w:hint="eastAsia" w:ascii="宋体" w:hAnsi="宋体" w:cs="宋体"/>
                <w:color w:val="000000" w:themeColor="text1"/>
                <w:sz w:val="28"/>
                <w:szCs w:val="28"/>
                <w:u w:val="none"/>
                <w:lang w:eastAsia="zh-CN"/>
                <w14:textFill>
                  <w14:solidFill>
                    <w14:schemeClr w14:val="tx1"/>
                  </w14:solidFill>
                </w14:textFill>
              </w:rPr>
              <w:t>；</w:t>
            </w:r>
          </w:p>
          <w:p w14:paraId="47D728A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w:t>
            </w:r>
            <w:r>
              <w:rPr>
                <w:rFonts w:hint="eastAsia" w:ascii="宋体" w:hAnsi="宋体" w:eastAsia="宋体" w:cs="宋体"/>
                <w:color w:val="000000" w:themeColor="text1"/>
                <w:sz w:val="28"/>
                <w:szCs w:val="28"/>
                <w:u w:val="single"/>
                <w:lang w:val="en-US" w:eastAsia="zh-CN"/>
                <w14:textFill>
                  <w14:solidFill>
                    <w14:schemeClr w14:val="tx1"/>
                  </w14:solidFill>
                </w14:textFill>
              </w:rPr>
              <w:t>哈密市伊州区前进西路12号</w:t>
            </w:r>
          </w:p>
        </w:tc>
      </w:tr>
      <w:tr w14:paraId="2DA7A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F489618">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62BAA679">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现场提交质疑</w:t>
            </w:r>
          </w:p>
          <w:p w14:paraId="5B8094AE">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办理业务时间</w:t>
            </w:r>
          </w:p>
        </w:tc>
        <w:tc>
          <w:tcPr>
            <w:tcW w:w="7741" w:type="dxa"/>
            <w:tcBorders>
              <w:top w:val="single" w:color="auto" w:sz="4" w:space="0"/>
              <w:left w:val="single" w:color="auto" w:sz="4" w:space="0"/>
              <w:bottom w:val="single" w:color="auto" w:sz="4" w:space="0"/>
              <w:right w:val="single" w:color="auto" w:sz="4" w:space="0"/>
            </w:tcBorders>
            <w:vAlign w:val="center"/>
          </w:tcPr>
          <w:p w14:paraId="420690B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质疑期内每个工作日</w:t>
            </w:r>
            <w:r>
              <w:rPr>
                <w:rFonts w:hint="eastAsia" w:ascii="宋体" w:hAnsi="宋体" w:eastAsia="宋体" w:cs="宋体"/>
                <w:color w:val="000000" w:themeColor="text1"/>
                <w:sz w:val="28"/>
                <w:szCs w:val="28"/>
                <w:u w:val="single"/>
                <w14:textFill>
                  <w14:solidFill>
                    <w14:schemeClr w14:val="tx1"/>
                  </w14:solidFill>
                </w14:textFill>
              </w:rPr>
              <w:t>09</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 xml:space="preserve"> 30 </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 xml:space="preserve"> 13 </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 xml:space="preserve"> 30 </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00</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20</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00</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分</w:t>
            </w:r>
          </w:p>
        </w:tc>
      </w:tr>
      <w:tr w14:paraId="46BEE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nil"/>
              <w:left w:val="single" w:color="auto" w:sz="4" w:space="0"/>
              <w:bottom w:val="single" w:color="auto" w:sz="4" w:space="0"/>
              <w:right w:val="single" w:color="auto" w:sz="4" w:space="0"/>
            </w:tcBorders>
            <w:vAlign w:val="center"/>
          </w:tcPr>
          <w:p w14:paraId="11A302EF">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29</w:t>
            </w:r>
          </w:p>
        </w:tc>
        <w:tc>
          <w:tcPr>
            <w:tcW w:w="2087" w:type="dxa"/>
            <w:tcBorders>
              <w:top w:val="single" w:color="auto" w:sz="4" w:space="0"/>
              <w:left w:val="single" w:color="auto" w:sz="4" w:space="0"/>
              <w:bottom w:val="single" w:color="auto" w:sz="4" w:space="0"/>
              <w:right w:val="single" w:color="auto" w:sz="4" w:space="0"/>
            </w:tcBorders>
            <w:vAlign w:val="center"/>
          </w:tcPr>
          <w:p w14:paraId="0A21094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投诉受理方式</w:t>
            </w:r>
          </w:p>
        </w:tc>
        <w:tc>
          <w:tcPr>
            <w:tcW w:w="7741" w:type="dxa"/>
            <w:tcBorders>
              <w:top w:val="single" w:color="auto" w:sz="4" w:space="0"/>
              <w:left w:val="single" w:color="auto" w:sz="4" w:space="0"/>
              <w:bottom w:val="single" w:color="auto" w:sz="4" w:space="0"/>
              <w:right w:val="single" w:color="auto" w:sz="4" w:space="0"/>
            </w:tcBorders>
            <w:vAlign w:val="center"/>
          </w:tcPr>
          <w:p w14:paraId="6D0396E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受理方式：纸质方式受理，投诉书正、副本（经过质疑的事项才可投诉）。</w:t>
            </w:r>
            <w:bookmarkStart w:id="64" w:name="PO_3000001867_PM038"/>
            <w:r>
              <w:rPr>
                <w:rFonts w:hint="eastAsia" w:ascii="宋体" w:hAnsi="宋体" w:eastAsia="宋体" w:cs="宋体"/>
                <w:b/>
                <w:bCs/>
                <w:color w:val="000000" w:themeColor="text1"/>
                <w:sz w:val="28"/>
                <w:szCs w:val="28"/>
                <w14:textFill>
                  <w14:solidFill>
                    <w14:schemeClr w14:val="tx1"/>
                  </w14:solidFill>
                </w14:textFill>
              </w:rPr>
              <w:t>供应商应一次性提出所有</w:t>
            </w:r>
            <w:r>
              <w:rPr>
                <w:rFonts w:hint="eastAsia" w:ascii="宋体" w:hAnsi="宋体" w:cs="宋体"/>
                <w:b/>
                <w:bCs/>
                <w:color w:val="000000" w:themeColor="text1"/>
                <w:sz w:val="28"/>
                <w:szCs w:val="28"/>
                <w:lang w:eastAsia="zh-CN"/>
                <w14:textFill>
                  <w14:solidFill>
                    <w14:schemeClr w14:val="tx1"/>
                  </w14:solidFill>
                </w14:textFill>
              </w:rPr>
              <w:t>投诉</w:t>
            </w:r>
            <w:r>
              <w:rPr>
                <w:rFonts w:hint="eastAsia" w:ascii="宋体" w:hAnsi="宋体" w:eastAsia="宋体" w:cs="宋体"/>
                <w:b/>
                <w:bCs/>
                <w:color w:val="000000" w:themeColor="text1"/>
                <w:sz w:val="28"/>
                <w:szCs w:val="28"/>
                <w14:textFill>
                  <w14:solidFill>
                    <w14:schemeClr w14:val="tx1"/>
                  </w14:solidFill>
                </w14:textFill>
              </w:rPr>
              <w:t xml:space="preserve">内容。  </w:t>
            </w:r>
            <w:bookmarkEnd w:id="64"/>
          </w:p>
        </w:tc>
      </w:tr>
      <w:tr w14:paraId="0DDE5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6C00708">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30</w:t>
            </w:r>
          </w:p>
        </w:tc>
        <w:tc>
          <w:tcPr>
            <w:tcW w:w="2087" w:type="dxa"/>
            <w:tcBorders>
              <w:top w:val="single" w:color="auto" w:sz="4" w:space="0"/>
              <w:left w:val="single" w:color="auto" w:sz="4" w:space="0"/>
              <w:bottom w:val="single" w:color="auto" w:sz="4" w:space="0"/>
              <w:right w:val="single" w:color="auto" w:sz="4" w:space="0"/>
            </w:tcBorders>
            <w:vAlign w:val="center"/>
          </w:tcPr>
          <w:p w14:paraId="1916C041">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bookmarkStart w:id="65" w:name="_42"/>
            <w:bookmarkEnd w:id="65"/>
            <w:bookmarkStart w:id="66" w:name="_41"/>
            <w:bookmarkEnd w:id="66"/>
            <w:r>
              <w:rPr>
                <w:rFonts w:hint="eastAsia" w:ascii="宋体" w:hAnsi="宋体" w:eastAsia="宋体" w:cs="宋体"/>
                <w:color w:val="000000" w:themeColor="text1"/>
                <w:sz w:val="28"/>
                <w:szCs w:val="28"/>
                <w14:textFill>
                  <w14:solidFill>
                    <w14:schemeClr w14:val="tx1"/>
                  </w14:solidFill>
                </w14:textFill>
              </w:rPr>
              <w:t>采购代理费</w:t>
            </w:r>
          </w:p>
          <w:p w14:paraId="43D69E6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支付方式</w:t>
            </w:r>
          </w:p>
        </w:tc>
        <w:tc>
          <w:tcPr>
            <w:tcW w:w="7741" w:type="dxa"/>
            <w:tcBorders>
              <w:top w:val="single" w:color="auto" w:sz="4" w:space="0"/>
              <w:left w:val="single" w:color="auto" w:sz="4" w:space="0"/>
              <w:bottom w:val="single" w:color="auto" w:sz="4" w:space="0"/>
              <w:right w:val="single" w:color="auto" w:sz="4" w:space="0"/>
            </w:tcBorders>
            <w:vAlign w:val="center"/>
          </w:tcPr>
          <w:p w14:paraId="6E7F99A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本项目代理费由中标人在领取中标通知书前，一次性向采购代理机构支付。</w:t>
            </w:r>
          </w:p>
        </w:tc>
      </w:tr>
      <w:tr w14:paraId="2FE2B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031028">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2B9F7E6A">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采购代理费</w:t>
            </w:r>
          </w:p>
          <w:p w14:paraId="1A3B048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收取标准</w:t>
            </w:r>
          </w:p>
        </w:tc>
        <w:tc>
          <w:tcPr>
            <w:tcW w:w="7741" w:type="dxa"/>
            <w:tcBorders>
              <w:top w:val="single" w:color="auto" w:sz="4" w:space="0"/>
              <w:left w:val="single" w:color="auto" w:sz="4" w:space="0"/>
              <w:bottom w:val="single" w:color="auto" w:sz="4" w:space="0"/>
              <w:right w:val="single" w:color="auto" w:sz="4" w:space="0"/>
            </w:tcBorders>
            <w:vAlign w:val="center"/>
          </w:tcPr>
          <w:p w14:paraId="4E2855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参考发改价格（2015）299号文计算招标代理服务费</w:t>
            </w:r>
          </w:p>
        </w:tc>
      </w:tr>
      <w:tr w14:paraId="3F377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21CFF3C">
            <w:pPr>
              <w:keepNext w:val="0"/>
              <w:keepLines w:val="0"/>
              <w:pageBreakBefore w:val="0"/>
              <w:widowControl/>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14:paraId="020E8C2B">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代理服务费收款账户信息</w:t>
            </w:r>
          </w:p>
        </w:tc>
        <w:tc>
          <w:tcPr>
            <w:tcW w:w="7741" w:type="dxa"/>
            <w:tcBorders>
              <w:top w:val="single" w:color="auto" w:sz="4" w:space="0"/>
              <w:left w:val="single" w:color="auto" w:sz="4" w:space="0"/>
              <w:bottom w:val="single" w:color="auto" w:sz="4" w:space="0"/>
              <w:right w:val="single" w:color="auto" w:sz="4" w:space="0"/>
            </w:tcBorders>
            <w:vAlign w:val="center"/>
          </w:tcPr>
          <w:p w14:paraId="35C39C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开户名称：</w:t>
            </w:r>
            <w:r>
              <w:rPr>
                <w:rFonts w:hint="eastAsia" w:ascii="宋体" w:hAnsi="宋体" w:eastAsia="宋体" w:cs="宋体"/>
                <w:color w:val="000000" w:themeColor="text1"/>
                <w:sz w:val="28"/>
                <w:szCs w:val="28"/>
                <w:highlight w:val="none"/>
                <w14:textFill>
                  <w14:solidFill>
                    <w14:schemeClr w14:val="tx1"/>
                  </w14:solidFill>
                </w14:textFill>
              </w:rPr>
              <w:t>新疆诚誉工程项目管理有限公司哈密分公司</w:t>
            </w:r>
          </w:p>
          <w:p w14:paraId="1B9CA21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w:t>
            </w:r>
            <w:r>
              <w:rPr>
                <w:rFonts w:hint="eastAsia" w:ascii="宋体" w:hAnsi="宋体" w:cs="宋体"/>
                <w:color w:val="000000" w:themeColor="text1"/>
                <w:sz w:val="28"/>
                <w:szCs w:val="28"/>
                <w:lang w:eastAsia="zh-CN"/>
                <w14:textFill>
                  <w14:solidFill>
                    <w14:schemeClr w14:val="tx1"/>
                  </w14:solidFill>
                </w14:textFill>
              </w:rPr>
              <w:t>中国银行股份有限公司哈密市分行</w:t>
            </w:r>
          </w:p>
          <w:p w14:paraId="3BFD4FF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银行账号：</w:t>
            </w:r>
            <w:r>
              <w:rPr>
                <w:rFonts w:hint="eastAsia" w:ascii="宋体" w:hAnsi="宋体" w:cs="宋体"/>
                <w:color w:val="000000" w:themeColor="text1"/>
                <w:sz w:val="28"/>
                <w:szCs w:val="28"/>
                <w:lang w:eastAsia="zh-CN"/>
                <w14:textFill>
                  <w14:solidFill>
                    <w14:schemeClr w14:val="tx1"/>
                  </w14:solidFill>
                </w14:textFill>
              </w:rPr>
              <w:t>107682200924</w:t>
            </w:r>
          </w:p>
        </w:tc>
      </w:tr>
      <w:tr w14:paraId="1371C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F26E1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31</w:t>
            </w:r>
          </w:p>
        </w:tc>
        <w:tc>
          <w:tcPr>
            <w:tcW w:w="2087" w:type="dxa"/>
            <w:tcBorders>
              <w:top w:val="single" w:color="auto" w:sz="4" w:space="0"/>
              <w:left w:val="single" w:color="auto" w:sz="4" w:space="0"/>
              <w:bottom w:val="single" w:color="auto" w:sz="4" w:space="0"/>
              <w:right w:val="single" w:color="auto" w:sz="4" w:space="0"/>
            </w:tcBorders>
            <w:vAlign w:val="center"/>
          </w:tcPr>
          <w:p w14:paraId="699EA27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评标委员会的</w:t>
            </w:r>
          </w:p>
          <w:p w14:paraId="3B372E80">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组成</w:t>
            </w:r>
          </w:p>
        </w:tc>
        <w:tc>
          <w:tcPr>
            <w:tcW w:w="7741" w:type="dxa"/>
            <w:tcBorders>
              <w:top w:val="single" w:color="auto" w:sz="4" w:space="0"/>
              <w:left w:val="single" w:color="auto" w:sz="4" w:space="0"/>
              <w:bottom w:val="single" w:color="auto" w:sz="4" w:space="0"/>
              <w:right w:val="single" w:color="auto" w:sz="4" w:space="0"/>
            </w:tcBorders>
            <w:vAlign w:val="center"/>
          </w:tcPr>
          <w:p w14:paraId="0B0DA50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评标委员会构成：</w:t>
            </w:r>
            <w:r>
              <w:rPr>
                <w:rFonts w:hint="eastAsia" w:ascii="宋体" w:hAnsi="宋体" w:eastAsia="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5 </w:t>
            </w:r>
            <w:r>
              <w:rPr>
                <w:rFonts w:hint="eastAsia" w:ascii="宋体" w:hAnsi="宋体" w:eastAsia="宋体" w:cs="宋体"/>
                <w:b/>
                <w:bCs/>
                <w:color w:val="000000" w:themeColor="text1"/>
                <w:sz w:val="28"/>
                <w:szCs w:val="28"/>
                <w14:textFill>
                  <w14:solidFill>
                    <w14:schemeClr w14:val="tx1"/>
                  </w14:solidFill>
                </w14:textFill>
              </w:rPr>
              <w:t>人，由采购人代表（如有）和专家</w:t>
            </w:r>
          </w:p>
          <w:p w14:paraId="4428DB8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评委组成。</w:t>
            </w:r>
          </w:p>
          <w:p w14:paraId="6C8FD1A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评委确定方式：新疆政府采购网专家库中随机抽取</w:t>
            </w:r>
          </w:p>
        </w:tc>
      </w:tr>
      <w:tr w14:paraId="37DB0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8E59F0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32</w:t>
            </w:r>
          </w:p>
        </w:tc>
        <w:tc>
          <w:tcPr>
            <w:tcW w:w="2087" w:type="dxa"/>
            <w:tcBorders>
              <w:top w:val="single" w:color="auto" w:sz="4" w:space="0"/>
              <w:left w:val="single" w:color="auto" w:sz="4" w:space="0"/>
              <w:bottom w:val="single" w:color="auto" w:sz="4" w:space="0"/>
              <w:right w:val="single" w:color="auto" w:sz="4" w:space="0"/>
            </w:tcBorders>
            <w:vAlign w:val="center"/>
          </w:tcPr>
          <w:p w14:paraId="457B74A2">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中小微型企业</w:t>
            </w:r>
          </w:p>
          <w:p w14:paraId="083239D7">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有关政策</w:t>
            </w:r>
          </w:p>
        </w:tc>
        <w:tc>
          <w:tcPr>
            <w:tcW w:w="7741" w:type="dxa"/>
            <w:tcBorders>
              <w:top w:val="single" w:color="auto" w:sz="4" w:space="0"/>
              <w:left w:val="single" w:color="auto" w:sz="4" w:space="0"/>
              <w:bottom w:val="single" w:color="auto" w:sz="4" w:space="0"/>
              <w:right w:val="single" w:color="auto" w:sz="4" w:space="0"/>
            </w:tcBorders>
            <w:vAlign w:val="center"/>
          </w:tcPr>
          <w:p w14:paraId="594F8FFE">
            <w:pPr>
              <w:keepNext w:val="0"/>
              <w:keepLines w:val="0"/>
              <w:pageBreakBefore w:val="0"/>
              <w:numPr>
                <w:ilvl w:val="0"/>
                <w:numId w:val="4"/>
              </w:numPr>
              <w:suppressLineNumbers w:val="0"/>
              <w:kinsoku/>
              <w:wordWrap/>
              <w:overflowPunct/>
              <w:topLinePunct w:val="0"/>
              <w:bidi w:val="0"/>
              <w:spacing w:before="0" w:beforeAutospacing="0" w:after="0" w:afterAutospacing="0" w:line="560" w:lineRule="exact"/>
              <w:ind w:left="0" w:leftChars="0" w:right="0" w:firstLine="0" w:firstLineChars="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根据财政部、工业和信息化部发布的关于印发《政府采</w:t>
            </w:r>
            <w:r>
              <w:rPr>
                <w:rFonts w:hint="eastAsia" w:ascii="宋体" w:hAnsi="宋体" w:eastAsia="宋体"/>
                <w:color w:val="000000" w:themeColor="text1"/>
                <w:sz w:val="28"/>
                <w:szCs w:val="28"/>
                <w14:textFill>
                  <w14:solidFill>
                    <w14:schemeClr w14:val="tx1"/>
                  </w14:solidFill>
                </w14:textFill>
              </w:rPr>
              <w:t>购促进中小企业发展管理办法》的通知，财库[2020]46号）规定执行；</w:t>
            </w:r>
            <w:r>
              <w:rPr>
                <w:rFonts w:hint="default" w:ascii="宋体" w:hAnsi="宋体" w:eastAsia="宋体"/>
                <w:color w:val="000000" w:themeColor="text1"/>
                <w:sz w:val="28"/>
                <w:szCs w:val="28"/>
                <w14:textFill>
                  <w14:solidFill>
                    <w14:schemeClr w14:val="tx1"/>
                  </w14:solidFill>
                </w14:textFill>
              </w:rPr>
              <w:t>本次采购标的所属行业为</w:t>
            </w:r>
            <w:r>
              <w:rPr>
                <w:rFonts w:hint="default" w:ascii="宋体" w:hAnsi="宋体" w:eastAsia="宋体"/>
                <w:b/>
                <w:bCs/>
                <w:color w:val="000000" w:themeColor="text1"/>
                <w:sz w:val="28"/>
                <w:szCs w:val="28"/>
                <w:u w:val="single"/>
                <w14:textFill>
                  <w14:solidFill>
                    <w14:schemeClr w14:val="tx1"/>
                  </w14:solidFill>
                </w14:textFill>
              </w:rPr>
              <w:t>租赁和商务服务业</w:t>
            </w:r>
            <w:r>
              <w:rPr>
                <w:rFonts w:hint="eastAsia" w:ascii="宋体" w:hAnsi="宋体" w:eastAsia="宋体" w:cs="宋体"/>
                <w:b/>
                <w:bCs/>
                <w:color w:val="000000" w:themeColor="text1"/>
                <w:sz w:val="28"/>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中小微型企业需按照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文件格式要求提供《中小企业声明函》</w:t>
            </w:r>
            <w:r>
              <w:rPr>
                <w:rFonts w:hint="eastAsia" w:ascii="宋体" w:hAnsi="宋体" w:cs="宋体"/>
                <w:color w:val="000000" w:themeColor="text1"/>
                <w:sz w:val="28"/>
                <w:szCs w:val="28"/>
                <w:lang w:eastAsia="zh-CN"/>
                <w14:textFill>
                  <w14:solidFill>
                    <w14:schemeClr w14:val="tx1"/>
                  </w14:solidFill>
                </w14:textFill>
              </w:rPr>
              <w:t>。</w:t>
            </w:r>
          </w:p>
          <w:p w14:paraId="74ACC351">
            <w:pPr>
              <w:pStyle w:val="1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本项目中小企</w:t>
            </w:r>
            <w:bookmarkStart w:id="205" w:name="_GoBack"/>
            <w:bookmarkEnd w:id="205"/>
            <w:r>
              <w:rPr>
                <w:rFonts w:hint="eastAsia" w:ascii="宋体" w:hAnsi="宋体" w:eastAsia="宋体" w:cs="宋体"/>
                <w:b w:val="0"/>
                <w:bCs w:val="0"/>
                <w:color w:val="000000" w:themeColor="text1"/>
                <w:sz w:val="28"/>
                <w:szCs w:val="28"/>
                <w:lang w:val="en-US" w:eastAsia="zh-CN"/>
                <w14:textFill>
                  <w14:solidFill>
                    <w14:schemeClr w14:val="tx1"/>
                  </w14:solidFill>
                </w14:textFill>
              </w:rPr>
              <w:t>业预留份额：100.00%、小微企业预留份额：0.00%</w:t>
            </w:r>
          </w:p>
          <w:p w14:paraId="0D63E3A6">
            <w:pPr>
              <w:keepNext w:val="0"/>
              <w:keepLines w:val="0"/>
              <w:pageBreakBefore w:val="0"/>
              <w:numPr>
                <w:ilvl w:val="0"/>
                <w:numId w:val="4"/>
              </w:numPr>
              <w:suppressLineNumbers w:val="0"/>
              <w:kinsoku/>
              <w:wordWrap/>
              <w:overflowPunct/>
              <w:topLinePunct w:val="0"/>
              <w:bidi w:val="0"/>
              <w:spacing w:before="0" w:beforeAutospacing="0" w:after="0" w:afterAutospacing="0" w:line="560" w:lineRule="exact"/>
              <w:ind w:left="0" w:leftChars="0" w:right="0" w:firstLine="0" w:firstLineChars="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如供应商属于监狱企业，需按照《财政部司法部关于政府采购支持监狱企业发展有关问题的通知》规定，提供由省级以上监狱管理局、戒毒管理局（含新疆生产建设兵团）出具的属于监狱企业证明文件的，视同为小型和微型企业。</w:t>
            </w:r>
          </w:p>
          <w:p w14:paraId="35EDA9A7">
            <w:pPr>
              <w:keepNext w:val="0"/>
              <w:keepLines w:val="0"/>
              <w:pageBreakBefore w:val="0"/>
              <w:numPr>
                <w:ilvl w:val="0"/>
                <w:numId w:val="4"/>
              </w:numPr>
              <w:suppressLineNumbers w:val="0"/>
              <w:kinsoku/>
              <w:wordWrap/>
              <w:overflowPunct/>
              <w:topLinePunct w:val="0"/>
              <w:bidi w:val="0"/>
              <w:spacing w:before="0" w:beforeAutospacing="0" w:after="0" w:afterAutospacing="0" w:line="560" w:lineRule="exact"/>
              <w:ind w:left="0" w:leftChars="0" w:right="0" w:firstLine="0" w:firstLineChars="0"/>
              <w:rPr>
                <w:rFonts w:hint="eastAsia"/>
              </w:rPr>
            </w:pPr>
            <w:r>
              <w:rPr>
                <w:rFonts w:hint="eastAsia" w:ascii="宋体" w:hAnsi="宋体" w:eastAsia="宋体"/>
                <w:color w:val="000000" w:themeColor="text1"/>
                <w:sz w:val="28"/>
                <w:szCs w:val="28"/>
                <w:lang w:val="zh-CN" w:eastAsia="zh-CN"/>
                <w14:textFill>
                  <w14:solidFill>
                    <w14:schemeClr w14:val="tx1"/>
                  </w14:solidFill>
                </w14:textFill>
              </w:rPr>
              <w:t>如供应商属于残疾人福利性单位，需按照《关于促进残疾人就业政府采购政策的通知》（财库〔2017〕141号）内容的要求，提供《残疾人福利性单位声明函》。</w:t>
            </w:r>
          </w:p>
        </w:tc>
      </w:tr>
      <w:tr w14:paraId="037C7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A582C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3</w:t>
            </w:r>
          </w:p>
        </w:tc>
        <w:tc>
          <w:tcPr>
            <w:tcW w:w="2087" w:type="dxa"/>
            <w:tcBorders>
              <w:top w:val="single" w:color="auto" w:sz="4" w:space="0"/>
              <w:left w:val="single" w:color="auto" w:sz="4" w:space="0"/>
              <w:bottom w:val="single" w:color="auto" w:sz="4" w:space="0"/>
              <w:right w:val="single" w:color="auto" w:sz="4" w:space="0"/>
            </w:tcBorders>
            <w:vAlign w:val="center"/>
          </w:tcPr>
          <w:p w14:paraId="38D12CD6">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解释</w:t>
            </w:r>
          </w:p>
        </w:tc>
        <w:tc>
          <w:tcPr>
            <w:tcW w:w="7741" w:type="dxa"/>
            <w:tcBorders>
              <w:top w:val="single" w:color="auto" w:sz="4" w:space="0"/>
              <w:left w:val="single" w:color="auto" w:sz="4" w:space="0"/>
              <w:bottom w:val="single" w:color="auto" w:sz="4" w:space="0"/>
              <w:right w:val="single" w:color="auto" w:sz="4" w:space="0"/>
            </w:tcBorders>
            <w:vAlign w:val="center"/>
          </w:tcPr>
          <w:p w14:paraId="4187896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解释权：</w:t>
            </w:r>
            <w:r>
              <w:rPr>
                <w:rFonts w:hint="eastAsia" w:ascii="宋体" w:hAnsi="宋体" w:eastAsia="宋体" w:cs="宋体"/>
                <w:color w:val="000000" w:themeColor="text1"/>
                <w:sz w:val="28"/>
                <w:szCs w:val="28"/>
                <w14:textFill>
                  <w14:solidFill>
                    <w14:schemeClr w14:val="tx1"/>
                  </w14:solidFill>
                </w14:textFill>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Cs/>
                <w:color w:val="000000" w:themeColor="text1"/>
                <w:sz w:val="28"/>
                <w:szCs w:val="28"/>
                <w14:textFill>
                  <w14:solidFill>
                    <w14:schemeClr w14:val="tx1"/>
                  </w14:solidFill>
                </w14:textFill>
              </w:rPr>
              <w:t>，由采购人或者采购代理机构负责解释。</w:t>
            </w:r>
          </w:p>
          <w:p w14:paraId="103BDC4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法律责任：</w:t>
            </w:r>
            <w:r>
              <w:rPr>
                <w:rFonts w:hint="eastAsia" w:ascii="宋体" w:hAnsi="宋体" w:eastAsia="宋体" w:cs="宋体"/>
                <w:color w:val="000000" w:themeColor="text1"/>
                <w:sz w:val="28"/>
                <w:szCs w:val="28"/>
                <w14:textFill>
                  <w14:solidFill>
                    <w14:schemeClr w14:val="tx1"/>
                  </w14:solidFill>
                </w14:textFill>
              </w:rPr>
              <w:t>本采购文件根据《中华人民共和国政府采购法</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中华人民共和国民法典》；《中华人民共和国政府采购法实施条例</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政府采购非招标采购方式管理办法》等有关法律、法规编制，参与本项目的各政府采购当事人依法享有上述法律法规所赋予的权利与义务。</w:t>
            </w:r>
          </w:p>
        </w:tc>
      </w:tr>
      <w:tr w14:paraId="22680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41DD2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4</w:t>
            </w:r>
          </w:p>
        </w:tc>
        <w:tc>
          <w:tcPr>
            <w:tcW w:w="2087" w:type="dxa"/>
            <w:tcBorders>
              <w:top w:val="single" w:color="auto" w:sz="4" w:space="0"/>
              <w:left w:val="single" w:color="auto" w:sz="4" w:space="0"/>
              <w:bottom w:val="single" w:color="auto" w:sz="4" w:space="0"/>
              <w:right w:val="single" w:color="auto" w:sz="4" w:space="0"/>
            </w:tcBorders>
            <w:vAlign w:val="center"/>
          </w:tcPr>
          <w:p w14:paraId="68546FA3">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其他释义</w:t>
            </w:r>
          </w:p>
        </w:tc>
        <w:tc>
          <w:tcPr>
            <w:tcW w:w="7741" w:type="dxa"/>
            <w:tcBorders>
              <w:top w:val="single" w:color="auto" w:sz="4" w:space="0"/>
              <w:left w:val="single" w:color="auto" w:sz="4" w:space="0"/>
              <w:bottom w:val="single" w:color="auto" w:sz="4" w:space="0"/>
              <w:right w:val="single" w:color="auto" w:sz="4" w:space="0"/>
            </w:tcBorders>
            <w:vAlign w:val="center"/>
          </w:tcPr>
          <w:p w14:paraId="64C2265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1.本招标文件中描述</w:t>
            </w:r>
            <w:r>
              <w:rPr>
                <w:rFonts w:hint="eastAsia" w:ascii="宋体" w:hAnsi="宋体" w:eastAsia="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的“公章”是指根据我国对公章的管理规定，用</w:t>
            </w:r>
            <w:r>
              <w:rPr>
                <w:rFonts w:hint="eastAsia" w:ascii="宋体" w:hAnsi="宋体" w:eastAsia="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法定主体行为名称制作的印章，除本招标文件有特殊规定外，</w:t>
            </w:r>
            <w:r>
              <w:rPr>
                <w:rFonts w:hint="eastAsia" w:ascii="宋体" w:hAnsi="宋体" w:eastAsia="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的财务章、部门章、分公司章、工会章、合同章、投标专用章、业务专用章及银行的转账章、现金收讫章、现金付讫章等其他形式印章均不能代替公章。</w:t>
            </w:r>
          </w:p>
          <w:p w14:paraId="1997F51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w:t>
            </w:r>
            <w:r>
              <w:rPr>
                <w:rFonts w:hint="eastAsia" w:ascii="宋体" w:hAnsi="宋体" w:eastAsia="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430E135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3.自然人投标的，招标文件规定盖公章处由自然人摁手指指印。</w:t>
            </w:r>
          </w:p>
          <w:p w14:paraId="657E571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4.本招标文件所称的“以上”“以下”“以内”“届满”，包括本数；所称的“不满”“超过”“以外”，不包括本数。</w:t>
            </w:r>
          </w:p>
          <w:p w14:paraId="385D4DE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5、本项目为全流程电子化开评标，</w:t>
            </w:r>
            <w:r>
              <w:rPr>
                <w:rFonts w:hint="eastAsia" w:ascii="宋体" w:hAnsi="宋体" w:eastAsia="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须自备具备视频及语音通话功能的设备。</w:t>
            </w:r>
          </w:p>
          <w:p w14:paraId="29AF62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6、分公司参加投标的，须提供总公司出具的愿为其参与本项目投标以及履约行为承担民事责任授权书（格式自拟）。如银行、保险、石油石化、电力、电信、邮政、铁路等特殊行业参加投标；同一家总公司只能授权一家分支机构参与投标，且总公司不能与下属的分支机构同时参与投标。分公司参加投标时，文件法定代表人签字或签章的，负责人签字或签章也予以认可。</w:t>
            </w:r>
          </w:p>
          <w:p w14:paraId="48C9A3F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7</w:t>
            </w:r>
            <w:r>
              <w:rPr>
                <w:rFonts w:hint="default" w:ascii="宋体" w:hAnsi="宋体" w:eastAsia="宋体" w:cs="宋体"/>
                <w:b w:val="0"/>
                <w:bCs/>
                <w:color w:val="000000" w:themeColor="text1"/>
                <w:sz w:val="28"/>
                <w:szCs w:val="28"/>
                <w:lang w:val="en-US" w:eastAsia="zh-CN"/>
                <w14:textFill>
                  <w14:solidFill>
                    <w14:schemeClr w14:val="tx1"/>
                  </w14:solidFill>
                </w14:textFill>
              </w:rPr>
              <w:t>、中标供应商为采购人提供的服务不得出现侵犯版权等问题，如有所造成的后果，均由中标供应商承担。</w:t>
            </w:r>
          </w:p>
        </w:tc>
      </w:tr>
    </w:tbl>
    <w:p w14:paraId="1985E5D2">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8"/>
          <w:szCs w:val="28"/>
          <w14:textFill>
            <w14:solidFill>
              <w14:schemeClr w14:val="tx1"/>
            </w14:solidFill>
          </w14:textFill>
        </w:rPr>
        <w:t>本招标文件若有冲突，以</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须知前附表为准。</w:t>
      </w:r>
    </w:p>
    <w:p w14:paraId="0A90D51F">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bCs/>
          <w:color w:val="000000" w:themeColor="text1"/>
          <w:sz w:val="28"/>
          <w:szCs w:val="28"/>
          <w14:textFill>
            <w14:solidFill>
              <w14:schemeClr w14:val="tx1"/>
            </w14:solidFill>
          </w14:textFill>
        </w:rPr>
        <w:sectPr>
          <w:footerReference r:id="rId7" w:type="default"/>
          <w:pgSz w:w="11906" w:h="16838"/>
          <w:pgMar w:top="1134" w:right="1134" w:bottom="1134" w:left="1134" w:header="720" w:footer="720" w:gutter="0"/>
          <w:pgNumType w:fmt="decimal"/>
          <w:cols w:space="720" w:num="1"/>
          <w:docGrid w:type="lines" w:linePitch="331" w:charSpace="0"/>
        </w:sectPr>
      </w:pPr>
    </w:p>
    <w:p w14:paraId="4B28A400">
      <w:pPr>
        <w:pStyle w:val="3"/>
        <w:keepNext/>
        <w:keepLines/>
        <w:pageBreakBefore w:val="0"/>
        <w:widowControl w:val="0"/>
        <w:kinsoku/>
        <w:wordWrap/>
        <w:overflowPunct/>
        <w:topLinePunct w:val="0"/>
        <w:autoSpaceDE/>
        <w:autoSpaceDN/>
        <w:bidi w:val="0"/>
        <w:adjustRightInd/>
        <w:snapToGrid/>
        <w:spacing w:before="0" w:after="0" w:line="560" w:lineRule="exact"/>
        <w:ind w:firstLine="0"/>
        <w:jc w:val="center"/>
        <w:textAlignment w:val="auto"/>
        <w:rPr>
          <w:rFonts w:ascii="宋体" w:hAnsi="宋体" w:eastAsia="宋体" w:cs="宋体"/>
          <w:color w:val="000000" w:themeColor="text1"/>
          <w:sz w:val="32"/>
          <w:szCs w:val="32"/>
          <w14:textFill>
            <w14:solidFill>
              <w14:schemeClr w14:val="tx1"/>
            </w14:solidFill>
          </w14:textFill>
        </w:rPr>
      </w:pPr>
      <w:bookmarkStart w:id="67" w:name="_Toc109838309"/>
      <w:r>
        <w:rPr>
          <w:rFonts w:hint="eastAsia" w:ascii="宋体" w:hAnsi="宋体" w:eastAsia="宋体" w:cs="宋体"/>
          <w:color w:val="000000" w:themeColor="text1"/>
          <w:sz w:val="32"/>
          <w:szCs w:val="32"/>
          <w14:textFill>
            <w14:solidFill>
              <w14:schemeClr w14:val="tx1"/>
            </w14:solidFill>
          </w14:textFill>
        </w:rPr>
        <w:t xml:space="preserve">第二节 </w:t>
      </w:r>
      <w:r>
        <w:rPr>
          <w:rFonts w:hint="eastAsia" w:ascii="宋体" w:hAnsi="宋体" w:eastAsia="宋体" w:cs="宋体"/>
          <w:color w:val="000000" w:themeColor="text1"/>
          <w:sz w:val="32"/>
          <w:szCs w:val="32"/>
          <w:lang w:eastAsia="zh-CN"/>
          <w14:textFill>
            <w14:solidFill>
              <w14:schemeClr w14:val="tx1"/>
            </w14:solidFill>
          </w14:textFill>
        </w:rPr>
        <w:t>供应商</w:t>
      </w:r>
      <w:r>
        <w:rPr>
          <w:rFonts w:hint="eastAsia" w:ascii="宋体" w:hAnsi="宋体" w:eastAsia="宋体" w:cs="宋体"/>
          <w:color w:val="000000" w:themeColor="text1"/>
          <w:sz w:val="32"/>
          <w:szCs w:val="32"/>
          <w14:textFill>
            <w14:solidFill>
              <w14:schemeClr w14:val="tx1"/>
            </w14:solidFill>
          </w14:textFill>
        </w:rPr>
        <w:t>须知正文</w:t>
      </w:r>
      <w:bookmarkEnd w:id="67"/>
    </w:p>
    <w:p w14:paraId="28504C21">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68" w:name="_Toc109838310"/>
      <w:r>
        <w:rPr>
          <w:rFonts w:hint="eastAsia"/>
          <w:color w:val="000000" w:themeColor="text1"/>
          <w:sz w:val="30"/>
          <w:szCs w:val="30"/>
          <w14:textFill>
            <w14:solidFill>
              <w14:schemeClr w14:val="tx1"/>
            </w14:solidFill>
          </w14:textFill>
        </w:rPr>
        <w:t>一、总  则</w:t>
      </w:r>
      <w:bookmarkEnd w:id="68"/>
    </w:p>
    <w:p w14:paraId="2FB27E5F">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69" w:name="_Toc254970668"/>
      <w:bookmarkStart w:id="70" w:name="_Toc254970527"/>
      <w:r>
        <w:rPr>
          <w:rFonts w:hint="eastAsia" w:asciiTheme="minorEastAsia" w:hAnsiTheme="minorEastAsia" w:eastAsiaTheme="minorEastAsia" w:cstheme="minorEastAsia"/>
          <w:color w:val="000000" w:themeColor="text1"/>
          <w:sz w:val="28"/>
          <w:szCs w:val="28"/>
          <w14:textFill>
            <w14:solidFill>
              <w14:schemeClr w14:val="tx1"/>
            </w14:solidFill>
          </w14:textFill>
        </w:rPr>
        <w:t>1.适用范围</w:t>
      </w:r>
      <w:bookmarkEnd w:id="69"/>
      <w:bookmarkEnd w:id="70"/>
    </w:p>
    <w:p w14:paraId="2F9B36F8">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1.1适用法律：本项目采购人、采购代理机构、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、评标委员会的相关行为均受《中华人民共和国政府采购法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中华人民共和国政府采购法实施条例</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政府采购货物和货物招标投标管理办法》及本项目本级和上级财政部门政府采购有关规定的约束和保护。</w:t>
      </w:r>
    </w:p>
    <w:p w14:paraId="704BAE91">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1.2本招标文件</w:t>
      </w: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适用于本项目的所有采购程序和环节（法律、法规另有规定的，从其规定）。</w:t>
      </w:r>
    </w:p>
    <w:p w14:paraId="34547268">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1" w:name="_Toc254970528"/>
      <w:bookmarkStart w:id="72" w:name="_Toc254970669"/>
      <w:r>
        <w:rPr>
          <w:rFonts w:hint="eastAsia" w:asciiTheme="minorEastAsia" w:hAnsiTheme="minorEastAsia" w:eastAsiaTheme="minorEastAsia" w:cstheme="minorEastAsia"/>
          <w:color w:val="000000" w:themeColor="text1"/>
          <w:sz w:val="28"/>
          <w:szCs w:val="28"/>
          <w14:textFill>
            <w14:solidFill>
              <w14:schemeClr w14:val="tx1"/>
            </w14:solidFill>
          </w14:textFill>
        </w:rPr>
        <w:t>2.定义</w:t>
      </w:r>
      <w:bookmarkEnd w:id="71"/>
      <w:bookmarkEnd w:id="72"/>
    </w:p>
    <w:p w14:paraId="09336765">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2.1“采购人”是指依法进行政府采购的国家机关、事业单位、团体组织。</w:t>
      </w:r>
    </w:p>
    <w:p w14:paraId="51745274">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2.2“采购代理机构” 指政府采购集中采购机构和集中采购机构以外的采购代理机构。</w:t>
      </w:r>
    </w:p>
    <w:p w14:paraId="2622AE36">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2.3“供应商”是指向采购人提供货物、工程或者服务的法人、其他组织或者自然人。</w:t>
      </w:r>
    </w:p>
    <w:p w14:paraId="32BD7D6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“售后服务” 是指商品出售以后所提供的各种服务，包含但不限于</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须承担的备品备件、包装、运输、装卸、保险、货到就位以及安装、调试、培训、保修以及其他各种服务。</w:t>
      </w:r>
    </w:p>
    <w:p w14:paraId="27D92773">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“书面形式”是指合同书、信件和数据电文（包括电报、电传、传真、电子数据交换和电子邮件）等可以有形地表现所载内容的形式。</w:t>
      </w:r>
    </w:p>
    <w:p w14:paraId="5899AC14">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“实质性要求”是指招标文件中已经指明不满足则投标无效的条款，或者不能负偏离的条款，或者采购需求中带“▲”的条款。</w:t>
      </w:r>
    </w:p>
    <w:p w14:paraId="6D2C440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“正偏离”，是指投标文件对招标文件“采购需求”中有关条款作出的响应优于条款要求并有利于采购人的情形。</w:t>
      </w:r>
    </w:p>
    <w:p w14:paraId="39BA2EE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“负偏离”，是指投标文件对招标文件“采购需求”中有关条款作出的响应不满足条款要求，导致采购人要求不能得到满足的情形。</w:t>
      </w:r>
    </w:p>
    <w:p w14:paraId="64F9231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“允许负偏离的条款”是指采购需求中的不属于“实质性要求”的条款。</w:t>
      </w:r>
    </w:p>
    <w:p w14:paraId="082464B5">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3" w:name="_Toc254970529"/>
      <w:bookmarkStart w:id="74" w:name="_Toc254970670"/>
      <w:r>
        <w:rPr>
          <w:rFonts w:hint="eastAsia" w:asciiTheme="minorEastAsia" w:hAnsiTheme="minorEastAsia" w:eastAsiaTheme="minorEastAsia" w:cstheme="minorEastAsia"/>
          <w:color w:val="000000" w:themeColor="text1"/>
          <w:sz w:val="28"/>
          <w:szCs w:val="28"/>
          <w14:textFill>
            <w14:solidFill>
              <w14:schemeClr w14:val="tx1"/>
            </w14:solidFill>
          </w14:textFill>
        </w:rPr>
        <w:t>3.</w:t>
      </w:r>
      <w:bookmarkEnd w:id="73"/>
      <w:bookmarkEnd w:id="74"/>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的资格要求</w:t>
      </w:r>
    </w:p>
    <w:p w14:paraId="36F68FB9">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的资格要求详见“招标公告”。</w:t>
      </w:r>
    </w:p>
    <w:p w14:paraId="08DE4C5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5" w:name="_Toc254970530"/>
      <w:bookmarkStart w:id="76" w:name="_Toc254970671"/>
      <w:r>
        <w:rPr>
          <w:rFonts w:hint="eastAsia" w:asciiTheme="minorEastAsia" w:hAnsiTheme="minorEastAsia" w:eastAsiaTheme="minorEastAsia" w:cstheme="minorEastAsia"/>
          <w:color w:val="000000" w:themeColor="text1"/>
          <w:sz w:val="28"/>
          <w:szCs w:val="28"/>
          <w14:textFill>
            <w14:solidFill>
              <w14:schemeClr w14:val="tx1"/>
            </w14:solidFill>
          </w14:textFill>
        </w:rPr>
        <w:t>4.投标委托</w:t>
      </w:r>
      <w:bookmarkEnd w:id="75"/>
      <w:bookmarkEnd w:id="76"/>
    </w:p>
    <w:p w14:paraId="7A0687E3">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代表参加投标活动过程中必须携带个人有效身份证件。如</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代表不是法定代表人，须持有法定代表人授权委托书（正本用原件，副本用复印件，按第六章要求格式填写）。</w:t>
      </w:r>
    </w:p>
    <w:p w14:paraId="5C6283AF">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7" w:name="_5.投标费用"/>
      <w:bookmarkEnd w:id="77"/>
      <w:bookmarkStart w:id="78" w:name="_Toc254970672"/>
      <w:bookmarkStart w:id="79" w:name="_Toc254970531"/>
      <w:r>
        <w:rPr>
          <w:rFonts w:hint="eastAsia" w:asciiTheme="minorEastAsia" w:hAnsiTheme="minorEastAsia" w:eastAsiaTheme="minorEastAsia" w:cstheme="minorEastAsia"/>
          <w:color w:val="000000" w:themeColor="text1"/>
          <w:sz w:val="28"/>
          <w:szCs w:val="28"/>
          <w14:textFill>
            <w14:solidFill>
              <w14:schemeClr w14:val="tx1"/>
            </w14:solidFill>
          </w14:textFill>
        </w:rPr>
        <w:t>5.投标费用</w:t>
      </w:r>
      <w:bookmarkEnd w:id="78"/>
      <w:bookmarkEnd w:id="79"/>
    </w:p>
    <w:p w14:paraId="645429BD">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投标费用：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应承担参与本次采购活动有关的所有费用，包括但不限于勘查现场、编制投标文件、参加澄清说明、签订合同等，不论投标结果如何，均应自行承担。</w:t>
      </w:r>
    </w:p>
    <w:p w14:paraId="5FCAC03D">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6.联合体投标</w:t>
      </w:r>
    </w:p>
    <w:p w14:paraId="63F467DB">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6.1本项目是否接受联合体投标，详见“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须知前附表”。</w:t>
      </w:r>
    </w:p>
    <w:p w14:paraId="52816FEF">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6.2如接受联合体投标，联合体投标要求详见“</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须知前附表”。</w:t>
      </w:r>
    </w:p>
    <w:p w14:paraId="2D3972AA">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6.3根据《政府采购促进中小企业发展管理办法》（财库[2020]46号）第九条规定，接受大中型企业与小微企业组成联合体或者允许大中型企业向一家或者多家小微企业分包的采购项目，对于联合协议或者分包意向协议约定小微企业的合同份额占到合同总金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14:textFill>
            <w14:solidFill>
              <w14:schemeClr w14:val="tx1"/>
            </w14:solidFill>
          </w14:textFill>
        </w:rPr>
        <w:t>%以上的，采购人、采购代理机构应当对联合体或者大中型企业的报价给予10%</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20%（工程项目为3%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5%作为其价格分。</w:t>
      </w:r>
    </w:p>
    <w:p w14:paraId="2BBF35B6">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7.转包与分包             </w:t>
      </w:r>
    </w:p>
    <w:p w14:paraId="48212CE4">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7.1本项目是否允许分包详见“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须知前附表”，本项目不允许违法分包。</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6248104A">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0" w:name="_Toc254970532"/>
      <w:bookmarkStart w:id="81" w:name="_Toc254970673"/>
      <w:r>
        <w:rPr>
          <w:rFonts w:hint="eastAsia" w:asciiTheme="minorEastAsia" w:hAnsiTheme="minorEastAsia" w:eastAsiaTheme="minorEastAsia" w:cstheme="minorEastAsia"/>
          <w:color w:val="000000" w:themeColor="text1"/>
          <w:sz w:val="28"/>
          <w:szCs w:val="28"/>
          <w14:textFill>
            <w14:solidFill>
              <w14:schemeClr w14:val="tx1"/>
            </w14:solidFill>
          </w14:textFill>
        </w:rPr>
        <w:t>8.特别说明：</w:t>
      </w:r>
      <w:bookmarkEnd w:id="80"/>
      <w:bookmarkEnd w:id="81"/>
      <w:bookmarkStart w:id="82" w:name="_8.1提供相同品牌产品且通过资格审查、符合性审查的不同投标人参加同一合"/>
      <w:bookmarkEnd w:id="82"/>
    </w:p>
    <w:p w14:paraId="0EA6C05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8.1如果本招标文件要求</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提供资格、信誉、荣誉、业绩与企业认证等材料的，则</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所提供的以上材料必须为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所拥有。</w:t>
      </w:r>
    </w:p>
    <w:p w14:paraId="33B1E4F2">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应仔细阅读招标文件的所有内容，按照招标文件的要求提交投标文件，并对所提供的全部资料的真实性承担法律责任。</w:t>
      </w:r>
    </w:p>
    <w:p w14:paraId="5FE0AB94">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的行政与刑事责任。</w:t>
      </w:r>
    </w:p>
    <w:p w14:paraId="60E246F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9.回避与串通投标</w:t>
      </w:r>
    </w:p>
    <w:p w14:paraId="405D7DA2">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9.1在政府采购活动中，采购人员及相关人员与供应商有下列利害关系之一的，应当回避：</w:t>
      </w:r>
    </w:p>
    <w:p w14:paraId="3DB67FD3">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（1）参加采购活动前3年内与供应商存在劳动关系；</w:t>
      </w:r>
    </w:p>
    <w:p w14:paraId="60A363F2">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（2）参加采购活动前3年内担任供应商的董事、监事；</w:t>
      </w:r>
    </w:p>
    <w:p w14:paraId="52FF0AB4">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（3）参加采购活动前3年内是供应商的控股股东或者实际控制人；</w:t>
      </w:r>
    </w:p>
    <w:p w14:paraId="2D5092BA">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（4）与供应商的法定代表人或者负责人有夫妻、直系血亲、三代以内旁系血亲或者近姻亲关系；</w:t>
      </w:r>
    </w:p>
    <w:p w14:paraId="02890AE0">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（5）与供应商有其他可能影响政府采购活动公平、公正进行的关系。</w:t>
      </w:r>
    </w:p>
    <w:p w14:paraId="467A827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905AE4A">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9.2有下列情形之一的视为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相互串通投标，投标文件将被视为无效：</w:t>
      </w:r>
    </w:p>
    <w:p w14:paraId="08474BB3">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（1）不同</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的投标文件由同一单位或者个人编制；或者不同</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报名的IP地址一致的；或者编制标书硬件设备CPU编号、硬盘编号、网卡地址一致的情况。</w:t>
      </w:r>
    </w:p>
    <w:p w14:paraId="54706478">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（2）不同</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委托同一单位或者个人办理投标事宜；</w:t>
      </w:r>
    </w:p>
    <w:p w14:paraId="0FFCFB4A">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（3）不同的</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的投标文件载明的项目管理员为同一个人；</w:t>
      </w:r>
    </w:p>
    <w:p w14:paraId="21ABE89F">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（4）不同</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的电子或纸质投标文件异常一致或者投标报价呈规律性差异；</w:t>
      </w:r>
    </w:p>
    <w:p w14:paraId="2E0F9A7F">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（5）不同</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的纸质投标文件相互混装；</w:t>
      </w:r>
    </w:p>
    <w:p w14:paraId="6D443BC9">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9.3供应商有下列情形之一的，属于恶意串通行为，将报同级监督管理部门：</w:t>
      </w:r>
    </w:p>
    <w:p w14:paraId="4F82F217">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（1）供应商直接或者间接从采购人或者采购代理机构处获得其他供应商的相关信息并修改其投标文件或者投标文件；</w:t>
      </w:r>
    </w:p>
    <w:p w14:paraId="3456402E">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（2）供应商按照采购人或者采购代理机构的授意撤换、修改投标文件或者投标文件；</w:t>
      </w:r>
    </w:p>
    <w:p w14:paraId="0D47EC22">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（3）供应商之间协商报价、技术方案等投标文件或者投标文件的实质性内容；</w:t>
      </w:r>
    </w:p>
    <w:p w14:paraId="6DAAA170">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（4）属于同一集团、协会、商会等组织成员的供应商按照该组织要求协同参加政府采购活动；</w:t>
      </w:r>
    </w:p>
    <w:p w14:paraId="2F6A7DA8">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1E4297B3">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（6）供应商之间商定部分供应商放弃参加政府采购活动或者放弃中标；</w:t>
      </w:r>
    </w:p>
    <w:p w14:paraId="51FAD258">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（7）供应商与采购人或者采购代理机构之间、供应商相互之间，为谋求特定供应商中标或者排斥其他供应商的其他串通行为。</w:t>
      </w:r>
      <w:bookmarkStart w:id="83" w:name="_Toc254970675"/>
      <w:bookmarkStart w:id="84" w:name="_Toc254970534"/>
    </w:p>
    <w:p w14:paraId="3CEE28F8">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85" w:name="_Toc109838311"/>
      <w:r>
        <w:rPr>
          <w:rFonts w:hint="eastAsia"/>
          <w:color w:val="000000" w:themeColor="text1"/>
          <w:sz w:val="30"/>
          <w:szCs w:val="30"/>
          <w14:textFill>
            <w14:solidFill>
              <w14:schemeClr w14:val="tx1"/>
            </w14:solidFill>
          </w14:textFill>
        </w:rPr>
        <w:t>二、招标文件</w:t>
      </w:r>
      <w:bookmarkEnd w:id="83"/>
      <w:bookmarkEnd w:id="84"/>
      <w:bookmarkEnd w:id="85"/>
    </w:p>
    <w:p w14:paraId="75B7E65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10.招标文件的组成</w:t>
      </w:r>
    </w:p>
    <w:p w14:paraId="7B13F51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第一章 招标公告；</w:t>
      </w:r>
    </w:p>
    <w:p w14:paraId="2D35B9D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第二章 采购需求； </w:t>
      </w:r>
    </w:p>
    <w:p w14:paraId="2D69D70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第三章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w:t>
      </w:r>
    </w:p>
    <w:p w14:paraId="37789710">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 评标方法及评标标准；</w:t>
      </w:r>
    </w:p>
    <w:p w14:paraId="0FBD886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第五章 拟签订的合同文本；</w:t>
      </w:r>
    </w:p>
    <w:p w14:paraId="3442F181">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第六章 投标文件格式；</w:t>
      </w:r>
    </w:p>
    <w:p w14:paraId="068F3E97">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第七章 质疑、投诉材料</w:t>
      </w:r>
      <w:r>
        <w:rPr>
          <w:rFonts w:hint="eastAsia" w:ascii="宋体" w:hAnsi="宋体" w:eastAsia="宋体" w:cs="宋体"/>
          <w:color w:val="000000" w:themeColor="text1"/>
          <w:sz w:val="28"/>
          <w:szCs w:val="28"/>
          <w:lang w:eastAsia="zh-CN"/>
          <w14:textFill>
            <w14:solidFill>
              <w14:schemeClr w14:val="tx1"/>
            </w14:solidFill>
          </w14:textFill>
        </w:rPr>
        <w:t>证明</w:t>
      </w:r>
      <w:r>
        <w:rPr>
          <w:rFonts w:hint="eastAsia" w:ascii="宋体" w:hAnsi="宋体" w:eastAsia="宋体" w:cs="宋体"/>
          <w:color w:val="000000" w:themeColor="text1"/>
          <w:sz w:val="28"/>
          <w:szCs w:val="28"/>
          <w14:textFill>
            <w14:solidFill>
              <w14:schemeClr w14:val="tx1"/>
            </w14:solidFill>
          </w14:textFill>
        </w:rPr>
        <w:t>格式</w:t>
      </w:r>
    </w:p>
    <w:p w14:paraId="773348FB">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5ABE665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11.招标文件的澄清、修改 、现场考察和答疑会</w:t>
      </w:r>
    </w:p>
    <w:p w14:paraId="6E7B4E07">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D295DF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11.2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应认真审阅本公开招标文件，如有疑问，或发现其中有误或有要求不合理的</w:t>
      </w:r>
      <w:r>
        <w:rPr>
          <w:rFonts w:hint="eastAsia" w:ascii="宋体" w:hAnsi="宋体" w:eastAsia="宋体" w:cs="宋体"/>
          <w:color w:val="000000" w:themeColor="text1"/>
          <w:sz w:val="28"/>
          <w:szCs w:val="28"/>
          <w:highlight w:val="none"/>
          <w14:textFill>
            <w14:solidFill>
              <w14:schemeClr w14:val="tx1"/>
            </w14:solidFill>
          </w14:textFill>
        </w:rPr>
        <w:t>，应在</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须知前附表规定的</w:t>
      </w:r>
      <w:r>
        <w:rPr>
          <w:rFonts w:hint="eastAsia" w:ascii="宋体" w:hAnsi="宋体" w:eastAsia="宋体" w:cs="宋体"/>
          <w:color w:val="000000" w:themeColor="text1"/>
          <w:kern w:val="0"/>
          <w:sz w:val="28"/>
          <w:szCs w:val="28"/>
          <w:highlight w:val="none"/>
          <w14:textFill>
            <w14:solidFill>
              <w14:schemeClr w14:val="tx1"/>
            </w14:solidFill>
          </w14:textFill>
        </w:rPr>
        <w:t>投标截止时间</w:t>
      </w:r>
      <w:r>
        <w:rPr>
          <w:rFonts w:hint="eastAsia" w:ascii="宋体" w:hAnsi="宋体" w:eastAsia="宋体" w:cs="宋体"/>
          <w:color w:val="000000" w:themeColor="text1"/>
          <w:sz w:val="28"/>
          <w:szCs w:val="28"/>
          <w:highlight w:val="none"/>
          <w14:textFill>
            <w14:solidFill>
              <w14:schemeClr w14:val="tx1"/>
            </w14:solidFill>
          </w14:textFill>
        </w:rPr>
        <w:t>前以书</w:t>
      </w:r>
      <w:r>
        <w:rPr>
          <w:rFonts w:hint="eastAsia" w:ascii="宋体" w:hAnsi="宋体" w:eastAsia="宋体" w:cs="宋体"/>
          <w:color w:val="000000" w:themeColor="text1"/>
          <w:sz w:val="28"/>
          <w:szCs w:val="28"/>
          <w14:textFill>
            <w14:solidFill>
              <w14:schemeClr w14:val="tx1"/>
            </w14:solidFill>
          </w14:textFill>
        </w:rPr>
        <w:t>面形式要求采购人或采购代理机构对招标文件予以澄清；否则，由此产生的后果由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自行负责。</w:t>
      </w:r>
    </w:p>
    <w:p w14:paraId="2E41073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须知前附表”规定的政府采购信息发布媒体上发布更正公告及平台短信通知</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所有获取招标文件的潜在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；不足15日的，采购人或者采购代理机构应当顺延提交投标文件的截止时间。发出的澄清或者修改不影响投标文件编制的也应在截标前3日发出。</w:t>
      </w:r>
    </w:p>
    <w:p w14:paraId="379799AD">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eastAsia="宋体" w:cs="宋体"/>
          <w:color w:val="000000" w:themeColor="text1"/>
          <w:kern w:val="0"/>
          <w:sz w:val="28"/>
          <w:szCs w:val="28"/>
          <w14:textFill>
            <w14:solidFill>
              <w14:schemeClr w14:val="tx1"/>
            </w14:solidFill>
          </w14:textFill>
        </w:rPr>
        <w:t>规定的政府采购信息发布媒体上</w:t>
      </w:r>
      <w:r>
        <w:rPr>
          <w:rFonts w:hint="eastAsia" w:ascii="宋体" w:hAnsi="宋体" w:eastAsia="宋体" w:cs="宋体"/>
          <w:color w:val="000000" w:themeColor="text1"/>
          <w:sz w:val="28"/>
          <w:szCs w:val="28"/>
          <w14:textFill>
            <w14:solidFill>
              <w14:schemeClr w14:val="tx1"/>
            </w14:solidFill>
          </w14:textFill>
        </w:rPr>
        <w:t>发布更正公告。</w:t>
      </w:r>
    </w:p>
    <w:p w14:paraId="2DD4454E">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bookmarkStart w:id="86" w:name="_Hlk53134511"/>
      <w:r>
        <w:rPr>
          <w:rFonts w:hint="eastAsia" w:ascii="宋体" w:hAnsi="宋体" w:eastAsia="宋体" w:cs="宋体"/>
          <w:color w:val="000000" w:themeColor="text1"/>
          <w:sz w:val="28"/>
          <w:szCs w:val="28"/>
          <w14:textFill>
            <w14:solidFill>
              <w14:schemeClr w14:val="tx1"/>
            </w14:solidFill>
          </w14:textFill>
        </w:rPr>
        <w:t>5采购人或者采购代理机构可以在招标文件提供期限截止后，组织已获取招标文件的潜在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现场考察或者召开开标前答疑会，具体详见“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bookmarkEnd w:id="86"/>
      <w:bookmarkStart w:id="87" w:name="_Toc254970676"/>
      <w:bookmarkStart w:id="88" w:name="_Toc254970535"/>
    </w:p>
    <w:p w14:paraId="70790E25">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89" w:name="_Toc109838312"/>
      <w:r>
        <w:rPr>
          <w:rFonts w:hint="eastAsia"/>
          <w:color w:val="000000" w:themeColor="text1"/>
          <w:sz w:val="30"/>
          <w:szCs w:val="30"/>
          <w14:textFill>
            <w14:solidFill>
              <w14:schemeClr w14:val="tx1"/>
            </w14:solidFill>
          </w14:textFill>
        </w:rPr>
        <w:t>三、投标文件的编制</w:t>
      </w:r>
      <w:bookmarkEnd w:id="87"/>
      <w:bookmarkEnd w:id="88"/>
      <w:bookmarkEnd w:id="89"/>
    </w:p>
    <w:p w14:paraId="6A33441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bookmarkStart w:id="90" w:name="_Toc254970536"/>
      <w:bookmarkStart w:id="91" w:name="_Toc254970677"/>
      <w:r>
        <w:rPr>
          <w:rFonts w:hint="eastAsia" w:ascii="宋体" w:hAnsi="宋体" w:eastAsia="宋体" w:cs="宋体"/>
          <w:color w:val="000000" w:themeColor="text1"/>
          <w:sz w:val="28"/>
          <w:szCs w:val="28"/>
          <w14:textFill>
            <w14:solidFill>
              <w14:schemeClr w14:val="tx1"/>
            </w14:solidFill>
          </w14:textFill>
        </w:rPr>
        <w:t>12.投标文件的编制原则</w:t>
      </w:r>
    </w:p>
    <w:p w14:paraId="7F9D385E">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必须按照招标文件的要求编制投标文件。投标文件必须对招标文件提出的要求和条件作出明确响应。</w:t>
      </w:r>
    </w:p>
    <w:p w14:paraId="5FD8F57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根据自身实际情况如实响应招标文件，不得仅将招标文件内容简单复制粘贴作为投标响应，还应当提供相关证明材料，（定制采购项目不适用本条款）。对于重要技术条款或技术参数应当在投标文件中提供技术支持资料，技术支持资料以招标文件中规定的形式为准，否则将视为无效技术支持资料。</w:t>
      </w:r>
    </w:p>
    <w:p w14:paraId="7B721F1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13.投标文件的组成</w:t>
      </w:r>
      <w:bookmarkEnd w:id="90"/>
      <w:bookmarkEnd w:id="91"/>
    </w:p>
    <w:p w14:paraId="1690FD42">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13.1投标文件由报价文件、资格证明文件、商务、技术文件</w:t>
      </w:r>
      <w:r>
        <w:rPr>
          <w:rFonts w:hint="eastAsia" w:ascii="宋体" w:hAnsi="宋体" w:cs="宋体"/>
          <w:color w:val="000000" w:themeColor="text1"/>
          <w:sz w:val="28"/>
          <w:szCs w:val="28"/>
          <w:lang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部分组成。</w:t>
      </w:r>
    </w:p>
    <w:p w14:paraId="4BB839C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92" w:name="_13.2资格证明文件：具体材料见“投标人须知前附表”。"/>
      <w:bookmarkEnd w:id="92"/>
      <w:bookmarkStart w:id="93" w:name="_13.1报价文件:_具体材料见“投标人须知前附表”。"/>
      <w:bookmarkEnd w:id="93"/>
      <w:r>
        <w:rPr>
          <w:rFonts w:hint="eastAsia" w:ascii="宋体" w:hAnsi="宋体" w:eastAsia="宋体" w:cs="宋体"/>
          <w:bCs/>
          <w:color w:val="000000" w:themeColor="text1"/>
          <w:sz w:val="28"/>
          <w:szCs w:val="28"/>
          <w14:textFill>
            <w14:solidFill>
              <w14:schemeClr w14:val="tx1"/>
            </w14:solidFill>
          </w14:textFill>
        </w:rPr>
        <w:t>（1）资格证明文件：具体材料见“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4DA02EB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94" w:name="_13.3商务文件:_具体材料见“投标人须知前附表”。"/>
      <w:bookmarkEnd w:id="94"/>
      <w:r>
        <w:rPr>
          <w:rFonts w:hint="eastAsia" w:ascii="宋体" w:hAnsi="宋体" w:eastAsia="宋体" w:cs="宋体"/>
          <w:bCs/>
          <w:color w:val="000000" w:themeColor="text1"/>
          <w:sz w:val="28"/>
          <w:szCs w:val="28"/>
          <w14:textFill>
            <w14:solidFill>
              <w14:schemeClr w14:val="tx1"/>
            </w14:solidFill>
          </w14:textFill>
        </w:rPr>
        <w:t>（2）商务</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技术文件：具体材料见“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683A78DD">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95" w:name="_13.4技术文件：具体材料见“投标人须知前附表”。"/>
      <w:bookmarkEnd w:id="95"/>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3</w:t>
      </w:r>
      <w:r>
        <w:rPr>
          <w:rFonts w:hint="eastAsia" w:ascii="宋体" w:hAnsi="宋体" w:eastAsia="宋体" w:cs="宋体"/>
          <w:bCs/>
          <w:color w:val="000000" w:themeColor="text1"/>
          <w:sz w:val="28"/>
          <w:szCs w:val="28"/>
          <w14:textFill>
            <w14:solidFill>
              <w14:schemeClr w14:val="tx1"/>
            </w14:solidFill>
          </w14:textFill>
        </w:rPr>
        <w:t>）报价文件： 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1CC1255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96" w:name="_13.5投标文件电子版：具体材料见“投标人须知前附表”。"/>
      <w:bookmarkEnd w:id="96"/>
      <w:r>
        <w:rPr>
          <w:rFonts w:hint="eastAsia" w:ascii="宋体" w:hAnsi="宋体" w:eastAsia="宋体" w:cs="宋体"/>
          <w:bCs/>
          <w:color w:val="000000" w:themeColor="text1"/>
          <w:sz w:val="28"/>
          <w:szCs w:val="28"/>
          <w14:textFill>
            <w14:solidFill>
              <w14:schemeClr w14:val="tx1"/>
            </w14:solidFill>
          </w14:textFill>
        </w:rPr>
        <w:t>13.2投标文件电子版：具体要求见本节19.投标文件编制。</w:t>
      </w:r>
    </w:p>
    <w:p w14:paraId="6DE7ED2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bookmarkStart w:id="97" w:name="_Toc254970678"/>
      <w:bookmarkStart w:id="98" w:name="_Toc254970537"/>
      <w:r>
        <w:rPr>
          <w:rFonts w:hint="eastAsia" w:ascii="宋体" w:hAnsi="宋体" w:eastAsia="宋体" w:cs="宋体"/>
          <w:color w:val="000000" w:themeColor="text1"/>
          <w:sz w:val="28"/>
          <w:szCs w:val="28"/>
          <w14:textFill>
            <w14:solidFill>
              <w14:schemeClr w14:val="tx1"/>
            </w14:solidFill>
          </w14:textFill>
        </w:rPr>
        <w:t>14.投标文件的语言及计量</w:t>
      </w:r>
      <w:bookmarkEnd w:id="97"/>
      <w:bookmarkEnd w:id="98"/>
    </w:p>
    <w:p w14:paraId="41EDC2D5">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14.1语言文字</w:t>
      </w:r>
    </w:p>
    <w:p w14:paraId="16DF88C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投标文件以及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65531C5E">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14.2投标计量单位</w:t>
      </w:r>
    </w:p>
    <w:p w14:paraId="2F1A7D4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47AFD0B3">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15.投标的风险</w:t>
      </w:r>
    </w:p>
    <w:p w14:paraId="64EBBCE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投标文件分为资格</w:t>
      </w:r>
      <w:r>
        <w:rPr>
          <w:rFonts w:hint="eastAsia" w:ascii="宋体" w:hAnsi="宋体" w:cs="宋体"/>
          <w:color w:val="000000" w:themeColor="text1"/>
          <w:sz w:val="28"/>
          <w:szCs w:val="28"/>
          <w:lang w:eastAsia="zh-CN"/>
          <w14:textFill>
            <w14:solidFill>
              <w14:schemeClr w14:val="tx1"/>
            </w14:solidFill>
          </w14:textFill>
        </w:rPr>
        <w:t>证明</w:t>
      </w:r>
      <w:r>
        <w:rPr>
          <w:rFonts w:hint="eastAsia" w:ascii="宋体" w:hAnsi="宋体" w:eastAsia="宋体" w:cs="宋体"/>
          <w:color w:val="000000" w:themeColor="text1"/>
          <w:sz w:val="28"/>
          <w:szCs w:val="28"/>
          <w14:textFill>
            <w14:solidFill>
              <w14:schemeClr w14:val="tx1"/>
            </w14:solidFill>
          </w14:textFill>
        </w:rPr>
        <w:t>文件、商务</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技术文件、报价文件</w:t>
      </w:r>
      <w:r>
        <w:rPr>
          <w:rFonts w:hint="eastAsia" w:ascii="宋体" w:hAnsi="宋体" w:cs="宋体"/>
          <w:color w:val="000000" w:themeColor="text1"/>
          <w:sz w:val="28"/>
          <w:szCs w:val="28"/>
          <w:lang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部分（其中：商务文件与技术文件合并编辑成一个电子文档）。各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的风险。</w:t>
      </w:r>
    </w:p>
    <w:p w14:paraId="66442AED">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bookmarkStart w:id="99" w:name="_Toc254970679"/>
      <w:bookmarkStart w:id="100" w:name="_Toc254970538"/>
      <w:r>
        <w:rPr>
          <w:rFonts w:hint="eastAsia" w:ascii="宋体" w:hAnsi="宋体" w:eastAsia="宋体" w:cs="宋体"/>
          <w:color w:val="000000" w:themeColor="text1"/>
          <w:sz w:val="28"/>
          <w:szCs w:val="28"/>
          <w14:textFill>
            <w14:solidFill>
              <w14:schemeClr w14:val="tx1"/>
            </w14:solidFill>
          </w14:textFill>
        </w:rPr>
        <w:t>16.投标报价</w:t>
      </w:r>
      <w:bookmarkEnd w:id="99"/>
      <w:bookmarkEnd w:id="100"/>
    </w:p>
    <w:p w14:paraId="7554CAF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16.1投标报价应按“第六章　投标文件格式”中“开标一览表”格式填写。</w:t>
      </w:r>
    </w:p>
    <w:p w14:paraId="4DC85AE9">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101" w:name="_16.2投标报价具体定义见投标人须知前附表。"/>
      <w:bookmarkEnd w:id="101"/>
      <w:r>
        <w:rPr>
          <w:rFonts w:hint="eastAsia" w:ascii="宋体" w:hAnsi="宋体" w:eastAsia="宋体" w:cs="宋体"/>
          <w:bCs/>
          <w:color w:val="000000" w:themeColor="text1"/>
          <w:sz w:val="28"/>
          <w:szCs w:val="28"/>
          <w14:textFill>
            <w14:solidFill>
              <w14:schemeClr w14:val="tx1"/>
            </w14:solidFill>
          </w14:textFill>
        </w:rPr>
        <w:t>16.2投标报价具体包括内容详见“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45E82A8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17.投标有效期</w:t>
      </w:r>
    </w:p>
    <w:p w14:paraId="5434B289">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102" w:name="_17.1投标有效期应按“投标人须知中的前附表”规定的期限。"/>
      <w:bookmarkEnd w:id="102"/>
      <w:r>
        <w:rPr>
          <w:rFonts w:hint="eastAsia" w:ascii="宋体" w:hAnsi="宋体" w:eastAsia="宋体" w:cs="宋体"/>
          <w:bCs/>
          <w:color w:val="000000" w:themeColor="text1"/>
          <w:sz w:val="28"/>
          <w:szCs w:val="28"/>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提交的投标文件在一定时间内保持有效的期限。</w:t>
      </w:r>
    </w:p>
    <w:p w14:paraId="5916157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17.2</w:t>
      </w:r>
      <w:bookmarkStart w:id="103" w:name="_Toc254970681"/>
      <w:bookmarkStart w:id="104" w:name="_Toc254970540"/>
      <w:r>
        <w:rPr>
          <w:rFonts w:hint="eastAsia" w:ascii="宋体" w:hAnsi="宋体" w:eastAsia="宋体" w:cs="宋体"/>
          <w:bCs/>
          <w:color w:val="000000" w:themeColor="text1"/>
          <w:sz w:val="28"/>
          <w:szCs w:val="28"/>
          <w14:textFill>
            <w14:solidFill>
              <w14:schemeClr w14:val="tx1"/>
            </w14:solidFill>
          </w14:textFill>
        </w:rPr>
        <w:t xml:space="preserve"> 投标有效期应按规定的期限作出承诺，具体详见“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5CC201C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17.3</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的投标文件在投标有效期内均保持有效。</w:t>
      </w:r>
      <w:bookmarkEnd w:id="103"/>
      <w:bookmarkEnd w:id="104"/>
    </w:p>
    <w:p w14:paraId="265A07F5">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bookmarkStart w:id="105" w:name="_18.投标保证金"/>
      <w:bookmarkEnd w:id="105"/>
      <w:bookmarkStart w:id="106" w:name="_Toc254970541"/>
      <w:bookmarkStart w:id="107" w:name="_Toc254970682"/>
      <w:r>
        <w:rPr>
          <w:rFonts w:hint="eastAsia" w:ascii="宋体" w:hAnsi="宋体" w:eastAsia="宋体" w:cs="宋体"/>
          <w:color w:val="000000" w:themeColor="text1"/>
          <w:sz w:val="28"/>
          <w:szCs w:val="28"/>
          <w14:textFill>
            <w14:solidFill>
              <w14:schemeClr w14:val="tx1"/>
            </w14:solidFill>
          </w14:textFill>
        </w:rPr>
        <w:t>18.投标保证金</w:t>
      </w:r>
      <w:bookmarkEnd w:id="106"/>
      <w:bookmarkEnd w:id="107"/>
    </w:p>
    <w:p w14:paraId="23AB1CC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Cs/>
          <w:color w:val="000000" w:themeColor="text1"/>
          <w:sz w:val="28"/>
          <w:szCs w:val="28"/>
          <w14:textFill>
            <w14:solidFill>
              <w14:schemeClr w14:val="tx1"/>
            </w14:solidFill>
          </w14:textFill>
        </w:rPr>
      </w:pPr>
      <w:bookmarkStart w:id="108" w:name="_Toc254970542"/>
      <w:bookmarkStart w:id="109" w:name="_Toc254970683"/>
      <w:r>
        <w:rPr>
          <w:rFonts w:hint="eastAsia" w:ascii="宋体" w:hAnsi="宋体" w:eastAsia="宋体" w:cs="宋体"/>
          <w:bCs/>
          <w:color w:val="000000" w:themeColor="text1"/>
          <w:sz w:val="28"/>
          <w:szCs w:val="28"/>
          <w14:textFill>
            <w14:solidFill>
              <w14:schemeClr w14:val="tx1"/>
            </w14:solidFill>
          </w14:textFill>
        </w:rPr>
        <w:t>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74B02A0E">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19.投标文件的</w:t>
      </w:r>
      <w:bookmarkEnd w:id="108"/>
      <w:bookmarkEnd w:id="109"/>
      <w:r>
        <w:rPr>
          <w:rFonts w:hint="eastAsia" w:ascii="宋体" w:hAnsi="宋体" w:eastAsia="宋体" w:cs="宋体"/>
          <w:color w:val="000000" w:themeColor="text1"/>
          <w:sz w:val="28"/>
          <w:szCs w:val="28"/>
          <w14:textFill>
            <w14:solidFill>
              <w14:schemeClr w14:val="tx1"/>
            </w14:solidFill>
          </w14:textFill>
        </w:rPr>
        <w:t>编制</w:t>
      </w:r>
    </w:p>
    <w:p w14:paraId="71E7CBA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19.1投标文件编制要求详见“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承担。</w:t>
      </w:r>
      <w:bookmarkStart w:id="110" w:name="_19.2投标文件应按报价文件、资格证明文件、商务文件、技术文件分别编制"/>
      <w:bookmarkEnd w:id="110"/>
      <w:r>
        <w:rPr>
          <w:rFonts w:hint="eastAsia" w:ascii="宋体" w:hAnsi="宋体" w:eastAsia="宋体" w:cs="宋体"/>
          <w:color w:val="000000" w:themeColor="text1"/>
          <w:sz w:val="28"/>
          <w:szCs w:val="28"/>
          <w14:textFill>
            <w14:solidFill>
              <w14:schemeClr w14:val="tx1"/>
            </w14:solidFill>
          </w14:textFill>
        </w:rPr>
        <w:t xml:space="preserve"> </w:t>
      </w:r>
    </w:p>
    <w:p w14:paraId="291317E1">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19.2投标文件按照招标文件第六章格式要求在规定位置进行签署、盖章。骑缝盖公章不视为在规定位置盖章。</w:t>
      </w:r>
    </w:p>
    <w:p w14:paraId="5EE19400">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19.3为确保网上操作合法、有效和安全，</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应当在投标截止时间前完成在“政采云”平台的身份认证，确保在电子投标过程中能够对相关数据电文进行加密和使用电子签名。</w:t>
      </w:r>
    </w:p>
    <w:p w14:paraId="6EFE8565">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19.4投标文件中标注的</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名称应与主体资格证明（如营业执照、事业单位法人证书、执业许可证、自然人身份证等）及公章一致。</w:t>
      </w:r>
    </w:p>
    <w:p w14:paraId="7702B1C5">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19.5投标文件应避免涂改、行间插字或者删除</w:t>
      </w:r>
      <w:r>
        <w:rPr>
          <w:rFonts w:hint="eastAsia" w:ascii="宋体" w:hAnsi="宋体" w:eastAsia="宋体" w:cs="宋体"/>
          <w:b/>
          <w:color w:val="000000" w:themeColor="text1"/>
          <w:sz w:val="28"/>
          <w:szCs w:val="28"/>
          <w14:textFill>
            <w14:solidFill>
              <w14:schemeClr w14:val="tx1"/>
            </w14:solidFill>
          </w14:textFill>
        </w:rPr>
        <w:t>。</w:t>
      </w:r>
    </w:p>
    <w:p w14:paraId="515C5E6C">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19.6 对招标文件的实质性要求和条件作出响应是指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必须对招标文件中标注为实质性要求和条件的货物内容及要求、商务条款</w:t>
      </w:r>
      <w:r>
        <w:rPr>
          <w:rFonts w:hint="eastAsia" w:ascii="宋体" w:hAnsi="宋体" w:cs="宋体"/>
          <w:color w:val="000000" w:themeColor="text1"/>
          <w:sz w:val="28"/>
          <w:szCs w:val="28"/>
          <w:lang w:eastAsia="zh-CN"/>
          <w14:textFill>
            <w14:solidFill>
              <w14:schemeClr w14:val="tx1"/>
            </w14:solidFill>
          </w14:textFill>
        </w:rPr>
        <w:t>及其他</w:t>
      </w:r>
      <w:r>
        <w:rPr>
          <w:rFonts w:hint="eastAsia" w:ascii="宋体" w:hAnsi="宋体" w:eastAsia="宋体" w:cs="宋体"/>
          <w:color w:val="000000" w:themeColor="text1"/>
          <w:sz w:val="28"/>
          <w:szCs w:val="28"/>
          <w14:textFill>
            <w14:solidFill>
              <w14:schemeClr w14:val="tx1"/>
            </w14:solidFill>
          </w14:textFill>
        </w:rPr>
        <w:t>内容</w:t>
      </w:r>
      <w:r>
        <w:rPr>
          <w:rFonts w:hint="eastAsia" w:ascii="宋体" w:hAnsi="宋体" w:eastAsia="宋体" w:cs="宋体"/>
          <w:b w:val="0"/>
          <w:bCs/>
          <w:color w:val="000000" w:themeColor="text1"/>
          <w:sz w:val="28"/>
          <w:szCs w:val="28"/>
          <w14:textFill>
            <w14:solidFill>
              <w14:schemeClr w14:val="tx1"/>
            </w14:solidFill>
          </w14:textFill>
        </w:rPr>
        <w:t>作出满足或者优于原要求和条件的承诺。</w:t>
      </w:r>
    </w:p>
    <w:p w14:paraId="3DC7A0C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val="0"/>
          <w:bCs/>
          <w:color w:val="000000" w:themeColor="text1"/>
          <w:sz w:val="28"/>
          <w:szCs w:val="28"/>
          <w:u w:val="single"/>
          <w14:textFill>
            <w14:solidFill>
              <w14:schemeClr w14:val="tx1"/>
            </w14:solidFill>
          </w14:textFill>
        </w:rPr>
      </w:pPr>
      <w:r>
        <w:rPr>
          <w:rFonts w:hint="eastAsia" w:ascii="宋体" w:hAnsi="宋体" w:eastAsia="宋体" w:cs="宋体"/>
          <w:b w:val="0"/>
          <w:bCs/>
          <w:color w:val="000000" w:themeColor="text1"/>
          <w:sz w:val="28"/>
          <w:szCs w:val="28"/>
          <w:u w:val="single"/>
          <w14:textFill>
            <w14:solidFill>
              <w14:schemeClr w14:val="tx1"/>
            </w14:solidFill>
          </w14:textFill>
        </w:rPr>
        <w:t xml:space="preserve">19.7本项目为全流程电子化项目，异常情况见“第二节 </w:t>
      </w:r>
      <w:r>
        <w:rPr>
          <w:rFonts w:hint="eastAsia" w:ascii="宋体" w:hAnsi="宋体" w:cs="宋体"/>
          <w:b w:val="0"/>
          <w:bCs/>
          <w:color w:val="000000" w:themeColor="text1"/>
          <w:sz w:val="28"/>
          <w:szCs w:val="28"/>
          <w:u w:val="single"/>
          <w:lang w:eastAsia="zh-CN"/>
          <w14:textFill>
            <w14:solidFill>
              <w14:schemeClr w14:val="tx1"/>
            </w14:solidFill>
          </w14:textFill>
        </w:rPr>
        <w:t>供应商</w:t>
      </w:r>
      <w:r>
        <w:rPr>
          <w:rFonts w:hint="eastAsia" w:ascii="宋体" w:hAnsi="宋体" w:eastAsia="宋体" w:cs="宋体"/>
          <w:b w:val="0"/>
          <w:bCs/>
          <w:color w:val="000000" w:themeColor="text1"/>
          <w:sz w:val="28"/>
          <w:szCs w:val="28"/>
          <w:u w:val="single"/>
          <w14:textFill>
            <w14:solidFill>
              <w14:schemeClr w14:val="tx1"/>
            </w14:solidFill>
          </w14:textFill>
        </w:rPr>
        <w:t>须知正文”中四、24.2开标程序。</w:t>
      </w:r>
    </w:p>
    <w:p w14:paraId="156270B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20.备份投标文件</w:t>
      </w:r>
    </w:p>
    <w:p w14:paraId="70CC5475">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详见在“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3DE0AC9F">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21.投标文件的提交</w:t>
      </w:r>
    </w:p>
    <w:p w14:paraId="59B5B4C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color w:val="000000" w:themeColor="text1"/>
          <w:sz w:val="28"/>
          <w:szCs w:val="28"/>
          <w14:textFill>
            <w14:solidFill>
              <w14:schemeClr w14:val="tx1"/>
            </w14:solidFill>
          </w14:textFill>
        </w:rPr>
      </w:pPr>
      <w:bookmarkStart w:id="111" w:name="_21.1投标人必须在“投标人须知中的前附表”规定的投标文件接收时间和投"/>
      <w:bookmarkEnd w:id="111"/>
      <w:r>
        <w:rPr>
          <w:rFonts w:hint="eastAsia" w:ascii="宋体" w:hAnsi="宋体" w:eastAsia="宋体" w:cs="宋体"/>
          <w:bCs/>
          <w:color w:val="000000" w:themeColor="text1"/>
          <w:sz w:val="28"/>
          <w:szCs w:val="28"/>
          <w14:textFill>
            <w14:solidFill>
              <w14:schemeClr w14:val="tx1"/>
            </w14:solidFill>
          </w14:textFill>
        </w:rPr>
        <w:t>21.1</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14:textFill>
            <w14:solidFill>
              <w14:schemeClr w14:val="tx1"/>
            </w14:solidFill>
          </w14:textFill>
        </w:rPr>
        <w:t xml:space="preserve"> </w:t>
      </w:r>
    </w:p>
    <w:p w14:paraId="0932D45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21.2未在规定时间内提交或者未按照招标文件要求密封或者标记的电子投标文件，“政采云”平台将拒收。</w:t>
      </w:r>
    </w:p>
    <w:p w14:paraId="3A96A1F1">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21.3电子版投标文件提交方式见“招标公告”中“四、提交投标文件截止时间</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地点</w:t>
      </w:r>
      <w:r>
        <w:rPr>
          <w:rFonts w:hint="eastAsia" w:ascii="宋体" w:hAnsi="宋体" w:eastAsia="宋体" w:cs="宋体"/>
          <w:color w:val="000000" w:themeColor="text1"/>
          <w:sz w:val="28"/>
          <w:szCs w:val="28"/>
          <w:lang w:eastAsia="zh-CN"/>
          <w14:textFill>
            <w14:solidFill>
              <w14:schemeClr w14:val="tx1"/>
            </w14:solidFill>
          </w14:textFill>
        </w:rPr>
        <w:t>和五、开标时间、地点</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w:t>
      </w:r>
    </w:p>
    <w:p w14:paraId="4EDD8BD4">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投标文件的补充、修改、撤回与退回</w:t>
      </w:r>
      <w:bookmarkStart w:id="112" w:name="_Toc254970684"/>
      <w:bookmarkStart w:id="113" w:name="_Toc254970543"/>
    </w:p>
    <w:p w14:paraId="3952D18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EC7BF15">
      <w:pPr>
        <w:pStyle w:val="125"/>
        <w:keepNext w:val="0"/>
        <w:keepLines w:val="0"/>
        <w:pageBreakBefore w:val="0"/>
        <w:widowControl w:val="0"/>
        <w:kinsoku/>
        <w:wordWrap/>
        <w:overflowPunct/>
        <w:topLinePunct w:val="0"/>
        <w:autoSpaceDE/>
        <w:autoSpaceDN/>
        <w:bidi w:val="0"/>
        <w:spacing w:before="0" w:line="56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22.2“政采云”平台收到投标文件，将妥善保存并</w:t>
      </w:r>
      <w:r>
        <w:rPr>
          <w:rFonts w:hint="eastAsia" w:ascii="宋体" w:hAnsi="宋体" w:eastAsia="宋体" w:cs="宋体"/>
          <w:color w:val="000000" w:themeColor="text1"/>
          <w:sz w:val="28"/>
          <w:szCs w:val="28"/>
          <w:lang w:eastAsia="zh-CN"/>
          <w14:textFill>
            <w14:solidFill>
              <w14:schemeClr w14:val="tx1"/>
            </w14:solidFill>
          </w14:textFill>
        </w:rPr>
        <w:t>及时</w:t>
      </w:r>
      <w:r>
        <w:rPr>
          <w:rFonts w:hint="eastAsia" w:ascii="宋体" w:hAnsi="宋体" w:eastAsia="宋体" w:cs="宋体"/>
          <w:color w:val="000000" w:themeColor="text1"/>
          <w:sz w:val="28"/>
          <w:szCs w:val="28"/>
          <w14:textFill>
            <w14:solidFill>
              <w14:schemeClr w14:val="tx1"/>
            </w14:solidFill>
          </w14:textFill>
        </w:rPr>
        <w:t>向供应商发出确认回执通知。在投标截止时间前，除供应商补充、修改或者撤回投标文件外，任何单位和个人不得解密或提取投标文件。</w:t>
      </w:r>
    </w:p>
    <w:bookmarkEnd w:id="112"/>
    <w:bookmarkEnd w:id="113"/>
    <w:p w14:paraId="2E082038">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宋体" w:hAnsi="宋体" w:eastAsia="宋体" w:cs="宋体"/>
          <w:snapToGrid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22.3在投标截止时间止提交电子版投标文件的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不足3家时，电子版投标文件由代理机构在“政采云”平台操作退回，除此之外采购人和采购代理机构对已提交的投标文件概不退回。</w:t>
      </w:r>
    </w:p>
    <w:p w14:paraId="5F9D1ECC">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114" w:name="_Toc254970544"/>
      <w:bookmarkStart w:id="115" w:name="_Toc109838313"/>
      <w:bookmarkStart w:id="116" w:name="_Toc254970685"/>
      <w:r>
        <w:rPr>
          <w:rFonts w:hint="eastAsia"/>
          <w:color w:val="000000" w:themeColor="text1"/>
          <w:sz w:val="30"/>
          <w:szCs w:val="30"/>
          <w14:textFill>
            <w14:solidFill>
              <w14:schemeClr w14:val="tx1"/>
            </w14:solidFill>
          </w14:textFill>
        </w:rPr>
        <w:t>四、开    标</w:t>
      </w:r>
      <w:bookmarkEnd w:id="114"/>
      <w:bookmarkEnd w:id="115"/>
      <w:bookmarkEnd w:id="116"/>
    </w:p>
    <w:p w14:paraId="6D201625">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17" w:name="_23.开标时间和地点"/>
      <w:bookmarkEnd w:id="117"/>
      <w:r>
        <w:rPr>
          <w:rFonts w:hint="eastAsia" w:asciiTheme="minorEastAsia" w:hAnsiTheme="minorEastAsia" w:eastAsiaTheme="minorEastAsia" w:cstheme="minorEastAsia"/>
          <w:color w:val="000000" w:themeColor="text1"/>
          <w:sz w:val="28"/>
          <w:szCs w:val="28"/>
          <w14:textFill>
            <w14:solidFill>
              <w14:schemeClr w14:val="tx1"/>
            </w14:solidFill>
          </w14:textFill>
        </w:rPr>
        <w:t>23.开标时间和地点</w:t>
      </w:r>
    </w:p>
    <w:p w14:paraId="4F6234F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23.1开标时间及地点详见“</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须知前附表”</w:t>
      </w:r>
    </w:p>
    <w:p w14:paraId="67007BE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23.2如</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成功解密投标文件，但未在“政采云”电子开标大厅参加开标的，视同认可开标过程和结果，</w:t>
      </w:r>
      <w:r>
        <w:rPr>
          <w:rFonts w:hint="eastAsia" w:asciiTheme="minorEastAsia" w:hAnsiTheme="minorEastAsia" w:eastAsiaTheme="minorEastAsia" w:cstheme="minorEastAsia"/>
          <w:color w:val="000000" w:themeColor="text1"/>
          <w:sz w:val="28"/>
          <w:szCs w:val="28"/>
          <w14:textFill>
            <w14:solidFill>
              <w14:schemeClr w14:val="tx1"/>
            </w14:solidFill>
          </w14:textFill>
        </w:rPr>
        <w:t>由此产生的后果由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自行负责。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不足3家的，不得开标。</w:t>
      </w:r>
    </w:p>
    <w:p w14:paraId="39EE1E4C">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24.开标程序</w:t>
      </w:r>
    </w:p>
    <w:p w14:paraId="49D8CD17">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24.1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开标形式：</w:t>
      </w:r>
    </w:p>
    <w:p w14:paraId="0E453973">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50768660">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如不参加开标大会的，视同认可开标结果，事后不得对采购相关人员、开标过程和开标结果提出异议，同时</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因未在线参加开标而导致投标文件无法按时解密等一切后果由</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自己承担。</w:t>
      </w:r>
    </w:p>
    <w:p w14:paraId="79AB00A0">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24.2开标程序：</w:t>
      </w:r>
    </w:p>
    <w:p w14:paraId="30AC9E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（1）解密电子投标文件。“政采云”平台按开标时间自动提取所有投标文件。采购代理机构依托“政采云”平台向各</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发出电子加密投标文件【开始解密】通知，由</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按招标文件规定的时间内自行进行投标文件解密。</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还未进行解密的，代理机构要通知</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。通知后，投标文件仍未按时解密，或者</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没预留联系方式或预留联系方式无效，导致代理机构无法联系到</w:t>
      </w:r>
      <w:r>
        <w:rPr>
          <w:rFonts w:hint="eastAsia" w:asciiTheme="minorEastAsia" w:hAnsiTheme="minorEastAsia" w:eastAsiaTheme="minorEastAsia" w:cstheme="minorEastAsia"/>
          <w:color w:val="000000" w:themeColor="text1"/>
          <w:sz w:val="28"/>
          <w:szCs w:val="36"/>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36"/>
          <w14:textFill>
            <w14:solidFill>
              <w14:schemeClr w14:val="tx1"/>
            </w14:solidFill>
          </w14:textFill>
        </w:rPr>
        <w:t>进行解密的，均视为无效投标。</w:t>
      </w:r>
    </w:p>
    <w:p w14:paraId="2A7C8B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（解密异常情况处理：详见本章29.3 电子交易活动的中止。）</w:t>
      </w:r>
    </w:p>
    <w:p w14:paraId="227A7C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电子唱标。</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投标文件解密结束，各投标供应商报价均在“政采云”平台远程不见面开标大厅展示；</w:t>
      </w:r>
    </w:p>
    <w:p w14:paraId="2FB511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（3）开标过程由采购代理机构如实记录，并电子留痕，由参加电子开标的各</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代表对电子开标记录在开标记录公布后15分钟内进行当场校核及勘误，并线上确认，未确认的视同认可开标结果。</w:t>
      </w:r>
    </w:p>
    <w:p w14:paraId="68172F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（4）</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代表提出的询问或者回避申请应当及时处理。</w:t>
      </w:r>
    </w:p>
    <w:p w14:paraId="2B7980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（5）开标结束。</w:t>
      </w:r>
    </w:p>
    <w:p w14:paraId="48C131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特别说明：如遇“政采云”平台电子化开标或评审程序调整的，按调整后执行。</w:t>
      </w:r>
    </w:p>
    <w:p w14:paraId="1B7E84C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118" w:name="_Toc109838314"/>
      <w:r>
        <w:rPr>
          <w:rFonts w:hint="eastAsia"/>
          <w:color w:val="000000" w:themeColor="text1"/>
          <w:sz w:val="30"/>
          <w:szCs w:val="30"/>
          <w14:textFill>
            <w14:solidFill>
              <w14:schemeClr w14:val="tx1"/>
            </w14:solidFill>
          </w14:textFill>
        </w:rPr>
        <w:t>五、资格审查</w:t>
      </w:r>
      <w:bookmarkEnd w:id="118"/>
    </w:p>
    <w:p w14:paraId="493A7FB4">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25.资格审查</w:t>
      </w:r>
    </w:p>
    <w:p w14:paraId="69F24D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25.1开标结束后，采购人或采购机构依法通过电子投标文件对</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的资格进行线上审查。</w:t>
      </w:r>
    </w:p>
    <w:p w14:paraId="7B9087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25.2采购人或采购机构依据法律法规和招标文件的规定，对</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的基本资格条件、特定资格条件进行审查。</w:t>
      </w:r>
    </w:p>
    <w:p w14:paraId="5E7251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25.3资格审查标准为本“招标文件”中“</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须知前附表”载明对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均通过资格审查。</w:t>
      </w:r>
    </w:p>
    <w:p w14:paraId="1599748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bookmarkStart w:id="119" w:name="_25.3_投标人有下列情形之一的，资格审查不通过而导致其投标无效："/>
      <w:bookmarkEnd w:id="119"/>
      <w:r>
        <w:rPr>
          <w:rFonts w:hint="eastAsia" w:ascii="宋体" w:hAnsi="宋体" w:eastAsia="宋体" w:cs="宋体"/>
          <w:b/>
          <w:bCs/>
          <w:color w:val="000000" w:themeColor="text1"/>
          <w:sz w:val="28"/>
          <w:szCs w:val="28"/>
          <w14:textFill>
            <w14:solidFill>
              <w14:schemeClr w14:val="tx1"/>
            </w14:solidFill>
          </w14:textFill>
        </w:rPr>
        <w:t>25.4</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有下列情形之一的，资格审查不通过：</w:t>
      </w:r>
    </w:p>
    <w:p w14:paraId="1DF182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须知前附表”，“政采云”平台已与“信用中国”平台做接口，审查专家可直接在线查询）</w:t>
      </w:r>
    </w:p>
    <w:p w14:paraId="14C5DD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（2）投标文件未提供任一项“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须知前附表”资格证明文件规定的文件资料；</w:t>
      </w:r>
    </w:p>
    <w:p w14:paraId="00C30F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（3）投标文件提供的资格证明文件出现任一项不符合“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须知前附表”资格证明文件规定的文件资料要求或者无效的。</w:t>
      </w:r>
    </w:p>
    <w:p w14:paraId="53A2A62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25.5资格审查的合格</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不足3家的，不得评标。</w:t>
      </w:r>
    </w:p>
    <w:p w14:paraId="7F71E08D">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120" w:name="_Toc109838315"/>
      <w:r>
        <w:rPr>
          <w:rFonts w:hint="eastAsia"/>
          <w:color w:val="000000" w:themeColor="text1"/>
          <w:sz w:val="30"/>
          <w:szCs w:val="30"/>
          <w14:textFill>
            <w14:solidFill>
              <w14:schemeClr w14:val="tx1"/>
            </w14:solidFill>
          </w14:textFill>
        </w:rPr>
        <w:t>六、评   标</w:t>
      </w:r>
      <w:bookmarkEnd w:id="120"/>
    </w:p>
    <w:p w14:paraId="2626B7EE">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bookmarkStart w:id="121" w:name="_26.组建评标委员会"/>
      <w:bookmarkEnd w:id="121"/>
      <w:r>
        <w:rPr>
          <w:rFonts w:hint="eastAsia" w:ascii="宋体" w:hAnsi="宋体" w:cs="宋体"/>
          <w:color w:val="000000" w:themeColor="text1"/>
          <w:sz w:val="28"/>
          <w:szCs w:val="28"/>
          <w14:textFill>
            <w14:solidFill>
              <w14:schemeClr w14:val="tx1"/>
            </w14:solidFill>
          </w14:textFill>
        </w:rPr>
        <w:t>26.组建评标委员会</w:t>
      </w:r>
    </w:p>
    <w:p w14:paraId="532A03B4">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评标委员会由采购人代表和评审专家组成，人数为5人及以上单数，其中评审专家不得少于成员总数的三分之二。</w:t>
      </w:r>
    </w:p>
    <w:p w14:paraId="3617D487">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参加过采购项目前期咨询论证的专家，不得参加该采购项目的评审活动。</w:t>
      </w:r>
    </w:p>
    <w:p w14:paraId="08CFF759">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27.评标的依据</w:t>
      </w:r>
    </w:p>
    <w:p w14:paraId="5867B1C8">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评标委员会以招标文件为依据对投标文件进行评审，“第四章评标方法和评</w:t>
      </w:r>
      <w:r>
        <w:rPr>
          <w:rFonts w:hint="eastAsia" w:ascii="宋体" w:hAnsi="宋体" w:cs="宋体"/>
          <w:color w:val="000000" w:themeColor="text1"/>
          <w:sz w:val="28"/>
          <w:szCs w:val="28"/>
          <w:lang w:eastAsia="zh-CN"/>
          <w14:textFill>
            <w14:solidFill>
              <w14:schemeClr w14:val="tx1"/>
            </w14:solidFill>
          </w14:textFill>
        </w:rPr>
        <w:t>分</w:t>
      </w:r>
      <w:r>
        <w:rPr>
          <w:rFonts w:hint="eastAsia" w:ascii="宋体" w:hAnsi="宋体" w:cs="宋体"/>
          <w:color w:val="000000" w:themeColor="text1"/>
          <w:sz w:val="28"/>
          <w:szCs w:val="28"/>
          <w14:textFill>
            <w14:solidFill>
              <w14:schemeClr w14:val="tx1"/>
            </w14:solidFill>
          </w14:textFill>
        </w:rPr>
        <w:t>标准”没有规定的方法、评审因素和标准，不作为评标依据。</w:t>
      </w:r>
    </w:p>
    <w:p w14:paraId="655F9B1A">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28.评标原则</w:t>
      </w:r>
    </w:p>
    <w:p w14:paraId="31CB3F4E">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接触，不得收受利害关系人的财物或者其他好处。</w:t>
      </w:r>
    </w:p>
    <w:p w14:paraId="723E39DE">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2" w:name="_28.3评标方法。本项目将按须知前附表规定的评标办法进行评标，具体评标"/>
      <w:bookmarkEnd w:id="122"/>
    </w:p>
    <w:p w14:paraId="37DF844A">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455DC38">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在评标过程中所进行的试图影响评标结果的不公正活动，可能导致其投标按无效处理。</w:t>
      </w:r>
    </w:p>
    <w:p w14:paraId="380AE9A2">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1FE19ED">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29.评标方法及评标标准</w:t>
      </w:r>
    </w:p>
    <w:p w14:paraId="3ED987AD">
      <w:pPr>
        <w:keepNext w:val="0"/>
        <w:keepLines w:val="0"/>
        <w:pageBreakBefore w:val="0"/>
        <w:kinsoku/>
        <w:wordWrap/>
        <w:overflowPunct/>
        <w:topLinePunct w:val="0"/>
        <w:autoSpaceDE/>
        <w:autoSpaceDN/>
        <w:bidi w:val="0"/>
        <w:adjustRightInd/>
        <w:snapToGrid/>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29.1本项目的评标方法详见“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须知前附表”。</w:t>
      </w:r>
    </w:p>
    <w:p w14:paraId="03EB5D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val="0"/>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29.2 评标委员会按照</w:t>
      </w:r>
      <w:r>
        <w:rPr>
          <w:rFonts w:hint="eastAsia" w:ascii="宋体" w:hAnsi="宋体" w:cs="宋体"/>
          <w:b w:val="0"/>
          <w:bCs/>
          <w:color w:val="000000" w:themeColor="text1"/>
          <w:sz w:val="28"/>
          <w:szCs w:val="28"/>
          <w14:textFill>
            <w14:solidFill>
              <w14:schemeClr w14:val="tx1"/>
            </w14:solidFill>
          </w14:textFill>
        </w:rPr>
        <w:t>“第四章 评标方法和评</w:t>
      </w:r>
      <w:r>
        <w:rPr>
          <w:rFonts w:hint="eastAsia" w:ascii="宋体" w:hAnsi="宋体" w:cs="宋体"/>
          <w:b w:val="0"/>
          <w:bCs/>
          <w:color w:val="000000" w:themeColor="text1"/>
          <w:sz w:val="28"/>
          <w:szCs w:val="28"/>
          <w:lang w:eastAsia="zh-CN"/>
          <w14:textFill>
            <w14:solidFill>
              <w14:schemeClr w14:val="tx1"/>
            </w14:solidFill>
          </w14:textFill>
        </w:rPr>
        <w:t>分</w:t>
      </w:r>
      <w:r>
        <w:rPr>
          <w:rFonts w:hint="eastAsia" w:ascii="宋体" w:hAnsi="宋体" w:cs="宋体"/>
          <w:b w:val="0"/>
          <w:bCs/>
          <w:color w:val="000000" w:themeColor="text1"/>
          <w:sz w:val="28"/>
          <w:szCs w:val="28"/>
          <w14:textFill>
            <w14:solidFill>
              <w14:schemeClr w14:val="tx1"/>
            </w14:solidFill>
          </w14:textFill>
        </w:rPr>
        <w:t>标准”规定的方法、评审因素、标准和程序对投标文件进行评审。</w:t>
      </w:r>
    </w:p>
    <w:p w14:paraId="769B56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2CE8BD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（1）电子交易平台发生故障而无法登录访问的； </w:t>
      </w:r>
    </w:p>
    <w:p w14:paraId="15D1DC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（2）电子交易平台应用或数据库出现错误，不能进行正常操作的；</w:t>
      </w:r>
    </w:p>
    <w:p w14:paraId="2BE48F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（3）电子交易平台发现严重安全漏洞，有潜在泄密危险的；</w:t>
      </w:r>
    </w:p>
    <w:p w14:paraId="011E17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（4）病毒发作导致不能进行正常操作的； </w:t>
      </w:r>
    </w:p>
    <w:p w14:paraId="1A6EBF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）其他无法保证电子交易的公平、公正和安全的情况。</w:t>
      </w:r>
    </w:p>
    <w:p w14:paraId="3120F9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000000" w:themeColor="text1"/>
          <w:sz w:val="28"/>
          <w:szCs w:val="28"/>
          <w:lang w:eastAsia="zh-CN"/>
          <w14:textFill>
            <w14:solidFill>
              <w14:schemeClr w14:val="tx1"/>
            </w14:solidFill>
          </w14:textFill>
        </w:rPr>
        <w:t>做出</w:t>
      </w:r>
      <w:r>
        <w:rPr>
          <w:rFonts w:hint="eastAsia" w:ascii="宋体" w:hAnsi="宋体" w:cs="宋体"/>
          <w:color w:val="000000" w:themeColor="text1"/>
          <w:sz w:val="28"/>
          <w:szCs w:val="28"/>
          <w14:textFill>
            <w14:solidFill>
              <w14:schemeClr w14:val="tx1"/>
            </w14:solidFill>
          </w14:textFill>
        </w:rPr>
        <w:t>妥善保密处理，并报财政部门备案。</w:t>
      </w:r>
    </w:p>
    <w:p w14:paraId="2E6F3223">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123" w:name="_Toc254970687"/>
      <w:bookmarkStart w:id="124" w:name="_Toc254970546"/>
      <w:bookmarkStart w:id="125" w:name="_Toc109838316"/>
      <w:r>
        <w:rPr>
          <w:rFonts w:hint="eastAsia"/>
          <w:color w:val="000000" w:themeColor="text1"/>
          <w:sz w:val="30"/>
          <w:szCs w:val="30"/>
          <w14:textFill>
            <w14:solidFill>
              <w14:schemeClr w14:val="tx1"/>
            </w14:solidFill>
          </w14:textFill>
        </w:rPr>
        <w:t>七、</w:t>
      </w:r>
      <w:bookmarkEnd w:id="123"/>
      <w:bookmarkEnd w:id="124"/>
      <w:r>
        <w:rPr>
          <w:rFonts w:hint="eastAsia"/>
          <w:color w:val="000000" w:themeColor="text1"/>
          <w:sz w:val="30"/>
          <w:szCs w:val="30"/>
          <w14:textFill>
            <w14:solidFill>
              <w14:schemeClr w14:val="tx1"/>
            </w14:solidFill>
          </w14:textFill>
        </w:rPr>
        <w:t>中标和合同</w:t>
      </w:r>
      <w:bookmarkEnd w:id="125"/>
    </w:p>
    <w:p w14:paraId="54B311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30.确定中标人</w:t>
      </w:r>
    </w:p>
    <w:p w14:paraId="3AC99D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30.1本项目授权评标委员会直接按第四章“评标方法及标准”的规定排列中标候选人顺序，并依照次序确定中标人。 </w:t>
      </w:r>
    </w:p>
    <w:p w14:paraId="4F0557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30.2采购人、采购代理机构认为供应商对采购过程</w:t>
      </w:r>
      <w:r>
        <w:rPr>
          <w:rFonts w:hint="eastAsia" w:ascii="宋体" w:hAnsi="宋体" w:eastAsia="宋体" w:cs="宋体"/>
          <w:color w:val="000000" w:themeColor="text1"/>
          <w:sz w:val="28"/>
          <w:szCs w:val="28"/>
          <w14:textFill>
            <w14:solidFill>
              <w14:schemeClr w14:val="tx1"/>
            </w14:solidFill>
          </w14:textFill>
        </w:rPr>
        <w:t>、中标结果提出的质疑成立且影响或者可能影响中标结果的，合格供应商符合法定数量时，可以从合格的中标候选人中另行确定中标人的，应当依法另行确定中标人；否则应当重新开展采购活动。</w:t>
      </w:r>
    </w:p>
    <w:p w14:paraId="36AF41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30.3中标供应商无正当理由拒签合同的，根据《中华人民共和国政府采购法》第七十七条第一款规定处理。</w:t>
      </w:r>
    </w:p>
    <w:p w14:paraId="1E925F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30.4根据《中华人民共和国民法典》第五百六十三条，因不可抗力致使不能实现合同目的的，当事人可以解除合同。</w:t>
      </w:r>
    </w:p>
    <w:p w14:paraId="04DB04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结果公告</w:t>
      </w:r>
    </w:p>
    <w:p w14:paraId="4113BA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31.1在中标供应商确定之日起2个工作日内</w:t>
      </w:r>
      <w:r>
        <w:rPr>
          <w:rFonts w:hint="eastAsia" w:ascii="宋体" w:hAnsi="宋体" w:eastAsia="宋体" w:cs="宋体"/>
          <w:b w:val="0"/>
          <w:bCs w:val="0"/>
          <w:color w:val="000000" w:themeColor="text1"/>
          <w:sz w:val="28"/>
          <w:szCs w:val="28"/>
          <w14:textFill>
            <w14:solidFill>
              <w14:schemeClr w14:val="tx1"/>
            </w14:solidFill>
          </w14:textFill>
        </w:rPr>
        <w:t>，由采购代理机构在招标公告发布媒体上发布中标结果公告，中标结果公告期限为1个工作日，发布中标结果公告的同时向中标供应商发出中标通知书。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，取消其中标资格，并确定排名第二的中标候选人为中标人。排名第二的中标候选人因前款规定的同样</w:t>
      </w:r>
      <w:r>
        <w:rPr>
          <w:rFonts w:hint="eastAsia" w:ascii="宋体" w:hAnsi="宋体" w:eastAsia="宋体" w:cs="宋体"/>
          <w:color w:val="000000" w:themeColor="text1"/>
          <w:sz w:val="28"/>
          <w:szCs w:val="28"/>
          <w14:textFill>
            <w14:solidFill>
              <w14:schemeClr w14:val="tx1"/>
            </w14:solidFill>
          </w14:textFill>
        </w:rPr>
        <w:t>原因被取消中标资格的，授权的评标委员会可以确定排名第三的中标候选人为中标人，以此类推。</w:t>
      </w:r>
    </w:p>
    <w:p w14:paraId="0A4B9A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以上信息查询记录及相关证据与采购文件一并保存。</w:t>
      </w:r>
    </w:p>
    <w:p w14:paraId="5A4BC6F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1277F3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32.发出中标通知书</w:t>
      </w:r>
    </w:p>
    <w:p w14:paraId="62D9196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32.1在发布中标公告的同时，采购代理机构向中标人发出中标通知书。</w:t>
      </w:r>
    </w:p>
    <w:p w14:paraId="03C507E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32.2对未通过资格审查的</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，采购人或采购机构应当告知其未通过的原因；采用综合评分办法评审的，采购人或采购机构还应当告知未中标人本人的评审得分与排序。</w:t>
      </w:r>
    </w:p>
    <w:p w14:paraId="7241D40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33. 无义务解释未中标原因</w:t>
      </w:r>
    </w:p>
    <w:p w14:paraId="3F10CD6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采购代理机构无义务向未中标的</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解释未中标原因和退还投标文件。</w:t>
      </w:r>
    </w:p>
    <w:p w14:paraId="0DF5FE3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34.合同授予标准</w:t>
      </w:r>
    </w:p>
    <w:p w14:paraId="46D0B09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合同将授予被确定实质上响应招标文件要求，具备履行合同能力的中标人（招标文件另有约定多名中标人的除外）。</w:t>
      </w:r>
    </w:p>
    <w:p w14:paraId="5C1A476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35.履约保证金</w:t>
      </w:r>
    </w:p>
    <w:p w14:paraId="2C0FACA1">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bookmarkStart w:id="126" w:name="_39.1中标人须于签订合同前按本须知前附表规定的金额转账或电汇到指定账"/>
      <w:bookmarkEnd w:id="126"/>
      <w:r>
        <w:rPr>
          <w:rFonts w:hint="eastAsia" w:ascii="宋体" w:hAnsi="宋体" w:eastAsia="宋体" w:cs="宋体"/>
          <w:color w:val="000000" w:themeColor="text1"/>
          <w:kern w:val="0"/>
          <w:sz w:val="28"/>
          <w:szCs w:val="28"/>
          <w:lang w:val="zh-CN"/>
          <w14:textFill>
            <w14:solidFill>
              <w14:schemeClr w14:val="tx1"/>
            </w14:solidFill>
          </w14:textFill>
        </w:rPr>
        <w:t>见“供应商须知前附表”。</w:t>
      </w:r>
    </w:p>
    <w:p w14:paraId="0A645BA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36.签订合同</w:t>
      </w:r>
    </w:p>
    <w:p w14:paraId="302498E0">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bookmarkStart w:id="127" w:name="_40.1投标人接到中标通知书后，按须知前附表规定向采购人出示相关资格证"/>
      <w:bookmarkEnd w:id="127"/>
      <w:r>
        <w:rPr>
          <w:rFonts w:hint="eastAsia" w:ascii="宋体" w:hAnsi="宋体" w:eastAsia="宋体" w:cs="宋体"/>
          <w:b w:val="0"/>
          <w:bCs/>
          <w:color w:val="000000" w:themeColor="text1"/>
          <w:sz w:val="28"/>
          <w:szCs w:val="28"/>
          <w14:textFill>
            <w14:solidFill>
              <w14:schemeClr w14:val="tx1"/>
            </w14:solidFill>
          </w14:textFill>
        </w:rPr>
        <w:t>36.1中标人领取中标通知书后，</w:t>
      </w:r>
      <w:r>
        <w:rPr>
          <w:rFonts w:hint="eastAsia" w:ascii="宋体" w:hAnsi="宋体" w:eastAsia="宋体" w:cs="宋体"/>
          <w:color w:val="000000" w:themeColor="text1"/>
          <w:kern w:val="0"/>
          <w:sz w:val="28"/>
          <w:szCs w:val="28"/>
          <w:lang w:val="zh-CN"/>
          <w14:textFill>
            <w14:solidFill>
              <w14:schemeClr w14:val="tx1"/>
            </w14:solidFill>
          </w14:textFill>
        </w:rPr>
        <w:t xml:space="preserve">按规定的日期、时间、地点，由法定代表人或其授权代表与采购人代表签订采购合同。如中标人为联合体的，由联合体成员各方法定代表人或其授权代表与采购人代表签订合同 </w:t>
      </w:r>
    </w:p>
    <w:p w14:paraId="0831FD7E">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36.2</w:t>
      </w:r>
      <w:r>
        <w:rPr>
          <w:rFonts w:hint="eastAsia" w:ascii="宋体" w:hAnsi="宋体" w:eastAsia="宋体" w:cs="宋体"/>
          <w:color w:val="000000" w:themeColor="text1"/>
          <w:sz w:val="28"/>
          <w:szCs w:val="28"/>
          <w14:textFill>
            <w14:solidFill>
              <w14:schemeClr w14:val="tx1"/>
            </w14:solidFill>
          </w14:textFill>
        </w:rPr>
        <w:t>采购合同由采购人与中标供应商根据招标文件、投标文件等内容签订合同。</w:t>
      </w:r>
    </w:p>
    <w:p w14:paraId="2919921A">
      <w:pPr>
        <w:pStyle w:val="125"/>
        <w:keepNext w:val="0"/>
        <w:keepLines w:val="0"/>
        <w:pageBreakBefore w:val="0"/>
        <w:widowControl w:val="0"/>
        <w:kinsoku/>
        <w:wordWrap/>
        <w:overflowPunct/>
        <w:topLinePunct w:val="0"/>
        <w:autoSpaceDE/>
        <w:autoSpaceDN/>
        <w:bidi w:val="0"/>
        <w:snapToGrid w:val="0"/>
        <w:spacing w:before="0"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36.3签订合同时间：按中标通知书规定的时间与采购人签订合同</w:t>
      </w:r>
      <w:r>
        <w:rPr>
          <w:rFonts w:hint="eastAsia" w:ascii="宋体" w:hAnsi="宋体" w:eastAsia="宋体" w:cs="宋体"/>
          <w:color w:val="000000" w:themeColor="text1"/>
          <w:sz w:val="28"/>
          <w:szCs w:val="28"/>
          <w:highlight w:val="none"/>
          <w14:textFill>
            <w14:solidFill>
              <w14:schemeClr w14:val="tx1"/>
            </w14:solidFill>
          </w14:textFill>
        </w:rPr>
        <w:t>（最长不能超过</w:t>
      </w:r>
      <w:r>
        <w:rPr>
          <w:rFonts w:hint="eastAsia" w:ascii="宋体" w:hAnsi="宋体" w:eastAsia="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t>日）。</w:t>
      </w:r>
    </w:p>
    <w:p w14:paraId="7EBFE71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10E70C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E18AAE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08F01BF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36.7如签订合同并生效后，供应商无故拒绝或延期，除按照合同条款处理外，将承担相应的法律责任。</w:t>
      </w:r>
    </w:p>
    <w:p w14:paraId="578015F3">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EF65FB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28" w:name="_41.政府采购合同公告"/>
      <w:bookmarkEnd w:id="128"/>
      <w:r>
        <w:rPr>
          <w:rFonts w:hint="eastAsia" w:ascii="宋体" w:hAnsi="宋体" w:eastAsia="宋体" w:cs="宋体"/>
          <w:color w:val="000000" w:themeColor="text1"/>
          <w:sz w:val="28"/>
          <w:szCs w:val="28"/>
          <w14:textFill>
            <w14:solidFill>
              <w14:schemeClr w14:val="tx1"/>
            </w14:solidFill>
          </w14:textFill>
        </w:rPr>
        <w:t>37.政府采购合同公告</w:t>
      </w:r>
    </w:p>
    <w:p w14:paraId="6809BFF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14:textFill>
            <w14:solidFill>
              <w14:schemeClr w14:val="tx1"/>
            </w14:solidFill>
          </w14:textFill>
        </w:rPr>
        <w:t>在以下媒体上发布</w:t>
      </w:r>
      <w:r>
        <w:rPr>
          <w:rFonts w:hint="eastAsia" w:ascii="宋体" w:hAnsi="宋体" w:eastAsia="宋体" w:cs="宋体"/>
          <w:color w:val="000000" w:themeColor="text1"/>
          <w:kern w:val="0"/>
          <w:sz w:val="28"/>
          <w:szCs w:val="28"/>
          <w14:textFill>
            <w14:solidFill>
              <w14:schemeClr w14:val="tx1"/>
            </w14:solidFill>
          </w14:textFill>
        </w:rPr>
        <w:t xml:space="preserve"> “新疆政府采购网”（新疆政府采购网  http://www.ccgp-xinjiang.gov.cn/）</w:t>
      </w:r>
      <w:r>
        <w:rPr>
          <w:rFonts w:hint="eastAsia" w:ascii="宋体" w:hAnsi="宋体" w:eastAsia="宋体" w:cs="宋体"/>
          <w:color w:val="000000" w:themeColor="text1"/>
          <w:sz w:val="28"/>
          <w:szCs w:val="28"/>
          <w14:textFill>
            <w14:solidFill>
              <w14:schemeClr w14:val="tx1"/>
            </w14:solidFill>
          </w14:textFill>
        </w:rPr>
        <w:t>上公告，但政府采购合同中涉及国家秘密、商业秘密的内容除外。</w:t>
      </w:r>
    </w:p>
    <w:p w14:paraId="7F41698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询问、质疑和投诉</w:t>
      </w:r>
    </w:p>
    <w:p w14:paraId="59AED66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38.1询问</w:t>
      </w:r>
    </w:p>
    <w:p w14:paraId="548DD42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38.1.1供应商在开标前对政府采购活动事项有疑问的，可以向采购人或采购代理机构项目负责人提出询问。</w:t>
      </w:r>
    </w:p>
    <w:p w14:paraId="6C2AE798">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14:textFill>
            <w14:solidFill>
              <w14:schemeClr w14:val="tx1"/>
            </w14:solidFill>
          </w14:textFill>
        </w:rPr>
        <w:t>但答复内容不得涉及商业秘密</w:t>
      </w:r>
      <w:r>
        <w:rPr>
          <w:rFonts w:hint="eastAsia" w:ascii="宋体" w:hAnsi="宋体" w:eastAsia="宋体" w:cs="宋体"/>
          <w:bCs/>
          <w:color w:val="000000" w:themeColor="text1"/>
          <w:sz w:val="28"/>
          <w:szCs w:val="28"/>
          <w14:textFill>
            <w14:solidFill>
              <w14:schemeClr w14:val="tx1"/>
            </w14:solidFill>
          </w14:textFill>
        </w:rPr>
        <w:t>。</w:t>
      </w:r>
    </w:p>
    <w:p w14:paraId="3515E7A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38.1.3 询问事项可能影响中标、成交结果的，采购人应当暂停签订合同，已经签订合同的，应当中止履行合同。</w:t>
      </w:r>
    </w:p>
    <w:p w14:paraId="39FE10D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38.2质疑</w:t>
      </w:r>
    </w:p>
    <w:p w14:paraId="3D97CF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 xml:space="preserve">须知前附表”。具体质疑起算时间及处理方式如下： </w:t>
      </w:r>
    </w:p>
    <w:p w14:paraId="452AD0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14:textFill>
            <w14:solidFill>
              <w14:schemeClr w14:val="tx1"/>
            </w14:solidFill>
          </w14:textFill>
        </w:rPr>
        <w:t>委托代理协议无特殊约定的，</w:t>
      </w:r>
      <w:r>
        <w:rPr>
          <w:rFonts w:hint="eastAsia" w:ascii="宋体" w:hAnsi="宋体" w:eastAsia="宋体" w:cs="宋体"/>
          <w:bCs/>
          <w:color w:val="000000" w:themeColor="text1"/>
          <w:sz w:val="28"/>
          <w:szCs w:val="28"/>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70AE66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15FC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21A133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38.2.2</w:t>
      </w:r>
      <w:r>
        <w:rPr>
          <w:rFonts w:hint="eastAsia" w:ascii="宋体" w:hAnsi="宋体" w:eastAsia="宋体" w:cs="宋体"/>
          <w:bCs/>
          <w:color w:val="000000" w:themeColor="text1"/>
          <w:sz w:val="28"/>
          <w:szCs w:val="28"/>
          <w14:textFill>
            <w14:solidFill>
              <w14:schemeClr w14:val="tx1"/>
            </w14:solidFill>
          </w14:textFill>
        </w:rPr>
        <w:t>供应商质疑实行实名制，其质疑应当有具体的质疑事项及事实根据，质疑应当坚持依法依规、诚实信用原则，不得进行虚假、恶意质疑。</w:t>
      </w:r>
    </w:p>
    <w:p w14:paraId="698806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38.2.3 </w:t>
      </w:r>
      <w:r>
        <w:rPr>
          <w:rFonts w:hint="eastAsia" w:ascii="宋体" w:hAnsi="宋体" w:eastAsia="宋体" w:cs="宋体"/>
          <w:bCs/>
          <w:color w:val="000000" w:themeColor="text1"/>
          <w:sz w:val="28"/>
          <w:szCs w:val="28"/>
          <w14:textFill>
            <w14:solidFill>
              <w14:schemeClr w14:val="tx1"/>
            </w14:solidFill>
          </w14:textFill>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14:textFill>
            <w14:solidFill>
              <w14:schemeClr w14:val="tx1"/>
            </w14:solidFill>
          </w14:textFill>
        </w:rPr>
        <w:t>。</w:t>
      </w:r>
    </w:p>
    <w:p w14:paraId="20EEAE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38.2.4 质疑供应商提起质疑应当符合下列条件：</w:t>
      </w:r>
    </w:p>
    <w:p w14:paraId="1A49EE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（1）质疑供应商是参与所质疑项目采购活动的供应商（潜在供应商已依法获取可之一的采购文件的，可以对该采购文件质疑）；</w:t>
      </w:r>
    </w:p>
    <w:p w14:paraId="351670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（2）质疑函内容符合本章第38.2.5项的规定；</w:t>
      </w:r>
    </w:p>
    <w:p w14:paraId="57BE58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（3）在质疑有效期限内提起质疑；</w:t>
      </w:r>
    </w:p>
    <w:p w14:paraId="021E54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（4）属于所质疑的采购人或采购人委托的采购代理机构组织的采购活动；</w:t>
      </w:r>
    </w:p>
    <w:p w14:paraId="0F073A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（5）同一质疑事项未经采购人或采购人委托的采购代理机构质疑处理； </w:t>
      </w:r>
    </w:p>
    <w:p w14:paraId="465D31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（6）供应商对同一采购程序环节的质疑应当在质疑有效期内一次性提出；</w:t>
      </w:r>
    </w:p>
    <w:p w14:paraId="307E9A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（7）供应商提交质疑应当提交必要的证明材料，证明材料应以合法手段取得；</w:t>
      </w:r>
    </w:p>
    <w:p w14:paraId="3CE272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（8）财政部门规定的其他条件。</w:t>
      </w:r>
    </w:p>
    <w:p w14:paraId="44A9F07F">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129" w:name="_9.2质疑、投诉应当采用书面形式，质疑函、投诉书均应明确阐述招标文件、"/>
      <w:bookmarkEnd w:id="129"/>
      <w:r>
        <w:rPr>
          <w:rFonts w:hint="eastAsia" w:ascii="宋体" w:hAnsi="宋体" w:eastAsia="宋体" w:cs="宋体"/>
          <w:color w:val="000000" w:themeColor="text1"/>
          <w:sz w:val="28"/>
          <w:szCs w:val="28"/>
          <w14:textFill>
            <w14:solidFill>
              <w14:schemeClr w14:val="tx1"/>
            </w14:solidFill>
          </w14:textFill>
        </w:rPr>
        <w:t xml:space="preserve"> 38.2.5 </w:t>
      </w:r>
      <w:r>
        <w:rPr>
          <w:rFonts w:hint="eastAsia" w:ascii="宋体" w:hAnsi="宋体" w:eastAsia="宋体" w:cs="宋体"/>
          <w:bCs/>
          <w:color w:val="000000" w:themeColor="text1"/>
          <w:sz w:val="28"/>
          <w:szCs w:val="28"/>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742F24D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（1）供应商的姓名或者名称、地址、邮编、联系人及联系电话；</w:t>
      </w:r>
    </w:p>
    <w:p w14:paraId="1EBD333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（2）质疑项目的名称、编号；</w:t>
      </w:r>
    </w:p>
    <w:p w14:paraId="4F99E47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（3）具体、明确的质疑事项和与质疑事项相关的请求；</w:t>
      </w:r>
    </w:p>
    <w:p w14:paraId="7C9839C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（4）事实依据（列明权益受到损害的事实和理由）；</w:t>
      </w:r>
    </w:p>
    <w:p w14:paraId="228D7C6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（5）必要的法律依据；</w:t>
      </w:r>
    </w:p>
    <w:p w14:paraId="56E7192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（6）提出质疑的日期。</w:t>
      </w:r>
    </w:p>
    <w:p w14:paraId="7B792E47">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0D9319C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 w:val="0"/>
          <w:bCs/>
          <w:color w:val="000000" w:themeColor="text1"/>
          <w:sz w:val="28"/>
          <w:szCs w:val="28"/>
          <w:lang w:eastAsia="zh-CN"/>
          <w14:textFill>
            <w14:solidFill>
              <w14:schemeClr w14:val="tx1"/>
            </w14:solidFill>
          </w14:textFill>
        </w:rPr>
        <w:t>。</w:t>
      </w:r>
    </w:p>
    <w:p w14:paraId="1E50FC1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bCs/>
          <w:color w:val="000000" w:themeColor="text1"/>
          <w:sz w:val="28"/>
          <w:szCs w:val="28"/>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208981C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14:paraId="30797CB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（二）对采购过程、中标结果提出的质疑，合格供应商符合法定数量时，可以从合格的中标候选人中另行确定中标供应商的，应当依法另行确定中标供应商；否则应当重新开展采购活动。</w:t>
      </w:r>
    </w:p>
    <w:p w14:paraId="0E94024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质疑答复导致中标结果改变的，采购人或者采购代理机构应当将有关情况书面报告本级财政部门。</w:t>
      </w:r>
    </w:p>
    <w:p w14:paraId="778E2DD9">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38.3投诉</w:t>
      </w:r>
    </w:p>
    <w:p w14:paraId="7CCEEC5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38.3.1 </w:t>
      </w:r>
      <w:r>
        <w:rPr>
          <w:rFonts w:hint="eastAsia" w:ascii="宋体" w:hAnsi="宋体" w:eastAsia="宋体" w:cs="宋体"/>
          <w:bCs/>
          <w:color w:val="000000" w:themeColor="text1"/>
          <w:sz w:val="28"/>
          <w:szCs w:val="28"/>
          <w14:textFill>
            <w14:solidFill>
              <w14:schemeClr w14:val="tx1"/>
            </w14:solidFill>
          </w14:textFill>
        </w:rPr>
        <w:t>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提出质疑。对采购人、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的答复不满意，或者采购人、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未在规定期限内</w:t>
      </w:r>
      <w:r>
        <w:rPr>
          <w:rFonts w:hint="eastAsia" w:ascii="宋体" w:hAnsi="宋体" w:cs="宋体"/>
          <w:bCs/>
          <w:color w:val="000000" w:themeColor="text1"/>
          <w:sz w:val="28"/>
          <w:szCs w:val="28"/>
          <w:lang w:eastAsia="zh-CN"/>
          <w14:textFill>
            <w14:solidFill>
              <w14:schemeClr w14:val="tx1"/>
            </w14:solidFill>
          </w14:textFill>
        </w:rPr>
        <w:t>作出</w:t>
      </w:r>
      <w:r>
        <w:rPr>
          <w:rFonts w:hint="eastAsia" w:ascii="宋体" w:hAnsi="宋体" w:eastAsia="宋体" w:cs="宋体"/>
          <w:bCs/>
          <w:color w:val="000000" w:themeColor="text1"/>
          <w:sz w:val="28"/>
          <w:szCs w:val="28"/>
          <w14:textFill>
            <w14:solidFill>
              <w14:schemeClr w14:val="tx1"/>
            </w14:solidFill>
          </w14:textFill>
        </w:rPr>
        <w:t>答复的，</w:t>
      </w:r>
      <w:r>
        <w:rPr>
          <w:rFonts w:hint="eastAsia" w:ascii="宋体" w:hAnsi="宋体" w:eastAsia="宋体" w:cs="宋体"/>
          <w:bCs/>
          <w:color w:val="000000" w:themeColor="text1"/>
          <w:sz w:val="28"/>
          <w:szCs w:val="28"/>
          <w:highlight w:val="none"/>
          <w14:textFill>
            <w14:solidFill>
              <w14:schemeClr w14:val="tx1"/>
            </w14:solidFill>
          </w14:textFill>
        </w:rPr>
        <w:t>供应商可以在答复期满后15个工作日内向监督管理部门提起投诉，投诉联系方式见“</w:t>
      </w:r>
      <w:r>
        <w:rPr>
          <w:rFonts w:hint="eastAsia" w:ascii="宋体" w:hAnsi="宋体" w:cs="宋体"/>
          <w:bCs/>
          <w:color w:val="000000" w:themeColor="text1"/>
          <w:sz w:val="28"/>
          <w:szCs w:val="28"/>
          <w:highlight w:val="none"/>
          <w:lang w:eastAsia="zh-CN"/>
          <w14:textFill>
            <w14:solidFill>
              <w14:schemeClr w14:val="tx1"/>
            </w14:solidFill>
          </w14:textFill>
        </w:rPr>
        <w:t>供应商</w:t>
      </w:r>
      <w:r>
        <w:rPr>
          <w:rFonts w:hint="eastAsia" w:ascii="宋体" w:hAnsi="宋体" w:eastAsia="宋体" w:cs="宋体"/>
          <w:bCs/>
          <w:color w:val="000000" w:themeColor="text1"/>
          <w:sz w:val="28"/>
          <w:szCs w:val="28"/>
          <w:highlight w:val="none"/>
          <w14:textFill>
            <w14:solidFill>
              <w14:schemeClr w14:val="tx1"/>
            </w14:solidFill>
          </w14:textFill>
        </w:rPr>
        <w:t>须知前附表”。</w:t>
      </w:r>
    </w:p>
    <w:p w14:paraId="3C5AF7A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38.3.2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14:textFill>
            <w14:solidFill>
              <w14:schemeClr w14:val="tx1"/>
            </w14:solidFill>
          </w14:textFill>
        </w:rPr>
        <w:t>（投诉书格式后附）</w:t>
      </w:r>
      <w:r>
        <w:rPr>
          <w:rFonts w:hint="eastAsia" w:ascii="宋体" w:hAnsi="宋体" w:eastAsia="宋体" w:cs="宋体"/>
          <w:color w:val="000000" w:themeColor="text1"/>
          <w:sz w:val="28"/>
          <w:szCs w:val="28"/>
          <w14:textFill>
            <w14:solidFill>
              <w14:schemeClr w14:val="tx1"/>
            </w14:solidFill>
          </w14:textFill>
        </w:rPr>
        <w:t>：</w:t>
      </w:r>
    </w:p>
    <w:p w14:paraId="5907AB5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（1）投诉人和被投诉人的名称、地址、邮编、联系人及联系电话等； </w:t>
      </w:r>
    </w:p>
    <w:p w14:paraId="013EF24F">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（2）质疑和质疑答复情况及相关证明材料； </w:t>
      </w:r>
    </w:p>
    <w:p w14:paraId="73C10F36">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（3）具体、明确的投诉事项和与投诉事项相关的投诉请求；</w:t>
      </w:r>
    </w:p>
    <w:p w14:paraId="3E4EFCA4">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（4）事实依据；</w:t>
      </w:r>
    </w:p>
    <w:p w14:paraId="4E91EBA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（5）法律依据；</w:t>
      </w:r>
    </w:p>
    <w:p w14:paraId="629D309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（6）提起投诉的日期。</w:t>
      </w:r>
    </w:p>
    <w:p w14:paraId="6B02B4F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14:textFill>
            <w14:solidFill>
              <w14:schemeClr w14:val="tx1"/>
            </w14:solidFill>
          </w14:textFill>
        </w:rPr>
        <w:tab/>
      </w:r>
    </w:p>
    <w:p w14:paraId="2D32A5B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38.3.3 </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14:textFill>
            <w14:solidFill>
              <w14:schemeClr w14:val="tx1"/>
            </w14:solidFill>
          </w14:textFill>
        </w:rPr>
        <w:t>委托代理人应熟悉相关业务情况。</w:t>
      </w:r>
      <w:r>
        <w:rPr>
          <w:rFonts w:hint="eastAsia" w:ascii="宋体" w:hAnsi="宋体" w:eastAsia="宋体" w:cs="宋体"/>
          <w:color w:val="000000" w:themeColor="text1"/>
          <w:sz w:val="28"/>
          <w:szCs w:val="28"/>
          <w14:textFill>
            <w14:solidFill>
              <w14:schemeClr w14:val="tx1"/>
            </w14:solidFill>
          </w14:textFill>
        </w:rPr>
        <w:t>代理人办理投诉事务时，除提交投诉书外，还应当提交投诉人的授权委托书和委托代理人身份证明复印件。</w:t>
      </w:r>
    </w:p>
    <w:p w14:paraId="2AE5FDE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38.3.4  投诉人提起投诉应当符合下列条件：</w:t>
      </w:r>
    </w:p>
    <w:p w14:paraId="515AFAB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（1）投诉人是参与所投诉政府采购活动的供应商；</w:t>
      </w:r>
    </w:p>
    <w:p w14:paraId="60225FB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（2）提起投诉前已依法进行质疑；</w:t>
      </w:r>
    </w:p>
    <w:p w14:paraId="0068469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（3）投诉书内容符合本章第38.3.2项的规定；</w:t>
      </w:r>
    </w:p>
    <w:p w14:paraId="00A491A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（4）在投诉有效期限内提起投诉；</w:t>
      </w:r>
    </w:p>
    <w:p w14:paraId="55A05A8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（5）属于政府采购监督管理部门管辖；</w:t>
      </w:r>
    </w:p>
    <w:p w14:paraId="5A1E1DB3">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（6）同一投诉事项未经</w:t>
      </w:r>
      <w:r>
        <w:rPr>
          <w:rFonts w:hint="eastAsia" w:ascii="宋体" w:hAnsi="宋体" w:eastAsia="宋体" w:cs="宋体"/>
          <w:bCs/>
          <w:color w:val="000000" w:themeColor="text1"/>
          <w:sz w:val="28"/>
          <w:szCs w:val="28"/>
          <w14:textFill>
            <w14:solidFill>
              <w14:schemeClr w14:val="tx1"/>
            </w14:solidFill>
          </w14:textFill>
        </w:rPr>
        <w:t>政府采购监督管理部门</w:t>
      </w:r>
      <w:r>
        <w:rPr>
          <w:rFonts w:hint="eastAsia" w:ascii="宋体" w:hAnsi="宋体" w:eastAsia="宋体" w:cs="宋体"/>
          <w:color w:val="000000" w:themeColor="text1"/>
          <w:sz w:val="28"/>
          <w:szCs w:val="28"/>
          <w14:textFill>
            <w14:solidFill>
              <w14:schemeClr w14:val="tx1"/>
            </w14:solidFill>
          </w14:textFill>
        </w:rPr>
        <w:t>投诉处理；</w:t>
      </w:r>
    </w:p>
    <w:p w14:paraId="4941E97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（7）国务院财政部门规定的其他条件。</w:t>
      </w:r>
    </w:p>
    <w:p w14:paraId="4F57B0D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38.3.5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2B7CAACC">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38.3.6  政府采购监督管理部门在处理投诉事项期间，可以视具体情况暂停采购活动。</w:t>
      </w:r>
    </w:p>
    <w:p w14:paraId="31D18605">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八、验收</w:t>
      </w:r>
    </w:p>
    <w:p w14:paraId="7F9680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39.验收</w:t>
      </w:r>
    </w:p>
    <w:p w14:paraId="0F36A870">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F798B9">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39.2采购人可以邀请参加本项目的其他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或者第三方机构参与验收。参与验收的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或者第三方机构的意见作为验收书的参考资料一并存档。</w:t>
      </w:r>
    </w:p>
    <w:p w14:paraId="60C1A582">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4D7F8D">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30" w:name="_八、其他事项"/>
      <w:bookmarkEnd w:id="130"/>
    </w:p>
    <w:p w14:paraId="71B2DF51">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0"/>
          <w:szCs w:val="30"/>
          <w14:textFill>
            <w14:solidFill>
              <w14:schemeClr w14:val="tx1"/>
            </w14:solidFill>
          </w14:textFill>
        </w:rPr>
      </w:pPr>
      <w:bookmarkStart w:id="131" w:name="_Toc109838317"/>
      <w:r>
        <w:rPr>
          <w:rFonts w:hint="eastAsia"/>
          <w:color w:val="000000" w:themeColor="text1"/>
          <w:sz w:val="30"/>
          <w:szCs w:val="30"/>
          <w14:textFill>
            <w14:solidFill>
              <w14:schemeClr w14:val="tx1"/>
            </w14:solidFill>
          </w14:textFill>
        </w:rPr>
        <w:t>九、其他事项</w:t>
      </w:r>
      <w:bookmarkEnd w:id="131"/>
    </w:p>
    <w:p w14:paraId="7890C1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bookmarkStart w:id="132" w:name="_42.代理服务费"/>
      <w:bookmarkEnd w:id="132"/>
      <w:r>
        <w:rPr>
          <w:rFonts w:hint="eastAsia" w:ascii="宋体" w:hAnsi="宋体" w:cs="宋体"/>
          <w:color w:val="000000" w:themeColor="text1"/>
          <w:sz w:val="28"/>
          <w:szCs w:val="28"/>
          <w14:textFill>
            <w14:solidFill>
              <w14:schemeClr w14:val="tx1"/>
            </w14:solidFill>
          </w14:textFill>
        </w:rPr>
        <w:t>40.代理</w:t>
      </w:r>
      <w:r>
        <w:rPr>
          <w:rFonts w:hint="eastAsia" w:ascii="宋体" w:hAnsi="宋体" w:cs="宋体"/>
          <w:color w:val="000000" w:themeColor="text1"/>
          <w:sz w:val="28"/>
          <w:szCs w:val="28"/>
          <w:lang w:eastAsia="zh-CN"/>
          <w14:textFill>
            <w14:solidFill>
              <w14:schemeClr w14:val="tx1"/>
            </w14:solidFill>
          </w14:textFill>
        </w:rPr>
        <w:t>服务</w:t>
      </w:r>
      <w:r>
        <w:rPr>
          <w:rFonts w:hint="eastAsia" w:ascii="宋体" w:hAnsi="宋体" w:cs="宋体"/>
          <w:color w:val="000000" w:themeColor="text1"/>
          <w:sz w:val="28"/>
          <w:szCs w:val="28"/>
          <w14:textFill>
            <w14:solidFill>
              <w14:schemeClr w14:val="tx1"/>
            </w14:solidFill>
          </w14:textFill>
        </w:rPr>
        <w:t>费</w:t>
      </w:r>
    </w:p>
    <w:p w14:paraId="73FE7E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val="0"/>
          <w:bCs/>
          <w:color w:val="000000" w:themeColor="text1"/>
          <w:sz w:val="28"/>
          <w:szCs w:val="28"/>
          <w14:textFill>
            <w14:solidFill>
              <w14:schemeClr w14:val="tx1"/>
            </w14:solidFill>
          </w14:textFill>
        </w:rPr>
      </w:pPr>
      <w:r>
        <w:rPr>
          <w:rFonts w:hint="eastAsia" w:ascii="宋体" w:hAnsi="宋体" w:cs="宋体"/>
          <w:b w:val="0"/>
          <w:bCs/>
          <w:color w:val="000000" w:themeColor="text1"/>
          <w:sz w:val="28"/>
          <w:szCs w:val="28"/>
          <w14:textFill>
            <w14:solidFill>
              <w14:schemeClr w14:val="tx1"/>
            </w14:solidFill>
          </w14:textFill>
        </w:rPr>
        <w:t>代理收费标准及缴费账户详见“</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cs="宋体"/>
          <w:b w:val="0"/>
          <w:bCs/>
          <w:color w:val="000000" w:themeColor="text1"/>
          <w:sz w:val="28"/>
          <w:szCs w:val="28"/>
          <w14:textFill>
            <w14:solidFill>
              <w14:schemeClr w14:val="tx1"/>
            </w14:solidFill>
          </w14:textFill>
        </w:rPr>
        <w:t>须知前附表”，</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cs="宋体"/>
          <w:b w:val="0"/>
          <w:bCs/>
          <w:color w:val="000000" w:themeColor="text1"/>
          <w:sz w:val="28"/>
          <w:szCs w:val="28"/>
          <w14:textFill>
            <w14:solidFill>
              <w14:schemeClr w14:val="tx1"/>
            </w14:solidFill>
          </w14:textFill>
        </w:rPr>
        <w:t>如为联合体的，可以由联合体中的一方或者多方共同</w:t>
      </w:r>
      <w:r>
        <w:rPr>
          <w:rFonts w:hint="eastAsia" w:ascii="宋体" w:hAnsi="宋体" w:cs="宋体"/>
          <w:b w:val="0"/>
          <w:bCs/>
          <w:color w:val="000000" w:themeColor="text1"/>
          <w:sz w:val="28"/>
          <w:szCs w:val="28"/>
          <w:lang w:eastAsia="zh-CN"/>
          <w14:textFill>
            <w14:solidFill>
              <w14:schemeClr w14:val="tx1"/>
            </w14:solidFill>
          </w14:textFill>
        </w:rPr>
        <w:t>缴纳</w:t>
      </w:r>
      <w:r>
        <w:rPr>
          <w:rFonts w:hint="eastAsia" w:ascii="宋体" w:hAnsi="宋体" w:cs="宋体"/>
          <w:b w:val="0"/>
          <w:bCs/>
          <w:color w:val="000000" w:themeColor="text1"/>
          <w:sz w:val="28"/>
          <w:szCs w:val="28"/>
          <w14:textFill>
            <w14:solidFill>
              <w14:schemeClr w14:val="tx1"/>
            </w14:solidFill>
          </w14:textFill>
        </w:rPr>
        <w:t>代理费。</w:t>
      </w:r>
    </w:p>
    <w:p w14:paraId="120F37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 需要补充的其他内容</w:t>
      </w:r>
    </w:p>
    <w:p w14:paraId="76DAAF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41.1本招标文件解释规则详见“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须知前附表”。</w:t>
      </w:r>
    </w:p>
    <w:p w14:paraId="70542C3A">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41.2 其他事项详见“</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须知前附表”。</w:t>
      </w:r>
    </w:p>
    <w:p w14:paraId="363C1096">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14:textFill>
            <w14:solidFill>
              <w14:schemeClr w14:val="tx1"/>
            </w14:solidFill>
          </w14:textFill>
        </w:rPr>
        <w:t>41.3</w:t>
      </w:r>
      <w:bookmarkStart w:id="133" w:name="_Hlk65857140"/>
      <w:r>
        <w:rPr>
          <w:rFonts w:hint="eastAsia" w:ascii="宋体" w:hAnsi="宋体"/>
          <w:b w:val="0"/>
          <w:bCs w:val="0"/>
          <w:color w:val="000000" w:themeColor="text1"/>
          <w:sz w:val="28"/>
          <w:szCs w:val="28"/>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732ABFD">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14:textFill>
            <w14:solidFill>
              <w14:schemeClr w14:val="tx1"/>
            </w14:solidFill>
          </w14:textFill>
        </w:rPr>
        <w:t>依据本文件规定享受扶持政策获得政府采购合同的，小微企业不得将合同分包给大中型企业，中型企业不得将合同分包给大型企业。</w:t>
      </w:r>
      <w:bookmarkEnd w:id="133"/>
    </w:p>
    <w:p w14:paraId="515A6810">
      <w:pPr>
        <w:pageBreakBefore w:val="0"/>
        <w:widowControl/>
        <w:kinsoku/>
        <w:wordWrap/>
        <w:topLinePunct w:val="0"/>
        <w:bidi w:val="0"/>
        <w:spacing w:before="165" w:after="165" w:line="560" w:lineRule="exact"/>
        <w:ind w:firstLine="723"/>
        <w:jc w:val="left"/>
        <w:rPr>
          <w:b/>
          <w:color w:val="000000" w:themeColor="text1"/>
          <w:sz w:val="36"/>
          <w:szCs w:val="20"/>
          <w14:textFill>
            <w14:solidFill>
              <w14:schemeClr w14:val="tx1"/>
            </w14:solidFill>
          </w14:textFill>
        </w:rPr>
      </w:pPr>
      <w:bookmarkStart w:id="134" w:name="_Toc532545043"/>
      <w:r>
        <w:rPr>
          <w:b/>
          <w:color w:val="000000" w:themeColor="text1"/>
          <w:sz w:val="36"/>
          <w14:textFill>
            <w14:solidFill>
              <w14:schemeClr w14:val="tx1"/>
            </w14:solidFill>
          </w14:textFill>
        </w:rPr>
        <w:br w:type="page"/>
      </w:r>
    </w:p>
    <w:p w14:paraId="351BB3D1">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s="宋体"/>
          <w:color w:val="000000" w:themeColor="text1"/>
          <w:sz w:val="32"/>
          <w:szCs w:val="32"/>
          <w14:textFill>
            <w14:solidFill>
              <w14:schemeClr w14:val="tx1"/>
            </w14:solidFill>
          </w14:textFill>
        </w:rPr>
      </w:pPr>
      <w:bookmarkStart w:id="135" w:name="_Toc109838318"/>
      <w:bookmarkStart w:id="136" w:name="_Toc2799"/>
      <w:bookmarkStart w:id="137" w:name="_Toc17516"/>
      <w:r>
        <w:rPr>
          <w:rFonts w:hint="eastAsia" w:ascii="宋体" w:hAnsi="宋体" w:eastAsia="宋体" w:cs="宋体"/>
          <w:color w:val="000000" w:themeColor="text1"/>
          <w:sz w:val="32"/>
          <w:szCs w:val="32"/>
          <w14:textFill>
            <w14:solidFill>
              <w14:schemeClr w14:val="tx1"/>
            </w14:solidFill>
          </w14:textFill>
        </w:rPr>
        <w:t>第四章 评标方法</w:t>
      </w:r>
      <w:bookmarkEnd w:id="134"/>
      <w:r>
        <w:rPr>
          <w:rFonts w:hint="eastAsia" w:ascii="宋体" w:hAnsi="宋体" w:eastAsia="宋体" w:cs="宋体"/>
          <w:color w:val="000000" w:themeColor="text1"/>
          <w:sz w:val="32"/>
          <w:szCs w:val="32"/>
          <w14:textFill>
            <w14:solidFill>
              <w14:schemeClr w14:val="tx1"/>
            </w14:solidFill>
          </w14:textFill>
        </w:rPr>
        <w:t>及评分标准</w:t>
      </w:r>
      <w:bookmarkEnd w:id="135"/>
      <w:bookmarkEnd w:id="136"/>
      <w:bookmarkEnd w:id="137"/>
    </w:p>
    <w:p w14:paraId="5E19A7C8">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0"/>
          <w:szCs w:val="30"/>
          <w14:textFill>
            <w14:solidFill>
              <w14:schemeClr w14:val="tx1"/>
            </w14:solidFill>
          </w14:textFill>
        </w:rPr>
      </w:pPr>
      <w:bookmarkStart w:id="138" w:name="_Toc109838319"/>
      <w:r>
        <w:rPr>
          <w:rFonts w:hint="eastAsia" w:ascii="宋体" w:hAnsi="宋体" w:eastAsia="宋体" w:cs="宋体"/>
          <w:color w:val="000000" w:themeColor="text1"/>
          <w:sz w:val="30"/>
          <w:szCs w:val="30"/>
          <w14:textFill>
            <w14:solidFill>
              <w14:schemeClr w14:val="tx1"/>
            </w14:solidFill>
          </w14:textFill>
        </w:rPr>
        <w:t>第一节 评标方法</w:t>
      </w:r>
      <w:bookmarkEnd w:id="138"/>
    </w:p>
    <w:p w14:paraId="0B2C4C68">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w:t>
      </w:r>
      <w:r>
        <w:rPr>
          <w:rFonts w:hint="eastAsia" w:ascii="宋体" w:hAnsi="宋体" w:eastAsia="宋体" w:cs="宋体"/>
          <w:b w:val="0"/>
          <w:bCs w:val="0"/>
          <w:color w:val="000000" w:themeColor="text1"/>
          <w:sz w:val="28"/>
          <w:szCs w:val="28"/>
          <w:u w:val="none"/>
          <w14:textFill>
            <w14:solidFill>
              <w14:schemeClr w14:val="tx1"/>
            </w14:solidFill>
          </w14:textFill>
        </w:rPr>
        <w:t>以下方式</w:t>
      </w:r>
      <w:r>
        <w:rPr>
          <w:rFonts w:hint="eastAsia" w:ascii="宋体" w:hAnsi="宋体" w:eastAsia="宋体" w:cs="宋体"/>
          <w:color w:val="000000" w:themeColor="text1"/>
          <w:sz w:val="28"/>
          <w:szCs w:val="28"/>
          <w14:textFill>
            <w14:solidFill>
              <w14:schemeClr w14:val="tx1"/>
            </w14:solidFill>
          </w14:textFill>
        </w:rPr>
        <w:t>进行评审</w:t>
      </w:r>
      <w:r>
        <w:rPr>
          <w:rFonts w:hint="eastAsia" w:ascii="宋体" w:hAnsi="宋体" w:cs="宋体"/>
          <w:color w:val="000000" w:themeColor="text1"/>
          <w:sz w:val="28"/>
          <w:szCs w:val="28"/>
          <w:lang w:eastAsia="zh-CN"/>
          <w14:textFill>
            <w14:solidFill>
              <w14:schemeClr w14:val="tx1"/>
            </w14:solidFill>
          </w14:textFill>
        </w:rPr>
        <w:t>：</w:t>
      </w:r>
    </w:p>
    <w:p w14:paraId="0AF9DC5C">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为中标候选人的评标方法。评标委员会将对各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的投标报价、技术和服务方案、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，由各评委独立记名打分。经统计，得出各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的综合得分</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按综合得分由高到低顺序排列。若综合得分相同的，按投标报价由低到高顺序排列。 </w:t>
      </w:r>
    </w:p>
    <w:p w14:paraId="05E2B124">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0"/>
          <w:szCs w:val="30"/>
          <w14:textFill>
            <w14:solidFill>
              <w14:schemeClr w14:val="tx1"/>
            </w14:solidFill>
          </w14:textFill>
        </w:rPr>
      </w:pPr>
      <w:bookmarkStart w:id="139" w:name="_Toc138610899"/>
      <w:bookmarkStart w:id="140" w:name="_Toc140143603"/>
      <w:r>
        <w:rPr>
          <w:rFonts w:hint="eastAsia" w:ascii="宋体" w:hAnsi="宋体" w:eastAsia="宋体" w:cs="宋体"/>
          <w:color w:val="000000" w:themeColor="text1"/>
          <w:sz w:val="30"/>
          <w:szCs w:val="30"/>
          <w14:textFill>
            <w14:solidFill>
              <w14:schemeClr w14:val="tx1"/>
            </w14:solidFill>
          </w14:textFill>
        </w:rPr>
        <w:t>第二节 评标程序</w:t>
      </w:r>
      <w:bookmarkEnd w:id="139"/>
      <w:bookmarkEnd w:id="140"/>
    </w:p>
    <w:p w14:paraId="635E1D55">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1.符合性审查</w:t>
      </w:r>
    </w:p>
    <w:p w14:paraId="3EAFC1A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评标委员会应当对符合资格的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的投标文件进行投标报价、商务、技术等实质性内容符合性审查，以确定其是否满足招标文件的实质性要求。</w:t>
      </w:r>
    </w:p>
    <w:p w14:paraId="1DBE2EA5">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2.符合性审查不通过而导致投标无效的情形</w:t>
      </w:r>
    </w:p>
    <w:p w14:paraId="65225B7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的投标文件中存在对招标文件的任何实质性要求和条件的负偏离，将被视为投标无效。</w:t>
      </w:r>
    </w:p>
    <w:p w14:paraId="7708110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2.1在报价评审时，如发现下列情形之一的，将被视为投标无效：</w:t>
      </w:r>
    </w:p>
    <w:p w14:paraId="75D408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（1）投标文件未提供“</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r>
        <w:rPr>
          <w:rFonts w:hint="eastAsia" w:ascii="宋体" w:hAnsi="宋体" w:eastAsia="宋体" w:cs="宋体"/>
          <w:color w:val="000000" w:themeColor="text1"/>
          <w:sz w:val="28"/>
          <w:szCs w:val="28"/>
          <w:highlight w:val="none"/>
          <w:lang w:eastAsia="zh-CN"/>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条</w:t>
      </w:r>
      <w:r>
        <w:rPr>
          <w:rFonts w:hint="eastAsia" w:ascii="宋体" w:hAnsi="宋体" w:eastAsia="宋体" w:cs="宋体"/>
          <w:color w:val="000000" w:themeColor="text1"/>
          <w:sz w:val="28"/>
          <w:szCs w:val="28"/>
          <w:highlight w:val="none"/>
          <w14:textFill>
            <w14:solidFill>
              <w14:schemeClr w14:val="tx1"/>
            </w14:solidFill>
          </w14:textFill>
        </w:rPr>
        <w:t>规定</w:t>
      </w:r>
      <w:r>
        <w:rPr>
          <w:rFonts w:hint="eastAsia" w:ascii="宋体" w:hAnsi="宋体" w:eastAsia="宋体" w:cs="宋体"/>
          <w:color w:val="000000" w:themeColor="text1"/>
          <w:sz w:val="28"/>
          <w:szCs w:val="28"/>
          <w:highlight w:val="none"/>
          <w:lang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文件资料</w:t>
      </w:r>
      <w:r>
        <w:rPr>
          <w:rFonts w:hint="eastAsia" w:ascii="宋体" w:hAnsi="宋体" w:cs="宋体"/>
          <w:color w:val="000000" w:themeColor="text1"/>
          <w:sz w:val="28"/>
          <w:szCs w:val="28"/>
          <w:highlight w:val="none"/>
          <w:lang w:eastAsia="zh-CN"/>
          <w14:textFill>
            <w14:solidFill>
              <w14:schemeClr w14:val="tx1"/>
            </w14:solidFill>
          </w14:textFill>
        </w:rPr>
        <w:t>；</w:t>
      </w:r>
    </w:p>
    <w:p w14:paraId="4FBE7F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（2）未采用人民币报价或者未按照招标文件标明的币种报价的；</w:t>
      </w:r>
    </w:p>
    <w:p w14:paraId="3C75899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（3）报价超出招标文件规定最高限价</w:t>
      </w:r>
      <w:r>
        <w:rPr>
          <w:rFonts w:hint="eastAsia" w:ascii="宋体" w:hAnsi="宋体" w:cs="宋体"/>
          <w:color w:val="000000" w:themeColor="text1"/>
          <w:sz w:val="28"/>
          <w:szCs w:val="28"/>
          <w:lang w:eastAsia="zh-CN"/>
          <w14:textFill>
            <w14:solidFill>
              <w14:schemeClr w14:val="tx1"/>
            </w14:solidFill>
          </w14:textFill>
        </w:rPr>
        <w:t>；</w:t>
      </w:r>
    </w:p>
    <w:p w14:paraId="45FCD84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未就所投分标进行报价或者存在漏项报价；</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未就所投分标的单项内容作唯一报价；</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未就所投分标的全部内容作唯一总价报价；存在有选择、有条件报价的（招标文件允许有备选方案或者其他约定的除外）；</w:t>
      </w:r>
    </w:p>
    <w:p w14:paraId="6EDB1CA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（5）修正后的报价，</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不确认的；</w:t>
      </w:r>
    </w:p>
    <w:p w14:paraId="1CE22FF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属于本章第5条第</w:t>
      </w:r>
      <w:r>
        <w:rPr>
          <w:rFonts w:hint="eastAsia" w:ascii="宋体" w:hAnsi="宋体" w:eastAsia="宋体" w:cs="宋体"/>
          <w:color w:val="000000" w:themeColor="text1"/>
          <w:sz w:val="28"/>
          <w:szCs w:val="28"/>
          <w:lang w:val="en-US" w:eastAsia="zh-CN"/>
          <w14:textFill>
            <w14:solidFill>
              <w14:schemeClr w14:val="tx1"/>
            </w14:solidFill>
          </w14:textFill>
        </w:rPr>
        <w:t>5.2</w:t>
      </w:r>
      <w:r>
        <w:rPr>
          <w:rFonts w:hint="eastAsia" w:ascii="宋体" w:hAnsi="宋体" w:eastAsia="宋体" w:cs="宋体"/>
          <w:color w:val="000000" w:themeColor="text1"/>
          <w:sz w:val="28"/>
          <w:szCs w:val="28"/>
          <w14:textFill>
            <w14:solidFill>
              <w14:schemeClr w14:val="tx1"/>
            </w14:solidFill>
          </w14:textFill>
        </w:rPr>
        <w:t>（2）项情形的。</w:t>
      </w:r>
    </w:p>
    <w:p w14:paraId="070617C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2.2在商务评审时，如发现下列情形之一的，将被视为投标无效：</w:t>
      </w:r>
    </w:p>
    <w:p w14:paraId="2ACD5B1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（1）投标文件未按招标文件要求签署、盖章的；</w:t>
      </w:r>
    </w:p>
    <w:p w14:paraId="5CA009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（2）委托代理人未能出具有效身份证明或者出具的身份证明与授权委托书中的信息不符的； </w:t>
      </w:r>
    </w:p>
    <w:p w14:paraId="7EDB7F4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（3）投标文件未提供“</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须知前附表”第</w:t>
      </w:r>
      <w:r>
        <w:rPr>
          <w:rFonts w:hint="eastAsia" w:ascii="宋体" w:hAnsi="宋体" w:eastAsia="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14:textFill>
            <w14:solidFill>
              <w14:schemeClr w14:val="tx1"/>
            </w14:solidFill>
          </w14:textFill>
        </w:rPr>
        <w:t>条规定的文件资料</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03532DC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（4）投标有效期、项目完成时间（交货时间、货物完成时间或者货物期等）、质保期、售后货物等招标文件中标“▲”的商务条款发生负偏离的；</w:t>
      </w:r>
    </w:p>
    <w:p w14:paraId="75E1AE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（5）商务条款评审允许负偏离的条款数超过“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须知前附表”规定项数的。</w:t>
      </w:r>
    </w:p>
    <w:p w14:paraId="477B2DA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（6）投标文件的实质性内容未使用中文表述、使用计量单位不符合招标文件要求的；</w:t>
      </w:r>
    </w:p>
    <w:p w14:paraId="417456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（7）投标文件中的文件资料因填写不齐全或者内容虚假或者出现其他情形而导致被评标委员会认定无效的；</w:t>
      </w:r>
    </w:p>
    <w:p w14:paraId="0DFFD64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（8）投标文件含有采购人不能接受的附加条件的；</w:t>
      </w:r>
    </w:p>
    <w:p w14:paraId="3A67A35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（9）未响应招标文件实质性要求的；</w:t>
      </w:r>
    </w:p>
    <w:p w14:paraId="1CC4BD3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（10）属于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须知正文第9.2条情形的；</w:t>
      </w:r>
    </w:p>
    <w:p w14:paraId="0C1149C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（11）法律、法规和招标文件规定的其他无效情形。</w:t>
      </w:r>
    </w:p>
    <w:p w14:paraId="62EF58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2.3在技术评审时，如发现下列情形之一的，将被视为投标无效：</w:t>
      </w:r>
    </w:p>
    <w:p w14:paraId="37B2B89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（1）不满足招标文件要求的货物内容、技术要求、安全、质量标准，或者与招标文件中标“▲”的技术需求发生负偏离的；</w:t>
      </w:r>
    </w:p>
    <w:p w14:paraId="1787CD4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（2）技术需求评审允许负偏离的条款数超过“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须知前附表”规定项数的；</w:t>
      </w:r>
    </w:p>
    <w:p w14:paraId="70E955DE">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（3）投标文件未提供“</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须知前附表”第</w:t>
      </w:r>
      <w:r>
        <w:rPr>
          <w:rFonts w:hint="eastAsia" w:ascii="宋体" w:hAnsi="宋体" w:eastAsia="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14:textFill>
            <w14:solidFill>
              <w14:schemeClr w14:val="tx1"/>
            </w14:solidFill>
          </w14:textFill>
        </w:rPr>
        <w:t>条规定的文件资料</w:t>
      </w:r>
      <w:r>
        <w:rPr>
          <w:rFonts w:hint="eastAsia" w:ascii="宋体" w:hAnsi="宋体" w:cs="宋体"/>
          <w:color w:val="000000" w:themeColor="text1"/>
          <w:sz w:val="28"/>
          <w:szCs w:val="28"/>
          <w:highlight w:val="none"/>
          <w:lang w:eastAsia="zh-CN"/>
          <w14:textFill>
            <w14:solidFill>
              <w14:schemeClr w14:val="tx1"/>
            </w14:solidFill>
          </w14:textFill>
        </w:rPr>
        <w:t>；</w:t>
      </w:r>
    </w:p>
    <w:p w14:paraId="3468EC4B">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（4）虚假投标，或者出现其他情形而导致被评标委员会认定无效的；</w:t>
      </w:r>
    </w:p>
    <w:p w14:paraId="3F4982EF">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（5）招标文件要求提供技术方案的，投标技术方案不明确，招标文件未允许但存在一个或者一个以上备选（替代）投标方案的。</w:t>
      </w:r>
    </w:p>
    <w:p w14:paraId="73E1F118">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3.澄清补正、说明或者补正</w:t>
      </w:r>
    </w:p>
    <w:p w14:paraId="57D1A45A">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对投标文件中含义不明确、同类问题表述不一致或者有明显文字和计算错误的内容，评标委员会应在</w:t>
      </w:r>
      <w:r>
        <w:rPr>
          <w:rFonts w:hint="eastAsia" w:ascii="宋体" w:hAnsi="宋体" w:eastAsia="宋体" w:cs="宋体"/>
          <w:color w:val="000000" w:themeColor="text1"/>
          <w:sz w:val="28"/>
          <w:szCs w:val="28"/>
          <w:highlight w:val="none"/>
          <w14:textFill>
            <w14:solidFill>
              <w14:schemeClr w14:val="tx1"/>
            </w14:solidFill>
          </w14:textFill>
        </w:rPr>
        <w:t>“政采云”平台</w:t>
      </w:r>
      <w:r>
        <w:rPr>
          <w:rFonts w:hint="eastAsia" w:ascii="宋体" w:hAnsi="宋体" w:eastAsia="宋体" w:cs="宋体"/>
          <w:color w:val="000000" w:themeColor="text1"/>
          <w:sz w:val="28"/>
          <w:szCs w:val="28"/>
          <w14:textFill>
            <w14:solidFill>
              <w14:schemeClr w14:val="tx1"/>
            </w14:solidFill>
          </w14:textFill>
        </w:rPr>
        <w:t>发布电子澄清函，要求</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在规定时间内作出必要的澄清、说明或者补正。</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的澄清、说明或者补正不得超出投标文件的范围或者改变投标文件的实质性内容。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未在规定时间内进行澄清、说明或者补正的，按无效投标处理。</w:t>
      </w:r>
    </w:p>
    <w:p w14:paraId="395BCD8A">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在规定时间内</w:t>
      </w:r>
      <w:r>
        <w:rPr>
          <w:rFonts w:hint="eastAsia" w:ascii="宋体" w:hAnsi="宋体" w:cs="宋体"/>
          <w:color w:val="000000" w:themeColor="text1"/>
          <w:sz w:val="28"/>
          <w:szCs w:val="28"/>
          <w:lang w:eastAsia="zh-CN"/>
          <w14:textFill>
            <w14:solidFill>
              <w14:schemeClr w14:val="tx1"/>
            </w14:solidFill>
          </w14:textFill>
        </w:rPr>
        <w:t>做出</w:t>
      </w:r>
      <w:r>
        <w:rPr>
          <w:rFonts w:hint="eastAsia" w:ascii="宋体" w:hAnsi="宋体" w:eastAsia="宋体" w:cs="宋体"/>
          <w:color w:val="000000" w:themeColor="text1"/>
          <w:sz w:val="28"/>
          <w:szCs w:val="28"/>
          <w14:textFill>
            <w14:solidFill>
              <w14:schemeClr w14:val="tx1"/>
            </w14:solidFill>
          </w14:textFill>
        </w:rPr>
        <w:t>必要的澄清、说明或者补正。</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的澄清、说明或者补正必须采用书面形式，并加盖公章，或者由法定代表人或者其授权的代表签字。</w:t>
      </w:r>
    </w:p>
    <w:p w14:paraId="03C31678">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4.投标文件修正</w:t>
      </w:r>
    </w:p>
    <w:p w14:paraId="74C4110B">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4.1投标文件报价出现前后不一致的，按照下列规定修正： </w:t>
      </w:r>
    </w:p>
    <w:p w14:paraId="20A5B660">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（1）报价文件中“开标一览表”内容与投标文件中相应内容不一致的，以“开标一览表”为准；</w:t>
      </w:r>
    </w:p>
    <w:p w14:paraId="7656366C">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（2）大写金额和小写金额不一致的，以大写金额为准；</w:t>
      </w:r>
    </w:p>
    <w:p w14:paraId="56CBBBA4">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（3）单价金额小数点或者百分比有明显错位的，以开标一览表的总价为准，并修改单价；</w:t>
      </w:r>
    </w:p>
    <w:p w14:paraId="25204603">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（4）总价金额与按单价汇总金额不一致的，以单价金额计算结果为准。</w:t>
      </w:r>
    </w:p>
    <w:p w14:paraId="4482FE85">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同时出现两种以上不一致的，按照以上（1）</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（4）规定的顺序修正。修正后的报价经</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确认后产生约束力，</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不确认的，其投标无效。</w:t>
      </w:r>
    </w:p>
    <w:p w14:paraId="7E396EEA">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4.2经</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确认修正后的报价若超过最高限价，</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的投标文件作无效投标处理。</w:t>
      </w:r>
    </w:p>
    <w:p w14:paraId="3100FBA7">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4.3经</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确认修正后的报价作为签订合同的依据，并以此报价计算价格分。</w:t>
      </w:r>
    </w:p>
    <w:p w14:paraId="7F0952C2">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5.比较与评价</w:t>
      </w:r>
    </w:p>
    <w:p w14:paraId="3FDE7835">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5.1评标委员会按照招标文件中规定的评标方法和评标标准，对符合性审查合格的投标文件进行商务和技术评估，综合比较与评价。</w:t>
      </w:r>
    </w:p>
    <w:p w14:paraId="5B8E3C05">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5.2评标委员会独立对每个</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的投标文件进行评价，并汇总每个</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的得分。</w:t>
      </w:r>
    </w:p>
    <w:p w14:paraId="14BDC1BC">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DD5EE42">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评标委员会认为</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的报价明显低于其他通过符合性审查</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不能证明其报价合理性的，评标委员会将其作为无效投标处理。</w:t>
      </w:r>
    </w:p>
    <w:p w14:paraId="0CE81BAA">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5.3评标委员会按照招标文件中规定的评标方法和标准计算各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的报价得分。在计算过程中，不得去掉最高报价或者最低报价。</w:t>
      </w:r>
    </w:p>
    <w:p w14:paraId="4B7FCE1C">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5.4各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的得分为所有评委的有效评分的算术平均数。</w:t>
      </w:r>
    </w:p>
    <w:p w14:paraId="06B48BE9">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5.5评标委员会按照招标文件中的规定推荐中标候选人。</w:t>
      </w:r>
    </w:p>
    <w:p w14:paraId="1A4ACF47">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s="宋体"/>
          <w:color w:val="000000" w:themeColor="text1"/>
          <w:sz w:val="28"/>
          <w:szCs w:val="28"/>
          <w:lang w:eastAsia="zh-CN"/>
          <w14:textFill>
            <w14:solidFill>
              <w14:schemeClr w14:val="tx1"/>
            </w14:solidFill>
          </w14:textFill>
        </w:rPr>
        <w:t>作出</w:t>
      </w:r>
      <w:r>
        <w:rPr>
          <w:rFonts w:hint="eastAsia" w:ascii="宋体" w:hAnsi="宋体" w:eastAsia="宋体" w:cs="宋体"/>
          <w:color w:val="000000" w:themeColor="text1"/>
          <w:sz w:val="28"/>
          <w:szCs w:val="28"/>
          <w14:textFill>
            <w14:solidFill>
              <w14:schemeClr w14:val="tx1"/>
            </w14:solidFill>
          </w14:textFill>
        </w:rPr>
        <w:t>结论。持不同意见的评标委员会应当在评标报告上签署不同意见及理由，否则视为同意评标报告。</w:t>
      </w:r>
    </w:p>
    <w:p w14:paraId="0FE4E09A">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6.评审复核</w:t>
      </w:r>
    </w:p>
    <w:p w14:paraId="08EC60F0">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6.1评标报告签署前，评标委员会要对评审结果进行复核，复核意见要体现在评标报告中。</w:t>
      </w:r>
    </w:p>
    <w:p w14:paraId="2C0C0C4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6.2评标结果汇总完成后，除下列情形外，任何人不得修改评标结果：</w:t>
      </w:r>
    </w:p>
    <w:p w14:paraId="7C95738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（一）分值汇总计算错误的；</w:t>
      </w:r>
    </w:p>
    <w:p w14:paraId="5A2ECD4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（二）分项评分超出评分标准范围的；</w:t>
      </w:r>
    </w:p>
    <w:p w14:paraId="2C368D5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（三）评标委员会成员对客观评审因素评分不一致的；</w:t>
      </w:r>
    </w:p>
    <w:p w14:paraId="0ABF144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（四）经评标委员会认定评分畸高、畸低的。</w:t>
      </w:r>
    </w:p>
    <w:p w14:paraId="5138FCC3">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2319EA">
      <w:pPr>
        <w:pageBreakBefore w:val="0"/>
        <w:kinsoku/>
        <w:wordWrap/>
        <w:topLinePunct w:val="0"/>
        <w:bidi w:val="0"/>
        <w:spacing w:before="165" w:after="165" w:line="560" w:lineRule="exact"/>
        <w:ind w:firstLine="420" w:firstLineChars="200"/>
        <w:rPr>
          <w:rFonts w:hAnsi="宋体"/>
          <w:color w:val="000000" w:themeColor="text1"/>
          <w14:textFill>
            <w14:solidFill>
              <w14:schemeClr w14:val="tx1"/>
            </w14:solidFill>
          </w14:textFill>
        </w:rPr>
      </w:pPr>
    </w:p>
    <w:p w14:paraId="57C2DF4A">
      <w:pPr>
        <w:pStyle w:val="27"/>
        <w:pageBreakBefore w:val="0"/>
        <w:kinsoku/>
        <w:wordWrap/>
        <w:topLinePunct w:val="0"/>
        <w:bidi w:val="0"/>
        <w:spacing w:before="165" w:after="165" w:line="560" w:lineRule="exact"/>
        <w:rPr>
          <w:rFonts w:hint="eastAsia" w:eastAsia="宋体"/>
          <w:color w:val="000000" w:themeColor="text1"/>
          <w:lang w:val="en-US" w:eastAsia="zh-CN"/>
          <w14:textFill>
            <w14:solidFill>
              <w14:schemeClr w14:val="tx1"/>
            </w14:solidFill>
          </w14:textFill>
        </w:rPr>
      </w:pPr>
    </w:p>
    <w:p w14:paraId="240EB02C">
      <w:pPr>
        <w:pStyle w:val="27"/>
        <w:pageBreakBefore w:val="0"/>
        <w:kinsoku/>
        <w:wordWrap/>
        <w:topLinePunct w:val="0"/>
        <w:bidi w:val="0"/>
        <w:spacing w:before="165" w:after="165" w:line="560" w:lineRule="exact"/>
        <w:rPr>
          <w:rFonts w:hint="eastAsia" w:eastAsia="宋体"/>
          <w:color w:val="000000" w:themeColor="text1"/>
          <w:lang w:val="en-US" w:eastAsia="zh-CN"/>
          <w14:textFill>
            <w14:solidFill>
              <w14:schemeClr w14:val="tx1"/>
            </w14:solidFill>
          </w14:textFill>
        </w:rPr>
      </w:pPr>
    </w:p>
    <w:p w14:paraId="59849068">
      <w:pPr>
        <w:pStyle w:val="27"/>
        <w:pageBreakBefore w:val="0"/>
        <w:kinsoku/>
        <w:wordWrap/>
        <w:topLinePunct w:val="0"/>
        <w:bidi w:val="0"/>
        <w:spacing w:before="165" w:after="165" w:line="560" w:lineRule="exact"/>
        <w:rPr>
          <w:rFonts w:hint="eastAsia" w:eastAsia="宋体"/>
          <w:color w:val="000000" w:themeColor="text1"/>
          <w:lang w:val="en-US" w:eastAsia="zh-CN"/>
          <w14:textFill>
            <w14:solidFill>
              <w14:schemeClr w14:val="tx1"/>
            </w14:solidFill>
          </w14:textFill>
        </w:rPr>
      </w:pPr>
    </w:p>
    <w:p w14:paraId="7385F486">
      <w:pPr>
        <w:pStyle w:val="27"/>
        <w:pageBreakBefore w:val="0"/>
        <w:kinsoku/>
        <w:wordWrap/>
        <w:topLinePunct w:val="0"/>
        <w:bidi w:val="0"/>
        <w:spacing w:before="165" w:after="165" w:line="560" w:lineRule="exact"/>
        <w:rPr>
          <w:rFonts w:hint="eastAsia" w:eastAsia="宋体"/>
          <w:color w:val="000000" w:themeColor="text1"/>
          <w:lang w:val="en-US" w:eastAsia="zh-CN"/>
          <w14:textFill>
            <w14:solidFill>
              <w14:schemeClr w14:val="tx1"/>
            </w14:solidFill>
          </w14:textFill>
        </w:rPr>
      </w:pPr>
    </w:p>
    <w:p w14:paraId="0356CA02">
      <w:pPr>
        <w:pStyle w:val="27"/>
        <w:pageBreakBefore w:val="0"/>
        <w:kinsoku/>
        <w:wordWrap/>
        <w:topLinePunct w:val="0"/>
        <w:bidi w:val="0"/>
        <w:spacing w:before="165" w:after="165" w:line="560" w:lineRule="exact"/>
        <w:rPr>
          <w:color w:val="000000" w:themeColor="text1"/>
          <w14:textFill>
            <w14:solidFill>
              <w14:schemeClr w14:val="tx1"/>
            </w14:solidFill>
          </w14:textFill>
        </w:rPr>
      </w:pPr>
    </w:p>
    <w:tbl>
      <w:tblPr>
        <w:tblStyle w:val="48"/>
        <w:tblpPr w:leftFromText="180" w:rightFromText="180" w:vertAnchor="text" w:horzAnchor="margin" w:tblpXSpec="center" w:tblpY="-69"/>
        <w:tblOverlap w:val="never"/>
        <w:tblW w:w="10577"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31"/>
        <w:gridCol w:w="1886"/>
        <w:gridCol w:w="6014"/>
        <w:gridCol w:w="914"/>
        <w:gridCol w:w="902"/>
      </w:tblGrid>
      <w:tr w14:paraId="69D3A9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861" w:type="dxa"/>
            <w:gridSpan w:val="2"/>
            <w:vMerge w:val="restart"/>
            <w:tcBorders>
              <w:top w:val="single" w:color="auto" w:sz="4" w:space="0"/>
              <w:left w:val="single" w:color="auto" w:sz="4" w:space="0"/>
              <w:bottom w:val="single" w:color="auto" w:sz="4" w:space="0"/>
              <w:right w:val="single" w:color="auto" w:sz="4" w:space="0"/>
            </w:tcBorders>
            <w:vAlign w:val="center"/>
          </w:tcPr>
          <w:p w14:paraId="5A594554">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评分因素</w:t>
            </w:r>
          </w:p>
        </w:tc>
        <w:tc>
          <w:tcPr>
            <w:tcW w:w="1886" w:type="dxa"/>
            <w:vMerge w:val="restart"/>
            <w:tcBorders>
              <w:top w:val="single" w:color="auto" w:sz="4" w:space="0"/>
              <w:left w:val="single" w:color="auto" w:sz="4" w:space="0"/>
              <w:bottom w:val="single" w:color="auto" w:sz="4" w:space="0"/>
              <w:right w:val="single" w:color="auto" w:sz="4" w:space="0"/>
            </w:tcBorders>
            <w:vAlign w:val="center"/>
          </w:tcPr>
          <w:p w14:paraId="0722C49F">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评分点</w:t>
            </w:r>
          </w:p>
        </w:tc>
        <w:tc>
          <w:tcPr>
            <w:tcW w:w="6014" w:type="dxa"/>
            <w:vMerge w:val="restart"/>
            <w:tcBorders>
              <w:top w:val="single" w:color="auto" w:sz="4" w:space="0"/>
              <w:left w:val="single" w:color="auto" w:sz="4" w:space="0"/>
              <w:bottom w:val="single" w:color="auto" w:sz="4" w:space="0"/>
              <w:right w:val="single" w:color="auto" w:sz="4" w:space="0"/>
            </w:tcBorders>
            <w:vAlign w:val="center"/>
          </w:tcPr>
          <w:p w14:paraId="0AFF8C98">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w:t>
            </w:r>
          </w:p>
        </w:tc>
        <w:tc>
          <w:tcPr>
            <w:tcW w:w="1816" w:type="dxa"/>
            <w:gridSpan w:val="2"/>
            <w:tcBorders>
              <w:top w:val="single" w:color="auto" w:sz="4" w:space="0"/>
              <w:left w:val="single" w:color="auto" w:sz="4" w:space="0"/>
              <w:bottom w:val="single" w:color="auto" w:sz="4" w:space="0"/>
              <w:right w:val="single" w:color="auto" w:sz="4" w:space="0"/>
            </w:tcBorders>
            <w:vAlign w:val="center"/>
          </w:tcPr>
          <w:p w14:paraId="35461113">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评审意见</w:t>
            </w:r>
          </w:p>
        </w:tc>
      </w:tr>
      <w:tr w14:paraId="069510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861" w:type="dxa"/>
            <w:gridSpan w:val="2"/>
            <w:vMerge w:val="continue"/>
            <w:tcBorders>
              <w:top w:val="single" w:color="auto" w:sz="4" w:space="0"/>
              <w:left w:val="single" w:color="auto" w:sz="4" w:space="0"/>
              <w:bottom w:val="single" w:color="auto" w:sz="4" w:space="0"/>
              <w:right w:val="single" w:color="auto" w:sz="4" w:space="0"/>
            </w:tcBorders>
            <w:vAlign w:val="center"/>
          </w:tcPr>
          <w:p w14:paraId="503E4EC3">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268BC9A9">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c>
          <w:tcPr>
            <w:tcW w:w="6014" w:type="dxa"/>
            <w:vMerge w:val="continue"/>
            <w:tcBorders>
              <w:top w:val="single" w:color="auto" w:sz="4" w:space="0"/>
              <w:left w:val="single" w:color="auto" w:sz="4" w:space="0"/>
              <w:bottom w:val="single" w:color="auto" w:sz="4" w:space="0"/>
              <w:right w:val="single" w:color="auto" w:sz="4" w:space="0"/>
            </w:tcBorders>
            <w:vAlign w:val="center"/>
          </w:tcPr>
          <w:p w14:paraId="346DDA1E">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center"/>
          </w:tcPr>
          <w:p w14:paraId="5E66B581">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是</w:t>
            </w:r>
          </w:p>
        </w:tc>
        <w:tc>
          <w:tcPr>
            <w:tcW w:w="902" w:type="dxa"/>
            <w:tcBorders>
              <w:top w:val="single" w:color="auto" w:sz="4" w:space="0"/>
              <w:left w:val="single" w:color="auto" w:sz="4" w:space="0"/>
              <w:bottom w:val="single" w:color="auto" w:sz="4" w:space="0"/>
              <w:right w:val="single" w:color="auto" w:sz="4" w:space="0"/>
            </w:tcBorders>
            <w:vAlign w:val="center"/>
          </w:tcPr>
          <w:p w14:paraId="535827BD">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否</w:t>
            </w:r>
          </w:p>
        </w:tc>
      </w:tr>
      <w:tr w14:paraId="403582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restart"/>
            <w:tcBorders>
              <w:top w:val="single" w:color="auto" w:sz="4" w:space="0"/>
              <w:left w:val="single" w:color="auto" w:sz="4" w:space="0"/>
              <w:bottom w:val="single" w:color="auto" w:sz="4" w:space="0"/>
              <w:right w:val="single" w:color="auto" w:sz="4" w:space="0"/>
            </w:tcBorders>
            <w:vAlign w:val="center"/>
          </w:tcPr>
          <w:p w14:paraId="2F6BD549">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初步评审</w:t>
            </w:r>
          </w:p>
        </w:tc>
        <w:tc>
          <w:tcPr>
            <w:tcW w:w="431" w:type="dxa"/>
            <w:vMerge w:val="restart"/>
            <w:tcBorders>
              <w:top w:val="single" w:color="auto" w:sz="4" w:space="0"/>
              <w:left w:val="single" w:color="auto" w:sz="4" w:space="0"/>
              <w:right w:val="single" w:color="auto" w:sz="4" w:space="0"/>
            </w:tcBorders>
            <w:vAlign w:val="center"/>
          </w:tcPr>
          <w:p w14:paraId="6A705AE1">
            <w:pPr>
              <w:pStyle w:val="175"/>
              <w:pageBreakBefore w:val="0"/>
              <w:kinsoku/>
              <w:wordWrap/>
              <w:topLinePunct w:val="0"/>
              <w:bidi w:val="0"/>
              <w:spacing w:line="56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资格</w:t>
            </w:r>
          </w:p>
          <w:p w14:paraId="26F7A2F5">
            <w:pPr>
              <w:pStyle w:val="175"/>
              <w:pageBreakBefore w:val="0"/>
              <w:kinsoku/>
              <w:wordWrap/>
              <w:topLinePunct w:val="0"/>
              <w:bidi w:val="0"/>
              <w:spacing w:line="56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性</w:t>
            </w:r>
          </w:p>
          <w:p w14:paraId="3AF8C11D">
            <w:pPr>
              <w:pStyle w:val="175"/>
              <w:pageBreakBefore w:val="0"/>
              <w:kinsoku/>
              <w:wordWrap/>
              <w:topLinePunct w:val="0"/>
              <w:bidi w:val="0"/>
              <w:spacing w:line="56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审查</w:t>
            </w:r>
          </w:p>
        </w:tc>
        <w:tc>
          <w:tcPr>
            <w:tcW w:w="1886" w:type="dxa"/>
            <w:tcBorders>
              <w:top w:val="single" w:color="auto" w:sz="4" w:space="0"/>
              <w:left w:val="single" w:color="auto" w:sz="4" w:space="0"/>
              <w:bottom w:val="single" w:color="auto" w:sz="4" w:space="0"/>
              <w:right w:val="single" w:color="auto" w:sz="4" w:space="0"/>
            </w:tcBorders>
            <w:vAlign w:val="center"/>
          </w:tcPr>
          <w:p w14:paraId="69BE016C">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w:t>
            </w:r>
          </w:p>
        </w:tc>
        <w:tc>
          <w:tcPr>
            <w:tcW w:w="6014" w:type="dxa"/>
            <w:tcBorders>
              <w:top w:val="single" w:color="auto" w:sz="4" w:space="0"/>
              <w:left w:val="single" w:color="auto" w:sz="4" w:space="0"/>
              <w:bottom w:val="single" w:color="auto" w:sz="4" w:space="0"/>
              <w:right w:val="single" w:color="auto" w:sz="4" w:space="0"/>
            </w:tcBorders>
            <w:vAlign w:val="center"/>
          </w:tcPr>
          <w:p w14:paraId="5F764912">
            <w:pPr>
              <w:pStyle w:val="175"/>
              <w:pageBreakBefore w:val="0"/>
              <w:kinsoku/>
              <w:wordWrap/>
              <w:topLinePunct w:val="0"/>
              <w:bidi w:val="0"/>
              <w:adjustRightInd w:val="0"/>
              <w:snapToGrid w:val="0"/>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提供</w:t>
            </w:r>
            <w:r>
              <w:rPr>
                <w:rFonts w:hint="eastAsia" w:ascii="宋体" w:hAnsi="宋体" w:eastAsia="宋体" w:cs="宋体"/>
                <w:color w:val="000000" w:themeColor="text1"/>
                <w:sz w:val="28"/>
                <w:szCs w:val="28"/>
                <w14:textFill>
                  <w14:solidFill>
                    <w14:schemeClr w14:val="tx1"/>
                  </w14:solidFill>
                </w14:textFill>
              </w:rPr>
              <w:t>具有合法有效的营业执照</w:t>
            </w:r>
          </w:p>
        </w:tc>
        <w:tc>
          <w:tcPr>
            <w:tcW w:w="914" w:type="dxa"/>
            <w:tcBorders>
              <w:top w:val="single" w:color="auto" w:sz="4" w:space="0"/>
              <w:left w:val="single" w:color="auto" w:sz="4" w:space="0"/>
              <w:bottom w:val="single" w:color="auto" w:sz="4" w:space="0"/>
              <w:right w:val="single" w:color="auto" w:sz="4" w:space="0"/>
            </w:tcBorders>
            <w:vAlign w:val="center"/>
          </w:tcPr>
          <w:p w14:paraId="50413B8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1C6A0CE2">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61C6F49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06D112DD">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4B734D5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7A13D603">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财务</w:t>
            </w:r>
          </w:p>
        </w:tc>
        <w:tc>
          <w:tcPr>
            <w:tcW w:w="6014" w:type="dxa"/>
            <w:tcBorders>
              <w:top w:val="single" w:color="auto" w:sz="4" w:space="0"/>
              <w:left w:val="single" w:color="auto" w:sz="4" w:space="0"/>
              <w:bottom w:val="single" w:color="auto" w:sz="4" w:space="0"/>
              <w:right w:val="single" w:color="auto" w:sz="4" w:space="0"/>
            </w:tcBorders>
            <w:vAlign w:val="center"/>
          </w:tcPr>
          <w:p w14:paraId="41FFCFFA">
            <w:pPr>
              <w:pStyle w:val="175"/>
              <w:pageBreakBefore w:val="0"/>
              <w:kinsoku/>
              <w:wordWrap/>
              <w:topLinePunct w:val="0"/>
              <w:bidi w:val="0"/>
              <w:adjustRightInd w:val="0"/>
              <w:snapToGrid w:val="0"/>
              <w:spacing w:line="5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w:t>
            </w:r>
            <w:r>
              <w:rPr>
                <w:rFonts w:hint="eastAsia" w:ascii="宋体" w:hAnsi="宋体" w:eastAsia="宋体"/>
                <w:color w:val="000000" w:themeColor="text1"/>
                <w:sz w:val="28"/>
                <w:szCs w:val="28"/>
                <w14:textFill>
                  <w14:solidFill>
                    <w14:schemeClr w14:val="tx1"/>
                  </w14:solidFill>
                </w14:textFill>
              </w:rPr>
              <w:t>20</w:t>
            </w:r>
            <w:r>
              <w:rPr>
                <w:rFonts w:hint="eastAsia" w:ascii="宋体" w:hAnsi="宋体" w:eastAsia="宋体"/>
                <w:color w:val="000000" w:themeColor="text1"/>
                <w:sz w:val="28"/>
                <w:szCs w:val="28"/>
                <w:lang w:val="en-US" w:eastAsia="zh-CN"/>
                <w14:textFill>
                  <w14:solidFill>
                    <w14:schemeClr w14:val="tx1"/>
                  </w14:solidFill>
                </w14:textFill>
              </w:rPr>
              <w:t>22</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20</w:t>
            </w:r>
            <w:r>
              <w:rPr>
                <w:rFonts w:hint="eastAsia" w:ascii="宋体" w:hAnsi="宋体" w:eastAsia="宋体"/>
                <w:color w:val="000000" w:themeColor="text1"/>
                <w:sz w:val="28"/>
                <w:szCs w:val="28"/>
                <w:lang w:val="en-US" w:eastAsia="zh-CN"/>
                <w14:textFill>
                  <w14:solidFill>
                    <w14:schemeClr w14:val="tx1"/>
                  </w14:solidFill>
                </w14:textFill>
              </w:rPr>
              <w:t>24</w:t>
            </w:r>
            <w:r>
              <w:rPr>
                <w:rFonts w:hint="eastAsia" w:ascii="宋体" w:hAnsi="宋体" w:eastAsia="宋体" w:cs="宋体"/>
                <w:color w:val="000000" w:themeColor="text1"/>
                <w:sz w:val="28"/>
                <w:szCs w:val="28"/>
                <w14:textFill>
                  <w14:solidFill>
                    <w14:schemeClr w14:val="tx1"/>
                  </w14:solidFill>
                </w14:textFill>
              </w:rPr>
              <w:t>年任意一年的</w:t>
            </w:r>
            <w:r>
              <w:rPr>
                <w:rFonts w:hint="eastAsia" w:ascii="宋体" w:hAnsi="宋体" w:eastAsia="宋体" w:cs="宋体"/>
                <w:color w:val="000000" w:themeColor="text1"/>
                <w:sz w:val="28"/>
                <w:szCs w:val="28"/>
                <w:lang w:val="en-US" w:eastAsia="zh-CN"/>
                <w14:textFill>
                  <w14:solidFill>
                    <w14:schemeClr w14:val="tx1"/>
                  </w14:solidFill>
                </w14:textFill>
              </w:rPr>
              <w:t>完整</w:t>
            </w:r>
            <w:r>
              <w:rPr>
                <w:rFonts w:hint="eastAsia" w:ascii="宋体" w:hAnsi="宋体" w:eastAsia="宋体" w:cs="宋体"/>
                <w:color w:val="000000" w:themeColor="text1"/>
                <w:sz w:val="28"/>
                <w:szCs w:val="28"/>
                <w14:textFill>
                  <w14:solidFill>
                    <w14:schemeClr w14:val="tx1"/>
                  </w14:solidFill>
                </w14:textFill>
              </w:rPr>
              <w:t>审计报告或财务报表（应包括资产负债表、现金流量表、利润表），新成立不足一年的公司无需提供</w:t>
            </w:r>
          </w:p>
        </w:tc>
        <w:tc>
          <w:tcPr>
            <w:tcW w:w="914" w:type="dxa"/>
            <w:tcBorders>
              <w:top w:val="single" w:color="auto" w:sz="4" w:space="0"/>
              <w:left w:val="single" w:color="auto" w:sz="4" w:space="0"/>
              <w:bottom w:val="single" w:color="auto" w:sz="4" w:space="0"/>
              <w:right w:val="single" w:color="auto" w:sz="4" w:space="0"/>
            </w:tcBorders>
            <w:vAlign w:val="center"/>
          </w:tcPr>
          <w:p w14:paraId="155C6960">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7C79543D">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7B114C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343E9E3B">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75D8632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46383683">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履行合同所必需的设备和专业技术能力</w:t>
            </w:r>
          </w:p>
        </w:tc>
        <w:tc>
          <w:tcPr>
            <w:tcW w:w="6014" w:type="dxa"/>
            <w:tcBorders>
              <w:top w:val="single" w:color="auto" w:sz="4" w:space="0"/>
              <w:left w:val="single" w:color="auto" w:sz="4" w:space="0"/>
              <w:bottom w:val="single" w:color="auto" w:sz="4" w:space="0"/>
              <w:right w:val="single" w:color="auto" w:sz="4" w:space="0"/>
            </w:tcBorders>
            <w:vAlign w:val="center"/>
          </w:tcPr>
          <w:p w14:paraId="04056F2A">
            <w:pPr>
              <w:pStyle w:val="175"/>
              <w:pageBreakBefore w:val="0"/>
              <w:kinsoku/>
              <w:wordWrap/>
              <w:topLinePunct w:val="0"/>
              <w:bidi w:val="0"/>
              <w:adjustRightInd w:val="0"/>
              <w:snapToGrid w:val="0"/>
              <w:spacing w:line="5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根据项目需求提供履行合同所必需的设备和专业技术能力的加盖单位公章的书面承诺函</w:t>
            </w:r>
          </w:p>
        </w:tc>
        <w:tc>
          <w:tcPr>
            <w:tcW w:w="914" w:type="dxa"/>
            <w:tcBorders>
              <w:top w:val="single" w:color="auto" w:sz="4" w:space="0"/>
              <w:left w:val="single" w:color="auto" w:sz="4" w:space="0"/>
              <w:bottom w:val="single" w:color="auto" w:sz="4" w:space="0"/>
              <w:right w:val="single" w:color="auto" w:sz="4" w:space="0"/>
            </w:tcBorders>
            <w:vAlign w:val="center"/>
          </w:tcPr>
          <w:p w14:paraId="00F2D288">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09416624">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673DE8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2D13DF2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02292BA0">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6BB2553E">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依法缴纳税收和社会保障</w:t>
            </w:r>
          </w:p>
          <w:p w14:paraId="5ABA1352">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资金</w:t>
            </w:r>
          </w:p>
        </w:tc>
        <w:tc>
          <w:tcPr>
            <w:tcW w:w="6014" w:type="dxa"/>
            <w:tcBorders>
              <w:top w:val="single" w:color="auto" w:sz="4" w:space="0"/>
              <w:left w:val="single" w:color="auto" w:sz="4" w:space="0"/>
              <w:bottom w:val="single" w:color="auto" w:sz="4" w:space="0"/>
              <w:right w:val="single" w:color="auto" w:sz="4" w:space="0"/>
            </w:tcBorders>
            <w:vAlign w:val="center"/>
          </w:tcPr>
          <w:p w14:paraId="741C73A4">
            <w:pPr>
              <w:pStyle w:val="175"/>
              <w:pageBreakBefore w:val="0"/>
              <w:kinsoku/>
              <w:wordWrap/>
              <w:topLinePunct w:val="0"/>
              <w:bidi w:val="0"/>
              <w:adjustRightInd w:val="0"/>
              <w:snapToGrid w:val="0"/>
              <w:spacing w:line="5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提供参加本次政府采购活动前近半年内任意一个月的依法缴纳税收和社会保障资金的相关材料</w:t>
            </w:r>
          </w:p>
        </w:tc>
        <w:tc>
          <w:tcPr>
            <w:tcW w:w="914" w:type="dxa"/>
            <w:tcBorders>
              <w:top w:val="single" w:color="auto" w:sz="4" w:space="0"/>
              <w:left w:val="single" w:color="auto" w:sz="4" w:space="0"/>
              <w:bottom w:val="single" w:color="auto" w:sz="4" w:space="0"/>
              <w:right w:val="single" w:color="auto" w:sz="4" w:space="0"/>
            </w:tcBorders>
            <w:vAlign w:val="center"/>
          </w:tcPr>
          <w:p w14:paraId="4EF4B4C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114A111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062FBD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0852FB07">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2C53EA81">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1C1B07AF">
            <w:pPr>
              <w:pStyle w:val="175"/>
              <w:pageBreakBefore w:val="0"/>
              <w:kinsoku/>
              <w:wordWrap/>
              <w:topLinePunct w:val="0"/>
              <w:bidi w:val="0"/>
              <w:adjustRightInd w:val="0"/>
              <w:snapToGri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前3年内在经营活动中没有重大违法记录</w:t>
            </w:r>
          </w:p>
        </w:tc>
        <w:tc>
          <w:tcPr>
            <w:tcW w:w="6014" w:type="dxa"/>
            <w:tcBorders>
              <w:top w:val="single" w:color="auto" w:sz="4" w:space="0"/>
              <w:left w:val="single" w:color="auto" w:sz="4" w:space="0"/>
              <w:bottom w:val="single" w:color="auto" w:sz="4" w:space="0"/>
              <w:right w:val="single" w:color="auto" w:sz="4" w:space="0"/>
            </w:tcBorders>
            <w:vAlign w:val="center"/>
          </w:tcPr>
          <w:p w14:paraId="4B91D899">
            <w:pPr>
              <w:pStyle w:val="175"/>
              <w:pageBreakBefore w:val="0"/>
              <w:kinsoku/>
              <w:wordWrap/>
              <w:topLinePunct w:val="0"/>
              <w:bidi w:val="0"/>
              <w:adjustRightInd w:val="0"/>
              <w:snapToGrid w:val="0"/>
              <w:spacing w:line="5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提供参加本次政府采购活动前3年内在经营活动中没有重大违法记录的书面承诺函并加盖单位公章</w:t>
            </w:r>
          </w:p>
        </w:tc>
        <w:tc>
          <w:tcPr>
            <w:tcW w:w="914" w:type="dxa"/>
            <w:tcBorders>
              <w:top w:val="single" w:color="auto" w:sz="4" w:space="0"/>
              <w:left w:val="single" w:color="auto" w:sz="4" w:space="0"/>
              <w:bottom w:val="single" w:color="auto" w:sz="4" w:space="0"/>
              <w:right w:val="single" w:color="auto" w:sz="4" w:space="0"/>
            </w:tcBorders>
            <w:vAlign w:val="center"/>
          </w:tcPr>
          <w:p w14:paraId="6BA35492">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57B04499">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039A78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1B293DBE">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48A69B1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64D337B0">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法律、行政法规规定的其他条件</w:t>
            </w:r>
          </w:p>
        </w:tc>
        <w:tc>
          <w:tcPr>
            <w:tcW w:w="6014" w:type="dxa"/>
            <w:tcBorders>
              <w:top w:val="single" w:color="auto" w:sz="4" w:space="0"/>
              <w:left w:val="single" w:color="auto" w:sz="4" w:space="0"/>
              <w:bottom w:val="single" w:color="auto" w:sz="4" w:space="0"/>
              <w:right w:val="single" w:color="auto" w:sz="4" w:space="0"/>
            </w:tcBorders>
            <w:vAlign w:val="center"/>
          </w:tcPr>
          <w:p w14:paraId="6B827B8B">
            <w:pPr>
              <w:pStyle w:val="175"/>
              <w:pageBreakBefore w:val="0"/>
              <w:kinsoku/>
              <w:wordWrap/>
              <w:topLinePunct w:val="0"/>
              <w:bidi w:val="0"/>
              <w:spacing w:line="5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提供信用信誉承诺函</w:t>
            </w:r>
          </w:p>
        </w:tc>
        <w:tc>
          <w:tcPr>
            <w:tcW w:w="914" w:type="dxa"/>
            <w:tcBorders>
              <w:top w:val="single" w:color="auto" w:sz="4" w:space="0"/>
              <w:left w:val="single" w:color="auto" w:sz="4" w:space="0"/>
              <w:bottom w:val="single" w:color="auto" w:sz="4" w:space="0"/>
              <w:right w:val="single" w:color="auto" w:sz="4" w:space="0"/>
            </w:tcBorders>
            <w:vAlign w:val="center"/>
          </w:tcPr>
          <w:p w14:paraId="25C88A32">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5D598C80">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3E14AE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44A02AF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right w:val="single" w:color="auto" w:sz="4" w:space="0"/>
            </w:tcBorders>
            <w:vAlign w:val="center"/>
          </w:tcPr>
          <w:p w14:paraId="272DE75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0F2A9FF5">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投标保证金</w:t>
            </w:r>
          </w:p>
        </w:tc>
        <w:tc>
          <w:tcPr>
            <w:tcW w:w="6014" w:type="dxa"/>
            <w:tcBorders>
              <w:top w:val="single" w:color="auto" w:sz="4" w:space="0"/>
              <w:left w:val="single" w:color="auto" w:sz="4" w:space="0"/>
              <w:bottom w:val="single" w:color="auto" w:sz="4" w:space="0"/>
              <w:right w:val="single" w:color="auto" w:sz="4" w:space="0"/>
            </w:tcBorders>
            <w:vAlign w:val="center"/>
          </w:tcPr>
          <w:p w14:paraId="1CC3F08B">
            <w:pPr>
              <w:pStyle w:val="175"/>
              <w:pageBreakBefore w:val="0"/>
              <w:kinsoku/>
              <w:wordWrap/>
              <w:topLinePunct w:val="0"/>
              <w:bidi w:val="0"/>
              <w:spacing w:line="560" w:lineRule="exact"/>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投标保证金凭证</w:t>
            </w:r>
          </w:p>
        </w:tc>
        <w:tc>
          <w:tcPr>
            <w:tcW w:w="914" w:type="dxa"/>
            <w:tcBorders>
              <w:top w:val="single" w:color="auto" w:sz="4" w:space="0"/>
              <w:left w:val="single" w:color="auto" w:sz="4" w:space="0"/>
              <w:bottom w:val="single" w:color="auto" w:sz="4" w:space="0"/>
              <w:right w:val="single" w:color="auto" w:sz="4" w:space="0"/>
            </w:tcBorders>
            <w:vAlign w:val="center"/>
          </w:tcPr>
          <w:p w14:paraId="22FCE8DE">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4C222D49">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04ADD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6567D32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left w:val="single" w:color="auto" w:sz="4" w:space="0"/>
              <w:bottom w:val="single" w:color="auto" w:sz="4" w:space="0"/>
              <w:right w:val="single" w:color="auto" w:sz="4" w:space="0"/>
            </w:tcBorders>
            <w:vAlign w:val="center"/>
          </w:tcPr>
          <w:p w14:paraId="46EDA5C7">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5517FE9A">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中小企业声</w:t>
            </w:r>
          </w:p>
          <w:p w14:paraId="2C30B25D">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明函</w:t>
            </w:r>
          </w:p>
        </w:tc>
        <w:tc>
          <w:tcPr>
            <w:tcW w:w="6014" w:type="dxa"/>
            <w:tcBorders>
              <w:top w:val="single" w:color="auto" w:sz="4" w:space="0"/>
              <w:left w:val="single" w:color="auto" w:sz="4" w:space="0"/>
              <w:bottom w:val="single" w:color="auto" w:sz="4" w:space="0"/>
              <w:right w:val="single" w:color="auto" w:sz="4" w:space="0"/>
            </w:tcBorders>
            <w:vAlign w:val="center"/>
          </w:tcPr>
          <w:p w14:paraId="19C3C55A">
            <w:pPr>
              <w:pStyle w:val="175"/>
              <w:pageBreakBefore w:val="0"/>
              <w:kinsoku/>
              <w:wordWrap/>
              <w:topLinePunct w:val="0"/>
              <w:bidi w:val="0"/>
              <w:spacing w:line="560" w:lineRule="exact"/>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本项目专门面向中小企业</w:t>
            </w:r>
          </w:p>
        </w:tc>
        <w:tc>
          <w:tcPr>
            <w:tcW w:w="914" w:type="dxa"/>
            <w:tcBorders>
              <w:top w:val="single" w:color="auto" w:sz="4" w:space="0"/>
              <w:left w:val="single" w:color="auto" w:sz="4" w:space="0"/>
              <w:bottom w:val="single" w:color="auto" w:sz="4" w:space="0"/>
              <w:right w:val="single" w:color="auto" w:sz="4" w:space="0"/>
            </w:tcBorders>
            <w:vAlign w:val="center"/>
          </w:tcPr>
          <w:p w14:paraId="331D3803">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2E079363">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277B833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top w:val="single" w:color="auto" w:sz="4" w:space="0"/>
              <w:left w:val="single" w:color="auto" w:sz="4" w:space="0"/>
              <w:right w:val="single" w:color="auto" w:sz="4" w:space="0"/>
            </w:tcBorders>
            <w:vAlign w:val="center"/>
          </w:tcPr>
          <w:p w14:paraId="4ABFA8CF">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restart"/>
            <w:tcBorders>
              <w:top w:val="single" w:color="auto" w:sz="4" w:space="0"/>
              <w:left w:val="single" w:color="auto" w:sz="4" w:space="0"/>
              <w:bottom w:val="single" w:color="auto" w:sz="4" w:space="0"/>
              <w:right w:val="single" w:color="auto" w:sz="4" w:space="0"/>
            </w:tcBorders>
            <w:vAlign w:val="center"/>
          </w:tcPr>
          <w:p w14:paraId="1B50E7D6">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符合性检查</w:t>
            </w:r>
          </w:p>
        </w:tc>
        <w:tc>
          <w:tcPr>
            <w:tcW w:w="1886" w:type="dxa"/>
            <w:tcBorders>
              <w:top w:val="single" w:color="auto" w:sz="4" w:space="0"/>
              <w:left w:val="single" w:color="auto" w:sz="4" w:space="0"/>
              <w:bottom w:val="single" w:color="auto" w:sz="4" w:space="0"/>
              <w:right w:val="single" w:color="auto" w:sz="4" w:space="0"/>
            </w:tcBorders>
            <w:vAlign w:val="center"/>
          </w:tcPr>
          <w:p w14:paraId="4418C2B0">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响应文件的</w:t>
            </w:r>
          </w:p>
          <w:p w14:paraId="21787D59">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签署</w:t>
            </w:r>
          </w:p>
        </w:tc>
        <w:tc>
          <w:tcPr>
            <w:tcW w:w="6014" w:type="dxa"/>
            <w:tcBorders>
              <w:top w:val="single" w:color="auto" w:sz="4" w:space="0"/>
              <w:left w:val="single" w:color="auto" w:sz="4" w:space="0"/>
              <w:bottom w:val="single" w:color="auto" w:sz="4" w:space="0"/>
              <w:right w:val="single" w:color="auto" w:sz="4" w:space="0"/>
            </w:tcBorders>
            <w:vAlign w:val="center"/>
          </w:tcPr>
          <w:p w14:paraId="632A5327">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按招标文件要求在规定区域加盖单位公章和法定代表人章或签字</w:t>
            </w:r>
          </w:p>
        </w:tc>
        <w:tc>
          <w:tcPr>
            <w:tcW w:w="914" w:type="dxa"/>
            <w:tcBorders>
              <w:top w:val="single" w:color="auto" w:sz="4" w:space="0"/>
              <w:left w:val="single" w:color="auto" w:sz="4" w:space="0"/>
              <w:bottom w:val="single" w:color="auto" w:sz="4" w:space="0"/>
              <w:right w:val="single" w:color="auto" w:sz="4" w:space="0"/>
            </w:tcBorders>
            <w:vAlign w:val="center"/>
          </w:tcPr>
          <w:p w14:paraId="286F886A">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5B99DBB7">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5C9969F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left w:val="single" w:color="auto" w:sz="4" w:space="0"/>
              <w:right w:val="single" w:color="auto" w:sz="4" w:space="0"/>
            </w:tcBorders>
            <w:vAlign w:val="center"/>
          </w:tcPr>
          <w:p w14:paraId="50F477E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top w:val="single" w:color="auto" w:sz="4" w:space="0"/>
              <w:left w:val="single" w:color="auto" w:sz="4" w:space="0"/>
              <w:bottom w:val="single" w:color="auto" w:sz="4" w:space="0"/>
              <w:right w:val="single" w:color="auto" w:sz="4" w:space="0"/>
            </w:tcBorders>
            <w:vAlign w:val="center"/>
          </w:tcPr>
          <w:p w14:paraId="34B8E993">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5EDD3AE1">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报价唯一</w:t>
            </w:r>
          </w:p>
        </w:tc>
        <w:tc>
          <w:tcPr>
            <w:tcW w:w="6014" w:type="dxa"/>
            <w:tcBorders>
              <w:top w:val="single" w:color="auto" w:sz="4" w:space="0"/>
              <w:left w:val="single" w:color="auto" w:sz="4" w:space="0"/>
              <w:bottom w:val="single" w:color="auto" w:sz="4" w:space="0"/>
              <w:right w:val="single" w:color="auto" w:sz="4" w:space="0"/>
            </w:tcBorders>
            <w:vAlign w:val="center"/>
          </w:tcPr>
          <w:p w14:paraId="553C20D7">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只有一个有效报价且未超过</w:t>
            </w:r>
            <w:r>
              <w:rPr>
                <w:rFonts w:hint="eastAsia" w:ascii="宋体" w:hAnsi="宋体" w:eastAsia="宋体" w:cs="宋体"/>
                <w:color w:val="000000" w:themeColor="text1"/>
                <w:sz w:val="28"/>
                <w:szCs w:val="28"/>
                <w:lang w:eastAsia="zh-CN"/>
                <w14:textFill>
                  <w14:solidFill>
                    <w14:schemeClr w14:val="tx1"/>
                  </w14:solidFill>
                </w14:textFill>
              </w:rPr>
              <w:t>最高限价</w:t>
            </w:r>
            <w:r>
              <w:rPr>
                <w:rFonts w:hint="eastAsia" w:ascii="宋体" w:hAnsi="宋体" w:eastAsia="宋体" w:cs="宋体"/>
                <w:color w:val="000000" w:themeColor="text1"/>
                <w:sz w:val="28"/>
                <w:szCs w:val="28"/>
                <w14:textFill>
                  <w14:solidFill>
                    <w14:schemeClr w14:val="tx1"/>
                  </w14:solidFill>
                </w14:textFill>
              </w:rPr>
              <w:t xml:space="preserve"> </w:t>
            </w:r>
          </w:p>
        </w:tc>
        <w:tc>
          <w:tcPr>
            <w:tcW w:w="914" w:type="dxa"/>
            <w:tcBorders>
              <w:top w:val="single" w:color="auto" w:sz="4" w:space="0"/>
              <w:left w:val="single" w:color="auto" w:sz="4" w:space="0"/>
              <w:bottom w:val="single" w:color="auto" w:sz="4" w:space="0"/>
              <w:right w:val="single" w:color="auto" w:sz="4" w:space="0"/>
            </w:tcBorders>
            <w:vAlign w:val="center"/>
          </w:tcPr>
          <w:p w14:paraId="036627E4">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16CA4CDD">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430CC5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left w:val="single" w:color="auto" w:sz="4" w:space="0"/>
              <w:right w:val="single" w:color="auto" w:sz="4" w:space="0"/>
            </w:tcBorders>
            <w:vAlign w:val="center"/>
          </w:tcPr>
          <w:p w14:paraId="21CFDE80">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top w:val="single" w:color="auto" w:sz="4" w:space="0"/>
              <w:left w:val="single" w:color="auto" w:sz="4" w:space="0"/>
              <w:bottom w:val="single" w:color="auto" w:sz="4" w:space="0"/>
              <w:right w:val="single" w:color="auto" w:sz="4" w:space="0"/>
            </w:tcBorders>
            <w:vAlign w:val="center"/>
          </w:tcPr>
          <w:p w14:paraId="3C0B209C">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27BB64E1">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商务要求</w:t>
            </w:r>
          </w:p>
        </w:tc>
        <w:tc>
          <w:tcPr>
            <w:tcW w:w="6014" w:type="dxa"/>
            <w:tcBorders>
              <w:top w:val="single" w:color="auto" w:sz="4" w:space="0"/>
              <w:left w:val="single" w:color="auto" w:sz="4" w:space="0"/>
              <w:bottom w:val="single" w:color="auto" w:sz="4" w:space="0"/>
              <w:right w:val="single" w:color="auto" w:sz="4" w:space="0"/>
            </w:tcBorders>
            <w:vAlign w:val="center"/>
          </w:tcPr>
          <w:p w14:paraId="64B66AD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响应文件未附有采购人不能接受或不符合招标文件的商务要求</w:t>
            </w:r>
          </w:p>
        </w:tc>
        <w:tc>
          <w:tcPr>
            <w:tcW w:w="914" w:type="dxa"/>
            <w:tcBorders>
              <w:top w:val="single" w:color="auto" w:sz="4" w:space="0"/>
              <w:left w:val="single" w:color="auto" w:sz="4" w:space="0"/>
              <w:bottom w:val="single" w:color="auto" w:sz="4" w:space="0"/>
              <w:right w:val="single" w:color="auto" w:sz="4" w:space="0"/>
            </w:tcBorders>
            <w:vAlign w:val="center"/>
          </w:tcPr>
          <w:p w14:paraId="0C894F1F">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2515E6C1">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r w14:paraId="05B144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 w:hRule="atLeast"/>
          <w:jc w:val="center"/>
        </w:trPr>
        <w:tc>
          <w:tcPr>
            <w:tcW w:w="430" w:type="dxa"/>
            <w:vMerge w:val="continue"/>
            <w:tcBorders>
              <w:left w:val="single" w:color="auto" w:sz="4" w:space="0"/>
              <w:bottom w:val="outset" w:color="auto" w:sz="6" w:space="0"/>
              <w:right w:val="single" w:color="auto" w:sz="4" w:space="0"/>
            </w:tcBorders>
            <w:vAlign w:val="center"/>
          </w:tcPr>
          <w:p w14:paraId="6F5CDA44">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431" w:type="dxa"/>
            <w:vMerge w:val="continue"/>
            <w:tcBorders>
              <w:top w:val="single" w:color="auto" w:sz="4" w:space="0"/>
              <w:left w:val="single" w:color="auto" w:sz="4" w:space="0"/>
              <w:bottom w:val="single" w:color="auto" w:sz="4" w:space="0"/>
              <w:right w:val="single" w:color="auto" w:sz="4" w:space="0"/>
            </w:tcBorders>
            <w:vAlign w:val="center"/>
          </w:tcPr>
          <w:p w14:paraId="6287ABFD">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vAlign w:val="center"/>
          </w:tcPr>
          <w:p w14:paraId="6EB07C78">
            <w:pPr>
              <w:pStyle w:val="175"/>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技术要求</w:t>
            </w:r>
          </w:p>
        </w:tc>
        <w:tc>
          <w:tcPr>
            <w:tcW w:w="6014" w:type="dxa"/>
            <w:tcBorders>
              <w:top w:val="single" w:color="auto" w:sz="4" w:space="0"/>
              <w:left w:val="single" w:color="auto" w:sz="4" w:space="0"/>
              <w:bottom w:val="single" w:color="auto" w:sz="4" w:space="0"/>
              <w:right w:val="single" w:color="auto" w:sz="4" w:space="0"/>
            </w:tcBorders>
            <w:vAlign w:val="center"/>
          </w:tcPr>
          <w:p w14:paraId="1D5CEE2F">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响应文件未附有采购人不能接受或不符合招标文件的技术要求</w:t>
            </w:r>
          </w:p>
        </w:tc>
        <w:tc>
          <w:tcPr>
            <w:tcW w:w="914" w:type="dxa"/>
            <w:tcBorders>
              <w:top w:val="single" w:color="auto" w:sz="4" w:space="0"/>
              <w:left w:val="single" w:color="auto" w:sz="4" w:space="0"/>
              <w:bottom w:val="single" w:color="auto" w:sz="4" w:space="0"/>
              <w:right w:val="single" w:color="auto" w:sz="4" w:space="0"/>
            </w:tcBorders>
            <w:vAlign w:val="center"/>
          </w:tcPr>
          <w:p w14:paraId="19AB0885">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14:paraId="1AED0971">
            <w:pPr>
              <w:pStyle w:val="175"/>
              <w:pageBreakBefore w:val="0"/>
              <w:kinsoku/>
              <w:wordWrap/>
              <w:topLinePunct w:val="0"/>
              <w:bidi w:val="0"/>
              <w:spacing w:line="560" w:lineRule="exact"/>
              <w:rPr>
                <w:rFonts w:hint="eastAsia" w:ascii="宋体" w:hAnsi="宋体" w:eastAsia="宋体" w:cs="宋体"/>
                <w:color w:val="000000" w:themeColor="text1"/>
                <w:sz w:val="28"/>
                <w:szCs w:val="28"/>
                <w14:textFill>
                  <w14:solidFill>
                    <w14:schemeClr w14:val="tx1"/>
                  </w14:solidFill>
                </w14:textFill>
              </w:rPr>
            </w:pPr>
          </w:p>
        </w:tc>
      </w:tr>
    </w:tbl>
    <w:p w14:paraId="62D78E68">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20381110">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3BE95A7C">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56865A53">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1F79FCA8">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1DB8B781">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3CBBE237">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3D19E18F">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2C7423F0">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40F7D4C4">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10F1D951">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1F0FE5B8">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374884EA">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5F1C679F">
      <w:pPr>
        <w:pStyle w:val="27"/>
        <w:pageBreakBefore w:val="0"/>
        <w:kinsoku/>
        <w:wordWrap/>
        <w:topLinePunct w:val="0"/>
        <w:bidi w:val="0"/>
        <w:spacing w:before="165" w:after="165" w:line="560" w:lineRule="exact"/>
        <w:rPr>
          <w:color w:val="000000" w:themeColor="text1"/>
          <w14:textFill>
            <w14:solidFill>
              <w14:schemeClr w14:val="tx1"/>
            </w14:solidFill>
          </w14:textFill>
        </w:rPr>
      </w:pPr>
    </w:p>
    <w:p w14:paraId="0691CCA4">
      <w:pPr>
        <w:pStyle w:val="47"/>
        <w:ind w:left="0" w:leftChars="0" w:firstLine="0" w:firstLineChars="0"/>
        <w:rPr>
          <w:rFonts w:hint="eastAsia"/>
          <w:color w:val="000000" w:themeColor="text1"/>
          <w:sz w:val="30"/>
          <w:szCs w:val="30"/>
          <w14:textFill>
            <w14:solidFill>
              <w14:schemeClr w14:val="tx1"/>
            </w14:solidFill>
          </w14:textFill>
        </w:rPr>
      </w:pPr>
      <w:bookmarkStart w:id="141" w:name="_Toc109838321"/>
    </w:p>
    <w:p w14:paraId="55349B3E">
      <w:pPr>
        <w:pStyle w:val="47"/>
        <w:rPr>
          <w:rFonts w:hint="eastAsia"/>
          <w:color w:val="000000" w:themeColor="text1"/>
          <w:sz w:val="30"/>
          <w:szCs w:val="30"/>
          <w14:textFill>
            <w14:solidFill>
              <w14:schemeClr w14:val="tx1"/>
            </w14:solidFill>
          </w14:textFill>
        </w:rPr>
      </w:pPr>
    </w:p>
    <w:p w14:paraId="136381CB">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第三节 评分标准</w:t>
      </w:r>
      <w:bookmarkEnd w:id="141"/>
    </w:p>
    <w:p w14:paraId="429EDF9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一、综合评分法</w:t>
      </w:r>
    </w:p>
    <w:p w14:paraId="7CEF2F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ajorEastAsia" w:hAnsiTheme="majorEastAsia" w:eastAsiaTheme="majorEastAsia" w:cstheme="majorEastAsia"/>
          <w:color w:val="000000" w:themeColor="text1"/>
          <w:sz w:val="28"/>
          <w:szCs w:val="36"/>
          <w14:textFill>
            <w14:solidFill>
              <w14:schemeClr w14:val="tx1"/>
            </w14:solidFill>
          </w14:textFill>
        </w:rPr>
      </w:pPr>
      <w:r>
        <w:rPr>
          <w:rFonts w:hint="eastAsia" w:asciiTheme="majorEastAsia" w:hAnsiTheme="majorEastAsia" w:eastAsiaTheme="majorEastAsia" w:cstheme="majorEastAsia"/>
          <w:color w:val="000000" w:themeColor="text1"/>
          <w:sz w:val="28"/>
          <w:szCs w:val="36"/>
          <w14:textFill>
            <w14:solidFill>
              <w14:schemeClr w14:val="tx1"/>
            </w14:solidFill>
          </w14:textFill>
        </w:rPr>
        <w:t>注：1、计分方法按四舍五入取至百分位。</w:t>
      </w:r>
    </w:p>
    <w:p w14:paraId="612631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总得分=</w:t>
      </w:r>
      <w:r>
        <w:rPr>
          <w:rFonts w:hint="eastAsia" w:ascii="宋体" w:hAnsi="宋体"/>
          <w:bCs/>
          <w:color w:val="000000" w:themeColor="text1"/>
          <w:sz w:val="28"/>
          <w:szCs w:val="28"/>
          <w:u w:val="single"/>
          <w14:textFill>
            <w14:solidFill>
              <w14:schemeClr w14:val="tx1"/>
            </w14:solidFill>
          </w14:textFill>
        </w:rPr>
        <w:t>报价得分+商务</w:t>
      </w:r>
      <w:r>
        <w:rPr>
          <w:rFonts w:hint="eastAsia" w:ascii="宋体" w:hAnsi="宋体"/>
          <w:bCs/>
          <w:color w:val="000000" w:themeColor="text1"/>
          <w:sz w:val="28"/>
          <w:szCs w:val="28"/>
          <w:u w:val="single"/>
          <w:lang w:eastAsia="zh-CN"/>
          <w14:textFill>
            <w14:solidFill>
              <w14:schemeClr w14:val="tx1"/>
            </w14:solidFill>
          </w14:textFill>
        </w:rPr>
        <w:t>、</w:t>
      </w:r>
      <w:r>
        <w:rPr>
          <w:rFonts w:hint="eastAsia" w:ascii="宋体" w:hAnsi="宋体"/>
          <w:bCs/>
          <w:color w:val="000000" w:themeColor="text1"/>
          <w:sz w:val="28"/>
          <w:szCs w:val="28"/>
          <w:u w:val="single"/>
          <w:lang w:val="en-US" w:eastAsia="zh-CN"/>
          <w14:textFill>
            <w14:solidFill>
              <w14:schemeClr w14:val="tx1"/>
            </w14:solidFill>
          </w14:textFill>
        </w:rPr>
        <w:t>技术</w:t>
      </w:r>
      <w:r>
        <w:rPr>
          <w:rFonts w:hint="eastAsia" w:ascii="宋体" w:hAnsi="宋体"/>
          <w:bCs/>
          <w:color w:val="000000" w:themeColor="text1"/>
          <w:sz w:val="28"/>
          <w:szCs w:val="28"/>
          <w:u w:val="single"/>
          <w14:textFill>
            <w14:solidFill>
              <w14:schemeClr w14:val="tx1"/>
            </w14:solidFill>
          </w14:textFill>
        </w:rPr>
        <w:t>得分</w:t>
      </w:r>
    </w:p>
    <w:p w14:paraId="62D9F9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000000" w:themeColor="text1"/>
          <w:sz w:val="28"/>
          <w:szCs w:val="28"/>
          <w14:textFill>
            <w14:solidFill>
              <w14:schemeClr w14:val="tx1"/>
            </w14:solidFill>
          </w14:textFill>
        </w:rPr>
      </w:pPr>
      <w:bookmarkStart w:id="142" w:name="PO_TDCUS_ITEM_SM_TITLE_1"/>
      <w:r>
        <w:rPr>
          <w:rFonts w:ascii="宋体" w:hAnsi="宋体"/>
          <w:bCs/>
          <w:color w:val="000000" w:themeColor="text1"/>
          <w:sz w:val="28"/>
          <w:szCs w:val="28"/>
          <w14:textFill>
            <w14:solidFill>
              <w14:schemeClr w14:val="tx1"/>
            </w14:solidFill>
          </w14:textFill>
        </w:rPr>
        <w:t>评分方法</w:t>
      </w:r>
      <w:bookmarkEnd w:id="142"/>
      <w:r>
        <w:rPr>
          <w:rFonts w:ascii="宋体" w:hAnsi="宋体"/>
          <w:bCs/>
          <w:color w:val="000000" w:themeColor="text1"/>
          <w:sz w:val="28"/>
          <w:szCs w:val="28"/>
          <w14:textFill>
            <w14:solidFill>
              <w14:schemeClr w14:val="tx1"/>
            </w14:solidFill>
          </w14:textFill>
        </w:rPr>
        <w:t xml:space="preserve"> </w:t>
      </w:r>
    </w:p>
    <w:tbl>
      <w:tblPr>
        <w:tblStyle w:val="18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92"/>
        <w:gridCol w:w="6219"/>
        <w:gridCol w:w="1427"/>
      </w:tblGrid>
      <w:tr w14:paraId="2B4C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5" w:type="dxa"/>
            <w:gridSpan w:val="4"/>
            <w:noWrap w:val="0"/>
            <w:vAlign w:val="center"/>
          </w:tcPr>
          <w:p w14:paraId="2CAA93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报价部分（10分）</w:t>
            </w:r>
          </w:p>
        </w:tc>
      </w:tr>
      <w:tr w14:paraId="1ABE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5D1A5D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序号</w:t>
            </w:r>
          </w:p>
        </w:tc>
        <w:tc>
          <w:tcPr>
            <w:tcW w:w="1392" w:type="dxa"/>
            <w:noWrap w:val="0"/>
            <w:vAlign w:val="center"/>
          </w:tcPr>
          <w:p w14:paraId="2082AE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评分类型</w:t>
            </w:r>
          </w:p>
        </w:tc>
        <w:tc>
          <w:tcPr>
            <w:tcW w:w="6219" w:type="dxa"/>
            <w:noWrap w:val="0"/>
            <w:vAlign w:val="center"/>
          </w:tcPr>
          <w:p w14:paraId="04B28D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评分标准</w:t>
            </w:r>
          </w:p>
        </w:tc>
        <w:tc>
          <w:tcPr>
            <w:tcW w:w="1427" w:type="dxa"/>
            <w:noWrap w:val="0"/>
            <w:vAlign w:val="center"/>
          </w:tcPr>
          <w:p w14:paraId="23E455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分值</w:t>
            </w:r>
          </w:p>
        </w:tc>
      </w:tr>
      <w:tr w14:paraId="3B2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66BBCC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1</w:t>
            </w:r>
          </w:p>
        </w:tc>
        <w:tc>
          <w:tcPr>
            <w:tcW w:w="1392" w:type="dxa"/>
            <w:noWrap w:val="0"/>
            <w:vAlign w:val="center"/>
          </w:tcPr>
          <w:p w14:paraId="2AC7AE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报价</w:t>
            </w:r>
          </w:p>
          <w:p w14:paraId="331B50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p>
        </w:tc>
        <w:tc>
          <w:tcPr>
            <w:tcW w:w="6219" w:type="dxa"/>
            <w:noWrap w:val="0"/>
            <w:vAlign w:val="top"/>
          </w:tcPr>
          <w:p w14:paraId="4826F2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(评标基准价/投标报价)*最大分值</w:t>
            </w:r>
          </w:p>
          <w:p w14:paraId="04EE19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1.评标基准价：满足招标文件要求且经算术修正，依据政府采购政策进行价格扣除后的最低投标报价为评标基准价；</w:t>
            </w:r>
          </w:p>
          <w:p w14:paraId="0A52B6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2.投标报价：评标委员会以开标一览表中报价为基础，对其进行算术修正，作为投标报价得分计算的依据。</w:t>
            </w:r>
          </w:p>
        </w:tc>
        <w:tc>
          <w:tcPr>
            <w:tcW w:w="1427" w:type="dxa"/>
            <w:noWrap w:val="0"/>
            <w:vAlign w:val="center"/>
          </w:tcPr>
          <w:p w14:paraId="0F5B24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eastAsia="zh-CN"/>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10</w:t>
            </w:r>
            <w:r>
              <w:rPr>
                <w:rFonts w:hint="eastAsia" w:ascii="宋体" w:hAnsi="宋体" w:cs="宋体"/>
                <w:bCs/>
                <w:color w:val="000000" w:themeColor="text1"/>
                <w:kern w:val="0"/>
                <w:sz w:val="28"/>
                <w:szCs w:val="28"/>
                <w:lang w:eastAsia="zh-CN"/>
                <w14:textFill>
                  <w14:solidFill>
                    <w14:schemeClr w14:val="tx1"/>
                  </w14:solidFill>
                </w14:textFill>
              </w:rPr>
              <w:t>分</w:t>
            </w:r>
          </w:p>
        </w:tc>
      </w:tr>
      <w:tr w14:paraId="4EE4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5" w:type="dxa"/>
            <w:gridSpan w:val="4"/>
            <w:noWrap w:val="0"/>
            <w:vAlign w:val="center"/>
          </w:tcPr>
          <w:p w14:paraId="63718E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商务、技术部分（90分）</w:t>
            </w:r>
          </w:p>
        </w:tc>
      </w:tr>
      <w:tr w14:paraId="42CF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323C6A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1</w:t>
            </w:r>
          </w:p>
        </w:tc>
        <w:tc>
          <w:tcPr>
            <w:tcW w:w="1392" w:type="dxa"/>
            <w:noWrap w:val="0"/>
            <w:vAlign w:val="center"/>
          </w:tcPr>
          <w:p w14:paraId="2C25AB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企业</w:t>
            </w:r>
          </w:p>
          <w:p w14:paraId="63030F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业绩</w:t>
            </w:r>
          </w:p>
          <w:p w14:paraId="0B1ABE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p>
        </w:tc>
        <w:tc>
          <w:tcPr>
            <w:tcW w:w="6219" w:type="dxa"/>
            <w:noWrap w:val="0"/>
            <w:vAlign w:val="top"/>
          </w:tcPr>
          <w:p w14:paraId="5ECD1925">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供应商</w:t>
            </w:r>
            <w:r>
              <w:rPr>
                <w:rFonts w:hint="eastAsia" w:ascii="宋体" w:hAnsi="宋体" w:eastAsia="宋体" w:cs="宋体"/>
                <w:bCs/>
                <w:color w:val="000000" w:themeColor="text1"/>
                <w:kern w:val="0"/>
                <w:sz w:val="28"/>
                <w:szCs w:val="28"/>
                <w:lang w:eastAsia="zh-CN"/>
                <w14:textFill>
                  <w14:solidFill>
                    <w14:schemeClr w14:val="tx1"/>
                  </w14:solidFill>
                </w14:textFill>
              </w:rPr>
              <w:t>提供</w:t>
            </w:r>
            <w:r>
              <w:rPr>
                <w:rFonts w:hint="eastAsia" w:ascii="宋体" w:hAnsi="宋体" w:eastAsia="宋体" w:cs="宋体"/>
                <w:bCs/>
                <w:color w:val="000000" w:themeColor="text1"/>
                <w:kern w:val="0"/>
                <w:sz w:val="28"/>
                <w:szCs w:val="28"/>
                <w14:textFill>
                  <w14:solidFill>
                    <w14:schemeClr w14:val="tx1"/>
                  </w14:solidFill>
                </w14:textFill>
              </w:rPr>
              <w:t>近三年（202</w:t>
            </w:r>
            <w:r>
              <w:rPr>
                <w:rFonts w:hint="eastAsia" w:ascii="宋体" w:hAnsi="宋体" w:eastAsia="宋体" w:cs="宋体"/>
                <w:bCs/>
                <w:color w:val="000000" w:themeColor="text1"/>
                <w:kern w:val="0"/>
                <w:sz w:val="28"/>
                <w:szCs w:val="28"/>
                <w:lang w:val="en-US" w:eastAsia="zh-CN"/>
                <w14:textFill>
                  <w14:solidFill>
                    <w14:schemeClr w14:val="tx1"/>
                  </w14:solidFill>
                </w14:textFill>
              </w:rPr>
              <w:t>2</w:t>
            </w:r>
            <w:r>
              <w:rPr>
                <w:rFonts w:hint="eastAsia" w:ascii="宋体" w:hAnsi="宋体" w:eastAsia="宋体" w:cs="宋体"/>
                <w:bCs/>
                <w:color w:val="000000" w:themeColor="text1"/>
                <w:kern w:val="0"/>
                <w:sz w:val="28"/>
                <w:szCs w:val="28"/>
                <w14:textFill>
                  <w14:solidFill>
                    <w14:schemeClr w14:val="tx1"/>
                  </w14:solidFill>
                </w14:textFill>
              </w:rPr>
              <w:t>年1月1日-至今）类似项目业绩，每提供一项得</w:t>
            </w:r>
            <w:r>
              <w:rPr>
                <w:rFonts w:hint="eastAsia" w:ascii="宋体" w:hAnsi="宋体" w:eastAsia="宋体" w:cs="宋体"/>
                <w:bCs/>
                <w:color w:val="000000" w:themeColor="text1"/>
                <w:kern w:val="0"/>
                <w:sz w:val="28"/>
                <w:szCs w:val="28"/>
                <w:lang w:val="en-US" w:eastAsia="zh-CN"/>
                <w14:textFill>
                  <w14:solidFill>
                    <w14:schemeClr w14:val="tx1"/>
                  </w14:solidFill>
                </w14:textFill>
              </w:rPr>
              <w:t>2</w:t>
            </w:r>
            <w:r>
              <w:rPr>
                <w:rFonts w:hint="eastAsia" w:ascii="宋体" w:hAnsi="宋体" w:eastAsia="宋体" w:cs="宋体"/>
                <w:bCs/>
                <w:color w:val="000000" w:themeColor="text1"/>
                <w:kern w:val="0"/>
                <w:sz w:val="28"/>
                <w:szCs w:val="28"/>
                <w14:textFill>
                  <w14:solidFill>
                    <w14:schemeClr w14:val="tx1"/>
                  </w14:solidFill>
                </w14:textFill>
              </w:rPr>
              <w:t>分，总分</w:t>
            </w:r>
            <w:r>
              <w:rPr>
                <w:rFonts w:hint="eastAsia" w:ascii="宋体" w:hAnsi="宋体" w:eastAsia="宋体" w:cs="宋体"/>
                <w:bCs/>
                <w:color w:val="000000" w:themeColor="text1"/>
                <w:kern w:val="0"/>
                <w:sz w:val="28"/>
                <w:szCs w:val="28"/>
                <w:lang w:val="en-US" w:eastAsia="zh-CN"/>
                <w14:textFill>
                  <w14:solidFill>
                    <w14:schemeClr w14:val="tx1"/>
                  </w14:solidFill>
                </w14:textFill>
              </w:rPr>
              <w:t>最多得4</w:t>
            </w:r>
            <w:r>
              <w:rPr>
                <w:rFonts w:hint="eastAsia" w:ascii="宋体" w:hAnsi="宋体" w:eastAsia="宋体" w:cs="宋体"/>
                <w:bCs/>
                <w:color w:val="000000" w:themeColor="text1"/>
                <w:kern w:val="0"/>
                <w:sz w:val="28"/>
                <w:szCs w:val="28"/>
                <w14:textFill>
                  <w14:solidFill>
                    <w14:schemeClr w14:val="tx1"/>
                  </w14:solidFill>
                </w14:textFill>
              </w:rPr>
              <w:t xml:space="preserve">分。 </w:t>
            </w:r>
          </w:p>
          <w:p w14:paraId="063F02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备注：提供中标（成交）通知书或合同（合同关键页（名称页、金额页、盖章页）</w:t>
            </w:r>
            <w:r>
              <w:rPr>
                <w:rFonts w:hint="eastAsia" w:ascii="宋体" w:hAnsi="宋体" w:eastAsia="宋体" w:cs="宋体"/>
                <w:b/>
                <w:bCs w:val="0"/>
                <w:color w:val="000000" w:themeColor="text1"/>
                <w:kern w:val="0"/>
                <w:sz w:val="28"/>
                <w:szCs w:val="28"/>
                <w:lang w:val="en-US" w:eastAsia="zh-CN"/>
                <w14:textFill>
                  <w14:solidFill>
                    <w14:schemeClr w14:val="tx1"/>
                  </w14:solidFill>
                </w14:textFill>
              </w:rPr>
              <w:t>及客户评价报告（客户评价表）</w:t>
            </w:r>
            <w:r>
              <w:rPr>
                <w:rFonts w:hint="eastAsia" w:ascii="宋体" w:hAnsi="宋体" w:eastAsia="宋体" w:cs="宋体"/>
                <w:b/>
                <w:bCs w:val="0"/>
                <w:color w:val="000000" w:themeColor="text1"/>
                <w:kern w:val="0"/>
                <w:sz w:val="28"/>
                <w:szCs w:val="28"/>
                <w14:textFill>
                  <w14:solidFill>
                    <w14:schemeClr w14:val="tx1"/>
                  </w14:solidFill>
                </w14:textFill>
              </w:rPr>
              <w:t>复印件加盖公章），</w:t>
            </w:r>
            <w:r>
              <w:rPr>
                <w:rFonts w:hint="eastAsia" w:ascii="宋体" w:hAnsi="宋体" w:eastAsia="宋体" w:cs="宋体"/>
                <w:b/>
                <w:bCs w:val="0"/>
                <w:color w:val="000000" w:themeColor="text1"/>
                <w:kern w:val="0"/>
                <w:sz w:val="28"/>
                <w:szCs w:val="28"/>
                <w:lang w:val="en-US" w:eastAsia="zh-CN"/>
                <w14:textFill>
                  <w14:solidFill>
                    <w14:schemeClr w14:val="tx1"/>
                  </w14:solidFill>
                </w14:textFill>
              </w:rPr>
              <w:t>未</w:t>
            </w:r>
            <w:r>
              <w:rPr>
                <w:rFonts w:hint="eastAsia" w:ascii="宋体" w:hAnsi="宋体" w:eastAsia="宋体" w:cs="宋体"/>
                <w:b/>
                <w:bCs w:val="0"/>
                <w:color w:val="000000" w:themeColor="text1"/>
                <w:kern w:val="0"/>
                <w:sz w:val="28"/>
                <w:szCs w:val="28"/>
                <w14:textFill>
                  <w14:solidFill>
                    <w14:schemeClr w14:val="tx1"/>
                  </w14:solidFill>
                </w14:textFill>
              </w:rPr>
              <w:t>提供不得分。</w:t>
            </w:r>
          </w:p>
        </w:tc>
        <w:tc>
          <w:tcPr>
            <w:tcW w:w="1427" w:type="dxa"/>
            <w:noWrap w:val="0"/>
            <w:vAlign w:val="center"/>
          </w:tcPr>
          <w:p w14:paraId="325422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4</w:t>
            </w:r>
            <w:r>
              <w:rPr>
                <w:rFonts w:hint="eastAsia" w:ascii="宋体" w:hAnsi="宋体" w:cs="宋体"/>
                <w:bCs/>
                <w:color w:val="000000" w:themeColor="text1"/>
                <w:kern w:val="0"/>
                <w:sz w:val="28"/>
                <w:szCs w:val="28"/>
                <w:lang w:val="en-US" w:eastAsia="zh-CN"/>
                <w14:textFill>
                  <w14:solidFill>
                    <w14:schemeClr w14:val="tx1"/>
                  </w14:solidFill>
                </w14:textFill>
              </w:rPr>
              <w:t>分</w:t>
            </w:r>
          </w:p>
        </w:tc>
      </w:tr>
      <w:tr w14:paraId="18F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417F2F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2</w:t>
            </w:r>
          </w:p>
        </w:tc>
        <w:tc>
          <w:tcPr>
            <w:tcW w:w="1392" w:type="dxa"/>
            <w:noWrap w:val="0"/>
            <w:vAlign w:val="center"/>
          </w:tcPr>
          <w:p w14:paraId="3BF7682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项目负责人要求</w:t>
            </w:r>
          </w:p>
        </w:tc>
        <w:tc>
          <w:tcPr>
            <w:tcW w:w="6219" w:type="dxa"/>
            <w:noWrap w:val="0"/>
            <w:vAlign w:val="top"/>
          </w:tcPr>
          <w:p w14:paraId="0DABA467">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针对本项目指派一名项目负责人</w:t>
            </w:r>
            <w:r>
              <w:rPr>
                <w:rFonts w:hint="eastAsia" w:ascii="宋体" w:hAnsi="宋体" w:eastAsia="宋体" w:cs="宋体"/>
                <w:bCs/>
                <w:color w:val="000000" w:themeColor="text1"/>
                <w:kern w:val="0"/>
                <w:sz w:val="28"/>
                <w:szCs w:val="28"/>
                <w:lang w:val="en-US" w:eastAsia="zh-CN"/>
                <w14:textFill>
                  <w14:solidFill>
                    <w14:schemeClr w14:val="tx1"/>
                  </w14:solidFill>
                </w14:textFill>
              </w:rPr>
              <w:t>具有本科及以上的学历且具有二级保安师证书</w:t>
            </w:r>
            <w:r>
              <w:rPr>
                <w:rFonts w:hint="eastAsia" w:ascii="宋体" w:hAnsi="宋体" w:eastAsia="宋体" w:cs="宋体"/>
                <w:bCs/>
                <w:color w:val="000000" w:themeColor="text1"/>
                <w:kern w:val="0"/>
                <w:sz w:val="28"/>
                <w:szCs w:val="28"/>
                <w14:textFill>
                  <w14:solidFill>
                    <w14:schemeClr w14:val="tx1"/>
                  </w14:solidFill>
                </w14:textFill>
              </w:rPr>
              <w:t>，与采购人保持经常性联系，负责安排及全面督导项目的工作，以减少交流的中间环节，</w:t>
            </w:r>
            <w:r>
              <w:rPr>
                <w:rFonts w:hint="eastAsia" w:ascii="宋体" w:hAnsi="宋体" w:eastAsia="宋体" w:cs="宋体"/>
                <w:bCs/>
                <w:color w:val="000000" w:themeColor="text1"/>
                <w:kern w:val="0"/>
                <w:sz w:val="28"/>
                <w:szCs w:val="28"/>
                <w:lang w:val="en-US" w:eastAsia="zh-CN"/>
                <w14:textFill>
                  <w14:solidFill>
                    <w14:schemeClr w14:val="tx1"/>
                  </w14:solidFill>
                </w14:textFill>
              </w:rPr>
              <w:t>提供</w:t>
            </w:r>
            <w:r>
              <w:rPr>
                <w:rFonts w:hint="eastAsia" w:ascii="宋体" w:hAnsi="宋体" w:eastAsia="宋体" w:cs="宋体"/>
                <w:bCs/>
                <w:color w:val="000000" w:themeColor="text1"/>
                <w:kern w:val="0"/>
                <w:sz w:val="28"/>
                <w:szCs w:val="28"/>
                <w14:textFill>
                  <w14:solidFill>
                    <w14:schemeClr w14:val="tx1"/>
                  </w14:solidFill>
                </w14:textFill>
              </w:rPr>
              <w:t>得</w:t>
            </w:r>
            <w:r>
              <w:rPr>
                <w:rFonts w:hint="eastAsia" w:ascii="宋体" w:hAnsi="宋体" w:eastAsia="宋体" w:cs="宋体"/>
                <w:bCs/>
                <w:color w:val="000000" w:themeColor="text1"/>
                <w:kern w:val="0"/>
                <w:sz w:val="28"/>
                <w:szCs w:val="28"/>
                <w:lang w:val="en-US" w:eastAsia="zh-CN"/>
                <w14:textFill>
                  <w14:solidFill>
                    <w14:schemeClr w14:val="tx1"/>
                  </w14:solidFill>
                </w14:textFill>
              </w:rPr>
              <w:t>2</w:t>
            </w:r>
            <w:r>
              <w:rPr>
                <w:rFonts w:hint="eastAsia" w:ascii="宋体" w:hAnsi="宋体" w:eastAsia="宋体" w:cs="宋体"/>
                <w:bCs/>
                <w:color w:val="000000" w:themeColor="text1"/>
                <w:kern w:val="0"/>
                <w:sz w:val="28"/>
                <w:szCs w:val="28"/>
                <w14:textFill>
                  <w14:solidFill>
                    <w14:schemeClr w14:val="tx1"/>
                  </w14:solidFill>
                </w14:textFill>
              </w:rPr>
              <w:t>分；</w:t>
            </w:r>
          </w:p>
          <w:p w14:paraId="5B7B7D69">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lang w:val="en-US" w:eastAsia="zh-CN"/>
                <w14:textFill>
                  <w14:solidFill>
                    <w14:schemeClr w14:val="tx1"/>
                  </w14:solidFill>
                </w14:textFill>
              </w:rPr>
              <w:t>备注：</w:t>
            </w:r>
            <w:r>
              <w:rPr>
                <w:rFonts w:hint="eastAsia" w:ascii="宋体" w:hAnsi="宋体" w:eastAsia="宋体" w:cs="宋体"/>
                <w:b/>
                <w:bCs w:val="0"/>
                <w:color w:val="000000" w:themeColor="text1"/>
                <w:kern w:val="0"/>
                <w:sz w:val="28"/>
                <w:szCs w:val="28"/>
                <w14:textFill>
                  <w14:solidFill>
                    <w14:schemeClr w14:val="tx1"/>
                  </w14:solidFill>
                </w14:textFill>
              </w:rPr>
              <w:t>需提供项目负责人在本单位</w:t>
            </w:r>
            <w:r>
              <w:rPr>
                <w:rFonts w:hint="eastAsia" w:ascii="宋体" w:hAnsi="宋体" w:eastAsia="宋体" w:cs="宋体"/>
                <w:b/>
                <w:bCs w:val="0"/>
                <w:color w:val="000000" w:themeColor="text1"/>
                <w:kern w:val="0"/>
                <w:sz w:val="28"/>
                <w:szCs w:val="28"/>
                <w:lang w:val="en-US" w:eastAsia="zh-CN"/>
                <w14:textFill>
                  <w14:solidFill>
                    <w14:schemeClr w14:val="tx1"/>
                  </w14:solidFill>
                </w14:textFill>
              </w:rPr>
              <w:t>缴纳的</w:t>
            </w:r>
            <w:r>
              <w:rPr>
                <w:rFonts w:hint="eastAsia" w:ascii="宋体" w:hAnsi="宋体" w:eastAsia="宋体" w:cs="宋体"/>
                <w:b/>
                <w:bCs w:val="0"/>
                <w:color w:val="000000" w:themeColor="text1"/>
                <w:kern w:val="0"/>
                <w:sz w:val="28"/>
                <w:szCs w:val="28"/>
                <w14:textFill>
                  <w14:solidFill>
                    <w14:schemeClr w14:val="tx1"/>
                  </w14:solidFill>
                </w14:textFill>
              </w:rPr>
              <w:t>近半年</w:t>
            </w:r>
            <w:r>
              <w:rPr>
                <w:rFonts w:hint="eastAsia" w:ascii="宋体" w:hAnsi="宋体" w:eastAsia="宋体" w:cs="宋体"/>
                <w:b/>
                <w:bCs w:val="0"/>
                <w:color w:val="000000" w:themeColor="text1"/>
                <w:kern w:val="0"/>
                <w:sz w:val="28"/>
                <w:szCs w:val="28"/>
                <w:lang w:val="en-US" w:eastAsia="zh-CN"/>
                <w14:textFill>
                  <w14:solidFill>
                    <w14:schemeClr w14:val="tx1"/>
                  </w14:solidFill>
                </w14:textFill>
              </w:rPr>
              <w:t>内</w:t>
            </w:r>
            <w:r>
              <w:rPr>
                <w:rFonts w:hint="eastAsia" w:ascii="宋体" w:hAnsi="宋体" w:eastAsia="宋体" w:cs="宋体"/>
                <w:b/>
                <w:bCs w:val="0"/>
                <w:color w:val="000000" w:themeColor="text1"/>
                <w:kern w:val="0"/>
                <w:sz w:val="28"/>
                <w:szCs w:val="28"/>
                <w:lang w:eastAsia="zh-CN"/>
                <w14:textFill>
                  <w14:solidFill>
                    <w14:schemeClr w14:val="tx1"/>
                  </w14:solidFill>
                </w14:textFill>
              </w:rPr>
              <w:t>连续三</w:t>
            </w:r>
            <w:r>
              <w:rPr>
                <w:rFonts w:hint="eastAsia" w:ascii="宋体" w:hAnsi="宋体" w:eastAsia="宋体" w:cs="宋体"/>
                <w:b/>
                <w:bCs w:val="0"/>
                <w:color w:val="000000" w:themeColor="text1"/>
                <w:kern w:val="0"/>
                <w:sz w:val="28"/>
                <w:szCs w:val="28"/>
                <w14:textFill>
                  <w14:solidFill>
                    <w14:schemeClr w14:val="tx1"/>
                  </w14:solidFill>
                </w14:textFill>
              </w:rPr>
              <w:t>个月社保证明</w:t>
            </w:r>
            <w:r>
              <w:rPr>
                <w:rFonts w:hint="eastAsia" w:ascii="宋体" w:hAnsi="宋体" w:eastAsia="宋体" w:cs="宋体"/>
                <w:b/>
                <w:bCs w:val="0"/>
                <w:color w:val="000000" w:themeColor="text1"/>
                <w:kern w:val="0"/>
                <w:sz w:val="28"/>
                <w:szCs w:val="28"/>
                <w:lang w:eastAsia="zh-CN"/>
                <w14:textFill>
                  <w14:solidFill>
                    <w14:schemeClr w14:val="tx1"/>
                  </w14:solidFill>
                </w14:textFill>
              </w:rPr>
              <w:t>、</w:t>
            </w:r>
            <w:r>
              <w:rPr>
                <w:rFonts w:hint="eastAsia" w:ascii="宋体" w:hAnsi="宋体" w:eastAsia="宋体" w:cs="宋体"/>
                <w:b/>
                <w:bCs w:val="0"/>
                <w:color w:val="000000" w:themeColor="text1"/>
                <w:kern w:val="0"/>
                <w:sz w:val="28"/>
                <w:szCs w:val="28"/>
                <w:lang w:val="en-US" w:eastAsia="zh-CN"/>
                <w14:textFill>
                  <w14:solidFill>
                    <w14:schemeClr w14:val="tx1"/>
                  </w14:solidFill>
                </w14:textFill>
              </w:rPr>
              <w:t>学历证书</w:t>
            </w:r>
          </w:p>
        </w:tc>
        <w:tc>
          <w:tcPr>
            <w:tcW w:w="1427" w:type="dxa"/>
            <w:noWrap w:val="0"/>
            <w:vAlign w:val="center"/>
          </w:tcPr>
          <w:p w14:paraId="1C55E9A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2分</w:t>
            </w:r>
          </w:p>
        </w:tc>
      </w:tr>
      <w:tr w14:paraId="5EC0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532C2B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3</w:t>
            </w:r>
          </w:p>
        </w:tc>
        <w:tc>
          <w:tcPr>
            <w:tcW w:w="1392" w:type="dxa"/>
            <w:noWrap w:val="0"/>
            <w:vAlign w:val="center"/>
          </w:tcPr>
          <w:p w14:paraId="12847D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质量管理体系</w:t>
            </w:r>
          </w:p>
        </w:tc>
        <w:tc>
          <w:tcPr>
            <w:tcW w:w="6219" w:type="dxa"/>
            <w:noWrap w:val="0"/>
            <w:vAlign w:val="center"/>
          </w:tcPr>
          <w:p w14:paraId="00C3DDD6">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供应商需提供质量管理体系认证证书、环境管理体系认证证书、中国职业健康安全管理体系认证证书。每提供一项得1分，满分3分，未提供不得分。</w:t>
            </w:r>
          </w:p>
          <w:p w14:paraId="059B6155">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lang w:val="en-US" w:eastAsia="zh-CN"/>
                <w14:textFill>
                  <w14:solidFill>
                    <w14:schemeClr w14:val="tx1"/>
                  </w14:solidFill>
                </w14:textFill>
              </w:rPr>
              <w:t>备注：需提供以上证书的扫描件或复印件；</w:t>
            </w:r>
          </w:p>
        </w:tc>
        <w:tc>
          <w:tcPr>
            <w:tcW w:w="1427" w:type="dxa"/>
            <w:noWrap w:val="0"/>
            <w:vAlign w:val="center"/>
          </w:tcPr>
          <w:p w14:paraId="0060B3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3分</w:t>
            </w:r>
          </w:p>
        </w:tc>
      </w:tr>
      <w:tr w14:paraId="1A25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2A9963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4</w:t>
            </w:r>
          </w:p>
        </w:tc>
        <w:tc>
          <w:tcPr>
            <w:tcW w:w="1392" w:type="dxa"/>
            <w:noWrap w:val="0"/>
            <w:vAlign w:val="center"/>
          </w:tcPr>
          <w:p w14:paraId="464AB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管理制度</w:t>
            </w:r>
          </w:p>
        </w:tc>
        <w:tc>
          <w:tcPr>
            <w:tcW w:w="6219" w:type="dxa"/>
            <w:noWrap w:val="0"/>
            <w:vAlign w:val="center"/>
          </w:tcPr>
          <w:p w14:paraId="06D4B446">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项目采购需求及特点提供的各项制度，包括但不限于：</w:t>
            </w:r>
          </w:p>
          <w:p w14:paraId="0D6725B6">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①人员岗位责任制 ；</w:t>
            </w:r>
          </w:p>
          <w:p w14:paraId="0ADEEE49">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②劳动纪律 ；</w:t>
            </w:r>
          </w:p>
          <w:p w14:paraId="0512D928">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③各级各类人员奖惩制度 ；</w:t>
            </w:r>
          </w:p>
          <w:p w14:paraId="33FFEB74">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④考核制度 ；</w:t>
            </w:r>
          </w:p>
          <w:p w14:paraId="5D4C6728">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以上内容每有一项得4分，满分16分，每项中</w:t>
            </w:r>
            <w:r>
              <w:rPr>
                <w:rFonts w:hint="eastAsia" w:ascii="宋体" w:hAnsi="宋体" w:eastAsia="宋体" w:cs="宋体"/>
                <w:bCs/>
                <w:color w:val="000000" w:themeColor="text1"/>
                <w:kern w:val="0"/>
                <w:sz w:val="28"/>
                <w:szCs w:val="28"/>
                <w:lang w:eastAsia="zh-CN"/>
                <w14:textFill>
                  <w14:solidFill>
                    <w14:schemeClr w14:val="tx1"/>
                  </w14:solidFill>
                </w14:textFill>
              </w:rPr>
              <w:t>若有不足不全面不合理之处可</w:t>
            </w:r>
            <w:r>
              <w:rPr>
                <w:rFonts w:hint="eastAsia" w:ascii="宋体" w:hAnsi="宋体" w:eastAsia="宋体" w:cs="宋体"/>
                <w:bCs/>
                <w:color w:val="000000" w:themeColor="text1"/>
                <w:kern w:val="0"/>
                <w:sz w:val="28"/>
                <w:szCs w:val="28"/>
                <w:lang w:val="en-US" w:eastAsia="zh-CN"/>
                <w14:textFill>
                  <w14:solidFill>
                    <w14:schemeClr w14:val="tx1"/>
                  </w14:solidFill>
                </w14:textFill>
              </w:rPr>
              <w:t>扣1分，直至扣完为止。未提供不得分。</w:t>
            </w:r>
          </w:p>
        </w:tc>
        <w:tc>
          <w:tcPr>
            <w:tcW w:w="1427" w:type="dxa"/>
            <w:noWrap w:val="0"/>
            <w:vAlign w:val="center"/>
          </w:tcPr>
          <w:p w14:paraId="664D00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16分</w:t>
            </w:r>
          </w:p>
        </w:tc>
      </w:tr>
      <w:tr w14:paraId="0BD7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34A324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5</w:t>
            </w:r>
          </w:p>
        </w:tc>
        <w:tc>
          <w:tcPr>
            <w:tcW w:w="1392" w:type="dxa"/>
            <w:noWrap w:val="0"/>
            <w:vAlign w:val="center"/>
          </w:tcPr>
          <w:p w14:paraId="42996A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安保服务</w:t>
            </w:r>
          </w:p>
          <w:p w14:paraId="2BDB18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方案</w:t>
            </w:r>
          </w:p>
        </w:tc>
        <w:tc>
          <w:tcPr>
            <w:tcW w:w="6219" w:type="dxa"/>
            <w:noWrap w:val="0"/>
            <w:vAlign w:val="center"/>
          </w:tcPr>
          <w:p w14:paraId="33B31ADF">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根据本项目采购需求及特点，设定管理机构及岗位职责，包括但不限于：</w:t>
            </w:r>
          </w:p>
          <w:p w14:paraId="3AE651F6">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①区域内安保制度 ；</w:t>
            </w:r>
          </w:p>
          <w:p w14:paraId="32F06AC9">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②大门守卫制度；</w:t>
            </w:r>
          </w:p>
          <w:p w14:paraId="36C8C4B9">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③巡逻执勤制度 ；</w:t>
            </w:r>
          </w:p>
          <w:p w14:paraId="02EBCADE">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④进出车辆管理制度 ；</w:t>
            </w:r>
          </w:p>
          <w:p w14:paraId="542D5082">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⑤安防监控监看制度 ；</w:t>
            </w:r>
          </w:p>
          <w:p w14:paraId="18A73E41">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⑥值班人员制度 ；</w:t>
            </w:r>
          </w:p>
          <w:p w14:paraId="36D6E55B">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以上内容每有一项得2分，满分12分，每项中</w:t>
            </w:r>
            <w:r>
              <w:rPr>
                <w:rFonts w:hint="eastAsia" w:ascii="宋体" w:hAnsi="宋体" w:eastAsia="宋体" w:cs="宋体"/>
                <w:bCs/>
                <w:color w:val="000000" w:themeColor="text1"/>
                <w:kern w:val="0"/>
                <w:sz w:val="28"/>
                <w:szCs w:val="28"/>
                <w:lang w:eastAsia="zh-CN"/>
                <w14:textFill>
                  <w14:solidFill>
                    <w14:schemeClr w14:val="tx1"/>
                  </w14:solidFill>
                </w14:textFill>
              </w:rPr>
              <w:t>若有不足不全面不合理之处可</w:t>
            </w:r>
            <w:r>
              <w:rPr>
                <w:rFonts w:hint="eastAsia" w:ascii="宋体" w:hAnsi="宋体" w:eastAsia="宋体" w:cs="宋体"/>
                <w:bCs/>
                <w:color w:val="000000" w:themeColor="text1"/>
                <w:kern w:val="0"/>
                <w:sz w:val="28"/>
                <w:szCs w:val="28"/>
                <w:lang w:val="en-US" w:eastAsia="zh-CN"/>
                <w14:textFill>
                  <w14:solidFill>
                    <w14:schemeClr w14:val="tx1"/>
                  </w14:solidFill>
                </w14:textFill>
              </w:rPr>
              <w:t>扣1分，直至扣完为止。未提供不得分。</w:t>
            </w:r>
          </w:p>
        </w:tc>
        <w:tc>
          <w:tcPr>
            <w:tcW w:w="1427" w:type="dxa"/>
            <w:noWrap w:val="0"/>
            <w:vAlign w:val="center"/>
          </w:tcPr>
          <w:p w14:paraId="229E04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12分</w:t>
            </w:r>
          </w:p>
        </w:tc>
      </w:tr>
      <w:tr w14:paraId="7453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3CF2D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6</w:t>
            </w:r>
          </w:p>
        </w:tc>
        <w:tc>
          <w:tcPr>
            <w:tcW w:w="1392" w:type="dxa"/>
            <w:noWrap w:val="0"/>
            <w:vAlign w:val="center"/>
          </w:tcPr>
          <w:p w14:paraId="10A94DA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保洁服务方案</w:t>
            </w:r>
          </w:p>
        </w:tc>
        <w:tc>
          <w:tcPr>
            <w:tcW w:w="6219" w:type="dxa"/>
            <w:noWrap w:val="0"/>
            <w:vAlign w:val="center"/>
          </w:tcPr>
          <w:p w14:paraId="711573F1">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供应商针对本项目制定日常保洁绿化服务方案，内容包括：</w:t>
            </w:r>
          </w:p>
          <w:p w14:paraId="53365384">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①保洁、绿化操作规程；②内部保洁、绿化考核制度；③质量保证措施；④实施计划书；</w:t>
            </w:r>
          </w:p>
          <w:p w14:paraId="66DC0830">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以上方案内容完整合理、可实施性及针对性强的每提供一项得3分，满分12分。每有一项内容不完整或未能满足采购需求的或每有一处不具有针对性或逻辑性错误且不完整的扣1分；扣完为止。未提供不得分。</w:t>
            </w:r>
          </w:p>
        </w:tc>
        <w:tc>
          <w:tcPr>
            <w:tcW w:w="1427" w:type="dxa"/>
            <w:noWrap w:val="0"/>
            <w:vAlign w:val="center"/>
          </w:tcPr>
          <w:p w14:paraId="42E3E8AE">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12分</w:t>
            </w:r>
          </w:p>
        </w:tc>
      </w:tr>
      <w:tr w14:paraId="28A3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6C62B3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7</w:t>
            </w:r>
          </w:p>
        </w:tc>
        <w:tc>
          <w:tcPr>
            <w:tcW w:w="1392" w:type="dxa"/>
            <w:noWrap w:val="0"/>
            <w:vAlign w:val="center"/>
          </w:tcPr>
          <w:p w14:paraId="5804AB6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14:textFill>
                  <w14:solidFill>
                    <w14:schemeClr w14:val="tx1"/>
                  </w14:solidFill>
                </w14:textFill>
              </w:rPr>
              <w:t>投入设备</w:t>
            </w:r>
          </w:p>
        </w:tc>
        <w:tc>
          <w:tcPr>
            <w:tcW w:w="6219" w:type="dxa"/>
            <w:noWrap w:val="0"/>
            <w:vAlign w:val="center"/>
          </w:tcPr>
          <w:p w14:paraId="38D18235">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针对本项目技术设备投入情况，种类、规格、数量配备情况进行评分，</w:t>
            </w:r>
          </w:p>
          <w:p w14:paraId="1EE15B67">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包括：</w:t>
            </w:r>
          </w:p>
          <w:p w14:paraId="42D9189E">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①服装配备情况 ；</w:t>
            </w:r>
          </w:p>
          <w:p w14:paraId="3399C8EF">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②防暴器材配备情况 ；</w:t>
            </w:r>
          </w:p>
          <w:p w14:paraId="6A956A84">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③通讯设备等执勤用品配备情况 ；</w:t>
            </w:r>
          </w:p>
          <w:p w14:paraId="3EE09F6C">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以上内容每有一项得4分，满分12分，每项中</w:t>
            </w:r>
            <w:r>
              <w:rPr>
                <w:rFonts w:hint="eastAsia" w:ascii="宋体" w:hAnsi="宋体" w:eastAsia="宋体" w:cs="宋体"/>
                <w:bCs/>
                <w:color w:val="000000" w:themeColor="text1"/>
                <w:kern w:val="0"/>
                <w:sz w:val="28"/>
                <w:szCs w:val="28"/>
                <w:lang w:eastAsia="zh-CN"/>
                <w14:textFill>
                  <w14:solidFill>
                    <w14:schemeClr w14:val="tx1"/>
                  </w14:solidFill>
                </w14:textFill>
              </w:rPr>
              <w:t>若有不足不全面不合理之处可</w:t>
            </w:r>
            <w:r>
              <w:rPr>
                <w:rFonts w:hint="eastAsia" w:ascii="宋体" w:hAnsi="宋体" w:eastAsia="宋体" w:cs="宋体"/>
                <w:bCs/>
                <w:color w:val="000000" w:themeColor="text1"/>
                <w:kern w:val="0"/>
                <w:sz w:val="28"/>
                <w:szCs w:val="28"/>
                <w:lang w:val="en-US" w:eastAsia="zh-CN"/>
                <w14:textFill>
                  <w14:solidFill>
                    <w14:schemeClr w14:val="tx1"/>
                  </w14:solidFill>
                </w14:textFill>
              </w:rPr>
              <w:t>扣1分，直至扣完为止。未提供不得分。</w:t>
            </w:r>
          </w:p>
        </w:tc>
        <w:tc>
          <w:tcPr>
            <w:tcW w:w="1427" w:type="dxa"/>
            <w:noWrap w:val="0"/>
            <w:vAlign w:val="center"/>
          </w:tcPr>
          <w:p w14:paraId="57F4FF8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12分</w:t>
            </w:r>
          </w:p>
        </w:tc>
      </w:tr>
      <w:tr w14:paraId="7B47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5B47B5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8</w:t>
            </w:r>
          </w:p>
        </w:tc>
        <w:tc>
          <w:tcPr>
            <w:tcW w:w="1392" w:type="dxa"/>
            <w:noWrap w:val="0"/>
            <w:vAlign w:val="center"/>
          </w:tcPr>
          <w:p w14:paraId="3382821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人员培训方案</w:t>
            </w:r>
          </w:p>
        </w:tc>
        <w:tc>
          <w:tcPr>
            <w:tcW w:w="6219" w:type="dxa"/>
            <w:noWrap w:val="0"/>
            <w:vAlign w:val="center"/>
          </w:tcPr>
          <w:p w14:paraId="20FE4925">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供应商根据项目采购需求提供人员培训方案。主要内容包括：①入职培训、②岗前安全教育培训、③岗位职责及作业标准、④相关规章制度的培训。每提供一项得3分，最高得12分。根据内容的完整性合理性可行性可酌情扣分；未提供不得分。</w:t>
            </w:r>
          </w:p>
        </w:tc>
        <w:tc>
          <w:tcPr>
            <w:tcW w:w="1427" w:type="dxa"/>
            <w:noWrap w:val="0"/>
            <w:vAlign w:val="center"/>
          </w:tcPr>
          <w:p w14:paraId="12D05B0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12分</w:t>
            </w:r>
          </w:p>
        </w:tc>
      </w:tr>
      <w:tr w14:paraId="7DF8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485F86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9</w:t>
            </w:r>
          </w:p>
        </w:tc>
        <w:tc>
          <w:tcPr>
            <w:tcW w:w="1392" w:type="dxa"/>
            <w:noWrap w:val="0"/>
            <w:vAlign w:val="center"/>
          </w:tcPr>
          <w:p w14:paraId="3D55D8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应急预案</w:t>
            </w:r>
          </w:p>
        </w:tc>
        <w:tc>
          <w:tcPr>
            <w:tcW w:w="6219" w:type="dxa"/>
            <w:noWrap w:val="0"/>
            <w:vAlign w:val="center"/>
          </w:tcPr>
          <w:p w14:paraId="6CF167A7">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针对本项目制定各类应急突发事件预案，包括：</w:t>
            </w:r>
          </w:p>
          <w:p w14:paraId="392EAF5E">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①治安突发性事件应急  ；</w:t>
            </w:r>
          </w:p>
          <w:p w14:paraId="2FE36974">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②消防应急；</w:t>
            </w:r>
          </w:p>
          <w:p w14:paraId="4E911C6E">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③自然灾害、火灾等应急 ；</w:t>
            </w:r>
          </w:p>
          <w:p w14:paraId="2B764918">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④大型活动及重大节日等特殊情况应急 ；</w:t>
            </w:r>
          </w:p>
          <w:p w14:paraId="483B3BAA">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以上内容每有一项得2分，满分8分，每项中</w:t>
            </w:r>
            <w:r>
              <w:rPr>
                <w:rFonts w:hint="eastAsia" w:ascii="宋体" w:hAnsi="宋体" w:eastAsia="宋体" w:cs="宋体"/>
                <w:bCs/>
                <w:color w:val="000000" w:themeColor="text1"/>
                <w:kern w:val="0"/>
                <w:sz w:val="28"/>
                <w:szCs w:val="28"/>
                <w:lang w:eastAsia="zh-CN"/>
                <w14:textFill>
                  <w14:solidFill>
                    <w14:schemeClr w14:val="tx1"/>
                  </w14:solidFill>
                </w14:textFill>
              </w:rPr>
              <w:t>若有不足不全面不合理之处可</w:t>
            </w:r>
            <w:r>
              <w:rPr>
                <w:rFonts w:hint="eastAsia" w:ascii="宋体" w:hAnsi="宋体" w:eastAsia="宋体" w:cs="宋体"/>
                <w:bCs/>
                <w:color w:val="000000" w:themeColor="text1"/>
                <w:kern w:val="0"/>
                <w:sz w:val="28"/>
                <w:szCs w:val="28"/>
                <w:lang w:val="en-US" w:eastAsia="zh-CN"/>
                <w14:textFill>
                  <w14:solidFill>
                    <w14:schemeClr w14:val="tx1"/>
                  </w14:solidFill>
                </w14:textFill>
              </w:rPr>
              <w:t>扣1分，直至扣完为止。未提供不得分。</w:t>
            </w:r>
          </w:p>
        </w:tc>
        <w:tc>
          <w:tcPr>
            <w:tcW w:w="1427" w:type="dxa"/>
            <w:noWrap w:val="0"/>
            <w:vAlign w:val="center"/>
          </w:tcPr>
          <w:p w14:paraId="6D824992">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8分</w:t>
            </w:r>
          </w:p>
          <w:p w14:paraId="01436FB5">
            <w:pPr>
              <w:pStyle w:val="2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pPr>
          </w:p>
        </w:tc>
      </w:tr>
      <w:tr w14:paraId="2F29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684FF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10</w:t>
            </w:r>
          </w:p>
        </w:tc>
        <w:tc>
          <w:tcPr>
            <w:tcW w:w="1392" w:type="dxa"/>
            <w:noWrap w:val="0"/>
            <w:vAlign w:val="center"/>
          </w:tcPr>
          <w:p w14:paraId="3DE0DE3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服务达标承诺及不达标改善措施</w:t>
            </w:r>
          </w:p>
        </w:tc>
        <w:tc>
          <w:tcPr>
            <w:tcW w:w="6219" w:type="dxa"/>
            <w:noWrap w:val="0"/>
            <w:vAlign w:val="center"/>
          </w:tcPr>
          <w:p w14:paraId="76A63EAA">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 xml:space="preserve">供应商根据本项目服务要求提供相应的承诺，内容包含： </w:t>
            </w:r>
          </w:p>
          <w:p w14:paraId="5134C887">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lang w:val="en-US" w:eastAsia="zh-CN"/>
                <w14:textFill>
                  <w14:solidFill>
                    <w14:schemeClr w14:val="tx1"/>
                  </w14:solidFill>
                </w14:textFill>
              </w:rPr>
              <w:t>1</w:t>
            </w:r>
            <w:r>
              <w:rPr>
                <w:rFonts w:hint="eastAsia" w:ascii="宋体" w:hAnsi="宋体" w:eastAsia="宋体" w:cs="宋体"/>
                <w:bCs/>
                <w:color w:val="000000" w:themeColor="text1"/>
                <w:kern w:val="0"/>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服务达标承诺；</w:t>
            </w:r>
            <w:r>
              <w:rPr>
                <w:rFonts w:hint="eastAsia" w:ascii="宋体" w:hAnsi="宋体" w:eastAsia="宋体" w:cs="宋体"/>
                <w:bCs/>
                <w:color w:val="000000" w:themeColor="text1"/>
                <w:kern w:val="0"/>
                <w:sz w:val="28"/>
                <w:szCs w:val="28"/>
                <w:lang w:val="en-US" w:eastAsia="zh-CN"/>
                <w14:textFill>
                  <w14:solidFill>
                    <w14:schemeClr w14:val="tx1"/>
                  </w14:solidFill>
                </w14:textFill>
              </w:rPr>
              <w:t>2.5</w:t>
            </w:r>
            <w:r>
              <w:rPr>
                <w:rFonts w:hint="eastAsia" w:ascii="宋体" w:hAnsi="宋体" w:eastAsia="宋体" w:cs="宋体"/>
                <w:bCs/>
                <w:color w:val="000000" w:themeColor="text1"/>
                <w:kern w:val="0"/>
                <w:sz w:val="28"/>
                <w:szCs w:val="28"/>
                <w14:textFill>
                  <w14:solidFill>
                    <w14:schemeClr w14:val="tx1"/>
                  </w14:solidFill>
                </w14:textFill>
              </w:rPr>
              <w:t>分</w:t>
            </w:r>
          </w:p>
          <w:p w14:paraId="10D29943">
            <w:pPr>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lang w:val="en-US" w:eastAsia="zh-CN"/>
                <w14:textFill>
                  <w14:solidFill>
                    <w14:schemeClr w14:val="tx1"/>
                  </w14:solidFill>
                </w14:textFill>
              </w:rPr>
              <w:t>2</w:t>
            </w:r>
            <w:r>
              <w:rPr>
                <w:rFonts w:hint="eastAsia" w:ascii="宋体" w:hAnsi="宋体" w:eastAsia="宋体" w:cs="宋体"/>
                <w:bCs/>
                <w:color w:val="000000" w:themeColor="text1"/>
                <w:kern w:val="0"/>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服务未达标改善措施；</w:t>
            </w:r>
            <w:r>
              <w:rPr>
                <w:rFonts w:hint="eastAsia" w:ascii="宋体" w:hAnsi="宋体" w:eastAsia="宋体" w:cs="宋体"/>
                <w:bCs/>
                <w:color w:val="000000" w:themeColor="text1"/>
                <w:kern w:val="0"/>
                <w:sz w:val="28"/>
                <w:szCs w:val="28"/>
                <w:lang w:val="en-US" w:eastAsia="zh-CN"/>
                <w14:textFill>
                  <w14:solidFill>
                    <w14:schemeClr w14:val="tx1"/>
                  </w14:solidFill>
                </w14:textFill>
              </w:rPr>
              <w:t>2.5</w:t>
            </w:r>
            <w:r>
              <w:rPr>
                <w:rFonts w:hint="eastAsia" w:ascii="宋体" w:hAnsi="宋体" w:eastAsia="宋体" w:cs="宋体"/>
                <w:bCs/>
                <w:color w:val="000000" w:themeColor="text1"/>
                <w:kern w:val="0"/>
                <w:sz w:val="28"/>
                <w:szCs w:val="28"/>
                <w14:textFill>
                  <w14:solidFill>
                    <w14:schemeClr w14:val="tx1"/>
                  </w14:solidFill>
                </w14:textFill>
              </w:rPr>
              <w:t xml:space="preserve">分 </w:t>
            </w:r>
          </w:p>
          <w:p w14:paraId="63486AF4">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以上内容</w:t>
            </w:r>
            <w:r>
              <w:rPr>
                <w:rFonts w:hint="eastAsia" w:ascii="宋体" w:hAnsi="宋体" w:eastAsia="宋体" w:cs="宋体"/>
                <w:bCs/>
                <w:color w:val="000000" w:themeColor="text1"/>
                <w:kern w:val="0"/>
                <w:sz w:val="28"/>
                <w:szCs w:val="28"/>
                <w:lang w:val="en-US" w:eastAsia="zh-CN"/>
                <w14:textFill>
                  <w14:solidFill>
                    <w14:schemeClr w14:val="tx1"/>
                  </w14:solidFill>
                </w14:textFill>
              </w:rPr>
              <w:t>满分共5分。</w:t>
            </w:r>
            <w:r>
              <w:rPr>
                <w:rFonts w:hint="eastAsia" w:ascii="宋体" w:hAnsi="宋体" w:eastAsia="宋体" w:cs="宋体"/>
                <w:bCs/>
                <w:color w:val="000000" w:themeColor="text1"/>
                <w:kern w:val="0"/>
                <w:sz w:val="28"/>
                <w:szCs w:val="28"/>
                <w14:textFill>
                  <w14:solidFill>
                    <w14:schemeClr w14:val="tx1"/>
                  </w14:solidFill>
                </w14:textFill>
              </w:rPr>
              <w:t>每有一项内容不完整或每有一处不具有针对性或逻辑性错误的扣</w:t>
            </w:r>
            <w:r>
              <w:rPr>
                <w:rFonts w:hint="eastAsia" w:ascii="宋体" w:hAnsi="宋体" w:eastAsia="宋体" w:cs="宋体"/>
                <w:bCs/>
                <w:color w:val="000000" w:themeColor="text1"/>
                <w:kern w:val="0"/>
                <w:sz w:val="28"/>
                <w:szCs w:val="28"/>
                <w:lang w:val="en-US" w:eastAsia="zh-CN"/>
                <w14:textFill>
                  <w14:solidFill>
                    <w14:schemeClr w14:val="tx1"/>
                  </w14:solidFill>
                </w14:textFill>
              </w:rPr>
              <w:t>0.5</w:t>
            </w:r>
            <w:r>
              <w:rPr>
                <w:rFonts w:hint="eastAsia" w:ascii="宋体" w:hAnsi="宋体" w:eastAsia="宋体" w:cs="宋体"/>
                <w:bCs/>
                <w:color w:val="000000" w:themeColor="text1"/>
                <w:kern w:val="0"/>
                <w:sz w:val="28"/>
                <w:szCs w:val="28"/>
                <w14:textFill>
                  <w14:solidFill>
                    <w14:schemeClr w14:val="tx1"/>
                  </w14:solidFill>
                </w14:textFill>
              </w:rPr>
              <w:t>分，扣完为止。</w:t>
            </w:r>
            <w:r>
              <w:rPr>
                <w:rFonts w:hint="eastAsia" w:ascii="宋体" w:hAnsi="宋体" w:eastAsia="宋体" w:cs="宋体"/>
                <w:bCs/>
                <w:color w:val="000000" w:themeColor="text1"/>
                <w:kern w:val="0"/>
                <w:sz w:val="28"/>
                <w:szCs w:val="28"/>
                <w:lang w:val="en-US" w:eastAsia="zh-CN"/>
                <w14:textFill>
                  <w14:solidFill>
                    <w14:schemeClr w14:val="tx1"/>
                  </w14:solidFill>
                </w14:textFill>
              </w:rPr>
              <w:t>未提供不得分。</w:t>
            </w:r>
          </w:p>
        </w:tc>
        <w:tc>
          <w:tcPr>
            <w:tcW w:w="1427" w:type="dxa"/>
            <w:noWrap w:val="0"/>
            <w:vAlign w:val="center"/>
          </w:tcPr>
          <w:p w14:paraId="1C90DF3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5分</w:t>
            </w:r>
          </w:p>
        </w:tc>
      </w:tr>
      <w:tr w14:paraId="538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14:paraId="2A8071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11</w:t>
            </w:r>
          </w:p>
        </w:tc>
        <w:tc>
          <w:tcPr>
            <w:tcW w:w="1392" w:type="dxa"/>
            <w:noWrap w:val="0"/>
            <w:vAlign w:val="center"/>
          </w:tcPr>
          <w:p w14:paraId="009ECCE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合理化建议</w:t>
            </w:r>
          </w:p>
        </w:tc>
        <w:tc>
          <w:tcPr>
            <w:tcW w:w="6219" w:type="dxa"/>
            <w:noWrap w:val="0"/>
            <w:vAlign w:val="center"/>
          </w:tcPr>
          <w:p w14:paraId="7C00CEC3">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供应商根据本项目需求提供合理化建议，内容完整清晰明确、建议贴合项目实际状况的得 4 分，建议较为合理，基本可行的得 2 分，未提供不得分。</w:t>
            </w:r>
          </w:p>
        </w:tc>
        <w:tc>
          <w:tcPr>
            <w:tcW w:w="1427" w:type="dxa"/>
            <w:noWrap w:val="0"/>
            <w:vAlign w:val="center"/>
          </w:tcPr>
          <w:p w14:paraId="68AD297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4分</w:t>
            </w:r>
          </w:p>
        </w:tc>
      </w:tr>
    </w:tbl>
    <w:p w14:paraId="2E98DFDA">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4CCA956A">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第四节 中标候选人推荐原则</w:t>
      </w:r>
    </w:p>
    <w:p w14:paraId="76F55D2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一、综合评分法</w:t>
      </w:r>
    </w:p>
    <w:p w14:paraId="6A59C7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为排名第一的中标候选人。</w:t>
      </w:r>
    </w:p>
    <w:p w14:paraId="2A6457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参加同一合同项下投标的，按一家</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计算，评审后得分最高的同品牌</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获得中标人推荐资格；评审得分相同的，按照“</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须知前附表”及“</w:t>
      </w:r>
      <w:r>
        <w:rPr>
          <w:rFonts w:hint="eastAsia" w:ascii="宋体" w:hAnsi="宋体" w:cs="宋体"/>
          <w:color w:val="000000" w:themeColor="text1"/>
          <w:sz w:val="28"/>
          <w:szCs w:val="36"/>
          <w:lang w:eastAsia="zh-CN"/>
          <w14:textFill>
            <w14:solidFill>
              <w14:schemeClr w14:val="tx1"/>
            </w14:solidFill>
          </w14:textFill>
        </w:rPr>
        <w:t>供应商</w:t>
      </w:r>
      <w:r>
        <w:rPr>
          <w:rFonts w:hint="eastAsia" w:ascii="宋体" w:hAnsi="宋体" w:eastAsia="宋体" w:cs="宋体"/>
          <w:color w:val="000000" w:themeColor="text1"/>
          <w:sz w:val="28"/>
          <w:szCs w:val="36"/>
          <w14:textFill>
            <w14:solidFill>
              <w14:schemeClr w14:val="tx1"/>
            </w14:solidFill>
          </w14:textFill>
        </w:rPr>
        <w:t>须知正文”30.2规定推荐。</w:t>
      </w:r>
    </w:p>
    <w:p w14:paraId="13555759">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color w:val="000000" w:themeColor="text1"/>
          <w:sz w:val="32"/>
          <w:szCs w:val="32"/>
          <w14:textFill>
            <w14:solidFill>
              <w14:schemeClr w14:val="tx1"/>
            </w14:solidFill>
          </w14:textFill>
        </w:rPr>
      </w:pPr>
      <w:bookmarkStart w:id="143" w:name="_Toc138610902"/>
      <w:bookmarkStart w:id="144" w:name="_Toc140143606"/>
      <w:r>
        <w:rPr>
          <w:rFonts w:hint="eastAsia"/>
          <w:color w:val="000000" w:themeColor="text1"/>
          <w:sz w:val="32"/>
          <w:szCs w:val="32"/>
          <w14:textFill>
            <w14:solidFill>
              <w14:schemeClr w14:val="tx1"/>
            </w14:solidFill>
          </w14:textFill>
        </w:rPr>
        <w:t>第五节 评标报告</w:t>
      </w:r>
      <w:bookmarkEnd w:id="143"/>
      <w:bookmarkEnd w:id="144"/>
    </w:p>
    <w:p w14:paraId="10DEE1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（一）评标报告与推荐中标候选人</w:t>
      </w:r>
    </w:p>
    <w:p w14:paraId="543992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评标委员会根据原始评标记录和评标结果编写评标报告，并通过电子交易平台向采购人、采购代理机构提交。</w:t>
      </w:r>
    </w:p>
    <w:p w14:paraId="3020B9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36"/>
          <w14:textFill>
            <w14:solidFill>
              <w14:schemeClr w14:val="tx1"/>
            </w14:solidFill>
          </w14:textFill>
        </w:rPr>
        <w:t>（二）评标争议事项处理</w:t>
      </w:r>
    </w:p>
    <w:p w14:paraId="26B09F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36"/>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000000" w:themeColor="text1"/>
          <w:sz w:val="28"/>
          <w:szCs w:val="36"/>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D2BDF3A">
      <w:pPr>
        <w:pStyle w:val="30"/>
        <w:pageBreakBefore w:val="0"/>
        <w:kinsoku/>
        <w:wordWrap/>
        <w:topLinePunct w:val="0"/>
        <w:bidi w:val="0"/>
        <w:spacing w:line="560" w:lineRule="exact"/>
        <w:ind w:left="0" w:leftChars="0" w:firstLine="0" w:firstLineChars="0"/>
        <w:jc w:val="both"/>
        <w:outlineLvl w:val="9"/>
        <w:rPr>
          <w:color w:val="000000" w:themeColor="text1"/>
          <w14:textFill>
            <w14:solidFill>
              <w14:schemeClr w14:val="tx1"/>
            </w14:solidFill>
          </w14:textFill>
        </w:rPr>
      </w:pPr>
    </w:p>
    <w:p w14:paraId="3A752EA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bookmarkStart w:id="145" w:name="_Toc20689"/>
      <w:bookmarkStart w:id="146" w:name="_Toc109838323"/>
      <w:bookmarkStart w:id="147" w:name="_Toc32059"/>
    </w:p>
    <w:p w14:paraId="30C1C25F">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579FDB7B">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231BDCB3">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7A38462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28BB631E">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6C642317">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color w:val="000000" w:themeColor="text1"/>
          <w14:textFill>
            <w14:solidFill>
              <w14:schemeClr w14:val="tx1"/>
            </w14:solidFill>
          </w14:textFill>
        </w:rPr>
      </w:pPr>
    </w:p>
    <w:p w14:paraId="0C25577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第五章</w:t>
      </w:r>
      <w:r>
        <w:rPr>
          <w:color w:val="000000" w:themeColor="text1"/>
          <w:sz w:val="32"/>
          <w:szCs w:val="32"/>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最终</w:t>
      </w:r>
      <w:r>
        <w:rPr>
          <w:rFonts w:hint="eastAsia"/>
          <w:color w:val="000000" w:themeColor="text1"/>
          <w:sz w:val="32"/>
          <w:szCs w:val="32"/>
          <w14:textFill>
            <w14:solidFill>
              <w14:schemeClr w14:val="tx1"/>
            </w14:solidFill>
          </w14:textFill>
        </w:rPr>
        <w:t>签订的合同文本</w:t>
      </w:r>
      <w:bookmarkEnd w:id="145"/>
      <w:bookmarkEnd w:id="146"/>
      <w:bookmarkEnd w:id="147"/>
    </w:p>
    <w:p w14:paraId="1A4B619E">
      <w:pPr>
        <w:pageBreakBefore w:val="0"/>
        <w:widowControl/>
        <w:kinsoku/>
        <w:wordWrap/>
        <w:topLinePunct w:val="0"/>
        <w:bidi w:val="0"/>
        <w:spacing w:before="165" w:after="165" w:line="560" w:lineRule="exact"/>
        <w:jc w:val="left"/>
        <w:rPr>
          <w:rFonts w:ascii="宋体" w:hAnsi="Courier New"/>
          <w:bCs/>
          <w:color w:val="000000" w:themeColor="text1"/>
          <w:szCs w:val="20"/>
          <w14:textFill>
            <w14:solidFill>
              <w14:schemeClr w14:val="tx1"/>
            </w14:solidFill>
          </w14:textFill>
        </w:rPr>
      </w:pPr>
    </w:p>
    <w:p w14:paraId="7C6D9541">
      <w:pPr>
        <w:pageBreakBefore w:val="0"/>
        <w:kinsoku/>
        <w:wordWrap/>
        <w:topLinePunct w:val="0"/>
        <w:bidi w:val="0"/>
        <w:spacing w:line="560" w:lineRule="exact"/>
        <w:rPr>
          <w:color w:val="000000" w:themeColor="text1"/>
          <w14:textFill>
            <w14:solidFill>
              <w14:schemeClr w14:val="tx1"/>
            </w14:solidFill>
          </w14:textFill>
        </w:rPr>
      </w:pPr>
    </w:p>
    <w:p w14:paraId="0FC4A4FE">
      <w:pPr>
        <w:pageBreakBefore w:val="0"/>
        <w:kinsoku/>
        <w:wordWrap/>
        <w:topLinePunct w:val="0"/>
        <w:bidi w:val="0"/>
        <w:spacing w:line="560" w:lineRule="exact"/>
        <w:rPr>
          <w:color w:val="000000" w:themeColor="text1"/>
          <w14:textFill>
            <w14:solidFill>
              <w14:schemeClr w14:val="tx1"/>
            </w14:solidFill>
          </w14:textFill>
        </w:rPr>
      </w:pPr>
    </w:p>
    <w:p w14:paraId="086EAE25">
      <w:pPr>
        <w:pageBreakBefore w:val="0"/>
        <w:kinsoku/>
        <w:wordWrap/>
        <w:topLinePunct w:val="0"/>
        <w:bidi w:val="0"/>
        <w:spacing w:line="560" w:lineRule="exact"/>
        <w:rPr>
          <w:color w:val="000000" w:themeColor="text1"/>
          <w14:textFill>
            <w14:solidFill>
              <w14:schemeClr w14:val="tx1"/>
            </w14:solidFill>
          </w14:textFill>
        </w:rPr>
      </w:pPr>
    </w:p>
    <w:p w14:paraId="0CC12B11">
      <w:pPr>
        <w:pageBreakBefore w:val="0"/>
        <w:kinsoku/>
        <w:wordWrap/>
        <w:topLinePunct w:val="0"/>
        <w:bidi w:val="0"/>
        <w:spacing w:line="560" w:lineRule="exact"/>
        <w:rPr>
          <w:color w:val="000000" w:themeColor="text1"/>
          <w14:textFill>
            <w14:solidFill>
              <w14:schemeClr w14:val="tx1"/>
            </w14:solidFill>
          </w14:textFill>
        </w:rPr>
      </w:pPr>
    </w:p>
    <w:p w14:paraId="7DD6442C">
      <w:pPr>
        <w:pageBreakBefore w:val="0"/>
        <w:kinsoku/>
        <w:wordWrap/>
        <w:topLinePunct w:val="0"/>
        <w:bidi w:val="0"/>
        <w:spacing w:line="560" w:lineRule="exact"/>
        <w:rPr>
          <w:color w:val="000000" w:themeColor="text1"/>
          <w14:textFill>
            <w14:solidFill>
              <w14:schemeClr w14:val="tx1"/>
            </w14:solidFill>
          </w14:textFill>
        </w:rPr>
      </w:pPr>
    </w:p>
    <w:p w14:paraId="4A7D971E">
      <w:pPr>
        <w:pageBreakBefore w:val="0"/>
        <w:kinsoku/>
        <w:wordWrap/>
        <w:topLinePunct w:val="0"/>
        <w:bidi w:val="0"/>
        <w:spacing w:line="560" w:lineRule="exact"/>
        <w:rPr>
          <w:color w:val="000000" w:themeColor="text1"/>
          <w14:textFill>
            <w14:solidFill>
              <w14:schemeClr w14:val="tx1"/>
            </w14:solidFill>
          </w14:textFill>
        </w:rPr>
      </w:pPr>
    </w:p>
    <w:p w14:paraId="70B7E29A">
      <w:pPr>
        <w:pageBreakBefore w:val="0"/>
        <w:kinsoku/>
        <w:wordWrap/>
        <w:topLinePunct w:val="0"/>
        <w:bidi w:val="0"/>
        <w:spacing w:line="560" w:lineRule="exact"/>
        <w:rPr>
          <w:color w:val="000000" w:themeColor="text1"/>
          <w14:textFill>
            <w14:solidFill>
              <w14:schemeClr w14:val="tx1"/>
            </w14:solidFill>
          </w14:textFill>
        </w:rPr>
      </w:pPr>
    </w:p>
    <w:p w14:paraId="18181ACB">
      <w:pPr>
        <w:pageBreakBefore w:val="0"/>
        <w:kinsoku/>
        <w:wordWrap/>
        <w:topLinePunct w:val="0"/>
        <w:bidi w:val="0"/>
        <w:spacing w:line="560" w:lineRule="exact"/>
        <w:rPr>
          <w:color w:val="000000" w:themeColor="text1"/>
          <w14:textFill>
            <w14:solidFill>
              <w14:schemeClr w14:val="tx1"/>
            </w14:solidFill>
          </w14:textFill>
        </w:rPr>
      </w:pPr>
    </w:p>
    <w:p w14:paraId="208F54D6">
      <w:pPr>
        <w:pageBreakBefore w:val="0"/>
        <w:kinsoku/>
        <w:wordWrap/>
        <w:topLinePunct w:val="0"/>
        <w:bidi w:val="0"/>
        <w:spacing w:line="560" w:lineRule="exact"/>
        <w:rPr>
          <w:color w:val="000000" w:themeColor="text1"/>
          <w14:textFill>
            <w14:solidFill>
              <w14:schemeClr w14:val="tx1"/>
            </w14:solidFill>
          </w14:textFill>
        </w:rPr>
      </w:pPr>
    </w:p>
    <w:p w14:paraId="19132C1E">
      <w:pPr>
        <w:pageBreakBefore w:val="0"/>
        <w:kinsoku/>
        <w:wordWrap/>
        <w:topLinePunct w:val="0"/>
        <w:bidi w:val="0"/>
        <w:spacing w:line="560" w:lineRule="exact"/>
        <w:rPr>
          <w:color w:val="000000" w:themeColor="text1"/>
          <w14:textFill>
            <w14:solidFill>
              <w14:schemeClr w14:val="tx1"/>
            </w14:solidFill>
          </w14:textFill>
        </w:rPr>
      </w:pPr>
    </w:p>
    <w:p w14:paraId="5F3F58D9">
      <w:pPr>
        <w:pageBreakBefore w:val="0"/>
        <w:kinsoku/>
        <w:wordWrap/>
        <w:topLinePunct w:val="0"/>
        <w:bidi w:val="0"/>
        <w:spacing w:line="560" w:lineRule="exact"/>
        <w:rPr>
          <w:color w:val="000000" w:themeColor="text1"/>
          <w14:textFill>
            <w14:solidFill>
              <w14:schemeClr w14:val="tx1"/>
            </w14:solidFill>
          </w14:textFill>
        </w:rPr>
      </w:pPr>
    </w:p>
    <w:p w14:paraId="601831BF">
      <w:pPr>
        <w:pageBreakBefore w:val="0"/>
        <w:kinsoku/>
        <w:wordWrap/>
        <w:topLinePunct w:val="0"/>
        <w:bidi w:val="0"/>
        <w:spacing w:line="560" w:lineRule="exact"/>
        <w:rPr>
          <w:color w:val="000000" w:themeColor="text1"/>
          <w14:textFill>
            <w14:solidFill>
              <w14:schemeClr w14:val="tx1"/>
            </w14:solidFill>
          </w14:textFill>
        </w:rPr>
      </w:pPr>
    </w:p>
    <w:p w14:paraId="01FEED54">
      <w:pPr>
        <w:pageBreakBefore w:val="0"/>
        <w:kinsoku/>
        <w:wordWrap/>
        <w:topLinePunct w:val="0"/>
        <w:bidi w:val="0"/>
        <w:spacing w:line="560" w:lineRule="exact"/>
        <w:rPr>
          <w:color w:val="000000" w:themeColor="text1"/>
          <w14:textFill>
            <w14:solidFill>
              <w14:schemeClr w14:val="tx1"/>
            </w14:solidFill>
          </w14:textFill>
        </w:rPr>
      </w:pPr>
    </w:p>
    <w:p w14:paraId="239A51A6">
      <w:pPr>
        <w:pStyle w:val="250"/>
        <w:keepNext w:val="0"/>
        <w:keepLines w:val="0"/>
        <w:pageBreakBefore w:val="0"/>
        <w:widowControl/>
        <w:kinsoku/>
        <w:wordWrap/>
        <w:overflowPunct/>
        <w:topLinePunct w:val="0"/>
        <w:bidi w:val="0"/>
        <w:adjustRightInd/>
        <w:spacing w:line="560" w:lineRule="exact"/>
        <w:ind w:left="0" w:leftChars="0" w:firstLine="0"/>
        <w:jc w:val="both"/>
        <w:textAlignment w:val="auto"/>
        <w:rPr>
          <w:rFonts w:hint="eastAsia" w:ascii="宋体" w:hAnsi="宋体" w:cs="宋体"/>
          <w:b/>
          <w:color w:val="000000" w:themeColor="text1"/>
          <w:sz w:val="28"/>
          <w:szCs w:val="28"/>
          <w14:textFill>
            <w14:solidFill>
              <w14:schemeClr w14:val="tx1"/>
            </w14:solidFill>
          </w14:textFill>
        </w:rPr>
      </w:pPr>
    </w:p>
    <w:p w14:paraId="37E3EE9B">
      <w:pPr>
        <w:pStyle w:val="250"/>
        <w:keepNext w:val="0"/>
        <w:keepLines w:val="0"/>
        <w:pageBreakBefore w:val="0"/>
        <w:widowControl/>
        <w:kinsoku/>
        <w:wordWrap/>
        <w:overflowPunct/>
        <w:topLinePunct w:val="0"/>
        <w:autoSpaceDE/>
        <w:autoSpaceDN/>
        <w:bidi w:val="0"/>
        <w:adjustRightInd/>
        <w:snapToGrid/>
        <w:spacing w:line="560" w:lineRule="exact"/>
        <w:ind w:left="0" w:leftChars="0" w:firstLine="0"/>
        <w:jc w:val="both"/>
        <w:textAlignment w:val="auto"/>
        <w:rPr>
          <w:rFonts w:hint="eastAsia" w:ascii="宋体" w:hAnsi="宋体" w:cs="宋体"/>
          <w:b/>
          <w:color w:val="000000" w:themeColor="text1"/>
          <w:sz w:val="28"/>
          <w:szCs w:val="28"/>
          <w14:textFill>
            <w14:solidFill>
              <w14:schemeClr w14:val="tx1"/>
            </w14:solidFill>
          </w14:textFill>
        </w:rPr>
      </w:pPr>
    </w:p>
    <w:p w14:paraId="4C7A39B1">
      <w:pPr>
        <w:pStyle w:val="250"/>
        <w:keepNext w:val="0"/>
        <w:keepLines w:val="0"/>
        <w:pageBreakBefore w:val="0"/>
        <w:widowControl/>
        <w:kinsoku/>
        <w:wordWrap/>
        <w:overflowPunct/>
        <w:topLinePunct w:val="0"/>
        <w:autoSpaceDE/>
        <w:autoSpaceDN/>
        <w:bidi w:val="0"/>
        <w:adjustRightInd/>
        <w:snapToGrid/>
        <w:spacing w:line="560" w:lineRule="exact"/>
        <w:ind w:left="0" w:leftChars="0" w:firstLine="0"/>
        <w:jc w:val="both"/>
        <w:textAlignment w:val="auto"/>
        <w:rPr>
          <w:rFonts w:hint="eastAsia" w:ascii="宋体" w:hAnsi="宋体" w:cs="宋体"/>
          <w:b/>
          <w:color w:val="000000" w:themeColor="text1"/>
          <w:sz w:val="28"/>
          <w:szCs w:val="28"/>
          <w14:textFill>
            <w14:solidFill>
              <w14:schemeClr w14:val="tx1"/>
            </w14:solidFill>
          </w14:textFill>
        </w:rPr>
      </w:pPr>
    </w:p>
    <w:p w14:paraId="603A6247">
      <w:pPr>
        <w:pStyle w:val="250"/>
        <w:keepNext w:val="0"/>
        <w:keepLines w:val="0"/>
        <w:pageBreakBefore w:val="0"/>
        <w:widowControl/>
        <w:kinsoku/>
        <w:wordWrap/>
        <w:overflowPunct/>
        <w:topLinePunct w:val="0"/>
        <w:autoSpaceDE/>
        <w:autoSpaceDN/>
        <w:bidi w:val="0"/>
        <w:adjustRightInd/>
        <w:snapToGrid/>
        <w:spacing w:line="560" w:lineRule="exact"/>
        <w:ind w:left="0" w:leftChars="0" w:firstLine="0"/>
        <w:jc w:val="both"/>
        <w:textAlignment w:val="auto"/>
        <w:rPr>
          <w:rFonts w:hint="eastAsia" w:ascii="宋体" w:hAnsi="宋体" w:cs="宋体"/>
          <w:b/>
          <w:color w:val="000000" w:themeColor="text1"/>
          <w:sz w:val="28"/>
          <w:szCs w:val="28"/>
          <w14:textFill>
            <w14:solidFill>
              <w14:schemeClr w14:val="tx1"/>
            </w14:solidFill>
          </w14:textFill>
        </w:rPr>
      </w:pPr>
    </w:p>
    <w:p w14:paraId="0A5F6E04">
      <w:pPr>
        <w:pStyle w:val="24"/>
        <w:keepNext w:val="0"/>
        <w:keepLines w:val="0"/>
        <w:pageBreakBefore w:val="0"/>
        <w:tabs>
          <w:tab w:val="left" w:pos="0"/>
        </w:tabs>
        <w:kinsoku/>
        <w:wordWrap/>
        <w:overflowPunct/>
        <w:topLinePunct w:val="0"/>
        <w:autoSpaceDE/>
        <w:autoSpaceDN/>
        <w:bidi w:val="0"/>
        <w:adjustRightInd/>
        <w:snapToGrid/>
        <w:spacing w:line="560" w:lineRule="exact"/>
        <w:ind w:firstLine="0"/>
        <w:jc w:val="center"/>
        <w:textAlignment w:val="auto"/>
        <w:outlineLvl w:val="0"/>
        <w:rPr>
          <w:rFonts w:hint="eastAsia" w:ascii="宋体" w:hAnsi="宋体" w:eastAsia="宋体" w:cs="宋体"/>
          <w:b/>
          <w:color w:val="000000" w:themeColor="text1"/>
          <w:sz w:val="40"/>
          <w:szCs w:val="30"/>
          <w:lang w:val="en"/>
          <w14:textFill>
            <w14:solidFill>
              <w14:schemeClr w14:val="tx1"/>
            </w14:solidFill>
          </w14:textFill>
        </w:rPr>
      </w:pPr>
      <w:bookmarkStart w:id="148" w:name="_Toc23528"/>
      <w:bookmarkStart w:id="149" w:name="_Toc10675"/>
      <w:bookmarkStart w:id="150" w:name="_Toc77"/>
      <w:bookmarkStart w:id="151" w:name="_Toc22930"/>
      <w:bookmarkStart w:id="152" w:name="_Toc109838324"/>
      <w:bookmarkStart w:id="153" w:name="_Toc138610907"/>
      <w:bookmarkStart w:id="154" w:name="_Toc19195"/>
      <w:bookmarkStart w:id="155" w:name="_Toc140143613"/>
      <w:r>
        <w:rPr>
          <w:rFonts w:hint="eastAsia" w:ascii="宋体" w:hAnsi="宋体" w:eastAsia="宋体" w:cs="宋体"/>
          <w:b/>
          <w:color w:val="000000" w:themeColor="text1"/>
          <w:sz w:val="40"/>
          <w:szCs w:val="30"/>
          <w:lang w:val="en"/>
          <w14:textFill>
            <w14:solidFill>
              <w14:schemeClr w14:val="tx1"/>
            </w14:solidFill>
          </w14:textFill>
        </w:rPr>
        <w:t>政府采购合同</w:t>
      </w:r>
      <w:bookmarkEnd w:id="148"/>
      <w:bookmarkEnd w:id="149"/>
      <w:bookmarkEnd w:id="150"/>
      <w:bookmarkEnd w:id="151"/>
      <w:bookmarkEnd w:id="152"/>
    </w:p>
    <w:p w14:paraId="7FB68E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0"/>
          <w:szCs w:val="30"/>
          <w:lang w:val="en"/>
          <w14:textFill>
            <w14:solidFill>
              <w14:schemeClr w14:val="tx1"/>
            </w14:solidFill>
          </w14:textFill>
        </w:rPr>
      </w:pPr>
      <w:bookmarkStart w:id="156" w:name="EB835308aa585640bcbdb7859c5d572516"/>
      <w:r>
        <w:rPr>
          <w:rFonts w:hint="eastAsia" w:ascii="宋体" w:hAnsi="宋体" w:eastAsia="宋体" w:cs="宋体"/>
          <w:color w:val="000000" w:themeColor="text1"/>
          <w:sz w:val="30"/>
          <w:szCs w:val="30"/>
          <w:lang w:val="en"/>
          <w14:textFill>
            <w14:solidFill>
              <w14:schemeClr w14:val="tx1"/>
            </w14:solidFill>
          </w14:textFill>
        </w:rPr>
        <w:t>（本合同仅供参考，具体以实际签订为主）</w:t>
      </w:r>
    </w:p>
    <w:p w14:paraId="4757651F">
      <w:pPr>
        <w:pStyle w:val="174"/>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30"/>
          <w:szCs w:val="30"/>
          <w:lang w:val="en"/>
          <w14:textFill>
            <w14:solidFill>
              <w14:schemeClr w14:val="tx1"/>
            </w14:solidFill>
          </w14:textFill>
        </w:rPr>
      </w:pPr>
    </w:p>
    <w:p w14:paraId="633D5C9E">
      <w:pPr>
        <w:pStyle w:val="15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color w:val="000000" w:themeColor="text1"/>
          <w:sz w:val="32"/>
          <w:szCs w:val="30"/>
          <w:lang w:val="en"/>
          <w14:textFill>
            <w14:solidFill>
              <w14:schemeClr w14:val="tx1"/>
            </w14:solidFill>
          </w14:textFill>
        </w:rPr>
      </w:pPr>
      <w:r>
        <w:rPr>
          <w:rFonts w:hint="eastAsia" w:ascii="宋体" w:hAnsi="宋体" w:eastAsia="宋体" w:cs="宋体"/>
          <w:b/>
          <w:color w:val="000000" w:themeColor="text1"/>
          <w:sz w:val="32"/>
          <w:szCs w:val="30"/>
          <w:lang w:val="en"/>
          <w14:textFill>
            <w14:solidFill>
              <w14:schemeClr w14:val="tx1"/>
            </w14:solidFill>
          </w14:textFill>
        </w:rPr>
        <w:t>一、合同格式：</w:t>
      </w:r>
    </w:p>
    <w:p w14:paraId="0270490A">
      <w:pPr>
        <w:pStyle w:val="15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0"/>
          <w:szCs w:val="30"/>
          <w:lang w:val="en"/>
          <w14:textFill>
            <w14:solidFill>
              <w14:schemeClr w14:val="tx1"/>
            </w14:solidFill>
          </w14:textFill>
        </w:rPr>
      </w:pPr>
    </w:p>
    <w:p w14:paraId="68FDDE13">
      <w:pPr>
        <w:pStyle w:val="15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0"/>
          <w:szCs w:val="30"/>
          <w:lang w:val="en"/>
          <w14:textFill>
            <w14:solidFill>
              <w14:schemeClr w14:val="tx1"/>
            </w14:solidFill>
          </w14:textFill>
        </w:rPr>
      </w:pPr>
    </w:p>
    <w:p w14:paraId="27EEC76C">
      <w:pPr>
        <w:pStyle w:val="15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0"/>
          <w:szCs w:val="30"/>
          <w:lang w:val="en"/>
          <w14:textFill>
            <w14:solidFill>
              <w14:schemeClr w14:val="tx1"/>
            </w14:solidFill>
          </w14:textFill>
        </w:rPr>
      </w:pPr>
    </w:p>
    <w:p w14:paraId="26CF52C5">
      <w:pPr>
        <w:pStyle w:val="15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30"/>
          <w:szCs w:val="30"/>
          <w:lang w:val="en"/>
          <w14:textFill>
            <w14:solidFill>
              <w14:schemeClr w14:val="tx1"/>
            </w14:solidFill>
          </w14:textFill>
        </w:rPr>
      </w:pPr>
    </w:p>
    <w:p w14:paraId="117A2FE4">
      <w:pPr>
        <w:pStyle w:val="15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000000" w:themeColor="text1"/>
          <w:sz w:val="36"/>
          <w:szCs w:val="30"/>
          <w:lang w:val="en"/>
          <w14:textFill>
            <w14:solidFill>
              <w14:schemeClr w14:val="tx1"/>
            </w14:solidFill>
          </w14:textFill>
        </w:rPr>
      </w:pPr>
      <w:r>
        <w:rPr>
          <w:rFonts w:hint="eastAsia" w:ascii="宋体" w:hAnsi="宋体" w:eastAsia="宋体" w:cs="宋体"/>
          <w:b/>
          <w:color w:val="000000" w:themeColor="text1"/>
          <w:sz w:val="36"/>
          <w:szCs w:val="30"/>
          <w:lang w:val="en"/>
          <w14:textFill>
            <w14:solidFill>
              <w14:schemeClr w14:val="tx1"/>
            </w14:solidFill>
          </w14:textFill>
        </w:rPr>
        <w:t>政府采购合同</w:t>
      </w:r>
    </w:p>
    <w:p w14:paraId="3FF22DF4">
      <w:pPr>
        <w:pStyle w:val="15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30"/>
          <w:szCs w:val="30"/>
          <w:lang w:val="en"/>
          <w14:textFill>
            <w14:solidFill>
              <w14:schemeClr w14:val="tx1"/>
            </w14:solidFill>
          </w14:textFill>
        </w:rPr>
      </w:pPr>
    </w:p>
    <w:p w14:paraId="1A6F57D4">
      <w:pPr>
        <w:pStyle w:val="15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30"/>
          <w:szCs w:val="30"/>
          <w:lang w:val="en"/>
          <w14:textFill>
            <w14:solidFill>
              <w14:schemeClr w14:val="tx1"/>
            </w14:solidFill>
          </w14:textFill>
        </w:rPr>
      </w:pPr>
    </w:p>
    <w:p w14:paraId="5D39CD68">
      <w:pPr>
        <w:pStyle w:val="158"/>
        <w:keepNext w:val="0"/>
        <w:keepLines w:val="0"/>
        <w:pageBreakBefore w:val="0"/>
        <w:kinsoku/>
        <w:wordWrap/>
        <w:overflowPunct/>
        <w:topLinePunct w:val="0"/>
        <w:autoSpaceDE/>
        <w:autoSpaceDN/>
        <w:bidi w:val="0"/>
        <w:adjustRightInd/>
        <w:snapToGrid/>
        <w:spacing w:line="560" w:lineRule="exact"/>
        <w:ind w:firstLine="1491" w:firstLineChars="497"/>
        <w:textAlignment w:val="auto"/>
        <w:rPr>
          <w:rFonts w:hint="eastAsia" w:ascii="宋体" w:hAnsi="宋体" w:eastAsia="宋体" w:cs="宋体"/>
          <w:color w:val="000000" w:themeColor="text1"/>
          <w:sz w:val="30"/>
          <w:szCs w:val="30"/>
          <w:u w:val="single"/>
          <w:lang w:val="en"/>
          <w14:textFill>
            <w14:solidFill>
              <w14:schemeClr w14:val="tx1"/>
            </w14:solidFill>
          </w14:textFill>
        </w:rPr>
      </w:pPr>
      <w:r>
        <w:rPr>
          <w:rFonts w:hint="eastAsia" w:ascii="宋体" w:hAnsi="宋体" w:eastAsia="宋体" w:cs="宋体"/>
          <w:color w:val="000000" w:themeColor="text1"/>
          <w:sz w:val="30"/>
          <w:szCs w:val="30"/>
          <w:lang w:val="en"/>
          <w14:textFill>
            <w14:solidFill>
              <w14:schemeClr w14:val="tx1"/>
            </w14:solidFill>
          </w14:textFill>
        </w:rPr>
        <w:t xml:space="preserve">项目名称: </w:t>
      </w:r>
      <w:r>
        <w:rPr>
          <w:rFonts w:hint="eastAsia" w:ascii="宋体" w:hAnsi="宋体" w:eastAsia="宋体" w:cs="宋体"/>
          <w:color w:val="000000" w:themeColor="text1"/>
          <w:sz w:val="30"/>
          <w:szCs w:val="30"/>
          <w:u w:val="single"/>
          <w:lang w:val="en"/>
          <w14:textFill>
            <w14:solidFill>
              <w14:schemeClr w14:val="tx1"/>
            </w14:solidFill>
          </w14:textFill>
        </w:rPr>
        <w:t xml:space="preserve">                   </w:t>
      </w:r>
    </w:p>
    <w:p w14:paraId="24A5D086">
      <w:pPr>
        <w:pStyle w:val="158"/>
        <w:keepNext w:val="0"/>
        <w:keepLines w:val="0"/>
        <w:pageBreakBefore w:val="0"/>
        <w:kinsoku/>
        <w:wordWrap/>
        <w:overflowPunct/>
        <w:topLinePunct w:val="0"/>
        <w:autoSpaceDE/>
        <w:autoSpaceDN/>
        <w:bidi w:val="0"/>
        <w:adjustRightInd/>
        <w:snapToGrid/>
        <w:spacing w:before="331" w:beforeLines="100" w:line="560" w:lineRule="exact"/>
        <w:ind w:firstLine="1491" w:firstLineChars="497"/>
        <w:textAlignment w:val="auto"/>
        <w:rPr>
          <w:rFonts w:hint="eastAsia" w:ascii="宋体" w:hAnsi="宋体" w:eastAsia="宋体" w:cs="宋体"/>
          <w:color w:val="000000" w:themeColor="text1"/>
          <w:sz w:val="30"/>
          <w:szCs w:val="30"/>
          <w:lang w:val="en"/>
          <w14:textFill>
            <w14:solidFill>
              <w14:schemeClr w14:val="tx1"/>
            </w14:solidFill>
          </w14:textFill>
        </w:rPr>
      </w:pPr>
      <w:r>
        <w:rPr>
          <w:rFonts w:hint="eastAsia" w:ascii="宋体" w:hAnsi="宋体" w:eastAsia="宋体" w:cs="宋体"/>
          <w:color w:val="000000" w:themeColor="text1"/>
          <w:sz w:val="30"/>
          <w:szCs w:val="30"/>
          <w:lang w:val="en"/>
          <w14:textFill>
            <w14:solidFill>
              <w14:schemeClr w14:val="tx1"/>
            </w14:solidFill>
          </w14:textFill>
        </w:rPr>
        <w:t>项目编号:</w:t>
      </w:r>
      <w:r>
        <w:rPr>
          <w:rFonts w:hint="eastAsia" w:ascii="宋体" w:hAnsi="宋体" w:eastAsia="宋体" w:cs="宋体"/>
          <w:color w:val="000000" w:themeColor="text1"/>
          <w:sz w:val="30"/>
          <w:szCs w:val="30"/>
          <w:u w:val="single"/>
          <w:lang w:val="en"/>
          <w14:textFill>
            <w14:solidFill>
              <w14:schemeClr w14:val="tx1"/>
            </w14:solidFill>
          </w14:textFill>
        </w:rPr>
        <w:t xml:space="preserve">                    </w:t>
      </w:r>
    </w:p>
    <w:p w14:paraId="46ED38B4">
      <w:pPr>
        <w:pStyle w:val="158"/>
        <w:keepNext w:val="0"/>
        <w:keepLines w:val="0"/>
        <w:pageBreakBefore w:val="0"/>
        <w:kinsoku/>
        <w:wordWrap/>
        <w:overflowPunct/>
        <w:topLinePunct w:val="0"/>
        <w:autoSpaceDE/>
        <w:autoSpaceDN/>
        <w:bidi w:val="0"/>
        <w:adjustRightInd/>
        <w:snapToGrid/>
        <w:spacing w:before="331" w:beforeLines="100" w:line="560" w:lineRule="exact"/>
        <w:ind w:firstLine="1491" w:firstLineChars="497"/>
        <w:textAlignment w:val="auto"/>
        <w:rPr>
          <w:rFonts w:hint="eastAsia" w:ascii="宋体" w:hAnsi="宋体" w:eastAsia="宋体" w:cs="宋体"/>
          <w:color w:val="000000" w:themeColor="text1"/>
          <w:sz w:val="30"/>
          <w:szCs w:val="30"/>
          <w:u w:val="single"/>
          <w:lang w:val="en"/>
          <w14:textFill>
            <w14:solidFill>
              <w14:schemeClr w14:val="tx1"/>
            </w14:solidFill>
          </w14:textFill>
        </w:rPr>
      </w:pPr>
      <w:r>
        <w:rPr>
          <w:rFonts w:hint="eastAsia" w:ascii="宋体" w:hAnsi="宋体" w:eastAsia="宋体" w:cs="宋体"/>
          <w:color w:val="000000" w:themeColor="text1"/>
          <w:sz w:val="30"/>
          <w:szCs w:val="30"/>
          <w:lang w:val="en"/>
          <w14:textFill>
            <w14:solidFill>
              <w14:schemeClr w14:val="tx1"/>
            </w14:solidFill>
          </w14:textFill>
        </w:rPr>
        <w:t xml:space="preserve">合同编号: </w:t>
      </w:r>
      <w:r>
        <w:rPr>
          <w:rFonts w:hint="eastAsia" w:ascii="宋体" w:hAnsi="宋体" w:eastAsia="宋体" w:cs="宋体"/>
          <w:color w:val="000000" w:themeColor="text1"/>
          <w:sz w:val="30"/>
          <w:szCs w:val="30"/>
          <w:u w:val="single"/>
          <w:lang w:val="en"/>
          <w14:textFill>
            <w14:solidFill>
              <w14:schemeClr w14:val="tx1"/>
            </w14:solidFill>
          </w14:textFill>
        </w:rPr>
        <w:t xml:space="preserve">                   </w:t>
      </w:r>
    </w:p>
    <w:p w14:paraId="0FF927D2">
      <w:pPr>
        <w:pStyle w:val="158"/>
        <w:keepNext w:val="0"/>
        <w:keepLines w:val="0"/>
        <w:pageBreakBefore w:val="0"/>
        <w:kinsoku/>
        <w:wordWrap/>
        <w:overflowPunct/>
        <w:topLinePunct w:val="0"/>
        <w:autoSpaceDE/>
        <w:autoSpaceDN/>
        <w:bidi w:val="0"/>
        <w:adjustRightInd/>
        <w:snapToGrid/>
        <w:spacing w:before="331" w:beforeLines="100" w:line="560" w:lineRule="exact"/>
        <w:textAlignment w:val="auto"/>
        <w:rPr>
          <w:rFonts w:hint="eastAsia" w:ascii="宋体" w:hAnsi="宋体" w:eastAsia="宋体" w:cs="宋体"/>
          <w:color w:val="000000" w:themeColor="text1"/>
          <w:sz w:val="30"/>
          <w:szCs w:val="30"/>
          <w:lang w:val="en"/>
          <w14:textFill>
            <w14:solidFill>
              <w14:schemeClr w14:val="tx1"/>
            </w14:solidFill>
          </w14:textFill>
        </w:rPr>
      </w:pPr>
    </w:p>
    <w:p w14:paraId="6C13AE58">
      <w:pPr>
        <w:pStyle w:val="158"/>
        <w:keepNext w:val="0"/>
        <w:keepLines w:val="0"/>
        <w:pageBreakBefore w:val="0"/>
        <w:kinsoku/>
        <w:wordWrap/>
        <w:overflowPunct/>
        <w:topLinePunct w:val="0"/>
        <w:autoSpaceDE/>
        <w:autoSpaceDN/>
        <w:bidi w:val="0"/>
        <w:adjustRightInd/>
        <w:snapToGrid/>
        <w:spacing w:line="560" w:lineRule="exact"/>
        <w:ind w:firstLine="1500" w:firstLineChars="500"/>
        <w:textAlignment w:val="auto"/>
        <w:rPr>
          <w:rFonts w:hint="eastAsia" w:ascii="宋体" w:hAnsi="宋体" w:eastAsia="宋体" w:cs="宋体"/>
          <w:color w:val="000000" w:themeColor="text1"/>
          <w:sz w:val="30"/>
          <w:szCs w:val="30"/>
          <w:lang w:val="en"/>
          <w14:textFill>
            <w14:solidFill>
              <w14:schemeClr w14:val="tx1"/>
            </w14:solidFill>
          </w14:textFill>
        </w:rPr>
      </w:pPr>
      <w:r>
        <w:rPr>
          <w:rFonts w:hint="eastAsia" w:ascii="宋体" w:hAnsi="宋体" w:eastAsia="宋体" w:cs="宋体"/>
          <w:color w:val="000000" w:themeColor="text1"/>
          <w:sz w:val="30"/>
          <w:szCs w:val="30"/>
          <w:lang w:val="en"/>
          <w14:textFill>
            <w14:solidFill>
              <w14:schemeClr w14:val="tx1"/>
            </w14:solidFill>
          </w14:textFill>
        </w:rPr>
        <w:t xml:space="preserve">甲    方: </w:t>
      </w:r>
      <w:r>
        <w:rPr>
          <w:rFonts w:hint="eastAsia" w:ascii="宋体" w:hAnsi="宋体" w:eastAsia="宋体" w:cs="宋体"/>
          <w:color w:val="000000" w:themeColor="text1"/>
          <w:sz w:val="30"/>
          <w:szCs w:val="30"/>
          <w:u w:val="single"/>
          <w:lang w:val="en"/>
          <w14:textFill>
            <w14:solidFill>
              <w14:schemeClr w14:val="tx1"/>
            </w14:solidFill>
          </w14:textFill>
        </w:rPr>
        <w:t xml:space="preserve">                   </w:t>
      </w:r>
    </w:p>
    <w:p w14:paraId="68AD1C85">
      <w:pPr>
        <w:pStyle w:val="158"/>
        <w:keepNext w:val="0"/>
        <w:keepLines w:val="0"/>
        <w:pageBreakBefore w:val="0"/>
        <w:kinsoku/>
        <w:wordWrap/>
        <w:overflowPunct/>
        <w:topLinePunct w:val="0"/>
        <w:autoSpaceDE/>
        <w:autoSpaceDN/>
        <w:bidi w:val="0"/>
        <w:adjustRightInd/>
        <w:snapToGrid/>
        <w:spacing w:before="331" w:beforeLines="100" w:line="560" w:lineRule="exact"/>
        <w:ind w:firstLine="1500" w:firstLineChars="500"/>
        <w:textAlignment w:val="auto"/>
        <w:rPr>
          <w:rFonts w:hint="eastAsia" w:ascii="宋体" w:hAnsi="宋体" w:eastAsia="宋体" w:cs="宋体"/>
          <w:color w:val="000000" w:themeColor="text1"/>
          <w:sz w:val="30"/>
          <w:szCs w:val="30"/>
          <w:u w:val="single"/>
          <w:lang w:val="en"/>
          <w14:textFill>
            <w14:solidFill>
              <w14:schemeClr w14:val="tx1"/>
            </w14:solidFill>
          </w14:textFill>
        </w:rPr>
      </w:pPr>
      <w:r>
        <w:rPr>
          <w:rFonts w:hint="eastAsia" w:ascii="宋体" w:hAnsi="宋体" w:eastAsia="宋体" w:cs="宋体"/>
          <w:color w:val="000000" w:themeColor="text1"/>
          <w:sz w:val="30"/>
          <w:szCs w:val="30"/>
          <w:lang w:val="en"/>
          <w14:textFill>
            <w14:solidFill>
              <w14:schemeClr w14:val="tx1"/>
            </w14:solidFill>
          </w14:textFill>
        </w:rPr>
        <w:t xml:space="preserve">乙    方: </w:t>
      </w:r>
      <w:r>
        <w:rPr>
          <w:rFonts w:hint="eastAsia" w:ascii="宋体" w:hAnsi="宋体" w:eastAsia="宋体" w:cs="宋体"/>
          <w:color w:val="000000" w:themeColor="text1"/>
          <w:sz w:val="30"/>
          <w:szCs w:val="30"/>
          <w:u w:val="single"/>
          <w:lang w:val="en"/>
          <w14:textFill>
            <w14:solidFill>
              <w14:schemeClr w14:val="tx1"/>
            </w14:solidFill>
          </w14:textFill>
        </w:rPr>
        <w:t xml:space="preserve">                   </w:t>
      </w:r>
    </w:p>
    <w:p w14:paraId="540B267C">
      <w:pPr>
        <w:keepNext w:val="0"/>
        <w:keepLines w:val="0"/>
        <w:pageBreakBefore w:val="0"/>
        <w:kinsoku/>
        <w:wordWrap/>
        <w:overflowPunct/>
        <w:topLinePunct w:val="0"/>
        <w:bidi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lang w:val="en"/>
          <w14:textFill>
            <w14:solidFill>
              <w14:schemeClr w14:val="tx1"/>
            </w14:solidFill>
          </w14:textFill>
        </w:rPr>
        <w:br w:type="page"/>
      </w:r>
      <w:r>
        <w:rPr>
          <w:rFonts w:hint="eastAsia" w:ascii="宋体" w:hAnsi="宋体" w:eastAsia="宋体" w:cs="宋体"/>
          <w:color w:val="000000" w:themeColor="text1"/>
          <w:sz w:val="28"/>
          <w:szCs w:val="28"/>
          <w:u w:val="single"/>
          <w:lang w:val="e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（甲方）所需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(项目名称)经                 以</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（项目编号）招标文件在国内以公开招标方式进行采购。经评标委员会确定</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（乙方）为中标人。甲、乙双方根据《中华人民共和国政府采购法》、《</w:t>
      </w:r>
      <w:r>
        <w:rPr>
          <w:rFonts w:hint="eastAsia" w:ascii="宋体" w:hAnsi="宋体" w:eastAsia="宋体" w:cs="宋体"/>
          <w:color w:val="000000" w:themeColor="text1"/>
          <w:sz w:val="28"/>
          <w:szCs w:val="28"/>
          <w:shd w:val="clear" w:color="auto" w:fill="FFFFFF"/>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》等相关法律以及本项目招标文件的规定，经平等协商达成合同如下：</w:t>
      </w:r>
    </w:p>
    <w:p w14:paraId="6B0D0A9F">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一、合同文件</w:t>
      </w:r>
    </w:p>
    <w:p w14:paraId="01C625C9">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本合同所附下列文件是构成本合同不可分割的部分：</w:t>
      </w:r>
    </w:p>
    <w:p w14:paraId="1AC9DE9C">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（一）本项目招标文件</w:t>
      </w:r>
    </w:p>
    <w:p w14:paraId="340E01F9">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（二）中标人投标文件</w:t>
      </w:r>
    </w:p>
    <w:p w14:paraId="305316A9">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（三）合同格式、合同条款</w:t>
      </w:r>
    </w:p>
    <w:p w14:paraId="24F3BD3E">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（四）中标人在评标过程中做出的有关澄清、说明或者补正文件</w:t>
      </w:r>
    </w:p>
    <w:p w14:paraId="49EB46C8">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（五）中标通知书</w:t>
      </w:r>
    </w:p>
    <w:p w14:paraId="086FD271">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（六）本合同附件</w:t>
      </w:r>
    </w:p>
    <w:p w14:paraId="2ABA9FED">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二、合同的范围和条件</w:t>
      </w:r>
    </w:p>
    <w:p w14:paraId="24EB7C62">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本合同的范围和条件应与上述合同文件的规定相一致</w:t>
      </w:r>
    </w:p>
    <w:p w14:paraId="2B8E1E17">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三、货物、数量及规格</w:t>
      </w:r>
    </w:p>
    <w:p w14:paraId="6B35B3B9">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本合同所提供的货物、数量及规格详见合同货物清单（附件一）（同投标文件中报价明细表，下同）。</w:t>
      </w:r>
    </w:p>
    <w:p w14:paraId="04F9A5FA">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四、合同金额</w:t>
      </w:r>
    </w:p>
    <w:p w14:paraId="23424628">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根据上述合同文件要求，合同金额为人民币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元，大写：</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。（分项价格详见合同货物清单）。</w:t>
      </w:r>
    </w:p>
    <w:p w14:paraId="69A992C3">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乙方开户单位：</w:t>
      </w:r>
    </w:p>
    <w:p w14:paraId="4DD03A1A">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                           账户：</w:t>
      </w:r>
    </w:p>
    <w:p w14:paraId="44FED178">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五、付款途径</w:t>
      </w:r>
    </w:p>
    <w:p w14:paraId="11FA5D59">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国库集中支付   □甲方支付    □ 国库与甲方共同支付</w:t>
      </w:r>
    </w:p>
    <w:p w14:paraId="4526BB01">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财政性资金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          □ 自筹性资金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w:t>
      </w:r>
    </w:p>
    <w:p w14:paraId="26D3E0A5">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属国库集中支付的财政性资金，甲方应按合同约定的付款期限，通过《新疆政府采购管理系统》及时向财政部门报送资金支付申请，财政部门对支付申请审核无误后，将货款直接支付至乙方账户。</w:t>
      </w:r>
    </w:p>
    <w:p w14:paraId="735EB6D5">
      <w:pPr>
        <w:pStyle w:val="158"/>
        <w:keepNext w:val="0"/>
        <w:keepLines w:val="0"/>
        <w:pageBreakBefore w:val="0"/>
        <w:widowControl/>
        <w:kinsoku/>
        <w:wordWrap/>
        <w:overflowPunct/>
        <w:topLinePunct w:val="0"/>
        <w:bidi w:val="0"/>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六、付款方式</w:t>
      </w:r>
    </w:p>
    <w:p w14:paraId="0775B3A2">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付款方式：                                                    </w:t>
      </w:r>
    </w:p>
    <w:p w14:paraId="2C95303D">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七、交付日期、地点</w:t>
      </w:r>
    </w:p>
    <w:p w14:paraId="0F50904F">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1、交付日期：合同生效之日起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日内交付。</w:t>
      </w:r>
    </w:p>
    <w:p w14:paraId="68C3A647">
      <w:pPr>
        <w:pStyle w:val="158"/>
        <w:keepNext w:val="0"/>
        <w:keepLines w:val="0"/>
        <w:pageBreakBefore w:val="0"/>
        <w:tabs>
          <w:tab w:val="left" w:pos="955"/>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2、交付地点：                                                 </w:t>
      </w:r>
    </w:p>
    <w:p w14:paraId="0EF7D88D">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八、履约保证金</w:t>
      </w:r>
    </w:p>
    <w:p w14:paraId="74B9835B">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履约保证金在项目交付验收合格无质量问题后，填写《履约保证金退付表》、《政府采购项目验收单》和资金往来收款收据交招标人后20个工作日内退还。</w:t>
      </w:r>
    </w:p>
    <w:p w14:paraId="505929E4">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九、合同生效</w:t>
      </w:r>
    </w:p>
    <w:p w14:paraId="51791ADC">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本合同经甲乙双方签字盖章，乙方提交履约保证金备案后生效。</w:t>
      </w:r>
    </w:p>
    <w:p w14:paraId="2EDB4785">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十、合同保存</w:t>
      </w:r>
    </w:p>
    <w:p w14:paraId="64F9CFCC">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本合同一式五份，甲方三份，乙方两份。</w:t>
      </w:r>
    </w:p>
    <w:p w14:paraId="6C67C637">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    方：                            乙    方：</w:t>
      </w:r>
    </w:p>
    <w:p w14:paraId="1DAD8648">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单位名称(公章)：                      单位名称(公章)：</w:t>
      </w:r>
    </w:p>
    <w:p w14:paraId="4C905765">
      <w:pPr>
        <w:pStyle w:val="158"/>
        <w:keepNext w:val="0"/>
        <w:keepLines w:val="0"/>
        <w:pageBreakBefore w:val="0"/>
        <w:kinsoku/>
        <w:wordWrap/>
        <w:overflowPunct/>
        <w:topLinePunct w:val="0"/>
        <w:bidi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p w14:paraId="7532339D">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法定代表人或授权代理人：（签字）   法定代表人或授权代理人：（签字）</w:t>
      </w:r>
    </w:p>
    <w:p w14:paraId="5920E61E">
      <w:pPr>
        <w:pStyle w:val="158"/>
        <w:keepNext w:val="0"/>
        <w:keepLines w:val="0"/>
        <w:pageBreakBefore w:val="0"/>
        <w:kinsoku/>
        <w:wordWrap/>
        <w:overflowPunct/>
        <w:topLinePunct w:val="0"/>
        <w:bidi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p w14:paraId="1C6A7972">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                            电    话：</w:t>
      </w:r>
    </w:p>
    <w:p w14:paraId="0C1F714B">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签订日期：                            签订日期：</w:t>
      </w:r>
    </w:p>
    <w:p w14:paraId="73432840">
      <w:pPr>
        <w:pStyle w:val="172"/>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（注：本协议书仅为参考文本，签订双方可根据项目的具体要求进行修订。）</w:t>
      </w:r>
    </w:p>
    <w:p w14:paraId="7EB853C3">
      <w:pPr>
        <w:pStyle w:val="158"/>
        <w:keepNext w:val="0"/>
        <w:keepLines w:val="0"/>
        <w:pageBreakBefore w:val="0"/>
        <w:kinsoku/>
        <w:wordWrap/>
        <w:overflowPunct/>
        <w:topLinePunct w:val="0"/>
        <w:bidi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color w:val="000000" w:themeColor="text1"/>
          <w:sz w:val="28"/>
          <w:szCs w:val="28"/>
          <w14:textFill>
            <w14:solidFill>
              <w14:schemeClr w14:val="tx1"/>
            </w14:solidFill>
          </w14:textFill>
        </w:rPr>
        <w:t>二、合同条款</w:t>
      </w:r>
    </w:p>
    <w:p w14:paraId="410C6E1C">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甲方在本项目中所需货物和服务由</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在国内进行公开招标，经评标委员会评定，确定乙方为中标人。甲乙双方根据《中华人民共和国政府采购法》、《</w:t>
      </w:r>
      <w:r>
        <w:rPr>
          <w:rFonts w:hint="eastAsia" w:ascii="宋体" w:hAnsi="宋体" w:eastAsia="宋体" w:cs="宋体"/>
          <w:color w:val="000000" w:themeColor="text1"/>
          <w:sz w:val="28"/>
          <w:szCs w:val="28"/>
          <w:shd w:val="clear" w:color="auto" w:fill="FFFFFF"/>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 xml:space="preserve">》等相关法律法规以及本项目招标文件的规定，经平等协商达成合同如下： </w:t>
      </w:r>
      <w:bookmarkStart w:id="157" w:name="_Toc175644041"/>
      <w:bookmarkStart w:id="158" w:name="_Toc86202594"/>
    </w:p>
    <w:p w14:paraId="2DAD14F4">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一、定义</w:t>
      </w:r>
      <w:bookmarkEnd w:id="157"/>
      <w:bookmarkEnd w:id="158"/>
    </w:p>
    <w:p w14:paraId="4E3DCCA9">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除非另有特别解释或说明，在本合同及与本合同相关的，双方另行签署的其他文件（包括但不限于本合同的附件）中，下述词语均依如下定义进行解释：</w:t>
      </w:r>
    </w:p>
    <w:p w14:paraId="161EA5CD">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1、“合同”指甲乙双方签署的，与本项目相关的协议、附件、附录和其他一切文件，还包括招标文件、投标文件中的相关内容及其有效补充文件。</w:t>
      </w:r>
    </w:p>
    <w:p w14:paraId="368C74C8">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2、“附件”是指与本合同的订立、履行有关的，经甲乙双方认可的，对本合同约定的内容进行细化、补充、修改、变更的文件、图纸、音像制品等资料。</w:t>
      </w:r>
    </w:p>
    <w:p w14:paraId="7046E470">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3、“货物”指合同货物清单（附件1）（同投标文件中货物明细表，下同）中所规定的硬件、软件、安装材料、备件及专用器具、文件资料等内容。</w:t>
      </w:r>
    </w:p>
    <w:p w14:paraId="7F755C4D">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35763D6">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5、“检验”指按照本合同约定的标准对合同货物进行的检测与查验。</w:t>
      </w:r>
    </w:p>
    <w:p w14:paraId="4C966CBE">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6、“政府采购项目验收单”指甲、乙双方验收完成后由合同双方签署的最终验收确认书。</w:t>
      </w:r>
    </w:p>
    <w:p w14:paraId="450477AB">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7、“技术资料”指安装、调试、使用、维修合同货物所应具备的产品使用说明书和／或使用指南、操作手册、维修指南、服务手册、电路图、产品演示等文件。</w:t>
      </w:r>
    </w:p>
    <w:p w14:paraId="2EED2CBA">
      <w:pPr>
        <w:pStyle w:val="158"/>
        <w:keepNext w:val="0"/>
        <w:keepLines w:val="0"/>
        <w:pageBreakBefore w:val="0"/>
        <w:tabs>
          <w:tab w:val="left" w:pos="36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8、“保修期”指自验收单签署之日起，乙方免费对所卖给甲方货物更换整件或零部件，维修、保养及技术支持、产品升级并以自担费用方式保证项目正常运行的时期。</w:t>
      </w:r>
    </w:p>
    <w:p w14:paraId="7623F821">
      <w:pPr>
        <w:pStyle w:val="158"/>
        <w:keepNext w:val="0"/>
        <w:keepLines w:val="0"/>
        <w:pageBreakBefore w:val="0"/>
        <w:tabs>
          <w:tab w:val="left" w:pos="36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9、“第三人”是指本合同双方以外的任何中国境内、外的自然人、法人或其他经济组织。</w:t>
      </w:r>
    </w:p>
    <w:p w14:paraId="69BD95C8">
      <w:pPr>
        <w:pStyle w:val="158"/>
        <w:keepNext w:val="0"/>
        <w:keepLines w:val="0"/>
        <w:pageBreakBefore w:val="0"/>
        <w:tabs>
          <w:tab w:val="left" w:pos="48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10、“法律、法规”是指由中国有关部门制定的法律、行政法规、地方性法规、规章及其他规范性文件以及经全国人民代表大会常务委员会批准的中国缔结、参加的国际条（公）约的有关规定。</w:t>
      </w:r>
    </w:p>
    <w:p w14:paraId="7A1E85AF">
      <w:pPr>
        <w:pStyle w:val="158"/>
        <w:keepNext w:val="0"/>
        <w:keepLines w:val="0"/>
        <w:pageBreakBefore w:val="0"/>
        <w:tabs>
          <w:tab w:val="left" w:pos="48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11、“招标文件”指采购代理机构发布的本项目招标文件。</w:t>
      </w:r>
    </w:p>
    <w:p w14:paraId="3C281409">
      <w:pPr>
        <w:pStyle w:val="158"/>
        <w:keepNext w:val="0"/>
        <w:keepLines w:val="0"/>
        <w:pageBreakBefore w:val="0"/>
        <w:tabs>
          <w:tab w:val="left" w:pos="480"/>
          <w:tab w:val="left" w:pos="201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12、“投标文件”指乙方按照本项目招标文件的要求编制和投递，并最终经采购代理机构接收的投标文件。</w:t>
      </w:r>
    </w:p>
    <w:p w14:paraId="0DC46F63">
      <w:pPr>
        <w:pStyle w:val="158"/>
        <w:keepNext w:val="0"/>
        <w:keepLines w:val="0"/>
        <w:pageBreakBefore w:val="0"/>
        <w:kinsoku/>
        <w:wordWrap/>
        <w:overflowPunct/>
        <w:topLinePunct w:val="0"/>
        <w:bidi w:val="0"/>
        <w:spacing w:line="560" w:lineRule="exact"/>
        <w:ind w:firstLine="582" w:firstLineChars="208"/>
        <w:textAlignment w:val="auto"/>
        <w:rPr>
          <w:rFonts w:hint="eastAsia" w:ascii="宋体" w:hAnsi="宋体" w:eastAsia="宋体" w:cs="宋体"/>
          <w:color w:val="000000" w:themeColor="text1"/>
          <w:sz w:val="28"/>
          <w:szCs w:val="28"/>
          <w14:textFill>
            <w14:solidFill>
              <w14:schemeClr w14:val="tx1"/>
            </w14:solidFill>
          </w14:textFill>
        </w:rPr>
      </w:pPr>
      <w:bookmarkStart w:id="159" w:name="_Toc86202595"/>
      <w:bookmarkStart w:id="160" w:name="_Toc175644043"/>
      <w:r>
        <w:rPr>
          <w:rFonts w:hint="eastAsia" w:ascii="宋体" w:hAnsi="宋体" w:eastAsia="宋体" w:cs="宋体"/>
          <w:color w:val="000000" w:themeColor="text1"/>
          <w:sz w:val="28"/>
          <w:szCs w:val="28"/>
          <w14:textFill>
            <w14:solidFill>
              <w14:schemeClr w14:val="tx1"/>
            </w14:solidFill>
          </w14:textFill>
        </w:rPr>
        <w:t>二、货物、数量及规格</w:t>
      </w:r>
    </w:p>
    <w:p w14:paraId="509EA905">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本合同所提供的货物、数量及规格详见合同货物清单（附件一）（同投标文件中报价明细表）。</w:t>
      </w:r>
    </w:p>
    <w:p w14:paraId="52FCF19B">
      <w:pPr>
        <w:pStyle w:val="158"/>
        <w:keepNext w:val="0"/>
        <w:keepLines w:val="0"/>
        <w:pageBreakBefore w:val="0"/>
        <w:tabs>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三、合同价格</w:t>
      </w:r>
      <w:bookmarkEnd w:id="159"/>
      <w:bookmarkEnd w:id="160"/>
    </w:p>
    <w:p w14:paraId="460854CA">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1、合同金额详见合同格式。</w:t>
      </w:r>
    </w:p>
    <w:p w14:paraId="4A1AC0BD">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6FBF66A7">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3、合同货物详细目录及销售价格详见合同格式附件1合同货物清单（同投标文件中报价明细表）。</w:t>
      </w:r>
      <w:bookmarkStart w:id="161" w:name="_Toc175644044"/>
      <w:bookmarkStart w:id="162" w:name="_Toc86202596"/>
    </w:p>
    <w:p w14:paraId="6B0D53D6">
      <w:pPr>
        <w:pStyle w:val="158"/>
        <w:keepNext w:val="0"/>
        <w:keepLines w:val="0"/>
        <w:pageBreakBefore w:val="0"/>
        <w:tabs>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w:t>
      </w:r>
      <w:bookmarkEnd w:id="161"/>
      <w:bookmarkEnd w:id="162"/>
      <w:r>
        <w:rPr>
          <w:rFonts w:hint="eastAsia" w:ascii="宋体" w:hAnsi="宋体" w:eastAsia="宋体" w:cs="宋体"/>
          <w:color w:val="000000" w:themeColor="text1"/>
          <w:sz w:val="28"/>
          <w:szCs w:val="28"/>
          <w14:textFill>
            <w14:solidFill>
              <w14:schemeClr w14:val="tx1"/>
            </w14:solidFill>
          </w14:textFill>
        </w:rPr>
        <w:t>付款</w:t>
      </w:r>
    </w:p>
    <w:p w14:paraId="7F88C3B2">
      <w:pPr>
        <w:pStyle w:val="158"/>
        <w:keepNext w:val="0"/>
        <w:keepLines w:val="0"/>
        <w:pageBreakBefore w:val="0"/>
        <w:tabs>
          <w:tab w:val="left" w:pos="360"/>
          <w:tab w:val="left" w:pos="480"/>
          <w:tab w:val="left" w:pos="84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1、双方因本合同发生的一切费用均以人民币结算及支付。</w:t>
      </w:r>
    </w:p>
    <w:p w14:paraId="1CFF932E">
      <w:pPr>
        <w:pStyle w:val="158"/>
        <w:keepNext w:val="0"/>
        <w:keepLines w:val="0"/>
        <w:pageBreakBefore w:val="0"/>
        <w:tabs>
          <w:tab w:val="left" w:pos="360"/>
          <w:tab w:val="left" w:pos="480"/>
          <w:tab w:val="left" w:pos="84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2、双方的帐户名称、开户银行及帐号以本合同提供的为准。</w:t>
      </w:r>
    </w:p>
    <w:p w14:paraId="51BBFFCA">
      <w:pPr>
        <w:pStyle w:val="158"/>
        <w:keepNext w:val="0"/>
        <w:keepLines w:val="0"/>
        <w:pageBreakBefore w:val="0"/>
        <w:tabs>
          <w:tab w:val="left" w:pos="360"/>
          <w:tab w:val="left" w:pos="480"/>
          <w:tab w:val="left" w:pos="84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3、付款途径：自行约定。</w:t>
      </w:r>
    </w:p>
    <w:p w14:paraId="542FF5FD">
      <w:pPr>
        <w:pStyle w:val="156"/>
        <w:keepNext w:val="0"/>
        <w:keepLines w:val="0"/>
        <w:pageBreakBefore w:val="0"/>
        <w:kinsoku/>
        <w:wordWrap/>
        <w:overflowPunct/>
        <w:topLinePunct w:val="0"/>
        <w:bidi w:val="0"/>
        <w:spacing w:after="0" w:line="560" w:lineRule="exact"/>
        <w:ind w:firstLine="560" w:firstLineChars="200"/>
        <w:textAlignment w:val="auto"/>
        <w:rPr>
          <w:rFonts w:hint="eastAsia"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4、付款方式：按照招标文件第三章“须知前附表”第26条的规定。</w:t>
      </w:r>
    </w:p>
    <w:p w14:paraId="654F069F">
      <w:pPr>
        <w:pStyle w:val="158"/>
        <w:keepNext w:val="0"/>
        <w:keepLines w:val="0"/>
        <w:pageBreakBefore w:val="0"/>
        <w:tabs>
          <w:tab w:val="left" w:pos="360"/>
          <w:tab w:val="left" w:pos="480"/>
          <w:tab w:val="left" w:pos="84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3" w:name="_Toc86202597"/>
      <w:r>
        <w:rPr>
          <w:rFonts w:hint="eastAsia" w:ascii="宋体" w:hAnsi="宋体" w:eastAsia="宋体" w:cs="宋体"/>
          <w:color w:val="000000" w:themeColor="text1"/>
          <w:sz w:val="28"/>
          <w:szCs w:val="28"/>
          <w14:textFill>
            <w14:solidFill>
              <w14:schemeClr w14:val="tx1"/>
            </w14:solidFill>
          </w14:textFill>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FEF8F76">
      <w:pPr>
        <w:pStyle w:val="158"/>
        <w:keepNext w:val="0"/>
        <w:keepLines w:val="0"/>
        <w:pageBreakBefore w:val="0"/>
        <w:tabs>
          <w:tab w:val="left" w:pos="360"/>
          <w:tab w:val="left" w:pos="480"/>
          <w:tab w:val="left" w:pos="84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6、甲方直接与乙方付款结算，采购代理机构不对其付款承担连带责任或任何其它责任，在任何情形下乙方亦只能直接向甲方追索而不应当向采购代理机构追索。</w:t>
      </w:r>
    </w:p>
    <w:p w14:paraId="781EE2FB">
      <w:pPr>
        <w:pStyle w:val="158"/>
        <w:keepNext w:val="0"/>
        <w:keepLines w:val="0"/>
        <w:pageBreakBefore w:val="0"/>
        <w:tabs>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4" w:name="_Toc175644045"/>
      <w:r>
        <w:rPr>
          <w:rFonts w:hint="eastAsia" w:ascii="宋体" w:hAnsi="宋体" w:eastAsia="宋体" w:cs="宋体"/>
          <w:color w:val="000000" w:themeColor="text1"/>
          <w:sz w:val="28"/>
          <w:szCs w:val="28"/>
          <w14:textFill>
            <w14:solidFill>
              <w14:schemeClr w14:val="tx1"/>
            </w14:solidFill>
          </w14:textFill>
        </w:rPr>
        <w:t>五、</w:t>
      </w:r>
      <w:bookmarkEnd w:id="163"/>
      <w:bookmarkEnd w:id="164"/>
      <w:r>
        <w:rPr>
          <w:rFonts w:hint="eastAsia" w:ascii="宋体" w:hAnsi="宋体" w:eastAsia="宋体" w:cs="宋体"/>
          <w:color w:val="000000" w:themeColor="text1"/>
          <w:sz w:val="28"/>
          <w:szCs w:val="28"/>
          <w14:textFill>
            <w14:solidFill>
              <w14:schemeClr w14:val="tx1"/>
            </w14:solidFill>
          </w14:textFill>
        </w:rPr>
        <w:t>交付</w:t>
      </w:r>
    </w:p>
    <w:p w14:paraId="044FED2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1、乙方负责办理运输和保险，将货物运抵交货地点。有关运输、保险和装卸等一切相关的费用由乙方承担。</w:t>
      </w:r>
    </w:p>
    <w:p w14:paraId="2B1CD44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2、货物应运至甲方指定地点，并卸至甲方指定位置，开箱清点及初步检验时双方应派人员参加。</w:t>
      </w:r>
    </w:p>
    <w:p w14:paraId="51F8241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3、所有货物运抵现场并且安装完毕经检验合格交付甲方，该日期为交付日期。双方签署交付收货单后为交付完毕。交付完毕货物所有权发生转移，此前货物毁坏的风险由乙方承担。</w:t>
      </w:r>
    </w:p>
    <w:p w14:paraId="0C6FC4AF">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4、交付日期：按照招标文件第三章“投标人须知前附表”第25项的规定。</w:t>
      </w:r>
    </w:p>
    <w:p w14:paraId="0037A05C">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5、交付地点</w:t>
      </w:r>
      <w:bookmarkStart w:id="165" w:name="_Toc175644046"/>
      <w:bookmarkStart w:id="166" w:name="_Toc86202598"/>
      <w:r>
        <w:rPr>
          <w:rFonts w:hint="eastAsia" w:ascii="宋体" w:hAnsi="宋体" w:eastAsia="宋体" w:cs="宋体"/>
          <w:color w:val="000000" w:themeColor="text1"/>
          <w:sz w:val="28"/>
          <w:szCs w:val="28"/>
          <w14:textFill>
            <w14:solidFill>
              <w14:schemeClr w14:val="tx1"/>
            </w14:solidFill>
          </w14:textFill>
        </w:rPr>
        <w:t>：自行约定</w:t>
      </w:r>
    </w:p>
    <w:p w14:paraId="110ED5D4">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六、包装和标记</w:t>
      </w:r>
      <w:bookmarkEnd w:id="165"/>
      <w:bookmarkEnd w:id="166"/>
    </w:p>
    <w:p w14:paraId="3544680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1、乙方交付的所有合同货物应具有适于运输的坚固包装，并且乙方应根据合同货物的不同特性和要求采取防潮、防雨、防锈、防震、防腐等保护措施，以确保合同货物安全无损地送达交货地点。</w:t>
      </w:r>
    </w:p>
    <w:p w14:paraId="418850C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2、凡由于乙方对合同货物包装不善、标记不明、防护措施不当或在合同货物装箱前保管不良，致使合同货物遭到损坏或丢失，乙方应负责免费修理或更换，并承担由此给甲方造成的一切损失。</w:t>
      </w:r>
      <w:bookmarkStart w:id="167" w:name="_Toc86202599"/>
      <w:bookmarkStart w:id="168" w:name="_Toc175644047"/>
    </w:p>
    <w:p w14:paraId="4A4254E1">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七、质量标准和检验</w:t>
      </w:r>
      <w:bookmarkEnd w:id="167"/>
      <w:r>
        <w:rPr>
          <w:rFonts w:hint="eastAsia" w:ascii="宋体" w:hAnsi="宋体" w:eastAsia="宋体" w:cs="宋体"/>
          <w:color w:val="000000" w:themeColor="text1"/>
          <w:sz w:val="28"/>
          <w:szCs w:val="28"/>
          <w14:textFill>
            <w14:solidFill>
              <w14:schemeClr w14:val="tx1"/>
            </w14:solidFill>
          </w14:textFill>
        </w:rPr>
        <w:t>方式</w:t>
      </w:r>
      <w:bookmarkEnd w:id="168"/>
    </w:p>
    <w:p w14:paraId="77F7D27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1、乙方应保证提供给甲方的合同货物是货物生产厂商原造的，全新、未使用过的，是用一流的工艺和优质材料制造而成的，并完全符合本项目招标文件规定的质量、性能和规格的要求。</w:t>
      </w:r>
    </w:p>
    <w:p w14:paraId="2F56E574">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14:paraId="295DF176">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3FDFC3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4、乙方应保证所提供的货物经正确安装、合理操作和维护保养在其使用寿命期内具有令甲方满意的性能，并对由于合同货物的设计、工艺或材料的缺陷而发生的任何故障负责。</w:t>
      </w:r>
    </w:p>
    <w:p w14:paraId="4C26009E">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2B4C1A0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6、甲方对合同货物的数量、规格和质量的检验，应依据本项目招标文件中的有关规定进行。</w:t>
      </w:r>
    </w:p>
    <w:p w14:paraId="433E0ABC">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7、若检验时发现货物数量不足、规格与合同要求不符或开箱时虽然货物外包装完好无损，但箱内货物短缺或损伤，双方应签署书面形式证明，乙方应根据该证明及时补足或更换。</w:t>
      </w:r>
    </w:p>
    <w:p w14:paraId="410AE646">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42472A88">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9" w:name="_Toc175644048"/>
      <w:bookmarkStart w:id="170" w:name="_Toc86202601"/>
      <w:r>
        <w:rPr>
          <w:rFonts w:hint="eastAsia" w:ascii="宋体" w:hAnsi="宋体" w:eastAsia="宋体" w:cs="宋体"/>
          <w:color w:val="000000" w:themeColor="text1"/>
          <w:sz w:val="28"/>
          <w:szCs w:val="28"/>
          <w14:textFill>
            <w14:solidFill>
              <w14:schemeClr w14:val="tx1"/>
            </w14:solidFill>
          </w14:textFill>
        </w:rPr>
        <w:t>八、技术服务和保修责任</w:t>
      </w:r>
      <w:bookmarkEnd w:id="169"/>
      <w:bookmarkEnd w:id="170"/>
    </w:p>
    <w:p w14:paraId="121C700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乙方对合同货物、服务的保修期按照招标文件第二章“采购人需求”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1EF3A418">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1A44CEC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4122718">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4、在免费保修期内，如果由于乙方更换、修理和续补货物或更换服务，而造成本合同不得不停止运行，保修期应依照停止运行的实际时间加以延长，如因此给甲方造成损失，乙方应负责赔偿。</w:t>
      </w:r>
    </w:p>
    <w:p w14:paraId="51AAE2D5">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25ADDA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805864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7、若由于甲方提出增加并不涉及安全性的新功能而引起的软件升级，相关成本费由甲方承担，乙方不得赚取利润或拒绝、拖延。</w:t>
      </w:r>
    </w:p>
    <w:p w14:paraId="128E3E64">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8、若由于乙方增加并不涉及安全性的新功能引起软件升级，而且甲方愿意增加该新功能时，由双方协商解决。</w:t>
      </w:r>
    </w:p>
    <w:p w14:paraId="4E5FBB0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bookmarkStart w:id="171" w:name="_Toc86202602"/>
      <w:bookmarkStart w:id="172" w:name="_Toc175644049"/>
    </w:p>
    <w:p w14:paraId="330808BC">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九、违约责任</w:t>
      </w:r>
      <w:bookmarkEnd w:id="171"/>
      <w:bookmarkEnd w:id="172"/>
    </w:p>
    <w:p w14:paraId="463949A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7B8C3014">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1551676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1）在甲方同意延长的期限内交付全部货物、提供服务并承担由此给甲方造成的直接损失及甲方因此产生的对第三方的责任。</w:t>
      </w:r>
    </w:p>
    <w:p w14:paraId="294B3B1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78E2EFAC">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3）根据货物、服务低劣程度、损坏程度以及使甲方所遭受的损失及甲方因此产生的对第三方的责任，经双方商定降低货物、服务的价格或赔偿甲方所遭受的损失及甲方因此产生的对第三方的责任。</w:t>
      </w:r>
    </w:p>
    <w:p w14:paraId="3E745CCE">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4）按合同规定的同种货币将甲方所退货物已支付的货款全部退还给甲方，并承担由此发生的直接损失和相关费用及甲方因此产生的对第三方的责任。</w:t>
      </w:r>
    </w:p>
    <w:p w14:paraId="24E811E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5）甲方有权部分或全部解除合同并要求乙方赔偿由此造成的损失及甲方因此产生的对第三方的责任。此时甲方可采取必要的补救措施，相关费用由乙方承担。</w:t>
      </w:r>
    </w:p>
    <w:p w14:paraId="5CCAC12D">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6）此外，上述情形下甲方为采取必要的补救措施或因防止损失扩大而支出的合理费用应由乙方承担。</w:t>
      </w:r>
    </w:p>
    <w:p w14:paraId="1C4C7E4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3029A645">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4、除有另行约定外，甲方如延期付款，每逾期1日，按应付金额0.3‰支付违约金；乙方如延期交付，每延迟1日，按应交付货物总额0.3‰支付违约金。</w:t>
      </w:r>
    </w:p>
    <w:p w14:paraId="2B89DB7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3" w:name="_Toc86202603"/>
      <w:r>
        <w:rPr>
          <w:rFonts w:hint="eastAsia" w:ascii="宋体" w:hAnsi="宋体" w:eastAsia="宋体" w:cs="宋体"/>
          <w:color w:val="000000" w:themeColor="text1"/>
          <w:sz w:val="28"/>
          <w:szCs w:val="28"/>
          <w14:textFill>
            <w14:solidFill>
              <w14:schemeClr w14:val="tx1"/>
            </w14:solidFill>
          </w14:textFill>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0098DF9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7、以上各项交付的违约金并不影响违约方履行合同的各项义务。</w:t>
      </w:r>
    </w:p>
    <w:p w14:paraId="67C3A27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4" w:name="_Toc175644050"/>
      <w:r>
        <w:rPr>
          <w:rFonts w:hint="eastAsia" w:ascii="宋体" w:hAnsi="宋体" w:eastAsia="宋体" w:cs="宋体"/>
          <w:color w:val="000000" w:themeColor="text1"/>
          <w:sz w:val="28"/>
          <w:szCs w:val="28"/>
          <w14:textFill>
            <w14:solidFill>
              <w14:schemeClr w14:val="tx1"/>
            </w14:solidFill>
          </w14:textFill>
        </w:rPr>
        <w:t>十、不可抗力</w:t>
      </w:r>
      <w:bookmarkEnd w:id="173"/>
      <w:bookmarkEnd w:id="174"/>
    </w:p>
    <w:p w14:paraId="5D2D5CFF">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1、不可抗力指下列事件：战争、动乱、瘟疫、严重火灾、洪水、地震、风暴或其他自然灾害，以及本合同各方不可预见、不可防止并不能避免或克服的一切其他因素及事件。</w:t>
      </w:r>
    </w:p>
    <w:p w14:paraId="3B24975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5789490A">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2FBE1AF">
      <w:pPr>
        <w:pStyle w:val="158"/>
        <w:keepNext w:val="0"/>
        <w:keepLines w:val="0"/>
        <w:pageBreakBefore w:val="0"/>
        <w:tabs>
          <w:tab w:val="left" w:pos="360"/>
          <w:tab w:val="left" w:pos="480"/>
          <w:tab w:val="left" w:pos="1413"/>
          <w:tab w:val="left" w:pos="1531"/>
          <w:tab w:val="left" w:pos="1951"/>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4、合同各方应根据不可抗力对本合同履行的影响程度，协商确定是否终止本合同，或是继续履行本合同。</w:t>
      </w:r>
      <w:bookmarkStart w:id="175" w:name="_Toc175644051"/>
      <w:bookmarkStart w:id="176" w:name="_Toc86202604"/>
    </w:p>
    <w:p w14:paraId="0A76BBB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十一、联系方式</w:t>
      </w:r>
      <w:bookmarkEnd w:id="175"/>
      <w:bookmarkEnd w:id="176"/>
    </w:p>
    <w:p w14:paraId="5A1D789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5782EF55">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75345CB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3、上述发出通知、回复的费用由发出一方承担。</w:t>
      </w:r>
    </w:p>
    <w:p w14:paraId="2AEF8AE1">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7" w:name="_Toc86202605"/>
      <w:bookmarkStart w:id="178" w:name="_Toc175644052"/>
      <w:r>
        <w:rPr>
          <w:rFonts w:hint="eastAsia" w:ascii="宋体" w:hAnsi="宋体" w:eastAsia="宋体" w:cs="宋体"/>
          <w:color w:val="000000" w:themeColor="text1"/>
          <w:sz w:val="28"/>
          <w:szCs w:val="28"/>
          <w14:textFill>
            <w14:solidFill>
              <w14:schemeClr w14:val="tx1"/>
            </w14:solidFill>
          </w14:textFill>
        </w:rPr>
        <w:t>十二、保密条款</w:t>
      </w:r>
      <w:bookmarkEnd w:id="177"/>
      <w:bookmarkEnd w:id="178"/>
    </w:p>
    <w:p w14:paraId="1E13EE66">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1、任何一方对其获知的本合同及附件中其他各方的商业秘密和国家秘密负有保密义务。</w:t>
      </w:r>
    </w:p>
    <w:p w14:paraId="28187F4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9" w:name="_Toc86202606"/>
      <w:r>
        <w:rPr>
          <w:rFonts w:hint="eastAsia" w:ascii="宋体" w:hAnsi="宋体" w:eastAsia="宋体" w:cs="宋体"/>
          <w:color w:val="000000" w:themeColor="text1"/>
          <w:sz w:val="28"/>
          <w:szCs w:val="28"/>
          <w14:textFill>
            <w14:solidFill>
              <w14:schemeClr w14:val="tx1"/>
            </w14:solidFill>
          </w14:textFill>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28E9791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7B3A41C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0" w:name="_Toc175644053"/>
      <w:r>
        <w:rPr>
          <w:rFonts w:hint="eastAsia" w:ascii="宋体" w:hAnsi="宋体" w:eastAsia="宋体" w:cs="宋体"/>
          <w:color w:val="000000" w:themeColor="text1"/>
          <w:sz w:val="28"/>
          <w:szCs w:val="28"/>
          <w14:textFill>
            <w14:solidFill>
              <w14:schemeClr w14:val="tx1"/>
            </w14:solidFill>
          </w14:textFill>
        </w:rPr>
        <w:t>十三、合同的解释</w:t>
      </w:r>
      <w:bookmarkEnd w:id="179"/>
      <w:bookmarkEnd w:id="180"/>
    </w:p>
    <w:p w14:paraId="181B7108">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1、任何一方对本合同及其附件的解释均应遵循诚实信用原则,依照本合同签订时有效的中国法律、法规以及通常的理解进行。</w:t>
      </w:r>
    </w:p>
    <w:p w14:paraId="59C224E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2、本合同标题仅供查阅方便，并非对本合同的诠释或解释；本合同中以日表述的时间期限均指自然日。</w:t>
      </w:r>
    </w:p>
    <w:p w14:paraId="63A08C47">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3、对本合同的任何解释均应以书面做出。</w:t>
      </w:r>
    </w:p>
    <w:p w14:paraId="1A49746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1" w:name="_Toc86202607"/>
      <w:bookmarkStart w:id="182" w:name="_Toc175644054"/>
      <w:r>
        <w:rPr>
          <w:rFonts w:hint="eastAsia" w:ascii="宋体" w:hAnsi="宋体" w:eastAsia="宋体" w:cs="宋体"/>
          <w:color w:val="000000" w:themeColor="text1"/>
          <w:sz w:val="28"/>
          <w:szCs w:val="28"/>
          <w14:textFill>
            <w14:solidFill>
              <w14:schemeClr w14:val="tx1"/>
            </w14:solidFill>
          </w14:textFill>
        </w:rPr>
        <w:t>十四、合同的终止</w:t>
      </w:r>
      <w:bookmarkEnd w:id="181"/>
      <w:bookmarkEnd w:id="182"/>
    </w:p>
    <w:p w14:paraId="164B1F40">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1、本合同因下列原因而终止：</w:t>
      </w:r>
    </w:p>
    <w:p w14:paraId="4CD2A909">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1）本合同正常履行完毕；</w:t>
      </w:r>
    </w:p>
    <w:p w14:paraId="5CAB8FC3">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2）合同双方协议终止本合同的履行；</w:t>
      </w:r>
    </w:p>
    <w:p w14:paraId="16F69D6A">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3）不可抗力事件导致本合同无法履行或履行不必要；</w:t>
      </w:r>
    </w:p>
    <w:p w14:paraId="1D3DD6C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4）任何一方行使解除权，解除本合同。</w:t>
      </w:r>
    </w:p>
    <w:p w14:paraId="25F4A450">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2、对本合同终止有过错的一方应赔偿另一方因合同终止而受到的损失。对合同终止双方均无过错的，则各自承担所受到的损失。</w:t>
      </w:r>
    </w:p>
    <w:p w14:paraId="041C3998">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3" w:name="_Toc175644055"/>
      <w:bookmarkStart w:id="184" w:name="_Toc86202608"/>
      <w:r>
        <w:rPr>
          <w:rFonts w:hint="eastAsia" w:ascii="宋体" w:hAnsi="宋体" w:eastAsia="宋体" w:cs="宋体"/>
          <w:color w:val="000000" w:themeColor="text1"/>
          <w:sz w:val="28"/>
          <w:szCs w:val="28"/>
          <w14:textFill>
            <w14:solidFill>
              <w14:schemeClr w14:val="tx1"/>
            </w14:solidFill>
          </w14:textFill>
        </w:rPr>
        <w:t>十五、法律适用</w:t>
      </w:r>
      <w:bookmarkEnd w:id="183"/>
    </w:p>
    <w:p w14:paraId="56268417">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1、本合同及附件的订立、效力、解释、履行、争议的解决等适用本合同签订时有效的中华人民共和国法律、法规的有关规定。</w:t>
      </w:r>
    </w:p>
    <w:p w14:paraId="5D96AF02">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21CFD30F">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5" w:name="_Toc175644056"/>
      <w:r>
        <w:rPr>
          <w:rFonts w:hint="eastAsia" w:ascii="宋体" w:hAnsi="宋体" w:eastAsia="宋体" w:cs="宋体"/>
          <w:color w:val="000000" w:themeColor="text1"/>
          <w:sz w:val="28"/>
          <w:szCs w:val="28"/>
          <w14:textFill>
            <w14:solidFill>
              <w14:schemeClr w14:val="tx1"/>
            </w14:solidFill>
          </w14:textFill>
        </w:rPr>
        <w:t>十六、权利的保留</w:t>
      </w:r>
      <w:bookmarkEnd w:id="184"/>
      <w:bookmarkEnd w:id="185"/>
    </w:p>
    <w:p w14:paraId="7C4F7DC1">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FC8201A">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C1EB17">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6" w:name="_Toc86202609"/>
      <w:bookmarkStart w:id="187" w:name="_Toc175644057"/>
      <w:r>
        <w:rPr>
          <w:rFonts w:hint="eastAsia" w:ascii="宋体" w:hAnsi="宋体" w:eastAsia="宋体" w:cs="宋体"/>
          <w:color w:val="000000" w:themeColor="text1"/>
          <w:sz w:val="28"/>
          <w:szCs w:val="28"/>
          <w14:textFill>
            <w14:solidFill>
              <w14:schemeClr w14:val="tx1"/>
            </w14:solidFill>
          </w14:textFill>
        </w:rPr>
        <w:t>十七、争议的解决</w:t>
      </w:r>
      <w:bookmarkEnd w:id="186"/>
      <w:bookmarkEnd w:id="187"/>
    </w:p>
    <w:p w14:paraId="5629D7FD">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合同双方应通过友好协商解决因解释﹑执行本合同所发生的和本合同有关的一切争议。如果经协商不能达成协议，可以采用以下方式解决（按照招标文件第二部分“投标人须知前附表”第32项的规定）：（1）提交项目所在地仲裁委员会仲裁；（2）向甲方所在地人民法院起诉。</w:t>
      </w:r>
    </w:p>
    <w:p w14:paraId="370883BA">
      <w:pPr>
        <w:pStyle w:val="158"/>
        <w:keepNext w:val="0"/>
        <w:keepLines w:val="0"/>
        <w:pageBreakBefore w:val="0"/>
        <w:tabs>
          <w:tab w:val="left" w:pos="360"/>
          <w:tab w:val="left" w:pos="480"/>
          <w:tab w:val="left" w:pos="1413"/>
        </w:tabs>
        <w:kinsoku/>
        <w:wordWrap/>
        <w:overflowPunct/>
        <w:topLinePunct w:val="0"/>
        <w:bidi w:val="0"/>
        <w:spacing w:line="560" w:lineRule="exact"/>
        <w:ind w:firstLine="420" w:firstLineChars="1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975847D">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3、在争议解决期间，除了诉讼或仲裁进行过程中正在解决的那部分问题外，合同其余部分应继续履行。</w:t>
      </w:r>
    </w:p>
    <w:p w14:paraId="3C92C370">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8" w:name="_Toc86202611"/>
      <w:bookmarkStart w:id="189" w:name="_Toc175644059"/>
      <w:r>
        <w:rPr>
          <w:rFonts w:hint="eastAsia" w:ascii="宋体" w:hAnsi="宋体" w:eastAsia="宋体" w:cs="宋体"/>
          <w:color w:val="000000" w:themeColor="text1"/>
          <w:sz w:val="28"/>
          <w:szCs w:val="28"/>
          <w14:textFill>
            <w14:solidFill>
              <w14:schemeClr w14:val="tx1"/>
            </w14:solidFill>
          </w14:textFill>
        </w:rPr>
        <w:t>十八、合同的生效</w:t>
      </w:r>
      <w:bookmarkEnd w:id="188"/>
      <w:bookmarkEnd w:id="189"/>
    </w:p>
    <w:p w14:paraId="15618D83">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90" w:name="_Toc175644060"/>
      <w:bookmarkStart w:id="191" w:name="_Toc86202612"/>
      <w:r>
        <w:rPr>
          <w:rFonts w:hint="eastAsia" w:ascii="宋体" w:hAnsi="宋体" w:eastAsia="宋体" w:cs="宋体"/>
          <w:color w:val="000000" w:themeColor="text1"/>
          <w:sz w:val="28"/>
          <w:szCs w:val="28"/>
          <w14:textFill>
            <w14:solidFill>
              <w14:schemeClr w14:val="tx1"/>
            </w14:solidFill>
          </w14:textFill>
        </w:rPr>
        <w:t>本合同经甲乙双方法定代表人或授权代理人签字加盖单位公章，乙方按时、足额提交履约保证金备案后生效。</w:t>
      </w:r>
    </w:p>
    <w:p w14:paraId="7DCE486B">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十九、其他事项</w:t>
      </w:r>
      <w:bookmarkEnd w:id="190"/>
      <w:bookmarkEnd w:id="191"/>
    </w:p>
    <w:p w14:paraId="0BEFE3F0">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1、本合同中的附件均为本合同不可分割的部分，与本合同具有相同的法律效力。</w:t>
      </w:r>
    </w:p>
    <w:p w14:paraId="201E7A4B">
      <w:pPr>
        <w:pStyle w:val="15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2、不得将合同转让给第三人，有关分包事项或服务委托等须事先取得甲方和采购代理机构书面同意并且须遵守相关法律、法规；有关联合投标须在本次招标允许的情况下并须符合本次招标的全部规定。</w:t>
      </w:r>
    </w:p>
    <w:p w14:paraId="10A2718A">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3、为便于固定资产管理并做到账实相符，本合同下项目学校再与供应商签订合同作为本合同不可分割的部分。</w:t>
      </w:r>
    </w:p>
    <w:p w14:paraId="3952FAB5">
      <w:pPr>
        <w:pStyle w:val="158"/>
        <w:keepNext w:val="0"/>
        <w:keepLines w:val="0"/>
        <w:pageBreakBefore w:val="0"/>
        <w:tabs>
          <w:tab w:val="left" w:pos="360"/>
          <w:tab w:val="left" w:pos="480"/>
          <w:tab w:val="left" w:pos="1413"/>
        </w:tabs>
        <w:kinsoku/>
        <w:wordWrap/>
        <w:overflowPunct/>
        <w:topLinePunct w:val="0"/>
        <w:bidi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4.本合同一式五份，与招标文件、补充协议（如有）具有同等法律效力。</w:t>
      </w:r>
    </w:p>
    <w:bookmarkEnd w:id="156"/>
    <w:p w14:paraId="1BDA8732">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62DFE2F2">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66F4E95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5513FCDE">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66E63072">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307CB460">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1CF1C11C">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687B6632">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482EBE65">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06E7536D">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5EC6D311">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0D4DF817">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5530A96C">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1E12D55C">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648F10AA">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55013747">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2E8004A8">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28E56FC0">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14:textFill>
            <w14:solidFill>
              <w14:schemeClr w14:val="tx1"/>
            </w14:solidFill>
          </w14:textFill>
        </w:rPr>
      </w:pPr>
    </w:p>
    <w:p w14:paraId="569FF92D">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第六章 </w:t>
      </w:r>
      <w:r>
        <w:rPr>
          <w:rFonts w:hint="eastAsia" w:ascii="宋体" w:hAnsi="宋体" w:eastAsia="宋体"/>
          <w:color w:val="000000" w:themeColor="text1"/>
          <w:sz w:val="32"/>
          <w:szCs w:val="32"/>
          <w:lang w:eastAsia="zh-CN"/>
          <w14:textFill>
            <w14:solidFill>
              <w14:schemeClr w14:val="tx1"/>
            </w14:solidFill>
          </w14:textFill>
        </w:rPr>
        <w:t>投标</w:t>
      </w:r>
      <w:r>
        <w:rPr>
          <w:rFonts w:hint="eastAsia" w:ascii="宋体" w:hAnsi="宋体" w:eastAsia="宋体"/>
          <w:color w:val="000000" w:themeColor="text1"/>
          <w:sz w:val="32"/>
          <w:szCs w:val="32"/>
          <w14:textFill>
            <w14:solidFill>
              <w14:schemeClr w14:val="tx1"/>
            </w14:solidFill>
          </w14:textFill>
        </w:rPr>
        <w:t>文件格式</w:t>
      </w:r>
      <w:bookmarkEnd w:id="153"/>
      <w:bookmarkEnd w:id="154"/>
      <w:bookmarkEnd w:id="155"/>
    </w:p>
    <w:p w14:paraId="1F714329">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color w:val="000000" w:themeColor="text1"/>
          <w14:textFill>
            <w14:solidFill>
              <w14:schemeClr w14:val="tx1"/>
            </w14:solidFill>
          </w14:textFill>
        </w:rPr>
      </w:pPr>
    </w:p>
    <w:p w14:paraId="019642AE">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color w:val="000000" w:themeColor="text1"/>
          <w14:textFill>
            <w14:solidFill>
              <w14:schemeClr w14:val="tx1"/>
            </w14:solidFill>
          </w14:textFill>
        </w:rPr>
      </w:pPr>
    </w:p>
    <w:p w14:paraId="76179AE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宋体" w:hAnsi="宋体"/>
          <w:bCs/>
          <w:color w:val="000000" w:themeColor="text1"/>
          <w:sz w:val="30"/>
          <w:szCs w:val="30"/>
          <w14:textFill>
            <w14:solidFill>
              <w14:schemeClr w14:val="tx1"/>
            </w14:solidFill>
          </w14:textFill>
        </w:rPr>
      </w:pPr>
    </w:p>
    <w:p w14:paraId="5A2F9302">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宋体" w:hAnsi="宋体"/>
          <w:bCs/>
          <w:color w:val="000000" w:themeColor="text1"/>
          <w:sz w:val="30"/>
          <w:szCs w:val="30"/>
          <w14:textFill>
            <w14:solidFill>
              <w14:schemeClr w14:val="tx1"/>
            </w14:solidFill>
          </w14:textFill>
        </w:rPr>
      </w:pPr>
    </w:p>
    <w:p w14:paraId="49FE4AF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20"/>
          <w14:textFill>
            <w14:solidFill>
              <w14:schemeClr w14:val="tx1"/>
            </w14:solidFill>
          </w14:textFill>
        </w:rPr>
      </w:pPr>
      <w:bookmarkStart w:id="192" w:name="_Toc14830"/>
      <w:r>
        <w:rPr>
          <w:rFonts w:hint="eastAsia" w:ascii="宋体" w:hAnsi="宋体" w:eastAsia="宋体" w:cs="宋体"/>
          <w:color w:val="000000" w:themeColor="text1"/>
          <w:sz w:val="32"/>
          <w:szCs w:val="20"/>
          <w14:textFill>
            <w14:solidFill>
              <w14:schemeClr w14:val="tx1"/>
            </w14:solidFill>
          </w14:textFill>
        </w:rPr>
        <w:t>（项目名称）</w:t>
      </w:r>
      <w:bookmarkEnd w:id="192"/>
    </w:p>
    <w:p w14:paraId="659ED56A">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（项目编号）</w:t>
      </w:r>
    </w:p>
    <w:p w14:paraId="1CA975BA">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5C6ACAE8">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33EC34B6">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6CB4C835">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响应文件</w:t>
      </w:r>
    </w:p>
    <w:p w14:paraId="0B21A402">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03D222A7">
      <w:pPr>
        <w:pStyle w:val="16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757C9856">
      <w:pPr>
        <w:pStyle w:val="161"/>
        <w:pageBreakBefore w:val="0"/>
        <w:kinsoku/>
        <w:wordWrap/>
        <w:topLinePunct w:val="0"/>
        <w:bidi w:val="0"/>
        <w:spacing w:line="560" w:lineRule="exact"/>
        <w:jc w:val="center"/>
        <w:rPr>
          <w:rFonts w:hint="eastAsia" w:ascii="宋体" w:hAnsi="宋体" w:cs="宋体"/>
          <w:b/>
          <w:color w:val="000000" w:themeColor="text1"/>
          <w:sz w:val="24"/>
          <w14:textFill>
            <w14:solidFill>
              <w14:schemeClr w14:val="tx1"/>
            </w14:solidFill>
          </w14:textFill>
        </w:rPr>
      </w:pPr>
    </w:p>
    <w:p w14:paraId="23420A34">
      <w:pPr>
        <w:pStyle w:val="161"/>
        <w:pageBreakBefore w:val="0"/>
        <w:kinsoku/>
        <w:wordWrap/>
        <w:topLinePunct w:val="0"/>
        <w:bidi w:val="0"/>
        <w:spacing w:line="560" w:lineRule="exact"/>
        <w:jc w:val="center"/>
        <w:rPr>
          <w:rFonts w:hint="eastAsia" w:ascii="宋体" w:hAnsi="宋体" w:cs="宋体"/>
          <w:b/>
          <w:color w:val="000000" w:themeColor="text1"/>
          <w:sz w:val="24"/>
          <w14:textFill>
            <w14:solidFill>
              <w14:schemeClr w14:val="tx1"/>
            </w14:solidFill>
          </w14:textFill>
        </w:rPr>
      </w:pPr>
    </w:p>
    <w:p w14:paraId="3E8CFDB7">
      <w:pPr>
        <w:pStyle w:val="163"/>
        <w:pageBreakBefore w:val="0"/>
        <w:kinsoku/>
        <w:wordWrap/>
        <w:topLinePunct w:val="0"/>
        <w:bidi w:val="0"/>
        <w:spacing w:line="560" w:lineRule="exact"/>
        <w:rPr>
          <w:rFonts w:hint="eastAsia" w:ascii="宋体" w:hAnsi="宋体" w:cs="宋体"/>
          <w:b/>
          <w:color w:val="000000" w:themeColor="text1"/>
          <w:sz w:val="24"/>
          <w:lang w:eastAsia="zh-CN"/>
          <w14:textFill>
            <w14:solidFill>
              <w14:schemeClr w14:val="tx1"/>
            </w14:solidFill>
          </w14:textFill>
        </w:rPr>
      </w:pPr>
    </w:p>
    <w:p w14:paraId="5D0C12A4">
      <w:pPr>
        <w:pStyle w:val="163"/>
        <w:pageBreakBefore w:val="0"/>
        <w:kinsoku/>
        <w:wordWrap/>
        <w:topLinePunct w:val="0"/>
        <w:bidi w:val="0"/>
        <w:spacing w:line="560" w:lineRule="exact"/>
        <w:rPr>
          <w:rFonts w:hint="eastAsia" w:ascii="宋体" w:hAnsi="宋体" w:cs="宋体"/>
          <w:b/>
          <w:color w:val="000000" w:themeColor="text1"/>
          <w:sz w:val="24"/>
          <w:lang w:eastAsia="zh-CN"/>
          <w14:textFill>
            <w14:solidFill>
              <w14:schemeClr w14:val="tx1"/>
            </w14:solidFill>
          </w14:textFill>
        </w:rPr>
      </w:pPr>
    </w:p>
    <w:p w14:paraId="23B2BC71">
      <w:pPr>
        <w:pStyle w:val="161"/>
        <w:pageBreakBefore w:val="0"/>
        <w:kinsoku/>
        <w:wordWrap/>
        <w:topLinePunct w:val="0"/>
        <w:bidi w:val="0"/>
        <w:spacing w:line="560" w:lineRule="exact"/>
        <w:jc w:val="center"/>
        <w:rPr>
          <w:rFonts w:hint="eastAsia" w:ascii="宋体" w:hAnsi="宋体" w:cs="宋体"/>
          <w:b/>
          <w:color w:val="000000" w:themeColor="text1"/>
          <w:sz w:val="24"/>
          <w14:textFill>
            <w14:solidFill>
              <w14:schemeClr w14:val="tx1"/>
            </w14:solidFill>
          </w14:textFill>
        </w:rPr>
      </w:pPr>
    </w:p>
    <w:p w14:paraId="6B23F429">
      <w:pPr>
        <w:pStyle w:val="161"/>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 应 商：</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eastAsia="zh-CN"/>
          <w14:textFill>
            <w14:solidFill>
              <w14:schemeClr w14:val="tx1"/>
            </w14:solidFill>
          </w14:textFill>
        </w:rPr>
        <w:t>（电子公章）</w:t>
      </w:r>
    </w:p>
    <w:p w14:paraId="622AE855">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color w:val="000000" w:themeColor="text1"/>
          <w14:textFill>
            <w14:solidFill>
              <w14:schemeClr w14:val="tx1"/>
            </w14:solidFill>
          </w14:textFill>
        </w:rPr>
      </w:pPr>
      <w:bookmarkStart w:id="193" w:name="_Toc28221"/>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kern w:val="2"/>
          <w:sz w:val="28"/>
          <w:szCs w:val="28"/>
          <w:u w:val="single"/>
          <w:lang w:val="en-US" w:eastAsia="zh-CN" w:bidi="ar-SA"/>
          <w14:textFill>
            <w14:solidFill>
              <w14:schemeClr w14:val="tx1"/>
            </w14:solidFill>
          </w14:textFill>
        </w:rPr>
        <w:t xml:space="preserve">              </w:t>
      </w:r>
      <w:r>
        <w:rPr>
          <w:rFonts w:hint="eastAsia" w:ascii="宋体" w:hAnsi="宋体" w:cs="宋体"/>
          <w:color w:val="000000" w:themeColor="text1"/>
          <w:kern w:val="2"/>
          <w:sz w:val="28"/>
          <w:szCs w:val="28"/>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8"/>
          <w:szCs w:val="28"/>
          <w:u w:val="single"/>
          <w:lang w:val="en-US" w:eastAsia="zh-CN" w:bidi="ar-SA"/>
          <w14:textFill>
            <w14:solidFill>
              <w14:schemeClr w14:val="tx1"/>
            </w14:solidFill>
          </w14:textFill>
        </w:rPr>
        <w:t xml:space="preserve">   </w:t>
      </w:r>
      <w:bookmarkEnd w:id="193"/>
    </w:p>
    <w:p w14:paraId="0BACB58D">
      <w:pPr>
        <w:pStyle w:val="163"/>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w:t>
      </w:r>
      <w:r>
        <w:rPr>
          <w:rFonts w:hint="eastAsia" w:ascii="宋体" w:hAnsi="宋体" w:cs="宋体"/>
          <w:color w:val="000000" w:themeColor="text1"/>
          <w:sz w:val="28"/>
          <w:szCs w:val="28"/>
          <w:u w:val="single"/>
          <w14:textFill>
            <w14:solidFill>
              <w14:schemeClr w14:val="tx1"/>
            </w14:solidFill>
          </w14:textFill>
        </w:rPr>
        <w:t xml:space="preserve">                            </w:t>
      </w:r>
    </w:p>
    <w:p w14:paraId="3EAFE5B1">
      <w:pPr>
        <w:pStyle w:val="163"/>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14:textFill>
            <w14:solidFill>
              <w14:schemeClr w14:val="tx1"/>
            </w14:solidFill>
          </w14:textFill>
        </w:rPr>
        <w:t xml:space="preserve">                            </w:t>
      </w:r>
    </w:p>
    <w:p w14:paraId="2D376204">
      <w:pPr>
        <w:pStyle w:val="161"/>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w:t>
      </w:r>
      <w:r>
        <w:rPr>
          <w:rFonts w:hint="eastAsia" w:ascii="宋体" w:hAnsi="宋体" w:cs="宋体"/>
          <w:color w:val="000000" w:themeColor="text1"/>
          <w:sz w:val="28"/>
          <w:szCs w:val="28"/>
          <w:u w:val="single"/>
          <w14:textFill>
            <w14:solidFill>
              <w14:schemeClr w14:val="tx1"/>
            </w14:solidFill>
          </w14:textFill>
        </w:rPr>
        <w:t xml:space="preserve">       年</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日     </w:t>
      </w:r>
    </w:p>
    <w:p w14:paraId="522E4E75">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14:paraId="00452928">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14:paraId="074566DA">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14:paraId="1AB15F0A">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cs="宋体"/>
          <w:b/>
          <w:color w:val="000000" w:themeColor="text1"/>
          <w:kern w:val="0"/>
          <w:sz w:val="32"/>
          <w:szCs w:val="32"/>
          <w:lang w:eastAsia="zh-CN"/>
          <w14:textFill>
            <w14:solidFill>
              <w14:schemeClr w14:val="tx1"/>
            </w14:solidFill>
          </w14:textFill>
        </w:rPr>
      </w:pPr>
      <w:r>
        <w:rPr>
          <w:rFonts w:hint="eastAsia" w:ascii="宋体" w:hAnsi="宋体" w:cs="宋体"/>
          <w:b/>
          <w:color w:val="000000" w:themeColor="text1"/>
          <w:kern w:val="0"/>
          <w:sz w:val="32"/>
          <w:szCs w:val="32"/>
          <w:lang w:eastAsia="zh-CN"/>
          <w14:textFill>
            <w14:solidFill>
              <w14:schemeClr w14:val="tx1"/>
            </w14:solidFill>
          </w14:textFill>
        </w:rPr>
        <w:t>目</w:t>
      </w:r>
      <w:r>
        <w:rPr>
          <w:rFonts w:hint="eastAsia" w:ascii="宋体" w:hAnsi="宋体" w:cs="宋体"/>
          <w:b/>
          <w:color w:val="000000" w:themeColor="text1"/>
          <w:kern w:val="0"/>
          <w:sz w:val="32"/>
          <w:szCs w:val="32"/>
          <w:lang w:val="en-US" w:eastAsia="zh-CN"/>
          <w14:textFill>
            <w14:solidFill>
              <w14:schemeClr w14:val="tx1"/>
            </w14:solidFill>
          </w14:textFill>
        </w:rPr>
        <w:t xml:space="preserve">    </w:t>
      </w:r>
      <w:r>
        <w:rPr>
          <w:rFonts w:hint="eastAsia" w:ascii="宋体" w:hAnsi="宋体" w:cs="宋体"/>
          <w:b/>
          <w:color w:val="000000" w:themeColor="text1"/>
          <w:kern w:val="0"/>
          <w:sz w:val="32"/>
          <w:szCs w:val="32"/>
          <w:lang w:eastAsia="zh-CN"/>
          <w14:textFill>
            <w14:solidFill>
              <w14:schemeClr w14:val="tx1"/>
            </w14:solidFill>
          </w14:textFill>
        </w:rPr>
        <w:t>录</w:t>
      </w:r>
    </w:p>
    <w:p w14:paraId="1774FFB7">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仿宋_GB2312" w:hAnsi="仿宋" w:eastAsia="仿宋_GB2312" w:cs="仿宋_GB2312"/>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第一部分</w:t>
      </w:r>
      <w:r>
        <w:rPr>
          <w:rFonts w:hint="eastAsia" w:ascii="宋体" w:hAnsi="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资格证明文件</w:t>
      </w:r>
    </w:p>
    <w:p w14:paraId="2713907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合法有效的法人营业</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执</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照………………………………………………（页码）</w:t>
      </w:r>
    </w:p>
    <w:p w14:paraId="53DCB5F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02</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年任意一年的财务报表或审计报告………………………（页码） </w:t>
      </w:r>
    </w:p>
    <w:p w14:paraId="1F6EDC7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根据项目需求提供履行合同所必需的设备和专业技术能力的加盖单位公章的书面承诺函…………………………………………………………………（页码）</w:t>
      </w:r>
    </w:p>
    <w:p w14:paraId="42C5C14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提供参加本次政府采购活动前近半年任意一个月的依法缴纳税收和社会保障资金的相关材料……………………………………………………………（页码）</w:t>
      </w:r>
    </w:p>
    <w:p w14:paraId="45A5B5D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提供参加本次政府采购活动前3年内在经营活动中没有重大违法记录的书面承诺函并加盖单位公章……………………………………………………（页码）</w:t>
      </w:r>
    </w:p>
    <w:p w14:paraId="5BEA70D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法律、行政法规规定的其他条件………………………………………（页码）</w:t>
      </w:r>
    </w:p>
    <w:p w14:paraId="371E37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七、</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投标保证金凭证；………………………………………………………（页码）</w:t>
      </w:r>
    </w:p>
    <w:p w14:paraId="40B49E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八、</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中小企业声明函…………………………………………………………（页码）</w:t>
      </w:r>
    </w:p>
    <w:p w14:paraId="5EEF8346">
      <w:pPr>
        <w:keepNext w:val="0"/>
        <w:keepLines w:val="0"/>
        <w:pageBreakBefore w:val="0"/>
        <w:widowControl w:val="0"/>
        <w:kinsoku/>
        <w:wordWrap/>
        <w:overflowPunct/>
        <w:topLinePunct w:val="0"/>
        <w:autoSpaceDE/>
        <w:autoSpaceDN/>
        <w:bidi w:val="0"/>
        <w:adjustRightInd/>
        <w:snapToGrid w:val="0"/>
        <w:spacing w:line="560" w:lineRule="exact"/>
        <w:ind w:firstLine="0"/>
        <w:jc w:val="both"/>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第二部分</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报价文件</w:t>
      </w:r>
    </w:p>
    <w:p w14:paraId="32B737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一、开标一览表………………………………………………………………（页码）</w:t>
      </w:r>
    </w:p>
    <w:p w14:paraId="26242180">
      <w:pPr>
        <w:keepNext w:val="0"/>
        <w:keepLines w:val="0"/>
        <w:pageBreakBefore w:val="0"/>
        <w:kinsoku/>
        <w:wordWrap/>
        <w:overflowPunct/>
        <w:topLinePunct w:val="0"/>
        <w:autoSpaceDE/>
        <w:autoSpaceDN/>
        <w:bidi w:val="0"/>
        <w:snapToGrid/>
        <w:spacing w:line="560" w:lineRule="exact"/>
        <w:ind w:firstLine="0"/>
        <w:jc w:val="both"/>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第三部分</w:t>
      </w:r>
      <w:r>
        <w:rPr>
          <w:rFonts w:hint="eastAsia" w:ascii="宋体" w:hAnsi="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商务</w:t>
      </w:r>
      <w:r>
        <w:rPr>
          <w:rFonts w:hint="eastAsia" w:ascii="宋体" w:hAnsi="宋体" w:cs="宋体"/>
          <w:b/>
          <w:color w:val="000000" w:themeColor="text1"/>
          <w:kern w:val="0"/>
          <w:sz w:val="28"/>
          <w:szCs w:val="28"/>
          <w:lang w:eastAsia="zh-CN"/>
          <w14:textFill>
            <w14:solidFill>
              <w14:schemeClr w14:val="tx1"/>
            </w14:solidFill>
          </w14:textFill>
        </w:rPr>
        <w:t>、技术文件</w:t>
      </w:r>
    </w:p>
    <w:p w14:paraId="3AA5DA3B">
      <w:pPr>
        <w:pStyle w:val="128"/>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投标函……………………………………………………………………（页码）</w:t>
      </w:r>
    </w:p>
    <w:p w14:paraId="6A175809">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二、无串标行为承诺函………………………………………………………（页码）</w:t>
      </w:r>
    </w:p>
    <w:p w14:paraId="0CC30A0F">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三、法定代表人身份证明……………………………………………………（页码）</w:t>
      </w:r>
    </w:p>
    <w:p w14:paraId="71BF7169">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四、法定代表人授权委托书（如有委托时）………………………………（页码）</w:t>
      </w:r>
    </w:p>
    <w:p w14:paraId="00A6E3E4">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val="zh-CN"/>
          <w14:textFill>
            <w14:solidFill>
              <w14:schemeClr w14:val="tx1"/>
            </w14:solidFill>
          </w14:textFill>
        </w:rPr>
        <w:t>商务条款偏离表………………………………</w:t>
      </w:r>
      <w:r>
        <w:rPr>
          <w:rFonts w:hint="eastAsia" w:ascii="宋体" w:hAnsi="宋体" w:eastAsia="宋体" w:cs="宋体"/>
          <w:color w:val="000000" w:themeColor="text1"/>
          <w:sz w:val="28"/>
          <w:szCs w:val="28"/>
          <w14:textFill>
            <w14:solidFill>
              <w14:schemeClr w14:val="tx1"/>
            </w14:solidFill>
          </w14:textFill>
        </w:rPr>
        <w:t>…………………………（页码）</w:t>
      </w:r>
    </w:p>
    <w:p w14:paraId="291FB4E9">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val="zh-CN"/>
          <w14:textFill>
            <w14:solidFill>
              <w14:schemeClr w14:val="tx1"/>
            </w14:solidFill>
          </w14:textFill>
        </w:rPr>
        <w:t>项目负责人简历表………………………………</w:t>
      </w:r>
      <w:r>
        <w:rPr>
          <w:rFonts w:hint="eastAsia" w:ascii="宋体" w:hAnsi="宋体" w:eastAsia="宋体" w:cs="宋体"/>
          <w:color w:val="000000" w:themeColor="text1"/>
          <w:sz w:val="28"/>
          <w:szCs w:val="28"/>
          <w14:textFill>
            <w14:solidFill>
              <w14:schemeClr w14:val="tx1"/>
            </w14:solidFill>
          </w14:textFill>
        </w:rPr>
        <w:t>………………………（页码）</w:t>
      </w:r>
    </w:p>
    <w:p w14:paraId="4059B4BA">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both"/>
        <w:textAlignment w:val="auto"/>
        <w:rPr>
          <w:rFonts w:hint="eastAsia" w:ascii="宋体" w:hAnsi="宋体" w:eastAsia="宋体" w:cs="宋体"/>
          <w:color w:val="000000" w:themeColor="text1"/>
          <w:sz w:val="28"/>
          <w:szCs w:val="28"/>
          <w14:textFill>
            <w14:solidFill>
              <w14:schemeClr w14:val="tx1"/>
            </w14:solidFill>
          </w14:textFill>
        </w:rPr>
      </w:pPr>
      <w:bookmarkStart w:id="194" w:name="OLE_LINK6"/>
      <w:bookmarkStart w:id="195" w:name="OLE_LINK7"/>
      <w:bookmarkStart w:id="196" w:name="OLE_LINK5"/>
      <w:r>
        <w:rPr>
          <w:rFonts w:hint="eastAsia" w:ascii="宋体" w:hAnsi="宋体" w:eastAsia="宋体" w:cs="宋体"/>
          <w:color w:val="000000" w:themeColor="text1"/>
          <w:sz w:val="28"/>
          <w:szCs w:val="28"/>
          <w:lang w:eastAsia="zh-CN"/>
          <w14:textFill>
            <w14:solidFill>
              <w14:schemeClr w14:val="tx1"/>
            </w14:solidFill>
          </w14:textFill>
        </w:rPr>
        <w:t>七</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项目人员</w:t>
      </w:r>
      <w:r>
        <w:rPr>
          <w:rFonts w:hint="eastAsia" w:ascii="宋体" w:hAnsi="宋体" w:eastAsia="宋体" w:cs="宋体"/>
          <w:color w:val="000000" w:themeColor="text1"/>
          <w:sz w:val="28"/>
          <w:szCs w:val="28"/>
          <w:lang w:val="en-US" w:eastAsia="zh-CN"/>
          <w14:textFill>
            <w14:solidFill>
              <w14:schemeClr w14:val="tx1"/>
            </w14:solidFill>
          </w14:textFill>
        </w:rPr>
        <w:t>组成表</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………………………（页码）</w:t>
      </w:r>
    </w:p>
    <w:p w14:paraId="75E38521">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八</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情况介绍</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…………………………（页码）</w:t>
      </w:r>
    </w:p>
    <w:bookmarkEnd w:id="194"/>
    <w:bookmarkEnd w:id="195"/>
    <w:bookmarkEnd w:id="196"/>
    <w:p w14:paraId="08A1756C">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九、类似的业绩证明文件</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……………………………（页码）</w:t>
      </w:r>
    </w:p>
    <w:p w14:paraId="0452749E">
      <w:pPr>
        <w:pStyle w:val="128"/>
        <w:keepNext w:val="0"/>
        <w:keepLines w:val="0"/>
        <w:pageBreakBefore w:val="0"/>
        <w:widowControl w:val="0"/>
        <w:kinsoku/>
        <w:wordWrap/>
        <w:overflowPunct/>
        <w:topLinePunct w:val="0"/>
        <w:autoSpaceDE/>
        <w:autoSpaceDN/>
        <w:bidi w:val="0"/>
        <w:adjustRightInd w:val="0"/>
        <w:snapToGrid/>
        <w:spacing w:line="560" w:lineRule="exact"/>
        <w:ind w:left="0" w:firstLine="0" w:firstLineChars="0"/>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十、技术方案</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………………………（页码）</w:t>
      </w:r>
    </w:p>
    <w:p w14:paraId="4214E936">
      <w:pPr>
        <w:pStyle w:val="128"/>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both"/>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十一</w:t>
      </w:r>
      <w:r>
        <w:rPr>
          <w:rFonts w:hint="eastAsia" w:ascii="宋体" w:hAnsi="宋体" w:eastAsia="宋体" w:cs="宋体"/>
          <w:color w:val="000000" w:themeColor="text1"/>
          <w:sz w:val="28"/>
          <w:szCs w:val="28"/>
          <w14:textFill>
            <w14:solidFill>
              <w14:schemeClr w14:val="tx1"/>
            </w14:solidFill>
          </w14:textFill>
        </w:rPr>
        <w:t>、其他商务文件或说明</w:t>
      </w:r>
      <w:r>
        <w:rPr>
          <w:rFonts w:hint="eastAsia" w:ascii="宋体" w:hAnsi="宋体" w:eastAsia="宋体" w:cs="宋体"/>
          <w:color w:val="000000" w:themeColor="text1"/>
          <w:sz w:val="28"/>
          <w:szCs w:val="28"/>
          <w:lang w:eastAsia="zh-CN"/>
          <w14:textFill>
            <w14:solidFill>
              <w14:schemeClr w14:val="tx1"/>
            </w14:solidFill>
          </w14:textFill>
        </w:rPr>
        <w:t>（如有）</w:t>
      </w:r>
      <w:r>
        <w:rPr>
          <w:rFonts w:hint="eastAsia" w:ascii="宋体" w:hAnsi="宋体" w:eastAsia="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（页码）</w:t>
      </w:r>
    </w:p>
    <w:p w14:paraId="11057D0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sectPr>
          <w:headerReference r:id="rId8" w:type="default"/>
          <w:footerReference r:id="rId9" w:type="default"/>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注：以上目录是基本格式要求，各</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可根据自身情况进一步向下增加内容或细化。</w:t>
      </w:r>
    </w:p>
    <w:p w14:paraId="20205DB6">
      <w:pPr>
        <w:pStyle w:val="30"/>
        <w:keepNext w:val="0"/>
        <w:keepLines w:val="0"/>
        <w:pageBreakBefore w:val="0"/>
        <w:widowControl w:val="0"/>
        <w:kinsoku/>
        <w:wordWrap/>
        <w:overflowPunct/>
        <w:topLinePunct w:val="0"/>
        <w:autoSpaceDE/>
        <w:autoSpaceDN/>
        <w:bidi w:val="0"/>
        <w:adjustRightInd/>
        <w:spacing w:before="0" w:after="0" w:line="560" w:lineRule="exact"/>
        <w:ind w:firstLine="0" w:firstLineChars="0"/>
        <w:jc w:val="center"/>
        <w:textAlignment w:val="auto"/>
        <w:outlineLvl w:val="1"/>
        <w:rPr>
          <w:rFonts w:hint="default" w:ascii="宋体" w:hAnsi="宋体" w:eastAsia="宋体"/>
          <w:b/>
          <w:bCs/>
          <w:color w:val="000000" w:themeColor="text1"/>
          <w:sz w:val="32"/>
          <w:szCs w:val="32"/>
          <w:lang w:val="en-US" w:eastAsia="zh-CN"/>
          <w14:textFill>
            <w14:solidFill>
              <w14:schemeClr w14:val="tx1"/>
            </w14:solidFill>
          </w14:textFill>
        </w:rPr>
      </w:pPr>
      <w:r>
        <w:rPr>
          <w:rFonts w:hint="eastAsia" w:ascii="宋体" w:hAnsi="宋体" w:eastAsia="宋体"/>
          <w:b/>
          <w:bCs/>
          <w:color w:val="000000" w:themeColor="text1"/>
          <w:sz w:val="32"/>
          <w:szCs w:val="32"/>
          <w:lang w:eastAsia="zh-CN"/>
          <w14:textFill>
            <w14:solidFill>
              <w14:schemeClr w14:val="tx1"/>
            </w14:solidFill>
          </w14:textFill>
        </w:rPr>
        <w:t>第一部分</w:t>
      </w:r>
      <w:r>
        <w:rPr>
          <w:rFonts w:hint="eastAsia" w:ascii="宋体" w:hAnsi="宋体" w:eastAsia="宋体"/>
          <w:b/>
          <w:bCs/>
          <w:color w:val="000000" w:themeColor="text1"/>
          <w:sz w:val="32"/>
          <w:szCs w:val="32"/>
          <w:lang w:val="en-US" w:eastAsia="zh-CN"/>
          <w14:textFill>
            <w14:solidFill>
              <w14:schemeClr w14:val="tx1"/>
            </w14:solidFill>
          </w14:textFill>
        </w:rPr>
        <w:t xml:space="preserve">  资格证明文件</w:t>
      </w:r>
    </w:p>
    <w:p w14:paraId="100A8E31">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一、合法有效的法人营业执照</w:t>
      </w:r>
    </w:p>
    <w:p w14:paraId="18FE9949">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附：企业营业执照</w:t>
      </w:r>
    </w:p>
    <w:p w14:paraId="6413FC86">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4CC13F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B679DF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10B4574E">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E231EF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2FF1CC2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14:paraId="2F7AC163">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E12BD3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4B27892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13382CC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6D224449">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366056E">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3A85597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76551FA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4D866BA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766B67F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5FD8A33">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703AA2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3CE390D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188669B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44BD461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618E93B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D083E40">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二、202</w:t>
      </w:r>
      <w:r>
        <w:rPr>
          <w:rFonts w:hint="eastAsia" w:ascii="宋体" w:hAnsi="宋体" w:cs="宋体"/>
          <w:b/>
          <w:bCs/>
          <w:color w:val="000000" w:themeColor="text1"/>
          <w:sz w:val="28"/>
          <w:szCs w:val="28"/>
          <w:lang w:val="en-US" w:eastAsia="zh-CN"/>
          <w14:textFill>
            <w14:solidFill>
              <w14:schemeClr w14:val="tx1"/>
            </w14:solidFill>
          </w14:textFill>
        </w:rPr>
        <w:t>2</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14:textFill>
            <w14:solidFill>
              <w14:schemeClr w14:val="tx1"/>
            </w14:solidFill>
          </w14:textFill>
        </w:rPr>
        <w:t>年任意一年的财务报表或审计报告，成立不足一年的无需提供</w:t>
      </w:r>
    </w:p>
    <w:p w14:paraId="5F4DEB9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年度-202</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年度任意一年的</w:t>
      </w:r>
      <w:r>
        <w:rPr>
          <w:rFonts w:hint="eastAsia" w:ascii="宋体" w:hAnsi="宋体" w:cs="宋体"/>
          <w:color w:val="000000" w:themeColor="text1"/>
          <w:sz w:val="28"/>
          <w:szCs w:val="28"/>
          <w:lang w:val="en-US" w:eastAsia="zh-CN"/>
          <w14:textFill>
            <w14:solidFill>
              <w14:schemeClr w14:val="tx1"/>
            </w14:solidFill>
          </w14:textFill>
        </w:rPr>
        <w:t>完整</w:t>
      </w:r>
      <w:r>
        <w:rPr>
          <w:rFonts w:hint="eastAsia" w:ascii="宋体" w:hAnsi="宋体" w:eastAsia="宋体" w:cs="宋体"/>
          <w:color w:val="000000" w:themeColor="text1"/>
          <w:sz w:val="28"/>
          <w:szCs w:val="28"/>
          <w14:textFill>
            <w14:solidFill>
              <w14:schemeClr w14:val="tx1"/>
            </w14:solidFill>
          </w14:textFill>
        </w:rPr>
        <w:t>财务审计报告或财务报表（应包括资产负债表、现金流量表、利润表），本年度新成立或成立不满一年的无法提供财务审计报告或财务状况报告表的</w:t>
      </w:r>
      <w:r>
        <w:rPr>
          <w:rFonts w:hint="eastAsia" w:ascii="宋体" w:hAnsi="宋体" w:eastAsia="宋体" w:cs="宋体"/>
          <w:color w:val="000000" w:themeColor="text1"/>
          <w:sz w:val="28"/>
          <w:szCs w:val="28"/>
          <w:lang w:eastAsia="zh-CN"/>
          <w14:textFill>
            <w14:solidFill>
              <w14:schemeClr w14:val="tx1"/>
            </w14:solidFill>
          </w14:textFill>
        </w:rPr>
        <w:t>无需提供。</w:t>
      </w:r>
    </w:p>
    <w:p w14:paraId="3E4137C2">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FAF1DF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FC220F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E25EFF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B241896">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3DD302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24F45E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192220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A1AC67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95D4BC3">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57C53C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66D963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4B1D63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BE7519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A20525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6954D9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AD73CF2">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619A18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D3A891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A78664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3728CF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A684C97">
      <w:pPr>
        <w:keepNext w:val="0"/>
        <w:keepLines w:val="0"/>
        <w:pageBreakBefore w:val="0"/>
        <w:numPr>
          <w:ilvl w:val="0"/>
          <w:numId w:val="6"/>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根据项目需求提供履行合同所必需的设备和专业技术能力的加盖单位公章的书面承诺函</w:t>
      </w:r>
    </w:p>
    <w:p w14:paraId="2182AD13">
      <w:pPr>
        <w:pageBreakBefore w:val="0"/>
        <w:kinsoku/>
        <w:wordWrap/>
        <w:topLinePunct w:val="0"/>
        <w:bidi w:val="0"/>
        <w:spacing w:line="560" w:lineRule="exact"/>
        <w:rPr>
          <w:rFonts w:hint="eastAsia"/>
          <w:color w:val="000000" w:themeColor="text1"/>
          <w14:textFill>
            <w14:solidFill>
              <w14:schemeClr w14:val="tx1"/>
            </w14:solidFill>
          </w14:textFill>
        </w:rPr>
      </w:pPr>
    </w:p>
    <w:p w14:paraId="27F76DD4">
      <w:pPr>
        <w:pStyle w:val="19"/>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p>
    <w:p w14:paraId="57C15D92">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项目名称</w:t>
      </w:r>
      <w:r>
        <w:rPr>
          <w:rFonts w:hint="eastAsia" w:ascii="宋体" w:hAnsi="宋体" w:cs="宋体"/>
          <w:color w:val="000000" w:themeColor="text1"/>
          <w:kern w:val="0"/>
          <w:sz w:val="28"/>
          <w:szCs w:val="28"/>
          <w:u w:val="single"/>
          <w:lang w:eastAsia="zh-CN"/>
          <w14:textFill>
            <w14:solidFill>
              <w14:schemeClr w14:val="tx1"/>
            </w14:solidFill>
          </w14:textFill>
        </w:rPr>
        <w:t>、</w:t>
      </w:r>
      <w:r>
        <w:rPr>
          <w:rFonts w:hint="eastAsia" w:ascii="宋体" w:hAnsi="宋体" w:cs="宋体"/>
          <w:color w:val="000000" w:themeColor="text1"/>
          <w:kern w:val="0"/>
          <w:sz w:val="28"/>
          <w:szCs w:val="28"/>
          <w:u w:val="single"/>
          <w:lang w:val="en-US" w:eastAsia="zh-CN"/>
          <w14:textFill>
            <w14:solidFill>
              <w14:schemeClr w14:val="tx1"/>
            </w14:solidFill>
          </w14:textFill>
        </w:rPr>
        <w:t>项目编号</w:t>
      </w:r>
      <w:r>
        <w:rPr>
          <w:rFonts w:hint="eastAsia" w:ascii="宋体" w:hAnsi="宋体" w:eastAsia="宋体" w:cs="宋体"/>
          <w:color w:val="000000" w:themeColor="text1"/>
          <w:kern w:val="0"/>
          <w:sz w:val="28"/>
          <w:szCs w:val="28"/>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16B2AE79">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本公司对上述承诺的真实性负责。如有虚假，我公司同意按我方合同违约处理并依法承担相应法律责任。</w:t>
      </w:r>
    </w:p>
    <w:p w14:paraId="509DB0E5">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3BBFC200">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2D65540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供应商名称（电子公章）：</w:t>
      </w:r>
    </w:p>
    <w:p w14:paraId="5D70EAAD">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14:paraId="4975790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 xml:space="preserve">日期：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 xml:space="preserve">  月   日</w:t>
      </w:r>
    </w:p>
    <w:p w14:paraId="07F02AA1">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221B034">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02DC2EF">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7A46C4F">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6696E7B">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5A2FBFF">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DE31C5A">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EBED924">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267080A">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8279B33">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56ED732">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28ECAAA3">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四、提供参加本次政府采购活动前近半年任意一个月的依法缴纳税收和社会保障资金的相关材料</w:t>
      </w:r>
    </w:p>
    <w:p w14:paraId="63FCEFC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附：企业近半年任意一个月</w:t>
      </w:r>
      <w:r>
        <w:rPr>
          <w:rFonts w:hint="eastAsia" w:ascii="宋体" w:hAnsi="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依法缴纳税收证明和社会保障资金缴纳凭证</w:t>
      </w:r>
    </w:p>
    <w:p w14:paraId="28ECB58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F62338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00E3D6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658AB43">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6CCD40E">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4D352CC">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DF993F1">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7424CB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3E746B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88678DA">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167844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BF40D00">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CFDC0A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6CA50AF">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52D23C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07121B8">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296DA3AD">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1296746">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8BFAAC7">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5EBB7C6">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6EAD2A4">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6AF73C5">
      <w:pPr>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1F812FB8">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五、提供参加本次政府采购活动前3年内在经营活动中没有重大违法记录的书面承诺函并加盖单位公章</w:t>
      </w:r>
    </w:p>
    <w:p w14:paraId="7AF5297B">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无重大违法记录声明书</w:t>
      </w:r>
    </w:p>
    <w:p w14:paraId="6E81ECC9">
      <w:pPr>
        <w:pStyle w:val="19"/>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（采购人名称</w:t>
      </w:r>
      <w:r>
        <w:rPr>
          <w:rFonts w:hint="eastAsia" w:ascii="宋体" w:hAnsi="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14:paraId="399E10B5">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我公司参与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编号）投标，本公司郑重声明，我方参加本项目政府采购活动前三年内无重大违法记录，符合《政府采购法》规定的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6C93173B">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特此声明。  </w:t>
      </w:r>
    </w:p>
    <w:p w14:paraId="5848C286">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226598C0">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178B3602">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6535B77B">
      <w:pPr>
        <w:pStyle w:val="252"/>
        <w:keepNext w:val="0"/>
        <w:keepLines w:val="0"/>
        <w:pageBreakBefore w:val="0"/>
        <w:widowControl w:val="0"/>
        <w:kinsoku/>
        <w:wordWrap/>
        <w:overflowPunct/>
        <w:topLinePunct w:val="0"/>
        <w:autoSpaceDE/>
        <w:autoSpaceDN/>
        <w:bidi w:val="0"/>
        <w:adjustRightInd/>
        <w:snapToGrid/>
        <w:spacing w:line="560" w:lineRule="exact"/>
        <w:ind w:firstLine="3920" w:firstLineChars="140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4"/>
          <w14:textFill>
            <w14:solidFill>
              <w14:schemeClr w14:val="tx1"/>
            </w14:solidFill>
          </w14:textFill>
        </w:rPr>
        <w:t>供应商名称</w:t>
      </w:r>
      <w:r>
        <w:rPr>
          <w:rFonts w:hint="eastAsia" w:ascii="宋体" w:hAnsi="宋体" w:eastAsia="宋体" w:cs="宋体"/>
          <w:color w:val="000000" w:themeColor="text1"/>
          <w:sz w:val="28"/>
          <w:szCs w:val="28"/>
          <w14:textFill>
            <w14:solidFill>
              <w14:schemeClr w14:val="tx1"/>
            </w14:solidFill>
          </w14:textFill>
        </w:rPr>
        <w:t>（电子公章）：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p>
    <w:p w14:paraId="1218C965">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DC3A716">
      <w:pPr>
        <w:pStyle w:val="252"/>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65D4091D">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9ABBE8C">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4BBF51C">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0FE9A3CD">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3868953">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61BD513">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8F1097E">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AD02C9D">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5DAAD48C">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31544346">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六、</w:t>
      </w:r>
      <w:r>
        <w:rPr>
          <w:rFonts w:hint="eastAsia" w:ascii="宋体" w:hAnsi="宋体" w:eastAsia="宋体" w:cs="宋体"/>
          <w:b/>
          <w:bCs/>
          <w:i w:val="0"/>
          <w:caps w:val="0"/>
          <w:color w:val="000000" w:themeColor="text1"/>
          <w:spacing w:val="0"/>
          <w:kern w:val="2"/>
          <w:sz w:val="28"/>
          <w:szCs w:val="28"/>
          <w:highlight w:val="none"/>
          <w:lang w:val="en-US" w:eastAsia="zh-CN" w:bidi="ar-SA"/>
          <w14:textFill>
            <w14:solidFill>
              <w14:schemeClr w14:val="tx1"/>
            </w14:solidFill>
          </w14:textFill>
        </w:rPr>
        <w:t>法律、行政法规规定的其他条件。</w:t>
      </w:r>
    </w:p>
    <w:p w14:paraId="47026C5C">
      <w:pPr>
        <w:pStyle w:val="19"/>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p>
    <w:p w14:paraId="1F7015C2">
      <w:pPr>
        <w:pStyle w:val="19"/>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信用信誉承诺函</w:t>
      </w:r>
    </w:p>
    <w:p w14:paraId="57CA6819">
      <w:pPr>
        <w:pStyle w:val="19"/>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p>
    <w:p w14:paraId="54995E1C">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项目名称</w:t>
      </w:r>
      <w:r>
        <w:rPr>
          <w:rFonts w:hint="eastAsia" w:ascii="宋体" w:hAnsi="宋体" w:eastAsia="宋体" w:cs="宋体"/>
          <w:color w:val="000000" w:themeColor="text1"/>
          <w:kern w:val="0"/>
          <w:sz w:val="28"/>
          <w:szCs w:val="28"/>
          <w:u w:val="single"/>
          <w:lang w:eastAsia="zh-CN"/>
          <w14:textFill>
            <w14:solidFill>
              <w14:schemeClr w14:val="tx1"/>
            </w14:solidFill>
          </w14:textFill>
        </w:rPr>
        <w:t>、项目编号</w:t>
      </w:r>
      <w:r>
        <w:rPr>
          <w:rFonts w:hint="eastAsia" w:ascii="宋体" w:hAnsi="宋体" w:eastAsia="宋体" w:cs="宋体"/>
          <w:color w:val="000000" w:themeColor="text1"/>
          <w:kern w:val="0"/>
          <w:sz w:val="28"/>
          <w:szCs w:val="28"/>
          <w14:textFill>
            <w14:solidFill>
              <w14:schemeClr w14:val="tx1"/>
            </w14:solidFill>
          </w14:textFill>
        </w:rPr>
        <w:t>，我公司</w:t>
      </w:r>
      <w:r>
        <w:rPr>
          <w:rFonts w:hint="eastAsia" w:ascii="宋体" w:hAnsi="宋体" w:eastAsia="宋体" w:cs="宋体"/>
          <w:color w:val="000000" w:themeColor="text1"/>
          <w:kern w:val="0"/>
          <w:sz w:val="28"/>
          <w:szCs w:val="28"/>
          <w:lang w:eastAsia="zh-CN"/>
          <w14:textFill>
            <w14:solidFill>
              <w14:schemeClr w14:val="tx1"/>
            </w14:solidFill>
          </w14:textFill>
        </w:rPr>
        <w:t>承诺，</w:t>
      </w:r>
      <w:r>
        <w:rPr>
          <w:rFonts w:hint="eastAsia" w:ascii="宋体" w:hAnsi="宋体" w:eastAsia="宋体" w:cs="宋体"/>
          <w:color w:val="000000" w:themeColor="text1"/>
          <w:kern w:val="0"/>
          <w:sz w:val="28"/>
          <w:szCs w:val="28"/>
          <w14:textFill>
            <w14:solidFill>
              <w14:schemeClr w14:val="tx1"/>
            </w14:solidFill>
          </w14:textFill>
        </w:rPr>
        <w:t>在“信用中国”网站</w:t>
      </w:r>
      <w:r>
        <w:rPr>
          <w:rFonts w:hint="eastAsia" w:ascii="宋体" w:hAnsi="宋体" w:eastAsia="宋体" w:cs="宋体"/>
          <w:color w:val="000000" w:themeColor="text1"/>
          <w:kern w:val="0"/>
          <w:sz w:val="28"/>
          <w:szCs w:val="28"/>
          <w:lang w:eastAsia="zh-CN"/>
          <w14:textFill>
            <w14:solidFill>
              <w14:schemeClr w14:val="tx1"/>
            </w14:solidFill>
          </w14:textFill>
        </w:rPr>
        <w:t>未</w:t>
      </w:r>
      <w:r>
        <w:rPr>
          <w:rFonts w:hint="eastAsia" w:ascii="宋体" w:hAnsi="宋体" w:eastAsia="宋体" w:cs="宋体"/>
          <w:color w:val="000000" w:themeColor="text1"/>
          <w:kern w:val="0"/>
          <w:sz w:val="28"/>
          <w:szCs w:val="28"/>
          <w14:textFill>
            <w14:solidFill>
              <w14:schemeClr w14:val="tx1"/>
            </w14:solidFill>
          </w14:textFill>
        </w:rPr>
        <w:t>被列入失信被执行人</w:t>
      </w:r>
      <w:r>
        <w:rPr>
          <w:rFonts w:hint="eastAsia" w:ascii="宋体" w:hAnsi="宋体" w:eastAsia="宋体" w:cs="宋体"/>
          <w:color w:val="000000" w:themeColor="text1"/>
          <w:kern w:val="0"/>
          <w:sz w:val="28"/>
          <w:szCs w:val="28"/>
          <w:lang w:eastAsia="zh-CN"/>
          <w14:textFill>
            <w14:solidFill>
              <w14:schemeClr w14:val="tx1"/>
            </w14:solidFill>
          </w14:textFill>
        </w:rPr>
        <w:t>和</w:t>
      </w:r>
      <w:r>
        <w:rPr>
          <w:rFonts w:hint="eastAsia" w:ascii="宋体" w:hAnsi="宋体" w:eastAsia="宋体" w:cs="宋体"/>
          <w:color w:val="000000" w:themeColor="text1"/>
          <w:kern w:val="0"/>
          <w:sz w:val="28"/>
          <w:szCs w:val="28"/>
          <w14:textFill>
            <w14:solidFill>
              <w14:schemeClr w14:val="tx1"/>
            </w14:solidFill>
          </w14:textFill>
        </w:rPr>
        <w:t>重大税收违法失信主体、</w:t>
      </w:r>
      <w:r>
        <w:rPr>
          <w:rFonts w:hint="eastAsia" w:ascii="宋体" w:hAnsi="宋体" w:eastAsia="宋体" w:cs="宋体"/>
          <w:color w:val="000000" w:themeColor="text1"/>
          <w:kern w:val="0"/>
          <w:sz w:val="28"/>
          <w:szCs w:val="28"/>
          <w:lang w:eastAsia="zh-CN"/>
          <w14:textFill>
            <w14:solidFill>
              <w14:schemeClr w14:val="tx1"/>
            </w14:solidFill>
          </w14:textFill>
        </w:rPr>
        <w:t>在</w:t>
      </w:r>
      <w:r>
        <w:rPr>
          <w:rFonts w:hint="eastAsia" w:ascii="宋体" w:hAnsi="宋体" w:eastAsia="宋体" w:cs="宋体"/>
          <w:color w:val="000000" w:themeColor="text1"/>
          <w:kern w:val="0"/>
          <w:sz w:val="28"/>
          <w:szCs w:val="28"/>
          <w14:textFill>
            <w14:solidFill>
              <w14:schemeClr w14:val="tx1"/>
            </w14:solidFill>
          </w14:textFill>
        </w:rPr>
        <w:t>中国政府采购网</w:t>
      </w:r>
      <w:r>
        <w:rPr>
          <w:rFonts w:hint="eastAsia" w:ascii="宋体" w:hAnsi="宋体" w:eastAsia="宋体" w:cs="宋体"/>
          <w:color w:val="000000" w:themeColor="text1"/>
          <w:kern w:val="0"/>
          <w:sz w:val="28"/>
          <w:szCs w:val="28"/>
          <w:lang w:eastAsia="zh-CN"/>
          <w14:textFill>
            <w14:solidFill>
              <w14:schemeClr w14:val="tx1"/>
            </w14:solidFill>
          </w14:textFill>
        </w:rPr>
        <w:t>中未被列入</w:t>
      </w:r>
      <w:r>
        <w:rPr>
          <w:rFonts w:hint="eastAsia" w:ascii="宋体" w:hAnsi="宋体" w:eastAsia="宋体" w:cs="宋体"/>
          <w:color w:val="000000" w:themeColor="text1"/>
          <w:kern w:val="0"/>
          <w:sz w:val="28"/>
          <w:szCs w:val="28"/>
          <w14:textFill>
            <w14:solidFill>
              <w14:schemeClr w14:val="tx1"/>
            </w14:solidFill>
          </w14:textFill>
        </w:rPr>
        <w:t>严重违法失信行为记录名单的（尚在处罚期内的）</w:t>
      </w:r>
      <w:r>
        <w:rPr>
          <w:rFonts w:hint="eastAsia" w:ascii="宋体" w:hAnsi="宋体" w:eastAsia="宋体" w:cs="宋体"/>
          <w:color w:val="000000" w:themeColor="text1"/>
          <w:kern w:val="0"/>
          <w:sz w:val="28"/>
          <w:szCs w:val="28"/>
          <w:lang w:eastAsia="zh-CN"/>
          <w14:textFill>
            <w14:solidFill>
              <w14:schemeClr w14:val="tx1"/>
            </w14:solidFill>
          </w14:textFill>
        </w:rPr>
        <w:t>。</w:t>
      </w:r>
    </w:p>
    <w:p w14:paraId="34078D2F">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本公司对上述承诺的真实性负责。如有虚假，我公司同意</w:t>
      </w:r>
      <w:r>
        <w:rPr>
          <w:rFonts w:hint="eastAsia" w:ascii="宋体" w:hAnsi="宋体" w:eastAsia="宋体" w:cs="宋体"/>
          <w:color w:val="000000" w:themeColor="text1"/>
          <w:kern w:val="0"/>
          <w:sz w:val="28"/>
          <w:szCs w:val="28"/>
          <w:lang w:val="en-US" w:eastAsia="zh-CN"/>
          <w14:textFill>
            <w14:solidFill>
              <w14:schemeClr w14:val="tx1"/>
            </w14:solidFill>
          </w14:textFill>
        </w:rPr>
        <w:t>承担一切相关的后果，并</w:t>
      </w:r>
      <w:r>
        <w:rPr>
          <w:rFonts w:hint="eastAsia" w:ascii="宋体" w:hAnsi="宋体" w:eastAsia="宋体" w:cs="宋体"/>
          <w:color w:val="000000" w:themeColor="text1"/>
          <w:kern w:val="0"/>
          <w:sz w:val="28"/>
          <w:szCs w:val="28"/>
          <w14:textFill>
            <w14:solidFill>
              <w14:schemeClr w14:val="tx1"/>
            </w14:solidFill>
          </w14:textFill>
        </w:rPr>
        <w:t>依法承担相应法律责任。</w:t>
      </w:r>
    </w:p>
    <w:p w14:paraId="49B9111C">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6287D83A">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1956F0E3">
      <w:pPr>
        <w:keepNext w:val="0"/>
        <w:keepLines w:val="0"/>
        <w:pageBreakBefore w:val="0"/>
        <w:widowControl w:val="0"/>
        <w:kinsoku/>
        <w:wordWrap/>
        <w:overflowPunct/>
        <w:topLinePunct w:val="0"/>
        <w:autoSpaceDE w:val="0"/>
        <w:autoSpaceDN w:val="0"/>
        <w:bidi w:val="0"/>
        <w:adjustRightInd/>
        <w:snapToGrid/>
        <w:spacing w:line="560" w:lineRule="exact"/>
        <w:ind w:firstLine="2800" w:firstLineChars="1000"/>
        <w:jc w:val="both"/>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供应商名称（电子公章）：</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14:paraId="38CAC00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560" w:firstLineChars="20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期：</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年</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14:paraId="69174B62">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35B5D652">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4116922A">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24227D4F">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60F369F4">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33F10360">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2EB163AE">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4BA4AAEF">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60B98615">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7001A42D">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7E0CAAAC">
      <w:pPr>
        <w:keepNext w:val="0"/>
        <w:keepLines w:val="0"/>
        <w:pageBreakBefore w:val="0"/>
        <w:numPr>
          <w:ilvl w:val="0"/>
          <w:numId w:val="0"/>
        </w:numPr>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b/>
          <w:bCs/>
          <w:color w:val="000000" w:themeColor="text1"/>
          <w:sz w:val="28"/>
          <w:szCs w:val="28"/>
          <w14:textFill>
            <w14:solidFill>
              <w14:schemeClr w14:val="tx1"/>
            </w14:solidFill>
          </w14:textFill>
        </w:rPr>
      </w:pPr>
    </w:p>
    <w:p w14:paraId="232F3092">
      <w:pPr>
        <w:pStyle w:val="47"/>
        <w:rPr>
          <w:rFonts w:hint="eastAsia" w:ascii="宋体" w:hAnsi="宋体" w:eastAsia="宋体" w:cs="宋体"/>
          <w:b/>
          <w:bCs/>
          <w:color w:val="000000" w:themeColor="text1"/>
          <w:sz w:val="28"/>
          <w:szCs w:val="28"/>
          <w14:textFill>
            <w14:solidFill>
              <w14:schemeClr w14:val="tx1"/>
            </w14:solidFill>
          </w14:textFill>
        </w:rPr>
      </w:pPr>
    </w:p>
    <w:p w14:paraId="32E03407">
      <w:pPr>
        <w:pStyle w:val="47"/>
        <w:rPr>
          <w:rFonts w:hint="eastAsia" w:ascii="宋体" w:hAnsi="宋体" w:eastAsia="宋体" w:cs="宋体"/>
          <w:b/>
          <w:bCs/>
          <w:color w:val="000000" w:themeColor="text1"/>
          <w:sz w:val="28"/>
          <w:szCs w:val="28"/>
          <w14:textFill>
            <w14:solidFill>
              <w14:schemeClr w14:val="tx1"/>
            </w14:solidFill>
          </w14:textFill>
        </w:rPr>
      </w:pPr>
    </w:p>
    <w:p w14:paraId="7413A3B4">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七、投标保证金凭证</w:t>
      </w:r>
    </w:p>
    <w:p w14:paraId="6F99F33C">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附：</w:t>
      </w:r>
      <w:r>
        <w:rPr>
          <w:rFonts w:hint="eastAsia" w:ascii="宋体" w:hAnsi="宋体" w:eastAsia="宋体" w:cs="宋体"/>
          <w:bCs/>
          <w:color w:val="000000" w:themeColor="text1"/>
          <w:sz w:val="28"/>
          <w:szCs w:val="28"/>
          <w:highlight w:val="none"/>
          <w14:textFill>
            <w14:solidFill>
              <w14:schemeClr w14:val="tx1"/>
            </w14:solidFill>
          </w14:textFill>
        </w:rPr>
        <w:t>此处上传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投标</w:t>
      </w:r>
      <w:r>
        <w:rPr>
          <w:rFonts w:hint="eastAsia" w:ascii="宋体" w:hAnsi="宋体" w:eastAsia="宋体" w:cs="宋体"/>
          <w:bCs/>
          <w:color w:val="000000" w:themeColor="text1"/>
          <w:sz w:val="28"/>
          <w:szCs w:val="28"/>
          <w:highlight w:val="none"/>
          <w14:textFill>
            <w14:solidFill>
              <w14:schemeClr w14:val="tx1"/>
            </w14:solidFill>
          </w14:textFill>
        </w:rPr>
        <w:t>保证金</w:t>
      </w:r>
      <w:r>
        <w:rPr>
          <w:rFonts w:hint="eastAsia" w:ascii="宋体" w:hAnsi="宋体" w:eastAsia="宋体" w:cs="宋体"/>
          <w:bCs/>
          <w:color w:val="000000" w:themeColor="text1"/>
          <w:sz w:val="28"/>
          <w:szCs w:val="28"/>
          <w:highlight w:val="none"/>
          <w:lang w:eastAsia="zh-CN"/>
          <w14:textFill>
            <w14:solidFill>
              <w14:schemeClr w14:val="tx1"/>
            </w14:solidFill>
          </w14:textFill>
        </w:rPr>
        <w:t>缴纳证明文件</w:t>
      </w:r>
    </w:p>
    <w:p w14:paraId="4A4F913A">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1E8EEA9D">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7BC15DD6">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1035D2CC">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4F27F17C">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6DE6EDC5">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113B7CF8">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4393B7E0">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568866B3">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599A207D">
      <w:pPr>
        <w:pStyle w:val="219"/>
        <w:keepNext w:val="0"/>
        <w:keepLines w:val="0"/>
        <w:pageBreakBefore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color w:val="000000" w:themeColor="text1"/>
          <w:sz w:val="28"/>
          <w:szCs w:val="28"/>
          <w14:textFill>
            <w14:solidFill>
              <w14:schemeClr w14:val="tx1"/>
            </w14:solidFill>
          </w14:textFill>
        </w:rPr>
        <w:sectPr>
          <w:headerReference r:id="rId10" w:type="default"/>
          <w:pgSz w:w="11906" w:h="16838"/>
          <w:pgMar w:top="1134" w:right="1134" w:bottom="1134" w:left="1134" w:header="851" w:footer="992" w:gutter="0"/>
          <w:pgNumType w:fmt="decimal"/>
          <w:cols w:space="720" w:num="1"/>
        </w:sectPr>
      </w:pPr>
    </w:p>
    <w:p w14:paraId="6B323C19">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b/>
          <w:color w:val="000000" w:themeColor="text1"/>
          <w:sz w:val="28"/>
          <w:szCs w:val="28"/>
          <w:lang w:eastAsia="zh-CN"/>
          <w14:textFill>
            <w14:solidFill>
              <w14:schemeClr w14:val="tx1"/>
            </w14:solidFill>
          </w14:textFill>
        </w:rPr>
        <w:t>八、</w:t>
      </w:r>
      <w:r>
        <w:rPr>
          <w:rFonts w:hint="eastAsia" w:asciiTheme="minorEastAsia" w:hAnsiTheme="minorEastAsia" w:eastAsiaTheme="minorEastAsia"/>
          <w:b/>
          <w:color w:val="000000" w:themeColor="text1"/>
          <w:sz w:val="28"/>
          <w:szCs w:val="28"/>
          <w14:textFill>
            <w14:solidFill>
              <w14:schemeClr w14:val="tx1"/>
            </w14:solidFill>
          </w14:textFill>
        </w:rPr>
        <w:t>中小企业声明函</w:t>
      </w:r>
    </w:p>
    <w:p w14:paraId="3E17D4EE">
      <w:pPr>
        <w:pStyle w:val="202"/>
        <w:keepNext w:val="0"/>
        <w:keepLines w:val="0"/>
        <w:pageBreakBefore w:val="0"/>
        <w:widowControl w:val="0"/>
        <w:kinsoku/>
        <w:wordWrap/>
        <w:overflowPunct/>
        <w:topLinePunct w:val="0"/>
        <w:autoSpaceDE/>
        <w:autoSpaceDN/>
        <w:bidi w:val="0"/>
        <w:adjustRightInd/>
        <w:snapToGrid/>
        <w:spacing w:line="560" w:lineRule="exact"/>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中小企业声明函（服务）</w:t>
      </w:r>
    </w:p>
    <w:p w14:paraId="1DD0811F">
      <w:pPr>
        <w:pStyle w:val="183"/>
        <w:keepNext w:val="0"/>
        <w:keepLines w:val="0"/>
        <w:pageBreakBefore w:val="0"/>
        <w:widowControl w:val="0"/>
        <w:kinsoku/>
        <w:wordWrap/>
        <w:overflowPunct/>
        <w:topLinePunct w:val="0"/>
        <w:autoSpaceDE/>
        <w:autoSpaceDN/>
        <w:bidi w:val="0"/>
        <w:adjustRightInd/>
        <w:snapToGrid/>
        <w:spacing w:line="560" w:lineRule="exact"/>
        <w:ind w:right="0" w:rightChars="0" w:firstLine="552" w:firstLineChars="200"/>
        <w:textAlignment w:val="auto"/>
        <w:rPr>
          <w:rFonts w:hint="eastAsia" w:ascii="宋体" w:hAnsi="宋体" w:eastAsia="宋体" w:cs="宋体"/>
          <w:b w:val="0"/>
          <w:bCs/>
          <w:color w:val="000000" w:themeColor="text1"/>
          <w:spacing w:val="-2"/>
          <w:sz w:val="28"/>
          <w:szCs w:val="28"/>
          <w14:textFill>
            <w14:solidFill>
              <w14:schemeClr w14:val="tx1"/>
            </w14:solidFill>
          </w14:textFill>
        </w:rPr>
      </w:pPr>
      <w:r>
        <w:rPr>
          <w:rFonts w:hint="eastAsia" w:ascii="宋体" w:hAnsi="宋体" w:eastAsia="宋体" w:cs="宋体"/>
          <w:b w:val="0"/>
          <w:bCs/>
          <w:color w:val="000000" w:themeColor="text1"/>
          <w:spacing w:val="-2"/>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w:t>
      </w:r>
      <w:r>
        <w:rPr>
          <w:rFonts w:hint="eastAsia" w:ascii="宋体" w:hAnsi="宋体" w:eastAsia="宋体" w:cs="宋体"/>
          <w:b w:val="0"/>
          <w:bCs/>
          <w:color w:val="000000" w:themeColor="text1"/>
          <w:spacing w:val="-2"/>
          <w:sz w:val="28"/>
          <w:szCs w:val="28"/>
          <w:u w:val="single"/>
          <w:lang w:eastAsia="zh-CN"/>
          <w14:textFill>
            <w14:solidFill>
              <w14:schemeClr w14:val="tx1"/>
            </w14:solidFill>
          </w14:textFill>
        </w:rPr>
        <w:t>采购人</w:t>
      </w:r>
      <w:r>
        <w:rPr>
          <w:rFonts w:hint="eastAsia" w:ascii="宋体" w:hAnsi="宋体" w:eastAsia="宋体" w:cs="宋体"/>
          <w:b w:val="0"/>
          <w:bCs/>
          <w:color w:val="000000" w:themeColor="text1"/>
          <w:spacing w:val="-2"/>
          <w:sz w:val="28"/>
          <w:szCs w:val="28"/>
          <w:u w:val="single"/>
          <w14:textFill>
            <w14:solidFill>
              <w14:schemeClr w14:val="tx1"/>
            </w14:solidFill>
          </w14:textFill>
        </w:rPr>
        <w:t>名称）</w:t>
      </w:r>
      <w:r>
        <w:rPr>
          <w:rFonts w:hint="eastAsia" w:ascii="宋体" w:hAnsi="宋体" w:eastAsia="宋体" w:cs="宋体"/>
          <w:b w:val="0"/>
          <w:bCs/>
          <w:color w:val="000000" w:themeColor="text1"/>
          <w:spacing w:val="-2"/>
          <w:sz w:val="28"/>
          <w:szCs w:val="28"/>
          <w14:textFill>
            <w14:solidFill>
              <w14:schemeClr w14:val="tx1"/>
            </w14:solidFill>
          </w14:textFill>
        </w:rPr>
        <w:t>的</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（项目名称）</w:t>
      </w:r>
      <w:r>
        <w:rPr>
          <w:rFonts w:hint="eastAsia" w:ascii="宋体" w:hAnsi="宋体" w:eastAsia="宋体" w:cs="宋体"/>
          <w:b w:val="0"/>
          <w:bCs/>
          <w:color w:val="000000" w:themeColor="text1"/>
          <w:spacing w:val="-2"/>
          <w:sz w:val="28"/>
          <w:szCs w:val="28"/>
          <w14:textFill>
            <w14:solidFill>
              <w14:schemeClr w14:val="tx1"/>
            </w14:solidFill>
          </w14:textFill>
        </w:rPr>
        <w:t>采购活动，</w:t>
      </w:r>
      <w:r>
        <w:rPr>
          <w:rFonts w:hint="eastAsia" w:ascii="宋体" w:hAnsi="宋体" w:eastAsia="宋体" w:cs="宋体"/>
          <w:b w:val="0"/>
          <w:bCs/>
          <w:color w:val="000000" w:themeColor="text1"/>
          <w:spacing w:val="-2"/>
          <w:sz w:val="28"/>
          <w:szCs w:val="28"/>
          <w:lang w:eastAsia="zh-CN"/>
          <w14:textFill>
            <w14:solidFill>
              <w14:schemeClr w14:val="tx1"/>
            </w14:solidFill>
          </w14:textFill>
        </w:rPr>
        <w:t>提供的服</w:t>
      </w:r>
      <w:r>
        <w:rPr>
          <w:rFonts w:hint="eastAsia" w:ascii="宋体" w:hAnsi="宋体" w:eastAsia="宋体" w:cs="宋体"/>
          <w:b w:val="0"/>
          <w:bCs/>
          <w:color w:val="000000" w:themeColor="text1"/>
          <w:spacing w:val="-2"/>
          <w:sz w:val="28"/>
          <w:szCs w:val="28"/>
          <w14:textFill>
            <w14:solidFill>
              <w14:schemeClr w14:val="tx1"/>
            </w14:solidFill>
          </w14:textFill>
        </w:rPr>
        <w:t>务全部由符合政策要求的中小企业承接。相关企业（含联合体中的中小企业、签订分包意向协议的中小企业）的具体情况如下：</w:t>
      </w:r>
    </w:p>
    <w:p w14:paraId="264D7385">
      <w:pPr>
        <w:pStyle w:val="18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52" w:firstLineChars="200"/>
        <w:textAlignment w:val="auto"/>
        <w:rPr>
          <w:rFonts w:hint="eastAsia" w:ascii="宋体" w:hAnsi="宋体" w:eastAsia="宋体" w:cs="宋体"/>
          <w:b w:val="0"/>
          <w:bCs/>
          <w:color w:val="000000" w:themeColor="text1"/>
          <w:spacing w:val="-2"/>
          <w:sz w:val="28"/>
          <w:szCs w:val="28"/>
          <w14:textFill>
            <w14:solidFill>
              <w14:schemeClr w14:val="tx1"/>
            </w14:solidFill>
          </w14:textFill>
        </w:rPr>
      </w:pPr>
      <w:r>
        <w:rPr>
          <w:rFonts w:hint="eastAsia" w:ascii="宋体" w:hAnsi="宋体" w:eastAsia="宋体" w:cs="宋体"/>
          <w:b w:val="0"/>
          <w:bCs/>
          <w:color w:val="000000" w:themeColor="text1"/>
          <w:spacing w:val="-2"/>
          <w:kern w:val="2"/>
          <w:sz w:val="28"/>
          <w:szCs w:val="28"/>
          <w:lang w:val="en-US" w:eastAsia="zh-CN" w:bidi="ar-SA"/>
          <w14:textFill>
            <w14:solidFill>
              <w14:schemeClr w14:val="tx1"/>
            </w14:solidFill>
          </w14:textFill>
        </w:rPr>
        <w:t>1.</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（标的名称）</w:t>
      </w:r>
      <w:r>
        <w:rPr>
          <w:rFonts w:hint="eastAsia" w:ascii="宋体" w:hAnsi="宋体" w:eastAsia="宋体" w:cs="宋体"/>
          <w:b w:val="0"/>
          <w:bCs/>
          <w:color w:val="000000" w:themeColor="text1"/>
          <w:spacing w:val="-2"/>
          <w:sz w:val="28"/>
          <w:szCs w:val="28"/>
          <w14:textFill>
            <w14:solidFill>
              <w14:schemeClr w14:val="tx1"/>
            </w14:solidFill>
          </w14:textFill>
        </w:rPr>
        <w:t>，属于</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（采购文件中明确的所属行业）</w:t>
      </w:r>
      <w:r>
        <w:rPr>
          <w:rFonts w:hint="eastAsia" w:ascii="宋体" w:hAnsi="宋体" w:eastAsia="宋体" w:cs="宋体"/>
          <w:b w:val="0"/>
          <w:bCs/>
          <w:color w:val="000000" w:themeColor="text1"/>
          <w:spacing w:val="-2"/>
          <w:sz w:val="28"/>
          <w:szCs w:val="28"/>
          <w14:textFill>
            <w14:solidFill>
              <w14:schemeClr w14:val="tx1"/>
            </w14:solidFill>
          </w14:textFill>
        </w:rPr>
        <w:t>；承建（承接）企业为</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（企业名称）</w:t>
      </w:r>
      <w:r>
        <w:rPr>
          <w:rFonts w:hint="eastAsia" w:ascii="宋体" w:hAnsi="宋体" w:eastAsia="宋体" w:cs="宋体"/>
          <w:b w:val="0"/>
          <w:bCs/>
          <w:color w:val="000000" w:themeColor="text1"/>
          <w:spacing w:val="-2"/>
          <w:sz w:val="28"/>
          <w:szCs w:val="28"/>
          <w14:textFill>
            <w14:solidFill>
              <w14:schemeClr w14:val="tx1"/>
            </w14:solidFill>
          </w14:textFill>
        </w:rPr>
        <w:t>，从业人员</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 xml:space="preserve">人，营业收入为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万元，资产总额为</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万元，属于</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（中型企业、小型企业、微型企业）</w:t>
      </w:r>
      <w:r>
        <w:rPr>
          <w:rFonts w:hint="eastAsia" w:ascii="宋体" w:hAnsi="宋体" w:eastAsia="宋体" w:cs="宋体"/>
          <w:b w:val="0"/>
          <w:bCs/>
          <w:color w:val="000000" w:themeColor="text1"/>
          <w:spacing w:val="-2"/>
          <w:sz w:val="28"/>
          <w:szCs w:val="28"/>
          <w14:textFill>
            <w14:solidFill>
              <w14:schemeClr w14:val="tx1"/>
            </w14:solidFill>
          </w14:textFill>
        </w:rPr>
        <w:t>；</w:t>
      </w:r>
    </w:p>
    <w:p w14:paraId="03BB8FC3">
      <w:pPr>
        <w:pStyle w:val="18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52" w:firstLineChars="200"/>
        <w:textAlignment w:val="auto"/>
        <w:rPr>
          <w:rFonts w:hint="eastAsia" w:ascii="宋体" w:hAnsi="宋体" w:eastAsia="宋体" w:cs="宋体"/>
          <w:b w:val="0"/>
          <w:bCs/>
          <w:color w:val="000000" w:themeColor="text1"/>
          <w:spacing w:val="-2"/>
          <w:sz w:val="28"/>
          <w:szCs w:val="28"/>
          <w14:textFill>
            <w14:solidFill>
              <w14:schemeClr w14:val="tx1"/>
            </w14:solidFill>
          </w14:textFill>
        </w:rPr>
      </w:pPr>
      <w:r>
        <w:rPr>
          <w:rFonts w:hint="eastAsia" w:ascii="宋体" w:hAnsi="宋体" w:eastAsia="宋体" w:cs="宋体"/>
          <w:b w:val="0"/>
          <w:bCs/>
          <w:color w:val="000000" w:themeColor="text1"/>
          <w:spacing w:val="-2"/>
          <w:kern w:val="2"/>
          <w:sz w:val="28"/>
          <w:szCs w:val="28"/>
          <w:lang w:val="en-US" w:eastAsia="zh-CN" w:bidi="ar-SA"/>
          <w14:textFill>
            <w14:solidFill>
              <w14:schemeClr w14:val="tx1"/>
            </w14:solidFill>
          </w14:textFill>
        </w:rPr>
        <w:t>2.</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（标的名称）</w:t>
      </w:r>
      <w:r>
        <w:rPr>
          <w:rFonts w:hint="eastAsia" w:ascii="宋体" w:hAnsi="宋体" w:eastAsia="宋体" w:cs="宋体"/>
          <w:b w:val="0"/>
          <w:bCs/>
          <w:color w:val="000000" w:themeColor="text1"/>
          <w:spacing w:val="-2"/>
          <w:sz w:val="28"/>
          <w:szCs w:val="28"/>
          <w14:textFill>
            <w14:solidFill>
              <w14:schemeClr w14:val="tx1"/>
            </w14:solidFill>
          </w14:textFill>
        </w:rPr>
        <w:t>，属于</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（采购文件中明确的所属行业）</w:t>
      </w:r>
      <w:r>
        <w:rPr>
          <w:rFonts w:hint="eastAsia" w:ascii="宋体" w:hAnsi="宋体" w:eastAsia="宋体" w:cs="宋体"/>
          <w:b w:val="0"/>
          <w:bCs/>
          <w:color w:val="000000" w:themeColor="text1"/>
          <w:spacing w:val="-2"/>
          <w:sz w:val="28"/>
          <w:szCs w:val="28"/>
          <w14:textFill>
            <w14:solidFill>
              <w14:schemeClr w14:val="tx1"/>
            </w14:solidFill>
          </w14:textFill>
        </w:rPr>
        <w:t>；承建（承接）企业为</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（企业名称）</w:t>
      </w:r>
      <w:r>
        <w:rPr>
          <w:rFonts w:hint="eastAsia" w:ascii="宋体" w:hAnsi="宋体" w:eastAsia="宋体" w:cs="宋体"/>
          <w:b w:val="0"/>
          <w:bCs/>
          <w:color w:val="000000" w:themeColor="text1"/>
          <w:spacing w:val="-2"/>
          <w:sz w:val="28"/>
          <w:szCs w:val="28"/>
          <w14:textFill>
            <w14:solidFill>
              <w14:schemeClr w14:val="tx1"/>
            </w14:solidFill>
          </w14:textFill>
        </w:rPr>
        <w:t>，从业人员</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 xml:space="preserve">人，营业收入为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万元，资产总额为</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ab/>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 xml:space="preserve">  </w:t>
      </w:r>
      <w:r>
        <w:rPr>
          <w:rFonts w:hint="eastAsia" w:ascii="宋体" w:hAnsi="宋体" w:eastAsia="宋体" w:cs="宋体"/>
          <w:b w:val="0"/>
          <w:bCs/>
          <w:color w:val="000000" w:themeColor="text1"/>
          <w:spacing w:val="-2"/>
          <w:sz w:val="28"/>
          <w:szCs w:val="28"/>
          <w14:textFill>
            <w14:solidFill>
              <w14:schemeClr w14:val="tx1"/>
            </w14:solidFill>
          </w14:textFill>
        </w:rPr>
        <w:t>万元，属于</w:t>
      </w:r>
      <w:r>
        <w:rPr>
          <w:rFonts w:hint="eastAsia" w:ascii="宋体" w:hAnsi="宋体" w:eastAsia="宋体" w:cs="宋体"/>
          <w:b w:val="0"/>
          <w:bCs/>
          <w:color w:val="000000" w:themeColor="text1"/>
          <w:spacing w:val="-2"/>
          <w:sz w:val="28"/>
          <w:szCs w:val="28"/>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2"/>
          <w:sz w:val="28"/>
          <w:szCs w:val="28"/>
          <w:u w:val="single"/>
          <w14:textFill>
            <w14:solidFill>
              <w14:schemeClr w14:val="tx1"/>
            </w14:solidFill>
          </w14:textFill>
        </w:rPr>
        <w:t>（中型企业、小型企业、微型企业）</w:t>
      </w:r>
      <w:r>
        <w:rPr>
          <w:rFonts w:hint="eastAsia" w:ascii="宋体" w:hAnsi="宋体" w:eastAsia="宋体" w:cs="宋体"/>
          <w:b w:val="0"/>
          <w:bCs/>
          <w:color w:val="000000" w:themeColor="text1"/>
          <w:spacing w:val="-2"/>
          <w:sz w:val="28"/>
          <w:szCs w:val="28"/>
          <w14:textFill>
            <w14:solidFill>
              <w14:schemeClr w14:val="tx1"/>
            </w14:solidFill>
          </w14:textFill>
        </w:rPr>
        <w:t>；</w:t>
      </w:r>
    </w:p>
    <w:p w14:paraId="110B1D1A">
      <w:pPr>
        <w:pStyle w:val="197"/>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p>
    <w:p w14:paraId="5D14A33F">
      <w:pPr>
        <w:pStyle w:val="197"/>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本企业对上述声明内容的真实性负责。如有虚假，将依法承担相应责任。</w:t>
      </w:r>
    </w:p>
    <w:p w14:paraId="35C88192">
      <w:pPr>
        <w:pStyle w:val="201"/>
        <w:keepNext w:val="0"/>
        <w:keepLines w:val="0"/>
        <w:pageBreakBefore w:val="0"/>
        <w:widowControl w:val="0"/>
        <w:kinsoku/>
        <w:wordWrap/>
        <w:overflowPunct/>
        <w:topLinePunct w:val="0"/>
        <w:autoSpaceDE/>
        <w:autoSpaceDN/>
        <w:bidi w:val="0"/>
        <w:adjustRightInd/>
        <w:snapToGrid/>
        <w:spacing w:line="560" w:lineRule="exact"/>
        <w:ind w:left="0" w:leftChars="0" w:firstLine="552" w:firstLineChars="200"/>
        <w:textAlignment w:val="auto"/>
        <w:rPr>
          <w:rFonts w:hint="eastAsia" w:ascii="宋体" w:hAnsi="宋体" w:eastAsia="宋体" w:cs="宋体"/>
          <w:bCs/>
          <w:color w:val="000000" w:themeColor="text1"/>
          <w:spacing w:val="-2"/>
          <w:sz w:val="28"/>
          <w:szCs w:val="28"/>
          <w14:textFill>
            <w14:solidFill>
              <w14:schemeClr w14:val="tx1"/>
            </w14:solidFill>
          </w14:textFill>
        </w:rPr>
      </w:pPr>
      <w:r>
        <w:rPr>
          <w:rFonts w:hint="eastAsia" w:ascii="宋体" w:hAnsi="宋体" w:eastAsia="宋体" w:cs="宋体"/>
          <w:bCs/>
          <w:color w:val="000000" w:themeColor="text1"/>
          <w:spacing w:val="-2"/>
          <w:sz w:val="28"/>
          <w:szCs w:val="28"/>
          <w14:textFill>
            <w14:solidFill>
              <w14:schemeClr w14:val="tx1"/>
            </w14:solidFill>
          </w14:textFill>
        </w:rPr>
        <w:t>以上提及的企业，不属于大企业的分支机构，不存在控股股东为大企业的情形，也不存在与大企业的负责人为同一人的情形。</w:t>
      </w:r>
    </w:p>
    <w:p w14:paraId="6DCA87A0">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center"/>
        <w:textAlignment w:val="auto"/>
        <w:rPr>
          <w:rFonts w:hint="eastAsia" w:ascii="宋体" w:hAnsi="宋体" w:eastAsia="宋体" w:cs="宋体"/>
          <w:color w:val="000000" w:themeColor="text1"/>
          <w:kern w:val="0"/>
          <w:sz w:val="28"/>
          <w:szCs w:val="28"/>
          <w:lang w:val="zh-CN"/>
          <w14:textFill>
            <w14:solidFill>
              <w14:schemeClr w14:val="tx1"/>
            </w14:solidFill>
          </w14:textFill>
        </w:rPr>
      </w:pPr>
    </w:p>
    <w:p w14:paraId="09F83BC4">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center"/>
        <w:textAlignment w:val="auto"/>
        <w:rPr>
          <w:rFonts w:hint="eastAsia" w:ascii="宋体" w:hAnsi="宋体" w:eastAsia="宋体" w:cs="宋体"/>
          <w:color w:val="000000" w:themeColor="text1"/>
          <w:kern w:val="0"/>
          <w:sz w:val="28"/>
          <w:szCs w:val="28"/>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48909671">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center"/>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日期</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14:paraId="0026AB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注：</w:t>
      </w:r>
    </w:p>
    <w:p w14:paraId="118A5D7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1、从业人员、营业收入、资产总额填报上一年度数据，无上一年度数据的新成立企业可不填报。</w:t>
      </w:r>
    </w:p>
    <w:p w14:paraId="7C3B3CB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如供应商属于监狱企业，需按照《财政部司法部关于政府采购支持监狱企业发展有关问题的通知》规定，提供由省级以上监狱管理局、戒毒管理局（含新疆生产建设兵团）出具的属于监狱企业证明文件的，视同为小型和微型企业。</w:t>
      </w:r>
    </w:p>
    <w:p w14:paraId="4FF44E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如供应商属于残疾人福利性单位，需按照《关于促进残疾人就业政府采购政策的通知》（财库〔2017〕141号）内容的要求，提供《残疾人福利性单位声明函》。</w:t>
      </w:r>
    </w:p>
    <w:p w14:paraId="6CE5D20F">
      <w:pPr>
        <w:bidi w:val="0"/>
        <w:rPr>
          <w:rFonts w:hint="default" w:ascii="宋体" w:hAnsi="宋体" w:eastAsia="宋体" w:cs="宋体"/>
          <w:bCs/>
          <w:color w:val="000000" w:themeColor="text1"/>
          <w:spacing w:val="-2"/>
          <w:sz w:val="24"/>
          <w:szCs w:val="24"/>
          <w:lang w:val="en-US" w:eastAsia="zh-CN"/>
          <w14:textFill>
            <w14:solidFill>
              <w14:schemeClr w14:val="tx1"/>
            </w14:solidFill>
          </w14:textFill>
        </w:rPr>
      </w:pPr>
      <w:r>
        <w:rPr>
          <w:rFonts w:hint="eastAsia" w:ascii="宋体" w:hAnsi="宋体" w:eastAsia="宋体" w:cs="宋体"/>
          <w:bCs/>
          <w:color w:val="000000" w:themeColor="text1"/>
          <w:spacing w:val="-2"/>
          <w:sz w:val="24"/>
          <w:szCs w:val="24"/>
          <w:lang w:val="en-US" w:eastAsia="zh-CN"/>
          <w14:textFill>
            <w14:solidFill>
              <w14:schemeClr w14:val="tx1"/>
            </w14:solidFill>
          </w14:textFill>
        </w:rPr>
        <w:br w:type="page"/>
      </w:r>
    </w:p>
    <w:p w14:paraId="012E8887">
      <w:pPr>
        <w:pStyle w:val="39"/>
        <w:rPr>
          <w:rFonts w:hint="eastAsia" w:ascii="宋体" w:hAnsi="宋体" w:eastAsia="宋体" w:cs="宋体"/>
          <w:bCs/>
          <w:color w:val="000000" w:themeColor="text1"/>
          <w:spacing w:val="-2"/>
          <w:sz w:val="24"/>
          <w:szCs w:val="24"/>
          <w14:textFill>
            <w14:solidFill>
              <w14:schemeClr w14:val="tx1"/>
            </w14:solidFill>
          </w14:textFill>
        </w:rPr>
      </w:pPr>
    </w:p>
    <w:p w14:paraId="74132CE4">
      <w:pPr>
        <w:widowControl/>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w:t>
      </w:r>
    </w:p>
    <w:p w14:paraId="7A20E633">
      <w:pPr>
        <w:pStyle w:val="202"/>
        <w:keepNext w:val="0"/>
        <w:keepLines w:val="0"/>
        <w:pageBreakBefore w:val="0"/>
        <w:widowControl w:val="0"/>
        <w:kinsoku/>
        <w:wordWrap/>
        <w:overflowPunct/>
        <w:topLinePunct w:val="0"/>
        <w:autoSpaceDE/>
        <w:autoSpaceDN/>
        <w:bidi w:val="0"/>
        <w:adjustRightInd/>
        <w:snapToGrid/>
        <w:spacing w:line="560" w:lineRule="exact"/>
        <w:ind w:right="0" w:firstLine="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中小微企业划型标准</w:t>
      </w:r>
    </w:p>
    <w:p w14:paraId="16DC605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E6CC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 xml:space="preserve">农、林、牧、渔业。营业收入20000万元以下的为中小微型企业。其中，营业收入500万元及以上的为中型企业，营业收入50万元及以上的为小型企业，营业收入50万元以下的为微型企业。 </w:t>
      </w:r>
    </w:p>
    <w:p w14:paraId="19B4C5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03DB43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1C8C70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D349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48F557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1B13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6680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3BB11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6526C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500D8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757FE9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2256FE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07739A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0E40A7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3A040B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（十六）其他未列明行业。从业人员300人以下的为中小微型企业。其中，从业人员100人及以上的为中型企业；从业人员10人及以上的为小型企业；从业人员10人以下的为微型企业。 </w:t>
      </w:r>
    </w:p>
    <w:p w14:paraId="596D2FAE">
      <w:pPr>
        <w:keepNext w:val="0"/>
        <w:keepLines w:val="0"/>
        <w:pageBreakBefore w:val="0"/>
        <w:widowControl w:val="0"/>
        <w:shd w:val="clear" w:color="auto"/>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注：本规定的中型企业标准上限即为大型企业标准的下限。</w:t>
      </w:r>
      <w:r>
        <w:rPr>
          <w:rFonts w:hint="eastAsia" w:ascii="宋体" w:hAnsi="宋体" w:eastAsia="宋体" w:cs="宋体"/>
          <w:color w:val="000000" w:themeColor="text1"/>
          <w:sz w:val="24"/>
          <w:szCs w:val="24"/>
          <w14:textFill>
            <w14:solidFill>
              <w14:schemeClr w14:val="tx1"/>
            </w14:solidFill>
          </w14:textFill>
        </w:rPr>
        <w:br w:type="page"/>
      </w:r>
    </w:p>
    <w:p w14:paraId="705494E2">
      <w:pPr>
        <w:keepNext w:val="0"/>
        <w:keepLines w:val="0"/>
        <w:pageBreakBefore w:val="0"/>
        <w:widowControl w:val="0"/>
        <w:shd w:val="clear" w:color="auto"/>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p w14:paraId="70E44FAC">
      <w:pPr>
        <w:keepNext w:val="0"/>
        <w:keepLines w:val="0"/>
        <w:pageBreakBefore w:val="0"/>
        <w:widowControl w:val="0"/>
        <w:shd w:val="clear" w:color="auto"/>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p w14:paraId="63C57577">
      <w:pPr>
        <w:keepNext w:val="0"/>
        <w:keepLines w:val="0"/>
        <w:pageBreakBefore w:val="0"/>
        <w:widowControl w:val="0"/>
        <w:shd w:val="clear" w:color="auto"/>
        <w:kinsoku/>
        <w:wordWrap/>
        <w:overflowPunct/>
        <w:topLinePunct w:val="0"/>
        <w:autoSpaceDE/>
        <w:autoSpaceDN/>
        <w:bidi w:val="0"/>
        <w:adjustRightInd/>
        <w:snapToGrid/>
        <w:spacing w:line="440" w:lineRule="exact"/>
        <w:ind w:firstLine="562" w:firstLineChars="200"/>
        <w:jc w:val="center"/>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监狱企业证明</w:t>
      </w:r>
    </w:p>
    <w:p w14:paraId="7C1734DB">
      <w:pPr>
        <w:widowControl/>
        <w:shd w:val="clear"/>
        <w:spacing w:line="440" w:lineRule="exact"/>
        <w:ind w:firstLine="480"/>
        <w:jc w:val="center"/>
        <w:rPr>
          <w:rFonts w:ascii="仿宋" w:hAnsi="仿宋" w:eastAsia="仿宋" w:cs="仿宋"/>
          <w:color w:val="000000" w:themeColor="text1"/>
          <w:sz w:val="24"/>
          <w:highlight w:val="none"/>
          <w14:textFill>
            <w14:solidFill>
              <w14:schemeClr w14:val="tx1"/>
            </w14:solidFill>
          </w14:textFill>
        </w:rPr>
      </w:pPr>
    </w:p>
    <w:p w14:paraId="13E19F93">
      <w:pPr>
        <w:widowControl/>
        <w:shd w:val="clear"/>
        <w:spacing w:line="440" w:lineRule="exact"/>
        <w:ind w:firstLine="56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（注：符合条件的监狱企业请提供本函，不符合的不提供本函）</w:t>
      </w:r>
    </w:p>
    <w:p w14:paraId="4F05DCE0">
      <w:pPr>
        <w:widowControl/>
        <w:shd w:val="clear"/>
        <w:spacing w:line="440" w:lineRule="exact"/>
        <w:ind w:firstLine="560"/>
        <w:jc w:val="left"/>
        <w:rPr>
          <w:rFonts w:hint="eastAsia" w:ascii="宋体" w:hAnsi="宋体" w:eastAsia="宋体" w:cs="宋体"/>
          <w:color w:val="000000" w:themeColor="text1"/>
          <w:sz w:val="28"/>
          <w:szCs w:val="28"/>
          <w:highlight w:val="none"/>
          <w14:textFill>
            <w14:solidFill>
              <w14:schemeClr w14:val="tx1"/>
            </w14:solidFill>
          </w14:textFill>
        </w:rPr>
      </w:pPr>
    </w:p>
    <w:p w14:paraId="6603D6D2">
      <w:pPr>
        <w:widowControl/>
        <w:shd w:val="clear"/>
        <w:spacing w:line="440" w:lineRule="exact"/>
        <w:ind w:firstLine="5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提供</w:t>
      </w:r>
      <w:r>
        <w:rPr>
          <w:rFonts w:hint="eastAsia" w:ascii="宋体" w:hAnsi="宋体" w:eastAsia="宋体" w:cs="宋体"/>
          <w:color w:val="000000" w:themeColor="text1"/>
          <w:sz w:val="28"/>
          <w:szCs w:val="28"/>
          <w:highlight w:val="none"/>
          <w14:textFill>
            <w14:solidFill>
              <w14:schemeClr w14:val="tx1"/>
            </w14:solidFill>
          </w14:textFill>
        </w:rPr>
        <w:t>省级以上监狱管理局、戒毒管理局（含新疆生产建设兵团）出具的属于监狱企业的证明文件。</w:t>
      </w:r>
    </w:p>
    <w:p w14:paraId="765EA8ED">
      <w:pPr>
        <w:widowControl/>
        <w:shd w:val="clear"/>
        <w:jc w:val="left"/>
        <w:rPr>
          <w:rFonts w:ascii="仿宋" w:hAnsi="仿宋" w:eastAsia="仿宋" w:cs="仿宋"/>
          <w:b/>
          <w:bCs/>
          <w:color w:val="000000" w:themeColor="text1"/>
          <w:sz w:val="28"/>
          <w:szCs w:val="28"/>
          <w:highlight w:val="none"/>
          <w14:textFill>
            <w14:solidFill>
              <w14:schemeClr w14:val="tx1"/>
            </w14:solidFill>
          </w14:textFill>
        </w:rPr>
      </w:pPr>
    </w:p>
    <w:p w14:paraId="5C46A24E">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仿宋" w:hAnsi="仿宋" w:eastAsia="仿宋" w:cs="仿宋_GB2312"/>
          <w:color w:val="000000" w:themeColor="text1"/>
          <w:sz w:val="28"/>
          <w:szCs w:val="28"/>
          <w:highlight w:val="none"/>
          <w14:textFill>
            <w14:solidFill>
              <w14:schemeClr w14:val="tx1"/>
            </w14:solidFill>
          </w14:textFill>
        </w:rPr>
      </w:pPr>
    </w:p>
    <w:p w14:paraId="52DDACBC">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仿宋" w:hAnsi="仿宋" w:eastAsia="仿宋" w:cs="仿宋_GB2312"/>
          <w:color w:val="000000" w:themeColor="text1"/>
          <w:sz w:val="28"/>
          <w:szCs w:val="28"/>
          <w:highlight w:val="none"/>
          <w14:textFill>
            <w14:solidFill>
              <w14:schemeClr w14:val="tx1"/>
            </w14:solidFill>
          </w14:textFill>
        </w:rPr>
      </w:pPr>
    </w:p>
    <w:p w14:paraId="36B81548">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highlight w:val="none"/>
          <w14:textFill>
            <w14:solidFill>
              <w14:schemeClr w14:val="tx1"/>
            </w14:solidFill>
          </w14:textFill>
        </w:rPr>
        <w:t>供</w:t>
      </w:r>
      <w:r>
        <w:rPr>
          <w:rFonts w:hint="eastAsia" w:ascii="宋体" w:hAnsi="宋体" w:eastAsia="宋体" w:cs="宋体"/>
          <w:color w:val="000000" w:themeColor="text1"/>
          <w:sz w:val="28"/>
          <w:szCs w:val="24"/>
          <w14:textFill>
            <w14:solidFill>
              <w14:schemeClr w14:val="tx1"/>
            </w14:solidFill>
          </w14:textFill>
        </w:rPr>
        <w:t>供应商名称</w:t>
      </w:r>
      <w:r>
        <w:rPr>
          <w:rFonts w:hint="eastAsia" w:ascii="宋体" w:hAnsi="宋体" w:eastAsia="宋体" w:cs="宋体"/>
          <w:color w:val="000000" w:themeColor="text1"/>
          <w:sz w:val="28"/>
          <w:szCs w:val="28"/>
          <w14:textFill>
            <w14:solidFill>
              <w14:schemeClr w14:val="tx1"/>
            </w14:solidFill>
          </w14:textFill>
        </w:rPr>
        <w:t>（电子公章）：</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14:paraId="1C1728C3">
      <w:pPr>
        <w:pStyle w:val="252"/>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3EA00CF">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56D42E70">
      <w:pPr>
        <w:widowControl/>
        <w:shd w:val="clear"/>
        <w:spacing w:line="440" w:lineRule="exact"/>
        <w:ind w:right="480"/>
        <w:jc w:val="center"/>
        <w:rPr>
          <w:rFonts w:ascii="仿宋" w:hAnsi="仿宋" w:eastAsia="仿宋" w:cs="仿宋"/>
          <w:b/>
          <w:bCs/>
          <w:color w:val="000000" w:themeColor="text1"/>
          <w:sz w:val="28"/>
          <w:szCs w:val="28"/>
          <w:highlight w:val="none"/>
          <w14:textFill>
            <w14:solidFill>
              <w14:schemeClr w14:val="tx1"/>
            </w14:solidFill>
          </w14:textFill>
        </w:rPr>
      </w:pPr>
    </w:p>
    <w:p w14:paraId="43809B3F">
      <w:pPr>
        <w:shd w:val="clear" w:color="auto"/>
        <w:spacing w:line="440" w:lineRule="exact"/>
        <w:jc w:val="center"/>
        <w:rPr>
          <w:rFonts w:ascii="仿宋" w:hAnsi="仿宋" w:eastAsia="仿宋" w:cs="仿宋"/>
          <w:b/>
          <w:bCs/>
          <w:color w:val="000000" w:themeColor="text1"/>
          <w:sz w:val="28"/>
          <w:szCs w:val="28"/>
          <w:highlight w:val="none"/>
          <w14:textFill>
            <w14:solidFill>
              <w14:schemeClr w14:val="tx1"/>
            </w14:solidFill>
          </w14:textFill>
        </w:rPr>
      </w:pPr>
      <w:r>
        <w:rPr>
          <w:rFonts w:ascii="仿宋" w:hAnsi="仿宋" w:eastAsia="仿宋" w:cs="仿宋"/>
          <w:b/>
          <w:bCs/>
          <w:color w:val="000000" w:themeColor="text1"/>
          <w:sz w:val="28"/>
          <w:szCs w:val="28"/>
          <w:highlight w:val="none"/>
          <w14:textFill>
            <w14:solidFill>
              <w14:schemeClr w14:val="tx1"/>
            </w14:solidFill>
          </w14:textFill>
        </w:rPr>
        <w:br w:type="page" w:clear="all"/>
      </w:r>
    </w:p>
    <w:p w14:paraId="32F5E5A8">
      <w:pPr>
        <w:shd w:val="clear" w:color="auto"/>
        <w:spacing w:line="440" w:lineRule="exact"/>
        <w:jc w:val="center"/>
        <w:rPr>
          <w:rFonts w:ascii="仿宋" w:hAnsi="仿宋" w:eastAsia="仿宋" w:cs="仿宋"/>
          <w:b/>
          <w:bCs/>
          <w:color w:val="000000" w:themeColor="text1"/>
          <w:sz w:val="28"/>
          <w:szCs w:val="28"/>
          <w:highlight w:val="none"/>
          <w14:textFill>
            <w14:solidFill>
              <w14:schemeClr w14:val="tx1"/>
            </w14:solidFill>
          </w14:textFill>
        </w:rPr>
      </w:pPr>
    </w:p>
    <w:p w14:paraId="55195318">
      <w:pPr>
        <w:shd w:val="clear" w:color="auto"/>
        <w:spacing w:line="440" w:lineRule="exact"/>
        <w:jc w:val="center"/>
        <w:rPr>
          <w:rFonts w:ascii="仿宋" w:hAnsi="仿宋" w:eastAsia="仿宋" w:cs="仿宋"/>
          <w:b/>
          <w:bCs/>
          <w:color w:val="000000" w:themeColor="text1"/>
          <w:sz w:val="28"/>
          <w:szCs w:val="28"/>
          <w:highlight w:val="none"/>
          <w14:textFill>
            <w14:solidFill>
              <w14:schemeClr w14:val="tx1"/>
            </w14:solidFill>
          </w14:textFill>
        </w:rPr>
      </w:pPr>
    </w:p>
    <w:p w14:paraId="78098F15">
      <w:pPr>
        <w:shd w:val="clear" w:color="auto"/>
        <w:spacing w:line="440" w:lineRule="exact"/>
        <w:jc w:val="center"/>
        <w:rPr>
          <w:rFonts w:ascii="仿宋" w:hAnsi="仿宋" w:eastAsia="仿宋" w:cs="仿宋_GB2312"/>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残疾人福利性单位声明函</w:t>
      </w:r>
    </w:p>
    <w:p w14:paraId="597A40FF">
      <w:pPr>
        <w:widowControl/>
        <w:shd w:val="clear"/>
        <w:jc w:val="left"/>
        <w:rPr>
          <w:rFonts w:ascii="仿宋" w:hAnsi="仿宋" w:eastAsia="仿宋" w:cs="仿宋_GB2312"/>
          <w:b/>
          <w:bCs/>
          <w:color w:val="000000" w:themeColor="text1"/>
          <w:sz w:val="28"/>
          <w:szCs w:val="28"/>
          <w:highlight w:val="none"/>
          <w14:textFill>
            <w14:solidFill>
              <w14:schemeClr w14:val="tx1"/>
            </w14:solidFill>
          </w14:textFill>
        </w:rPr>
      </w:pPr>
    </w:p>
    <w:p w14:paraId="1C6C6F1D">
      <w:pPr>
        <w:shd w:val="clea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（注：符合条件的残疾人福利性单位请提供本函，不符合的不提供本函）</w:t>
      </w:r>
    </w:p>
    <w:p w14:paraId="22A2D56E">
      <w:pPr>
        <w:shd w:val="clear"/>
        <w:rPr>
          <w:rFonts w:hint="eastAsia" w:ascii="宋体" w:hAnsi="宋体" w:eastAsia="宋体" w:cs="宋体"/>
          <w:color w:val="000000" w:themeColor="text1"/>
          <w:sz w:val="28"/>
          <w:szCs w:val="28"/>
          <w:highlight w:val="none"/>
          <w14:textFill>
            <w14:solidFill>
              <w14:schemeClr w14:val="tx1"/>
            </w14:solidFill>
          </w14:textFill>
        </w:rPr>
      </w:pPr>
    </w:p>
    <w:p w14:paraId="473F0EA4">
      <w:pPr>
        <w:shd w:val="clear"/>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4B476D70">
      <w:pPr>
        <w:shd w:val="clea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C2CFBAC">
      <w:pPr>
        <w:shd w:val="clear"/>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本单位对上述声明的真实性负责。如有虚假，将依法承担相应责任。</w:t>
      </w:r>
    </w:p>
    <w:p w14:paraId="43B97E52">
      <w:pPr>
        <w:shd w:val="clear"/>
        <w:spacing w:line="360" w:lineRule="auto"/>
        <w:rPr>
          <w:rFonts w:ascii="仿宋" w:hAnsi="仿宋" w:eastAsia="仿宋"/>
          <w:color w:val="000000" w:themeColor="text1"/>
          <w:sz w:val="24"/>
          <w:highlight w:val="none"/>
          <w14:textFill>
            <w14:solidFill>
              <w14:schemeClr w14:val="tx1"/>
            </w14:solidFill>
          </w14:textFill>
        </w:rPr>
      </w:pPr>
    </w:p>
    <w:p w14:paraId="0C6D641E">
      <w:pPr>
        <w:shd w:val="clear"/>
        <w:spacing w:line="360" w:lineRule="auto"/>
        <w:rPr>
          <w:rFonts w:ascii="仿宋" w:hAnsi="仿宋" w:eastAsia="仿宋"/>
          <w:color w:val="000000" w:themeColor="text1"/>
          <w:sz w:val="24"/>
          <w:highlight w:val="none"/>
          <w14:textFill>
            <w14:solidFill>
              <w14:schemeClr w14:val="tx1"/>
            </w14:solidFill>
          </w14:textFill>
        </w:rPr>
      </w:pPr>
    </w:p>
    <w:p w14:paraId="112CD068">
      <w:pPr>
        <w:shd w:val="clear"/>
        <w:spacing w:line="360" w:lineRule="auto"/>
        <w:rPr>
          <w:rFonts w:ascii="仿宋" w:hAnsi="仿宋" w:eastAsia="仿宋"/>
          <w:color w:val="000000" w:themeColor="text1"/>
          <w:sz w:val="24"/>
          <w:highlight w:val="none"/>
          <w14:textFill>
            <w14:solidFill>
              <w14:schemeClr w14:val="tx1"/>
            </w14:solidFill>
          </w14:textFill>
        </w:rPr>
      </w:pPr>
    </w:p>
    <w:p w14:paraId="5A112CEE">
      <w:pPr>
        <w:shd w:val="clear"/>
        <w:spacing w:line="360" w:lineRule="auto"/>
        <w:rPr>
          <w:rFonts w:ascii="仿宋" w:hAnsi="仿宋" w:eastAsia="仿宋"/>
          <w:color w:val="000000" w:themeColor="text1"/>
          <w:sz w:val="24"/>
          <w:highlight w:val="none"/>
          <w14:textFill>
            <w14:solidFill>
              <w14:schemeClr w14:val="tx1"/>
            </w14:solidFill>
          </w14:textFill>
        </w:rPr>
      </w:pPr>
    </w:p>
    <w:p w14:paraId="3469A9C3">
      <w:pPr>
        <w:shd w:val="clear"/>
        <w:spacing w:line="360" w:lineRule="auto"/>
        <w:rPr>
          <w:rFonts w:ascii="仿宋" w:hAnsi="仿宋" w:eastAsia="仿宋"/>
          <w:color w:val="000000" w:themeColor="text1"/>
          <w:sz w:val="24"/>
          <w:highlight w:val="none"/>
          <w14:textFill>
            <w14:solidFill>
              <w14:schemeClr w14:val="tx1"/>
            </w14:solidFill>
          </w14:textFill>
        </w:rPr>
      </w:pPr>
    </w:p>
    <w:p w14:paraId="3D7F8DA1">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4"/>
          <w14:textFill>
            <w14:solidFill>
              <w14:schemeClr w14:val="tx1"/>
            </w14:solidFill>
          </w14:textFill>
        </w:rPr>
        <w:t>供应商名称</w:t>
      </w:r>
      <w:r>
        <w:rPr>
          <w:rFonts w:hint="eastAsia" w:ascii="宋体" w:hAnsi="宋体" w:eastAsia="宋体" w:cs="宋体"/>
          <w:color w:val="000000" w:themeColor="text1"/>
          <w:sz w:val="28"/>
          <w:szCs w:val="28"/>
          <w14:textFill>
            <w14:solidFill>
              <w14:schemeClr w14:val="tx1"/>
            </w14:solidFill>
          </w14:textFill>
        </w:rPr>
        <w:t>（电子公章）：</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14:paraId="58185691">
      <w:pPr>
        <w:pStyle w:val="252"/>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A08F16">
      <w:pPr>
        <w:pStyle w:val="252"/>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3BD80F1A">
      <w:pPr>
        <w:rPr>
          <w:color w:val="000000" w:themeColor="text1"/>
          <w14:textFill>
            <w14:solidFill>
              <w14:schemeClr w14:val="tx1"/>
            </w14:solidFill>
          </w14:textFill>
        </w:rPr>
      </w:pPr>
    </w:p>
    <w:p w14:paraId="4F655830">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393CF6E4">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56FD13A0">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1306BF55">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432821F4">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714FCDB8">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67063169">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6373662D">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p>
    <w:p w14:paraId="5CD17ED2">
      <w:pPr>
        <w:pStyle w:val="30"/>
        <w:keepNext w:val="0"/>
        <w:keepLines w:val="0"/>
        <w:pageBreakBefore w:val="0"/>
        <w:widowControl w:val="0"/>
        <w:kinsoku/>
        <w:wordWrap/>
        <w:overflowPunct/>
        <w:topLinePunct w:val="0"/>
        <w:autoSpaceDE/>
        <w:autoSpaceDN/>
        <w:bidi w:val="0"/>
        <w:adjustRightInd/>
        <w:spacing w:before="0" w:after="0" w:line="560" w:lineRule="exact"/>
        <w:ind w:firstLine="0" w:firstLineChars="0"/>
        <w:jc w:val="center"/>
        <w:textAlignment w:val="auto"/>
        <w:outlineLvl w:val="1"/>
        <w:rPr>
          <w:rFonts w:hint="eastAsia" w:asciiTheme="minorEastAsia" w:hAnsiTheme="minorEastAsia" w:eastAsiaTheme="minorEastAsia" w:cstheme="minorEastAsia"/>
          <w:b/>
          <w:bCs/>
          <w:color w:val="000000" w:themeColor="text1"/>
          <w:kern w:val="2"/>
          <w:sz w:val="32"/>
          <w:szCs w:val="32"/>
          <w:lang w:val="en-US" w:eastAsia="zh-CN" w:bidi="ar-SA"/>
          <w14:textFill>
            <w14:solidFill>
              <w14:schemeClr w14:val="tx1"/>
            </w14:solidFill>
          </w14:textFill>
        </w:rPr>
      </w:pPr>
      <w:bookmarkStart w:id="197" w:name="_Toc140143616"/>
      <w:bookmarkStart w:id="198" w:name="_Toc138610910"/>
      <w:bookmarkStart w:id="199" w:name="_Toc140143614"/>
      <w:bookmarkStart w:id="200" w:name="_Toc138610908"/>
      <w:bookmarkStart w:id="201" w:name="_Toc19686838"/>
      <w:r>
        <w:rPr>
          <w:rFonts w:hint="eastAsia" w:hAnsi="宋体"/>
          <w:b/>
          <w:bCs/>
          <w:color w:val="000000" w:themeColor="text1"/>
          <w:sz w:val="32"/>
          <w:szCs w:val="32"/>
          <w14:textFill>
            <w14:solidFill>
              <w14:schemeClr w14:val="tx1"/>
            </w14:solidFill>
          </w14:textFill>
        </w:rPr>
        <w:t>第</w:t>
      </w:r>
      <w:r>
        <w:rPr>
          <w:rFonts w:hint="eastAsia"/>
          <w:b/>
          <w:bCs/>
          <w:color w:val="000000" w:themeColor="text1"/>
          <w:sz w:val="32"/>
          <w:szCs w:val="32"/>
          <w:lang w:val="en-US" w:eastAsia="zh-CN"/>
          <w14:textFill>
            <w14:solidFill>
              <w14:schemeClr w14:val="tx1"/>
            </w14:solidFill>
          </w14:textFill>
        </w:rPr>
        <w:t>二</w:t>
      </w:r>
      <w:r>
        <w:rPr>
          <w:rFonts w:hint="eastAsia"/>
          <w:b/>
          <w:bCs/>
          <w:color w:val="000000" w:themeColor="text1"/>
          <w:sz w:val="32"/>
          <w:szCs w:val="32"/>
          <w:lang w:eastAsia="zh-CN"/>
          <w14:textFill>
            <w14:solidFill>
              <w14:schemeClr w14:val="tx1"/>
            </w14:solidFill>
          </w14:textFill>
        </w:rPr>
        <w:t>部分</w:t>
      </w:r>
      <w:r>
        <w:rPr>
          <w:rFonts w:hint="eastAsia"/>
          <w:b/>
          <w:bCs/>
          <w:color w:val="000000" w:themeColor="text1"/>
          <w:sz w:val="32"/>
          <w:szCs w:val="32"/>
          <w:lang w:val="en-US" w:eastAsia="zh-CN"/>
          <w14:textFill>
            <w14:solidFill>
              <w14:schemeClr w14:val="tx1"/>
            </w14:solidFill>
          </w14:textFill>
        </w:rPr>
        <w:t xml:space="preserve">  </w:t>
      </w:r>
      <w:r>
        <w:rPr>
          <w:rFonts w:hint="eastAsia" w:hAnsi="宋体"/>
          <w:b/>
          <w:bCs/>
          <w:color w:val="000000" w:themeColor="text1"/>
          <w:sz w:val="32"/>
          <w:szCs w:val="32"/>
          <w14:textFill>
            <w14:solidFill>
              <w14:schemeClr w14:val="tx1"/>
            </w14:solidFill>
          </w14:textFill>
        </w:rPr>
        <w:t>报价文件</w:t>
      </w:r>
      <w:bookmarkEnd w:id="197"/>
      <w:bookmarkEnd w:id="198"/>
    </w:p>
    <w:p w14:paraId="6BF254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000000" w:themeColor="text1"/>
          <w:sz w:val="28"/>
          <w:szCs w:val="36"/>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36"/>
          <w:lang w:val="en-US" w:eastAsia="zh-CN" w:bidi="ar-SA"/>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36"/>
          <w14:textFill>
            <w14:solidFill>
              <w14:schemeClr w14:val="tx1"/>
            </w14:solidFill>
          </w14:textFill>
        </w:rPr>
        <w:t>开标一览表</w:t>
      </w:r>
      <w:r>
        <w:rPr>
          <w:rFonts w:hint="eastAsia" w:asciiTheme="minorEastAsia" w:hAnsiTheme="minorEastAsia" w:eastAsiaTheme="minorEastAsia" w:cstheme="minorEastAsia"/>
          <w:b/>
          <w:bCs/>
          <w:color w:val="000000" w:themeColor="text1"/>
          <w:sz w:val="28"/>
          <w:szCs w:val="36"/>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36"/>
          <w14:textFill>
            <w14:solidFill>
              <w14:schemeClr w14:val="tx1"/>
            </w14:solidFill>
          </w14:textFill>
        </w:rPr>
        <w:t>单位均为人民币元</w:t>
      </w:r>
      <w:r>
        <w:rPr>
          <w:rFonts w:hint="eastAsia" w:asciiTheme="minorEastAsia" w:hAnsiTheme="minorEastAsia" w:eastAsiaTheme="minorEastAsia" w:cstheme="minorEastAsia"/>
          <w:b/>
          <w:bCs/>
          <w:color w:val="000000" w:themeColor="text1"/>
          <w:sz w:val="28"/>
          <w:szCs w:val="36"/>
          <w:lang w:eastAsia="zh-CN"/>
          <w14:textFill>
            <w14:solidFill>
              <w14:schemeClr w14:val="tx1"/>
            </w14:solidFill>
          </w14:textFill>
        </w:rPr>
        <w:t>）</w:t>
      </w:r>
    </w:p>
    <w:p w14:paraId="7B3422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000000" w:themeColor="text1"/>
          <w:sz w:val="28"/>
          <w:szCs w:val="36"/>
          <w14:textFill>
            <w14:solidFill>
              <w14:schemeClr w14:val="tx1"/>
            </w14:solidFill>
          </w14:textFill>
        </w:rPr>
      </w:pPr>
    </w:p>
    <w:p w14:paraId="3A8D18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000000" w:themeColor="text1"/>
          <w:sz w:val="28"/>
          <w:szCs w:val="36"/>
          <w14:textFill>
            <w14:solidFill>
              <w14:schemeClr w14:val="tx1"/>
            </w14:solidFill>
          </w14:textFill>
        </w:rPr>
      </w:pPr>
    </w:p>
    <w:p w14:paraId="5CF93775">
      <w:pPr>
        <w:pageBreakBefore w:val="0"/>
        <w:kinsoku/>
        <w:wordWrap/>
        <w:topLinePunct w:val="0"/>
        <w:bidi w:val="0"/>
        <w:spacing w:line="560" w:lineRule="exact"/>
        <w:rPr>
          <w:rFonts w:hint="eastAsia"/>
          <w:color w:val="000000" w:themeColor="text1"/>
          <w:lang w:val="en-US" w:eastAsia="zh-CN"/>
          <w14:textFill>
            <w14:solidFill>
              <w14:schemeClr w14:val="tx1"/>
            </w14:solidFill>
          </w14:textFill>
        </w:rPr>
      </w:pPr>
    </w:p>
    <w:tbl>
      <w:tblPr>
        <w:tblStyle w:val="48"/>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3"/>
      </w:tblGrid>
      <w:tr w14:paraId="01E9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9813" w:type="dxa"/>
            <w:tcBorders>
              <w:top w:val="single" w:color="auto" w:sz="4" w:space="0"/>
              <w:left w:val="single" w:color="auto" w:sz="4" w:space="0"/>
              <w:bottom w:val="single" w:color="auto" w:sz="4" w:space="0"/>
              <w:right w:val="single" w:color="auto" w:sz="4" w:space="0"/>
            </w:tcBorders>
            <w:vAlign w:val="center"/>
          </w:tcPr>
          <w:p w14:paraId="27251DB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投标</w:t>
            </w:r>
            <w:r>
              <w:rPr>
                <w:rFonts w:hint="eastAsia" w:ascii="宋体" w:hAnsi="宋体"/>
                <w:color w:val="000000" w:themeColor="text1"/>
                <w:sz w:val="28"/>
                <w:szCs w:val="28"/>
                <w14:textFill>
                  <w14:solidFill>
                    <w14:schemeClr w14:val="tx1"/>
                  </w14:solidFill>
                </w14:textFill>
              </w:rPr>
              <w:t>报价</w:t>
            </w:r>
            <w:r>
              <w:rPr>
                <w:rFonts w:hint="eastAsia" w:ascii="宋体" w:hAnsi="宋体"/>
                <w:color w:val="000000" w:themeColor="text1"/>
                <w:sz w:val="28"/>
                <w:szCs w:val="28"/>
                <w:lang w:eastAsia="zh-CN"/>
                <w14:textFill>
                  <w14:solidFill>
                    <w14:schemeClr w14:val="tx1"/>
                  </w14:solidFill>
                </w14:textFill>
              </w:rPr>
              <w:t>（元）</w:t>
            </w:r>
            <w:r>
              <w:rPr>
                <w:rFonts w:hint="eastAsia" w:ascii="宋体" w:hAnsi="宋体"/>
                <w:color w:val="000000" w:themeColor="text1"/>
                <w:sz w:val="28"/>
                <w:szCs w:val="28"/>
                <w14:textFill>
                  <w14:solidFill>
                    <w14:schemeClr w14:val="tx1"/>
                  </w14:solidFill>
                </w14:textFill>
              </w:rPr>
              <w:t>：小写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55C89092">
            <w:pPr>
              <w:keepNext w:val="0"/>
              <w:keepLines w:val="0"/>
              <w:pageBreakBefore w:val="0"/>
              <w:widowControl w:val="0"/>
              <w:kinsoku/>
              <w:wordWrap/>
              <w:overflowPunct/>
              <w:topLinePunct w:val="0"/>
              <w:autoSpaceDE/>
              <w:autoSpaceDN/>
              <w:bidi w:val="0"/>
              <w:adjustRightInd/>
              <w:snapToGrid/>
              <w:spacing w:line="560" w:lineRule="exact"/>
              <w:ind w:firstLine="2240" w:firstLineChars="800"/>
              <w:jc w:val="both"/>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大写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14:paraId="4D97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813" w:type="dxa"/>
            <w:tcBorders>
              <w:top w:val="single" w:color="auto" w:sz="4" w:space="0"/>
              <w:left w:val="single" w:color="auto" w:sz="4" w:space="0"/>
              <w:bottom w:val="single" w:color="auto" w:sz="4" w:space="0"/>
              <w:right w:val="single" w:color="auto" w:sz="4" w:space="0"/>
            </w:tcBorders>
            <w:vAlign w:val="center"/>
          </w:tcPr>
          <w:p w14:paraId="28A1D6D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w:t>
            </w:r>
            <w:r>
              <w:rPr>
                <w:rFonts w:hint="eastAsia" w:ascii="宋体" w:hAnsi="宋体"/>
                <w:color w:val="000000" w:themeColor="text1"/>
                <w:sz w:val="28"/>
                <w:szCs w:val="28"/>
                <w:lang w:val="en-US" w:eastAsia="zh-CN"/>
                <w14:textFill>
                  <w14:solidFill>
                    <w14:schemeClr w14:val="tx1"/>
                  </w14:solidFill>
                </w14:textFill>
              </w:rPr>
              <w:t>期限</w:t>
            </w:r>
            <w:r>
              <w:rPr>
                <w:rFonts w:hint="eastAsia" w:ascii="宋体" w:hAnsi="宋体"/>
                <w:color w:val="000000" w:themeColor="text1"/>
                <w:sz w:val="28"/>
                <w:szCs w:val="28"/>
                <w14:textFill>
                  <w14:solidFill>
                    <w14:schemeClr w14:val="tx1"/>
                  </w14:solidFill>
                </w14:textFill>
              </w:rPr>
              <w:t>：</w:t>
            </w:r>
          </w:p>
        </w:tc>
      </w:tr>
      <w:tr w14:paraId="2D8B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9813" w:type="dxa"/>
            <w:tcBorders>
              <w:top w:val="single" w:color="auto" w:sz="4" w:space="0"/>
              <w:left w:val="single" w:color="auto" w:sz="4" w:space="0"/>
              <w:bottom w:val="single" w:color="auto" w:sz="4" w:space="0"/>
              <w:right w:val="single" w:color="auto" w:sz="4" w:space="0"/>
            </w:tcBorders>
            <w:vAlign w:val="center"/>
          </w:tcPr>
          <w:p w14:paraId="49C097EA">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bl>
    <w:p w14:paraId="44D6EEA5">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jc w:val="both"/>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 xml:space="preserve">注： </w:t>
      </w:r>
    </w:p>
    <w:p w14:paraId="4EE8C3A6">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562" w:firstLineChars="200"/>
        <w:jc w:val="both"/>
        <w:textAlignment w:val="auto"/>
        <w:rPr>
          <w:rFonts w:hint="eastAsia" w:asciiTheme="minorEastAsia" w:hAnsiTheme="minorEastAsia" w:eastAsiaTheme="minorEastAsia" w:cstheme="minorEastAsia"/>
          <w:b/>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lang w:val="zh-CN"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供应商需按本表格式填写，不得自行更改，也不得留空， 如有多分标，按分标分别提供开标一览表，必须加盖供应商有效电子公章</w:t>
      </w:r>
      <w:r>
        <w:rPr>
          <w:rFonts w:hint="eastAsia" w:asciiTheme="minorEastAsia" w:hAnsiTheme="minorEastAsia" w:eastAsiaTheme="minorEastAsia" w:cstheme="minorEastAsia"/>
          <w:b/>
          <w:color w:val="000000" w:themeColor="text1"/>
          <w:kern w:val="0"/>
          <w:sz w:val="28"/>
          <w:szCs w:val="28"/>
          <w:lang w:val="zh-CN"/>
          <w14:textFill>
            <w14:solidFill>
              <w14:schemeClr w14:val="tx1"/>
            </w14:solidFill>
          </w14:textFill>
        </w:rPr>
        <w:t>。</w:t>
      </w:r>
    </w:p>
    <w:p w14:paraId="4F248B3A">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562" w:firstLineChars="200"/>
        <w:jc w:val="both"/>
        <w:textAlignment w:val="auto"/>
        <w:rPr>
          <w:rFonts w:hint="eastAsia" w:asciiTheme="minorEastAsia" w:hAnsiTheme="minorEastAsia" w:eastAsiaTheme="minorEastAsia" w:cstheme="minorEastAsia"/>
          <w:b/>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此报价包含</w:t>
      </w:r>
      <w:r>
        <w:rPr>
          <w:rFonts w:hint="eastAsia" w:ascii="宋体" w:hAnsi="宋体"/>
          <w:color w:val="000000" w:themeColor="text1"/>
          <w:sz w:val="28"/>
          <w:szCs w:val="28"/>
          <w:lang w:eastAsia="zh-CN"/>
          <w14:textFill>
            <w14:solidFill>
              <w14:schemeClr w14:val="tx1"/>
            </w14:solidFill>
          </w14:textFill>
        </w:rPr>
        <w:t>本项目</w:t>
      </w:r>
      <w:r>
        <w:rPr>
          <w:rFonts w:hint="eastAsia" w:ascii="宋体" w:hAnsi="宋体"/>
          <w:color w:val="000000" w:themeColor="text1"/>
          <w:sz w:val="28"/>
          <w:szCs w:val="28"/>
          <w14:textFill>
            <w14:solidFill>
              <w14:schemeClr w14:val="tx1"/>
            </w14:solidFill>
          </w14:textFill>
        </w:rPr>
        <w:t>所涉及的全部内容</w:t>
      </w:r>
      <w:r>
        <w:rPr>
          <w:rFonts w:hint="eastAsia" w:ascii="宋体" w:hAnsi="宋体"/>
          <w:color w:val="000000" w:themeColor="text1"/>
          <w:sz w:val="28"/>
          <w:szCs w:val="28"/>
          <w:lang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p>
    <w:p w14:paraId="3EE9BC70">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ascii="仿宋_GB2312" w:hAnsi="仿宋" w:eastAsia="仿宋_GB2312" w:cs="仿宋_GB2312"/>
          <w:color w:val="000000" w:themeColor="text1"/>
          <w:kern w:val="0"/>
          <w:sz w:val="28"/>
          <w:szCs w:val="28"/>
          <w:lang w:val="zh-CN"/>
          <w14:textFill>
            <w14:solidFill>
              <w14:schemeClr w14:val="tx1"/>
            </w14:solidFill>
          </w14:textFill>
        </w:rPr>
      </w:pPr>
    </w:p>
    <w:p w14:paraId="09A41001">
      <w:pPr>
        <w:keepNext w:val="0"/>
        <w:keepLines w:val="0"/>
        <w:pageBreakBefore w:val="0"/>
        <w:widowControl w:val="0"/>
        <w:kinsoku/>
        <w:wordWrap/>
        <w:overflowPunct/>
        <w:topLinePunct w:val="0"/>
        <w:autoSpaceDE/>
        <w:autoSpaceDN/>
        <w:bidi w:val="0"/>
        <w:adjustRightInd/>
        <w:snapToGrid w:val="0"/>
        <w:spacing w:line="560" w:lineRule="exact"/>
        <w:ind w:firstLine="4480" w:firstLineChars="1600"/>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供应商名称（电子公章）：</w:t>
      </w:r>
    </w:p>
    <w:p w14:paraId="0AA7F731">
      <w:pPr>
        <w:keepNext w:val="0"/>
        <w:keepLines w:val="0"/>
        <w:pageBreakBefore w:val="0"/>
        <w:widowControl w:val="0"/>
        <w:kinsoku/>
        <w:wordWrap/>
        <w:overflowPunct/>
        <w:topLinePunct w:val="0"/>
        <w:autoSpaceDE/>
        <w:autoSpaceDN/>
        <w:bidi w:val="0"/>
        <w:adjustRightInd/>
        <w:snapToGrid w:val="0"/>
        <w:spacing w:line="560" w:lineRule="exact"/>
        <w:ind w:firstLine="4480" w:firstLineChars="1600"/>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14:paraId="501AEC4A">
      <w:pPr>
        <w:keepNext w:val="0"/>
        <w:keepLines w:val="0"/>
        <w:pageBreakBefore w:val="0"/>
        <w:widowControl w:val="0"/>
        <w:kinsoku/>
        <w:wordWrap/>
        <w:overflowPunct/>
        <w:topLinePunct w:val="0"/>
        <w:autoSpaceDE/>
        <w:autoSpaceDN/>
        <w:bidi w:val="0"/>
        <w:adjustRightInd/>
        <w:snapToGrid w:val="0"/>
        <w:spacing w:line="560" w:lineRule="exact"/>
        <w:ind w:firstLine="6720" w:firstLineChars="2400"/>
        <w:textAlignment w:val="auto"/>
        <w:rPr>
          <w:rFonts w:ascii="仿宋_GB2312" w:hAnsi="仿宋" w:eastAsia="仿宋_GB2312" w:cs="仿宋_GB2312"/>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日</w:t>
      </w:r>
    </w:p>
    <w:p w14:paraId="10028A9D">
      <w:pPr>
        <w:pageBreakBefore w:val="0"/>
        <w:widowControl/>
        <w:kinsoku/>
        <w:wordWrap/>
        <w:topLinePunct w:val="0"/>
        <w:bidi w:val="0"/>
        <w:spacing w:before="165" w:after="165" w:line="560" w:lineRule="exact"/>
        <w:ind w:firstLine="600"/>
        <w:jc w:val="left"/>
        <w:rPr>
          <w:rFonts w:ascii="仿宋_GB2312" w:hAnsi="仿宋" w:eastAsia="仿宋_GB2312" w:cs="仿宋_GB2312"/>
          <w:b/>
          <w:color w:val="000000" w:themeColor="text1"/>
          <w:kern w:val="0"/>
          <w:sz w:val="28"/>
          <w:szCs w:val="28"/>
          <w14:textFill>
            <w14:solidFill>
              <w14:schemeClr w14:val="tx1"/>
            </w14:solidFill>
          </w14:textFill>
        </w:rPr>
      </w:pPr>
      <w:r>
        <w:rPr>
          <w:rFonts w:ascii="宋体" w:hAnsi="宋体"/>
          <w:color w:val="000000" w:themeColor="text1"/>
          <w:sz w:val="30"/>
          <w:szCs w:val="20"/>
          <w14:textFill>
            <w14:solidFill>
              <w14:schemeClr w14:val="tx1"/>
            </w14:solidFill>
          </w14:textFill>
        </w:rPr>
        <w:br w:type="page"/>
      </w:r>
      <w:bookmarkEnd w:id="199"/>
      <w:bookmarkEnd w:id="200"/>
      <w:bookmarkEnd w:id="201"/>
    </w:p>
    <w:p w14:paraId="6E163A6F">
      <w:pPr>
        <w:pStyle w:val="30"/>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outlineLvl w:val="1"/>
        <w:rPr>
          <w:rFonts w:hint="eastAsia"/>
          <w:b/>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第</w:t>
      </w:r>
      <w:r>
        <w:rPr>
          <w:rFonts w:hint="eastAsia"/>
          <w:b/>
          <w:bCs/>
          <w:color w:val="000000" w:themeColor="text1"/>
          <w:sz w:val="32"/>
          <w:szCs w:val="32"/>
          <w:lang w:val="en-US" w:eastAsia="zh-CN"/>
          <w14:textFill>
            <w14:solidFill>
              <w14:schemeClr w14:val="tx1"/>
            </w14:solidFill>
          </w14:textFill>
        </w:rPr>
        <w:t>三</w:t>
      </w:r>
      <w:r>
        <w:rPr>
          <w:rFonts w:hint="eastAsia"/>
          <w:b/>
          <w:bCs/>
          <w:color w:val="000000" w:themeColor="text1"/>
          <w:sz w:val="32"/>
          <w:szCs w:val="32"/>
          <w:lang w:eastAsia="zh-CN"/>
          <w14:textFill>
            <w14:solidFill>
              <w14:schemeClr w14:val="tx1"/>
            </w14:solidFill>
          </w14:textFill>
        </w:rPr>
        <w:t>部分</w:t>
      </w:r>
      <w:r>
        <w:rPr>
          <w:rFonts w:hint="eastAsia" w:hAnsi="宋体"/>
          <w:b/>
          <w:bCs/>
          <w:color w:val="000000" w:themeColor="text1"/>
          <w:sz w:val="32"/>
          <w:szCs w:val="32"/>
          <w14:textFill>
            <w14:solidFill>
              <w14:schemeClr w14:val="tx1"/>
            </w14:solidFill>
          </w14:textFill>
        </w:rPr>
        <w:t xml:space="preserve"> </w:t>
      </w:r>
      <w:r>
        <w:rPr>
          <w:rFonts w:hint="eastAsia" w:hAnsi="宋体"/>
          <w:b/>
          <w:bCs/>
          <w:color w:val="000000" w:themeColor="text1"/>
          <w:sz w:val="32"/>
          <w:szCs w:val="32"/>
          <w:lang w:val="en-US" w:eastAsia="zh-CN"/>
          <w14:textFill>
            <w14:solidFill>
              <w14:schemeClr w14:val="tx1"/>
            </w14:solidFill>
          </w14:textFill>
        </w:rPr>
        <w:t xml:space="preserve"> </w:t>
      </w:r>
      <w:r>
        <w:rPr>
          <w:rFonts w:hint="eastAsia" w:hAnsi="宋体"/>
          <w:b/>
          <w:bCs/>
          <w:color w:val="000000" w:themeColor="text1"/>
          <w:sz w:val="32"/>
          <w:szCs w:val="32"/>
          <w14:textFill>
            <w14:solidFill>
              <w14:schemeClr w14:val="tx1"/>
            </w14:solidFill>
          </w14:textFill>
        </w:rPr>
        <w:t>商务</w:t>
      </w:r>
      <w:r>
        <w:rPr>
          <w:rFonts w:hint="eastAsia" w:hAnsi="宋体"/>
          <w:b/>
          <w:bCs/>
          <w:color w:val="000000" w:themeColor="text1"/>
          <w:sz w:val="32"/>
          <w:szCs w:val="32"/>
          <w:lang w:eastAsia="zh-CN"/>
          <w14:textFill>
            <w14:solidFill>
              <w14:schemeClr w14:val="tx1"/>
            </w14:solidFill>
          </w14:textFill>
        </w:rPr>
        <w:t>、技术</w:t>
      </w:r>
      <w:r>
        <w:rPr>
          <w:rFonts w:hint="eastAsia" w:hAnsi="宋体"/>
          <w:b/>
          <w:bCs/>
          <w:color w:val="000000" w:themeColor="text1"/>
          <w:sz w:val="32"/>
          <w:szCs w:val="32"/>
          <w14:textFill>
            <w14:solidFill>
              <w14:schemeClr w14:val="tx1"/>
            </w14:solidFill>
          </w14:textFill>
        </w:rPr>
        <w:t>文件</w:t>
      </w:r>
    </w:p>
    <w:p w14:paraId="726FB40D">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一、投标函</w:t>
      </w:r>
    </w:p>
    <w:p w14:paraId="34E7E1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（采购人）</w:t>
      </w:r>
    </w:p>
    <w:p w14:paraId="6E70EB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我方已仔细阅读了贵方组织的</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）的招标文件的全部内容，授权</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全权代表姓名</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职务、职称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为全权代表，现正式递交下述文件参加贵方组织的本次政府采购活动： </w:t>
      </w:r>
    </w:p>
    <w:p w14:paraId="1EDD44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一、报价文件（包含按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须知前附表要求提交的全部文件）；</w:t>
      </w:r>
    </w:p>
    <w:p w14:paraId="2862CE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二、资格</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证明</w:t>
      </w:r>
      <w:r>
        <w:rPr>
          <w:rFonts w:hint="eastAsia" w:asciiTheme="minorEastAsia" w:hAnsiTheme="minorEastAsia" w:eastAsiaTheme="minorEastAsia" w:cstheme="minorEastAsia"/>
          <w:color w:val="000000" w:themeColor="text1"/>
          <w:sz w:val="28"/>
          <w:szCs w:val="28"/>
          <w14:textFill>
            <w14:solidFill>
              <w14:schemeClr w14:val="tx1"/>
            </w14:solidFill>
          </w14:textFill>
        </w:rPr>
        <w:t>文件（包含按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须知前附表要求提交的全部文件）；</w:t>
      </w:r>
    </w:p>
    <w:p w14:paraId="075A39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z w:val="28"/>
          <w:szCs w:val="28"/>
          <w14:textFill>
            <w14:solidFill>
              <w14:schemeClr w14:val="tx1"/>
            </w14:solidFill>
          </w14:textFill>
        </w:rPr>
        <w:t>技术文件（包含按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须知前附表要求提交的全部文件）；</w:t>
      </w:r>
    </w:p>
    <w:p w14:paraId="1F4AC8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据此函，签字人兹宣布：</w:t>
      </w:r>
    </w:p>
    <w:p w14:paraId="148A35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1、我方愿意以</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元人民币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（大写：</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报价，服务期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，提供本项目招标文件第二章“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需求”中的相应的采购内容。</w:t>
      </w:r>
    </w:p>
    <w:p w14:paraId="599F69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2、我方同意自本项目招标文件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须知”第一节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须知前附表规定的投标截止时间（开标时间）起遵循本投标函，并承诺在“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须知前附表”规定的投标有效期内不修改、</w:t>
      </w:r>
      <w:r>
        <w:rPr>
          <w:rFonts w:hint="eastAsia" w:asciiTheme="minorEastAsia" w:hAnsiTheme="minorEastAsia" w:eastAsiaTheme="minorEastAsia" w:cstheme="minorEastAsia"/>
          <w:color w:val="000000" w:themeColor="text1"/>
          <w:sz w:val="28"/>
          <w:szCs w:val="28"/>
          <w14:textFill>
            <w14:solidFill>
              <w14:schemeClr w14:val="tx1"/>
            </w14:solidFill>
          </w14:textFill>
        </w:rPr>
        <w:t>撤销投标文件。</w:t>
      </w:r>
    </w:p>
    <w:p w14:paraId="20E937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3、我方所递交的投标文件及有关资料都是内容完整、真实和准确的。</w:t>
      </w:r>
    </w:p>
    <w:p w14:paraId="064D39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4、如本项目采购内容涉及须符合国家强制规定的，我方承诺我方本次投标（包括资格条件和所投产品）均符合国家有关强制规定。</w:t>
      </w:r>
    </w:p>
    <w:p w14:paraId="2537B1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5DB55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6、我方已详细审核招标文件，我方知道必须放弃提出含糊不清或误解问题的权利。</w:t>
      </w:r>
    </w:p>
    <w:p w14:paraId="65A9AA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7、我方同意应贵方要求提供与本投标有关的任何数据或资料。若贵方需要，我方愿意提供我方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做出</w:t>
      </w:r>
      <w:r>
        <w:rPr>
          <w:rFonts w:hint="eastAsia" w:asciiTheme="minorEastAsia" w:hAnsiTheme="minorEastAsia" w:eastAsiaTheme="minorEastAsia" w:cstheme="minorEastAsia"/>
          <w:color w:val="000000" w:themeColor="text1"/>
          <w:sz w:val="28"/>
          <w:szCs w:val="28"/>
          <w14:textFill>
            <w14:solidFill>
              <w14:schemeClr w14:val="tx1"/>
            </w14:solidFill>
          </w14:textFill>
        </w:rPr>
        <w:t>的一切承诺的证明材料。</w:t>
      </w:r>
    </w:p>
    <w:p w14:paraId="480171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8、我方完全理解贵方不一定接受投标报价最低的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为中标供应商的行为。</w:t>
      </w:r>
    </w:p>
    <w:p w14:paraId="09CAA3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09CC8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（1）提供虚假材料谋取中标、成交的；</w:t>
      </w:r>
    </w:p>
    <w:p w14:paraId="0B510D6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（2）采取不正当手段诋毁、排挤其他供应商的；</w:t>
      </w:r>
    </w:p>
    <w:p w14:paraId="27312F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（3）与采购人、其他供应商或者采购代理机构恶意串通的；</w:t>
      </w:r>
    </w:p>
    <w:p w14:paraId="24259A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（4）向采购人、采购代理机构行贿或者提供其他不正当利益的；</w:t>
      </w:r>
    </w:p>
    <w:p w14:paraId="7FEF1E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（5）在招标采购过程中与采购人进行协商谈判的；</w:t>
      </w:r>
    </w:p>
    <w:p w14:paraId="3F97FE7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（6）拒绝有关部门监督检查或提供虚假情况的。</w:t>
      </w:r>
    </w:p>
    <w:p w14:paraId="6FCF34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10、我方及由本人担任法定代表人的其他机构最近三年内被处罚的违法行为有：</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2062A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38C68D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11、以上事项如有虚假或隐瞒，我方愿意承担一切后果，并不再寻求任何旨在减轻或免除法律责任的辩解。</w:t>
      </w:r>
    </w:p>
    <w:p w14:paraId="3B9907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12、与本投标有关的一切正式往来信函请寄： </w:t>
      </w:r>
    </w:p>
    <w:p w14:paraId="0177E6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1A8288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8E8704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传真：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w:t>
      </w:r>
    </w:p>
    <w:p w14:paraId="255BAA5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43C6FB0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开户名称：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C9BB33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开户银行：</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2A0EFB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银行账号：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748453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14:paraId="2D41CE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3FBA22D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日期：  年  月   日</w:t>
      </w:r>
      <w:r>
        <w:rPr>
          <w:b/>
          <w:bCs/>
          <w:color w:val="000000" w:themeColor="text1"/>
          <w:sz w:val="30"/>
          <w:szCs w:val="30"/>
          <w14:textFill>
            <w14:solidFill>
              <w14:schemeClr w14:val="tx1"/>
            </w14:solidFill>
          </w14:textFill>
        </w:rPr>
        <w:br w:type="page"/>
      </w:r>
    </w:p>
    <w:p w14:paraId="55658D0D">
      <w:pPr>
        <w:keepNext w:val="0"/>
        <w:keepLines w:val="0"/>
        <w:pageBreakBefore w:val="0"/>
        <w:widowControl w:val="0"/>
        <w:kinsoku/>
        <w:wordWrap/>
        <w:overflowPunct/>
        <w:topLinePunct w:val="0"/>
        <w:autoSpaceDE/>
        <w:autoSpaceDN/>
        <w:bidi w:val="0"/>
        <w:adjustRightInd/>
        <w:snapToGrid w:val="0"/>
        <w:spacing w:line="560" w:lineRule="exact"/>
        <w:ind w:left="0" w:firstLine="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二、无串标行为承诺函</w:t>
      </w:r>
    </w:p>
    <w:p w14:paraId="004B5600">
      <w:pPr>
        <w:keepNext w:val="0"/>
        <w:keepLines w:val="0"/>
        <w:pageBreakBefore w:val="0"/>
        <w:widowControl w:val="0"/>
        <w:tabs>
          <w:tab w:val="left" w:pos="6885"/>
        </w:tabs>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一、我方承诺无下列相互串通投标的情形：</w:t>
      </w:r>
      <w:r>
        <w:rPr>
          <w:rFonts w:hint="eastAsia" w:ascii="宋体" w:hAnsi="宋体" w:eastAsia="宋体" w:cs="宋体"/>
          <w:b/>
          <w:color w:val="000000" w:themeColor="text1"/>
          <w:sz w:val="28"/>
          <w:szCs w:val="28"/>
          <w14:textFill>
            <w14:solidFill>
              <w14:schemeClr w14:val="tx1"/>
            </w14:solidFill>
          </w14:textFill>
        </w:rPr>
        <w:tab/>
      </w:r>
    </w:p>
    <w:p w14:paraId="57E94B3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的投标文件由同一单位或者个人编制；或者不同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报名的IP地址一致的；或者编制标书硬件设备CPU编号、硬盘编号、网卡地址一致的情况。</w:t>
      </w:r>
    </w:p>
    <w:p w14:paraId="67785F1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委托同一单位或者个人办理投标事宜；</w:t>
      </w:r>
    </w:p>
    <w:p w14:paraId="4F6B704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3.不同的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的投标文件载明的项目管理员为同一个人；</w:t>
      </w:r>
    </w:p>
    <w:p w14:paraId="54E8946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的投标文件异常一致或者投标报价呈规律性差异；</w:t>
      </w:r>
    </w:p>
    <w:p w14:paraId="44D910F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的投标文件相互混装；</w:t>
      </w:r>
    </w:p>
    <w:p w14:paraId="5B356CD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6.不同</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的投标保证金从同一单位或者个人账户转出。</w:t>
      </w:r>
    </w:p>
    <w:p w14:paraId="3DC9A34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二、我方承诺无下列恶意串通的情形：</w:t>
      </w:r>
    </w:p>
    <w:p w14:paraId="3BEA8ED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直接或者间接从采购人或者采购代理机构处获得其他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的相关信息并修改其投标文件或者投标文件；</w:t>
      </w:r>
    </w:p>
    <w:p w14:paraId="1582269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按照采购人或者采购代理机构的授意撤换、修改投标文件或者投标文件；</w:t>
      </w:r>
    </w:p>
    <w:p w14:paraId="4651749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之间协商报价、技术方案等投标文件或者投标文件的实质性内容；</w:t>
      </w:r>
    </w:p>
    <w:p w14:paraId="43F57D5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4.属于同一集团、协会、商会等组织成员的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按照该组织要求协同参加政府采购活动；</w:t>
      </w:r>
    </w:p>
    <w:p w14:paraId="360025F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中标，然后再参加投标；</w:t>
      </w:r>
    </w:p>
    <w:p w14:paraId="7EFCEEC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之间商定部分</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放弃参加政府采购活动或者放弃中标；</w:t>
      </w:r>
    </w:p>
    <w:p w14:paraId="790BEEA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与采购人或者采购代理机构之间、</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相互之间，为谋求特定</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中标或者排斥其他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的其他串通行为。</w:t>
      </w:r>
    </w:p>
    <w:p w14:paraId="330868D7">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7E3F6A8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righ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406AC77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kern w:val="0"/>
          <w:sz w:val="28"/>
          <w:szCs w:val="28"/>
          <w:lang w:val="zh-CN"/>
          <w14:textFill>
            <w14:solidFill>
              <w14:schemeClr w14:val="tx1"/>
            </w14:solidFill>
          </w14:textFill>
        </w:rPr>
        <w:t>供应商</w:t>
      </w:r>
      <w:r>
        <w:rPr>
          <w:rFonts w:hint="eastAsia" w:ascii="宋体" w:hAnsi="宋体" w:eastAsia="宋体" w:cs="宋体"/>
          <w:color w:val="000000" w:themeColor="text1"/>
          <w:kern w:val="0"/>
          <w:sz w:val="28"/>
          <w:szCs w:val="28"/>
          <w:lang w:val="zh-CN"/>
          <w14:textFill>
            <w14:solidFill>
              <w14:schemeClr w14:val="tx1"/>
            </w14:solidFill>
          </w14:textFill>
        </w:rPr>
        <w:t>名称</w:t>
      </w:r>
      <w:r>
        <w:rPr>
          <w:rFonts w:hint="eastAsia" w:ascii="宋体" w:hAnsi="宋体" w:cs="宋体"/>
          <w:color w:val="000000" w:themeColor="text1"/>
          <w:kern w:val="0"/>
          <w:sz w:val="28"/>
          <w:szCs w:val="28"/>
          <w:lang w:val="zh-CN"/>
          <w14:textFill>
            <w14:solidFill>
              <w14:schemeClr w14:val="tx1"/>
            </w14:solidFill>
          </w14:textFill>
        </w:rPr>
        <w:t>（电子公章）</w:t>
      </w:r>
      <w:r>
        <w:rPr>
          <w:rFonts w:hint="eastAsia" w:ascii="宋体" w:hAnsi="宋体" w:eastAsia="宋体" w:cs="宋体"/>
          <w:color w:val="000000" w:themeColor="text1"/>
          <w:kern w:val="0"/>
          <w:sz w:val="28"/>
          <w:szCs w:val="28"/>
          <w:lang w:val="zh-CN"/>
          <w14:textFill>
            <w14:solidFill>
              <w14:schemeClr w14:val="tx1"/>
            </w14:solidFill>
          </w14:textFill>
        </w:rPr>
        <w:t>：</w:t>
      </w:r>
    </w:p>
    <w:p w14:paraId="3DBD57C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center"/>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日期</w:t>
      </w:r>
      <w:r>
        <w:rPr>
          <w:rFonts w:hint="eastAsia" w:ascii="宋体" w:hAnsi="宋体" w:eastAsia="宋体" w:cs="宋体"/>
          <w:color w:val="000000" w:themeColor="text1"/>
          <w:kern w:val="0"/>
          <w:sz w:val="28"/>
          <w:szCs w:val="28"/>
          <w14:textFill>
            <w14:solidFill>
              <w14:schemeClr w14:val="tx1"/>
            </w14:solidFill>
          </w14:textFill>
        </w:rPr>
        <w:t xml:space="preserve">：  年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14:paraId="3A6FE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3E26E4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17DB16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445A1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5DE47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3F31E6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589F1A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53FE54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3161E5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45B9B6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6E2D6E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077F96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14D6A2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434BD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6FFD9D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71EF6B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01012E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7F63AE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0015F5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59710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themeColor="text1"/>
          <w:sz w:val="28"/>
          <w:szCs w:val="28"/>
          <w14:textFill>
            <w14:solidFill>
              <w14:schemeClr w14:val="tx1"/>
            </w14:solidFill>
          </w14:textFill>
        </w:rPr>
      </w:pPr>
    </w:p>
    <w:p w14:paraId="02A11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Courier New"/>
          <w:b/>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三、法定代表人身份证明</w:t>
      </w:r>
    </w:p>
    <w:p w14:paraId="786E885B">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ascii="黑体" w:hAnsi="宋体" w:eastAsia="黑体"/>
          <w:color w:val="000000" w:themeColor="text1"/>
          <w:sz w:val="28"/>
          <w:szCs w:val="28"/>
          <w14:textFill>
            <w14:solidFill>
              <w14:schemeClr w14:val="tx1"/>
            </w14:solidFill>
          </w14:textFill>
        </w:rPr>
      </w:pPr>
      <w:r>
        <w:rPr>
          <w:rFonts w:hint="eastAsia" w:ascii="宋体" w:hAnsi="Courier New"/>
          <w:b/>
          <w:color w:val="000000" w:themeColor="text1"/>
          <w:sz w:val="28"/>
          <w:szCs w:val="28"/>
          <w14:textFill>
            <w14:solidFill>
              <w14:schemeClr w14:val="tx1"/>
            </w14:solidFill>
          </w14:textFill>
        </w:rPr>
        <w:t>法定代表人身份证明</w:t>
      </w:r>
    </w:p>
    <w:p w14:paraId="0548E040">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 应 商</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u w:val="single"/>
          <w14:textFill>
            <w14:solidFill>
              <w14:schemeClr w14:val="tx1"/>
            </w14:solidFill>
          </w14:textFill>
        </w:rPr>
        <w:t xml:space="preserve">                                                        </w:t>
      </w:r>
    </w:p>
    <w:p w14:paraId="53FA7AA2">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r>
        <w:rPr>
          <w:rFonts w:hint="eastAsia" w:ascii="宋体" w:hAnsi="宋体"/>
          <w:color w:val="000000" w:themeColor="text1"/>
          <w:sz w:val="28"/>
          <w:szCs w:val="28"/>
          <w:u w:val="single"/>
          <w14:textFill>
            <w14:solidFill>
              <w14:schemeClr w14:val="tx1"/>
            </w14:solidFill>
          </w14:textFill>
        </w:rPr>
        <w:t xml:space="preserve">                                                        </w:t>
      </w:r>
    </w:p>
    <w:p w14:paraId="11DAF954">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    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      别：</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0369DC7F">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龄：</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      务：</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0E467E88">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w:t>
      </w:r>
      <w:r>
        <w:rPr>
          <w:rFonts w:hint="eastAsia"/>
          <w:color w:val="000000" w:themeColor="text1"/>
          <w:sz w:val="28"/>
          <w:szCs w:val="28"/>
          <w14:textFill>
            <w14:solidFill>
              <w14:schemeClr w14:val="tx1"/>
            </w14:solidFill>
          </w14:textFill>
        </w:rPr>
        <w:t>号码：</w:t>
      </w:r>
      <w:r>
        <w:rPr>
          <w:color w:val="000000" w:themeColor="text1"/>
          <w:sz w:val="28"/>
          <w:szCs w:val="28"/>
          <w:u w:val="single"/>
          <w14:textFill>
            <w14:solidFill>
              <w14:schemeClr w14:val="tx1"/>
            </w14:solidFill>
          </w14:textFill>
        </w:rPr>
        <w:t xml:space="preserve">                                 </w:t>
      </w:r>
    </w:p>
    <w:p w14:paraId="31FC189E">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系</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供应商</w:t>
      </w:r>
      <w:r>
        <w:rPr>
          <w:rFonts w:hint="eastAsia" w:ascii="宋体" w:hAnsi="宋体"/>
          <w:color w:val="000000" w:themeColor="text1"/>
          <w:sz w:val="28"/>
          <w:szCs w:val="28"/>
          <w:u w:val="single"/>
          <w14:textFill>
            <w14:solidFill>
              <w14:schemeClr w14:val="tx1"/>
            </w14:solidFill>
          </w14:textFill>
        </w:rPr>
        <w:t>名称）</w:t>
      </w:r>
      <w:r>
        <w:rPr>
          <w:rFonts w:hint="eastAsia" w:ascii="宋体" w:hAnsi="宋体"/>
          <w:color w:val="000000" w:themeColor="text1"/>
          <w:sz w:val="28"/>
          <w:szCs w:val="28"/>
          <w14:textFill>
            <w14:solidFill>
              <w14:schemeClr w14:val="tx1"/>
            </w14:solidFill>
          </w14:textFill>
        </w:rPr>
        <w:t>的法定代表人。</w:t>
      </w:r>
    </w:p>
    <w:p w14:paraId="5153C57A">
      <w:pPr>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特此证明。</w:t>
      </w:r>
    </w:p>
    <w:p w14:paraId="5B81B5EE">
      <w:pPr>
        <w:pageBreakBefore w:val="0"/>
        <w:kinsoku/>
        <w:wordWrap/>
        <w:topLinePunct w:val="0"/>
        <w:bidi w:val="0"/>
        <w:spacing w:line="560" w:lineRule="exact"/>
        <w:ind w:left="540" w:firstLine="480"/>
        <w:rPr>
          <w:rFonts w:ascii="宋体" w:hAnsi="宋体"/>
          <w:color w:val="000000" w:themeColor="text1"/>
          <w:sz w:val="28"/>
          <w:szCs w:val="28"/>
          <w14:textFill>
            <w14:solidFill>
              <w14:schemeClr w14:val="tx1"/>
            </w14:solidFill>
          </w14:textFill>
        </w:rPr>
      </w:pPr>
    </w:p>
    <w:p w14:paraId="2E3C936F">
      <w:pPr>
        <w:pageBreakBefore w:val="0"/>
        <w:kinsoku/>
        <w:wordWrap/>
        <w:topLinePunct w:val="0"/>
        <w:bidi w:val="0"/>
        <w:spacing w:line="560" w:lineRule="exact"/>
        <w:ind w:left="540" w:firstLine="480"/>
        <w:rPr>
          <w:rFonts w:ascii="宋体" w:hAnsi="宋体"/>
          <w:color w:val="000000" w:themeColor="text1"/>
          <w:sz w:val="28"/>
          <w:szCs w:val="28"/>
          <w14:textFill>
            <w14:solidFill>
              <w14:schemeClr w14:val="tx1"/>
            </w14:solidFill>
          </w14:textFill>
        </w:rPr>
      </w:pPr>
    </w:p>
    <w:p w14:paraId="763B6FB5">
      <w:pPr>
        <w:keepNext w:val="0"/>
        <w:keepLines w:val="0"/>
        <w:pageBreakBefore w:val="0"/>
        <w:widowControl w:val="0"/>
        <w:kinsoku/>
        <w:wordWrap/>
        <w:overflowPunct/>
        <w:topLinePunct w:val="0"/>
        <w:autoSpaceDE/>
        <w:autoSpaceDN/>
        <w:bidi w:val="0"/>
        <w:adjustRightInd/>
        <w:spacing w:line="560" w:lineRule="exact"/>
        <w:ind w:left="54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附法定代表人有效身份证正反面</w:t>
      </w:r>
      <w:r>
        <w:rPr>
          <w:rFonts w:hint="eastAsia" w:ascii="宋体" w:hAnsi="宋体" w:cs="宋体"/>
          <w:color w:val="000000" w:themeColor="text1"/>
          <w:sz w:val="28"/>
          <w:szCs w:val="28"/>
          <w:lang w:eastAsia="zh-CN"/>
          <w14:textFill>
            <w14:solidFill>
              <w14:schemeClr w14:val="tx1"/>
            </w14:solidFill>
          </w14:textFill>
        </w:rPr>
        <w:t>）</w:t>
      </w:r>
    </w:p>
    <w:p w14:paraId="3EAD159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p w14:paraId="0F808E5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p w14:paraId="39C2133E">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p w14:paraId="3E56BEC5">
      <w:pPr>
        <w:keepNext w:val="0"/>
        <w:keepLines w:val="0"/>
        <w:pageBreakBefore w:val="0"/>
        <w:widowControl w:val="0"/>
        <w:kinsoku/>
        <w:wordWrap/>
        <w:overflowPunct/>
        <w:topLinePunct w:val="0"/>
        <w:autoSpaceDE/>
        <w:autoSpaceDN/>
        <w:bidi w:val="0"/>
        <w:adjustRightInd/>
        <w:snapToGrid w:val="0"/>
        <w:spacing w:line="560" w:lineRule="exact"/>
        <w:ind w:firstLine="4760" w:firstLineChars="17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kern w:val="0"/>
          <w:sz w:val="28"/>
          <w:szCs w:val="28"/>
          <w:lang w:val="zh-CN"/>
          <w14:textFill>
            <w14:solidFill>
              <w14:schemeClr w14:val="tx1"/>
            </w14:solidFill>
          </w14:textFill>
        </w:rPr>
        <w:t>供应商</w:t>
      </w:r>
      <w:r>
        <w:rPr>
          <w:rFonts w:hint="eastAsia" w:ascii="宋体" w:hAnsi="宋体" w:eastAsia="宋体" w:cs="宋体"/>
          <w:color w:val="000000" w:themeColor="text1"/>
          <w:kern w:val="0"/>
          <w:sz w:val="28"/>
          <w:szCs w:val="28"/>
          <w:lang w:val="zh-CN"/>
          <w14:textFill>
            <w14:solidFill>
              <w14:schemeClr w14:val="tx1"/>
            </w14:solidFill>
          </w14:textFill>
        </w:rPr>
        <w:t>名称</w:t>
      </w:r>
      <w:r>
        <w:rPr>
          <w:rFonts w:hint="eastAsia" w:ascii="宋体" w:hAnsi="宋体" w:cs="宋体"/>
          <w:color w:val="000000" w:themeColor="text1"/>
          <w:kern w:val="0"/>
          <w:sz w:val="28"/>
          <w:szCs w:val="28"/>
          <w:lang w:val="zh-CN"/>
          <w14:textFill>
            <w14:solidFill>
              <w14:schemeClr w14:val="tx1"/>
            </w14:solidFill>
          </w14:textFill>
        </w:rPr>
        <w:t>（电子公章）</w:t>
      </w:r>
      <w:r>
        <w:rPr>
          <w:rFonts w:hint="eastAsia" w:ascii="宋体" w:hAnsi="宋体" w:eastAsia="宋体" w:cs="宋体"/>
          <w:color w:val="000000" w:themeColor="text1"/>
          <w:kern w:val="0"/>
          <w:sz w:val="28"/>
          <w:szCs w:val="28"/>
          <w:lang w:val="zh-CN"/>
          <w14:textFill>
            <w14:solidFill>
              <w14:schemeClr w14:val="tx1"/>
            </w14:solidFill>
          </w14:textFill>
        </w:rPr>
        <w:t>：</w:t>
      </w:r>
    </w:p>
    <w:p w14:paraId="2CEC7A78">
      <w:pPr>
        <w:keepNext w:val="0"/>
        <w:keepLines w:val="0"/>
        <w:pageBreakBefore w:val="0"/>
        <w:widowControl w:val="0"/>
        <w:kinsoku/>
        <w:wordWrap/>
        <w:overflowPunct/>
        <w:topLinePunct w:val="0"/>
        <w:autoSpaceDE/>
        <w:autoSpaceDN/>
        <w:bidi w:val="0"/>
        <w:adjustRightInd/>
        <w:snapToGrid w:val="0"/>
        <w:spacing w:line="560" w:lineRule="exact"/>
        <w:ind w:firstLine="5040" w:firstLineChars="18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日期</w:t>
      </w:r>
      <w:r>
        <w:rPr>
          <w:rFonts w:hint="eastAsia" w:ascii="宋体" w:hAnsi="宋体" w:eastAsia="宋体" w:cs="宋体"/>
          <w:color w:val="000000" w:themeColor="text1"/>
          <w:kern w:val="0"/>
          <w:sz w:val="28"/>
          <w:szCs w:val="28"/>
          <w14:textFill>
            <w14:solidFill>
              <w14:schemeClr w14:val="tx1"/>
            </w14:solidFill>
          </w14:textFill>
        </w:rPr>
        <w:t xml:space="preserve">：  年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14:paraId="1DE05D28">
      <w:pPr>
        <w:keepNext w:val="0"/>
        <w:keepLines w:val="0"/>
        <w:pageBreakBefore w:val="0"/>
        <w:widowControl w:val="0"/>
        <w:kinsoku/>
        <w:wordWrap/>
        <w:overflowPunct/>
        <w:topLinePunct w:val="0"/>
        <w:autoSpaceDE/>
        <w:autoSpaceDN/>
        <w:bidi w:val="0"/>
        <w:adjustRightInd/>
        <w:snapToGrid w:val="0"/>
        <w:spacing w:before="120" w:beforeLines="50" w:after="120" w:line="560" w:lineRule="exact"/>
        <w:ind w:firstLine="482"/>
        <w:jc w:val="center"/>
        <w:textAlignment w:val="auto"/>
        <w:rPr>
          <w:rFonts w:hint="eastAsia" w:ascii="宋体" w:hAnsi="宋体" w:eastAsia="宋体" w:cs="宋体"/>
          <w:b/>
          <w:color w:val="000000" w:themeColor="text1"/>
          <w:sz w:val="28"/>
          <w:szCs w:val="28"/>
          <w14:textFill>
            <w14:solidFill>
              <w14:schemeClr w14:val="tx1"/>
            </w14:solidFill>
          </w14:textFill>
        </w:rPr>
      </w:pPr>
    </w:p>
    <w:p w14:paraId="3CCEA95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注：自然人投标的无需提供</w:t>
      </w:r>
    </w:p>
    <w:p w14:paraId="54B2653D">
      <w:pPr>
        <w:pageBreakBefore w:val="0"/>
        <w:kinsoku/>
        <w:wordWrap/>
        <w:topLinePunct w:val="0"/>
        <w:bidi w:val="0"/>
        <w:snapToGrid w:val="0"/>
        <w:spacing w:before="120" w:beforeLines="50" w:after="120" w:line="560" w:lineRule="exact"/>
        <w:ind w:firstLine="600" w:firstLineChars="250"/>
        <w:jc w:val="left"/>
        <w:rPr>
          <w:rFonts w:ascii="宋体" w:hAnsi="宋体"/>
          <w:color w:val="000000" w:themeColor="text1"/>
          <w:sz w:val="24"/>
          <w14:textFill>
            <w14:solidFill>
              <w14:schemeClr w14:val="tx1"/>
            </w14:solidFill>
          </w14:textFill>
        </w:rPr>
      </w:pPr>
    </w:p>
    <w:p w14:paraId="0A47205F">
      <w:pPr>
        <w:pageBreakBefore w:val="0"/>
        <w:kinsoku/>
        <w:wordWrap/>
        <w:topLinePunct w:val="0"/>
        <w:bidi w:val="0"/>
        <w:snapToGrid w:val="0"/>
        <w:spacing w:before="120" w:beforeLines="50" w:after="120" w:line="560" w:lineRule="exact"/>
        <w:ind w:firstLine="602" w:firstLineChars="250"/>
        <w:jc w:val="left"/>
        <w:rPr>
          <w:rFonts w:ascii="宋体" w:hAnsi="宋体"/>
          <w:b/>
          <w:color w:val="000000" w:themeColor="text1"/>
          <w:sz w:val="24"/>
          <w:szCs w:val="20"/>
          <w14:textFill>
            <w14:solidFill>
              <w14:schemeClr w14:val="tx1"/>
            </w14:solidFill>
          </w14:textFill>
        </w:rPr>
      </w:pPr>
    </w:p>
    <w:p w14:paraId="0F8B6CC4">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br w:type="page"/>
      </w:r>
      <w:r>
        <w:rPr>
          <w:rFonts w:hint="eastAsia"/>
          <w:b/>
          <w:bCs/>
          <w:color w:val="000000" w:themeColor="text1"/>
          <w:sz w:val="28"/>
          <w:szCs w:val="28"/>
          <w14:textFill>
            <w14:solidFill>
              <w14:schemeClr w14:val="tx1"/>
            </w14:solidFill>
          </w14:textFill>
        </w:rPr>
        <w:t>四、法定代表人授权委托书（如有委托时）</w:t>
      </w:r>
    </w:p>
    <w:p w14:paraId="3E1933C2">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法定代表人授权委托书</w:t>
      </w:r>
    </w:p>
    <w:p w14:paraId="5E83733B">
      <w:pPr>
        <w:pageBreakBefore w:val="0"/>
        <w:kinsoku/>
        <w:wordWrap/>
        <w:topLinePunct w:val="0"/>
        <w:bidi w:val="0"/>
        <w:spacing w:line="560" w:lineRule="exact"/>
        <w:rPr>
          <w:color w:val="000000" w:themeColor="text1"/>
          <w14:textFill>
            <w14:solidFill>
              <w14:schemeClr w14:val="tx1"/>
            </w14:solidFill>
          </w14:textFill>
        </w:rPr>
      </w:pPr>
    </w:p>
    <w:p w14:paraId="47F508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采购人名称）</w:t>
      </w:r>
    </w:p>
    <w:p w14:paraId="321C5A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）的投标文件、签订合同和处理一切有关事宜，其法律后果由我方承担。</w:t>
      </w:r>
    </w:p>
    <w:p w14:paraId="2506D3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29B2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代理人无转委托权。</w:t>
      </w:r>
    </w:p>
    <w:p w14:paraId="4610555C">
      <w:pPr>
        <w:pageBreakBefore w:val="0"/>
        <w:kinsoku/>
        <w:wordWrap/>
        <w:topLinePunct w:val="0"/>
        <w:bidi w:val="0"/>
        <w:spacing w:line="560" w:lineRule="exact"/>
        <w:jc w:val="both"/>
        <w:rPr>
          <w:rFonts w:hint="eastAsia"/>
          <w:color w:val="000000" w:themeColor="text1"/>
          <w14:textFill>
            <w14:solidFill>
              <w14:schemeClr w14:val="tx1"/>
            </w14:solidFill>
          </w14:textFill>
        </w:rPr>
      </w:pPr>
      <w:r>
        <w:rPr>
          <w:rFonts w:hint="eastAsia"/>
          <w:b/>
          <w:bCs/>
          <w:color w:val="000000" w:themeColor="text1"/>
          <w:sz w:val="28"/>
          <w:szCs w:val="32"/>
          <w14:textFill>
            <w14:solidFill>
              <w14:schemeClr w14:val="tx1"/>
            </w14:solidFill>
          </w14:textFill>
        </w:rPr>
        <w:t>（附授权</w:t>
      </w:r>
      <w:r>
        <w:rPr>
          <w:rFonts w:hint="eastAsia"/>
          <w:b/>
          <w:bCs/>
          <w:color w:val="000000" w:themeColor="text1"/>
          <w:sz w:val="28"/>
          <w:szCs w:val="32"/>
          <w:lang w:val="en-US" w:eastAsia="zh-CN"/>
          <w14:textFill>
            <w14:solidFill>
              <w14:schemeClr w14:val="tx1"/>
            </w14:solidFill>
          </w14:textFill>
        </w:rPr>
        <w:t>委托</w:t>
      </w:r>
      <w:r>
        <w:rPr>
          <w:rFonts w:hint="eastAsia"/>
          <w:b/>
          <w:bCs/>
          <w:color w:val="000000" w:themeColor="text1"/>
          <w:sz w:val="28"/>
          <w:szCs w:val="32"/>
          <w14:textFill>
            <w14:solidFill>
              <w14:schemeClr w14:val="tx1"/>
            </w14:solidFill>
          </w14:textFill>
        </w:rPr>
        <w:t>人身份证正、反两面复印件）</w:t>
      </w:r>
    </w:p>
    <w:p w14:paraId="41659A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5D8BE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14:paraId="6A74AD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14:paraId="30902B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F5E3C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法定代表人（签</w:t>
      </w:r>
      <w:r>
        <w:rPr>
          <w:rFonts w:hint="eastAsia" w:ascii="宋体" w:hAnsi="宋体" w:cs="宋体"/>
          <w:color w:val="000000" w:themeColor="text1"/>
          <w:sz w:val="28"/>
          <w:szCs w:val="28"/>
          <w:lang w:eastAsia="zh-CN"/>
          <w14:textFill>
            <w14:solidFill>
              <w14:schemeClr w14:val="tx1"/>
            </w14:solidFill>
          </w14:textFill>
        </w:rPr>
        <w:t>字或盖</w:t>
      </w:r>
      <w:r>
        <w:rPr>
          <w:rFonts w:hint="eastAsia" w:ascii="宋体" w:hAnsi="宋体" w:eastAsia="宋体" w:cs="宋体"/>
          <w:color w:val="000000" w:themeColor="text1"/>
          <w:sz w:val="28"/>
          <w:szCs w:val="28"/>
          <w14:textFill>
            <w14:solidFill>
              <w14:schemeClr w14:val="tx1"/>
            </w14:solidFill>
          </w14:textFill>
        </w:rPr>
        <w:t>章）</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 xml:space="preserve">                            </w:t>
      </w:r>
    </w:p>
    <w:p w14:paraId="311895B9">
      <w:pPr>
        <w:pageBreakBefore w:val="0"/>
        <w:kinsoku/>
        <w:wordWrap/>
        <w:topLinePunct w:val="0"/>
        <w:autoSpaceDE w:val="0"/>
        <w:autoSpaceDN w:val="0"/>
        <w:bidi w:val="0"/>
        <w:adjustRightInd w:val="0"/>
        <w:spacing w:line="560" w:lineRule="exact"/>
        <w:jc w:val="left"/>
        <w:rPr>
          <w:rFonts w:ascii="宋体" w:cs="宋体"/>
          <w:color w:val="000000" w:themeColor="text1"/>
          <w:kern w:val="0"/>
          <w:szCs w:val="21"/>
          <w14:textFill>
            <w14:solidFill>
              <w14:schemeClr w14:val="tx1"/>
            </w14:solidFill>
          </w14:textFill>
        </w:rPr>
      </w:pPr>
    </w:p>
    <w:p w14:paraId="0E9451F3">
      <w:pPr>
        <w:pageBreakBefore w:val="0"/>
        <w:kinsoku/>
        <w:wordWrap/>
        <w:topLinePunct w:val="0"/>
        <w:autoSpaceDE w:val="0"/>
        <w:autoSpaceDN w:val="0"/>
        <w:bidi w:val="0"/>
        <w:adjustRightInd w:val="0"/>
        <w:spacing w:line="560" w:lineRule="exact"/>
        <w:jc w:val="left"/>
        <w:rPr>
          <w:rFonts w:ascii="宋体" w:cs="宋体"/>
          <w:color w:val="000000" w:themeColor="text1"/>
          <w:kern w:val="0"/>
          <w:szCs w:val="21"/>
          <w14:textFill>
            <w14:solidFill>
              <w14:schemeClr w14:val="tx1"/>
            </w14:solidFill>
          </w14:textFill>
        </w:rPr>
      </w:pPr>
    </w:p>
    <w:p w14:paraId="1B995C8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p>
    <w:p w14:paraId="0DBDE7A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9278F29">
      <w:pPr>
        <w:pageBreakBefore w:val="0"/>
        <w:widowControl/>
        <w:kinsoku/>
        <w:wordWrap/>
        <w:topLinePunct w:val="0"/>
        <w:bidi w:val="0"/>
        <w:spacing w:line="560" w:lineRule="exact"/>
        <w:jc w:val="left"/>
        <w:rPr>
          <w:rFonts w:ascii="仿宋_GB2312" w:hAnsi="仿宋_GB2312" w:eastAsia="仿宋_GB2312" w:cs="仿宋_GB2312"/>
          <w:color w:val="000000" w:themeColor="text1"/>
          <w:szCs w:val="21"/>
          <w14:textFill>
            <w14:solidFill>
              <w14:schemeClr w14:val="tx1"/>
            </w14:solidFill>
          </w14:textFill>
        </w:rPr>
      </w:pPr>
    </w:p>
    <w:p w14:paraId="2BE66B3E">
      <w:pPr>
        <w:pageBreakBefore w:val="0"/>
        <w:kinsoku/>
        <w:wordWrap/>
        <w:topLinePunct w:val="0"/>
        <w:bidi w:val="0"/>
        <w:snapToGrid w:val="0"/>
        <w:spacing w:before="120" w:beforeLines="50" w:after="120" w:line="560" w:lineRule="exact"/>
        <w:ind w:firstLine="566" w:firstLineChars="236"/>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3598767F">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五、商务条款偏离表</w:t>
      </w:r>
    </w:p>
    <w:p w14:paraId="01FC1E23">
      <w:pPr>
        <w:keepNext w:val="0"/>
        <w:keepLines w:val="0"/>
        <w:pageBreakBefore w:val="0"/>
        <w:widowControl w:val="0"/>
        <w:kinsoku/>
        <w:wordWrap/>
        <w:overflowPunct/>
        <w:topLinePunct w:val="0"/>
        <w:autoSpaceDE/>
        <w:autoSpaceDN/>
        <w:bidi w:val="0"/>
        <w:adjustRightInd/>
        <w:snapToGrid/>
        <w:spacing w:line="560" w:lineRule="exact"/>
        <w:textAlignment w:val="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“偏离说明”一栏应当选择“正偏离</w:t>
      </w:r>
      <w:r>
        <w:rPr>
          <w:rFonts w:hint="eastAsia"/>
          <w:b/>
          <w:bCs/>
          <w:color w:val="000000" w:themeColor="text1"/>
          <w:sz w:val="28"/>
          <w:szCs w:val="28"/>
          <w:lang w:eastAsia="zh-CN"/>
          <w14:textFill>
            <w14:solidFill>
              <w14:schemeClr w14:val="tx1"/>
            </w14:solidFill>
          </w14:textFill>
        </w:rPr>
        <w:t>”“</w:t>
      </w:r>
      <w:r>
        <w:rPr>
          <w:rFonts w:hint="eastAsia"/>
          <w:b/>
          <w:bCs/>
          <w:color w:val="000000" w:themeColor="text1"/>
          <w:sz w:val="28"/>
          <w:szCs w:val="28"/>
          <w14:textFill>
            <w14:solidFill>
              <w14:schemeClr w14:val="tx1"/>
            </w14:solidFill>
          </w14:textFill>
        </w:rPr>
        <w:t>负偏离”或“无偏离”进行填写。</w:t>
      </w:r>
    </w:p>
    <w:tbl>
      <w:tblPr>
        <w:tblStyle w:val="4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652"/>
        <w:gridCol w:w="3615"/>
        <w:gridCol w:w="1522"/>
      </w:tblGrid>
      <w:tr w14:paraId="0D5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A3C0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项号</w:t>
            </w:r>
          </w:p>
        </w:tc>
        <w:tc>
          <w:tcPr>
            <w:tcW w:w="3652" w:type="dxa"/>
            <w:tcBorders>
              <w:top w:val="single" w:color="auto" w:sz="4" w:space="0"/>
              <w:left w:val="single" w:color="auto" w:sz="4" w:space="0"/>
              <w:bottom w:val="single" w:color="auto" w:sz="4" w:space="0"/>
              <w:right w:val="single" w:color="auto" w:sz="4" w:space="0"/>
            </w:tcBorders>
            <w:vAlign w:val="center"/>
          </w:tcPr>
          <w:p w14:paraId="4F8263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招标文件的商务需求</w:t>
            </w:r>
          </w:p>
        </w:tc>
        <w:tc>
          <w:tcPr>
            <w:tcW w:w="3615" w:type="dxa"/>
            <w:tcBorders>
              <w:top w:val="single" w:color="auto" w:sz="4" w:space="0"/>
              <w:left w:val="single" w:color="auto" w:sz="4" w:space="0"/>
              <w:bottom w:val="single" w:color="auto" w:sz="4" w:space="0"/>
              <w:right w:val="single" w:color="auto" w:sz="4" w:space="0"/>
            </w:tcBorders>
            <w:vAlign w:val="center"/>
          </w:tcPr>
          <w:p w14:paraId="0B61C0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投标文件承诺的商务条款</w:t>
            </w:r>
          </w:p>
        </w:tc>
        <w:tc>
          <w:tcPr>
            <w:tcW w:w="1522" w:type="dxa"/>
            <w:tcBorders>
              <w:top w:val="single" w:color="auto" w:sz="4" w:space="0"/>
              <w:left w:val="single" w:color="auto" w:sz="4" w:space="0"/>
              <w:bottom w:val="single" w:color="auto" w:sz="4" w:space="0"/>
              <w:right w:val="single" w:color="auto" w:sz="4" w:space="0"/>
            </w:tcBorders>
            <w:vAlign w:val="center"/>
          </w:tcPr>
          <w:p w14:paraId="7A33F7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偏离说明</w:t>
            </w:r>
          </w:p>
        </w:tc>
      </w:tr>
      <w:tr w14:paraId="2B1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8FCF95C">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p>
        </w:tc>
        <w:tc>
          <w:tcPr>
            <w:tcW w:w="3652" w:type="dxa"/>
            <w:tcBorders>
              <w:top w:val="single" w:color="auto" w:sz="4" w:space="0"/>
              <w:left w:val="single" w:color="auto" w:sz="4" w:space="0"/>
              <w:bottom w:val="single" w:color="auto" w:sz="4" w:space="0"/>
              <w:right w:val="single" w:color="auto" w:sz="4" w:space="0"/>
            </w:tcBorders>
          </w:tcPr>
          <w:p w14:paraId="04E8BF93">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610C427C">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3615" w:type="dxa"/>
            <w:tcBorders>
              <w:top w:val="single" w:color="auto" w:sz="4" w:space="0"/>
              <w:left w:val="single" w:color="auto" w:sz="4" w:space="0"/>
              <w:bottom w:val="single" w:color="auto" w:sz="4" w:space="0"/>
              <w:right w:val="single" w:color="auto" w:sz="4" w:space="0"/>
            </w:tcBorders>
          </w:tcPr>
          <w:p w14:paraId="6553AEBF">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573C809F">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14:paraId="09FAD3BC">
            <w:pPr>
              <w:pageBreakBefore w:val="0"/>
              <w:kinsoku/>
              <w:wordWrap/>
              <w:topLinePunct w:val="0"/>
              <w:bidi w:val="0"/>
              <w:spacing w:line="560" w:lineRule="exact"/>
              <w:jc w:val="both"/>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正偏离（负偏离或无偏离）</w:t>
            </w:r>
          </w:p>
        </w:tc>
      </w:tr>
      <w:tr w14:paraId="4932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25622B4">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w:t>
            </w:r>
          </w:p>
        </w:tc>
        <w:tc>
          <w:tcPr>
            <w:tcW w:w="3652" w:type="dxa"/>
            <w:tcBorders>
              <w:top w:val="single" w:color="auto" w:sz="4" w:space="0"/>
              <w:left w:val="single" w:color="auto" w:sz="4" w:space="0"/>
              <w:bottom w:val="single" w:color="auto" w:sz="4" w:space="0"/>
              <w:right w:val="single" w:color="auto" w:sz="4" w:space="0"/>
            </w:tcBorders>
          </w:tcPr>
          <w:p w14:paraId="2EC3BDB4">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54F68E09">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3615" w:type="dxa"/>
            <w:tcBorders>
              <w:top w:val="single" w:color="auto" w:sz="4" w:space="0"/>
              <w:left w:val="single" w:color="auto" w:sz="4" w:space="0"/>
              <w:bottom w:val="single" w:color="auto" w:sz="4" w:space="0"/>
              <w:right w:val="single" w:color="auto" w:sz="4" w:space="0"/>
            </w:tcBorders>
          </w:tcPr>
          <w:p w14:paraId="30DF3F58">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6E4B1A70">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14:paraId="336FEEEF">
            <w:pPr>
              <w:pageBreakBefore w:val="0"/>
              <w:kinsoku/>
              <w:wordWrap/>
              <w:topLinePunct w:val="0"/>
              <w:bidi w:val="0"/>
              <w:spacing w:line="560" w:lineRule="exact"/>
              <w:jc w:val="both"/>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正偏离（负偏离或无偏离）</w:t>
            </w:r>
          </w:p>
        </w:tc>
      </w:tr>
      <w:tr w14:paraId="71B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C912378">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p>
        </w:tc>
        <w:tc>
          <w:tcPr>
            <w:tcW w:w="3652" w:type="dxa"/>
            <w:tcBorders>
              <w:top w:val="single" w:color="auto" w:sz="4" w:space="0"/>
              <w:left w:val="single" w:color="auto" w:sz="4" w:space="0"/>
              <w:bottom w:val="single" w:color="auto" w:sz="4" w:space="0"/>
              <w:right w:val="single" w:color="auto" w:sz="4" w:space="0"/>
            </w:tcBorders>
          </w:tcPr>
          <w:p w14:paraId="1361D178">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5D1D43F4">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3615" w:type="dxa"/>
            <w:tcBorders>
              <w:top w:val="single" w:color="auto" w:sz="4" w:space="0"/>
              <w:left w:val="single" w:color="auto" w:sz="4" w:space="0"/>
              <w:bottom w:val="single" w:color="auto" w:sz="4" w:space="0"/>
              <w:right w:val="single" w:color="auto" w:sz="4" w:space="0"/>
            </w:tcBorders>
          </w:tcPr>
          <w:p w14:paraId="19A80898">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w:t>
            </w:r>
          </w:p>
          <w:p w14:paraId="19841AB9">
            <w:pPr>
              <w:pageBreakBefore w:val="0"/>
              <w:kinsoku/>
              <w:wordWrap/>
              <w:topLinePunct w:val="0"/>
              <w:bidi w:val="0"/>
              <w:spacing w:line="560" w:lineRule="exact"/>
              <w:rPr>
                <w:rFonts w:ascii="宋体" w:hAnsi="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14:paraId="4C4B8F66">
            <w:pPr>
              <w:pageBreakBefore w:val="0"/>
              <w:kinsoku/>
              <w:wordWrap/>
              <w:topLinePunct w:val="0"/>
              <w:bidi w:val="0"/>
              <w:spacing w:line="560" w:lineRule="exact"/>
              <w:jc w:val="both"/>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正偏离（负偏离或无偏离）</w:t>
            </w:r>
          </w:p>
        </w:tc>
      </w:tr>
      <w:tr w14:paraId="164F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690D5B1">
            <w:pPr>
              <w:pageBreakBefore w:val="0"/>
              <w:kinsoku/>
              <w:wordWrap/>
              <w:topLinePunct w:val="0"/>
              <w:bidi w:val="0"/>
              <w:spacing w:line="560" w:lineRule="exact"/>
              <w:rPr>
                <w:rFonts w:ascii="宋体" w:hAnsi="宋体"/>
                <w:color w:val="000000" w:themeColor="text1"/>
                <w:szCs w:val="21"/>
                <w14:textFill>
                  <w14:solidFill>
                    <w14:schemeClr w14:val="tx1"/>
                  </w14:solidFill>
                </w14:textFill>
              </w:rPr>
            </w:pPr>
          </w:p>
        </w:tc>
      </w:tr>
    </w:tbl>
    <w:p w14:paraId="513FF80B">
      <w:pPr>
        <w:pageBreakBefore w:val="0"/>
        <w:kinsoku/>
        <w:wordWrap/>
        <w:topLinePunct w:val="0"/>
        <w:bidi w:val="0"/>
        <w:spacing w:line="560" w:lineRule="exact"/>
        <w:rPr>
          <w:color w:val="000000" w:themeColor="text1"/>
          <w14:textFill>
            <w14:solidFill>
              <w14:schemeClr w14:val="tx1"/>
            </w14:solidFill>
          </w14:textFill>
        </w:rPr>
      </w:pPr>
    </w:p>
    <w:p w14:paraId="7B7ADD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p>
    <w:p w14:paraId="62D35B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1.商务偏离表按本招标文件自行填写。表格内容不得留空。</w:t>
      </w:r>
    </w:p>
    <w:p w14:paraId="5CF61E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2.当投标文件的商务内容低于招标文件要求时，</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应当如实写明“负偏离”，否则视为虚假应标。</w:t>
      </w:r>
    </w:p>
    <w:p w14:paraId="25D064B3">
      <w:pPr>
        <w:keepNext w:val="0"/>
        <w:keepLines w:val="0"/>
        <w:pageBreakBefore w:val="0"/>
        <w:kinsoku/>
        <w:wordWrap/>
        <w:overflowPunct/>
        <w:topLinePunct w:val="0"/>
        <w:autoSpaceDE/>
        <w:autoSpaceDN/>
        <w:bidi w:val="0"/>
        <w:adjustRightInd/>
        <w:snapToGrid w:val="0"/>
        <w:spacing w:line="560" w:lineRule="exact"/>
        <w:ind w:firstLine="480"/>
        <w:textAlignment w:val="auto"/>
        <w:rPr>
          <w:rFonts w:ascii="宋体" w:hAnsi="宋体"/>
          <w:color w:val="000000" w:themeColor="text1"/>
          <w:sz w:val="28"/>
          <w:szCs w:val="28"/>
          <w14:textFill>
            <w14:solidFill>
              <w14:schemeClr w14:val="tx1"/>
            </w14:solidFill>
          </w14:textFill>
        </w:rPr>
      </w:pPr>
    </w:p>
    <w:p w14:paraId="4439FD01">
      <w:pPr>
        <w:keepNext w:val="0"/>
        <w:keepLines w:val="0"/>
        <w:pageBreakBefore w:val="0"/>
        <w:kinsoku/>
        <w:wordWrap/>
        <w:overflowPunct/>
        <w:topLinePunct w:val="0"/>
        <w:autoSpaceDE/>
        <w:autoSpaceDN/>
        <w:bidi w:val="0"/>
        <w:adjustRightInd/>
        <w:snapToGrid w:val="0"/>
        <w:spacing w:line="560" w:lineRule="exact"/>
        <w:ind w:firstLine="480"/>
        <w:textAlignment w:val="auto"/>
        <w:rPr>
          <w:rFonts w:ascii="宋体" w:hAnsi="宋体"/>
          <w:color w:val="000000" w:themeColor="text1"/>
          <w:sz w:val="28"/>
          <w:szCs w:val="28"/>
          <w14:textFill>
            <w14:solidFill>
              <w14:schemeClr w14:val="tx1"/>
            </w14:solidFill>
          </w14:textFill>
        </w:rPr>
      </w:pPr>
    </w:p>
    <w:p w14:paraId="2EDDC7E3">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sectPr>
          <w:headerReference r:id="rId11" w:type="default"/>
          <w:pgSz w:w="11906" w:h="16838"/>
          <w:pgMar w:top="1134" w:right="1134" w:bottom="1134" w:left="1134" w:header="851" w:footer="992" w:gutter="0"/>
          <w:pgNumType w:fmt="decimal"/>
          <w:cols w:space="720" w:num="1"/>
        </w:sectPr>
      </w:pPr>
    </w:p>
    <w:p w14:paraId="261D03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bCs/>
          <w:color w:val="000000" w:themeColor="text1"/>
          <w:kern w:val="0"/>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六、项目负责人简历表</w:t>
      </w:r>
    </w:p>
    <w:tbl>
      <w:tblPr>
        <w:tblStyle w:val="48"/>
        <w:tblW w:w="10095" w:type="dxa"/>
        <w:jc w:val="center"/>
        <w:tblLayout w:type="fixed"/>
        <w:tblCellMar>
          <w:top w:w="0" w:type="dxa"/>
          <w:left w:w="108" w:type="dxa"/>
          <w:bottom w:w="0" w:type="dxa"/>
          <w:right w:w="108" w:type="dxa"/>
        </w:tblCellMar>
      </w:tblPr>
      <w:tblGrid>
        <w:gridCol w:w="1096"/>
        <w:gridCol w:w="730"/>
        <w:gridCol w:w="890"/>
        <w:gridCol w:w="915"/>
        <w:gridCol w:w="1412"/>
        <w:gridCol w:w="836"/>
        <w:gridCol w:w="1495"/>
        <w:gridCol w:w="474"/>
        <w:gridCol w:w="2247"/>
      </w:tblGrid>
      <w:tr w14:paraId="4127A5FE">
        <w:tblPrEx>
          <w:tblCellMar>
            <w:top w:w="0" w:type="dxa"/>
            <w:left w:w="108" w:type="dxa"/>
            <w:bottom w:w="0" w:type="dxa"/>
            <w:right w:w="108" w:type="dxa"/>
          </w:tblCellMar>
        </w:tblPrEx>
        <w:trPr>
          <w:trHeight w:val="1174"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7EB1C1CF">
            <w:pPr>
              <w:pStyle w:val="110"/>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姓名</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11A33AD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A80B214">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年龄</w:t>
            </w:r>
          </w:p>
        </w:tc>
        <w:tc>
          <w:tcPr>
            <w:tcW w:w="1412" w:type="dxa"/>
            <w:tcBorders>
              <w:top w:val="single" w:color="000000" w:sz="4" w:space="0"/>
              <w:left w:val="single" w:color="000000" w:sz="4" w:space="0"/>
              <w:bottom w:val="single" w:color="000000" w:sz="4" w:space="0"/>
              <w:right w:val="single" w:color="000000" w:sz="4" w:space="0"/>
            </w:tcBorders>
            <w:vAlign w:val="center"/>
          </w:tcPr>
          <w:p w14:paraId="6BC0D83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0C85F05C">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lang w:eastAsia="zh-CN"/>
                <w14:textFill>
                  <w14:solidFill>
                    <w14:schemeClr w14:val="tx1"/>
                  </w14:solidFill>
                </w14:textFill>
              </w:rPr>
            </w:pPr>
            <w:r>
              <w:rPr>
                <w:rFonts w:hint="eastAsia" w:hAnsi="宋体" w:cs="宋体"/>
                <w:color w:val="000000" w:themeColor="text1"/>
                <w:sz w:val="28"/>
                <w:szCs w:val="28"/>
                <w:lang w:eastAsia="zh-CN"/>
                <w14:textFill>
                  <w14:solidFill>
                    <w14:schemeClr w14:val="tx1"/>
                  </w14:solidFill>
                </w14:textFill>
              </w:rPr>
              <w:t>执业资格证书（或上岗证书）名称（如有）</w:t>
            </w:r>
          </w:p>
        </w:tc>
        <w:tc>
          <w:tcPr>
            <w:tcW w:w="2247" w:type="dxa"/>
            <w:tcBorders>
              <w:top w:val="single" w:color="000000" w:sz="4" w:space="0"/>
              <w:left w:val="single" w:color="000000" w:sz="4" w:space="0"/>
              <w:bottom w:val="single" w:color="000000" w:sz="4" w:space="0"/>
              <w:right w:val="single" w:color="000000" w:sz="4" w:space="0"/>
            </w:tcBorders>
            <w:vAlign w:val="center"/>
          </w:tcPr>
          <w:p w14:paraId="38BBFD7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2625828F">
        <w:tblPrEx>
          <w:tblCellMar>
            <w:top w:w="0" w:type="dxa"/>
            <w:left w:w="108" w:type="dxa"/>
            <w:bottom w:w="0" w:type="dxa"/>
            <w:right w:w="108" w:type="dxa"/>
          </w:tblCellMar>
        </w:tblPrEx>
        <w:trPr>
          <w:trHeight w:val="950"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62FF9782">
            <w:pPr>
              <w:pStyle w:val="110"/>
              <w:keepNext w:val="0"/>
              <w:keepLines w:val="0"/>
              <w:pageBreakBefore w:val="0"/>
              <w:widowControl w:val="0"/>
              <w:tabs>
                <w:tab w:val="left" w:pos="692"/>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职称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14:paraId="55E2A2F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D1BD360">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学历</w:t>
            </w:r>
          </w:p>
        </w:tc>
        <w:tc>
          <w:tcPr>
            <w:tcW w:w="1412" w:type="dxa"/>
            <w:tcBorders>
              <w:top w:val="single" w:color="000000" w:sz="4" w:space="0"/>
              <w:left w:val="single" w:color="000000" w:sz="4" w:space="0"/>
              <w:bottom w:val="single" w:color="000000" w:sz="4" w:space="0"/>
              <w:right w:val="single" w:color="000000" w:sz="4" w:space="0"/>
            </w:tcBorders>
            <w:vAlign w:val="center"/>
          </w:tcPr>
          <w:p w14:paraId="05CC5DC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55DAE64C">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拟在本项目任职</w:t>
            </w:r>
          </w:p>
        </w:tc>
        <w:tc>
          <w:tcPr>
            <w:tcW w:w="2247" w:type="dxa"/>
            <w:tcBorders>
              <w:top w:val="single" w:color="000000" w:sz="4" w:space="0"/>
              <w:left w:val="single" w:color="000000" w:sz="4" w:space="0"/>
              <w:bottom w:val="single" w:color="000000" w:sz="4" w:space="0"/>
              <w:right w:val="single" w:color="000000" w:sz="4" w:space="0"/>
            </w:tcBorders>
            <w:vAlign w:val="center"/>
          </w:tcPr>
          <w:p w14:paraId="47C613F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2649B6C1">
        <w:tblPrEx>
          <w:tblCellMar>
            <w:top w:w="0" w:type="dxa"/>
            <w:left w:w="108" w:type="dxa"/>
            <w:bottom w:w="0" w:type="dxa"/>
            <w:right w:w="108" w:type="dxa"/>
          </w:tblCellMar>
        </w:tblPrEx>
        <w:trPr>
          <w:trHeight w:val="1002"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0C1535A5">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工作</w:t>
            </w:r>
          </w:p>
          <w:p w14:paraId="2FBAC8D0">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年限</w:t>
            </w:r>
          </w:p>
        </w:tc>
        <w:tc>
          <w:tcPr>
            <w:tcW w:w="3947" w:type="dxa"/>
            <w:gridSpan w:val="4"/>
            <w:tcBorders>
              <w:top w:val="single" w:color="000000" w:sz="4" w:space="0"/>
              <w:left w:val="single" w:color="000000" w:sz="4" w:space="0"/>
              <w:bottom w:val="single" w:color="000000" w:sz="4" w:space="0"/>
              <w:right w:val="single" w:color="000000" w:sz="4" w:space="0"/>
            </w:tcBorders>
            <w:vAlign w:val="center"/>
          </w:tcPr>
          <w:p w14:paraId="1308F27A">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805" w:type="dxa"/>
            <w:gridSpan w:val="3"/>
            <w:tcBorders>
              <w:top w:val="single" w:color="000000" w:sz="4" w:space="0"/>
              <w:left w:val="single" w:color="000000" w:sz="4" w:space="0"/>
              <w:bottom w:val="single" w:color="000000" w:sz="4" w:space="0"/>
              <w:right w:val="single" w:color="000000" w:sz="4" w:space="0"/>
            </w:tcBorders>
            <w:vAlign w:val="center"/>
          </w:tcPr>
          <w:p w14:paraId="4C7979D4">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从事该岗位工作年限</w:t>
            </w:r>
          </w:p>
        </w:tc>
        <w:tc>
          <w:tcPr>
            <w:tcW w:w="2247" w:type="dxa"/>
            <w:tcBorders>
              <w:top w:val="single" w:color="000000" w:sz="4" w:space="0"/>
              <w:left w:val="single" w:color="000000" w:sz="4" w:space="0"/>
              <w:bottom w:val="single" w:color="000000" w:sz="4" w:space="0"/>
              <w:right w:val="single" w:color="000000" w:sz="4" w:space="0"/>
            </w:tcBorders>
            <w:vAlign w:val="center"/>
          </w:tcPr>
          <w:p w14:paraId="347BE75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5A1AD1C7">
        <w:tblPrEx>
          <w:tblCellMar>
            <w:top w:w="0" w:type="dxa"/>
            <w:left w:w="108" w:type="dxa"/>
            <w:bottom w:w="0" w:type="dxa"/>
            <w:right w:w="108" w:type="dxa"/>
          </w:tblCellMar>
        </w:tblPrEx>
        <w:trPr>
          <w:trHeight w:val="1146" w:hRule="exact"/>
          <w:jc w:val="center"/>
        </w:trPr>
        <w:tc>
          <w:tcPr>
            <w:tcW w:w="1096" w:type="dxa"/>
            <w:tcBorders>
              <w:top w:val="single" w:color="000000" w:sz="4" w:space="0"/>
              <w:left w:val="single" w:color="000000" w:sz="4" w:space="0"/>
              <w:bottom w:val="single" w:color="000000" w:sz="4" w:space="0"/>
              <w:right w:val="single" w:color="000000" w:sz="4" w:space="0"/>
            </w:tcBorders>
            <w:vAlign w:val="center"/>
          </w:tcPr>
          <w:p w14:paraId="455E052D">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int="eastAsia"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毕业</w:t>
            </w:r>
          </w:p>
          <w:p w14:paraId="2D67EB8F">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学校</w:t>
            </w:r>
          </w:p>
        </w:tc>
        <w:tc>
          <w:tcPr>
            <w:tcW w:w="8999" w:type="dxa"/>
            <w:gridSpan w:val="8"/>
            <w:tcBorders>
              <w:top w:val="single" w:color="000000" w:sz="4" w:space="0"/>
              <w:left w:val="single" w:color="000000" w:sz="4" w:space="0"/>
              <w:bottom w:val="single" w:color="000000" w:sz="4" w:space="0"/>
              <w:right w:val="single" w:color="000000" w:sz="4" w:space="0"/>
            </w:tcBorders>
            <w:vAlign w:val="center"/>
          </w:tcPr>
          <w:p w14:paraId="161F77F0">
            <w:pPr>
              <w:pStyle w:val="110"/>
              <w:keepNext w:val="0"/>
              <w:keepLines w:val="0"/>
              <w:pageBreakBefore w:val="0"/>
              <w:widowControl w:val="0"/>
              <w:tabs>
                <w:tab w:val="left" w:pos="3357"/>
                <w:tab w:val="left" w:pos="4617"/>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年毕业于</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14:textFill>
                  <w14:solidFill>
                    <w14:schemeClr w14:val="tx1"/>
                  </w14:solidFill>
                </w14:textFill>
              </w:rPr>
              <w:t>学校</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lang w:val="en-US" w:eastAsia="zh-CN"/>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专业</w:t>
            </w:r>
          </w:p>
        </w:tc>
      </w:tr>
      <w:tr w14:paraId="287A8656">
        <w:tblPrEx>
          <w:tblCellMar>
            <w:top w:w="0" w:type="dxa"/>
            <w:left w:w="108" w:type="dxa"/>
            <w:bottom w:w="0" w:type="dxa"/>
            <w:right w:w="108" w:type="dxa"/>
          </w:tblCellMar>
        </w:tblPrEx>
        <w:trPr>
          <w:trHeight w:val="642" w:hRule="atLeast"/>
          <w:jc w:val="center"/>
        </w:trPr>
        <w:tc>
          <w:tcPr>
            <w:tcW w:w="10095" w:type="dxa"/>
            <w:gridSpan w:val="9"/>
            <w:tcBorders>
              <w:top w:val="single" w:color="000000" w:sz="4" w:space="0"/>
              <w:left w:val="single" w:color="000000" w:sz="4" w:space="0"/>
              <w:bottom w:val="single" w:color="000000" w:sz="4" w:space="0"/>
              <w:right w:val="single" w:color="000000" w:sz="4" w:space="0"/>
            </w:tcBorders>
            <w:vAlign w:val="center"/>
          </w:tcPr>
          <w:p w14:paraId="259252F0">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主要工作经历</w:t>
            </w:r>
          </w:p>
        </w:tc>
      </w:tr>
      <w:tr w14:paraId="06ECBC59">
        <w:tblPrEx>
          <w:tblCellMar>
            <w:top w:w="0" w:type="dxa"/>
            <w:left w:w="108" w:type="dxa"/>
            <w:bottom w:w="0" w:type="dxa"/>
            <w:right w:w="108" w:type="dxa"/>
          </w:tblCellMar>
        </w:tblPrEx>
        <w:trPr>
          <w:trHeight w:val="662"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B7AA2A7">
            <w:pPr>
              <w:pStyle w:val="110"/>
              <w:keepNext w:val="0"/>
              <w:keepLines w:val="0"/>
              <w:pageBreakBefore w:val="0"/>
              <w:widowControl w:val="0"/>
              <w:tabs>
                <w:tab w:val="left" w:pos="871"/>
              </w:tabs>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时</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14:textFill>
                  <w14:solidFill>
                    <w14:schemeClr w14:val="tx1"/>
                  </w14:solidFill>
                </w14:textFill>
              </w:rPr>
              <w:t>间</w:t>
            </w: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BDCBD4F">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参加过的类似项目</w:t>
            </w:r>
          </w:p>
        </w:tc>
        <w:tc>
          <w:tcPr>
            <w:tcW w:w="1495" w:type="dxa"/>
            <w:tcBorders>
              <w:top w:val="single" w:color="000000" w:sz="4" w:space="0"/>
              <w:left w:val="single" w:color="000000" w:sz="4" w:space="0"/>
              <w:bottom w:val="single" w:color="000000" w:sz="4" w:space="0"/>
              <w:right w:val="single" w:color="000000" w:sz="4" w:space="0"/>
            </w:tcBorders>
            <w:vAlign w:val="center"/>
          </w:tcPr>
          <w:p w14:paraId="31FDA865">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担任职务</w:t>
            </w: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46C16BA4">
            <w:pPr>
              <w:pStyle w:val="110"/>
              <w:keepNext w:val="0"/>
              <w:keepLines w:val="0"/>
              <w:pageBreakBefore w:val="0"/>
              <w:widowControl w:val="0"/>
              <w:kinsoku/>
              <w:wordWrap/>
              <w:overflowPunct w:val="0"/>
              <w:topLinePunct w:val="0"/>
              <w:autoSpaceDE/>
              <w:autoSpaceDN/>
              <w:bidi w:val="0"/>
              <w:adjustRightInd/>
              <w:snapToGrid/>
              <w:spacing w:line="560" w:lineRule="exact"/>
              <w:ind w:left="0" w:right="0" w:firstLine="0"/>
              <w:jc w:val="center"/>
              <w:textAlignment w:val="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lang w:eastAsia="zh-CN"/>
                <w14:textFill>
                  <w14:solidFill>
                    <w14:schemeClr w14:val="tx1"/>
                  </w14:solidFill>
                </w14:textFill>
              </w:rPr>
              <w:t>采购</w:t>
            </w:r>
            <w:r>
              <w:rPr>
                <w:rFonts w:hint="eastAsia" w:hAnsi="宋体" w:cs="宋体"/>
                <w:color w:val="000000" w:themeColor="text1"/>
                <w:sz w:val="28"/>
                <w:szCs w:val="28"/>
                <w14:textFill>
                  <w14:solidFill>
                    <w14:schemeClr w14:val="tx1"/>
                  </w14:solidFill>
                </w14:textFill>
              </w:rPr>
              <w:t>人</w:t>
            </w:r>
          </w:p>
        </w:tc>
      </w:tr>
      <w:tr w14:paraId="70921C8F">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25C1E40">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40CF58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1B0F3C7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910F8B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016EEEA8">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9714BA3">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0193CF1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9B3B14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277DCFF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430F0706">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0A669FC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7E0DB778">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770EA37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6BD6AFF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088F8F59">
        <w:tblPrEx>
          <w:tblCellMar>
            <w:top w:w="0" w:type="dxa"/>
            <w:left w:w="108" w:type="dxa"/>
            <w:bottom w:w="0" w:type="dxa"/>
            <w:right w:w="108" w:type="dxa"/>
          </w:tblCellMar>
        </w:tblPrEx>
        <w:trPr>
          <w:trHeight w:val="648"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7A528C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22B620D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A07434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A38FFFF">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51B5041B">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27EA8006">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1E608D85">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198150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50B502BD">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58A2ED02">
        <w:tblPrEx>
          <w:tblCellMar>
            <w:top w:w="0" w:type="dxa"/>
            <w:left w:w="108" w:type="dxa"/>
            <w:bottom w:w="0" w:type="dxa"/>
            <w:right w:w="108" w:type="dxa"/>
          </w:tblCellMar>
        </w:tblPrEx>
        <w:trPr>
          <w:trHeight w:val="64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01D71D1">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0595E37">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35B7B6E">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4F57B35C">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r w14:paraId="2D496F01">
        <w:tblPrEx>
          <w:tblCellMar>
            <w:top w:w="0" w:type="dxa"/>
            <w:left w:w="108" w:type="dxa"/>
            <w:bottom w:w="0" w:type="dxa"/>
            <w:right w:w="108" w:type="dxa"/>
          </w:tblCellMar>
        </w:tblPrEx>
        <w:trPr>
          <w:trHeight w:val="657" w:hRule="exact"/>
          <w:jc w:val="center"/>
        </w:trPr>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C59A162">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4053" w:type="dxa"/>
            <w:gridSpan w:val="4"/>
            <w:tcBorders>
              <w:top w:val="single" w:color="000000" w:sz="4" w:space="0"/>
              <w:left w:val="single" w:color="000000" w:sz="4" w:space="0"/>
              <w:bottom w:val="single" w:color="000000" w:sz="4" w:space="0"/>
              <w:right w:val="single" w:color="000000" w:sz="4" w:space="0"/>
            </w:tcBorders>
            <w:vAlign w:val="center"/>
          </w:tcPr>
          <w:p w14:paraId="6F480E6B">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91DD749">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c>
          <w:tcPr>
            <w:tcW w:w="2721" w:type="dxa"/>
            <w:gridSpan w:val="2"/>
            <w:tcBorders>
              <w:top w:val="single" w:color="000000" w:sz="4" w:space="0"/>
              <w:left w:val="single" w:color="000000" w:sz="4" w:space="0"/>
              <w:bottom w:val="single" w:color="000000" w:sz="4" w:space="0"/>
              <w:right w:val="single" w:color="000000" w:sz="4" w:space="0"/>
            </w:tcBorders>
            <w:vAlign w:val="center"/>
          </w:tcPr>
          <w:p w14:paraId="35146B84">
            <w:pPr>
              <w:keepNext w:val="0"/>
              <w:keepLines w:val="0"/>
              <w:pageBreakBefore w:val="0"/>
              <w:widowControl w:val="0"/>
              <w:kinsoku/>
              <w:wordWrap/>
              <w:topLinePunct w:val="0"/>
              <w:autoSpaceDE/>
              <w:autoSpaceDN/>
              <w:bidi w:val="0"/>
              <w:adjustRightInd/>
              <w:snapToGrid/>
              <w:spacing w:line="560" w:lineRule="exact"/>
              <w:ind w:left="0" w:right="0" w:firstLine="0"/>
              <w:jc w:val="center"/>
              <w:textAlignment w:val="auto"/>
              <w:rPr>
                <w:rFonts w:ascii="宋体" w:hAnsi="宋体" w:cs="宋体"/>
                <w:color w:val="000000" w:themeColor="text1"/>
                <w:sz w:val="28"/>
                <w:szCs w:val="28"/>
                <w14:textFill>
                  <w14:solidFill>
                    <w14:schemeClr w14:val="tx1"/>
                  </w14:solidFill>
                </w14:textFill>
              </w:rPr>
            </w:pPr>
          </w:p>
        </w:tc>
      </w:tr>
    </w:tbl>
    <w:p w14:paraId="731671F8">
      <w:pPr>
        <w:keepNext w:val="0"/>
        <w:keepLines w:val="0"/>
        <w:pageBreakBefore w:val="0"/>
        <w:widowControl w:val="0"/>
        <w:kinsoku/>
        <w:wordWrap/>
        <w:overflowPunct/>
        <w:topLinePunct w:val="0"/>
        <w:autoSpaceDE/>
        <w:autoSpaceDN/>
        <w:bidi w:val="0"/>
        <w:adjustRightInd w:val="0"/>
        <w:snapToGrid w:val="0"/>
        <w:spacing w:line="440" w:lineRule="exact"/>
        <w:ind w:firstLine="0"/>
        <w:textAlignment w:val="baseline"/>
        <w:rPr>
          <w:rFonts w:hint="eastAsia" w:ascii="宋体" w:hAnsi="宋体"/>
          <w:b w:val="0"/>
          <w:bCs w:val="0"/>
          <w:color w:val="000000" w:themeColor="text1"/>
          <w:sz w:val="28"/>
          <w:szCs w:val="36"/>
          <w:lang w:eastAsia="zh-CN"/>
          <w14:textFill>
            <w14:solidFill>
              <w14:schemeClr w14:val="tx1"/>
            </w14:solidFill>
          </w14:textFill>
        </w:rPr>
      </w:pPr>
      <w:r>
        <w:rPr>
          <w:rFonts w:hint="eastAsia" w:ascii="宋体" w:hAnsi="宋体"/>
          <w:b w:val="0"/>
          <w:bCs w:val="0"/>
          <w:color w:val="000000" w:themeColor="text1"/>
          <w:sz w:val="28"/>
          <w:szCs w:val="36"/>
          <w:lang w:eastAsia="zh-CN"/>
          <w14:textFill>
            <w14:solidFill>
              <w14:schemeClr w14:val="tx1"/>
            </w14:solidFill>
          </w14:textFill>
        </w:rPr>
        <w:t>注：</w:t>
      </w:r>
      <w:r>
        <w:rPr>
          <w:rFonts w:hint="eastAsia" w:ascii="宋体" w:hAnsi="宋体"/>
          <w:b w:val="0"/>
          <w:bCs w:val="0"/>
          <w:color w:val="000000" w:themeColor="text1"/>
          <w:sz w:val="28"/>
          <w:szCs w:val="36"/>
          <w:lang w:val="en-US" w:eastAsia="zh-CN"/>
          <w14:textFill>
            <w14:solidFill>
              <w14:schemeClr w14:val="tx1"/>
            </w14:solidFill>
          </w14:textFill>
        </w:rPr>
        <w:t>1、</w:t>
      </w:r>
      <w:r>
        <w:rPr>
          <w:rFonts w:hint="eastAsia" w:ascii="宋体" w:hAnsi="宋体" w:eastAsia="宋体" w:cs="宋体"/>
          <w:bCs/>
          <w:color w:val="000000" w:themeColor="text1"/>
          <w:kern w:val="0"/>
          <w:sz w:val="28"/>
          <w:szCs w:val="28"/>
          <w:lang w:val="en-US" w:eastAsia="zh-CN"/>
          <w14:textFill>
            <w14:solidFill>
              <w14:schemeClr w14:val="tx1"/>
            </w14:solidFill>
          </w14:textFill>
        </w:rPr>
        <w:t>附人员相关证书的扫描件</w:t>
      </w:r>
      <w:r>
        <w:rPr>
          <w:rFonts w:hint="eastAsia" w:ascii="宋体" w:hAnsi="宋体" w:cs="宋体"/>
          <w:bCs/>
          <w:color w:val="000000" w:themeColor="text1"/>
          <w:kern w:val="0"/>
          <w:sz w:val="28"/>
          <w:szCs w:val="28"/>
          <w:lang w:val="en-US" w:eastAsia="zh-CN"/>
          <w14:textFill>
            <w14:solidFill>
              <w14:schemeClr w14:val="tx1"/>
            </w14:solidFill>
          </w14:textFill>
        </w:rPr>
        <w:t>，需提供项目负责人在本单位缴纳的近半年内连续三个月社保证明、学历证书。</w:t>
      </w:r>
    </w:p>
    <w:p w14:paraId="752EA4AC">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baseline"/>
        <w:rPr>
          <w:b/>
          <w:bCs/>
          <w:color w:val="000000" w:themeColor="text1"/>
          <w:sz w:val="30"/>
          <w:szCs w:val="30"/>
          <w14:textFill>
            <w14:solidFill>
              <w14:schemeClr w14:val="tx1"/>
            </w14:solidFill>
          </w14:textFill>
        </w:rPr>
      </w:pPr>
      <w:r>
        <w:rPr>
          <w:rFonts w:hint="eastAsia" w:ascii="宋体" w:hAnsi="宋体"/>
          <w:b/>
          <w:bCs/>
          <w:color w:val="000000" w:themeColor="text1"/>
          <w:szCs w:val="24"/>
          <w14:textFill>
            <w14:solidFill>
              <w14:schemeClr w14:val="tx1"/>
            </w14:solidFill>
          </w14:textFill>
        </w:rPr>
        <w:br w:type="page"/>
      </w:r>
    </w:p>
    <w:p w14:paraId="5CF368B7">
      <w:pPr>
        <w:pageBreakBefore w:val="0"/>
        <w:kinsoku/>
        <w:wordWrap/>
        <w:topLinePunct w:val="0"/>
        <w:bidi w:val="0"/>
        <w:spacing w:line="56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七、项目人员</w:t>
      </w:r>
      <w:r>
        <w:rPr>
          <w:rFonts w:hint="eastAsia" w:ascii="宋体" w:hAnsi="宋体" w:cs="宋体"/>
          <w:b/>
          <w:bCs/>
          <w:color w:val="000000" w:themeColor="text1"/>
          <w:sz w:val="28"/>
          <w:szCs w:val="28"/>
          <w:highlight w:val="none"/>
          <w:lang w:val="en-US" w:eastAsia="zh-CN"/>
          <w14:textFill>
            <w14:solidFill>
              <w14:schemeClr w14:val="tx1"/>
            </w14:solidFill>
          </w14:textFill>
        </w:rPr>
        <w:t>组成表</w:t>
      </w:r>
    </w:p>
    <w:tbl>
      <w:tblPr>
        <w:tblStyle w:val="4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767"/>
        <w:gridCol w:w="1169"/>
        <w:gridCol w:w="1098"/>
        <w:gridCol w:w="1796"/>
        <w:gridCol w:w="1598"/>
        <w:gridCol w:w="1247"/>
      </w:tblGrid>
      <w:tr w14:paraId="482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57" w:type="dxa"/>
            <w:vAlign w:val="center"/>
          </w:tcPr>
          <w:p w14:paraId="69951CB5">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767" w:type="dxa"/>
            <w:vAlign w:val="center"/>
          </w:tcPr>
          <w:p w14:paraId="30B282F8">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169" w:type="dxa"/>
            <w:vAlign w:val="center"/>
          </w:tcPr>
          <w:p w14:paraId="7EA6AAB9">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098" w:type="dxa"/>
            <w:vAlign w:val="center"/>
          </w:tcPr>
          <w:p w14:paraId="572D7007">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796" w:type="dxa"/>
            <w:vAlign w:val="center"/>
          </w:tcPr>
          <w:p w14:paraId="45A31145">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专业从业</w:t>
            </w:r>
          </w:p>
          <w:p w14:paraId="5E0537D5">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年限</w:t>
            </w:r>
          </w:p>
        </w:tc>
        <w:tc>
          <w:tcPr>
            <w:tcW w:w="1598" w:type="dxa"/>
            <w:vAlign w:val="center"/>
          </w:tcPr>
          <w:p w14:paraId="757465AA">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拟任职务</w:t>
            </w:r>
          </w:p>
        </w:tc>
        <w:tc>
          <w:tcPr>
            <w:tcW w:w="1247" w:type="dxa"/>
            <w:vAlign w:val="center"/>
          </w:tcPr>
          <w:p w14:paraId="3BD8DA87">
            <w:pPr>
              <w:pStyle w:val="253"/>
              <w:pageBreakBefore w:val="0"/>
              <w:kinsoku/>
              <w:wordWrap/>
              <w:topLinePunct w:val="0"/>
              <w:bidi w:val="0"/>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29F6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vAlign w:val="center"/>
          </w:tcPr>
          <w:p w14:paraId="5611234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0EC73717">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vAlign w:val="center"/>
          </w:tcPr>
          <w:p w14:paraId="147E8701">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vAlign w:val="center"/>
          </w:tcPr>
          <w:p w14:paraId="69F2DC1C">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vAlign w:val="center"/>
          </w:tcPr>
          <w:p w14:paraId="671A4DE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vAlign w:val="center"/>
          </w:tcPr>
          <w:p w14:paraId="285F2A0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vAlign w:val="center"/>
          </w:tcPr>
          <w:p w14:paraId="23C23A47">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218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174A7A0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126BE10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358B3B1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602236C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2491DA3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14E8BBD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772E46A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1822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61A06A4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33F0859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621775C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3F42B00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2FB4134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320C9FB7">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1E127321">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6EA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280E0B8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17589A2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422E6A26">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604AC82A">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284B5DD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28739B03">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741DAA08">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7166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22034104">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7C6D817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17011A6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4AAAE42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042793D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5B04CCBC">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2B963B0C">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7D86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3488183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538A920A">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698AD20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5A3AF170">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011E33D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0B123336">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031C412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1C3F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6ADD8FA3">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3D32516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4DD34B48">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607E186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3D351C0A">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305A166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37C8F9A0">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679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557AB964">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5779F3A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5018858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2CEDAE3C">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77BC0D5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01A3A347">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3E67D683">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20F7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157" w:type="dxa"/>
          </w:tcPr>
          <w:p w14:paraId="2BA729D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7D01CB7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2A4BE23A">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34099843">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4C81E95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66D0348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0ADA198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435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2A0E8E85">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68054E4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73AB207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6C22EDB8">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4D4D793D">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615DE032">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7A0DA74A">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r w14:paraId="39A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dxa"/>
          </w:tcPr>
          <w:p w14:paraId="714CA3C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67" w:type="dxa"/>
          </w:tcPr>
          <w:p w14:paraId="6D97EA09">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169" w:type="dxa"/>
          </w:tcPr>
          <w:p w14:paraId="3464E5D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098" w:type="dxa"/>
          </w:tcPr>
          <w:p w14:paraId="76EC9E5F">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796" w:type="dxa"/>
          </w:tcPr>
          <w:p w14:paraId="3ED5239E">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598" w:type="dxa"/>
          </w:tcPr>
          <w:p w14:paraId="2229B344">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c>
          <w:tcPr>
            <w:tcW w:w="1247" w:type="dxa"/>
          </w:tcPr>
          <w:p w14:paraId="3CEA7E8B">
            <w:pPr>
              <w:pStyle w:val="253"/>
              <w:pageBreakBefore w:val="0"/>
              <w:kinsoku/>
              <w:wordWrap/>
              <w:topLinePunct w:val="0"/>
              <w:bidi w:val="0"/>
              <w:spacing w:line="560" w:lineRule="exact"/>
              <w:jc w:val="center"/>
              <w:rPr>
                <w:rFonts w:hint="eastAsia" w:ascii="宋体" w:hAnsi="宋体" w:eastAsia="宋体" w:cs="宋体"/>
                <w:color w:val="000000" w:themeColor="text1"/>
                <w14:textFill>
                  <w14:solidFill>
                    <w14:schemeClr w14:val="tx1"/>
                  </w14:solidFill>
                </w14:textFill>
              </w:rPr>
            </w:pPr>
          </w:p>
        </w:tc>
      </w:tr>
    </w:tbl>
    <w:p w14:paraId="62660326">
      <w:pPr>
        <w:pStyle w:val="25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说明：</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附表中应提供拟投入本服务项目的</w:t>
      </w:r>
      <w:r>
        <w:rPr>
          <w:rFonts w:hint="eastAsia" w:ascii="宋体" w:hAnsi="宋体" w:cs="宋体"/>
          <w:color w:val="000000" w:themeColor="text1"/>
          <w:sz w:val="28"/>
          <w:szCs w:val="28"/>
          <w:highlight w:val="none"/>
          <w:lang w:eastAsia="zh-CN"/>
          <w14:textFill>
            <w14:solidFill>
              <w14:schemeClr w14:val="tx1"/>
            </w14:solidFill>
          </w14:textFill>
        </w:rPr>
        <w:t>团队人员</w:t>
      </w:r>
      <w:r>
        <w:rPr>
          <w:rFonts w:hint="eastAsia" w:ascii="宋体" w:hAnsi="宋体" w:eastAsia="宋体" w:cs="宋体"/>
          <w:color w:val="000000" w:themeColor="text1"/>
          <w:sz w:val="28"/>
          <w:szCs w:val="28"/>
          <w:highlight w:val="none"/>
          <w14:textFill>
            <w14:solidFill>
              <w14:schemeClr w14:val="tx1"/>
            </w14:solidFill>
          </w14:textFill>
        </w:rPr>
        <w:t>。</w:t>
      </w:r>
    </w:p>
    <w:p w14:paraId="7D023B1E">
      <w:pPr>
        <w:pStyle w:val="25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300"/>
        <w:jc w:val="left"/>
        <w:textAlignment w:val="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2、</w:t>
      </w:r>
      <w:r>
        <w:rPr>
          <w:rFonts w:hint="eastAsia" w:ascii="宋体" w:hAnsi="宋体" w:eastAsia="宋体" w:cs="宋体"/>
          <w:bCs/>
          <w:color w:val="000000" w:themeColor="text1"/>
          <w:kern w:val="0"/>
          <w:sz w:val="28"/>
          <w:szCs w:val="28"/>
          <w:lang w:val="en-US" w:eastAsia="zh-CN"/>
          <w14:textFill>
            <w14:solidFill>
              <w14:schemeClr w14:val="tx1"/>
            </w14:solidFill>
          </w14:textFill>
        </w:rPr>
        <w:t>附人员相关证书的扫描件</w:t>
      </w:r>
    </w:p>
    <w:p w14:paraId="235C7FC0">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ED0AEC5">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3FAC6B1">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74FECBD9">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6B7401CD">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FDB61CA">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977ED6F">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7D9B6991">
      <w:pPr>
        <w:pStyle w:val="253"/>
        <w:pageBreakBefore w:val="0"/>
        <w:kinsoku/>
        <w:wordWrap/>
        <w:topLinePunct w:val="0"/>
        <w:bidi w:val="0"/>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3C5764E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4B61CB6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3691F4E1">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八</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供应商</w:t>
      </w:r>
      <w:r>
        <w:rPr>
          <w:rFonts w:hint="eastAsia"/>
          <w:b/>
          <w:bCs/>
          <w:color w:val="000000" w:themeColor="text1"/>
          <w:sz w:val="28"/>
          <w:szCs w:val="28"/>
          <w14:textFill>
            <w14:solidFill>
              <w14:schemeClr w14:val="tx1"/>
            </w14:solidFill>
          </w14:textFill>
        </w:rPr>
        <w:t>情况介绍</w:t>
      </w:r>
    </w:p>
    <w:tbl>
      <w:tblPr>
        <w:tblStyle w:val="4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5B6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0F36B7C">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名称</w:t>
            </w:r>
          </w:p>
        </w:tc>
        <w:tc>
          <w:tcPr>
            <w:tcW w:w="6764" w:type="dxa"/>
            <w:gridSpan w:val="7"/>
            <w:vAlign w:val="center"/>
          </w:tcPr>
          <w:p w14:paraId="156D23C8">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5873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B406CE5">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注册地址</w:t>
            </w:r>
          </w:p>
        </w:tc>
        <w:tc>
          <w:tcPr>
            <w:tcW w:w="3321" w:type="dxa"/>
            <w:gridSpan w:val="3"/>
            <w:vAlign w:val="center"/>
          </w:tcPr>
          <w:p w14:paraId="412E242C">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62B5025D">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邮政编码</w:t>
            </w:r>
          </w:p>
        </w:tc>
        <w:tc>
          <w:tcPr>
            <w:tcW w:w="2125" w:type="dxa"/>
            <w:gridSpan w:val="3"/>
            <w:vAlign w:val="center"/>
          </w:tcPr>
          <w:p w14:paraId="14F427BD">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2E40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02311345">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p>
        </w:tc>
        <w:tc>
          <w:tcPr>
            <w:tcW w:w="1214" w:type="dxa"/>
            <w:vAlign w:val="center"/>
          </w:tcPr>
          <w:p w14:paraId="7102C2AF">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p>
        </w:tc>
        <w:tc>
          <w:tcPr>
            <w:tcW w:w="2107" w:type="dxa"/>
            <w:gridSpan w:val="2"/>
            <w:vAlign w:val="center"/>
          </w:tcPr>
          <w:p w14:paraId="0D3E996F">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630EFC0E">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2125" w:type="dxa"/>
            <w:gridSpan w:val="3"/>
            <w:vAlign w:val="center"/>
          </w:tcPr>
          <w:p w14:paraId="3D53B93F">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1AC0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20C60FF6">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214" w:type="dxa"/>
            <w:vAlign w:val="center"/>
          </w:tcPr>
          <w:p w14:paraId="0AA21283">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传真</w:t>
            </w:r>
          </w:p>
        </w:tc>
        <w:tc>
          <w:tcPr>
            <w:tcW w:w="2107" w:type="dxa"/>
            <w:gridSpan w:val="2"/>
            <w:vAlign w:val="center"/>
          </w:tcPr>
          <w:p w14:paraId="2B41A7E5">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7E1486B1">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网址</w:t>
            </w:r>
          </w:p>
        </w:tc>
        <w:tc>
          <w:tcPr>
            <w:tcW w:w="2125" w:type="dxa"/>
            <w:gridSpan w:val="3"/>
            <w:vAlign w:val="center"/>
          </w:tcPr>
          <w:p w14:paraId="17CD2F05">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0829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7EF02268">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营业执照注册号</w:t>
            </w:r>
          </w:p>
        </w:tc>
        <w:tc>
          <w:tcPr>
            <w:tcW w:w="6764" w:type="dxa"/>
            <w:gridSpan w:val="7"/>
            <w:vAlign w:val="center"/>
          </w:tcPr>
          <w:p w14:paraId="1C8914AB">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45FB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C2C2FAE">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p>
        </w:tc>
        <w:tc>
          <w:tcPr>
            <w:tcW w:w="1214" w:type="dxa"/>
            <w:vAlign w:val="center"/>
          </w:tcPr>
          <w:p w14:paraId="0B3E5C83">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14:paraId="366FD174">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14:paraId="3FB1924C">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14:paraId="1FA172C0">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14:paraId="09373CF6">
            <w:pPr>
              <w:pageBreakBefore w:val="0"/>
              <w:kinsoku/>
              <w:wordWrap/>
              <w:topLinePunct w:val="0"/>
              <w:bidi w:val="0"/>
              <w:spacing w:line="5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14:paraId="329BB8BC">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3097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D97520C">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技术负责人</w:t>
            </w:r>
          </w:p>
        </w:tc>
        <w:tc>
          <w:tcPr>
            <w:tcW w:w="1214" w:type="dxa"/>
            <w:vAlign w:val="center"/>
          </w:tcPr>
          <w:p w14:paraId="077C399C">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14:paraId="27AF43F2">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14:paraId="39C8178D">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14:paraId="049B3A95">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14:paraId="613F1161">
            <w:pPr>
              <w:pageBreakBefore w:val="0"/>
              <w:kinsoku/>
              <w:wordWrap/>
              <w:topLinePunct w:val="0"/>
              <w:bidi w:val="0"/>
              <w:spacing w:line="5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14:paraId="6A733DE4">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4286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1A0EAFE">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p>
        </w:tc>
        <w:tc>
          <w:tcPr>
            <w:tcW w:w="2221" w:type="dxa"/>
            <w:gridSpan w:val="2"/>
            <w:vAlign w:val="center"/>
          </w:tcPr>
          <w:p w14:paraId="1011D1CA">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4543" w:type="dxa"/>
            <w:gridSpan w:val="5"/>
            <w:vAlign w:val="center"/>
          </w:tcPr>
          <w:p w14:paraId="517CB48D">
            <w:pPr>
              <w:pageBreakBefore w:val="0"/>
              <w:kinsoku/>
              <w:wordWrap/>
              <w:topLinePunct w:val="0"/>
              <w:bidi w:val="0"/>
              <w:spacing w:line="560" w:lineRule="exact"/>
              <w:ind w:firstLine="25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员工总人数：</w:t>
            </w:r>
          </w:p>
        </w:tc>
      </w:tr>
      <w:tr w14:paraId="2A5C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2FE9F94B">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注册资金</w:t>
            </w:r>
          </w:p>
        </w:tc>
        <w:tc>
          <w:tcPr>
            <w:tcW w:w="6764" w:type="dxa"/>
            <w:gridSpan w:val="7"/>
            <w:vAlign w:val="center"/>
          </w:tcPr>
          <w:p w14:paraId="2A630CCE">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4B52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162583FB">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w:t>
            </w:r>
          </w:p>
        </w:tc>
        <w:tc>
          <w:tcPr>
            <w:tcW w:w="6764" w:type="dxa"/>
            <w:gridSpan w:val="7"/>
            <w:vAlign w:val="center"/>
          </w:tcPr>
          <w:p w14:paraId="321CA462">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73E0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3016CCE7">
            <w:pPr>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账号</w:t>
            </w:r>
          </w:p>
        </w:tc>
        <w:tc>
          <w:tcPr>
            <w:tcW w:w="6764" w:type="dxa"/>
            <w:gridSpan w:val="7"/>
            <w:vAlign w:val="center"/>
          </w:tcPr>
          <w:p w14:paraId="3080A513">
            <w:pPr>
              <w:pageBreakBefore w:val="0"/>
              <w:kinsoku/>
              <w:wordWrap/>
              <w:topLinePunct w:val="0"/>
              <w:bidi w:val="0"/>
              <w:spacing w:line="5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7D4A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39FC0B9C">
            <w:pPr>
              <w:pStyle w:val="254"/>
              <w:pageBreakBefore w:val="0"/>
              <w:kinsoku/>
              <w:wordWrap/>
              <w:topLinePunct w:val="0"/>
              <w:bidi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企业关联情况</w:t>
            </w:r>
          </w:p>
        </w:tc>
        <w:tc>
          <w:tcPr>
            <w:tcW w:w="6764" w:type="dxa"/>
            <w:gridSpan w:val="7"/>
            <w:vAlign w:val="center"/>
          </w:tcPr>
          <w:p w14:paraId="4DB89D1C">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1：与我公司单位负责人为同一人的其他单位名称：</w:t>
            </w:r>
          </w:p>
        </w:tc>
      </w:tr>
      <w:tr w14:paraId="4BF0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4A158835">
            <w:pPr>
              <w:pStyle w:val="165"/>
              <w:pageBreakBefore w:val="0"/>
              <w:widowControl/>
              <w:kinsoku/>
              <w:wordWrap/>
              <w:topLinePunct w:val="0"/>
              <w:bidi w:val="0"/>
              <w:spacing w:line="560" w:lineRule="exact"/>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641986D3">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14:paraId="1DC6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51C7AC93">
            <w:pPr>
              <w:pStyle w:val="165"/>
              <w:pageBreakBefore w:val="0"/>
              <w:widowControl/>
              <w:kinsoku/>
              <w:wordWrap/>
              <w:topLinePunct w:val="0"/>
              <w:bidi w:val="0"/>
              <w:spacing w:line="560" w:lineRule="exact"/>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074411E7">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2、与我公司存在控股、管理关系的其他单位的名称： </w:t>
            </w:r>
          </w:p>
        </w:tc>
      </w:tr>
      <w:tr w14:paraId="4418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1890433C">
            <w:pPr>
              <w:pStyle w:val="165"/>
              <w:pageBreakBefore w:val="0"/>
              <w:widowControl/>
              <w:kinsoku/>
              <w:wordWrap/>
              <w:topLinePunct w:val="0"/>
              <w:bidi w:val="0"/>
              <w:spacing w:line="560" w:lineRule="exact"/>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23807785">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14:paraId="62A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2A65454A">
            <w:pPr>
              <w:pStyle w:val="165"/>
              <w:pageBreakBefore w:val="0"/>
              <w:widowControl/>
              <w:kinsoku/>
              <w:wordWrap/>
              <w:topLinePunct w:val="0"/>
              <w:bidi w:val="0"/>
              <w:spacing w:line="560" w:lineRule="exact"/>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3ACB6DEF">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备注：1、“单位负责人”是指单位法定代表人或者法律、行政法规规定代表单位行使职权的主要负责人。</w:t>
            </w:r>
          </w:p>
          <w:p w14:paraId="7A4C6C6B">
            <w:pPr>
              <w:pStyle w:val="254"/>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2、本条所规定的控股、管理关系仅限于直接控股、直接管理关系，不包括间接的控股或管理关系。</w:t>
            </w:r>
          </w:p>
        </w:tc>
      </w:tr>
    </w:tbl>
    <w:p w14:paraId="2CAEDC17">
      <w:pPr>
        <w:pageBreakBefore w:val="0"/>
        <w:kinsoku/>
        <w:wordWrap/>
        <w:topLinePunct w:val="0"/>
        <w:bidi w:val="0"/>
        <w:snapToGrid w:val="0"/>
        <w:spacing w:before="165" w:after="165" w:line="560" w:lineRule="exact"/>
        <w:ind w:firstLine="4935" w:firstLineChars="235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w:t>
      </w:r>
    </w:p>
    <w:p w14:paraId="6AB043D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九</w:t>
      </w:r>
      <w:r>
        <w:rPr>
          <w:rFonts w:hint="eastAsia"/>
          <w:b/>
          <w:bCs/>
          <w:color w:val="000000" w:themeColor="text1"/>
          <w:sz w:val="28"/>
          <w:szCs w:val="28"/>
          <w14:textFill>
            <w14:solidFill>
              <w14:schemeClr w14:val="tx1"/>
            </w14:solidFill>
          </w14:textFill>
        </w:rPr>
        <w:t>、类似的业绩证明文件</w:t>
      </w:r>
    </w:p>
    <w:tbl>
      <w:tblPr>
        <w:tblStyle w:val="4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1661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7B555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序号</w:t>
            </w:r>
          </w:p>
        </w:tc>
        <w:tc>
          <w:tcPr>
            <w:tcW w:w="6106" w:type="dxa"/>
            <w:noWrap w:val="0"/>
            <w:vAlign w:val="center"/>
          </w:tcPr>
          <w:p w14:paraId="30AD006D">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715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081959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项目名称</w:t>
            </w:r>
          </w:p>
        </w:tc>
        <w:tc>
          <w:tcPr>
            <w:tcW w:w="6106" w:type="dxa"/>
            <w:noWrap w:val="0"/>
            <w:vAlign w:val="center"/>
          </w:tcPr>
          <w:p w14:paraId="5949A5A9">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4FE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198E1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项目所在地</w:t>
            </w:r>
          </w:p>
        </w:tc>
        <w:tc>
          <w:tcPr>
            <w:tcW w:w="6106" w:type="dxa"/>
            <w:noWrap w:val="0"/>
            <w:vAlign w:val="center"/>
          </w:tcPr>
          <w:p w14:paraId="2D3E5E51">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524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93438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发包人名称</w:t>
            </w:r>
          </w:p>
        </w:tc>
        <w:tc>
          <w:tcPr>
            <w:tcW w:w="6106" w:type="dxa"/>
            <w:noWrap w:val="0"/>
            <w:vAlign w:val="center"/>
          </w:tcPr>
          <w:p w14:paraId="720D5E0C">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1B11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049AB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发包人地址</w:t>
            </w:r>
          </w:p>
        </w:tc>
        <w:tc>
          <w:tcPr>
            <w:tcW w:w="6106" w:type="dxa"/>
            <w:noWrap w:val="0"/>
            <w:vAlign w:val="center"/>
          </w:tcPr>
          <w:p w14:paraId="19FA248F">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45A0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9D153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发包联系人</w:t>
            </w:r>
          </w:p>
          <w:p w14:paraId="22A990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及电话</w:t>
            </w:r>
          </w:p>
        </w:tc>
        <w:tc>
          <w:tcPr>
            <w:tcW w:w="6106" w:type="dxa"/>
            <w:noWrap w:val="0"/>
            <w:vAlign w:val="center"/>
          </w:tcPr>
          <w:p w14:paraId="37652F5A">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17D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06458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合同价格</w:t>
            </w:r>
          </w:p>
        </w:tc>
        <w:tc>
          <w:tcPr>
            <w:tcW w:w="6106" w:type="dxa"/>
            <w:noWrap w:val="0"/>
            <w:vAlign w:val="center"/>
          </w:tcPr>
          <w:p w14:paraId="71E12CEC">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2B29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E7B3D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服务期限</w:t>
            </w:r>
          </w:p>
        </w:tc>
        <w:tc>
          <w:tcPr>
            <w:tcW w:w="6106" w:type="dxa"/>
            <w:noWrap w:val="0"/>
            <w:vAlign w:val="center"/>
          </w:tcPr>
          <w:p w14:paraId="4307F12B">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66AE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1CF83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承担的工作</w:t>
            </w:r>
          </w:p>
        </w:tc>
        <w:tc>
          <w:tcPr>
            <w:tcW w:w="6106" w:type="dxa"/>
            <w:noWrap w:val="0"/>
            <w:vAlign w:val="center"/>
          </w:tcPr>
          <w:p w14:paraId="36A6B418">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451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97A66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服务质量</w:t>
            </w:r>
          </w:p>
        </w:tc>
        <w:tc>
          <w:tcPr>
            <w:tcW w:w="6106" w:type="dxa"/>
            <w:noWrap w:val="0"/>
            <w:vAlign w:val="center"/>
          </w:tcPr>
          <w:p w14:paraId="02D079DA">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3C0B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1675F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项目负责人</w:t>
            </w:r>
          </w:p>
        </w:tc>
        <w:tc>
          <w:tcPr>
            <w:tcW w:w="6106" w:type="dxa"/>
            <w:noWrap w:val="0"/>
            <w:vAlign w:val="center"/>
          </w:tcPr>
          <w:p w14:paraId="417715BC">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6B5A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2D3B34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项目描述</w:t>
            </w:r>
          </w:p>
        </w:tc>
        <w:tc>
          <w:tcPr>
            <w:tcW w:w="6106" w:type="dxa"/>
            <w:noWrap w:val="0"/>
            <w:vAlign w:val="center"/>
          </w:tcPr>
          <w:p w14:paraId="304910D4">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r w14:paraId="600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D3B34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备注</w:t>
            </w:r>
          </w:p>
        </w:tc>
        <w:tc>
          <w:tcPr>
            <w:tcW w:w="6106" w:type="dxa"/>
            <w:noWrap w:val="0"/>
            <w:vAlign w:val="center"/>
          </w:tcPr>
          <w:p w14:paraId="4587D02C">
            <w:pPr>
              <w:pageBreakBefore w:val="0"/>
              <w:kinsoku/>
              <w:wordWrap/>
              <w:topLinePunct w:val="0"/>
              <w:bidi w:val="0"/>
              <w:spacing w:line="560" w:lineRule="exact"/>
              <w:jc w:val="center"/>
              <w:rPr>
                <w:rFonts w:hint="eastAsia" w:cs="仿宋_GB2312"/>
                <w:color w:val="000000" w:themeColor="text1"/>
                <w14:textFill>
                  <w14:solidFill>
                    <w14:schemeClr w14:val="tx1"/>
                  </w14:solidFill>
                </w14:textFill>
              </w:rPr>
            </w:pPr>
          </w:p>
        </w:tc>
      </w:tr>
    </w:tbl>
    <w:p w14:paraId="46B7AB3E">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可按上述的格式自行编制，须随表提供中标（成交）通知书或合同（合同关键页（名称页、金额页、盖章页）</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及客户评价报告（客户评价表）</w:t>
      </w:r>
      <w:r>
        <w:rPr>
          <w:rFonts w:hint="eastAsia" w:asciiTheme="minorEastAsia" w:hAnsiTheme="minorEastAsia" w:eastAsiaTheme="minorEastAsia" w:cstheme="minorEastAsia"/>
          <w:color w:val="000000" w:themeColor="text1"/>
          <w:sz w:val="28"/>
          <w:szCs w:val="28"/>
          <w14:textFill>
            <w14:solidFill>
              <w14:schemeClr w14:val="tx1"/>
            </w14:solidFill>
          </w14:textFill>
        </w:rPr>
        <w:t>复印件加盖公章）。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202</w:t>
      </w:r>
      <w:r>
        <w:rPr>
          <w:rFonts w:hint="eastAsia" w:ascii="宋体" w:hAnsi="宋体" w:eastAsia="宋体" w:cs="宋体"/>
          <w:bCs/>
          <w:color w:val="000000" w:themeColor="text1"/>
          <w:kern w:val="0"/>
          <w:sz w:val="28"/>
          <w:szCs w:val="28"/>
          <w:lang w:val="en-US" w:eastAsia="zh-CN"/>
          <w14:textFill>
            <w14:solidFill>
              <w14:schemeClr w14:val="tx1"/>
            </w14:solidFill>
          </w14:textFill>
        </w:rPr>
        <w:t>2</w:t>
      </w:r>
      <w:r>
        <w:rPr>
          <w:rFonts w:hint="eastAsia" w:ascii="宋体" w:hAnsi="宋体" w:eastAsia="宋体" w:cs="宋体"/>
          <w:bCs/>
          <w:color w:val="000000" w:themeColor="text1"/>
          <w:kern w:val="0"/>
          <w:sz w:val="28"/>
          <w:szCs w:val="28"/>
          <w14:textFill>
            <w14:solidFill>
              <w14:schemeClr w14:val="tx1"/>
            </w14:solidFill>
          </w14:textFill>
        </w:rPr>
        <w:t>年1月1日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－至今类似项目业绩；</w:t>
      </w:r>
    </w:p>
    <w:p w14:paraId="677D2986">
      <w:pPr>
        <w:keepNext w:val="0"/>
        <w:keepLines w:val="0"/>
        <w:pageBreakBefore w:val="0"/>
        <w:widowControl/>
        <w:kinsoku/>
        <w:wordWrap/>
        <w:overflowPunct/>
        <w:topLinePunct w:val="0"/>
        <w:autoSpaceDE/>
        <w:autoSpaceDN/>
        <w:bidi w:val="0"/>
        <w:adjustRightInd/>
        <w:spacing w:before="165" w:after="165" w:line="440" w:lineRule="exact"/>
        <w:ind w:firstLine="480"/>
        <w:jc w:val="left"/>
        <w:textAlignment w:val="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br w:type="page"/>
      </w:r>
    </w:p>
    <w:p w14:paraId="3B275F3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十、技术方案</w:t>
      </w:r>
    </w:p>
    <w:p w14:paraId="6314892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注：供应商根据“第二章 采购需求”和“第四章 评审方法”的内容，请自行编制。</w:t>
      </w:r>
    </w:p>
    <w:p w14:paraId="46DEEF66">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40EE9C1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360" w:firstLineChars="1200"/>
        <w:jc w:val="left"/>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eastAsia="宋体" w:cs="宋体"/>
          <w:bCs/>
          <w:color w:val="000000" w:themeColor="text1"/>
          <w:kern w:val="0"/>
          <w:sz w:val="28"/>
          <w:szCs w:val="28"/>
          <w:lang w:val="en-US" w:eastAsia="zh-CN"/>
          <w14:textFill>
            <w14:solidFill>
              <w14:schemeClr w14:val="tx1"/>
            </w14:solidFill>
          </w14:textFill>
        </w:rPr>
        <w:t xml:space="preserve">                      </w:t>
      </w:r>
    </w:p>
    <w:p w14:paraId="77DF5B0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宋体" w:hAnsi="宋体" w:eastAsia="宋体" w:cs="宋体"/>
          <w:bCs/>
          <w:color w:val="000000" w:themeColor="text1"/>
          <w:kern w:val="0"/>
          <w:sz w:val="28"/>
          <w:szCs w:val="28"/>
          <w:lang w:val="en-US" w:eastAsia="zh-CN"/>
          <w14:textFill>
            <w14:solidFill>
              <w14:schemeClr w14:val="tx1"/>
            </w14:solidFill>
          </w14:textFill>
        </w:rPr>
      </w:pPr>
    </w:p>
    <w:p w14:paraId="3AF1F552">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39921B8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862C74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7CA4DC99">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1485E419">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47FE54B2">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7970ED8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2EF68FB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b/>
          <w:bCs/>
          <w:color w:val="000000" w:themeColor="text1"/>
          <w:sz w:val="28"/>
          <w:szCs w:val="28"/>
          <w:lang w:eastAsia="zh-CN"/>
          <w14:textFill>
            <w14:solidFill>
              <w14:schemeClr w14:val="tx1"/>
            </w14:solidFill>
          </w14:textFill>
        </w:rPr>
      </w:pPr>
    </w:p>
    <w:p w14:paraId="607FC14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719276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E2E723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3278AD61">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2773B0E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5DEA3B3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22C8C85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4710514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7B0E45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FB2653F">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0CAFBA5F">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6F044442">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p>
    <w:p w14:paraId="15B4D189">
      <w:pPr>
        <w:keepNext w:val="0"/>
        <w:keepLines w:val="0"/>
        <w:pageBreakBefore w:val="0"/>
        <w:widowControl w:val="0"/>
        <w:numPr>
          <w:ilvl w:val="0"/>
          <w:numId w:val="7"/>
        </w:numPr>
        <w:kinsoku/>
        <w:wordWrap/>
        <w:overflowPunct/>
        <w:topLinePunct w:val="0"/>
        <w:autoSpaceDE/>
        <w:autoSpaceDN/>
        <w:bidi w:val="0"/>
        <w:adjustRightInd/>
        <w:snapToGrid w:val="0"/>
        <w:spacing w:line="560" w:lineRule="exact"/>
        <w:ind w:firstLine="0" w:firstLineChars="0"/>
        <w:jc w:val="center"/>
        <w:textAlignment w:val="auto"/>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14:textFill>
            <w14:solidFill>
              <w14:schemeClr w14:val="tx1"/>
            </w14:solidFill>
          </w14:textFill>
        </w:rPr>
        <w:t>其他商务</w:t>
      </w:r>
      <w:r>
        <w:rPr>
          <w:rFonts w:hint="eastAsia"/>
          <w:b/>
          <w:bCs/>
          <w:color w:val="000000" w:themeColor="text1"/>
          <w:sz w:val="28"/>
          <w:szCs w:val="28"/>
          <w:lang w:eastAsia="zh-CN"/>
          <w14:textFill>
            <w14:solidFill>
              <w14:schemeClr w14:val="tx1"/>
            </w14:solidFill>
          </w14:textFill>
        </w:rPr>
        <w:t>、技术</w:t>
      </w:r>
      <w:r>
        <w:rPr>
          <w:rFonts w:hint="eastAsia"/>
          <w:b/>
          <w:bCs/>
          <w:color w:val="000000" w:themeColor="text1"/>
          <w:sz w:val="28"/>
          <w:szCs w:val="28"/>
          <w14:textFill>
            <w14:solidFill>
              <w14:schemeClr w14:val="tx1"/>
            </w14:solidFill>
          </w14:textFill>
        </w:rPr>
        <w:t>文件或说明</w:t>
      </w:r>
      <w:r>
        <w:rPr>
          <w:rFonts w:hint="eastAsia"/>
          <w:b/>
          <w:bCs/>
          <w:color w:val="000000" w:themeColor="text1"/>
          <w:sz w:val="28"/>
          <w:szCs w:val="28"/>
          <w:lang w:eastAsia="zh-CN"/>
          <w14:textFill>
            <w14:solidFill>
              <w14:schemeClr w14:val="tx1"/>
            </w14:solidFill>
          </w14:textFill>
        </w:rPr>
        <w:t>（如有）</w:t>
      </w:r>
    </w:p>
    <w:p w14:paraId="59A02E28">
      <w:pPr>
        <w:pStyle w:val="47"/>
        <w:widowControl w:val="0"/>
        <w:numPr>
          <w:ilvl w:val="0"/>
          <w:numId w:val="0"/>
        </w:numPr>
        <w:spacing w:line="200" w:lineRule="exact"/>
        <w:jc w:val="both"/>
        <w:rPr>
          <w:rFonts w:hint="eastAsia"/>
          <w:color w:val="000000" w:themeColor="text1"/>
          <w:lang w:eastAsia="zh-CN"/>
          <w14:textFill>
            <w14:solidFill>
              <w14:schemeClr w14:val="tx1"/>
            </w14:solidFill>
          </w14:textFill>
        </w:rPr>
      </w:pPr>
    </w:p>
    <w:p w14:paraId="0FB88F59">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sectPr>
          <w:headerReference r:id="rId12" w:type="default"/>
          <w:pgSz w:w="11906" w:h="16838"/>
          <w:pgMar w:top="1134" w:right="1134" w:bottom="1134" w:left="1134" w:header="720" w:footer="720" w:gutter="0"/>
          <w:cols w:space="720" w:num="1"/>
          <w:docGrid w:type="lines" w:linePitch="331" w:charSpace="0"/>
        </w:sect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供应商提供信用中国网站（https://www.creditchina.gov.cn）查询截图（共需“失信被执行人”、“重大税收违法失信主体”(进入信用中国网站-信用服务-失信被执行人、重大税收违法失信主体-查询、截图)和中国政府采购网网站（http://www.ccgp.gov.cn）查询截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instrText xml:space="preserve"> HYPERLINK "http://www.ccgp.gov.cn/search/cr/" \o "政府采购严重违法失信行为记录名单" </w:instrTex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政府采购严重违法失信行为记录名单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），此项仅作为资料留存使用。</w:t>
      </w:r>
    </w:p>
    <w:p w14:paraId="688BCA5B">
      <w:pPr>
        <w:pStyle w:val="30"/>
        <w:pageBreakBefore w:val="0"/>
        <w:kinsoku/>
        <w:wordWrap/>
        <w:topLinePunct w:val="0"/>
        <w:bidi w:val="0"/>
        <w:spacing w:line="560" w:lineRule="exact"/>
        <w:outlineLvl w:val="0"/>
        <w:rPr>
          <w:rFonts w:hint="eastAsia"/>
          <w:color w:val="000000" w:themeColor="text1"/>
          <w:sz w:val="32"/>
          <w:szCs w:val="32"/>
          <w14:textFill>
            <w14:solidFill>
              <w14:schemeClr w14:val="tx1"/>
            </w14:solidFill>
          </w14:textFill>
        </w:rPr>
      </w:pPr>
      <w:bookmarkStart w:id="202" w:name="_Toc26371"/>
      <w:bookmarkStart w:id="203" w:name="_Toc109838333"/>
      <w:r>
        <w:rPr>
          <w:rFonts w:hint="eastAsia"/>
          <w:color w:val="000000" w:themeColor="text1"/>
          <w:sz w:val="32"/>
          <w:szCs w:val="32"/>
          <w14:textFill>
            <w14:solidFill>
              <w14:schemeClr w14:val="tx1"/>
            </w14:solidFill>
          </w14:textFill>
        </w:rPr>
        <w:t>第七章</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质疑、投诉证明材料格式</w:t>
      </w:r>
      <w:bookmarkEnd w:id="202"/>
    </w:p>
    <w:p w14:paraId="00662788">
      <w:pPr>
        <w:pStyle w:val="3"/>
        <w:pageBreakBefore w:val="0"/>
        <w:widowControl w:val="0"/>
        <w:kinsoku/>
        <w:wordWrap/>
        <w:overflowPunct/>
        <w:topLinePunct w:val="0"/>
        <w:autoSpaceDE/>
        <w:autoSpaceDN/>
        <w:bidi w:val="0"/>
        <w:adjustRightInd/>
        <w:snapToGrid/>
        <w:spacing w:before="0" w:after="0" w:line="560" w:lineRule="exact"/>
        <w:ind w:firstLine="0"/>
        <w:jc w:val="center"/>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第一节 质疑函（格式）</w:t>
      </w:r>
      <w:bookmarkEnd w:id="203"/>
    </w:p>
    <w:p w14:paraId="539E18EB">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质疑函范本</w:t>
      </w:r>
    </w:p>
    <w:p w14:paraId="396ADF9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一、质疑供应商基本信息</w:t>
      </w:r>
    </w:p>
    <w:p w14:paraId="5F7BD30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质疑供应商：</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CE8FF5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5FF0D0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FF811C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授权代表：</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2D02A23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60E2DC0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35CFAB2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二、质疑项目基本情况</w:t>
      </w:r>
    </w:p>
    <w:p w14:paraId="4D4AAE1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2C4AC95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质疑项目的编号：</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包号：</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740C3D4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采购人名称：</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6F8685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B7B689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三、质疑事项具体内容</w:t>
      </w:r>
    </w:p>
    <w:p w14:paraId="4663C6A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质疑事项1：</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C64146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事实依据：</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4FD67A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3B9FC59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质疑事项2</w:t>
      </w:r>
    </w:p>
    <w:p w14:paraId="1CAB5D7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40931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四、与质疑事项相关的质疑请求</w:t>
      </w:r>
    </w:p>
    <w:p w14:paraId="5227183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7A24B071">
      <w:pPr>
        <w:keepNext w:val="0"/>
        <w:keepLines w:val="0"/>
        <w:pageBreakBefore w:val="0"/>
        <w:widowControl w:val="0"/>
        <w:kinsoku/>
        <w:wordWrap/>
        <w:overflowPunct/>
        <w:topLinePunct w:val="0"/>
        <w:autoSpaceDE/>
        <w:autoSpaceDN/>
        <w:bidi w:val="0"/>
        <w:spacing w:line="560" w:lineRule="exact"/>
        <w:ind w:firstLine="6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签字</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签章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公章：                      </w:t>
      </w:r>
    </w:p>
    <w:p w14:paraId="6E67C99D">
      <w:pPr>
        <w:keepNext w:val="0"/>
        <w:keepLines w:val="0"/>
        <w:pageBreakBefore w:val="0"/>
        <w:widowControl w:val="0"/>
        <w:kinsoku/>
        <w:wordWrap/>
        <w:overflowPunct/>
        <w:topLinePunct w:val="0"/>
        <w:autoSpaceDE/>
        <w:autoSpaceDN/>
        <w:bidi w:val="0"/>
        <w:spacing w:line="560" w:lineRule="exact"/>
        <w:ind w:firstLine="6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日期：    </w:t>
      </w:r>
    </w:p>
    <w:p w14:paraId="098D0A4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质疑函制作说明：</w:t>
      </w:r>
    </w:p>
    <w:p w14:paraId="1A4F483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1.供应商提出质疑时，应提交质疑函和必要的证明材料。</w:t>
      </w:r>
    </w:p>
    <w:p w14:paraId="45AD096A">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77DB493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3.质疑供应商若对项目的某一分包进行质疑，质疑函中应列明具体分包号。</w:t>
      </w:r>
    </w:p>
    <w:p w14:paraId="07B56DF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4.质疑函的质疑事项应具体、明确，并有必要的事实依据和法律依据。</w:t>
      </w:r>
    </w:p>
    <w:p w14:paraId="505B1D7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5.质疑函的质疑请求应与质疑事项相关。</w:t>
      </w:r>
    </w:p>
    <w:p w14:paraId="3231D9F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57BF935">
      <w:pPr>
        <w:pageBreakBefore w:val="0"/>
        <w:widowControl/>
        <w:kinsoku/>
        <w:wordWrap/>
        <w:topLinePunct w:val="0"/>
        <w:bidi w:val="0"/>
        <w:spacing w:before="165" w:after="165" w:line="560" w:lineRule="exact"/>
        <w:ind w:firstLine="600" w:firstLineChars="200"/>
        <w:jc w:val="left"/>
        <w:rPr>
          <w:rFonts w:ascii="仿宋_GB2312" w:eastAsia="仿宋_GB2312"/>
          <w:color w:val="000000" w:themeColor="text1"/>
          <w:sz w:val="30"/>
          <w:szCs w:val="30"/>
          <w14:textFill>
            <w14:solidFill>
              <w14:schemeClr w14:val="tx1"/>
            </w14:solidFill>
          </w14:textFill>
        </w:rPr>
      </w:pPr>
    </w:p>
    <w:p w14:paraId="62D2E51A">
      <w:pPr>
        <w:pageBreakBefore w:val="0"/>
        <w:widowControl/>
        <w:kinsoku/>
        <w:wordWrap/>
        <w:topLinePunct w:val="0"/>
        <w:bidi w:val="0"/>
        <w:spacing w:before="165" w:after="165" w:line="560" w:lineRule="exact"/>
        <w:ind w:firstLine="480"/>
        <w:jc w:val="left"/>
        <w:rPr>
          <w:rFonts w:ascii="ˎ̥" w:hAnsi="ˎ̥" w:cs="宋体"/>
          <w:color w:val="000000" w:themeColor="text1"/>
          <w:kern w:val="0"/>
          <w:sz w:val="24"/>
          <w14:textFill>
            <w14:solidFill>
              <w14:schemeClr w14:val="tx1"/>
            </w14:solidFill>
          </w14:textFill>
        </w:rPr>
        <w:sectPr>
          <w:headerReference r:id="rId13" w:type="default"/>
          <w:pgSz w:w="11906" w:h="16838"/>
          <w:pgMar w:top="1134" w:right="1134" w:bottom="1134" w:left="1134" w:header="720" w:footer="720" w:gutter="0"/>
          <w:pgNumType w:fmt="decimal"/>
          <w:cols w:space="720" w:num="1"/>
          <w:docGrid w:type="lines" w:linePitch="331" w:charSpace="0"/>
        </w:sectPr>
      </w:pPr>
    </w:p>
    <w:p w14:paraId="667216A9">
      <w:pPr>
        <w:pStyle w:val="3"/>
        <w:pageBreakBefore w:val="0"/>
        <w:widowControl w:val="0"/>
        <w:kinsoku/>
        <w:wordWrap/>
        <w:overflowPunct/>
        <w:topLinePunct w:val="0"/>
        <w:autoSpaceDE/>
        <w:autoSpaceDN/>
        <w:bidi w:val="0"/>
        <w:adjustRightInd/>
        <w:snapToGrid/>
        <w:spacing w:before="0" w:after="0" w:line="560" w:lineRule="exact"/>
        <w:ind w:firstLine="0"/>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204" w:name="_Toc109838334"/>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第二节 投诉书（格式）</w:t>
      </w:r>
      <w:bookmarkEnd w:id="204"/>
    </w:p>
    <w:p w14:paraId="7221F671">
      <w:pPr>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投诉书范本</w:t>
      </w:r>
    </w:p>
    <w:p w14:paraId="17E841F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一、投诉相关主体基本情况</w:t>
      </w:r>
    </w:p>
    <w:p w14:paraId="7BAF78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投诉人：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178E9D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6BA09009">
      <w:pPr>
        <w:keepNext w:val="0"/>
        <w:keepLines w:val="0"/>
        <w:pageBreakBefore w:val="0"/>
        <w:widowControl w:val="0"/>
        <w:tabs>
          <w:tab w:val="left" w:pos="6510"/>
        </w:tabs>
        <w:kinsoku/>
        <w:wordWrap/>
        <w:overflowPunct/>
        <w:topLinePunct w:val="0"/>
        <w:autoSpaceDE/>
        <w:autoSpaceDN/>
        <w:bidi w:val="0"/>
        <w:adjustRightInd/>
        <w:snapToGrid/>
        <w:spacing w:line="560" w:lineRule="exact"/>
        <w:ind w:firstLine="64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D5484EC">
      <w:pPr>
        <w:keepNext w:val="0"/>
        <w:keepLines w:val="0"/>
        <w:pageBreakBefore w:val="0"/>
        <w:widowControl w:val="0"/>
        <w:tabs>
          <w:tab w:val="left" w:pos="6510"/>
        </w:tabs>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7EB9631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授权代表：</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4500D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0AD9E55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被投诉人1：</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2A2A1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454E94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37425DB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被投诉人2</w:t>
      </w:r>
    </w:p>
    <w:p w14:paraId="6B1177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32C0A5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相关供应商：</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3CEA00C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510B66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p>
    <w:p w14:paraId="341E70B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二、投诉项目基本情况</w:t>
      </w:r>
    </w:p>
    <w:p w14:paraId="4E72DF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4BCA87F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采购项目编号：</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包号：</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656291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采购人名称：</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9E01EC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代理机构名称：</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B8E87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采购文件公告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4AFB04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采购结果公告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74876A8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三、质疑基本情况</w:t>
      </w:r>
    </w:p>
    <w:p w14:paraId="033B2D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投诉人于</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提出质疑，质疑事项为：</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95740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6E3B313">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采购人/代理机构</w:t>
      </w:r>
      <w:r>
        <w:rPr>
          <w:rFonts w:hint="eastAsia" w:asciiTheme="minorEastAsia" w:hAnsiTheme="minorEastAsia" w:eastAsiaTheme="minorEastAsia" w:cstheme="minorEastAsia"/>
          <w:color w:val="000000" w:themeColor="text1"/>
          <w:sz w:val="28"/>
          <w:szCs w:val="28"/>
          <w14:textFill>
            <w14:solidFill>
              <w14:schemeClr w14:val="tx1"/>
            </w14:solidFill>
          </w14:textFill>
        </w:rPr>
        <w:t>于</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就质疑事项作出了答复/没有在法定期限内作出答复。</w:t>
      </w:r>
    </w:p>
    <w:p w14:paraId="2EA183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四、投诉事项具体内容</w:t>
      </w:r>
    </w:p>
    <w:p w14:paraId="1C137FD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投诉事项 1：</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3A1630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事实依据：</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5CC1E0E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7C45969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6B5B436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p>
    <w:p w14:paraId="380D52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投诉事项2</w:t>
      </w:r>
    </w:p>
    <w:p w14:paraId="5C6B9DD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5CA454E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五、与投诉事项相关的投诉请求</w:t>
      </w:r>
    </w:p>
    <w:p w14:paraId="7C8422D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1AD6867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48C2A5E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签字</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签章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公章：                      </w:t>
      </w:r>
    </w:p>
    <w:p w14:paraId="121F0F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b/>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日期：    </w:t>
      </w:r>
    </w:p>
    <w:p w14:paraId="2330132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投诉书制作说明：</w:t>
      </w:r>
    </w:p>
    <w:p w14:paraId="0AE5562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0900ACC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5587CB6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3.投诉人若对项目的某一分包进行投诉，投诉书应列明具体分包号。</w:t>
      </w:r>
    </w:p>
    <w:p w14:paraId="059CA8D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4.投诉书应简要列明质疑事项，质疑函、质疑答复等作为附件材料提供。</w:t>
      </w:r>
    </w:p>
    <w:p w14:paraId="6BC309C4">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5.投诉书的投诉事项应具体、明确，并有必要的事实依据和法律依据。</w:t>
      </w:r>
    </w:p>
    <w:p w14:paraId="7ADC240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6.投诉书的投诉请求应与投诉事项相关。</w:t>
      </w:r>
    </w:p>
    <w:p w14:paraId="59172EEA">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1E135A6">
      <w:pPr>
        <w:pageBreakBefore w:val="0"/>
        <w:kinsoku/>
        <w:wordWrap/>
        <w:topLinePunct w:val="0"/>
        <w:bidi w:val="0"/>
        <w:snapToGrid w:val="0"/>
        <w:spacing w:before="165" w:after="165" w:afterLines="50" w:line="560" w:lineRule="exact"/>
        <w:ind w:firstLine="480" w:firstLineChars="200"/>
        <w:jc w:val="left"/>
        <w:rPr>
          <w:color w:val="000000" w:themeColor="text1"/>
          <w:sz w:val="24"/>
          <w14:textFill>
            <w14:solidFill>
              <w14:schemeClr w14:val="tx1"/>
            </w14:solidFill>
          </w14:textFill>
        </w:rPr>
      </w:pPr>
    </w:p>
    <w:p w14:paraId="5B091AEC">
      <w:pPr>
        <w:pageBreakBefore w:val="0"/>
        <w:kinsoku/>
        <w:wordWrap/>
        <w:topLinePunct w:val="0"/>
        <w:bidi w:val="0"/>
        <w:spacing w:before="165" w:after="165" w:line="560" w:lineRule="exact"/>
        <w:rPr>
          <w:color w:val="000000" w:themeColor="text1"/>
          <w14:textFill>
            <w14:solidFill>
              <w14:schemeClr w14:val="tx1"/>
            </w14:solidFill>
          </w14:textFill>
        </w:rPr>
      </w:pPr>
    </w:p>
    <w:sectPr>
      <w:footerReference r:id="rId16" w:type="first"/>
      <w:footerReference r:id="rId14" w:type="default"/>
      <w:footerReference r:id="rId15"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dobe 仿宋 Std R">
    <w:altName w:val="仿宋"/>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407384"/>
    </w:sdtPr>
    <w:sdtContent>
      <w:p w14:paraId="03659D2B">
        <w:pPr>
          <w:pStyle w:val="35"/>
          <w:jc w:val="center"/>
        </w:pPr>
        <w:r>
          <w:fldChar w:fldCharType="begin"/>
        </w:r>
        <w:r>
          <w:instrText xml:space="preserve">PAGE   \* MERGEFORMAT</w:instrText>
        </w:r>
        <w:r>
          <w:fldChar w:fldCharType="separate"/>
        </w:r>
        <w:r>
          <w:rPr>
            <w:lang w:val="zh-CN"/>
          </w:rPr>
          <w:t>1</w:t>
        </w:r>
        <w:r>
          <w:fldChar w:fldCharType="end"/>
        </w:r>
      </w:p>
    </w:sdtContent>
  </w:sdt>
  <w:p w14:paraId="629C503B">
    <w:pPr>
      <w:pStyle w:val="35"/>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0B38">
    <w:pPr>
      <w:pStyle w:val="35"/>
      <w:tabs>
        <w:tab w:val="left" w:pos="3609"/>
        <w:tab w:val="clear" w:pos="4153"/>
      </w:tabs>
      <w:rPr>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7F3BC">
                          <w:pPr>
                            <w:pStyle w:val="3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97F3BC">
                    <w:pPr>
                      <w:pStyle w:val="3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E940">
    <w:pPr>
      <w:pStyle w:val="3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8317101"/>
                          </w:sdtPr>
                          <w:sdtContent>
                            <w:p w14:paraId="691A5BF2">
                              <w:pPr>
                                <w:pStyle w:val="35"/>
                                <w:jc w:val="center"/>
                              </w:pPr>
                              <w:r>
                                <w:fldChar w:fldCharType="begin"/>
                              </w:r>
                              <w:r>
                                <w:instrText xml:space="preserve">PAGE   \* MERGEFORMAT</w:instrText>
                              </w:r>
                              <w:r>
                                <w:fldChar w:fldCharType="separate"/>
                              </w:r>
                              <w:r>
                                <w:rPr>
                                  <w:lang w:val="zh-CN"/>
                                </w:rPr>
                                <w:t>48</w:t>
                              </w:r>
                              <w:r>
                                <w:fldChar w:fldCharType="end"/>
                              </w:r>
                            </w:p>
                          </w:sdtContent>
                        </w:sdt>
                        <w:p w14:paraId="6C5B525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758317101"/>
                    </w:sdtPr>
                    <w:sdtContent>
                      <w:p w14:paraId="691A5BF2">
                        <w:pPr>
                          <w:pStyle w:val="35"/>
                          <w:jc w:val="center"/>
                        </w:pPr>
                        <w:r>
                          <w:fldChar w:fldCharType="begin"/>
                        </w:r>
                        <w:r>
                          <w:instrText xml:space="preserve">PAGE   \* MERGEFORMAT</w:instrText>
                        </w:r>
                        <w:r>
                          <w:fldChar w:fldCharType="separate"/>
                        </w:r>
                        <w:r>
                          <w:rPr>
                            <w:lang w:val="zh-CN"/>
                          </w:rPr>
                          <w:t>48</w:t>
                        </w:r>
                        <w:r>
                          <w:fldChar w:fldCharType="end"/>
                        </w:r>
                      </w:p>
                    </w:sdtContent>
                  </w:sdt>
                  <w:p w14:paraId="6C5B525A"/>
                </w:txbxContent>
              </v:textbox>
            </v:shape>
          </w:pict>
        </mc:Fallback>
      </mc:AlternateContent>
    </w:r>
  </w:p>
  <w:p w14:paraId="2F9DAA85">
    <w:pPr>
      <w:pStyle w:val="35"/>
      <w:ind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7E08">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07621">
                          <w:pPr>
                            <w:pStyle w:val="35"/>
                            <w:jc w:val="center"/>
                          </w:pPr>
                          <w:r>
                            <w:fldChar w:fldCharType="begin"/>
                          </w:r>
                          <w:r>
                            <w:instrText xml:space="preserve"> PAGE   \* MERGEFORMAT </w:instrText>
                          </w:r>
                          <w:r>
                            <w:fldChar w:fldCharType="separate"/>
                          </w:r>
                          <w:r>
                            <w:rPr>
                              <w:lang w:val="zh-CN"/>
                            </w:rP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F07621">
                    <w:pPr>
                      <w:pStyle w:val="35"/>
                      <w:jc w:val="center"/>
                    </w:pPr>
                    <w:r>
                      <w:fldChar w:fldCharType="begin"/>
                    </w:r>
                    <w:r>
                      <w:instrText xml:space="preserve"> PAGE   \* MERGEFORMAT </w:instrText>
                    </w:r>
                    <w:r>
                      <w:fldChar w:fldCharType="separate"/>
                    </w:r>
                    <w:r>
                      <w:rPr>
                        <w:lang w:val="zh-CN"/>
                      </w:rPr>
                      <w:t>89</w:t>
                    </w:r>
                    <w:r>
                      <w:fldChar w:fldCharType="end"/>
                    </w:r>
                  </w:p>
                </w:txbxContent>
              </v:textbox>
            </v:shape>
          </w:pict>
        </mc:Fallback>
      </mc:AlternateContent>
    </w:r>
  </w:p>
  <w:p w14:paraId="6A364D47">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49F5">
    <w:pPr>
      <w:pStyle w:val="3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FBBEE">
                          <w:pPr>
                            <w:pStyle w:val="35"/>
                            <w:ind w:firstLine="360"/>
                            <w:jc w:val="center"/>
                          </w:pPr>
                          <w:r>
                            <w:fldChar w:fldCharType="begin"/>
                          </w:r>
                          <w:r>
                            <w:instrText xml:space="preserve"> PAGE   \* MERGEFORMAT </w:instrText>
                          </w:r>
                          <w:r>
                            <w:fldChar w:fldCharType="separate"/>
                          </w:r>
                          <w:r>
                            <w:rPr>
                              <w:lang w:val="zh-CN"/>
                            </w:rP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3FBBEE">
                    <w:pPr>
                      <w:pStyle w:val="35"/>
                      <w:ind w:firstLine="360"/>
                      <w:jc w:val="center"/>
                    </w:pPr>
                    <w:r>
                      <w:fldChar w:fldCharType="begin"/>
                    </w:r>
                    <w:r>
                      <w:instrText xml:space="preserve"> PAGE   \* MERGEFORMAT </w:instrText>
                    </w:r>
                    <w:r>
                      <w:fldChar w:fldCharType="separate"/>
                    </w:r>
                    <w:r>
                      <w:rPr>
                        <w:lang w:val="zh-CN"/>
                      </w:rPr>
                      <w:t>93</w:t>
                    </w:r>
                    <w:r>
                      <w:fldChar w:fldCharType="end"/>
                    </w:r>
                  </w:p>
                </w:txbxContent>
              </v:textbox>
            </v:shape>
          </w:pict>
        </mc:Fallback>
      </mc:AlternateContent>
    </w:r>
  </w:p>
  <w:p w14:paraId="37599F86">
    <w:pPr>
      <w:pStyle w:val="35"/>
      <w:ind w:firstLine="360"/>
    </w:pPr>
  </w:p>
  <w:p w14:paraId="45A05252"/>
  <w:p w14:paraId="1578A0B5"/>
  <w:p w14:paraId="3C898A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4E65">
    <w:pPr>
      <w:pStyle w:val="35"/>
      <w:framePr w:wrap="around" w:vAnchor="text" w:hAnchor="margin" w:xAlign="center" w:y="1"/>
      <w:ind w:firstLine="360"/>
      <w:rPr>
        <w:rStyle w:val="52"/>
      </w:rPr>
    </w:pPr>
    <w:r>
      <w:fldChar w:fldCharType="begin"/>
    </w:r>
    <w:r>
      <w:rPr>
        <w:rStyle w:val="52"/>
      </w:rPr>
      <w:instrText xml:space="preserve">PAGE  </w:instrText>
    </w:r>
    <w:r>
      <w:fldChar w:fldCharType="end"/>
    </w:r>
  </w:p>
  <w:p w14:paraId="2053CAC9">
    <w:pPr>
      <w:pStyle w:val="35"/>
      <w:ind w:firstLine="360"/>
    </w:pPr>
    <w:r>
      <w:t>工程</w:t>
    </w:r>
  </w:p>
  <w:p w14:paraId="5AEF56A0"/>
  <w:p w14:paraId="04DEDD0B"/>
  <w:p w14:paraId="461707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541F">
    <w:pPr>
      <w:pStyle w:val="35"/>
      <w:framePr w:wrap="around" w:vAnchor="text" w:hAnchor="margin" w:xAlign="right" w:y="1"/>
      <w:ind w:firstLine="360"/>
      <w:rPr>
        <w:rStyle w:val="52"/>
      </w:rPr>
    </w:pPr>
    <w:r>
      <w:fldChar w:fldCharType="begin"/>
    </w:r>
    <w:r>
      <w:rPr>
        <w:rStyle w:val="52"/>
      </w:rPr>
      <w:instrText xml:space="preserve">PAGE  </w:instrText>
    </w:r>
    <w:r>
      <w:fldChar w:fldCharType="separate"/>
    </w:r>
    <w:r>
      <w:rPr>
        <w:rStyle w:val="52"/>
      </w:rPr>
      <w:t>122</w:t>
    </w:r>
    <w:r>
      <w:fldChar w:fldCharType="end"/>
    </w:r>
  </w:p>
  <w:p w14:paraId="77524425">
    <w:pPr>
      <w:pStyle w:val="35"/>
      <w:ind w:right="360" w:firstLine="360"/>
      <w:jc w:val="both"/>
    </w:pPr>
    <w:r>
      <w:rPr>
        <w:rFonts w:hint="eastAsia"/>
      </w:rPr>
      <w:t>121</w:t>
    </w:r>
  </w:p>
  <w:p w14:paraId="134DE048"/>
  <w:p w14:paraId="3171B155"/>
  <w:p w14:paraId="3287446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D786">
    <w:pPr>
      <w:pBdr>
        <w:bottom w:val="single" w:color="auto" w:sz="6" w:space="1"/>
      </w:pBdr>
      <w:tabs>
        <w:tab w:val="center" w:pos="4153"/>
        <w:tab w:val="right" w:pos="8306"/>
      </w:tabs>
      <w:snapToGrid w:val="0"/>
      <w:ind w:firstLine="180" w:firstLineChars="100"/>
      <w:jc w:val="left"/>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w:t>
    </w:r>
    <w:r>
      <w:rPr>
        <w:rFonts w:hint="eastAsia"/>
        <w:iCs/>
        <w:sz w:val="18"/>
        <w:szCs w:val="18"/>
        <w:lang w:val="en-US" w:eastAsia="zh-CN"/>
      </w:rPr>
      <w:t xml:space="preserve">        </w:t>
    </w:r>
    <w:r>
      <w:rPr>
        <w:rFonts w:hint="eastAsia"/>
        <w:iCs/>
        <w:sz w:val="18"/>
        <w:szCs w:val="18"/>
      </w:rPr>
      <w:t>联系电话：</w:t>
    </w:r>
    <w:r>
      <w:rPr>
        <w:rFonts w:hint="eastAsia"/>
        <w:iCs/>
        <w:sz w:val="18"/>
        <w:szCs w:val="18"/>
        <w:lang w:eastAsia="zh-CN"/>
      </w:rPr>
      <w:t>0902-2307055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E9BD">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F3BA">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5AC7">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w:t>
    </w:r>
    <w:r>
      <w:rPr>
        <w:rFonts w:hint="eastAsia"/>
        <w:iCs/>
        <w:sz w:val="18"/>
        <w:szCs w:val="18"/>
        <w:lang w:val="en-US" w:eastAsia="zh-CN"/>
      </w:rPr>
      <w:t xml:space="preserve">                </w:t>
    </w:r>
    <w:r>
      <w:rPr>
        <w:rFonts w:hint="eastAsia"/>
        <w:iCs/>
        <w:sz w:val="18"/>
        <w:szCs w:val="18"/>
      </w:rPr>
      <w:t>联系电话：</w:t>
    </w:r>
    <w:r>
      <w:rPr>
        <w:rFonts w:hint="eastAsia"/>
        <w:iCs/>
        <w:sz w:val="18"/>
        <w:szCs w:val="18"/>
        <w:lang w:eastAsia="zh-CN"/>
      </w:rPr>
      <w:t>0902-2307055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729E">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w:t>
    </w:r>
    <w:r>
      <w:rPr>
        <w:rFonts w:hint="eastAsia"/>
        <w:iCs/>
        <w:sz w:val="18"/>
        <w:szCs w:val="18"/>
        <w:lang w:val="en-US" w:eastAsia="zh-CN"/>
      </w:rPr>
      <w:t xml:space="preserve">                </w:t>
    </w:r>
    <w:r>
      <w:rPr>
        <w:rFonts w:hint="eastAsia"/>
        <w:iCs/>
        <w:sz w:val="18"/>
        <w:szCs w:val="18"/>
      </w:rPr>
      <w:t>联系电话：</w:t>
    </w:r>
    <w:r>
      <w:rPr>
        <w:rFonts w:hint="eastAsia"/>
        <w:iCs/>
        <w:sz w:val="18"/>
        <w:szCs w:val="18"/>
        <w:lang w:eastAsia="zh-CN"/>
      </w:rPr>
      <w:t>0902-2307055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57AF">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F5E2">
    <w:pPr>
      <w:pBdr>
        <w:bottom w:val="single" w:color="auto" w:sz="6" w:space="1"/>
      </w:pBdr>
      <w:tabs>
        <w:tab w:val="center" w:pos="4153"/>
        <w:tab w:val="right" w:pos="8306"/>
      </w:tabs>
      <w:snapToGrid w:val="0"/>
      <w:ind w:firstLine="180" w:firstLineChars="100"/>
      <w:rPr>
        <w:rFonts w:hint="eastAsia" w:eastAsia="宋体"/>
        <w:lang w:eastAsia="zh-CN"/>
      </w:rPr>
    </w:pPr>
    <w:r>
      <w:rPr>
        <w:rFonts w:hint="eastAsia"/>
        <w:iCs/>
        <w:sz w:val="18"/>
        <w:szCs w:val="18"/>
        <w:lang w:eastAsia="zh-CN"/>
      </w:rPr>
      <w:t>新疆诚誉工程项目管理有限公司</w:t>
    </w:r>
    <w:r>
      <w:rPr>
        <w:rFonts w:hint="eastAsia"/>
        <w:iCs/>
        <w:sz w:val="18"/>
        <w:szCs w:val="18"/>
      </w:rPr>
      <w:t xml:space="preserve">                                                     联系电话：</w:t>
    </w:r>
    <w:r>
      <w:rPr>
        <w:rFonts w:hint="eastAsia"/>
        <w:iCs/>
        <w:sz w:val="18"/>
        <w:szCs w:val="18"/>
        <w:lang w:eastAsia="zh-CN"/>
      </w:rPr>
      <w:t>0902-2307055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8249"/>
    <w:multiLevelType w:val="singleLevel"/>
    <w:tmpl w:val="9CDE8249"/>
    <w:lvl w:ilvl="0" w:tentative="0">
      <w:start w:val="1"/>
      <w:numFmt w:val="decimal"/>
      <w:suff w:val="nothing"/>
      <w:lvlText w:val="%1、"/>
      <w:lvlJc w:val="left"/>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E8052076"/>
    <w:multiLevelType w:val="singleLevel"/>
    <w:tmpl w:val="E8052076"/>
    <w:lvl w:ilvl="0" w:tentative="0">
      <w:start w:val="7"/>
      <w:numFmt w:val="chineseCounting"/>
      <w:pStyle w:val="241"/>
      <w:suff w:val="nothing"/>
      <w:lvlText w:val="%1、"/>
      <w:lvlJc w:val="left"/>
      <w:rPr>
        <w:rFonts w:hint="eastAsia"/>
      </w:rPr>
    </w:lvl>
  </w:abstractNum>
  <w:abstractNum w:abstractNumId="3">
    <w:nsid w:val="0991AA1F"/>
    <w:multiLevelType w:val="singleLevel"/>
    <w:tmpl w:val="0991AA1F"/>
    <w:lvl w:ilvl="0" w:tentative="0">
      <w:start w:val="3"/>
      <w:numFmt w:val="chineseCounting"/>
      <w:suff w:val="nothing"/>
      <w:lvlText w:val="%1、"/>
      <w:lvlJc w:val="left"/>
      <w:rPr>
        <w:rFonts w:hint="eastAsia"/>
      </w:rPr>
    </w:lvl>
  </w:abstractNum>
  <w:abstractNum w:abstractNumId="4">
    <w:nsid w:val="4553003F"/>
    <w:multiLevelType w:val="singleLevel"/>
    <w:tmpl w:val="4553003F"/>
    <w:lvl w:ilvl="0" w:tentative="0">
      <w:start w:val="11"/>
      <w:numFmt w:val="chineseCounting"/>
      <w:suff w:val="nothing"/>
      <w:lvlText w:val="%1、"/>
      <w:lvlJc w:val="left"/>
      <w:rPr>
        <w:rFonts w:hint="eastAsia"/>
      </w:rPr>
    </w:lvl>
  </w:abstractNum>
  <w:abstractNum w:abstractNumId="5">
    <w:nsid w:val="5D896705"/>
    <w:multiLevelType w:val="singleLevel"/>
    <w:tmpl w:val="5D896705"/>
    <w:lvl w:ilvl="0" w:tentative="0">
      <w:start w:val="1"/>
      <w:numFmt w:val="chineseCounting"/>
      <w:suff w:val="nothing"/>
      <w:lvlText w:val="%1、"/>
      <w:lvlJc w:val="left"/>
      <w:rPr>
        <w:rFonts w:hint="eastAsia"/>
      </w:rPr>
    </w:lvl>
  </w:abstractNum>
  <w:abstractNum w:abstractNumId="6">
    <w:nsid w:val="625E5B14"/>
    <w:multiLevelType w:val="singleLevel"/>
    <w:tmpl w:val="625E5B14"/>
    <w:lvl w:ilvl="0" w:tentative="0">
      <w:start w:val="1"/>
      <w:numFmt w:val="decimal"/>
      <w:suff w:val="nothing"/>
      <w:lvlText w:val="%1、"/>
      <w:lvlJc w:val="left"/>
    </w:lvl>
  </w:abstractNum>
  <w:num w:numId="1">
    <w:abstractNumId w:val="2"/>
  </w:num>
  <w:num w:numId="2">
    <w:abstractNumId w:val="5"/>
  </w:num>
  <w:num w:numId="3">
    <w:abstractNumId w:val="0"/>
  </w:num>
  <w:num w:numId="4">
    <w:abstractNumId w:val="6"/>
  </w:num>
  <w:num w:numId="5">
    <w:abstractNumId w:val="1"/>
    <w:lvlOverride w:ilvl="0">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jA2M2NjNDdhNzBiZjc0OTAxMWJkYWFiZTMxZTMifQ=="/>
  </w:docVars>
  <w:rsids>
    <w:rsidRoot w:val="00172A27"/>
    <w:rsid w:val="00001548"/>
    <w:rsid w:val="00004D79"/>
    <w:rsid w:val="000076C6"/>
    <w:rsid w:val="00007EFD"/>
    <w:rsid w:val="00014186"/>
    <w:rsid w:val="00015BAB"/>
    <w:rsid w:val="00015E9A"/>
    <w:rsid w:val="0001701A"/>
    <w:rsid w:val="0002584B"/>
    <w:rsid w:val="0002647B"/>
    <w:rsid w:val="000305E9"/>
    <w:rsid w:val="00030758"/>
    <w:rsid w:val="00035390"/>
    <w:rsid w:val="0004251C"/>
    <w:rsid w:val="0004358E"/>
    <w:rsid w:val="00043EED"/>
    <w:rsid w:val="00046413"/>
    <w:rsid w:val="00046E76"/>
    <w:rsid w:val="000473DE"/>
    <w:rsid w:val="00050270"/>
    <w:rsid w:val="00050BE3"/>
    <w:rsid w:val="00052640"/>
    <w:rsid w:val="00054016"/>
    <w:rsid w:val="0005423D"/>
    <w:rsid w:val="00055D4B"/>
    <w:rsid w:val="00062198"/>
    <w:rsid w:val="00063E1F"/>
    <w:rsid w:val="00066CF5"/>
    <w:rsid w:val="0007216E"/>
    <w:rsid w:val="00074027"/>
    <w:rsid w:val="00077EC6"/>
    <w:rsid w:val="0008170C"/>
    <w:rsid w:val="00084EAB"/>
    <w:rsid w:val="00087A6F"/>
    <w:rsid w:val="00091A5F"/>
    <w:rsid w:val="00092294"/>
    <w:rsid w:val="000925A3"/>
    <w:rsid w:val="00092AB9"/>
    <w:rsid w:val="0009387C"/>
    <w:rsid w:val="000A002F"/>
    <w:rsid w:val="000A2567"/>
    <w:rsid w:val="000A27E6"/>
    <w:rsid w:val="000A5289"/>
    <w:rsid w:val="000A67E3"/>
    <w:rsid w:val="000B1AA5"/>
    <w:rsid w:val="000C1709"/>
    <w:rsid w:val="000C42D2"/>
    <w:rsid w:val="000C4DAB"/>
    <w:rsid w:val="000D00F6"/>
    <w:rsid w:val="000D118E"/>
    <w:rsid w:val="000D3CDE"/>
    <w:rsid w:val="000D602E"/>
    <w:rsid w:val="000D6A1D"/>
    <w:rsid w:val="000D7D59"/>
    <w:rsid w:val="000E0C27"/>
    <w:rsid w:val="000E670E"/>
    <w:rsid w:val="000F0E3A"/>
    <w:rsid w:val="000F36CB"/>
    <w:rsid w:val="0010097F"/>
    <w:rsid w:val="001024B6"/>
    <w:rsid w:val="0010505A"/>
    <w:rsid w:val="0011095C"/>
    <w:rsid w:val="0011500B"/>
    <w:rsid w:val="00117AA1"/>
    <w:rsid w:val="0012185D"/>
    <w:rsid w:val="00122B95"/>
    <w:rsid w:val="0012385C"/>
    <w:rsid w:val="00126532"/>
    <w:rsid w:val="00134108"/>
    <w:rsid w:val="00142C2B"/>
    <w:rsid w:val="00143BD1"/>
    <w:rsid w:val="0014588D"/>
    <w:rsid w:val="0014688F"/>
    <w:rsid w:val="0015323D"/>
    <w:rsid w:val="00153A4E"/>
    <w:rsid w:val="00157EC3"/>
    <w:rsid w:val="001604D2"/>
    <w:rsid w:val="001605E4"/>
    <w:rsid w:val="00161750"/>
    <w:rsid w:val="00163058"/>
    <w:rsid w:val="00165F4F"/>
    <w:rsid w:val="00173A76"/>
    <w:rsid w:val="001745F2"/>
    <w:rsid w:val="00174DD7"/>
    <w:rsid w:val="00175584"/>
    <w:rsid w:val="0018520E"/>
    <w:rsid w:val="0018552C"/>
    <w:rsid w:val="00192CE4"/>
    <w:rsid w:val="0019450E"/>
    <w:rsid w:val="00195F27"/>
    <w:rsid w:val="00196D8C"/>
    <w:rsid w:val="00197E19"/>
    <w:rsid w:val="001A200C"/>
    <w:rsid w:val="001C019C"/>
    <w:rsid w:val="001C0ADB"/>
    <w:rsid w:val="001C2C2B"/>
    <w:rsid w:val="001C50A2"/>
    <w:rsid w:val="001C771D"/>
    <w:rsid w:val="001E3284"/>
    <w:rsid w:val="001E56D8"/>
    <w:rsid w:val="001E6A10"/>
    <w:rsid w:val="001F545E"/>
    <w:rsid w:val="001F74EC"/>
    <w:rsid w:val="00201947"/>
    <w:rsid w:val="00203C63"/>
    <w:rsid w:val="00205232"/>
    <w:rsid w:val="0020704F"/>
    <w:rsid w:val="00207EDF"/>
    <w:rsid w:val="00210B49"/>
    <w:rsid w:val="00212EC0"/>
    <w:rsid w:val="002131A9"/>
    <w:rsid w:val="002254AC"/>
    <w:rsid w:val="00225B91"/>
    <w:rsid w:val="00226B26"/>
    <w:rsid w:val="00234378"/>
    <w:rsid w:val="002355C8"/>
    <w:rsid w:val="00235AA5"/>
    <w:rsid w:val="00256812"/>
    <w:rsid w:val="002618BD"/>
    <w:rsid w:val="00264F3A"/>
    <w:rsid w:val="00265A9F"/>
    <w:rsid w:val="00266E09"/>
    <w:rsid w:val="00272CA3"/>
    <w:rsid w:val="00274459"/>
    <w:rsid w:val="00276963"/>
    <w:rsid w:val="00281551"/>
    <w:rsid w:val="00283475"/>
    <w:rsid w:val="002869F2"/>
    <w:rsid w:val="00287660"/>
    <w:rsid w:val="00287890"/>
    <w:rsid w:val="00287FA8"/>
    <w:rsid w:val="0029027F"/>
    <w:rsid w:val="00291886"/>
    <w:rsid w:val="002958DE"/>
    <w:rsid w:val="002963ED"/>
    <w:rsid w:val="00296E80"/>
    <w:rsid w:val="00297DBD"/>
    <w:rsid w:val="002A0249"/>
    <w:rsid w:val="002A15AC"/>
    <w:rsid w:val="002A3405"/>
    <w:rsid w:val="002B5965"/>
    <w:rsid w:val="002B7423"/>
    <w:rsid w:val="002B7604"/>
    <w:rsid w:val="002C6F99"/>
    <w:rsid w:val="002C7962"/>
    <w:rsid w:val="002D03F4"/>
    <w:rsid w:val="002D6CCB"/>
    <w:rsid w:val="002D72BB"/>
    <w:rsid w:val="002E120E"/>
    <w:rsid w:val="002E161E"/>
    <w:rsid w:val="002E55CF"/>
    <w:rsid w:val="002E7F35"/>
    <w:rsid w:val="002E7F97"/>
    <w:rsid w:val="002F3332"/>
    <w:rsid w:val="002F386A"/>
    <w:rsid w:val="002F53B9"/>
    <w:rsid w:val="002F7C30"/>
    <w:rsid w:val="00303321"/>
    <w:rsid w:val="003070F5"/>
    <w:rsid w:val="00316B8C"/>
    <w:rsid w:val="00321DF1"/>
    <w:rsid w:val="00322130"/>
    <w:rsid w:val="00324683"/>
    <w:rsid w:val="00325A73"/>
    <w:rsid w:val="00332989"/>
    <w:rsid w:val="003338E4"/>
    <w:rsid w:val="00333E40"/>
    <w:rsid w:val="00333FEC"/>
    <w:rsid w:val="00337036"/>
    <w:rsid w:val="0034039C"/>
    <w:rsid w:val="00343D72"/>
    <w:rsid w:val="003445BE"/>
    <w:rsid w:val="00346BE1"/>
    <w:rsid w:val="00352A14"/>
    <w:rsid w:val="00353E98"/>
    <w:rsid w:val="003548B1"/>
    <w:rsid w:val="00355F7B"/>
    <w:rsid w:val="003607AC"/>
    <w:rsid w:val="00361D91"/>
    <w:rsid w:val="00363C37"/>
    <w:rsid w:val="00364F9A"/>
    <w:rsid w:val="00365B38"/>
    <w:rsid w:val="0036621E"/>
    <w:rsid w:val="00374555"/>
    <w:rsid w:val="00374D8C"/>
    <w:rsid w:val="0038395C"/>
    <w:rsid w:val="00384F81"/>
    <w:rsid w:val="00387126"/>
    <w:rsid w:val="00390699"/>
    <w:rsid w:val="00393117"/>
    <w:rsid w:val="00394D34"/>
    <w:rsid w:val="00394E36"/>
    <w:rsid w:val="0039760D"/>
    <w:rsid w:val="003A32C2"/>
    <w:rsid w:val="003A7AA3"/>
    <w:rsid w:val="003B1B72"/>
    <w:rsid w:val="003C1C97"/>
    <w:rsid w:val="003C2023"/>
    <w:rsid w:val="003C5A72"/>
    <w:rsid w:val="003D4095"/>
    <w:rsid w:val="003D54C2"/>
    <w:rsid w:val="003D697C"/>
    <w:rsid w:val="003E121C"/>
    <w:rsid w:val="003E239F"/>
    <w:rsid w:val="003E4DB6"/>
    <w:rsid w:val="003E6C16"/>
    <w:rsid w:val="003E6D9E"/>
    <w:rsid w:val="003F12F1"/>
    <w:rsid w:val="003F1726"/>
    <w:rsid w:val="003F2BFF"/>
    <w:rsid w:val="003F2D10"/>
    <w:rsid w:val="003F568F"/>
    <w:rsid w:val="003F728E"/>
    <w:rsid w:val="003F7653"/>
    <w:rsid w:val="00403B16"/>
    <w:rsid w:val="00407B69"/>
    <w:rsid w:val="00414678"/>
    <w:rsid w:val="00415037"/>
    <w:rsid w:val="00415E79"/>
    <w:rsid w:val="00416556"/>
    <w:rsid w:val="004207B7"/>
    <w:rsid w:val="0042385B"/>
    <w:rsid w:val="004302CA"/>
    <w:rsid w:val="00430BB4"/>
    <w:rsid w:val="00430BEF"/>
    <w:rsid w:val="00430FE4"/>
    <w:rsid w:val="00431A41"/>
    <w:rsid w:val="00435CDD"/>
    <w:rsid w:val="00435F18"/>
    <w:rsid w:val="0043639A"/>
    <w:rsid w:val="0043684D"/>
    <w:rsid w:val="004375F1"/>
    <w:rsid w:val="00442449"/>
    <w:rsid w:val="004467FC"/>
    <w:rsid w:val="00470B75"/>
    <w:rsid w:val="0047108C"/>
    <w:rsid w:val="0048720E"/>
    <w:rsid w:val="00490A17"/>
    <w:rsid w:val="004920F1"/>
    <w:rsid w:val="004A5035"/>
    <w:rsid w:val="004A653F"/>
    <w:rsid w:val="004A6B7A"/>
    <w:rsid w:val="004B058A"/>
    <w:rsid w:val="004B243B"/>
    <w:rsid w:val="004B314E"/>
    <w:rsid w:val="004B621F"/>
    <w:rsid w:val="004B6381"/>
    <w:rsid w:val="004C5717"/>
    <w:rsid w:val="004F4430"/>
    <w:rsid w:val="004F5C9E"/>
    <w:rsid w:val="004F7600"/>
    <w:rsid w:val="00500136"/>
    <w:rsid w:val="00501A77"/>
    <w:rsid w:val="00503423"/>
    <w:rsid w:val="005062E6"/>
    <w:rsid w:val="00522568"/>
    <w:rsid w:val="00524895"/>
    <w:rsid w:val="00524EC0"/>
    <w:rsid w:val="00530AAA"/>
    <w:rsid w:val="005329A4"/>
    <w:rsid w:val="00534679"/>
    <w:rsid w:val="0053589C"/>
    <w:rsid w:val="00536A4D"/>
    <w:rsid w:val="005377FB"/>
    <w:rsid w:val="00544F36"/>
    <w:rsid w:val="00545241"/>
    <w:rsid w:val="0054625C"/>
    <w:rsid w:val="0056644E"/>
    <w:rsid w:val="005670AD"/>
    <w:rsid w:val="00572F44"/>
    <w:rsid w:val="00584858"/>
    <w:rsid w:val="00587BD0"/>
    <w:rsid w:val="00590F59"/>
    <w:rsid w:val="005A5523"/>
    <w:rsid w:val="005A60AE"/>
    <w:rsid w:val="005B1688"/>
    <w:rsid w:val="005B33B6"/>
    <w:rsid w:val="005B6A7E"/>
    <w:rsid w:val="005C3938"/>
    <w:rsid w:val="005C75B9"/>
    <w:rsid w:val="005D6AD1"/>
    <w:rsid w:val="005E17E9"/>
    <w:rsid w:val="005E2BC3"/>
    <w:rsid w:val="005E66E1"/>
    <w:rsid w:val="005E6D52"/>
    <w:rsid w:val="005E6E6B"/>
    <w:rsid w:val="005E7CDB"/>
    <w:rsid w:val="005F6389"/>
    <w:rsid w:val="005F65CD"/>
    <w:rsid w:val="006046F3"/>
    <w:rsid w:val="00610048"/>
    <w:rsid w:val="00610986"/>
    <w:rsid w:val="00612345"/>
    <w:rsid w:val="00614D26"/>
    <w:rsid w:val="00614E8C"/>
    <w:rsid w:val="00616031"/>
    <w:rsid w:val="00622688"/>
    <w:rsid w:val="00624B7E"/>
    <w:rsid w:val="00627780"/>
    <w:rsid w:val="006279BF"/>
    <w:rsid w:val="0063198F"/>
    <w:rsid w:val="00632433"/>
    <w:rsid w:val="006338D1"/>
    <w:rsid w:val="006355E9"/>
    <w:rsid w:val="006371B3"/>
    <w:rsid w:val="00640E49"/>
    <w:rsid w:val="00644838"/>
    <w:rsid w:val="0066002C"/>
    <w:rsid w:val="00663206"/>
    <w:rsid w:val="00663B95"/>
    <w:rsid w:val="0066451C"/>
    <w:rsid w:val="006772AD"/>
    <w:rsid w:val="00677915"/>
    <w:rsid w:val="00681C6D"/>
    <w:rsid w:val="006836D3"/>
    <w:rsid w:val="00687D73"/>
    <w:rsid w:val="00694238"/>
    <w:rsid w:val="006A46C5"/>
    <w:rsid w:val="006B6E3A"/>
    <w:rsid w:val="006C297A"/>
    <w:rsid w:val="006C5419"/>
    <w:rsid w:val="006D27DC"/>
    <w:rsid w:val="006D2823"/>
    <w:rsid w:val="006D5A27"/>
    <w:rsid w:val="006E2A1A"/>
    <w:rsid w:val="006E4CEA"/>
    <w:rsid w:val="006F4180"/>
    <w:rsid w:val="006F4AE1"/>
    <w:rsid w:val="006F66DC"/>
    <w:rsid w:val="00703F42"/>
    <w:rsid w:val="00705C71"/>
    <w:rsid w:val="00710B05"/>
    <w:rsid w:val="00722822"/>
    <w:rsid w:val="00722E8B"/>
    <w:rsid w:val="00726C86"/>
    <w:rsid w:val="007306E1"/>
    <w:rsid w:val="00731673"/>
    <w:rsid w:val="00734140"/>
    <w:rsid w:val="00745135"/>
    <w:rsid w:val="007473CC"/>
    <w:rsid w:val="0074747F"/>
    <w:rsid w:val="007510E6"/>
    <w:rsid w:val="00751F89"/>
    <w:rsid w:val="007634BA"/>
    <w:rsid w:val="00765BA0"/>
    <w:rsid w:val="00767F65"/>
    <w:rsid w:val="00770279"/>
    <w:rsid w:val="007726D3"/>
    <w:rsid w:val="00772C38"/>
    <w:rsid w:val="00775D6C"/>
    <w:rsid w:val="00776055"/>
    <w:rsid w:val="00777558"/>
    <w:rsid w:val="0078348C"/>
    <w:rsid w:val="007862C5"/>
    <w:rsid w:val="00787709"/>
    <w:rsid w:val="007908F4"/>
    <w:rsid w:val="00791170"/>
    <w:rsid w:val="00795B28"/>
    <w:rsid w:val="007A33F9"/>
    <w:rsid w:val="007A3923"/>
    <w:rsid w:val="007A7952"/>
    <w:rsid w:val="007B1CF1"/>
    <w:rsid w:val="007B230B"/>
    <w:rsid w:val="007B5354"/>
    <w:rsid w:val="007C1543"/>
    <w:rsid w:val="007C680D"/>
    <w:rsid w:val="007E0455"/>
    <w:rsid w:val="007E329E"/>
    <w:rsid w:val="007E3E9A"/>
    <w:rsid w:val="007E572B"/>
    <w:rsid w:val="007F1A08"/>
    <w:rsid w:val="007F334E"/>
    <w:rsid w:val="007F5440"/>
    <w:rsid w:val="008010EE"/>
    <w:rsid w:val="008041BD"/>
    <w:rsid w:val="00813170"/>
    <w:rsid w:val="00813E3E"/>
    <w:rsid w:val="008160FC"/>
    <w:rsid w:val="008163D3"/>
    <w:rsid w:val="00816943"/>
    <w:rsid w:val="00816B90"/>
    <w:rsid w:val="0082437F"/>
    <w:rsid w:val="0083050D"/>
    <w:rsid w:val="008339AC"/>
    <w:rsid w:val="008370CF"/>
    <w:rsid w:val="00837CDE"/>
    <w:rsid w:val="00843111"/>
    <w:rsid w:val="00853D39"/>
    <w:rsid w:val="00855846"/>
    <w:rsid w:val="008631FA"/>
    <w:rsid w:val="0086364D"/>
    <w:rsid w:val="0086479F"/>
    <w:rsid w:val="008703E7"/>
    <w:rsid w:val="00871976"/>
    <w:rsid w:val="00880645"/>
    <w:rsid w:val="008928ED"/>
    <w:rsid w:val="00892992"/>
    <w:rsid w:val="00892AFC"/>
    <w:rsid w:val="00895197"/>
    <w:rsid w:val="008A0668"/>
    <w:rsid w:val="008A0C5F"/>
    <w:rsid w:val="008A0CCB"/>
    <w:rsid w:val="008A0E3A"/>
    <w:rsid w:val="008A238B"/>
    <w:rsid w:val="008A3E08"/>
    <w:rsid w:val="008A3F50"/>
    <w:rsid w:val="008A4CBA"/>
    <w:rsid w:val="008B1170"/>
    <w:rsid w:val="008B4588"/>
    <w:rsid w:val="008B638E"/>
    <w:rsid w:val="008C2073"/>
    <w:rsid w:val="008D1D86"/>
    <w:rsid w:val="008D211D"/>
    <w:rsid w:val="008D3BF7"/>
    <w:rsid w:val="008D5D79"/>
    <w:rsid w:val="008D6131"/>
    <w:rsid w:val="008D650D"/>
    <w:rsid w:val="008E58E0"/>
    <w:rsid w:val="008F1B94"/>
    <w:rsid w:val="008F3A92"/>
    <w:rsid w:val="008F5AF9"/>
    <w:rsid w:val="008F7074"/>
    <w:rsid w:val="008F7438"/>
    <w:rsid w:val="00902878"/>
    <w:rsid w:val="009036A5"/>
    <w:rsid w:val="00904C0E"/>
    <w:rsid w:val="00905151"/>
    <w:rsid w:val="00913369"/>
    <w:rsid w:val="009169CE"/>
    <w:rsid w:val="00916B0C"/>
    <w:rsid w:val="00917439"/>
    <w:rsid w:val="00920E7A"/>
    <w:rsid w:val="00922223"/>
    <w:rsid w:val="00930391"/>
    <w:rsid w:val="0093255F"/>
    <w:rsid w:val="00933D2E"/>
    <w:rsid w:val="0093429C"/>
    <w:rsid w:val="00936D14"/>
    <w:rsid w:val="0095119B"/>
    <w:rsid w:val="009531B8"/>
    <w:rsid w:val="009556D3"/>
    <w:rsid w:val="00965B73"/>
    <w:rsid w:val="00967AB8"/>
    <w:rsid w:val="009723C7"/>
    <w:rsid w:val="00976741"/>
    <w:rsid w:val="00976C64"/>
    <w:rsid w:val="00976E83"/>
    <w:rsid w:val="009810CA"/>
    <w:rsid w:val="009829CE"/>
    <w:rsid w:val="009913BF"/>
    <w:rsid w:val="009927C5"/>
    <w:rsid w:val="009932F1"/>
    <w:rsid w:val="009A2A2A"/>
    <w:rsid w:val="009A4998"/>
    <w:rsid w:val="009B23EB"/>
    <w:rsid w:val="009C01D5"/>
    <w:rsid w:val="009C14FD"/>
    <w:rsid w:val="009C1685"/>
    <w:rsid w:val="009C25BB"/>
    <w:rsid w:val="009C3B55"/>
    <w:rsid w:val="009C44CB"/>
    <w:rsid w:val="009C6108"/>
    <w:rsid w:val="009C6941"/>
    <w:rsid w:val="009C6A1E"/>
    <w:rsid w:val="009C6AEF"/>
    <w:rsid w:val="009C78A6"/>
    <w:rsid w:val="009D7424"/>
    <w:rsid w:val="009F20E4"/>
    <w:rsid w:val="009F450D"/>
    <w:rsid w:val="009F5490"/>
    <w:rsid w:val="009F735B"/>
    <w:rsid w:val="00A004A2"/>
    <w:rsid w:val="00A034E9"/>
    <w:rsid w:val="00A037BC"/>
    <w:rsid w:val="00A060B7"/>
    <w:rsid w:val="00A06E8C"/>
    <w:rsid w:val="00A1072C"/>
    <w:rsid w:val="00A1208F"/>
    <w:rsid w:val="00A13049"/>
    <w:rsid w:val="00A22A5A"/>
    <w:rsid w:val="00A22C9F"/>
    <w:rsid w:val="00A27491"/>
    <w:rsid w:val="00A31167"/>
    <w:rsid w:val="00A3220F"/>
    <w:rsid w:val="00A34DC8"/>
    <w:rsid w:val="00A4329F"/>
    <w:rsid w:val="00A53232"/>
    <w:rsid w:val="00A54E53"/>
    <w:rsid w:val="00A625B8"/>
    <w:rsid w:val="00A70F5B"/>
    <w:rsid w:val="00A71709"/>
    <w:rsid w:val="00A71EAE"/>
    <w:rsid w:val="00A83CBF"/>
    <w:rsid w:val="00A86600"/>
    <w:rsid w:val="00A87C60"/>
    <w:rsid w:val="00AA0AAD"/>
    <w:rsid w:val="00AC23F4"/>
    <w:rsid w:val="00AC57B2"/>
    <w:rsid w:val="00AC5FE6"/>
    <w:rsid w:val="00AD2673"/>
    <w:rsid w:val="00AD26D0"/>
    <w:rsid w:val="00AD5BD4"/>
    <w:rsid w:val="00AD5FEA"/>
    <w:rsid w:val="00AD7C55"/>
    <w:rsid w:val="00AE74BD"/>
    <w:rsid w:val="00AE76DE"/>
    <w:rsid w:val="00AE797E"/>
    <w:rsid w:val="00AE7D85"/>
    <w:rsid w:val="00AF1E66"/>
    <w:rsid w:val="00AF355C"/>
    <w:rsid w:val="00AF3C41"/>
    <w:rsid w:val="00AF73F5"/>
    <w:rsid w:val="00B0254A"/>
    <w:rsid w:val="00B104E3"/>
    <w:rsid w:val="00B10E8A"/>
    <w:rsid w:val="00B11B72"/>
    <w:rsid w:val="00B12972"/>
    <w:rsid w:val="00B140BA"/>
    <w:rsid w:val="00B21F6F"/>
    <w:rsid w:val="00B271A9"/>
    <w:rsid w:val="00B2731A"/>
    <w:rsid w:val="00B30552"/>
    <w:rsid w:val="00B31205"/>
    <w:rsid w:val="00B33EBB"/>
    <w:rsid w:val="00B5086D"/>
    <w:rsid w:val="00B51107"/>
    <w:rsid w:val="00B51297"/>
    <w:rsid w:val="00B54963"/>
    <w:rsid w:val="00B618D3"/>
    <w:rsid w:val="00B61931"/>
    <w:rsid w:val="00B61F5E"/>
    <w:rsid w:val="00B63547"/>
    <w:rsid w:val="00B64243"/>
    <w:rsid w:val="00B643C1"/>
    <w:rsid w:val="00B64EF2"/>
    <w:rsid w:val="00B66636"/>
    <w:rsid w:val="00B70047"/>
    <w:rsid w:val="00B71776"/>
    <w:rsid w:val="00B7252E"/>
    <w:rsid w:val="00B734B5"/>
    <w:rsid w:val="00B73B9F"/>
    <w:rsid w:val="00B73C67"/>
    <w:rsid w:val="00B75409"/>
    <w:rsid w:val="00B75FF9"/>
    <w:rsid w:val="00B777E4"/>
    <w:rsid w:val="00B847C0"/>
    <w:rsid w:val="00B85A5F"/>
    <w:rsid w:val="00B86655"/>
    <w:rsid w:val="00B91D8C"/>
    <w:rsid w:val="00B923C9"/>
    <w:rsid w:val="00B9277E"/>
    <w:rsid w:val="00B92EE6"/>
    <w:rsid w:val="00B93D65"/>
    <w:rsid w:val="00B95C40"/>
    <w:rsid w:val="00BA5B3B"/>
    <w:rsid w:val="00BA78B9"/>
    <w:rsid w:val="00BB0368"/>
    <w:rsid w:val="00BB3177"/>
    <w:rsid w:val="00BB6B94"/>
    <w:rsid w:val="00BB7D66"/>
    <w:rsid w:val="00BC02BE"/>
    <w:rsid w:val="00BC4EED"/>
    <w:rsid w:val="00BC7BDD"/>
    <w:rsid w:val="00BD0EA7"/>
    <w:rsid w:val="00BD33BA"/>
    <w:rsid w:val="00BD5B14"/>
    <w:rsid w:val="00BE233B"/>
    <w:rsid w:val="00BE55C4"/>
    <w:rsid w:val="00BF02B4"/>
    <w:rsid w:val="00BF2CAA"/>
    <w:rsid w:val="00C00871"/>
    <w:rsid w:val="00C07F05"/>
    <w:rsid w:val="00C11456"/>
    <w:rsid w:val="00C12C91"/>
    <w:rsid w:val="00C1378D"/>
    <w:rsid w:val="00C13F04"/>
    <w:rsid w:val="00C157F3"/>
    <w:rsid w:val="00C15CEB"/>
    <w:rsid w:val="00C21D00"/>
    <w:rsid w:val="00C227DE"/>
    <w:rsid w:val="00C26F39"/>
    <w:rsid w:val="00C3244A"/>
    <w:rsid w:val="00C32675"/>
    <w:rsid w:val="00C33F71"/>
    <w:rsid w:val="00C364FE"/>
    <w:rsid w:val="00C3709C"/>
    <w:rsid w:val="00C3712F"/>
    <w:rsid w:val="00C409CD"/>
    <w:rsid w:val="00C413C1"/>
    <w:rsid w:val="00C47DF2"/>
    <w:rsid w:val="00C51CB2"/>
    <w:rsid w:val="00C53FED"/>
    <w:rsid w:val="00C6022E"/>
    <w:rsid w:val="00C604E3"/>
    <w:rsid w:val="00C61A09"/>
    <w:rsid w:val="00C707AB"/>
    <w:rsid w:val="00C7350C"/>
    <w:rsid w:val="00C82560"/>
    <w:rsid w:val="00C82828"/>
    <w:rsid w:val="00C83DEE"/>
    <w:rsid w:val="00C86D57"/>
    <w:rsid w:val="00C92873"/>
    <w:rsid w:val="00C947BA"/>
    <w:rsid w:val="00C9590C"/>
    <w:rsid w:val="00CA6CA3"/>
    <w:rsid w:val="00CA7A22"/>
    <w:rsid w:val="00CB1EB4"/>
    <w:rsid w:val="00CB3041"/>
    <w:rsid w:val="00CB36BD"/>
    <w:rsid w:val="00CC4A0B"/>
    <w:rsid w:val="00CC6342"/>
    <w:rsid w:val="00CC635F"/>
    <w:rsid w:val="00CD0ADB"/>
    <w:rsid w:val="00CD1656"/>
    <w:rsid w:val="00CD289A"/>
    <w:rsid w:val="00CE1D13"/>
    <w:rsid w:val="00CF1736"/>
    <w:rsid w:val="00CF4FA3"/>
    <w:rsid w:val="00CF4FBD"/>
    <w:rsid w:val="00CF5500"/>
    <w:rsid w:val="00CF64EA"/>
    <w:rsid w:val="00D04EC1"/>
    <w:rsid w:val="00D07D0C"/>
    <w:rsid w:val="00D119D3"/>
    <w:rsid w:val="00D16EFA"/>
    <w:rsid w:val="00D22737"/>
    <w:rsid w:val="00D367A5"/>
    <w:rsid w:val="00D40668"/>
    <w:rsid w:val="00D434FA"/>
    <w:rsid w:val="00D47E32"/>
    <w:rsid w:val="00D500A5"/>
    <w:rsid w:val="00D5373D"/>
    <w:rsid w:val="00D55829"/>
    <w:rsid w:val="00D603DC"/>
    <w:rsid w:val="00D61B3A"/>
    <w:rsid w:val="00D763EB"/>
    <w:rsid w:val="00D76B09"/>
    <w:rsid w:val="00D8133F"/>
    <w:rsid w:val="00D829B3"/>
    <w:rsid w:val="00D83F4C"/>
    <w:rsid w:val="00D856E5"/>
    <w:rsid w:val="00D92CF6"/>
    <w:rsid w:val="00D93954"/>
    <w:rsid w:val="00D93A86"/>
    <w:rsid w:val="00D93C9E"/>
    <w:rsid w:val="00D95A26"/>
    <w:rsid w:val="00DA163F"/>
    <w:rsid w:val="00DA62C7"/>
    <w:rsid w:val="00DA7A80"/>
    <w:rsid w:val="00DA7CF8"/>
    <w:rsid w:val="00DB51E8"/>
    <w:rsid w:val="00DB568C"/>
    <w:rsid w:val="00DB7229"/>
    <w:rsid w:val="00DB7660"/>
    <w:rsid w:val="00DC279F"/>
    <w:rsid w:val="00DC4C08"/>
    <w:rsid w:val="00DD0647"/>
    <w:rsid w:val="00DD3395"/>
    <w:rsid w:val="00DD66F6"/>
    <w:rsid w:val="00DD76AD"/>
    <w:rsid w:val="00DD7B81"/>
    <w:rsid w:val="00DE1D59"/>
    <w:rsid w:val="00DE47CC"/>
    <w:rsid w:val="00DF05A0"/>
    <w:rsid w:val="00DF475F"/>
    <w:rsid w:val="00DF69E9"/>
    <w:rsid w:val="00E014A8"/>
    <w:rsid w:val="00E0259D"/>
    <w:rsid w:val="00E04591"/>
    <w:rsid w:val="00E055A2"/>
    <w:rsid w:val="00E06936"/>
    <w:rsid w:val="00E163BD"/>
    <w:rsid w:val="00E177F0"/>
    <w:rsid w:val="00E20AEE"/>
    <w:rsid w:val="00E20CEB"/>
    <w:rsid w:val="00E26AF9"/>
    <w:rsid w:val="00E306AE"/>
    <w:rsid w:val="00E31798"/>
    <w:rsid w:val="00E3238F"/>
    <w:rsid w:val="00E32530"/>
    <w:rsid w:val="00E3354E"/>
    <w:rsid w:val="00E336DE"/>
    <w:rsid w:val="00E36274"/>
    <w:rsid w:val="00E41055"/>
    <w:rsid w:val="00E4174D"/>
    <w:rsid w:val="00E448B3"/>
    <w:rsid w:val="00E4699D"/>
    <w:rsid w:val="00E469C6"/>
    <w:rsid w:val="00E46D57"/>
    <w:rsid w:val="00E47828"/>
    <w:rsid w:val="00E52B6C"/>
    <w:rsid w:val="00E53521"/>
    <w:rsid w:val="00E5556C"/>
    <w:rsid w:val="00E56ECC"/>
    <w:rsid w:val="00E600BF"/>
    <w:rsid w:val="00E625C6"/>
    <w:rsid w:val="00E6356B"/>
    <w:rsid w:val="00E65072"/>
    <w:rsid w:val="00E67557"/>
    <w:rsid w:val="00E67F6C"/>
    <w:rsid w:val="00E70F48"/>
    <w:rsid w:val="00E749FF"/>
    <w:rsid w:val="00E772E2"/>
    <w:rsid w:val="00E815ED"/>
    <w:rsid w:val="00E817C1"/>
    <w:rsid w:val="00E87042"/>
    <w:rsid w:val="00E90425"/>
    <w:rsid w:val="00E90F30"/>
    <w:rsid w:val="00E91979"/>
    <w:rsid w:val="00E95B0C"/>
    <w:rsid w:val="00E95FC5"/>
    <w:rsid w:val="00EA0054"/>
    <w:rsid w:val="00EA37F9"/>
    <w:rsid w:val="00EA483F"/>
    <w:rsid w:val="00EB1EA3"/>
    <w:rsid w:val="00EB243B"/>
    <w:rsid w:val="00EC345C"/>
    <w:rsid w:val="00EC5978"/>
    <w:rsid w:val="00ED109D"/>
    <w:rsid w:val="00ED2811"/>
    <w:rsid w:val="00ED43F8"/>
    <w:rsid w:val="00ED5550"/>
    <w:rsid w:val="00ED5A1E"/>
    <w:rsid w:val="00ED7744"/>
    <w:rsid w:val="00EE41BF"/>
    <w:rsid w:val="00EF210A"/>
    <w:rsid w:val="00EF2AFF"/>
    <w:rsid w:val="00EF5741"/>
    <w:rsid w:val="00F06049"/>
    <w:rsid w:val="00F06573"/>
    <w:rsid w:val="00F23FFA"/>
    <w:rsid w:val="00F2421A"/>
    <w:rsid w:val="00F2494D"/>
    <w:rsid w:val="00F25561"/>
    <w:rsid w:val="00F25D90"/>
    <w:rsid w:val="00F26231"/>
    <w:rsid w:val="00F31826"/>
    <w:rsid w:val="00F33062"/>
    <w:rsid w:val="00F3581D"/>
    <w:rsid w:val="00F362A0"/>
    <w:rsid w:val="00F372D9"/>
    <w:rsid w:val="00F37DF0"/>
    <w:rsid w:val="00F4206C"/>
    <w:rsid w:val="00F42F6E"/>
    <w:rsid w:val="00F45364"/>
    <w:rsid w:val="00F50B16"/>
    <w:rsid w:val="00F51176"/>
    <w:rsid w:val="00F555AA"/>
    <w:rsid w:val="00F562F7"/>
    <w:rsid w:val="00F623E9"/>
    <w:rsid w:val="00F63AD4"/>
    <w:rsid w:val="00F75805"/>
    <w:rsid w:val="00F76015"/>
    <w:rsid w:val="00F81C6B"/>
    <w:rsid w:val="00F82613"/>
    <w:rsid w:val="00F833B5"/>
    <w:rsid w:val="00F857D9"/>
    <w:rsid w:val="00F92306"/>
    <w:rsid w:val="00FA1A68"/>
    <w:rsid w:val="00FA2EFB"/>
    <w:rsid w:val="00FB001A"/>
    <w:rsid w:val="00FB1559"/>
    <w:rsid w:val="00FB33A7"/>
    <w:rsid w:val="00FB38EB"/>
    <w:rsid w:val="00FB5E41"/>
    <w:rsid w:val="00FC038C"/>
    <w:rsid w:val="00FC4181"/>
    <w:rsid w:val="00FC5046"/>
    <w:rsid w:val="00FC7641"/>
    <w:rsid w:val="00FD29F8"/>
    <w:rsid w:val="00FD6397"/>
    <w:rsid w:val="00FD6E86"/>
    <w:rsid w:val="00FD7C2C"/>
    <w:rsid w:val="00FE041E"/>
    <w:rsid w:val="00FE0F0E"/>
    <w:rsid w:val="00FE446C"/>
    <w:rsid w:val="00FE4AAE"/>
    <w:rsid w:val="00FF6493"/>
    <w:rsid w:val="00FF7E0F"/>
    <w:rsid w:val="01192C1F"/>
    <w:rsid w:val="0136557F"/>
    <w:rsid w:val="0145454D"/>
    <w:rsid w:val="014D28C9"/>
    <w:rsid w:val="01507065"/>
    <w:rsid w:val="01565C22"/>
    <w:rsid w:val="01677FFC"/>
    <w:rsid w:val="016D0EC2"/>
    <w:rsid w:val="019127B6"/>
    <w:rsid w:val="019422A6"/>
    <w:rsid w:val="01A544B3"/>
    <w:rsid w:val="01BD2F40"/>
    <w:rsid w:val="01D22E50"/>
    <w:rsid w:val="01D767F9"/>
    <w:rsid w:val="01FD26C6"/>
    <w:rsid w:val="01FD7068"/>
    <w:rsid w:val="01FE2FD8"/>
    <w:rsid w:val="021D1100"/>
    <w:rsid w:val="022A1D22"/>
    <w:rsid w:val="022C02C9"/>
    <w:rsid w:val="02441F1E"/>
    <w:rsid w:val="02597393"/>
    <w:rsid w:val="02931780"/>
    <w:rsid w:val="029D1A04"/>
    <w:rsid w:val="029F7154"/>
    <w:rsid w:val="02B43671"/>
    <w:rsid w:val="02C46BBB"/>
    <w:rsid w:val="02DC5CB3"/>
    <w:rsid w:val="02E62FD5"/>
    <w:rsid w:val="02E86DAF"/>
    <w:rsid w:val="03031491"/>
    <w:rsid w:val="030A0A72"/>
    <w:rsid w:val="030F6088"/>
    <w:rsid w:val="031F2043"/>
    <w:rsid w:val="032558AB"/>
    <w:rsid w:val="03433F84"/>
    <w:rsid w:val="03455F4E"/>
    <w:rsid w:val="034A70C0"/>
    <w:rsid w:val="034D095E"/>
    <w:rsid w:val="0364490C"/>
    <w:rsid w:val="03710AF1"/>
    <w:rsid w:val="03771E7F"/>
    <w:rsid w:val="03A32B25"/>
    <w:rsid w:val="03C22618"/>
    <w:rsid w:val="03CF75C5"/>
    <w:rsid w:val="03DF6104"/>
    <w:rsid w:val="03EE2141"/>
    <w:rsid w:val="040354C1"/>
    <w:rsid w:val="04155920"/>
    <w:rsid w:val="04206F93"/>
    <w:rsid w:val="043D09D3"/>
    <w:rsid w:val="04402271"/>
    <w:rsid w:val="044525D7"/>
    <w:rsid w:val="044E498E"/>
    <w:rsid w:val="045521C0"/>
    <w:rsid w:val="04610B65"/>
    <w:rsid w:val="048760F2"/>
    <w:rsid w:val="04887D8A"/>
    <w:rsid w:val="04891E6A"/>
    <w:rsid w:val="04981C31"/>
    <w:rsid w:val="04C9495C"/>
    <w:rsid w:val="04D44FD4"/>
    <w:rsid w:val="05121010"/>
    <w:rsid w:val="052B2F21"/>
    <w:rsid w:val="0530678A"/>
    <w:rsid w:val="05340028"/>
    <w:rsid w:val="05452235"/>
    <w:rsid w:val="054D6A58"/>
    <w:rsid w:val="0560706F"/>
    <w:rsid w:val="056A1C9B"/>
    <w:rsid w:val="056B30B9"/>
    <w:rsid w:val="05820653"/>
    <w:rsid w:val="05976809"/>
    <w:rsid w:val="05AA2F41"/>
    <w:rsid w:val="05AC4062"/>
    <w:rsid w:val="05B9677F"/>
    <w:rsid w:val="05C56A59"/>
    <w:rsid w:val="05D67AF9"/>
    <w:rsid w:val="05EE6DAA"/>
    <w:rsid w:val="0608138F"/>
    <w:rsid w:val="060E0879"/>
    <w:rsid w:val="0619721E"/>
    <w:rsid w:val="06271BFA"/>
    <w:rsid w:val="064A73D7"/>
    <w:rsid w:val="065A1D10"/>
    <w:rsid w:val="067C3F20"/>
    <w:rsid w:val="0687062B"/>
    <w:rsid w:val="06AB7213"/>
    <w:rsid w:val="06C90C44"/>
    <w:rsid w:val="06D21113"/>
    <w:rsid w:val="06EE75D7"/>
    <w:rsid w:val="070659F4"/>
    <w:rsid w:val="07146D98"/>
    <w:rsid w:val="072034F0"/>
    <w:rsid w:val="07500A1D"/>
    <w:rsid w:val="076444C8"/>
    <w:rsid w:val="078801B7"/>
    <w:rsid w:val="078E6BFA"/>
    <w:rsid w:val="07982272"/>
    <w:rsid w:val="07AC683C"/>
    <w:rsid w:val="07BB058C"/>
    <w:rsid w:val="07EB02CF"/>
    <w:rsid w:val="07FB0BDD"/>
    <w:rsid w:val="07FB4E2D"/>
    <w:rsid w:val="08017F69"/>
    <w:rsid w:val="080A32C2"/>
    <w:rsid w:val="08255E36"/>
    <w:rsid w:val="08275C22"/>
    <w:rsid w:val="082D0D5E"/>
    <w:rsid w:val="0849203C"/>
    <w:rsid w:val="086504F8"/>
    <w:rsid w:val="0870264D"/>
    <w:rsid w:val="08894E21"/>
    <w:rsid w:val="08B03AFB"/>
    <w:rsid w:val="08C2594B"/>
    <w:rsid w:val="08C270C9"/>
    <w:rsid w:val="08C43471"/>
    <w:rsid w:val="08E43B13"/>
    <w:rsid w:val="08E92ED7"/>
    <w:rsid w:val="08F8136C"/>
    <w:rsid w:val="08FD4BD5"/>
    <w:rsid w:val="090F7B55"/>
    <w:rsid w:val="09160049"/>
    <w:rsid w:val="09300B06"/>
    <w:rsid w:val="093E76C7"/>
    <w:rsid w:val="096B5FE2"/>
    <w:rsid w:val="098636FB"/>
    <w:rsid w:val="09C9578A"/>
    <w:rsid w:val="09CA5BEB"/>
    <w:rsid w:val="09DC2A3C"/>
    <w:rsid w:val="09ED2E9B"/>
    <w:rsid w:val="09FC6C3A"/>
    <w:rsid w:val="0A03730A"/>
    <w:rsid w:val="0A1977EC"/>
    <w:rsid w:val="0A1D11B2"/>
    <w:rsid w:val="0A222B45"/>
    <w:rsid w:val="0A337F14"/>
    <w:rsid w:val="0A3E1742"/>
    <w:rsid w:val="0A7462CE"/>
    <w:rsid w:val="0A882FCF"/>
    <w:rsid w:val="0AA929B6"/>
    <w:rsid w:val="0AAF702A"/>
    <w:rsid w:val="0AE95411"/>
    <w:rsid w:val="0AF70110"/>
    <w:rsid w:val="0B0C10FF"/>
    <w:rsid w:val="0B112BB9"/>
    <w:rsid w:val="0B2754D6"/>
    <w:rsid w:val="0B2F5EE6"/>
    <w:rsid w:val="0B7D3DAB"/>
    <w:rsid w:val="0B7F3FC7"/>
    <w:rsid w:val="0B8E7D66"/>
    <w:rsid w:val="0BA51865"/>
    <w:rsid w:val="0BA92DF2"/>
    <w:rsid w:val="0BAC4D80"/>
    <w:rsid w:val="0BBA156F"/>
    <w:rsid w:val="0BCA06E8"/>
    <w:rsid w:val="0BEE6C79"/>
    <w:rsid w:val="0BEF3D04"/>
    <w:rsid w:val="0BF20707"/>
    <w:rsid w:val="0C015451"/>
    <w:rsid w:val="0C0544CC"/>
    <w:rsid w:val="0C110850"/>
    <w:rsid w:val="0C175FAD"/>
    <w:rsid w:val="0C28343C"/>
    <w:rsid w:val="0C496CDA"/>
    <w:rsid w:val="0C6A432F"/>
    <w:rsid w:val="0C6C62F9"/>
    <w:rsid w:val="0C801DA5"/>
    <w:rsid w:val="0C881B88"/>
    <w:rsid w:val="0C8F3F9E"/>
    <w:rsid w:val="0CB12FE2"/>
    <w:rsid w:val="0CC950CC"/>
    <w:rsid w:val="0CC954FA"/>
    <w:rsid w:val="0CE57E5A"/>
    <w:rsid w:val="0CEF0CD8"/>
    <w:rsid w:val="0CF14A50"/>
    <w:rsid w:val="0D0C3638"/>
    <w:rsid w:val="0D0F4ED6"/>
    <w:rsid w:val="0D1536E1"/>
    <w:rsid w:val="0D3A384D"/>
    <w:rsid w:val="0D3D1A44"/>
    <w:rsid w:val="0D3E46A0"/>
    <w:rsid w:val="0D4E10FF"/>
    <w:rsid w:val="0D5648B3"/>
    <w:rsid w:val="0D6945E7"/>
    <w:rsid w:val="0D6E7E4F"/>
    <w:rsid w:val="0D7C256C"/>
    <w:rsid w:val="0D841421"/>
    <w:rsid w:val="0DA11FD2"/>
    <w:rsid w:val="0DF25064"/>
    <w:rsid w:val="0DFA3B07"/>
    <w:rsid w:val="0E045665"/>
    <w:rsid w:val="0E082052"/>
    <w:rsid w:val="0E097B78"/>
    <w:rsid w:val="0E0A401C"/>
    <w:rsid w:val="0E0B38F0"/>
    <w:rsid w:val="0E252E83"/>
    <w:rsid w:val="0E287F4C"/>
    <w:rsid w:val="0E2F75DE"/>
    <w:rsid w:val="0E3974ED"/>
    <w:rsid w:val="0E413C41"/>
    <w:rsid w:val="0E4868F2"/>
    <w:rsid w:val="0E4C2172"/>
    <w:rsid w:val="0E596A8E"/>
    <w:rsid w:val="0E5A1422"/>
    <w:rsid w:val="0E5E1C72"/>
    <w:rsid w:val="0E61442E"/>
    <w:rsid w:val="0E721BC1"/>
    <w:rsid w:val="0E746E11"/>
    <w:rsid w:val="0E7C3881"/>
    <w:rsid w:val="0E8C2C83"/>
    <w:rsid w:val="0E8C5671"/>
    <w:rsid w:val="0E9A7132"/>
    <w:rsid w:val="0E9E044A"/>
    <w:rsid w:val="0EA33B28"/>
    <w:rsid w:val="0EEC54CF"/>
    <w:rsid w:val="0EF44384"/>
    <w:rsid w:val="0F040359"/>
    <w:rsid w:val="0F0D5446"/>
    <w:rsid w:val="0F104CDF"/>
    <w:rsid w:val="0F3C7114"/>
    <w:rsid w:val="0F3D21CF"/>
    <w:rsid w:val="0F3F1AA3"/>
    <w:rsid w:val="0F4245B1"/>
    <w:rsid w:val="0F5E4FF8"/>
    <w:rsid w:val="0F803E6A"/>
    <w:rsid w:val="0F930041"/>
    <w:rsid w:val="0F9A317D"/>
    <w:rsid w:val="0FC5414A"/>
    <w:rsid w:val="10115DD6"/>
    <w:rsid w:val="10142F30"/>
    <w:rsid w:val="10190546"/>
    <w:rsid w:val="101A606C"/>
    <w:rsid w:val="10280213"/>
    <w:rsid w:val="10280789"/>
    <w:rsid w:val="102869DB"/>
    <w:rsid w:val="10437371"/>
    <w:rsid w:val="1049580C"/>
    <w:rsid w:val="1054157E"/>
    <w:rsid w:val="10554863"/>
    <w:rsid w:val="105C6685"/>
    <w:rsid w:val="105E23FD"/>
    <w:rsid w:val="108856CC"/>
    <w:rsid w:val="10A66354"/>
    <w:rsid w:val="10B63FE7"/>
    <w:rsid w:val="10B978BB"/>
    <w:rsid w:val="10C22773"/>
    <w:rsid w:val="10D206F5"/>
    <w:rsid w:val="10D4446D"/>
    <w:rsid w:val="110411F6"/>
    <w:rsid w:val="1111121D"/>
    <w:rsid w:val="113E5D8A"/>
    <w:rsid w:val="11496C09"/>
    <w:rsid w:val="11511F61"/>
    <w:rsid w:val="115F7984"/>
    <w:rsid w:val="116F369D"/>
    <w:rsid w:val="11874882"/>
    <w:rsid w:val="118934A9"/>
    <w:rsid w:val="118F65E6"/>
    <w:rsid w:val="1191235E"/>
    <w:rsid w:val="119D0D03"/>
    <w:rsid w:val="119E01A0"/>
    <w:rsid w:val="11C00D1B"/>
    <w:rsid w:val="11CE5360"/>
    <w:rsid w:val="11D34725"/>
    <w:rsid w:val="11D861DF"/>
    <w:rsid w:val="11E608FC"/>
    <w:rsid w:val="12004B47"/>
    <w:rsid w:val="12096595"/>
    <w:rsid w:val="121F2D14"/>
    <w:rsid w:val="122B27B2"/>
    <w:rsid w:val="12371157"/>
    <w:rsid w:val="123D6042"/>
    <w:rsid w:val="12555A81"/>
    <w:rsid w:val="12603B31"/>
    <w:rsid w:val="126A321F"/>
    <w:rsid w:val="126A3B1F"/>
    <w:rsid w:val="12A732EF"/>
    <w:rsid w:val="12AD31C8"/>
    <w:rsid w:val="12DE3946"/>
    <w:rsid w:val="12F2507E"/>
    <w:rsid w:val="13001549"/>
    <w:rsid w:val="130D20A1"/>
    <w:rsid w:val="130E3ECB"/>
    <w:rsid w:val="135A17DC"/>
    <w:rsid w:val="135C59C4"/>
    <w:rsid w:val="138F41E9"/>
    <w:rsid w:val="13A52234"/>
    <w:rsid w:val="13AD4A7F"/>
    <w:rsid w:val="13B862C8"/>
    <w:rsid w:val="13DF14CF"/>
    <w:rsid w:val="13E470BD"/>
    <w:rsid w:val="13E7095B"/>
    <w:rsid w:val="13EA629E"/>
    <w:rsid w:val="13F20BF9"/>
    <w:rsid w:val="13FF5CA5"/>
    <w:rsid w:val="140F2CAD"/>
    <w:rsid w:val="141334FE"/>
    <w:rsid w:val="142B33F4"/>
    <w:rsid w:val="1438599E"/>
    <w:rsid w:val="143C5FF9"/>
    <w:rsid w:val="14411E19"/>
    <w:rsid w:val="14417A6D"/>
    <w:rsid w:val="14537D9F"/>
    <w:rsid w:val="1457163D"/>
    <w:rsid w:val="147246C9"/>
    <w:rsid w:val="14750579"/>
    <w:rsid w:val="1482250C"/>
    <w:rsid w:val="1499343A"/>
    <w:rsid w:val="14997DA9"/>
    <w:rsid w:val="14A10B0A"/>
    <w:rsid w:val="14B00D4D"/>
    <w:rsid w:val="14BE790E"/>
    <w:rsid w:val="14C37AE3"/>
    <w:rsid w:val="14C50C9C"/>
    <w:rsid w:val="14CD7B51"/>
    <w:rsid w:val="14F21366"/>
    <w:rsid w:val="14FC0436"/>
    <w:rsid w:val="15061E26"/>
    <w:rsid w:val="15190FE8"/>
    <w:rsid w:val="154C316C"/>
    <w:rsid w:val="155344FA"/>
    <w:rsid w:val="15597637"/>
    <w:rsid w:val="15611198"/>
    <w:rsid w:val="156C55BC"/>
    <w:rsid w:val="158521DA"/>
    <w:rsid w:val="15897F1C"/>
    <w:rsid w:val="15AC3C0A"/>
    <w:rsid w:val="15B14D7D"/>
    <w:rsid w:val="15D60C87"/>
    <w:rsid w:val="15DF7DBF"/>
    <w:rsid w:val="16055B26"/>
    <w:rsid w:val="1609105D"/>
    <w:rsid w:val="161435E5"/>
    <w:rsid w:val="162E461F"/>
    <w:rsid w:val="163C675F"/>
    <w:rsid w:val="16640041"/>
    <w:rsid w:val="167919A0"/>
    <w:rsid w:val="16B20DAC"/>
    <w:rsid w:val="16B94831"/>
    <w:rsid w:val="16C15797"/>
    <w:rsid w:val="16C44F84"/>
    <w:rsid w:val="16D451C7"/>
    <w:rsid w:val="16D72F09"/>
    <w:rsid w:val="16E3540A"/>
    <w:rsid w:val="16FC64CC"/>
    <w:rsid w:val="171E28E6"/>
    <w:rsid w:val="1739327C"/>
    <w:rsid w:val="17571954"/>
    <w:rsid w:val="176945E2"/>
    <w:rsid w:val="17793FC0"/>
    <w:rsid w:val="179606CE"/>
    <w:rsid w:val="17B344D1"/>
    <w:rsid w:val="17BB2539"/>
    <w:rsid w:val="17BD5C5B"/>
    <w:rsid w:val="17C84600"/>
    <w:rsid w:val="17FF2717"/>
    <w:rsid w:val="18030387"/>
    <w:rsid w:val="180C0990"/>
    <w:rsid w:val="1821268E"/>
    <w:rsid w:val="18221F62"/>
    <w:rsid w:val="18291542"/>
    <w:rsid w:val="183D1EA3"/>
    <w:rsid w:val="1844012A"/>
    <w:rsid w:val="18491BE4"/>
    <w:rsid w:val="185D2F9A"/>
    <w:rsid w:val="18761267"/>
    <w:rsid w:val="18820C52"/>
    <w:rsid w:val="188D7D23"/>
    <w:rsid w:val="189310B2"/>
    <w:rsid w:val="189F3026"/>
    <w:rsid w:val="18C80D5B"/>
    <w:rsid w:val="18D771F0"/>
    <w:rsid w:val="18D94D16"/>
    <w:rsid w:val="18F71640"/>
    <w:rsid w:val="19153875"/>
    <w:rsid w:val="19341F4D"/>
    <w:rsid w:val="193C34F7"/>
    <w:rsid w:val="19546A26"/>
    <w:rsid w:val="195E346D"/>
    <w:rsid w:val="19733D5F"/>
    <w:rsid w:val="197C481E"/>
    <w:rsid w:val="197E55CB"/>
    <w:rsid w:val="198527A8"/>
    <w:rsid w:val="19866520"/>
    <w:rsid w:val="198B3B37"/>
    <w:rsid w:val="199B1FCC"/>
    <w:rsid w:val="199B6470"/>
    <w:rsid w:val="19A73803"/>
    <w:rsid w:val="19A8293B"/>
    <w:rsid w:val="19B1359D"/>
    <w:rsid w:val="19DA6FC4"/>
    <w:rsid w:val="19DC4392"/>
    <w:rsid w:val="19DD4C04"/>
    <w:rsid w:val="19FA01DC"/>
    <w:rsid w:val="19FB0CBC"/>
    <w:rsid w:val="1A0D279E"/>
    <w:rsid w:val="1A0F0533"/>
    <w:rsid w:val="1A3D7E5C"/>
    <w:rsid w:val="1A501008"/>
    <w:rsid w:val="1A6520B9"/>
    <w:rsid w:val="1A7840BB"/>
    <w:rsid w:val="1A886B20"/>
    <w:rsid w:val="1AA718CB"/>
    <w:rsid w:val="1AC83294"/>
    <w:rsid w:val="1B055D59"/>
    <w:rsid w:val="1B0C506E"/>
    <w:rsid w:val="1B27244C"/>
    <w:rsid w:val="1B283D33"/>
    <w:rsid w:val="1B351FAC"/>
    <w:rsid w:val="1B574618"/>
    <w:rsid w:val="1B5E7755"/>
    <w:rsid w:val="1B631856"/>
    <w:rsid w:val="1B761494"/>
    <w:rsid w:val="1B7763D0"/>
    <w:rsid w:val="1B910F3B"/>
    <w:rsid w:val="1B9238A2"/>
    <w:rsid w:val="1B9253AE"/>
    <w:rsid w:val="1BA86C22"/>
    <w:rsid w:val="1BAB226E"/>
    <w:rsid w:val="1BC81A41"/>
    <w:rsid w:val="1BCF2401"/>
    <w:rsid w:val="1BD14CC5"/>
    <w:rsid w:val="1BE7774A"/>
    <w:rsid w:val="1BE85270"/>
    <w:rsid w:val="1BFB3BF1"/>
    <w:rsid w:val="1BFD42E6"/>
    <w:rsid w:val="1BFE6842"/>
    <w:rsid w:val="1C0F3BC5"/>
    <w:rsid w:val="1C3773EF"/>
    <w:rsid w:val="1C454471"/>
    <w:rsid w:val="1C5168B9"/>
    <w:rsid w:val="1C5A1504"/>
    <w:rsid w:val="1C737687"/>
    <w:rsid w:val="1C7B2BB0"/>
    <w:rsid w:val="1C980A44"/>
    <w:rsid w:val="1C9D7E31"/>
    <w:rsid w:val="1CA27B15"/>
    <w:rsid w:val="1CB928E9"/>
    <w:rsid w:val="1D2C234D"/>
    <w:rsid w:val="1D325A5A"/>
    <w:rsid w:val="1D385D84"/>
    <w:rsid w:val="1D497F91"/>
    <w:rsid w:val="1D4B5AB7"/>
    <w:rsid w:val="1D5801D4"/>
    <w:rsid w:val="1D5A4F8D"/>
    <w:rsid w:val="1D6923E1"/>
    <w:rsid w:val="1D6B5F2B"/>
    <w:rsid w:val="1D752B34"/>
    <w:rsid w:val="1D7E5E8C"/>
    <w:rsid w:val="1D89124F"/>
    <w:rsid w:val="1D8E0D12"/>
    <w:rsid w:val="1D943902"/>
    <w:rsid w:val="1DBA2C3C"/>
    <w:rsid w:val="1DC046F7"/>
    <w:rsid w:val="1DC55869"/>
    <w:rsid w:val="1DDD1C0A"/>
    <w:rsid w:val="1DE008F5"/>
    <w:rsid w:val="1DE2466D"/>
    <w:rsid w:val="1DE7719E"/>
    <w:rsid w:val="1DF63C75"/>
    <w:rsid w:val="1E071503"/>
    <w:rsid w:val="1E082E0A"/>
    <w:rsid w:val="1E114F52"/>
    <w:rsid w:val="1E360515"/>
    <w:rsid w:val="1E3649B9"/>
    <w:rsid w:val="1E544EE0"/>
    <w:rsid w:val="1E6C03DB"/>
    <w:rsid w:val="1E7948A6"/>
    <w:rsid w:val="1EAB0978"/>
    <w:rsid w:val="1EBB4EBE"/>
    <w:rsid w:val="1ED03015"/>
    <w:rsid w:val="1EF83A1C"/>
    <w:rsid w:val="1F022AED"/>
    <w:rsid w:val="1F0C6173"/>
    <w:rsid w:val="1F0E49B5"/>
    <w:rsid w:val="1F2D12AD"/>
    <w:rsid w:val="1F2E4886"/>
    <w:rsid w:val="1F621EF6"/>
    <w:rsid w:val="1F706334"/>
    <w:rsid w:val="1F797999"/>
    <w:rsid w:val="1F861028"/>
    <w:rsid w:val="1F884DA0"/>
    <w:rsid w:val="1FB042F7"/>
    <w:rsid w:val="1FB61872"/>
    <w:rsid w:val="1FBB6790"/>
    <w:rsid w:val="1FC35DD8"/>
    <w:rsid w:val="1FC87893"/>
    <w:rsid w:val="1FD71884"/>
    <w:rsid w:val="1FE02E2E"/>
    <w:rsid w:val="2012388A"/>
    <w:rsid w:val="202251F5"/>
    <w:rsid w:val="205F3053"/>
    <w:rsid w:val="206C46C2"/>
    <w:rsid w:val="207E61A3"/>
    <w:rsid w:val="20875058"/>
    <w:rsid w:val="20947775"/>
    <w:rsid w:val="209513F7"/>
    <w:rsid w:val="209634ED"/>
    <w:rsid w:val="209E75B1"/>
    <w:rsid w:val="20A015E3"/>
    <w:rsid w:val="20AE6A88"/>
    <w:rsid w:val="20CD0C95"/>
    <w:rsid w:val="20E67A7B"/>
    <w:rsid w:val="20F14BC7"/>
    <w:rsid w:val="210448FA"/>
    <w:rsid w:val="211D776A"/>
    <w:rsid w:val="21205AA5"/>
    <w:rsid w:val="21311C86"/>
    <w:rsid w:val="21414952"/>
    <w:rsid w:val="21436079"/>
    <w:rsid w:val="215D04AF"/>
    <w:rsid w:val="215D28A5"/>
    <w:rsid w:val="216359CB"/>
    <w:rsid w:val="21635AC5"/>
    <w:rsid w:val="216929AF"/>
    <w:rsid w:val="217575A6"/>
    <w:rsid w:val="217F6E19"/>
    <w:rsid w:val="21AB6F28"/>
    <w:rsid w:val="21B345C9"/>
    <w:rsid w:val="21B93937"/>
    <w:rsid w:val="21C85928"/>
    <w:rsid w:val="21D00DD1"/>
    <w:rsid w:val="21D4075C"/>
    <w:rsid w:val="21DA1AFF"/>
    <w:rsid w:val="21F506E7"/>
    <w:rsid w:val="220D77DF"/>
    <w:rsid w:val="22394A78"/>
    <w:rsid w:val="22511DC1"/>
    <w:rsid w:val="225802FD"/>
    <w:rsid w:val="226353E9"/>
    <w:rsid w:val="2264745D"/>
    <w:rsid w:val="228D0920"/>
    <w:rsid w:val="228F4698"/>
    <w:rsid w:val="22967F3C"/>
    <w:rsid w:val="22A04AF7"/>
    <w:rsid w:val="22A3183A"/>
    <w:rsid w:val="22B51B50"/>
    <w:rsid w:val="22C04851"/>
    <w:rsid w:val="22DB168B"/>
    <w:rsid w:val="230B6414"/>
    <w:rsid w:val="231443C2"/>
    <w:rsid w:val="231C6ED5"/>
    <w:rsid w:val="2361275A"/>
    <w:rsid w:val="2386343F"/>
    <w:rsid w:val="238C6E29"/>
    <w:rsid w:val="238D5B79"/>
    <w:rsid w:val="239A1546"/>
    <w:rsid w:val="23A203FB"/>
    <w:rsid w:val="23AD3DFC"/>
    <w:rsid w:val="23B4085A"/>
    <w:rsid w:val="23BB7E3A"/>
    <w:rsid w:val="23C93BD9"/>
    <w:rsid w:val="23D923F5"/>
    <w:rsid w:val="240D1D18"/>
    <w:rsid w:val="240F5A90"/>
    <w:rsid w:val="24262DDA"/>
    <w:rsid w:val="245F108D"/>
    <w:rsid w:val="246A0F18"/>
    <w:rsid w:val="24700E44"/>
    <w:rsid w:val="247041FC"/>
    <w:rsid w:val="2479115B"/>
    <w:rsid w:val="24945F95"/>
    <w:rsid w:val="24BE7FD4"/>
    <w:rsid w:val="24C148B0"/>
    <w:rsid w:val="24E567F1"/>
    <w:rsid w:val="24EF0243"/>
    <w:rsid w:val="250550E5"/>
    <w:rsid w:val="250E5D48"/>
    <w:rsid w:val="25186312"/>
    <w:rsid w:val="252D6ACD"/>
    <w:rsid w:val="25306C6B"/>
    <w:rsid w:val="25331C52"/>
    <w:rsid w:val="254E083A"/>
    <w:rsid w:val="25777D91"/>
    <w:rsid w:val="257844FF"/>
    <w:rsid w:val="25972AEB"/>
    <w:rsid w:val="25996068"/>
    <w:rsid w:val="25B06DFF"/>
    <w:rsid w:val="25BC39F6"/>
    <w:rsid w:val="25C74149"/>
    <w:rsid w:val="25DD571A"/>
    <w:rsid w:val="25FC2044"/>
    <w:rsid w:val="26190A30"/>
    <w:rsid w:val="263A4290"/>
    <w:rsid w:val="264358EA"/>
    <w:rsid w:val="266F6CBA"/>
    <w:rsid w:val="267047E0"/>
    <w:rsid w:val="2679737E"/>
    <w:rsid w:val="267D718F"/>
    <w:rsid w:val="268564DD"/>
    <w:rsid w:val="26906C30"/>
    <w:rsid w:val="26964247"/>
    <w:rsid w:val="26AA3CED"/>
    <w:rsid w:val="26AA61AC"/>
    <w:rsid w:val="26B27054"/>
    <w:rsid w:val="26C5511B"/>
    <w:rsid w:val="26DA394F"/>
    <w:rsid w:val="26DD00C8"/>
    <w:rsid w:val="26EB7101"/>
    <w:rsid w:val="2714160F"/>
    <w:rsid w:val="271C7AE3"/>
    <w:rsid w:val="272730F1"/>
    <w:rsid w:val="27511CC3"/>
    <w:rsid w:val="275D3E3F"/>
    <w:rsid w:val="27653C19"/>
    <w:rsid w:val="27673E35"/>
    <w:rsid w:val="27677991"/>
    <w:rsid w:val="278E13C2"/>
    <w:rsid w:val="279D7857"/>
    <w:rsid w:val="27A40BE5"/>
    <w:rsid w:val="27B150B0"/>
    <w:rsid w:val="27B444A9"/>
    <w:rsid w:val="27BF05F7"/>
    <w:rsid w:val="27C9064C"/>
    <w:rsid w:val="27E234BC"/>
    <w:rsid w:val="27ED231A"/>
    <w:rsid w:val="280B1BB4"/>
    <w:rsid w:val="2814610E"/>
    <w:rsid w:val="28264B20"/>
    <w:rsid w:val="283F20CF"/>
    <w:rsid w:val="284A6B18"/>
    <w:rsid w:val="284D1521"/>
    <w:rsid w:val="286E6460"/>
    <w:rsid w:val="28715F0E"/>
    <w:rsid w:val="288B5901"/>
    <w:rsid w:val="28942A08"/>
    <w:rsid w:val="28971A63"/>
    <w:rsid w:val="28B9246E"/>
    <w:rsid w:val="28C55C75"/>
    <w:rsid w:val="2900250E"/>
    <w:rsid w:val="290268A2"/>
    <w:rsid w:val="290343AE"/>
    <w:rsid w:val="294E56DF"/>
    <w:rsid w:val="295D4901"/>
    <w:rsid w:val="296543A4"/>
    <w:rsid w:val="29787C34"/>
    <w:rsid w:val="2987256D"/>
    <w:rsid w:val="298E4537"/>
    <w:rsid w:val="29954C89"/>
    <w:rsid w:val="29AB625B"/>
    <w:rsid w:val="29AF561F"/>
    <w:rsid w:val="29BB3FC4"/>
    <w:rsid w:val="29D46E34"/>
    <w:rsid w:val="29F00112"/>
    <w:rsid w:val="2A1738F0"/>
    <w:rsid w:val="2A1C0F07"/>
    <w:rsid w:val="2A1D6A2D"/>
    <w:rsid w:val="2A2D4695"/>
    <w:rsid w:val="2A333A54"/>
    <w:rsid w:val="2A3C092D"/>
    <w:rsid w:val="2A3E3D43"/>
    <w:rsid w:val="2A4144C9"/>
    <w:rsid w:val="2A524929"/>
    <w:rsid w:val="2A5A558B"/>
    <w:rsid w:val="2A6F54DA"/>
    <w:rsid w:val="2A796717"/>
    <w:rsid w:val="2A850E8A"/>
    <w:rsid w:val="2A9F38E6"/>
    <w:rsid w:val="2AA84549"/>
    <w:rsid w:val="2B1020EE"/>
    <w:rsid w:val="2B17347C"/>
    <w:rsid w:val="2B6957A7"/>
    <w:rsid w:val="2B6A5CA2"/>
    <w:rsid w:val="2B856638"/>
    <w:rsid w:val="2B8571F7"/>
    <w:rsid w:val="2B8E0663"/>
    <w:rsid w:val="2BB1567F"/>
    <w:rsid w:val="2BBB4CC7"/>
    <w:rsid w:val="2BC3554D"/>
    <w:rsid w:val="2BCC7E89"/>
    <w:rsid w:val="2BD575BF"/>
    <w:rsid w:val="2BE617CC"/>
    <w:rsid w:val="2BE75544"/>
    <w:rsid w:val="2BEE60E5"/>
    <w:rsid w:val="2C0F0A41"/>
    <w:rsid w:val="2C0F4526"/>
    <w:rsid w:val="2C263A54"/>
    <w:rsid w:val="2C2B772D"/>
    <w:rsid w:val="2C444745"/>
    <w:rsid w:val="2C714E0E"/>
    <w:rsid w:val="2C730B86"/>
    <w:rsid w:val="2C9F7BCD"/>
    <w:rsid w:val="2CA156F3"/>
    <w:rsid w:val="2CD17684"/>
    <w:rsid w:val="2CE122F1"/>
    <w:rsid w:val="2D100EC9"/>
    <w:rsid w:val="2D183B14"/>
    <w:rsid w:val="2D1B36F8"/>
    <w:rsid w:val="2D2D0494"/>
    <w:rsid w:val="2D3B29BE"/>
    <w:rsid w:val="2D4B38B1"/>
    <w:rsid w:val="2D4F33A1"/>
    <w:rsid w:val="2D55028C"/>
    <w:rsid w:val="2D5C5ABE"/>
    <w:rsid w:val="2D7B6E97"/>
    <w:rsid w:val="2D88240F"/>
    <w:rsid w:val="2DA4022E"/>
    <w:rsid w:val="2DB22FA4"/>
    <w:rsid w:val="2DCC67A0"/>
    <w:rsid w:val="2DCF003E"/>
    <w:rsid w:val="2DD13DB6"/>
    <w:rsid w:val="2DD71989"/>
    <w:rsid w:val="2E026666"/>
    <w:rsid w:val="2E0903C4"/>
    <w:rsid w:val="2E220AB6"/>
    <w:rsid w:val="2E320721"/>
    <w:rsid w:val="2E334A71"/>
    <w:rsid w:val="2E3A7066"/>
    <w:rsid w:val="2E486713"/>
    <w:rsid w:val="2E4B3B69"/>
    <w:rsid w:val="2E5B080F"/>
    <w:rsid w:val="2E786928"/>
    <w:rsid w:val="2E864BA1"/>
    <w:rsid w:val="2E8B21B7"/>
    <w:rsid w:val="2E9279E9"/>
    <w:rsid w:val="2EA609E6"/>
    <w:rsid w:val="2EC415A8"/>
    <w:rsid w:val="2EC61441"/>
    <w:rsid w:val="2EE1793F"/>
    <w:rsid w:val="2EF51D26"/>
    <w:rsid w:val="2EFC1307"/>
    <w:rsid w:val="2EFE0BDB"/>
    <w:rsid w:val="2F0B779C"/>
    <w:rsid w:val="2F1A79DF"/>
    <w:rsid w:val="2F3E191F"/>
    <w:rsid w:val="2F5A7DDB"/>
    <w:rsid w:val="2F6173BC"/>
    <w:rsid w:val="2F7B222C"/>
    <w:rsid w:val="2F8560A9"/>
    <w:rsid w:val="2F860BD0"/>
    <w:rsid w:val="2F8818BE"/>
    <w:rsid w:val="2FA379D4"/>
    <w:rsid w:val="2FC5794B"/>
    <w:rsid w:val="2FC736C3"/>
    <w:rsid w:val="2FC8743B"/>
    <w:rsid w:val="2FCE2CA3"/>
    <w:rsid w:val="2FDC6A42"/>
    <w:rsid w:val="2FE247E9"/>
    <w:rsid w:val="2FF41FDE"/>
    <w:rsid w:val="300E150D"/>
    <w:rsid w:val="301A600E"/>
    <w:rsid w:val="302A5A00"/>
    <w:rsid w:val="30492BD1"/>
    <w:rsid w:val="30580104"/>
    <w:rsid w:val="305D1243"/>
    <w:rsid w:val="30640FA7"/>
    <w:rsid w:val="306727B0"/>
    <w:rsid w:val="306D1384"/>
    <w:rsid w:val="307409CC"/>
    <w:rsid w:val="307F5D4C"/>
    <w:rsid w:val="3082583C"/>
    <w:rsid w:val="30937A49"/>
    <w:rsid w:val="3095731D"/>
    <w:rsid w:val="309A2B85"/>
    <w:rsid w:val="30E97669"/>
    <w:rsid w:val="30F54260"/>
    <w:rsid w:val="31185C5E"/>
    <w:rsid w:val="313C1E8F"/>
    <w:rsid w:val="313E5E88"/>
    <w:rsid w:val="31465093"/>
    <w:rsid w:val="315076E8"/>
    <w:rsid w:val="316136A3"/>
    <w:rsid w:val="31623972"/>
    <w:rsid w:val="316E51BD"/>
    <w:rsid w:val="318F041F"/>
    <w:rsid w:val="319F05B0"/>
    <w:rsid w:val="31A20D0C"/>
    <w:rsid w:val="31A5481F"/>
    <w:rsid w:val="31B1462B"/>
    <w:rsid w:val="31D019D9"/>
    <w:rsid w:val="31EA18EB"/>
    <w:rsid w:val="31F97D80"/>
    <w:rsid w:val="321C0AC5"/>
    <w:rsid w:val="323668DE"/>
    <w:rsid w:val="323B0398"/>
    <w:rsid w:val="323E4367"/>
    <w:rsid w:val="3264169D"/>
    <w:rsid w:val="32896150"/>
    <w:rsid w:val="329F7B67"/>
    <w:rsid w:val="32A47CEB"/>
    <w:rsid w:val="32BA12BD"/>
    <w:rsid w:val="32D3412D"/>
    <w:rsid w:val="32E01388"/>
    <w:rsid w:val="32E01CBA"/>
    <w:rsid w:val="32F10A57"/>
    <w:rsid w:val="331704BD"/>
    <w:rsid w:val="331A61FF"/>
    <w:rsid w:val="33341945"/>
    <w:rsid w:val="33353039"/>
    <w:rsid w:val="33391206"/>
    <w:rsid w:val="334D2131"/>
    <w:rsid w:val="3378634E"/>
    <w:rsid w:val="33801C27"/>
    <w:rsid w:val="338D69D1"/>
    <w:rsid w:val="3391030A"/>
    <w:rsid w:val="33997124"/>
    <w:rsid w:val="33A15FD9"/>
    <w:rsid w:val="33A61841"/>
    <w:rsid w:val="33AD7074"/>
    <w:rsid w:val="33AE4708"/>
    <w:rsid w:val="33AF5F2C"/>
    <w:rsid w:val="33B8568D"/>
    <w:rsid w:val="33EA3E24"/>
    <w:rsid w:val="33FE167D"/>
    <w:rsid w:val="3400345F"/>
    <w:rsid w:val="340F5638"/>
    <w:rsid w:val="34160F69"/>
    <w:rsid w:val="341B5D8B"/>
    <w:rsid w:val="34346E4D"/>
    <w:rsid w:val="343749FC"/>
    <w:rsid w:val="34441786"/>
    <w:rsid w:val="34443AB5"/>
    <w:rsid w:val="34452E08"/>
    <w:rsid w:val="34496D9C"/>
    <w:rsid w:val="344C5482"/>
    <w:rsid w:val="34594B05"/>
    <w:rsid w:val="346B6F71"/>
    <w:rsid w:val="346E6803"/>
    <w:rsid w:val="34757B91"/>
    <w:rsid w:val="34784F8C"/>
    <w:rsid w:val="34847DD4"/>
    <w:rsid w:val="3485572B"/>
    <w:rsid w:val="34A30F22"/>
    <w:rsid w:val="34C91C8B"/>
    <w:rsid w:val="34DF14AF"/>
    <w:rsid w:val="34E6486E"/>
    <w:rsid w:val="34F25420"/>
    <w:rsid w:val="34F313A4"/>
    <w:rsid w:val="34FC71B1"/>
    <w:rsid w:val="34FF745B"/>
    <w:rsid w:val="35376FE9"/>
    <w:rsid w:val="35386E11"/>
    <w:rsid w:val="354B0092"/>
    <w:rsid w:val="35614F37"/>
    <w:rsid w:val="35831E3A"/>
    <w:rsid w:val="35926521"/>
    <w:rsid w:val="35973B37"/>
    <w:rsid w:val="35B2271F"/>
    <w:rsid w:val="35B35CF7"/>
    <w:rsid w:val="35C3390C"/>
    <w:rsid w:val="35D666CF"/>
    <w:rsid w:val="35E843A6"/>
    <w:rsid w:val="35FA7C22"/>
    <w:rsid w:val="36062A6B"/>
    <w:rsid w:val="360D204B"/>
    <w:rsid w:val="3620540F"/>
    <w:rsid w:val="36317AE8"/>
    <w:rsid w:val="364D2448"/>
    <w:rsid w:val="3651018A"/>
    <w:rsid w:val="3652180C"/>
    <w:rsid w:val="366F6862"/>
    <w:rsid w:val="36B50719"/>
    <w:rsid w:val="36BE50F4"/>
    <w:rsid w:val="36CF77F8"/>
    <w:rsid w:val="36E0506A"/>
    <w:rsid w:val="36E5381D"/>
    <w:rsid w:val="36EE7787"/>
    <w:rsid w:val="36F823B4"/>
    <w:rsid w:val="370E607B"/>
    <w:rsid w:val="37660D8E"/>
    <w:rsid w:val="37715710"/>
    <w:rsid w:val="37755D43"/>
    <w:rsid w:val="37781747"/>
    <w:rsid w:val="37896817"/>
    <w:rsid w:val="37910E4A"/>
    <w:rsid w:val="37E868CC"/>
    <w:rsid w:val="37EA43F2"/>
    <w:rsid w:val="37F13B12"/>
    <w:rsid w:val="380134EA"/>
    <w:rsid w:val="380A7188"/>
    <w:rsid w:val="380D7CC5"/>
    <w:rsid w:val="3814321D"/>
    <w:rsid w:val="3817327E"/>
    <w:rsid w:val="381E1983"/>
    <w:rsid w:val="38203769"/>
    <w:rsid w:val="3842602C"/>
    <w:rsid w:val="384358B1"/>
    <w:rsid w:val="38477E39"/>
    <w:rsid w:val="384B0C09"/>
    <w:rsid w:val="385E26EA"/>
    <w:rsid w:val="38663067"/>
    <w:rsid w:val="38865FCC"/>
    <w:rsid w:val="388739B0"/>
    <w:rsid w:val="388C54AA"/>
    <w:rsid w:val="38995E18"/>
    <w:rsid w:val="38AA3B82"/>
    <w:rsid w:val="38E452E6"/>
    <w:rsid w:val="38FD1F03"/>
    <w:rsid w:val="390F1C37"/>
    <w:rsid w:val="391159AF"/>
    <w:rsid w:val="391334D5"/>
    <w:rsid w:val="39344E39"/>
    <w:rsid w:val="39356B56"/>
    <w:rsid w:val="394A0EC1"/>
    <w:rsid w:val="39581830"/>
    <w:rsid w:val="398A1967"/>
    <w:rsid w:val="399160B3"/>
    <w:rsid w:val="399F2FBB"/>
    <w:rsid w:val="39A1549D"/>
    <w:rsid w:val="39A24859"/>
    <w:rsid w:val="39A57950"/>
    <w:rsid w:val="39B0341A"/>
    <w:rsid w:val="39B649DB"/>
    <w:rsid w:val="39C26CA9"/>
    <w:rsid w:val="39C528E0"/>
    <w:rsid w:val="39D53485"/>
    <w:rsid w:val="3A0142CE"/>
    <w:rsid w:val="3A2E433E"/>
    <w:rsid w:val="3A345DF9"/>
    <w:rsid w:val="3A3B7BE1"/>
    <w:rsid w:val="3A4170CB"/>
    <w:rsid w:val="3A725DEC"/>
    <w:rsid w:val="3A7B3A28"/>
    <w:rsid w:val="3A8328DC"/>
    <w:rsid w:val="3A8521B0"/>
    <w:rsid w:val="3AD76784"/>
    <w:rsid w:val="3AF15A98"/>
    <w:rsid w:val="3B3728AD"/>
    <w:rsid w:val="3B3A3725"/>
    <w:rsid w:val="3B4503AF"/>
    <w:rsid w:val="3B6F42DE"/>
    <w:rsid w:val="3B7D557D"/>
    <w:rsid w:val="3B9308FD"/>
    <w:rsid w:val="3B985F13"/>
    <w:rsid w:val="3BC82C9D"/>
    <w:rsid w:val="3BE86E9B"/>
    <w:rsid w:val="3C08753D"/>
    <w:rsid w:val="3C240DAD"/>
    <w:rsid w:val="3C250366"/>
    <w:rsid w:val="3C272D25"/>
    <w:rsid w:val="3C463BC1"/>
    <w:rsid w:val="3C552D11"/>
    <w:rsid w:val="3C5A58BF"/>
    <w:rsid w:val="3C5A766D"/>
    <w:rsid w:val="3C654F9A"/>
    <w:rsid w:val="3C683B38"/>
    <w:rsid w:val="3C687FDC"/>
    <w:rsid w:val="3C761C60"/>
    <w:rsid w:val="3C8C1F1C"/>
    <w:rsid w:val="3C9D4AD8"/>
    <w:rsid w:val="3CAC6512"/>
    <w:rsid w:val="3CBF1EF8"/>
    <w:rsid w:val="3CC52D38"/>
    <w:rsid w:val="3CDB52F3"/>
    <w:rsid w:val="3CDE029E"/>
    <w:rsid w:val="3CF01FCD"/>
    <w:rsid w:val="3CFE26EE"/>
    <w:rsid w:val="3D0433A8"/>
    <w:rsid w:val="3D0F66A9"/>
    <w:rsid w:val="3D243E47"/>
    <w:rsid w:val="3D284FBF"/>
    <w:rsid w:val="3D430101"/>
    <w:rsid w:val="3D891FB8"/>
    <w:rsid w:val="3D8E75CE"/>
    <w:rsid w:val="3D9A2417"/>
    <w:rsid w:val="3DA24103"/>
    <w:rsid w:val="3DA271D2"/>
    <w:rsid w:val="3DA2751D"/>
    <w:rsid w:val="3DB41019"/>
    <w:rsid w:val="3DD57EDA"/>
    <w:rsid w:val="3DDC47DD"/>
    <w:rsid w:val="3DE9514C"/>
    <w:rsid w:val="3E1D0952"/>
    <w:rsid w:val="3E4716A2"/>
    <w:rsid w:val="3E5F3206"/>
    <w:rsid w:val="3E682515"/>
    <w:rsid w:val="3E8D3D29"/>
    <w:rsid w:val="3E921340"/>
    <w:rsid w:val="3E944B7B"/>
    <w:rsid w:val="3E9450B8"/>
    <w:rsid w:val="3EA82911"/>
    <w:rsid w:val="3EB004D2"/>
    <w:rsid w:val="3EB63280"/>
    <w:rsid w:val="3EBC460F"/>
    <w:rsid w:val="3ECF7E9E"/>
    <w:rsid w:val="3EDB4A95"/>
    <w:rsid w:val="3EDF3F3C"/>
    <w:rsid w:val="3EF47905"/>
    <w:rsid w:val="3EFB7A0A"/>
    <w:rsid w:val="3EFC5866"/>
    <w:rsid w:val="3F053EC4"/>
    <w:rsid w:val="3F146478"/>
    <w:rsid w:val="3F1C6E5B"/>
    <w:rsid w:val="3F2301EA"/>
    <w:rsid w:val="3F3860FA"/>
    <w:rsid w:val="3F3917BB"/>
    <w:rsid w:val="3F422D66"/>
    <w:rsid w:val="3F485EA2"/>
    <w:rsid w:val="3F676FBE"/>
    <w:rsid w:val="3F7313F8"/>
    <w:rsid w:val="3F820C04"/>
    <w:rsid w:val="3F98500E"/>
    <w:rsid w:val="3FA24540"/>
    <w:rsid w:val="3FC45529"/>
    <w:rsid w:val="3FDF05B5"/>
    <w:rsid w:val="3FF57DD8"/>
    <w:rsid w:val="400C7548"/>
    <w:rsid w:val="4024421A"/>
    <w:rsid w:val="40317CD0"/>
    <w:rsid w:val="40335EE4"/>
    <w:rsid w:val="40484DC1"/>
    <w:rsid w:val="4057639D"/>
    <w:rsid w:val="405C1C05"/>
    <w:rsid w:val="40610FCA"/>
    <w:rsid w:val="40664832"/>
    <w:rsid w:val="40943E94"/>
    <w:rsid w:val="40A9471F"/>
    <w:rsid w:val="40BC6B48"/>
    <w:rsid w:val="40C413CB"/>
    <w:rsid w:val="40D14A6A"/>
    <w:rsid w:val="40E1035D"/>
    <w:rsid w:val="40F55BB6"/>
    <w:rsid w:val="40F57964"/>
    <w:rsid w:val="40FE2CBD"/>
    <w:rsid w:val="41006684"/>
    <w:rsid w:val="413475A0"/>
    <w:rsid w:val="41434B73"/>
    <w:rsid w:val="41896039"/>
    <w:rsid w:val="41B97342"/>
    <w:rsid w:val="41CC2DBB"/>
    <w:rsid w:val="41D1217F"/>
    <w:rsid w:val="41E023C2"/>
    <w:rsid w:val="420A777F"/>
    <w:rsid w:val="421D3616"/>
    <w:rsid w:val="421F1A91"/>
    <w:rsid w:val="422229DB"/>
    <w:rsid w:val="42562684"/>
    <w:rsid w:val="42576B28"/>
    <w:rsid w:val="4275202D"/>
    <w:rsid w:val="4278084D"/>
    <w:rsid w:val="42890CAC"/>
    <w:rsid w:val="42976F25"/>
    <w:rsid w:val="42A930FC"/>
    <w:rsid w:val="42BA5BD3"/>
    <w:rsid w:val="42E46C0F"/>
    <w:rsid w:val="42E960C6"/>
    <w:rsid w:val="42ED5C9B"/>
    <w:rsid w:val="42F425C9"/>
    <w:rsid w:val="42FD67B4"/>
    <w:rsid w:val="43016A94"/>
    <w:rsid w:val="43192030"/>
    <w:rsid w:val="43246F46"/>
    <w:rsid w:val="43317379"/>
    <w:rsid w:val="433B7390"/>
    <w:rsid w:val="433C187A"/>
    <w:rsid w:val="4355293C"/>
    <w:rsid w:val="4373768C"/>
    <w:rsid w:val="439504A0"/>
    <w:rsid w:val="439B4BBE"/>
    <w:rsid w:val="439C056B"/>
    <w:rsid w:val="43B3151F"/>
    <w:rsid w:val="43CA157C"/>
    <w:rsid w:val="43D25E82"/>
    <w:rsid w:val="43D85A47"/>
    <w:rsid w:val="43DA4D8B"/>
    <w:rsid w:val="43E3063D"/>
    <w:rsid w:val="440A1978"/>
    <w:rsid w:val="443146CF"/>
    <w:rsid w:val="445B21D4"/>
    <w:rsid w:val="446472DA"/>
    <w:rsid w:val="446B5D7B"/>
    <w:rsid w:val="44727C49"/>
    <w:rsid w:val="44854F04"/>
    <w:rsid w:val="449F6565"/>
    <w:rsid w:val="44A678F3"/>
    <w:rsid w:val="44B7268C"/>
    <w:rsid w:val="44D83825"/>
    <w:rsid w:val="44E421C9"/>
    <w:rsid w:val="45240818"/>
    <w:rsid w:val="452D591E"/>
    <w:rsid w:val="452E4244"/>
    <w:rsid w:val="452F0F1C"/>
    <w:rsid w:val="45433394"/>
    <w:rsid w:val="45661C88"/>
    <w:rsid w:val="45684BA8"/>
    <w:rsid w:val="4582210E"/>
    <w:rsid w:val="4585533A"/>
    <w:rsid w:val="45905EAD"/>
    <w:rsid w:val="4594599D"/>
    <w:rsid w:val="45967968"/>
    <w:rsid w:val="45991206"/>
    <w:rsid w:val="459B1559"/>
    <w:rsid w:val="45B778DE"/>
    <w:rsid w:val="45B93656"/>
    <w:rsid w:val="45C5024D"/>
    <w:rsid w:val="45D03C5F"/>
    <w:rsid w:val="45E16709"/>
    <w:rsid w:val="45E36FAA"/>
    <w:rsid w:val="45F87F62"/>
    <w:rsid w:val="460A14CB"/>
    <w:rsid w:val="461A0599"/>
    <w:rsid w:val="461B1C1B"/>
    <w:rsid w:val="462907DC"/>
    <w:rsid w:val="462E3021"/>
    <w:rsid w:val="4633046A"/>
    <w:rsid w:val="463F6413"/>
    <w:rsid w:val="46511AE0"/>
    <w:rsid w:val="465D0485"/>
    <w:rsid w:val="466A23B6"/>
    <w:rsid w:val="46874047"/>
    <w:rsid w:val="46D1677D"/>
    <w:rsid w:val="46D544C0"/>
    <w:rsid w:val="46DA5214"/>
    <w:rsid w:val="46DC584E"/>
    <w:rsid w:val="46EE10DD"/>
    <w:rsid w:val="47084895"/>
    <w:rsid w:val="4710374A"/>
    <w:rsid w:val="472E597E"/>
    <w:rsid w:val="4737076A"/>
    <w:rsid w:val="47516839"/>
    <w:rsid w:val="477D4180"/>
    <w:rsid w:val="47947ED7"/>
    <w:rsid w:val="479B496D"/>
    <w:rsid w:val="479C02A8"/>
    <w:rsid w:val="47A53E92"/>
    <w:rsid w:val="47B24801"/>
    <w:rsid w:val="47BB0644"/>
    <w:rsid w:val="47C253E4"/>
    <w:rsid w:val="47F756F5"/>
    <w:rsid w:val="47F95BF5"/>
    <w:rsid w:val="47FA1A8C"/>
    <w:rsid w:val="47FD3CCE"/>
    <w:rsid w:val="480C2163"/>
    <w:rsid w:val="481226D1"/>
    <w:rsid w:val="48150F23"/>
    <w:rsid w:val="481549B2"/>
    <w:rsid w:val="48193DB1"/>
    <w:rsid w:val="482E6B04"/>
    <w:rsid w:val="4832149E"/>
    <w:rsid w:val="48376AB4"/>
    <w:rsid w:val="484418FD"/>
    <w:rsid w:val="48452D6C"/>
    <w:rsid w:val="484F781F"/>
    <w:rsid w:val="486508E9"/>
    <w:rsid w:val="48735D3E"/>
    <w:rsid w:val="487D6BBD"/>
    <w:rsid w:val="48A24875"/>
    <w:rsid w:val="48A832AF"/>
    <w:rsid w:val="48A87B6F"/>
    <w:rsid w:val="48BC5937"/>
    <w:rsid w:val="48BC628A"/>
    <w:rsid w:val="48F12466"/>
    <w:rsid w:val="48F75C9D"/>
    <w:rsid w:val="48FC4D62"/>
    <w:rsid w:val="491C1915"/>
    <w:rsid w:val="49225514"/>
    <w:rsid w:val="49431E17"/>
    <w:rsid w:val="495964CC"/>
    <w:rsid w:val="495B539A"/>
    <w:rsid w:val="496B4C67"/>
    <w:rsid w:val="497F0713"/>
    <w:rsid w:val="49A565DB"/>
    <w:rsid w:val="49AE2DA6"/>
    <w:rsid w:val="49B303BC"/>
    <w:rsid w:val="49C01457"/>
    <w:rsid w:val="49D7054F"/>
    <w:rsid w:val="49ED2E91"/>
    <w:rsid w:val="49EF3AEA"/>
    <w:rsid w:val="4A280DAA"/>
    <w:rsid w:val="4A471230"/>
    <w:rsid w:val="4A5676C5"/>
    <w:rsid w:val="4A5D6CA6"/>
    <w:rsid w:val="4A625CC9"/>
    <w:rsid w:val="4A6D4A0F"/>
    <w:rsid w:val="4A8E3303"/>
    <w:rsid w:val="4A9056A4"/>
    <w:rsid w:val="4AA03036"/>
    <w:rsid w:val="4AA64670"/>
    <w:rsid w:val="4AA91EEB"/>
    <w:rsid w:val="4ABD7115"/>
    <w:rsid w:val="4ADD7DE7"/>
    <w:rsid w:val="4AE60E8E"/>
    <w:rsid w:val="4AF3760A"/>
    <w:rsid w:val="4AF8077D"/>
    <w:rsid w:val="4B06733D"/>
    <w:rsid w:val="4B08477A"/>
    <w:rsid w:val="4B4B2FA2"/>
    <w:rsid w:val="4B6F57B6"/>
    <w:rsid w:val="4B7D6ED4"/>
    <w:rsid w:val="4B906C3C"/>
    <w:rsid w:val="4BC468B1"/>
    <w:rsid w:val="4BD8600A"/>
    <w:rsid w:val="4BDA60D4"/>
    <w:rsid w:val="4BDE3E16"/>
    <w:rsid w:val="4BEB02E1"/>
    <w:rsid w:val="4BEF7DD1"/>
    <w:rsid w:val="4BF54CBC"/>
    <w:rsid w:val="4BFC604B"/>
    <w:rsid w:val="4C1A4723"/>
    <w:rsid w:val="4C3459A2"/>
    <w:rsid w:val="4C6E7401"/>
    <w:rsid w:val="4C7646B5"/>
    <w:rsid w:val="4C891216"/>
    <w:rsid w:val="4C983FC5"/>
    <w:rsid w:val="4C9B1D07"/>
    <w:rsid w:val="4C9D15DC"/>
    <w:rsid w:val="4CD3525F"/>
    <w:rsid w:val="4CE27936"/>
    <w:rsid w:val="4CEF0D36"/>
    <w:rsid w:val="4CF270BF"/>
    <w:rsid w:val="4CFD207A"/>
    <w:rsid w:val="4D0F5BEB"/>
    <w:rsid w:val="4D2E1322"/>
    <w:rsid w:val="4D381304"/>
    <w:rsid w:val="4D4A5B87"/>
    <w:rsid w:val="4D502AF2"/>
    <w:rsid w:val="4D5123C6"/>
    <w:rsid w:val="4D5A3970"/>
    <w:rsid w:val="4D602609"/>
    <w:rsid w:val="4D6D297A"/>
    <w:rsid w:val="4DA444B2"/>
    <w:rsid w:val="4DB058F3"/>
    <w:rsid w:val="4DBA1CB6"/>
    <w:rsid w:val="4DBF40BB"/>
    <w:rsid w:val="4DCD7C9F"/>
    <w:rsid w:val="4DD51249"/>
    <w:rsid w:val="4DED7263"/>
    <w:rsid w:val="4DF1675A"/>
    <w:rsid w:val="4DFA2A5E"/>
    <w:rsid w:val="4E0631B0"/>
    <w:rsid w:val="4E0A0EF3"/>
    <w:rsid w:val="4E167AE4"/>
    <w:rsid w:val="4E200716"/>
    <w:rsid w:val="4E5403C0"/>
    <w:rsid w:val="4E6531D3"/>
    <w:rsid w:val="4E65437B"/>
    <w:rsid w:val="4E6F0D56"/>
    <w:rsid w:val="4E726A98"/>
    <w:rsid w:val="4E816CDB"/>
    <w:rsid w:val="4E870795"/>
    <w:rsid w:val="4E9B39A4"/>
    <w:rsid w:val="4E9C3B15"/>
    <w:rsid w:val="4EA52224"/>
    <w:rsid w:val="4EE96D5A"/>
    <w:rsid w:val="4EE970AA"/>
    <w:rsid w:val="4EF40568"/>
    <w:rsid w:val="4EF45069"/>
    <w:rsid w:val="4F204746"/>
    <w:rsid w:val="4F440EC0"/>
    <w:rsid w:val="4F4E4E0F"/>
    <w:rsid w:val="4F587D2A"/>
    <w:rsid w:val="4F816972"/>
    <w:rsid w:val="4F8B6063"/>
    <w:rsid w:val="4F9C230E"/>
    <w:rsid w:val="4FB35770"/>
    <w:rsid w:val="4FD23C92"/>
    <w:rsid w:val="50092957"/>
    <w:rsid w:val="500F0A42"/>
    <w:rsid w:val="50285660"/>
    <w:rsid w:val="502C6A6D"/>
    <w:rsid w:val="502D02C5"/>
    <w:rsid w:val="507031AE"/>
    <w:rsid w:val="50A0169A"/>
    <w:rsid w:val="50AC6291"/>
    <w:rsid w:val="50C730CB"/>
    <w:rsid w:val="50D84836"/>
    <w:rsid w:val="50F2407F"/>
    <w:rsid w:val="50FF458B"/>
    <w:rsid w:val="5100038B"/>
    <w:rsid w:val="514F3421"/>
    <w:rsid w:val="515678E9"/>
    <w:rsid w:val="51673ACF"/>
    <w:rsid w:val="516E081B"/>
    <w:rsid w:val="51796AE3"/>
    <w:rsid w:val="518A5EA7"/>
    <w:rsid w:val="519D3E2C"/>
    <w:rsid w:val="51A46A39"/>
    <w:rsid w:val="51C615D4"/>
    <w:rsid w:val="51D21356"/>
    <w:rsid w:val="51D33CF1"/>
    <w:rsid w:val="51F55A16"/>
    <w:rsid w:val="52016B5A"/>
    <w:rsid w:val="52097B2A"/>
    <w:rsid w:val="52262073"/>
    <w:rsid w:val="523C1897"/>
    <w:rsid w:val="524349D3"/>
    <w:rsid w:val="5247502A"/>
    <w:rsid w:val="52497B10"/>
    <w:rsid w:val="524B1ADA"/>
    <w:rsid w:val="52524C16"/>
    <w:rsid w:val="526B5CD8"/>
    <w:rsid w:val="52756B57"/>
    <w:rsid w:val="52880638"/>
    <w:rsid w:val="52943481"/>
    <w:rsid w:val="52AE57EA"/>
    <w:rsid w:val="52B551A5"/>
    <w:rsid w:val="52C5363A"/>
    <w:rsid w:val="52CD0741"/>
    <w:rsid w:val="52F1014C"/>
    <w:rsid w:val="53205058"/>
    <w:rsid w:val="532B73DE"/>
    <w:rsid w:val="535B37A2"/>
    <w:rsid w:val="536D1D7F"/>
    <w:rsid w:val="53877E32"/>
    <w:rsid w:val="53A72D40"/>
    <w:rsid w:val="53BB67EB"/>
    <w:rsid w:val="53C03E02"/>
    <w:rsid w:val="53D80EDC"/>
    <w:rsid w:val="53DF072C"/>
    <w:rsid w:val="53ED42D5"/>
    <w:rsid w:val="53FB308C"/>
    <w:rsid w:val="53FD20DA"/>
    <w:rsid w:val="540C7047"/>
    <w:rsid w:val="54106B37"/>
    <w:rsid w:val="541F5D4F"/>
    <w:rsid w:val="543677BB"/>
    <w:rsid w:val="544277EF"/>
    <w:rsid w:val="54462559"/>
    <w:rsid w:val="544D50D9"/>
    <w:rsid w:val="544F460C"/>
    <w:rsid w:val="54622789"/>
    <w:rsid w:val="5474356A"/>
    <w:rsid w:val="547A6F9A"/>
    <w:rsid w:val="5488491F"/>
    <w:rsid w:val="549534E0"/>
    <w:rsid w:val="54A0435F"/>
    <w:rsid w:val="54AE00FE"/>
    <w:rsid w:val="54D1276A"/>
    <w:rsid w:val="55006908"/>
    <w:rsid w:val="552D3719"/>
    <w:rsid w:val="55572544"/>
    <w:rsid w:val="55602D77"/>
    <w:rsid w:val="556F788D"/>
    <w:rsid w:val="559D089E"/>
    <w:rsid w:val="55AE3DE9"/>
    <w:rsid w:val="55B62710"/>
    <w:rsid w:val="55B81F91"/>
    <w:rsid w:val="55BE344A"/>
    <w:rsid w:val="55D21640"/>
    <w:rsid w:val="55D32512"/>
    <w:rsid w:val="55E4027B"/>
    <w:rsid w:val="55F231C8"/>
    <w:rsid w:val="560D0CB4"/>
    <w:rsid w:val="564156CE"/>
    <w:rsid w:val="56497633"/>
    <w:rsid w:val="56530F5D"/>
    <w:rsid w:val="56797F51"/>
    <w:rsid w:val="567F4510"/>
    <w:rsid w:val="56A05479"/>
    <w:rsid w:val="56B20379"/>
    <w:rsid w:val="56B714EC"/>
    <w:rsid w:val="57004CB8"/>
    <w:rsid w:val="57034731"/>
    <w:rsid w:val="57160908"/>
    <w:rsid w:val="572C0F3C"/>
    <w:rsid w:val="574162E3"/>
    <w:rsid w:val="57452CCC"/>
    <w:rsid w:val="57633422"/>
    <w:rsid w:val="576549D0"/>
    <w:rsid w:val="577D03E8"/>
    <w:rsid w:val="579F3D11"/>
    <w:rsid w:val="57AD7526"/>
    <w:rsid w:val="57AE6D93"/>
    <w:rsid w:val="57C9597B"/>
    <w:rsid w:val="57E14C4B"/>
    <w:rsid w:val="57E36310"/>
    <w:rsid w:val="58164938"/>
    <w:rsid w:val="581F0BE8"/>
    <w:rsid w:val="582D2842"/>
    <w:rsid w:val="58366D88"/>
    <w:rsid w:val="5875340D"/>
    <w:rsid w:val="58817556"/>
    <w:rsid w:val="5898359F"/>
    <w:rsid w:val="58A957AC"/>
    <w:rsid w:val="58B33F35"/>
    <w:rsid w:val="58B566D1"/>
    <w:rsid w:val="58BE3005"/>
    <w:rsid w:val="58C571A6"/>
    <w:rsid w:val="58CA37AC"/>
    <w:rsid w:val="58D5034F"/>
    <w:rsid w:val="58D63E23"/>
    <w:rsid w:val="58DE11C5"/>
    <w:rsid w:val="58E356F5"/>
    <w:rsid w:val="58E41B6D"/>
    <w:rsid w:val="58ED5699"/>
    <w:rsid w:val="59101387"/>
    <w:rsid w:val="59230CE9"/>
    <w:rsid w:val="592769B8"/>
    <w:rsid w:val="59605DA6"/>
    <w:rsid w:val="596B3AD6"/>
    <w:rsid w:val="5976568E"/>
    <w:rsid w:val="59C06909"/>
    <w:rsid w:val="59C503C4"/>
    <w:rsid w:val="5A2A46CB"/>
    <w:rsid w:val="5A355778"/>
    <w:rsid w:val="5A366BCB"/>
    <w:rsid w:val="5A376FBB"/>
    <w:rsid w:val="5A620A0D"/>
    <w:rsid w:val="5A6E2809"/>
    <w:rsid w:val="5A8B6F17"/>
    <w:rsid w:val="5AB0697E"/>
    <w:rsid w:val="5AC32B55"/>
    <w:rsid w:val="5AD05272"/>
    <w:rsid w:val="5AD13B9D"/>
    <w:rsid w:val="5AD37D94"/>
    <w:rsid w:val="5AFC5B76"/>
    <w:rsid w:val="5B0647F0"/>
    <w:rsid w:val="5B0D2022"/>
    <w:rsid w:val="5B1A2CF2"/>
    <w:rsid w:val="5B1B399B"/>
    <w:rsid w:val="5B3E21DC"/>
    <w:rsid w:val="5B465534"/>
    <w:rsid w:val="5B527A35"/>
    <w:rsid w:val="5B7B51DE"/>
    <w:rsid w:val="5B7E3609"/>
    <w:rsid w:val="5BA6058D"/>
    <w:rsid w:val="5BC613E9"/>
    <w:rsid w:val="5C115B42"/>
    <w:rsid w:val="5C287EFF"/>
    <w:rsid w:val="5C4818EB"/>
    <w:rsid w:val="5C5F065B"/>
    <w:rsid w:val="5C605A95"/>
    <w:rsid w:val="5C62639E"/>
    <w:rsid w:val="5C6E0B7C"/>
    <w:rsid w:val="5C6E6AF1"/>
    <w:rsid w:val="5C82434A"/>
    <w:rsid w:val="5C846314"/>
    <w:rsid w:val="5C86033D"/>
    <w:rsid w:val="5C875E04"/>
    <w:rsid w:val="5C99367C"/>
    <w:rsid w:val="5CB30E20"/>
    <w:rsid w:val="5CB5471F"/>
    <w:rsid w:val="5CB62246"/>
    <w:rsid w:val="5CDC07BF"/>
    <w:rsid w:val="5CDD7DE6"/>
    <w:rsid w:val="5CDF7A13"/>
    <w:rsid w:val="5CE63CFC"/>
    <w:rsid w:val="5CF52D6E"/>
    <w:rsid w:val="5CF74D38"/>
    <w:rsid w:val="5CF90780"/>
    <w:rsid w:val="5D040E1C"/>
    <w:rsid w:val="5D094A6B"/>
    <w:rsid w:val="5D176FD5"/>
    <w:rsid w:val="5D1C479E"/>
    <w:rsid w:val="5D243653"/>
    <w:rsid w:val="5D31519C"/>
    <w:rsid w:val="5D5E2F56"/>
    <w:rsid w:val="5D663C6C"/>
    <w:rsid w:val="5D6A375C"/>
    <w:rsid w:val="5D6E48CE"/>
    <w:rsid w:val="5D6F1237"/>
    <w:rsid w:val="5D8F4A9F"/>
    <w:rsid w:val="5D944335"/>
    <w:rsid w:val="5DA56FD4"/>
    <w:rsid w:val="5DB55B62"/>
    <w:rsid w:val="5DC10A20"/>
    <w:rsid w:val="5DCA6F31"/>
    <w:rsid w:val="5DE140E9"/>
    <w:rsid w:val="5DFB2606"/>
    <w:rsid w:val="5E082F75"/>
    <w:rsid w:val="5E0A7A36"/>
    <w:rsid w:val="5E0B036F"/>
    <w:rsid w:val="5E0F7482"/>
    <w:rsid w:val="5E176D14"/>
    <w:rsid w:val="5E203E1A"/>
    <w:rsid w:val="5E231B5D"/>
    <w:rsid w:val="5E2733FB"/>
    <w:rsid w:val="5E283D71"/>
    <w:rsid w:val="5E361890"/>
    <w:rsid w:val="5E744166"/>
    <w:rsid w:val="5E7D126D"/>
    <w:rsid w:val="5E7F0EAD"/>
    <w:rsid w:val="5E875C48"/>
    <w:rsid w:val="5EA92062"/>
    <w:rsid w:val="5EAF03AC"/>
    <w:rsid w:val="5EB13698"/>
    <w:rsid w:val="5ED74E21"/>
    <w:rsid w:val="5EDF5A84"/>
    <w:rsid w:val="5F1E0D21"/>
    <w:rsid w:val="5F2913F5"/>
    <w:rsid w:val="5F2B6F1B"/>
    <w:rsid w:val="5F3F29C6"/>
    <w:rsid w:val="5F3F4774"/>
    <w:rsid w:val="5F524AEF"/>
    <w:rsid w:val="5F69359F"/>
    <w:rsid w:val="5F70492E"/>
    <w:rsid w:val="5F7268F8"/>
    <w:rsid w:val="5F7514A2"/>
    <w:rsid w:val="5F7D704B"/>
    <w:rsid w:val="5F954394"/>
    <w:rsid w:val="5F97595C"/>
    <w:rsid w:val="5FA647F3"/>
    <w:rsid w:val="5FAE4716"/>
    <w:rsid w:val="5FE504B5"/>
    <w:rsid w:val="5FF57EA4"/>
    <w:rsid w:val="60043F53"/>
    <w:rsid w:val="600F2399"/>
    <w:rsid w:val="601B0D3D"/>
    <w:rsid w:val="60321173"/>
    <w:rsid w:val="603B13E0"/>
    <w:rsid w:val="603E4A2C"/>
    <w:rsid w:val="60545FFD"/>
    <w:rsid w:val="606D48AB"/>
    <w:rsid w:val="60751094"/>
    <w:rsid w:val="60885401"/>
    <w:rsid w:val="60924A0D"/>
    <w:rsid w:val="60A84F66"/>
    <w:rsid w:val="60B22405"/>
    <w:rsid w:val="60BF604F"/>
    <w:rsid w:val="60D61108"/>
    <w:rsid w:val="60DD5FF3"/>
    <w:rsid w:val="60EA6962"/>
    <w:rsid w:val="60EA7D51"/>
    <w:rsid w:val="60EE620C"/>
    <w:rsid w:val="60FB0B6F"/>
    <w:rsid w:val="60FB46CB"/>
    <w:rsid w:val="60FD48E7"/>
    <w:rsid w:val="610D03E6"/>
    <w:rsid w:val="61167757"/>
    <w:rsid w:val="612C2B51"/>
    <w:rsid w:val="613C71BD"/>
    <w:rsid w:val="61743D22"/>
    <w:rsid w:val="6180694D"/>
    <w:rsid w:val="619B336F"/>
    <w:rsid w:val="61B74A96"/>
    <w:rsid w:val="61C217E3"/>
    <w:rsid w:val="61CB6793"/>
    <w:rsid w:val="61DF54C9"/>
    <w:rsid w:val="61E97263"/>
    <w:rsid w:val="6200468F"/>
    <w:rsid w:val="620674BB"/>
    <w:rsid w:val="621D4561"/>
    <w:rsid w:val="624A77FD"/>
    <w:rsid w:val="625E2A19"/>
    <w:rsid w:val="62662018"/>
    <w:rsid w:val="6278292E"/>
    <w:rsid w:val="627A36EB"/>
    <w:rsid w:val="627E55B4"/>
    <w:rsid w:val="629767E0"/>
    <w:rsid w:val="62D837C2"/>
    <w:rsid w:val="62E23D94"/>
    <w:rsid w:val="62E65F32"/>
    <w:rsid w:val="630A2537"/>
    <w:rsid w:val="631657EC"/>
    <w:rsid w:val="63355636"/>
    <w:rsid w:val="633D0FCB"/>
    <w:rsid w:val="6369652B"/>
    <w:rsid w:val="638766EA"/>
    <w:rsid w:val="6393508F"/>
    <w:rsid w:val="639F1BCA"/>
    <w:rsid w:val="63A177AC"/>
    <w:rsid w:val="63B03E93"/>
    <w:rsid w:val="63B35731"/>
    <w:rsid w:val="63ED69CA"/>
    <w:rsid w:val="63F803DE"/>
    <w:rsid w:val="63FA3360"/>
    <w:rsid w:val="64041AE8"/>
    <w:rsid w:val="64124E18"/>
    <w:rsid w:val="64147116"/>
    <w:rsid w:val="643C1282"/>
    <w:rsid w:val="64446389"/>
    <w:rsid w:val="6478695A"/>
    <w:rsid w:val="64925346"/>
    <w:rsid w:val="64A532CB"/>
    <w:rsid w:val="64D63485"/>
    <w:rsid w:val="64DD43EA"/>
    <w:rsid w:val="64E56F79"/>
    <w:rsid w:val="64EA11F7"/>
    <w:rsid w:val="64F63B27"/>
    <w:rsid w:val="650224CC"/>
    <w:rsid w:val="650D053C"/>
    <w:rsid w:val="65242442"/>
    <w:rsid w:val="653253D5"/>
    <w:rsid w:val="65402FF4"/>
    <w:rsid w:val="655D7702"/>
    <w:rsid w:val="65757142"/>
    <w:rsid w:val="657809E0"/>
    <w:rsid w:val="657963BA"/>
    <w:rsid w:val="657A6506"/>
    <w:rsid w:val="659B647C"/>
    <w:rsid w:val="65A96DEB"/>
    <w:rsid w:val="65AD1B82"/>
    <w:rsid w:val="65AF54B1"/>
    <w:rsid w:val="65C143E8"/>
    <w:rsid w:val="65C37EAD"/>
    <w:rsid w:val="65C71020"/>
    <w:rsid w:val="65D50C45"/>
    <w:rsid w:val="65D8147F"/>
    <w:rsid w:val="65E120E1"/>
    <w:rsid w:val="65E27442"/>
    <w:rsid w:val="660016EA"/>
    <w:rsid w:val="660E6232"/>
    <w:rsid w:val="66146331"/>
    <w:rsid w:val="661A55F3"/>
    <w:rsid w:val="66252916"/>
    <w:rsid w:val="66544FA9"/>
    <w:rsid w:val="66546D57"/>
    <w:rsid w:val="66632825"/>
    <w:rsid w:val="667747F4"/>
    <w:rsid w:val="6679450F"/>
    <w:rsid w:val="6685490C"/>
    <w:rsid w:val="668C7E23"/>
    <w:rsid w:val="66B745C3"/>
    <w:rsid w:val="66C63A27"/>
    <w:rsid w:val="66DD03F8"/>
    <w:rsid w:val="66E75856"/>
    <w:rsid w:val="671169F6"/>
    <w:rsid w:val="671D539B"/>
    <w:rsid w:val="672163FB"/>
    <w:rsid w:val="672A3F5C"/>
    <w:rsid w:val="67332F3F"/>
    <w:rsid w:val="673D5A3D"/>
    <w:rsid w:val="67401089"/>
    <w:rsid w:val="674D37A6"/>
    <w:rsid w:val="677376B1"/>
    <w:rsid w:val="67751C73"/>
    <w:rsid w:val="678D7F07"/>
    <w:rsid w:val="67984963"/>
    <w:rsid w:val="67A85F31"/>
    <w:rsid w:val="67BA0E3C"/>
    <w:rsid w:val="67D0065F"/>
    <w:rsid w:val="67D95AFD"/>
    <w:rsid w:val="67E96CAF"/>
    <w:rsid w:val="67F14535"/>
    <w:rsid w:val="681E586F"/>
    <w:rsid w:val="68241B96"/>
    <w:rsid w:val="683653C4"/>
    <w:rsid w:val="683706DE"/>
    <w:rsid w:val="68427BA6"/>
    <w:rsid w:val="684420B3"/>
    <w:rsid w:val="6861575B"/>
    <w:rsid w:val="68664B20"/>
    <w:rsid w:val="68866F70"/>
    <w:rsid w:val="688E7DB7"/>
    <w:rsid w:val="68E00D76"/>
    <w:rsid w:val="68E540E7"/>
    <w:rsid w:val="69045C7B"/>
    <w:rsid w:val="69091D35"/>
    <w:rsid w:val="691E364C"/>
    <w:rsid w:val="691E6527"/>
    <w:rsid w:val="6933534A"/>
    <w:rsid w:val="69344C1E"/>
    <w:rsid w:val="69357DB7"/>
    <w:rsid w:val="694D5CE0"/>
    <w:rsid w:val="69733998"/>
    <w:rsid w:val="69765236"/>
    <w:rsid w:val="6979480E"/>
    <w:rsid w:val="697A2F79"/>
    <w:rsid w:val="697C7D49"/>
    <w:rsid w:val="697F5E1B"/>
    <w:rsid w:val="69A75126"/>
    <w:rsid w:val="69AC0C58"/>
    <w:rsid w:val="69AD658B"/>
    <w:rsid w:val="69B34B35"/>
    <w:rsid w:val="69B63885"/>
    <w:rsid w:val="69C04704"/>
    <w:rsid w:val="69E2467A"/>
    <w:rsid w:val="69ED32A4"/>
    <w:rsid w:val="69F56945"/>
    <w:rsid w:val="6A097E59"/>
    <w:rsid w:val="6A294057"/>
    <w:rsid w:val="6A3304FE"/>
    <w:rsid w:val="6A462E5B"/>
    <w:rsid w:val="6A5371E0"/>
    <w:rsid w:val="6A7C062B"/>
    <w:rsid w:val="6A941E18"/>
    <w:rsid w:val="6ACF7A5D"/>
    <w:rsid w:val="6AEF704E"/>
    <w:rsid w:val="6AF1726A"/>
    <w:rsid w:val="6B030D4C"/>
    <w:rsid w:val="6B0C3E2D"/>
    <w:rsid w:val="6B0C63F2"/>
    <w:rsid w:val="6B2F1B41"/>
    <w:rsid w:val="6B317667"/>
    <w:rsid w:val="6B3E232D"/>
    <w:rsid w:val="6B482C03"/>
    <w:rsid w:val="6B4C67A1"/>
    <w:rsid w:val="6B6F7C1D"/>
    <w:rsid w:val="6B76151E"/>
    <w:rsid w:val="6B7834E8"/>
    <w:rsid w:val="6B87372B"/>
    <w:rsid w:val="6BA442DD"/>
    <w:rsid w:val="6BC009EB"/>
    <w:rsid w:val="6BCA3E57"/>
    <w:rsid w:val="6BCE3108"/>
    <w:rsid w:val="6BD05D43"/>
    <w:rsid w:val="6BD149A6"/>
    <w:rsid w:val="6BE72B1B"/>
    <w:rsid w:val="6BEF307E"/>
    <w:rsid w:val="6BF271D6"/>
    <w:rsid w:val="6BFF17C4"/>
    <w:rsid w:val="6C052367"/>
    <w:rsid w:val="6C0B435C"/>
    <w:rsid w:val="6C0E1756"/>
    <w:rsid w:val="6C20148A"/>
    <w:rsid w:val="6C2E3BA6"/>
    <w:rsid w:val="6C312595"/>
    <w:rsid w:val="6C3D64DF"/>
    <w:rsid w:val="6C5A2BED"/>
    <w:rsid w:val="6C5E461C"/>
    <w:rsid w:val="6C6448AF"/>
    <w:rsid w:val="6C77379F"/>
    <w:rsid w:val="6C85215B"/>
    <w:rsid w:val="6C971045"/>
    <w:rsid w:val="6CA24EE0"/>
    <w:rsid w:val="6CBA6410"/>
    <w:rsid w:val="6CBD4F2A"/>
    <w:rsid w:val="6CCC4AE5"/>
    <w:rsid w:val="6CE355F3"/>
    <w:rsid w:val="6CFF5F4B"/>
    <w:rsid w:val="6D001DC1"/>
    <w:rsid w:val="6D042B59"/>
    <w:rsid w:val="6D1F7993"/>
    <w:rsid w:val="6D234BF1"/>
    <w:rsid w:val="6D2A0812"/>
    <w:rsid w:val="6D2C3620"/>
    <w:rsid w:val="6D2D3E5E"/>
    <w:rsid w:val="6D3774A6"/>
    <w:rsid w:val="6D4318D3"/>
    <w:rsid w:val="6D4F64CA"/>
    <w:rsid w:val="6D5F7D6B"/>
    <w:rsid w:val="6D672924"/>
    <w:rsid w:val="6D68758C"/>
    <w:rsid w:val="6D943577"/>
    <w:rsid w:val="6DAA4DC6"/>
    <w:rsid w:val="6DB4632D"/>
    <w:rsid w:val="6DBE0F5A"/>
    <w:rsid w:val="6E1E008B"/>
    <w:rsid w:val="6E276AFF"/>
    <w:rsid w:val="6E292877"/>
    <w:rsid w:val="6E685E1F"/>
    <w:rsid w:val="6E691250"/>
    <w:rsid w:val="6E8421A4"/>
    <w:rsid w:val="6EA77C40"/>
    <w:rsid w:val="6EDD207E"/>
    <w:rsid w:val="6EF91340"/>
    <w:rsid w:val="6EFC4949"/>
    <w:rsid w:val="6F1572A0"/>
    <w:rsid w:val="6F1E4923"/>
    <w:rsid w:val="6F226904"/>
    <w:rsid w:val="6F266C0F"/>
    <w:rsid w:val="6F286FD3"/>
    <w:rsid w:val="6F287D25"/>
    <w:rsid w:val="6F6873CF"/>
    <w:rsid w:val="6F6B30C9"/>
    <w:rsid w:val="6F8D32DA"/>
    <w:rsid w:val="6F912DCA"/>
    <w:rsid w:val="6FA0327C"/>
    <w:rsid w:val="6FB207C3"/>
    <w:rsid w:val="6FC565D0"/>
    <w:rsid w:val="6FE0340A"/>
    <w:rsid w:val="6FE30516"/>
    <w:rsid w:val="70156ED9"/>
    <w:rsid w:val="701B6B38"/>
    <w:rsid w:val="7023779A"/>
    <w:rsid w:val="704B15A4"/>
    <w:rsid w:val="705931BC"/>
    <w:rsid w:val="70632D94"/>
    <w:rsid w:val="70700C31"/>
    <w:rsid w:val="707F2C23"/>
    <w:rsid w:val="70912956"/>
    <w:rsid w:val="70A703CB"/>
    <w:rsid w:val="70B36D70"/>
    <w:rsid w:val="70BC5C25"/>
    <w:rsid w:val="70D43F50"/>
    <w:rsid w:val="70EB475C"/>
    <w:rsid w:val="70F25AEA"/>
    <w:rsid w:val="70F4029E"/>
    <w:rsid w:val="70FE283F"/>
    <w:rsid w:val="71096990"/>
    <w:rsid w:val="710F044A"/>
    <w:rsid w:val="711041C2"/>
    <w:rsid w:val="71237A52"/>
    <w:rsid w:val="712E2663"/>
    <w:rsid w:val="71551BD5"/>
    <w:rsid w:val="71687B5B"/>
    <w:rsid w:val="7169742F"/>
    <w:rsid w:val="718030F6"/>
    <w:rsid w:val="718C67DA"/>
    <w:rsid w:val="71A05546"/>
    <w:rsid w:val="71BC3A02"/>
    <w:rsid w:val="71C01745"/>
    <w:rsid w:val="71CA25C3"/>
    <w:rsid w:val="71CC633B"/>
    <w:rsid w:val="71CD3E62"/>
    <w:rsid w:val="71D4504C"/>
    <w:rsid w:val="71E01DE7"/>
    <w:rsid w:val="71F34E20"/>
    <w:rsid w:val="71F42CFD"/>
    <w:rsid w:val="71F92EA9"/>
    <w:rsid w:val="721970A7"/>
    <w:rsid w:val="722F50D0"/>
    <w:rsid w:val="72565C05"/>
    <w:rsid w:val="72593112"/>
    <w:rsid w:val="72646574"/>
    <w:rsid w:val="72695938"/>
    <w:rsid w:val="728158DF"/>
    <w:rsid w:val="728524E7"/>
    <w:rsid w:val="729329B5"/>
    <w:rsid w:val="72987FCC"/>
    <w:rsid w:val="72A350CB"/>
    <w:rsid w:val="72AC1CC9"/>
    <w:rsid w:val="72B874EE"/>
    <w:rsid w:val="72C11CC2"/>
    <w:rsid w:val="72EC4391"/>
    <w:rsid w:val="72F13B80"/>
    <w:rsid w:val="72FC4027"/>
    <w:rsid w:val="72FC67AC"/>
    <w:rsid w:val="72FD2525"/>
    <w:rsid w:val="73156772"/>
    <w:rsid w:val="73214465"/>
    <w:rsid w:val="73397A01"/>
    <w:rsid w:val="73705ECD"/>
    <w:rsid w:val="73775F91"/>
    <w:rsid w:val="737C78ED"/>
    <w:rsid w:val="73CD0149"/>
    <w:rsid w:val="73D55785"/>
    <w:rsid w:val="73DE4104"/>
    <w:rsid w:val="73E57241"/>
    <w:rsid w:val="73EF1E6D"/>
    <w:rsid w:val="73F41B79"/>
    <w:rsid w:val="73F77193"/>
    <w:rsid w:val="740873D3"/>
    <w:rsid w:val="740C0C71"/>
    <w:rsid w:val="74145D78"/>
    <w:rsid w:val="74257F85"/>
    <w:rsid w:val="74416441"/>
    <w:rsid w:val="74532705"/>
    <w:rsid w:val="74583EB6"/>
    <w:rsid w:val="745D5B08"/>
    <w:rsid w:val="7467234B"/>
    <w:rsid w:val="746C32DB"/>
    <w:rsid w:val="74745024"/>
    <w:rsid w:val="74842EFD"/>
    <w:rsid w:val="74B53C1C"/>
    <w:rsid w:val="74BC00E3"/>
    <w:rsid w:val="74D3353D"/>
    <w:rsid w:val="74D610C3"/>
    <w:rsid w:val="74EE65C9"/>
    <w:rsid w:val="74F33324"/>
    <w:rsid w:val="750110F0"/>
    <w:rsid w:val="752B3379"/>
    <w:rsid w:val="754461E9"/>
    <w:rsid w:val="754E350B"/>
    <w:rsid w:val="754E66B7"/>
    <w:rsid w:val="75583666"/>
    <w:rsid w:val="756845CD"/>
    <w:rsid w:val="757C1E26"/>
    <w:rsid w:val="757C3BD5"/>
    <w:rsid w:val="759E0881"/>
    <w:rsid w:val="75A03D67"/>
    <w:rsid w:val="75A277D2"/>
    <w:rsid w:val="75B01AD0"/>
    <w:rsid w:val="75B55338"/>
    <w:rsid w:val="75D4756D"/>
    <w:rsid w:val="75DF4163"/>
    <w:rsid w:val="75F145C2"/>
    <w:rsid w:val="75F8331F"/>
    <w:rsid w:val="760B145A"/>
    <w:rsid w:val="7625601A"/>
    <w:rsid w:val="76373F9F"/>
    <w:rsid w:val="763C06A2"/>
    <w:rsid w:val="76544B51"/>
    <w:rsid w:val="766B4556"/>
    <w:rsid w:val="766C59F7"/>
    <w:rsid w:val="766D3EFF"/>
    <w:rsid w:val="767174B1"/>
    <w:rsid w:val="76724FD8"/>
    <w:rsid w:val="767E397C"/>
    <w:rsid w:val="76832D41"/>
    <w:rsid w:val="768F16E6"/>
    <w:rsid w:val="769907B6"/>
    <w:rsid w:val="76AA4771"/>
    <w:rsid w:val="76AB621A"/>
    <w:rsid w:val="76B31878"/>
    <w:rsid w:val="76E934EC"/>
    <w:rsid w:val="76F86AFD"/>
    <w:rsid w:val="77047473"/>
    <w:rsid w:val="770776AA"/>
    <w:rsid w:val="77130569"/>
    <w:rsid w:val="77185B7F"/>
    <w:rsid w:val="771D13E7"/>
    <w:rsid w:val="772E53A2"/>
    <w:rsid w:val="773635AD"/>
    <w:rsid w:val="77381D7D"/>
    <w:rsid w:val="77B75398"/>
    <w:rsid w:val="77E3618D"/>
    <w:rsid w:val="77F35CA4"/>
    <w:rsid w:val="77FC724F"/>
    <w:rsid w:val="78016613"/>
    <w:rsid w:val="782F4A66"/>
    <w:rsid w:val="78393035"/>
    <w:rsid w:val="7843496C"/>
    <w:rsid w:val="78592708"/>
    <w:rsid w:val="78A7540C"/>
    <w:rsid w:val="78C500A8"/>
    <w:rsid w:val="78C935D5"/>
    <w:rsid w:val="78CC398B"/>
    <w:rsid w:val="78D855C6"/>
    <w:rsid w:val="78DB3308"/>
    <w:rsid w:val="78E322F4"/>
    <w:rsid w:val="78FE56DB"/>
    <w:rsid w:val="790E2D96"/>
    <w:rsid w:val="791741AD"/>
    <w:rsid w:val="79224575"/>
    <w:rsid w:val="79380ADC"/>
    <w:rsid w:val="79492020"/>
    <w:rsid w:val="795766F4"/>
    <w:rsid w:val="79621C88"/>
    <w:rsid w:val="797A48CF"/>
    <w:rsid w:val="798E3ED6"/>
    <w:rsid w:val="79905EA0"/>
    <w:rsid w:val="79B24069"/>
    <w:rsid w:val="79B778D1"/>
    <w:rsid w:val="79D33FDF"/>
    <w:rsid w:val="79E740B3"/>
    <w:rsid w:val="79F45FA9"/>
    <w:rsid w:val="79FD5CD8"/>
    <w:rsid w:val="79FF76BA"/>
    <w:rsid w:val="7A13798E"/>
    <w:rsid w:val="7A14742D"/>
    <w:rsid w:val="7A1C0701"/>
    <w:rsid w:val="7A2B0B5C"/>
    <w:rsid w:val="7A491A60"/>
    <w:rsid w:val="7A532A8C"/>
    <w:rsid w:val="7A543372"/>
    <w:rsid w:val="7A654DEF"/>
    <w:rsid w:val="7A666C01"/>
    <w:rsid w:val="7A7A6B5F"/>
    <w:rsid w:val="7A8057AA"/>
    <w:rsid w:val="7A8A538B"/>
    <w:rsid w:val="7A8B6668"/>
    <w:rsid w:val="7A8D0632"/>
    <w:rsid w:val="7A9D6AC7"/>
    <w:rsid w:val="7AA634A2"/>
    <w:rsid w:val="7AB07AF7"/>
    <w:rsid w:val="7ABB519F"/>
    <w:rsid w:val="7AD41DBD"/>
    <w:rsid w:val="7AD6607C"/>
    <w:rsid w:val="7AD669AA"/>
    <w:rsid w:val="7ADB75EF"/>
    <w:rsid w:val="7AFD1314"/>
    <w:rsid w:val="7B002BB2"/>
    <w:rsid w:val="7B081C49"/>
    <w:rsid w:val="7B133AD1"/>
    <w:rsid w:val="7B2B49C6"/>
    <w:rsid w:val="7B2B6F72"/>
    <w:rsid w:val="7B48229B"/>
    <w:rsid w:val="7B4B10E0"/>
    <w:rsid w:val="7B735C54"/>
    <w:rsid w:val="7B754480"/>
    <w:rsid w:val="7B7B66DC"/>
    <w:rsid w:val="7B8265EA"/>
    <w:rsid w:val="7B876E2F"/>
    <w:rsid w:val="7B9F061D"/>
    <w:rsid w:val="7BBB7DC7"/>
    <w:rsid w:val="7BDD2EF3"/>
    <w:rsid w:val="7BDF310F"/>
    <w:rsid w:val="7C0E7190"/>
    <w:rsid w:val="7C2E3793"/>
    <w:rsid w:val="7C336FB7"/>
    <w:rsid w:val="7C3F4230"/>
    <w:rsid w:val="7C4F3DF1"/>
    <w:rsid w:val="7C541CEF"/>
    <w:rsid w:val="7C5D270E"/>
    <w:rsid w:val="7C5E4034"/>
    <w:rsid w:val="7C653614"/>
    <w:rsid w:val="7C7E46D6"/>
    <w:rsid w:val="7C8B108C"/>
    <w:rsid w:val="7C916338"/>
    <w:rsid w:val="7C9978CF"/>
    <w:rsid w:val="7CA82CE8"/>
    <w:rsid w:val="7CC206A9"/>
    <w:rsid w:val="7CC7607D"/>
    <w:rsid w:val="7CD662C0"/>
    <w:rsid w:val="7CE86232"/>
    <w:rsid w:val="7CF72550"/>
    <w:rsid w:val="7CF77FE5"/>
    <w:rsid w:val="7CFF210F"/>
    <w:rsid w:val="7D036989"/>
    <w:rsid w:val="7D142945"/>
    <w:rsid w:val="7D1868D9"/>
    <w:rsid w:val="7D2D0BE9"/>
    <w:rsid w:val="7D493997"/>
    <w:rsid w:val="7D562F5D"/>
    <w:rsid w:val="7D735A5E"/>
    <w:rsid w:val="7D7A30EF"/>
    <w:rsid w:val="7D7D2BE0"/>
    <w:rsid w:val="7D8016A3"/>
    <w:rsid w:val="7D985324"/>
    <w:rsid w:val="7D9B4E14"/>
    <w:rsid w:val="7D9C2157"/>
    <w:rsid w:val="7DA012C1"/>
    <w:rsid w:val="7DE62533"/>
    <w:rsid w:val="7DFD162B"/>
    <w:rsid w:val="7E103DF8"/>
    <w:rsid w:val="7E1F0CDA"/>
    <w:rsid w:val="7E494870"/>
    <w:rsid w:val="7E597E6C"/>
    <w:rsid w:val="7E5F39CA"/>
    <w:rsid w:val="7E6D055E"/>
    <w:rsid w:val="7E7062A0"/>
    <w:rsid w:val="7E816149"/>
    <w:rsid w:val="7E9F0934"/>
    <w:rsid w:val="7EB443DF"/>
    <w:rsid w:val="7ECA1F88"/>
    <w:rsid w:val="7ED625A7"/>
    <w:rsid w:val="7EDE320A"/>
    <w:rsid w:val="7EF24F07"/>
    <w:rsid w:val="7EFB3DBC"/>
    <w:rsid w:val="7F026913"/>
    <w:rsid w:val="7F0B115B"/>
    <w:rsid w:val="7F18147C"/>
    <w:rsid w:val="7F2826D7"/>
    <w:rsid w:val="7F391E3E"/>
    <w:rsid w:val="7F513470"/>
    <w:rsid w:val="7F596D35"/>
    <w:rsid w:val="7F5E42E0"/>
    <w:rsid w:val="7F8C3127"/>
    <w:rsid w:val="7FBE6BF3"/>
    <w:rsid w:val="7FC26F85"/>
    <w:rsid w:val="7FC91F6F"/>
    <w:rsid w:val="7FCA6E59"/>
    <w:rsid w:val="7FCE77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6"/>
    <w:qFormat/>
    <w:uiPriority w:val="0"/>
    <w:pPr>
      <w:keepNext/>
      <w:keepLines/>
      <w:spacing w:before="340" w:after="330" w:line="576" w:lineRule="auto"/>
      <w:outlineLvl w:val="0"/>
    </w:pPr>
    <w:rPr>
      <w:kern w:val="44"/>
      <w:sz w:val="44"/>
      <w:szCs w:val="44"/>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69"/>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207"/>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208"/>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209"/>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210"/>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unhideWhenUsed/>
    <w:qFormat/>
    <w:uiPriority w:val="39"/>
    <w:pPr>
      <w:jc w:val="left"/>
    </w:pPr>
    <w:rPr>
      <w:rFonts w:ascii="Calibri" w:hAnsi="Calibri"/>
      <w:sz w:val="22"/>
      <w:szCs w:val="22"/>
    </w:rPr>
  </w:style>
  <w:style w:type="paragraph" w:styleId="13">
    <w:name w:val="Normal Indent"/>
    <w:basedOn w:val="1"/>
    <w:next w:val="5"/>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6"/>
    <w:next w:val="16"/>
    <w:qFormat/>
    <w:uiPriority w:val="0"/>
    <w:pPr>
      <w:ind w:left="1680"/>
    </w:pPr>
  </w:style>
  <w:style w:type="paragraph" w:customStyle="1" w:styleId="16">
    <w:name w:val="Normal"/>
    <w:basedOn w:val="17"/>
    <w:qFormat/>
    <w:uiPriority w:val="0"/>
    <w:pPr>
      <w:widowControl w:val="0"/>
      <w:jc w:val="both"/>
    </w:pPr>
    <w:rPr>
      <w:rFonts w:ascii="Calibri" w:hAnsi="Calibri"/>
      <w:kern w:val="2"/>
      <w:sz w:val="21"/>
      <w:szCs w:val="22"/>
      <w:lang w:val="en-US" w:eastAsia="zh-CN" w:bidi="ar-SA"/>
    </w:rPr>
  </w:style>
  <w:style w:type="paragraph" w:customStyle="1" w:styleId="17">
    <w:name w:val="正文_0"/>
    <w:basedOn w:val="18"/>
    <w:next w:val="19"/>
    <w:qFormat/>
    <w:uiPriority w:val="0"/>
    <w:pPr>
      <w:widowControl w:val="0"/>
      <w:jc w:val="both"/>
    </w:pPr>
    <w:rPr>
      <w:kern w:val="2"/>
      <w:sz w:val="21"/>
      <w:szCs w:val="24"/>
      <w:lang w:val="en-US" w:eastAsia="zh-CN" w:bidi="ar-SA"/>
    </w:rPr>
  </w:style>
  <w:style w:type="paragraph" w:customStyle="1" w:styleId="18">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styleId="19">
    <w:name w:val="Body Text"/>
    <w:basedOn w:val="1"/>
    <w:link w:val="78"/>
    <w:unhideWhenUsed/>
    <w:qFormat/>
    <w:uiPriority w:val="0"/>
    <w:pPr>
      <w:spacing w:after="120"/>
    </w:pPr>
  </w:style>
  <w:style w:type="paragraph" w:styleId="20">
    <w:name w:val="Document Map"/>
    <w:basedOn w:val="1"/>
    <w:link w:val="72"/>
    <w:qFormat/>
    <w:uiPriority w:val="0"/>
    <w:rPr>
      <w:rFonts w:ascii="宋体"/>
      <w:sz w:val="18"/>
      <w:szCs w:val="18"/>
    </w:rPr>
  </w:style>
  <w:style w:type="paragraph" w:styleId="21">
    <w:name w:val="toa heading"/>
    <w:basedOn w:val="1"/>
    <w:next w:val="1"/>
    <w:qFormat/>
    <w:uiPriority w:val="0"/>
    <w:pPr>
      <w:spacing w:before="120"/>
    </w:pPr>
    <w:rPr>
      <w:rFonts w:ascii="Cambria" w:hAnsi="Cambria"/>
      <w:sz w:val="24"/>
    </w:rPr>
  </w:style>
  <w:style w:type="paragraph" w:styleId="22">
    <w:name w:val="annotation text"/>
    <w:basedOn w:val="1"/>
    <w:link w:val="74"/>
    <w:qFormat/>
    <w:uiPriority w:val="0"/>
    <w:pPr>
      <w:jc w:val="left"/>
    </w:pPr>
  </w:style>
  <w:style w:type="paragraph" w:styleId="23">
    <w:name w:val="Body Text 3"/>
    <w:basedOn w:val="1"/>
    <w:link w:val="76"/>
    <w:unhideWhenUsed/>
    <w:qFormat/>
    <w:uiPriority w:val="0"/>
    <w:pPr>
      <w:spacing w:after="120"/>
    </w:pPr>
    <w:rPr>
      <w:sz w:val="16"/>
      <w:szCs w:val="16"/>
    </w:rPr>
  </w:style>
  <w:style w:type="paragraph" w:styleId="24">
    <w:name w:val="Body Text Indent"/>
    <w:basedOn w:val="1"/>
    <w:next w:val="25"/>
    <w:link w:val="80"/>
    <w:qFormat/>
    <w:uiPriority w:val="0"/>
    <w:pPr>
      <w:spacing w:line="200" w:lineRule="exact"/>
      <w:ind w:firstLine="301"/>
    </w:pPr>
    <w:rPr>
      <w:rFonts w:ascii="宋体" w:hAnsi="Courier New"/>
      <w:spacing w:val="-4"/>
      <w:sz w:val="18"/>
      <w:szCs w:val="20"/>
    </w:rPr>
  </w:style>
  <w:style w:type="paragraph" w:styleId="25">
    <w:name w:val="Normal (Web)"/>
    <w:basedOn w:val="1"/>
    <w:next w:val="1"/>
    <w:qFormat/>
    <w:uiPriority w:val="0"/>
    <w:rPr>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spacing w:after="120"/>
      <w:ind w:right="1470" w:rightChars="700"/>
    </w:pPr>
    <w:rPr>
      <w:rFonts w:ascii="宋体" w:hAnsi="宋体"/>
      <w:color w:val="000000" w:themeColor="text1"/>
      <w:szCs w:val="21"/>
      <w14:textFill>
        <w14:solidFill>
          <w14:schemeClr w14:val="tx1"/>
        </w14:solidFill>
      </w14:textFill>
    </w:rPr>
  </w:style>
  <w:style w:type="paragraph" w:styleId="28">
    <w:name w:val="toc 5"/>
    <w:basedOn w:val="1"/>
    <w:next w:val="1"/>
    <w:unhideWhenUsed/>
    <w:qFormat/>
    <w:uiPriority w:val="39"/>
    <w:pPr>
      <w:jc w:val="left"/>
    </w:pPr>
    <w:rPr>
      <w:rFonts w:ascii="Calibri" w:hAnsi="Calibri"/>
      <w:sz w:val="22"/>
      <w:szCs w:val="22"/>
    </w:rPr>
  </w:style>
  <w:style w:type="paragraph" w:styleId="29">
    <w:name w:val="toc 3"/>
    <w:basedOn w:val="1"/>
    <w:next w:val="1"/>
    <w:unhideWhenUsed/>
    <w:qFormat/>
    <w:uiPriority w:val="39"/>
    <w:pPr>
      <w:jc w:val="left"/>
    </w:pPr>
    <w:rPr>
      <w:rFonts w:ascii="Calibri" w:hAnsi="Calibri"/>
      <w:smallCaps/>
      <w:sz w:val="22"/>
      <w:szCs w:val="22"/>
    </w:rPr>
  </w:style>
  <w:style w:type="paragraph" w:styleId="30">
    <w:name w:val="Plain Text"/>
    <w:basedOn w:val="1"/>
    <w:link w:val="82"/>
    <w:qFormat/>
    <w:uiPriority w:val="0"/>
    <w:pPr>
      <w:spacing w:before="165" w:after="165"/>
      <w:ind w:firstLine="563" w:firstLineChars="196"/>
      <w:jc w:val="center"/>
      <w:outlineLvl w:val="1"/>
    </w:pPr>
    <w:rPr>
      <w:rFonts w:ascii="宋体" w:hAnsi="宋体"/>
      <w:b/>
      <w:bCs/>
      <w:color w:val="000000"/>
      <w:w w:val="95"/>
      <w:sz w:val="30"/>
      <w:szCs w:val="30"/>
    </w:rPr>
  </w:style>
  <w:style w:type="paragraph" w:styleId="31">
    <w:name w:val="toc 8"/>
    <w:basedOn w:val="1"/>
    <w:next w:val="1"/>
    <w:unhideWhenUsed/>
    <w:qFormat/>
    <w:uiPriority w:val="39"/>
    <w:pPr>
      <w:jc w:val="left"/>
    </w:pPr>
    <w:rPr>
      <w:rFonts w:ascii="Calibri" w:hAnsi="Calibri"/>
      <w:sz w:val="22"/>
      <w:szCs w:val="22"/>
    </w:rPr>
  </w:style>
  <w:style w:type="paragraph" w:styleId="32">
    <w:name w:val="Date"/>
    <w:basedOn w:val="1"/>
    <w:next w:val="1"/>
    <w:link w:val="84"/>
    <w:qFormat/>
    <w:uiPriority w:val="0"/>
    <w:pPr>
      <w:ind w:left="100" w:leftChars="2500"/>
    </w:pPr>
  </w:style>
  <w:style w:type="paragraph" w:styleId="33">
    <w:name w:val="Body Text Indent 2"/>
    <w:basedOn w:val="1"/>
    <w:link w:val="86"/>
    <w:qFormat/>
    <w:uiPriority w:val="0"/>
    <w:pPr>
      <w:spacing w:after="120" w:line="480" w:lineRule="auto"/>
      <w:ind w:left="420" w:leftChars="200"/>
    </w:pPr>
  </w:style>
  <w:style w:type="paragraph" w:styleId="34">
    <w:name w:val="Balloon Text"/>
    <w:basedOn w:val="1"/>
    <w:link w:val="88"/>
    <w:qFormat/>
    <w:uiPriority w:val="0"/>
    <w:rPr>
      <w:sz w:val="18"/>
      <w:szCs w:val="18"/>
    </w:rPr>
  </w:style>
  <w:style w:type="paragraph" w:styleId="35">
    <w:name w:val="footer"/>
    <w:basedOn w:val="1"/>
    <w:link w:val="60"/>
    <w:unhideWhenUsed/>
    <w:qFormat/>
    <w:uiPriority w:val="99"/>
    <w:pPr>
      <w:tabs>
        <w:tab w:val="center" w:pos="4153"/>
        <w:tab w:val="right" w:pos="8306"/>
      </w:tabs>
      <w:snapToGrid w:val="0"/>
      <w:jc w:val="left"/>
    </w:pPr>
    <w:rPr>
      <w:sz w:val="18"/>
      <w:szCs w:val="18"/>
    </w:rPr>
  </w:style>
  <w:style w:type="paragraph" w:styleId="36">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360" w:after="360"/>
      <w:jc w:val="left"/>
    </w:pPr>
    <w:rPr>
      <w:rFonts w:ascii="Calibri" w:hAnsi="Calibri"/>
      <w:b/>
      <w:bCs/>
      <w:caps/>
      <w:sz w:val="22"/>
      <w:szCs w:val="22"/>
      <w:u w:val="single"/>
    </w:rPr>
  </w:style>
  <w:style w:type="paragraph" w:styleId="38">
    <w:name w:val="toc 4"/>
    <w:basedOn w:val="1"/>
    <w:next w:val="1"/>
    <w:unhideWhenUsed/>
    <w:qFormat/>
    <w:uiPriority w:val="39"/>
    <w:pPr>
      <w:jc w:val="left"/>
    </w:pPr>
    <w:rPr>
      <w:rFonts w:ascii="Calibri" w:hAnsi="Calibri"/>
      <w:sz w:val="22"/>
      <w:szCs w:val="22"/>
    </w:rPr>
  </w:style>
  <w:style w:type="paragraph" w:styleId="39">
    <w:name w:val="List"/>
    <w:basedOn w:val="1"/>
    <w:qFormat/>
    <w:uiPriority w:val="0"/>
    <w:pPr>
      <w:ind w:left="200" w:hanging="200" w:hangingChars="200"/>
    </w:pPr>
    <w:rPr>
      <w:sz w:val="28"/>
    </w:rPr>
  </w:style>
  <w:style w:type="paragraph" w:styleId="40">
    <w:name w:val="footnote text"/>
    <w:basedOn w:val="1"/>
    <w:next w:val="15"/>
    <w:qFormat/>
    <w:uiPriority w:val="0"/>
    <w:pPr>
      <w:widowControl w:val="0"/>
      <w:snapToGrid w:val="0"/>
    </w:pPr>
    <w:rPr>
      <w:kern w:val="2"/>
      <w:sz w:val="18"/>
      <w:szCs w:val="24"/>
      <w:lang w:val="en-US" w:eastAsia="zh-CN" w:bidi="ar-SA"/>
    </w:rPr>
  </w:style>
  <w:style w:type="paragraph" w:styleId="41">
    <w:name w:val="toc 6"/>
    <w:basedOn w:val="1"/>
    <w:next w:val="1"/>
    <w:unhideWhenUsed/>
    <w:qFormat/>
    <w:uiPriority w:val="39"/>
    <w:pPr>
      <w:jc w:val="left"/>
    </w:pPr>
    <w:rPr>
      <w:rFonts w:ascii="Calibri" w:hAnsi="Calibri"/>
      <w:sz w:val="22"/>
      <w:szCs w:val="22"/>
    </w:rPr>
  </w:style>
  <w:style w:type="paragraph" w:styleId="42">
    <w:name w:val="Body Text Indent 3"/>
    <w:basedOn w:val="1"/>
    <w:link w:val="218"/>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43">
    <w:name w:val="toc 2"/>
    <w:basedOn w:val="1"/>
    <w:next w:val="1"/>
    <w:qFormat/>
    <w:uiPriority w:val="39"/>
    <w:pPr>
      <w:jc w:val="left"/>
    </w:pPr>
    <w:rPr>
      <w:rFonts w:ascii="Calibri" w:hAnsi="Calibri"/>
      <w:b/>
      <w:bCs/>
      <w:smallCaps/>
      <w:sz w:val="22"/>
      <w:szCs w:val="22"/>
    </w:rPr>
  </w:style>
  <w:style w:type="paragraph" w:styleId="44">
    <w:name w:val="toc 9"/>
    <w:basedOn w:val="1"/>
    <w:next w:val="1"/>
    <w:unhideWhenUsed/>
    <w:qFormat/>
    <w:uiPriority w:val="39"/>
    <w:pPr>
      <w:jc w:val="left"/>
    </w:pPr>
    <w:rPr>
      <w:rFonts w:ascii="Calibri" w:hAnsi="Calibri"/>
      <w:sz w:val="22"/>
      <w:szCs w:val="22"/>
    </w:rPr>
  </w:style>
  <w:style w:type="paragraph" w:styleId="45">
    <w:name w:val="annotation subject"/>
    <w:basedOn w:val="22"/>
    <w:next w:val="22"/>
    <w:link w:val="92"/>
    <w:unhideWhenUsed/>
    <w:qFormat/>
    <w:uiPriority w:val="0"/>
    <w:rPr>
      <w:b/>
      <w:bCs/>
    </w:rPr>
  </w:style>
  <w:style w:type="paragraph" w:styleId="46">
    <w:name w:val="Body Text First Indent"/>
    <w:basedOn w:val="19"/>
    <w:link w:val="178"/>
    <w:unhideWhenUsed/>
    <w:qFormat/>
    <w:uiPriority w:val="0"/>
    <w:pPr>
      <w:ind w:firstLine="420" w:firstLineChars="100"/>
    </w:pPr>
  </w:style>
  <w:style w:type="paragraph" w:styleId="47">
    <w:name w:val="Body Text First Indent 2"/>
    <w:basedOn w:val="24"/>
    <w:next w:val="1"/>
    <w:qFormat/>
    <w:uiPriority w:val="0"/>
    <w:pPr>
      <w:ind w:firstLine="420" w:firstLineChars="200"/>
    </w:pPr>
    <w:rPr>
      <w:kern w:val="0"/>
      <w:sz w:val="20"/>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paragraph" w:customStyle="1" w:styleId="56">
    <w:name w:val="Default"/>
    <w:next w:val="57"/>
    <w:qFormat/>
    <w:uiPriority w:val="0"/>
    <w:pPr>
      <w:widowControl w:val="0"/>
      <w:autoSpaceDE w:val="0"/>
      <w:autoSpaceDN w:val="0"/>
      <w:adjustRightInd w:val="0"/>
    </w:pPr>
    <w:rPr>
      <w:rFonts w:ascii="黑体" w:hAnsi="Times New Roman" w:eastAsia="黑体" w:cs="黑体"/>
      <w:color w:val="000000"/>
      <w:kern w:val="2"/>
      <w:sz w:val="24"/>
      <w:szCs w:val="24"/>
      <w:lang w:val="en-US" w:eastAsia="zh-CN" w:bidi="ar-SA"/>
    </w:rPr>
  </w:style>
  <w:style w:type="paragraph" w:customStyle="1" w:styleId="57">
    <w:name w:val="表格文字"/>
    <w:basedOn w:val="1"/>
    <w:next w:val="19"/>
    <w:qFormat/>
    <w:uiPriority w:val="0"/>
    <w:pPr>
      <w:adjustRightInd w:val="0"/>
      <w:spacing w:line="420" w:lineRule="atLeast"/>
      <w:jc w:val="left"/>
      <w:textAlignment w:val="baseline"/>
    </w:pPr>
    <w:rPr>
      <w:kern w:val="0"/>
    </w:rPr>
  </w:style>
  <w:style w:type="paragraph" w:customStyle="1" w:styleId="5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9">
    <w:name w:val="页眉 Char"/>
    <w:basedOn w:val="50"/>
    <w:link w:val="36"/>
    <w:qFormat/>
    <w:uiPriority w:val="99"/>
    <w:rPr>
      <w:sz w:val="18"/>
      <w:szCs w:val="18"/>
    </w:rPr>
  </w:style>
  <w:style w:type="character" w:customStyle="1" w:styleId="60">
    <w:name w:val="页脚 Char"/>
    <w:basedOn w:val="50"/>
    <w:link w:val="35"/>
    <w:qFormat/>
    <w:uiPriority w:val="99"/>
    <w:rPr>
      <w:sz w:val="18"/>
      <w:szCs w:val="18"/>
    </w:rPr>
  </w:style>
  <w:style w:type="character" w:customStyle="1" w:styleId="61">
    <w:name w:val="标题 1 Char"/>
    <w:basedOn w:val="50"/>
    <w:qFormat/>
    <w:uiPriority w:val="9"/>
    <w:rPr>
      <w:rFonts w:ascii="Times New Roman" w:hAnsi="Times New Roman" w:eastAsia="宋体" w:cs="Times New Roman"/>
      <w:b/>
      <w:bCs/>
      <w:kern w:val="44"/>
      <w:sz w:val="44"/>
      <w:szCs w:val="44"/>
    </w:rPr>
  </w:style>
  <w:style w:type="character" w:customStyle="1" w:styleId="62">
    <w:name w:val="标题 2 Char"/>
    <w:basedOn w:val="50"/>
    <w:semiHidden/>
    <w:qFormat/>
    <w:uiPriority w:val="9"/>
    <w:rPr>
      <w:rFonts w:asciiTheme="majorHAnsi" w:hAnsiTheme="majorHAnsi" w:eastAsiaTheme="majorEastAsia" w:cstheme="majorBidi"/>
      <w:b/>
      <w:bCs/>
      <w:sz w:val="32"/>
      <w:szCs w:val="32"/>
    </w:rPr>
  </w:style>
  <w:style w:type="character" w:customStyle="1" w:styleId="63">
    <w:name w:val="标题 3 Char"/>
    <w:basedOn w:val="50"/>
    <w:semiHidden/>
    <w:qFormat/>
    <w:uiPriority w:val="9"/>
    <w:rPr>
      <w:rFonts w:ascii="Times New Roman" w:hAnsi="Times New Roman" w:eastAsia="宋体" w:cs="Times New Roman"/>
      <w:b/>
      <w:bCs/>
      <w:sz w:val="32"/>
      <w:szCs w:val="32"/>
    </w:rPr>
  </w:style>
  <w:style w:type="character" w:customStyle="1" w:styleId="64">
    <w:name w:val="标题 4 Char"/>
    <w:basedOn w:val="50"/>
    <w:semiHidden/>
    <w:qFormat/>
    <w:uiPriority w:val="9"/>
    <w:rPr>
      <w:rFonts w:asciiTheme="majorHAnsi" w:hAnsiTheme="majorHAnsi" w:eastAsiaTheme="majorEastAsia" w:cstheme="majorBidi"/>
      <w:b/>
      <w:bCs/>
      <w:sz w:val="28"/>
      <w:szCs w:val="28"/>
    </w:rPr>
  </w:style>
  <w:style w:type="character" w:customStyle="1" w:styleId="65">
    <w:name w:val="标题 5 Char"/>
    <w:basedOn w:val="50"/>
    <w:semiHidden/>
    <w:qFormat/>
    <w:uiPriority w:val="9"/>
    <w:rPr>
      <w:rFonts w:ascii="Times New Roman" w:hAnsi="Times New Roman" w:eastAsia="宋体" w:cs="Times New Roman"/>
      <w:b/>
      <w:bCs/>
      <w:sz w:val="28"/>
      <w:szCs w:val="28"/>
    </w:rPr>
  </w:style>
  <w:style w:type="character" w:customStyle="1" w:styleId="66">
    <w:name w:val="标题 1 Char1"/>
    <w:link w:val="2"/>
    <w:qFormat/>
    <w:uiPriority w:val="0"/>
    <w:rPr>
      <w:rFonts w:ascii="Times New Roman" w:hAnsi="Times New Roman" w:eastAsia="宋体" w:cs="Times New Roman"/>
      <w:b/>
      <w:bCs/>
      <w:kern w:val="44"/>
      <w:sz w:val="44"/>
      <w:szCs w:val="44"/>
    </w:rPr>
  </w:style>
  <w:style w:type="character" w:customStyle="1" w:styleId="67">
    <w:name w:val="标题 2 Char1"/>
    <w:link w:val="3"/>
    <w:qFormat/>
    <w:uiPriority w:val="0"/>
    <w:rPr>
      <w:rFonts w:ascii="Arial" w:hAnsi="Arial" w:eastAsia="黑体" w:cs="Times New Roman"/>
      <w:b/>
      <w:bCs/>
      <w:sz w:val="32"/>
      <w:szCs w:val="32"/>
    </w:rPr>
  </w:style>
  <w:style w:type="character" w:customStyle="1" w:styleId="68">
    <w:name w:val="标题 3 Char1"/>
    <w:link w:val="4"/>
    <w:qFormat/>
    <w:uiPriority w:val="0"/>
    <w:rPr>
      <w:rFonts w:ascii="Times New Roman" w:hAnsi="Times New Roman" w:eastAsia="宋体" w:cs="Times New Roman"/>
      <w:b/>
      <w:bCs/>
      <w:sz w:val="32"/>
      <w:szCs w:val="32"/>
    </w:rPr>
  </w:style>
  <w:style w:type="character" w:customStyle="1" w:styleId="69">
    <w:name w:val="标题 4 Char1"/>
    <w:link w:val="5"/>
    <w:qFormat/>
    <w:uiPriority w:val="0"/>
    <w:rPr>
      <w:rFonts w:ascii="Arial" w:hAnsi="Times New Roman" w:eastAsia="黑体" w:cs="Times New Roman"/>
      <w:kern w:val="0"/>
      <w:sz w:val="28"/>
      <w:szCs w:val="20"/>
    </w:rPr>
  </w:style>
  <w:style w:type="character" w:customStyle="1" w:styleId="70">
    <w:name w:val="标题 5 Char1"/>
    <w:link w:val="6"/>
    <w:qFormat/>
    <w:uiPriority w:val="9"/>
    <w:rPr>
      <w:rFonts w:ascii="Times New Roman" w:hAnsi="Times New Roman" w:eastAsia="宋体" w:cs="Times New Roman"/>
      <w:b/>
      <w:bCs/>
      <w:sz w:val="28"/>
      <w:szCs w:val="28"/>
    </w:rPr>
  </w:style>
  <w:style w:type="character" w:customStyle="1" w:styleId="71">
    <w:name w:val="文档结构图 Char"/>
    <w:basedOn w:val="50"/>
    <w:semiHidden/>
    <w:qFormat/>
    <w:uiPriority w:val="99"/>
    <w:rPr>
      <w:rFonts w:ascii="宋体" w:hAnsi="Times New Roman" w:eastAsia="宋体" w:cs="Times New Roman"/>
      <w:sz w:val="18"/>
      <w:szCs w:val="18"/>
    </w:rPr>
  </w:style>
  <w:style w:type="character" w:customStyle="1" w:styleId="72">
    <w:name w:val="文档结构图 Char1"/>
    <w:link w:val="20"/>
    <w:qFormat/>
    <w:uiPriority w:val="0"/>
    <w:rPr>
      <w:rFonts w:ascii="宋体" w:hAnsi="Times New Roman" w:eastAsia="宋体" w:cs="Times New Roman"/>
      <w:sz w:val="18"/>
      <w:szCs w:val="18"/>
    </w:rPr>
  </w:style>
  <w:style w:type="character" w:customStyle="1" w:styleId="73">
    <w:name w:val="批注文字 Char"/>
    <w:basedOn w:val="50"/>
    <w:qFormat/>
    <w:uiPriority w:val="0"/>
    <w:rPr>
      <w:rFonts w:ascii="Times New Roman" w:hAnsi="Times New Roman" w:eastAsia="宋体" w:cs="Times New Roman"/>
      <w:szCs w:val="24"/>
    </w:rPr>
  </w:style>
  <w:style w:type="character" w:customStyle="1" w:styleId="74">
    <w:name w:val="批注文字 Char2"/>
    <w:link w:val="22"/>
    <w:qFormat/>
    <w:uiPriority w:val="0"/>
    <w:rPr>
      <w:rFonts w:ascii="Times New Roman" w:hAnsi="Times New Roman" w:eastAsia="宋体" w:cs="Times New Roman"/>
      <w:szCs w:val="24"/>
    </w:rPr>
  </w:style>
  <w:style w:type="character" w:customStyle="1" w:styleId="75">
    <w:name w:val="正文文本 3 Char"/>
    <w:basedOn w:val="50"/>
    <w:semiHidden/>
    <w:qFormat/>
    <w:uiPriority w:val="99"/>
    <w:rPr>
      <w:rFonts w:ascii="Times New Roman" w:hAnsi="Times New Roman" w:eastAsia="宋体" w:cs="Times New Roman"/>
      <w:sz w:val="16"/>
      <w:szCs w:val="16"/>
    </w:rPr>
  </w:style>
  <w:style w:type="character" w:customStyle="1" w:styleId="76">
    <w:name w:val="正文文本 3 Char1"/>
    <w:link w:val="23"/>
    <w:qFormat/>
    <w:uiPriority w:val="99"/>
    <w:rPr>
      <w:rFonts w:ascii="Times New Roman" w:hAnsi="Times New Roman" w:eastAsia="宋体" w:cs="Times New Roman"/>
      <w:sz w:val="16"/>
      <w:szCs w:val="16"/>
    </w:rPr>
  </w:style>
  <w:style w:type="character" w:customStyle="1" w:styleId="77">
    <w:name w:val="正文文本 Char"/>
    <w:basedOn w:val="50"/>
    <w:qFormat/>
    <w:uiPriority w:val="0"/>
    <w:rPr>
      <w:rFonts w:ascii="Times New Roman" w:hAnsi="Times New Roman" w:eastAsia="宋体" w:cs="Times New Roman"/>
      <w:szCs w:val="24"/>
    </w:rPr>
  </w:style>
  <w:style w:type="character" w:customStyle="1" w:styleId="78">
    <w:name w:val="正文文本 Char1"/>
    <w:link w:val="19"/>
    <w:qFormat/>
    <w:uiPriority w:val="99"/>
    <w:rPr>
      <w:rFonts w:ascii="Times New Roman" w:hAnsi="Times New Roman" w:eastAsia="宋体" w:cs="Times New Roman"/>
      <w:szCs w:val="24"/>
    </w:rPr>
  </w:style>
  <w:style w:type="character" w:customStyle="1" w:styleId="79">
    <w:name w:val="正文文本缩进 Char"/>
    <w:basedOn w:val="50"/>
    <w:qFormat/>
    <w:uiPriority w:val="0"/>
    <w:rPr>
      <w:rFonts w:ascii="Times New Roman" w:hAnsi="Times New Roman" w:eastAsia="宋体" w:cs="Times New Roman"/>
      <w:szCs w:val="24"/>
    </w:rPr>
  </w:style>
  <w:style w:type="character" w:customStyle="1" w:styleId="80">
    <w:name w:val="正文文本缩进 Char1"/>
    <w:link w:val="24"/>
    <w:qFormat/>
    <w:uiPriority w:val="0"/>
    <w:rPr>
      <w:rFonts w:ascii="宋体" w:hAnsi="Courier New" w:eastAsia="宋体" w:cs="Times New Roman"/>
      <w:spacing w:val="-4"/>
      <w:sz w:val="18"/>
      <w:szCs w:val="20"/>
    </w:rPr>
  </w:style>
  <w:style w:type="character" w:customStyle="1" w:styleId="81">
    <w:name w:val="纯文本 Char"/>
    <w:basedOn w:val="50"/>
    <w:qFormat/>
    <w:uiPriority w:val="0"/>
    <w:rPr>
      <w:rFonts w:ascii="宋体" w:hAnsi="Courier New" w:eastAsia="宋体" w:cs="Courier New"/>
      <w:szCs w:val="21"/>
    </w:rPr>
  </w:style>
  <w:style w:type="character" w:customStyle="1" w:styleId="82">
    <w:name w:val="纯文本 Char2"/>
    <w:link w:val="30"/>
    <w:qFormat/>
    <w:uiPriority w:val="0"/>
    <w:rPr>
      <w:rFonts w:ascii="宋体" w:hAnsi="宋体"/>
      <w:b/>
      <w:bCs/>
      <w:color w:val="000000"/>
      <w:w w:val="95"/>
      <w:kern w:val="2"/>
      <w:sz w:val="30"/>
      <w:szCs w:val="30"/>
    </w:rPr>
  </w:style>
  <w:style w:type="character" w:customStyle="1" w:styleId="83">
    <w:name w:val="日期 Char"/>
    <w:basedOn w:val="50"/>
    <w:semiHidden/>
    <w:qFormat/>
    <w:uiPriority w:val="99"/>
    <w:rPr>
      <w:rFonts w:ascii="Times New Roman" w:hAnsi="Times New Roman" w:eastAsia="宋体" w:cs="Times New Roman"/>
      <w:szCs w:val="24"/>
    </w:rPr>
  </w:style>
  <w:style w:type="character" w:customStyle="1" w:styleId="84">
    <w:name w:val="日期 Char1"/>
    <w:link w:val="32"/>
    <w:qFormat/>
    <w:uiPriority w:val="0"/>
    <w:rPr>
      <w:rFonts w:ascii="Times New Roman" w:hAnsi="Times New Roman" w:eastAsia="宋体" w:cs="Times New Roman"/>
      <w:szCs w:val="24"/>
    </w:rPr>
  </w:style>
  <w:style w:type="character" w:customStyle="1" w:styleId="85">
    <w:name w:val="正文文本缩进 2 Char"/>
    <w:basedOn w:val="50"/>
    <w:semiHidden/>
    <w:qFormat/>
    <w:uiPriority w:val="99"/>
    <w:rPr>
      <w:rFonts w:ascii="Times New Roman" w:hAnsi="Times New Roman" w:eastAsia="宋体" w:cs="Times New Roman"/>
      <w:szCs w:val="24"/>
    </w:rPr>
  </w:style>
  <w:style w:type="character" w:customStyle="1" w:styleId="86">
    <w:name w:val="正文文本缩进 2 Char1"/>
    <w:link w:val="33"/>
    <w:qFormat/>
    <w:uiPriority w:val="0"/>
    <w:rPr>
      <w:rFonts w:ascii="Times New Roman" w:hAnsi="Times New Roman" w:eastAsia="宋体" w:cs="Times New Roman"/>
      <w:szCs w:val="24"/>
    </w:rPr>
  </w:style>
  <w:style w:type="character" w:customStyle="1" w:styleId="87">
    <w:name w:val="批注框文本 Char"/>
    <w:basedOn w:val="50"/>
    <w:semiHidden/>
    <w:qFormat/>
    <w:uiPriority w:val="99"/>
    <w:rPr>
      <w:rFonts w:ascii="Times New Roman" w:hAnsi="Times New Roman" w:eastAsia="宋体" w:cs="Times New Roman"/>
      <w:sz w:val="18"/>
      <w:szCs w:val="18"/>
    </w:rPr>
  </w:style>
  <w:style w:type="character" w:customStyle="1" w:styleId="88">
    <w:name w:val="批注框文本 Char1"/>
    <w:link w:val="34"/>
    <w:qFormat/>
    <w:uiPriority w:val="0"/>
    <w:rPr>
      <w:rFonts w:ascii="Times New Roman" w:hAnsi="Times New Roman" w:eastAsia="宋体" w:cs="Times New Roman"/>
      <w:sz w:val="18"/>
      <w:szCs w:val="18"/>
    </w:rPr>
  </w:style>
  <w:style w:type="character" w:customStyle="1" w:styleId="89">
    <w:name w:val="页脚 字符2"/>
    <w:qFormat/>
    <w:uiPriority w:val="99"/>
    <w:rPr>
      <w:kern w:val="2"/>
      <w:sz w:val="18"/>
      <w:szCs w:val="18"/>
    </w:rPr>
  </w:style>
  <w:style w:type="character" w:customStyle="1" w:styleId="90">
    <w:name w:val="页眉 字符2"/>
    <w:qFormat/>
    <w:uiPriority w:val="99"/>
    <w:rPr>
      <w:kern w:val="2"/>
      <w:sz w:val="18"/>
      <w:szCs w:val="18"/>
    </w:rPr>
  </w:style>
  <w:style w:type="character" w:customStyle="1" w:styleId="91">
    <w:name w:val="批注主题 Char"/>
    <w:basedOn w:val="73"/>
    <w:semiHidden/>
    <w:qFormat/>
    <w:uiPriority w:val="99"/>
    <w:rPr>
      <w:rFonts w:ascii="Times New Roman" w:hAnsi="Times New Roman" w:eastAsia="宋体" w:cs="Times New Roman"/>
      <w:b/>
      <w:bCs/>
      <w:szCs w:val="24"/>
    </w:rPr>
  </w:style>
  <w:style w:type="character" w:customStyle="1" w:styleId="92">
    <w:name w:val="批注主题 Char1"/>
    <w:link w:val="45"/>
    <w:qFormat/>
    <w:uiPriority w:val="99"/>
    <w:rPr>
      <w:rFonts w:ascii="Times New Roman" w:hAnsi="Times New Roman" w:eastAsia="宋体" w:cs="Times New Roman"/>
      <w:b/>
      <w:bCs/>
      <w:szCs w:val="24"/>
    </w:rPr>
  </w:style>
  <w:style w:type="character" w:customStyle="1" w:styleId="93">
    <w:name w:val="正文文本_"/>
    <w:link w:val="94"/>
    <w:qFormat/>
    <w:uiPriority w:val="0"/>
    <w:rPr>
      <w:rFonts w:ascii="MingLiU" w:hAnsi="MingLiU" w:eastAsia="MingLiU" w:cs="MingLiU"/>
      <w:spacing w:val="9"/>
      <w:sz w:val="19"/>
      <w:szCs w:val="19"/>
      <w:shd w:val="clear" w:color="auto" w:fill="FFFFFF"/>
    </w:rPr>
  </w:style>
  <w:style w:type="paragraph" w:customStyle="1" w:styleId="94">
    <w:name w:val="正文文本1"/>
    <w:basedOn w:val="1"/>
    <w:link w:val="93"/>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95">
    <w:name w:val="纯文本 Char1"/>
    <w:link w:val="96"/>
    <w:qFormat/>
    <w:uiPriority w:val="99"/>
    <w:rPr>
      <w:rFonts w:ascii="宋体" w:hAnsi="Courier New" w:eastAsia="宋体"/>
    </w:rPr>
  </w:style>
  <w:style w:type="paragraph" w:customStyle="1" w:styleId="96">
    <w:name w:val="纯文本1"/>
    <w:basedOn w:val="1"/>
    <w:link w:val="95"/>
    <w:qFormat/>
    <w:uiPriority w:val="0"/>
    <w:rPr>
      <w:rFonts w:ascii="宋体" w:hAnsi="Courier New" w:cstheme="minorBidi"/>
      <w:szCs w:val="22"/>
    </w:rPr>
  </w:style>
  <w:style w:type="character" w:customStyle="1" w:styleId="97">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页脚 字符"/>
    <w:qFormat/>
    <w:uiPriority w:val="99"/>
    <w:rPr>
      <w:sz w:val="18"/>
      <w:szCs w:val="18"/>
    </w:rPr>
  </w:style>
  <w:style w:type="character" w:customStyle="1" w:styleId="101">
    <w:name w:val="页眉 字符"/>
    <w:qFormat/>
    <w:uiPriority w:val="99"/>
    <w:rPr>
      <w:rFonts w:ascii="Times New Roman" w:hAnsi="Times New Roman"/>
      <w:kern w:val="2"/>
      <w:sz w:val="18"/>
      <w:szCs w:val="18"/>
    </w:rPr>
  </w:style>
  <w:style w:type="character" w:customStyle="1" w:styleId="102">
    <w:name w:val="批注文字 字符1"/>
    <w:qFormat/>
    <w:uiPriority w:val="0"/>
    <w:rPr>
      <w:rFonts w:ascii="Times New Roman" w:hAnsi="Times New Roman"/>
      <w:kern w:val="2"/>
      <w:sz w:val="21"/>
      <w:szCs w:val="24"/>
    </w:rPr>
  </w:style>
  <w:style w:type="character" w:customStyle="1" w:styleId="103">
    <w:name w:val="纯文本 字符2"/>
    <w:qFormat/>
    <w:uiPriority w:val="0"/>
    <w:rPr>
      <w:rFonts w:ascii="宋体" w:hAnsi="Courier New" w:eastAsia="宋体" w:cs="Courier New"/>
      <w:szCs w:val="21"/>
    </w:rPr>
  </w:style>
  <w:style w:type="paragraph" w:customStyle="1" w:styleId="104">
    <w:name w:val="Char"/>
    <w:basedOn w:val="1"/>
    <w:qFormat/>
    <w:uiPriority w:val="0"/>
    <w:rPr>
      <w:szCs w:val="21"/>
    </w:rPr>
  </w:style>
  <w:style w:type="paragraph" w:customStyle="1" w:styleId="105">
    <w:name w:val="Char Char Char Char Char Char Char"/>
    <w:basedOn w:val="1"/>
    <w:qFormat/>
    <w:uiPriority w:val="0"/>
  </w:style>
  <w:style w:type="paragraph" w:customStyle="1" w:styleId="106">
    <w:name w:val="修订1"/>
    <w:qFormat/>
    <w:uiPriority w:val="0"/>
    <w:rPr>
      <w:rFonts w:ascii="Times New Roman" w:hAnsi="Times New Roman" w:eastAsia="宋体" w:cs="Times New Roman"/>
      <w:kern w:val="2"/>
      <w:sz w:val="21"/>
      <w:szCs w:val="24"/>
      <w:lang w:val="en-US" w:eastAsia="zh-CN" w:bidi="ar-SA"/>
    </w:rPr>
  </w:style>
  <w:style w:type="paragraph" w:customStyle="1" w:styleId="107">
    <w:name w:val="Char Char Char Char Char Char Char Char Char Char Char Char"/>
    <w:basedOn w:val="1"/>
    <w:qFormat/>
    <w:uiPriority w:val="0"/>
    <w:pPr>
      <w:widowControl/>
      <w:spacing w:after="160" w:line="240" w:lineRule="exact"/>
      <w:jc w:val="left"/>
    </w:pPr>
  </w:style>
  <w:style w:type="paragraph" w:customStyle="1" w:styleId="108">
    <w:name w:val="Char Char Char Char Char Char Char Char Char Char Char Char1"/>
    <w:basedOn w:val="1"/>
    <w:qFormat/>
    <w:uiPriority w:val="0"/>
    <w:pPr>
      <w:widowControl/>
      <w:spacing w:after="160" w:line="240" w:lineRule="exact"/>
      <w:jc w:val="left"/>
    </w:pPr>
  </w:style>
  <w:style w:type="paragraph" w:customStyle="1" w:styleId="109">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10">
    <w:name w:val="Table Paragraph"/>
    <w:basedOn w:val="1"/>
    <w:qFormat/>
    <w:uiPriority w:val="1"/>
    <w:pPr>
      <w:jc w:val="left"/>
    </w:pPr>
    <w:rPr>
      <w:rFonts w:ascii="Calibri" w:hAnsi="Calibri"/>
      <w:kern w:val="0"/>
      <w:sz w:val="22"/>
      <w:szCs w:val="22"/>
      <w:lang w:eastAsia="en-US"/>
    </w:rPr>
  </w:style>
  <w:style w:type="paragraph" w:customStyle="1" w:styleId="111">
    <w:name w:val="p0"/>
    <w:basedOn w:val="1"/>
    <w:qFormat/>
    <w:uiPriority w:val="0"/>
    <w:pPr>
      <w:widowControl/>
    </w:pPr>
    <w:rPr>
      <w:kern w:val="0"/>
      <w:szCs w:val="21"/>
    </w:rPr>
  </w:style>
  <w:style w:type="paragraph" w:customStyle="1" w:styleId="112">
    <w:name w:val="Char Char Char"/>
    <w:basedOn w:val="1"/>
    <w:qFormat/>
    <w:uiPriority w:val="0"/>
    <w:rPr>
      <w:szCs w:val="20"/>
    </w:rPr>
  </w:style>
  <w:style w:type="paragraph" w:customStyle="1" w:styleId="11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4">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15">
    <w:name w:val="Char Char Char1 Char Char Char Char Char Char Char"/>
    <w:basedOn w:val="1"/>
    <w:qFormat/>
    <w:uiPriority w:val="0"/>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Char1"/>
    <w:basedOn w:val="1"/>
    <w:qFormat/>
    <w:uiPriority w:val="0"/>
  </w:style>
  <w:style w:type="paragraph" w:styleId="118">
    <w:name w:val="List Paragraph"/>
    <w:basedOn w:val="1"/>
    <w:qFormat/>
    <w:uiPriority w:val="0"/>
    <w:pPr>
      <w:ind w:firstLine="420" w:firstLineChars="200"/>
    </w:pPr>
  </w:style>
  <w:style w:type="paragraph" w:customStyle="1" w:styleId="119">
    <w:name w:val="Char Char Char Char"/>
    <w:basedOn w:val="1"/>
    <w:qFormat/>
    <w:uiPriority w:val="0"/>
    <w:pPr>
      <w:widowControl/>
      <w:spacing w:after="160" w:line="240" w:lineRule="exact"/>
      <w:jc w:val="left"/>
    </w:pPr>
  </w:style>
  <w:style w:type="paragraph" w:customStyle="1" w:styleId="120">
    <w:name w:val="Char Char Char Char1"/>
    <w:basedOn w:val="1"/>
    <w:qFormat/>
    <w:uiPriority w:val="0"/>
    <w:pPr>
      <w:widowControl/>
      <w:spacing w:after="160" w:line="240" w:lineRule="exact"/>
      <w:jc w:val="left"/>
    </w:p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列出段落1"/>
    <w:basedOn w:val="1"/>
    <w:qFormat/>
    <w:uiPriority w:val="34"/>
    <w:pPr>
      <w:spacing w:before="100" w:beforeAutospacing="1" w:after="100" w:afterAutospacing="1" w:line="360" w:lineRule="auto"/>
      <w:ind w:firstLine="420" w:firstLineChars="200"/>
    </w:pPr>
  </w:style>
  <w:style w:type="paragraph" w:customStyle="1" w:styleId="123">
    <w:name w:val="Char Char Char Char Char Char Char1"/>
    <w:basedOn w:val="1"/>
    <w:qFormat/>
    <w:uiPriority w:val="0"/>
  </w:style>
  <w:style w:type="character" w:customStyle="1" w:styleId="124">
    <w:name w:val="正文2 Char Char"/>
    <w:link w:val="125"/>
    <w:qFormat/>
    <w:uiPriority w:val="0"/>
    <w:rPr>
      <w:sz w:val="24"/>
    </w:rPr>
  </w:style>
  <w:style w:type="paragraph" w:customStyle="1" w:styleId="125">
    <w:name w:val="正文2"/>
    <w:basedOn w:val="1"/>
    <w:link w:val="124"/>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126">
    <w:name w:val="纯文本 Char_0"/>
    <w:link w:val="127"/>
    <w:qFormat/>
    <w:uiPriority w:val="0"/>
    <w:rPr>
      <w:rFonts w:ascii="宋体" w:hAnsi="Courier New"/>
      <w:szCs w:val="21"/>
      <w:lang w:val="en-US" w:eastAsia="zh-CN"/>
    </w:rPr>
  </w:style>
  <w:style w:type="paragraph" w:customStyle="1" w:styleId="127">
    <w:name w:val="纯文本_0_0"/>
    <w:basedOn w:val="1"/>
    <w:link w:val="126"/>
    <w:qFormat/>
    <w:uiPriority w:val="0"/>
    <w:rPr>
      <w:rFonts w:ascii="宋体" w:hAnsi="Courier New" w:eastAsiaTheme="minorEastAsia" w:cstheme="minorBidi"/>
      <w:szCs w:val="21"/>
    </w:rPr>
  </w:style>
  <w:style w:type="paragraph" w:customStyle="1" w:styleId="12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29">
    <w:name w:val="正文缩进1"/>
    <w:basedOn w:val="1"/>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30">
    <w:name w:val="批注文字 Char1"/>
    <w:qFormat/>
    <w:uiPriority w:val="0"/>
    <w:rPr>
      <w:rFonts w:ascii="Times New Roman" w:hAnsi="Times New Roman"/>
      <w:kern w:val="2"/>
      <w:sz w:val="21"/>
      <w:szCs w:val="24"/>
    </w:rPr>
  </w:style>
  <w:style w:type="character" w:customStyle="1" w:styleId="131">
    <w:name w:val="标题 1 字符"/>
    <w:qFormat/>
    <w:uiPriority w:val="0"/>
    <w:rPr>
      <w:b/>
      <w:bCs/>
      <w:kern w:val="44"/>
      <w:sz w:val="44"/>
      <w:szCs w:val="44"/>
    </w:rPr>
  </w:style>
  <w:style w:type="character" w:customStyle="1" w:styleId="132">
    <w:name w:val="标题 2 字符"/>
    <w:qFormat/>
    <w:uiPriority w:val="0"/>
    <w:rPr>
      <w:rFonts w:ascii="Arial" w:hAnsi="Arial" w:eastAsia="黑体"/>
      <w:b/>
      <w:bCs/>
      <w:kern w:val="2"/>
      <w:sz w:val="32"/>
      <w:szCs w:val="32"/>
    </w:rPr>
  </w:style>
  <w:style w:type="character" w:customStyle="1" w:styleId="133">
    <w:name w:val="标题 3 字符"/>
    <w:qFormat/>
    <w:uiPriority w:val="0"/>
    <w:rPr>
      <w:b/>
      <w:bCs/>
      <w:kern w:val="2"/>
      <w:sz w:val="32"/>
      <w:szCs w:val="32"/>
    </w:rPr>
  </w:style>
  <w:style w:type="character" w:customStyle="1" w:styleId="134">
    <w:name w:val="标题 4 字符"/>
    <w:qFormat/>
    <w:uiPriority w:val="0"/>
    <w:rPr>
      <w:rFonts w:ascii="Arial" w:eastAsia="黑体"/>
      <w:sz w:val="28"/>
    </w:rPr>
  </w:style>
  <w:style w:type="character" w:customStyle="1" w:styleId="135">
    <w:name w:val="标题 5 字符"/>
    <w:qFormat/>
    <w:uiPriority w:val="9"/>
    <w:rPr>
      <w:b/>
      <w:bCs/>
      <w:kern w:val="2"/>
      <w:sz w:val="28"/>
      <w:szCs w:val="28"/>
    </w:rPr>
  </w:style>
  <w:style w:type="character" w:customStyle="1" w:styleId="136">
    <w:name w:val="文档结构图 字符"/>
    <w:qFormat/>
    <w:uiPriority w:val="0"/>
    <w:rPr>
      <w:rFonts w:ascii="宋体"/>
      <w:kern w:val="2"/>
      <w:sz w:val="18"/>
      <w:szCs w:val="18"/>
    </w:rPr>
  </w:style>
  <w:style w:type="character" w:customStyle="1" w:styleId="137">
    <w:name w:val="批注文字 字符"/>
    <w:qFormat/>
    <w:uiPriority w:val="0"/>
    <w:rPr>
      <w:kern w:val="2"/>
      <w:sz w:val="21"/>
      <w:szCs w:val="24"/>
    </w:rPr>
  </w:style>
  <w:style w:type="character" w:customStyle="1" w:styleId="138">
    <w:name w:val="正文文本 3 字符"/>
    <w:qFormat/>
    <w:uiPriority w:val="99"/>
    <w:rPr>
      <w:kern w:val="2"/>
      <w:sz w:val="16"/>
      <w:szCs w:val="16"/>
    </w:rPr>
  </w:style>
  <w:style w:type="character" w:customStyle="1" w:styleId="139">
    <w:name w:val="正文文本 字符"/>
    <w:qFormat/>
    <w:uiPriority w:val="99"/>
    <w:rPr>
      <w:kern w:val="2"/>
      <w:sz w:val="21"/>
      <w:szCs w:val="24"/>
    </w:rPr>
  </w:style>
  <w:style w:type="character" w:customStyle="1" w:styleId="140">
    <w:name w:val="正文文本缩进 字符"/>
    <w:qFormat/>
    <w:uiPriority w:val="0"/>
    <w:rPr>
      <w:rFonts w:ascii="宋体" w:hAnsi="Courier New"/>
      <w:spacing w:val="-4"/>
      <w:kern w:val="2"/>
      <w:sz w:val="18"/>
    </w:rPr>
  </w:style>
  <w:style w:type="character" w:customStyle="1" w:styleId="141">
    <w:name w:val="纯文本 字符"/>
    <w:qFormat/>
    <w:uiPriority w:val="0"/>
    <w:rPr>
      <w:rFonts w:ascii="宋体" w:hAnsi="Courier New"/>
      <w:kern w:val="2"/>
      <w:sz w:val="21"/>
    </w:rPr>
  </w:style>
  <w:style w:type="character" w:customStyle="1" w:styleId="142">
    <w:name w:val="日期 字符"/>
    <w:qFormat/>
    <w:uiPriority w:val="0"/>
    <w:rPr>
      <w:kern w:val="2"/>
      <w:sz w:val="21"/>
      <w:szCs w:val="24"/>
    </w:rPr>
  </w:style>
  <w:style w:type="character" w:customStyle="1" w:styleId="143">
    <w:name w:val="正文文本缩进 2 字符"/>
    <w:qFormat/>
    <w:uiPriority w:val="0"/>
    <w:rPr>
      <w:kern w:val="2"/>
      <w:sz w:val="21"/>
      <w:szCs w:val="24"/>
    </w:rPr>
  </w:style>
  <w:style w:type="character" w:customStyle="1" w:styleId="144">
    <w:name w:val="批注框文本 字符"/>
    <w:qFormat/>
    <w:uiPriority w:val="0"/>
    <w:rPr>
      <w:kern w:val="2"/>
      <w:sz w:val="18"/>
      <w:szCs w:val="18"/>
    </w:rPr>
  </w:style>
  <w:style w:type="character" w:customStyle="1" w:styleId="145">
    <w:name w:val="页脚 字符1"/>
    <w:qFormat/>
    <w:uiPriority w:val="99"/>
    <w:rPr>
      <w:kern w:val="2"/>
      <w:sz w:val="18"/>
      <w:szCs w:val="18"/>
    </w:rPr>
  </w:style>
  <w:style w:type="character" w:customStyle="1" w:styleId="146">
    <w:name w:val="页眉 字符1"/>
    <w:qFormat/>
    <w:uiPriority w:val="99"/>
    <w:rPr>
      <w:kern w:val="2"/>
      <w:sz w:val="18"/>
      <w:szCs w:val="18"/>
    </w:rPr>
  </w:style>
  <w:style w:type="character" w:customStyle="1" w:styleId="147">
    <w:name w:val="批注主题 字符"/>
    <w:qFormat/>
    <w:uiPriority w:val="99"/>
    <w:rPr>
      <w:b/>
      <w:bCs/>
      <w:kern w:val="2"/>
      <w:sz w:val="21"/>
      <w:szCs w:val="24"/>
    </w:rPr>
  </w:style>
  <w:style w:type="paragraph" w:customStyle="1" w:styleId="148">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纯文本 字符1"/>
    <w:semiHidden/>
    <w:qFormat/>
    <w:locked/>
    <w:uiPriority w:val="0"/>
    <w:rPr>
      <w:rFonts w:ascii="宋体" w:hAnsi="Courier New"/>
      <w:kern w:val="2"/>
      <w:sz w:val="21"/>
    </w:rPr>
  </w:style>
  <w:style w:type="character" w:customStyle="1" w:styleId="151">
    <w:name w:val="标题 4 字符1"/>
    <w:semiHidden/>
    <w:qFormat/>
    <w:locked/>
    <w:uiPriority w:val="0"/>
    <w:rPr>
      <w:rFonts w:ascii="Arial" w:eastAsia="黑体"/>
      <w:sz w:val="28"/>
    </w:rPr>
  </w:style>
  <w:style w:type="character" w:customStyle="1" w:styleId="152">
    <w:name w:val="标题 2 字符1"/>
    <w:semiHidden/>
    <w:qFormat/>
    <w:locked/>
    <w:uiPriority w:val="0"/>
    <w:rPr>
      <w:rFonts w:ascii="Arial" w:hAnsi="Arial" w:eastAsia="黑体"/>
      <w:b/>
      <w:bCs/>
      <w:kern w:val="2"/>
      <w:sz w:val="32"/>
      <w:szCs w:val="32"/>
    </w:rPr>
  </w:style>
  <w:style w:type="character" w:customStyle="1" w:styleId="153">
    <w:name w:val="标题 1 字符1"/>
    <w:qFormat/>
    <w:locked/>
    <w:uiPriority w:val="0"/>
    <w:rPr>
      <w:b/>
      <w:bCs/>
      <w:kern w:val="44"/>
      <w:sz w:val="44"/>
      <w:szCs w:val="44"/>
    </w:rPr>
  </w:style>
  <w:style w:type="character" w:customStyle="1" w:styleId="154">
    <w:name w:val="标题 3 字符1"/>
    <w:semiHidden/>
    <w:qFormat/>
    <w:locked/>
    <w:uiPriority w:val="0"/>
    <w:rPr>
      <w:b/>
      <w:bCs/>
      <w:kern w:val="2"/>
      <w:sz w:val="32"/>
      <w:szCs w:val="32"/>
    </w:rPr>
  </w:style>
  <w:style w:type="character" w:customStyle="1" w:styleId="155">
    <w:name w:val="标题 5 字符1"/>
    <w:semiHidden/>
    <w:qFormat/>
    <w:locked/>
    <w:uiPriority w:val="9"/>
    <w:rPr>
      <w:b/>
      <w:bCs/>
      <w:kern w:val="2"/>
      <w:sz w:val="28"/>
      <w:szCs w:val="28"/>
    </w:rPr>
  </w:style>
  <w:style w:type="paragraph" w:customStyle="1" w:styleId="156">
    <w:name w:val="正文文本_0_0"/>
    <w:basedOn w:val="157"/>
    <w:qFormat/>
    <w:uiPriority w:val="0"/>
    <w:pPr>
      <w:spacing w:after="120"/>
    </w:pPr>
    <w:rPr>
      <w:rFonts w:ascii="Calibri" w:hAnsi="Calibri"/>
      <w:kern w:val="0"/>
      <w:sz w:val="20"/>
    </w:rPr>
  </w:style>
  <w:style w:type="paragraph" w:customStyle="1" w:styleId="157">
    <w:name w:val="正文_1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正文_1_1"/>
    <w:basedOn w:val="159"/>
    <w:next w:val="1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_0_1"/>
    <w:basedOn w:val="160"/>
    <w:next w:val="168"/>
    <w:qFormat/>
    <w:uiPriority w:val="0"/>
    <w:rPr>
      <w:rFonts w:ascii="Times New Roman" w:hAnsi="Times New Roman"/>
      <w:szCs w:val="21"/>
    </w:rPr>
  </w:style>
  <w:style w:type="paragraph" w:customStyle="1" w:styleId="160">
    <w:name w:val="正文_0_2"/>
    <w:basedOn w:val="161"/>
    <w:next w:val="167"/>
    <w:qFormat/>
    <w:uiPriority w:val="0"/>
    <w:pPr>
      <w:widowControl w:val="0"/>
      <w:jc w:val="both"/>
    </w:pPr>
    <w:rPr>
      <w:kern w:val="2"/>
      <w:sz w:val="21"/>
      <w:szCs w:val="24"/>
      <w:lang w:val="en-US" w:eastAsia="zh-CN" w:bidi="ar-SA"/>
    </w:rPr>
  </w:style>
  <w:style w:type="paragraph" w:customStyle="1" w:styleId="161">
    <w:name w:val="正文_2_1"/>
    <w:basedOn w:val="162"/>
    <w:next w:val="1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No Spacing_0"/>
    <w:basedOn w:val="164"/>
    <w:qFormat/>
    <w:uiPriority w:val="1"/>
  </w:style>
  <w:style w:type="paragraph" w:customStyle="1" w:styleId="164">
    <w:name w:val="正文_5"/>
    <w:basedOn w:val="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_6"/>
    <w:next w:val="1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列表_1"/>
    <w:basedOn w:val="165"/>
    <w:semiHidden/>
    <w:qFormat/>
    <w:locked/>
    <w:uiPriority w:val="0"/>
    <w:pPr>
      <w:ind w:left="200" w:hanging="200" w:hangingChars="200"/>
    </w:pPr>
  </w:style>
  <w:style w:type="paragraph" w:customStyle="1" w:styleId="167">
    <w:name w:val="页脚_0_0"/>
    <w:basedOn w:val="160"/>
    <w:unhideWhenUsed/>
    <w:qFormat/>
    <w:uiPriority w:val="99"/>
    <w:pPr>
      <w:tabs>
        <w:tab w:val="center" w:pos="4153"/>
        <w:tab w:val="right" w:pos="8306"/>
      </w:tabs>
      <w:snapToGrid w:val="0"/>
      <w:jc w:val="left"/>
    </w:pPr>
    <w:rPr>
      <w:sz w:val="18"/>
      <w:szCs w:val="18"/>
    </w:rPr>
  </w:style>
  <w:style w:type="paragraph" w:customStyle="1" w:styleId="168">
    <w:name w:val="页脚_0"/>
    <w:basedOn w:val="17"/>
    <w:unhideWhenUsed/>
    <w:qFormat/>
    <w:uiPriority w:val="99"/>
    <w:pPr>
      <w:tabs>
        <w:tab w:val="center" w:pos="4153"/>
        <w:tab w:val="right" w:pos="8306"/>
      </w:tabs>
      <w:snapToGrid w:val="0"/>
      <w:jc w:val="left"/>
    </w:pPr>
    <w:rPr>
      <w:sz w:val="18"/>
      <w:szCs w:val="18"/>
    </w:rPr>
  </w:style>
  <w:style w:type="paragraph" w:customStyle="1" w:styleId="169">
    <w:name w:val="脚注文本_0"/>
    <w:basedOn w:val="160"/>
    <w:next w:val="170"/>
    <w:unhideWhenUsed/>
    <w:qFormat/>
    <w:uiPriority w:val="99"/>
    <w:pPr>
      <w:snapToGrid w:val="0"/>
      <w:jc w:val="left"/>
    </w:pPr>
    <w:rPr>
      <w:rFonts w:ascii="Calibri" w:hAnsi="Calibri" w:eastAsia="Calibri"/>
      <w:sz w:val="18"/>
    </w:rPr>
  </w:style>
  <w:style w:type="paragraph" w:customStyle="1" w:styleId="170">
    <w:name w:val="正文_2"/>
    <w:basedOn w:val="18"/>
    <w:next w:val="171"/>
    <w:qFormat/>
    <w:uiPriority w:val="0"/>
    <w:pPr>
      <w:widowControl w:val="0"/>
      <w:jc w:val="both"/>
    </w:pPr>
    <w:rPr>
      <w:rFonts w:ascii="等线" w:hAnsi="等线" w:eastAsia="等线"/>
      <w:kern w:val="2"/>
      <w:sz w:val="21"/>
      <w:szCs w:val="22"/>
      <w:lang w:val="en-US" w:eastAsia="zh-CN" w:bidi="ar-SA"/>
    </w:rPr>
  </w:style>
  <w:style w:type="paragraph" w:customStyle="1" w:styleId="171">
    <w:name w:val="首行缩进"/>
    <w:basedOn w:val="172"/>
    <w:qFormat/>
    <w:uiPriority w:val="0"/>
    <w:pPr>
      <w:ind w:firstLine="480" w:firstLineChars="200"/>
    </w:pPr>
    <w:rPr>
      <w:rFonts w:ascii="Calibri" w:hAnsi="Calibri"/>
      <w:lang w:val="zh-CN"/>
    </w:rPr>
  </w:style>
  <w:style w:type="paragraph" w:customStyle="1" w:styleId="172">
    <w:name w:val="正文_4"/>
    <w:next w:val="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段_0"/>
    <w:next w:val="16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74">
    <w:name w:val="正文_3"/>
    <w:basedOn w:val="1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Normal_0"/>
    <w:basedOn w:val="176"/>
    <w:next w:val="40"/>
    <w:qFormat/>
    <w:uiPriority w:val="0"/>
    <w:rPr>
      <w:rFonts w:ascii="Times New Roman" w:hAnsi="Times New Roman" w:eastAsia="Times New Roman" w:cs="Times New Roman"/>
      <w:sz w:val="24"/>
      <w:szCs w:val="24"/>
      <w:lang w:val="en-US" w:eastAsia="zh-CN" w:bidi="ar-SA"/>
    </w:rPr>
  </w:style>
  <w:style w:type="paragraph" w:customStyle="1" w:styleId="17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7"/>
    <w:basedOn w:val="165"/>
    <w:qFormat/>
    <w:uiPriority w:val="0"/>
    <w:rPr>
      <w:rFonts w:ascii="Times New Roman" w:hAnsi="Times New Roman"/>
      <w:szCs w:val="21"/>
    </w:rPr>
  </w:style>
  <w:style w:type="character" w:customStyle="1" w:styleId="178">
    <w:name w:val="正文首行缩进 Char"/>
    <w:basedOn w:val="78"/>
    <w:link w:val="46"/>
    <w:semiHidden/>
    <w:qFormat/>
    <w:uiPriority w:val="99"/>
    <w:rPr>
      <w:rFonts w:ascii="Times New Roman" w:hAnsi="Times New Roman" w:eastAsia="宋体" w:cs="Times New Roman"/>
      <w:szCs w:val="24"/>
    </w:rPr>
  </w:style>
  <w:style w:type="character" w:customStyle="1" w:styleId="179">
    <w:name w:val="font131"/>
    <w:basedOn w:val="50"/>
    <w:qFormat/>
    <w:uiPriority w:val="0"/>
    <w:rPr>
      <w:rFonts w:ascii="Calibri" w:hAnsi="Calibri" w:cs="Calibri"/>
      <w:color w:val="000000"/>
      <w:sz w:val="20"/>
      <w:szCs w:val="20"/>
      <w:u w:val="none"/>
    </w:rPr>
  </w:style>
  <w:style w:type="character" w:customStyle="1" w:styleId="180">
    <w:name w:val="font81"/>
    <w:basedOn w:val="50"/>
    <w:qFormat/>
    <w:uiPriority w:val="0"/>
    <w:rPr>
      <w:rFonts w:hint="default" w:ascii="仿宋_GB2312" w:eastAsia="仿宋_GB2312" w:cs="仿宋_GB2312"/>
      <w:color w:val="000000"/>
      <w:sz w:val="20"/>
      <w:szCs w:val="20"/>
      <w:u w:val="none"/>
    </w:rPr>
  </w:style>
  <w:style w:type="character" w:customStyle="1" w:styleId="181">
    <w:name w:val="font112"/>
    <w:basedOn w:val="50"/>
    <w:qFormat/>
    <w:uiPriority w:val="0"/>
    <w:rPr>
      <w:rFonts w:ascii="Calibri" w:hAnsi="Calibri" w:cs="Calibri"/>
      <w:color w:val="000000"/>
      <w:sz w:val="20"/>
      <w:szCs w:val="20"/>
      <w:u w:val="none"/>
    </w:rPr>
  </w:style>
  <w:style w:type="table" w:customStyle="1" w:styleId="182">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3">
    <w:name w:val="正文_3_0"/>
    <w:basedOn w:val="184"/>
    <w:next w:val="185"/>
    <w:qFormat/>
    <w:uiPriority w:val="0"/>
    <w:rPr>
      <w:rFonts w:ascii="Calibri" w:hAnsi="Calibri"/>
      <w:szCs w:val="22"/>
    </w:rPr>
  </w:style>
  <w:style w:type="paragraph" w:customStyle="1" w:styleId="184">
    <w:name w:val="Normal_0_0"/>
    <w:qFormat/>
    <w:uiPriority w:val="0"/>
    <w:rPr>
      <w:rFonts w:ascii="黑体" w:hAnsi="黑体" w:eastAsia="黑体" w:cs="Times New Roman"/>
      <w:b/>
      <w:sz w:val="32"/>
      <w:szCs w:val="24"/>
      <w:lang w:val="en-US" w:eastAsia="zh-CN" w:bidi="ar-SA"/>
    </w:rPr>
  </w:style>
  <w:style w:type="paragraph" w:customStyle="1" w:styleId="185">
    <w:name w:val="正文文本_1_0"/>
    <w:basedOn w:val="186"/>
    <w:qFormat/>
    <w:uiPriority w:val="0"/>
    <w:pPr>
      <w:adjustRightInd w:val="0"/>
      <w:spacing w:after="60" w:line="360" w:lineRule="atLeast"/>
      <w:ind w:left="72" w:leftChars="30" w:right="30" w:rightChars="30"/>
      <w:jc w:val="center"/>
      <w:textAlignment w:val="baseline"/>
    </w:pPr>
    <w:rPr>
      <w:szCs w:val="21"/>
    </w:rPr>
  </w:style>
  <w:style w:type="paragraph" w:customStyle="1" w:styleId="186">
    <w:name w:val="正文_2_0_0_0"/>
    <w:basedOn w:val="187"/>
    <w:next w:val="185"/>
    <w:qFormat/>
    <w:uiPriority w:val="0"/>
    <w:rPr>
      <w:rFonts w:ascii="Times New Roman" w:hAnsi="Times New Roman" w:cs="Times New Roman"/>
    </w:rPr>
  </w:style>
  <w:style w:type="paragraph" w:customStyle="1" w:styleId="187">
    <w:name w:val="正文_2_0_0"/>
    <w:basedOn w:val="188"/>
    <w:next w:val="193"/>
    <w:qFormat/>
    <w:uiPriority w:val="0"/>
    <w:rPr>
      <w:rFonts w:ascii="Calibri" w:hAnsi="Calibri" w:cs="宋体"/>
      <w:szCs w:val="21"/>
    </w:rPr>
  </w:style>
  <w:style w:type="paragraph" w:customStyle="1" w:styleId="188">
    <w:name w:val="正文_3_0_0"/>
    <w:basedOn w:val="189"/>
    <w:next w:val="1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正文文本_1_0_0"/>
    <w:basedOn w:val="191"/>
    <w:unhideWhenUsed/>
    <w:qFormat/>
    <w:uiPriority w:val="0"/>
    <w:pPr>
      <w:spacing w:after="120"/>
    </w:pPr>
    <w:rPr>
      <w:rFonts w:ascii="Times New Roman" w:hAnsi="Times New Roman" w:eastAsia="宋体"/>
      <w:szCs w:val="20"/>
    </w:rPr>
  </w:style>
  <w:style w:type="paragraph" w:customStyle="1" w:styleId="191">
    <w:name w:val="正文_2_0_0_0_0"/>
    <w:basedOn w:val="192"/>
    <w:next w:val="190"/>
    <w:qFormat/>
    <w:uiPriority w:val="0"/>
    <w:rPr>
      <w:rFonts w:ascii="等线" w:hAnsi="等线" w:eastAsia="宋体" w:cs="宋体"/>
      <w:szCs w:val="21"/>
    </w:rPr>
  </w:style>
  <w:style w:type="paragraph" w:customStyle="1" w:styleId="19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1_0_0"/>
    <w:basedOn w:val="194"/>
    <w:qFormat/>
    <w:uiPriority w:val="0"/>
    <w:pPr>
      <w:widowControl/>
      <w:adjustRightInd w:val="0"/>
      <w:spacing w:before="120" w:after="120"/>
      <w:ind w:firstLine="200" w:firstLineChars="200"/>
      <w:jc w:val="left"/>
    </w:pPr>
    <w:rPr>
      <w:rFonts w:ascii="Times New Roman" w:hAnsi="Times New Roman" w:eastAsia="Adobe 仿宋 Std R"/>
    </w:rPr>
  </w:style>
  <w:style w:type="paragraph" w:customStyle="1" w:styleId="194">
    <w:name w:val="正文_3_1"/>
    <w:basedOn w:val="160"/>
    <w:next w:val="195"/>
    <w:qFormat/>
    <w:uiPriority w:val="0"/>
    <w:rPr>
      <w:szCs w:val="21"/>
    </w:rPr>
  </w:style>
  <w:style w:type="paragraph" w:customStyle="1" w:styleId="195">
    <w:name w:val="正文缩进_0_0_0"/>
    <w:basedOn w:val="196"/>
    <w:unhideWhenUsed/>
    <w:qFormat/>
    <w:uiPriority w:val="0"/>
    <w:pPr>
      <w:ind w:firstLine="420" w:firstLineChars="200"/>
    </w:pPr>
  </w:style>
  <w:style w:type="paragraph" w:customStyle="1" w:styleId="196">
    <w:name w:val="正文_0_1_0"/>
    <w:basedOn w:val="158"/>
    <w:next w:val="169"/>
    <w:qFormat/>
    <w:uiPriority w:val="0"/>
    <w:rPr>
      <w:rFonts w:ascii="Calibri" w:hAnsi="Calibri" w:eastAsia="等线" w:cs="宋体"/>
      <w:szCs w:val="21"/>
    </w:rPr>
  </w:style>
  <w:style w:type="paragraph" w:customStyle="1" w:styleId="197">
    <w:name w:val="正文文本_1"/>
    <w:basedOn w:val="198"/>
    <w:unhideWhenUsed/>
    <w:qFormat/>
    <w:uiPriority w:val="0"/>
    <w:pPr>
      <w:spacing w:after="120"/>
    </w:pPr>
    <w:rPr>
      <w:rFonts w:ascii="Calibri" w:hAnsi="Calibri"/>
      <w:szCs w:val="22"/>
    </w:rPr>
  </w:style>
  <w:style w:type="paragraph" w:customStyle="1" w:styleId="198">
    <w:name w:val="正文_1_0"/>
    <w:next w:val="19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9">
    <w:name w:val="正文首行缩进1"/>
    <w:basedOn w:val="156"/>
    <w:unhideWhenUsed/>
    <w:qFormat/>
    <w:uiPriority w:val="99"/>
    <w:pPr>
      <w:ind w:firstLine="420" w:firstLineChars="100"/>
    </w:pPr>
    <w:rPr>
      <w:szCs w:val="22"/>
    </w:rPr>
  </w:style>
  <w:style w:type="paragraph" w:customStyle="1" w:styleId="200">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文_4_0"/>
    <w:basedOn w:val="174"/>
    <w:qFormat/>
    <w:uiPriority w:val="0"/>
    <w:rPr>
      <w:rFonts w:ascii="Calibri" w:hAnsi="Calibri"/>
      <w:szCs w:val="22"/>
    </w:rPr>
  </w:style>
  <w:style w:type="paragraph" w:customStyle="1" w:styleId="202">
    <w:name w:val="正文_5_0_0"/>
    <w:basedOn w:val="203"/>
    <w:qFormat/>
    <w:uiPriority w:val="0"/>
    <w:rPr>
      <w:rFonts w:ascii="Calibri" w:hAnsi="Calibri" w:cs="宋体"/>
      <w:szCs w:val="21"/>
    </w:rPr>
  </w:style>
  <w:style w:type="paragraph" w:customStyle="1" w:styleId="203">
    <w:name w:val="正文_6_2_0"/>
    <w:basedOn w:val="204"/>
    <w:qFormat/>
    <w:uiPriority w:val="0"/>
    <w:rPr>
      <w:rFonts w:ascii="Calibri" w:hAnsi="Calibri" w:eastAsia="宋体"/>
    </w:rPr>
  </w:style>
  <w:style w:type="paragraph" w:customStyle="1" w:styleId="204">
    <w:name w:val="正文_6_2_1"/>
    <w:basedOn w:val="205"/>
    <w:qFormat/>
    <w:uiPriority w:val="0"/>
    <w:rPr>
      <w:rFonts w:ascii="Calibri" w:hAnsi="Calibri" w:eastAsia="宋体" w:cs="宋体"/>
      <w:szCs w:val="21"/>
    </w:rPr>
  </w:style>
  <w:style w:type="paragraph" w:customStyle="1" w:styleId="205">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7">
    <w:name w:val="标题 6 Char"/>
    <w:basedOn w:val="50"/>
    <w:link w:val="7"/>
    <w:qFormat/>
    <w:uiPriority w:val="0"/>
    <w:rPr>
      <w:rFonts w:ascii="Arial" w:hAnsi="Arial" w:eastAsia="黑体"/>
      <w:b/>
      <w:bCs/>
      <w:sz w:val="24"/>
      <w:szCs w:val="24"/>
    </w:rPr>
  </w:style>
  <w:style w:type="character" w:customStyle="1" w:styleId="208">
    <w:name w:val="标题 7 Char"/>
    <w:basedOn w:val="50"/>
    <w:link w:val="8"/>
    <w:qFormat/>
    <w:uiPriority w:val="0"/>
    <w:rPr>
      <w:b/>
      <w:bCs/>
      <w:sz w:val="24"/>
      <w:szCs w:val="24"/>
    </w:rPr>
  </w:style>
  <w:style w:type="character" w:customStyle="1" w:styleId="209">
    <w:name w:val="标题 8 Char"/>
    <w:basedOn w:val="50"/>
    <w:link w:val="9"/>
    <w:qFormat/>
    <w:uiPriority w:val="0"/>
    <w:rPr>
      <w:rFonts w:ascii="Arial" w:hAnsi="Arial" w:eastAsia="黑体"/>
      <w:sz w:val="24"/>
      <w:szCs w:val="24"/>
    </w:rPr>
  </w:style>
  <w:style w:type="character" w:customStyle="1" w:styleId="210">
    <w:name w:val="标题 9 Char"/>
    <w:basedOn w:val="50"/>
    <w:link w:val="10"/>
    <w:qFormat/>
    <w:uiPriority w:val="0"/>
    <w:rPr>
      <w:rFonts w:ascii="Arial" w:hAnsi="Arial" w:eastAsia="黑体"/>
      <w:sz w:val="21"/>
      <w:szCs w:val="21"/>
    </w:rPr>
  </w:style>
  <w:style w:type="character" w:customStyle="1" w:styleId="211">
    <w:name w:val="NormalCharacter"/>
    <w:link w:val="212"/>
    <w:qFormat/>
    <w:uiPriority w:val="0"/>
  </w:style>
  <w:style w:type="paragraph" w:customStyle="1" w:styleId="212">
    <w:name w:val="UserStyle_5"/>
    <w:basedOn w:val="1"/>
    <w:link w:val="211"/>
    <w:qFormat/>
    <w:uiPriority w:val="0"/>
    <w:pPr>
      <w:widowControl/>
      <w:spacing w:after="160" w:line="240" w:lineRule="exact"/>
      <w:jc w:val="left"/>
      <w:textAlignment w:val="baseline"/>
    </w:pPr>
    <w:rPr>
      <w:kern w:val="0"/>
      <w:sz w:val="20"/>
      <w:szCs w:val="20"/>
    </w:rPr>
  </w:style>
  <w:style w:type="character" w:customStyle="1" w:styleId="213">
    <w:name w:val="Char Char3"/>
    <w:qFormat/>
    <w:uiPriority w:val="0"/>
    <w:rPr>
      <w:rFonts w:eastAsia="宋体"/>
      <w:kern w:val="2"/>
      <w:sz w:val="21"/>
      <w:szCs w:val="24"/>
      <w:lang w:val="en-US" w:eastAsia="zh-CN" w:bidi="ar-SA"/>
    </w:rPr>
  </w:style>
  <w:style w:type="character" w:customStyle="1" w:styleId="214">
    <w:name w:val="Char Char6"/>
    <w:qFormat/>
    <w:uiPriority w:val="0"/>
    <w:rPr>
      <w:rFonts w:eastAsia="宋体"/>
      <w:kern w:val="2"/>
      <w:sz w:val="21"/>
      <w:szCs w:val="24"/>
      <w:lang w:val="en-US" w:eastAsia="zh-CN" w:bidi="ar-SA"/>
    </w:rPr>
  </w:style>
  <w:style w:type="character" w:customStyle="1" w:styleId="215">
    <w:name w:val="标题 3 Char_0"/>
    <w:link w:val="216"/>
    <w:qFormat/>
    <w:uiPriority w:val="0"/>
    <w:rPr>
      <w:rFonts w:ascii="宋体" w:hAnsi="宋体"/>
      <w:b/>
      <w:kern w:val="2"/>
      <w:sz w:val="28"/>
      <w:szCs w:val="28"/>
      <w:lang w:val="en-US" w:eastAsia="zh-CN"/>
    </w:rPr>
  </w:style>
  <w:style w:type="paragraph" w:customStyle="1" w:styleId="216">
    <w:name w:val="标题 3_0"/>
    <w:basedOn w:val="217"/>
    <w:next w:val="217"/>
    <w:link w:val="215"/>
    <w:qFormat/>
    <w:uiPriority w:val="0"/>
    <w:pPr>
      <w:autoSpaceDE w:val="0"/>
      <w:autoSpaceDN w:val="0"/>
      <w:adjustRightInd w:val="0"/>
      <w:spacing w:line="500" w:lineRule="exact"/>
      <w:jc w:val="center"/>
      <w:outlineLvl w:val="2"/>
    </w:pPr>
    <w:rPr>
      <w:rFonts w:ascii="宋体" w:hAnsi="宋体"/>
      <w:b/>
      <w:szCs w:val="28"/>
    </w:rPr>
  </w:style>
  <w:style w:type="paragraph" w:customStyle="1" w:styleId="217">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218">
    <w:name w:val="正文文本缩进 3 Char"/>
    <w:basedOn w:val="50"/>
    <w:link w:val="42"/>
    <w:qFormat/>
    <w:uiPriority w:val="0"/>
    <w:rPr>
      <w:rFonts w:eastAsia="黑体"/>
      <w:b/>
      <w:bCs/>
      <w:kern w:val="2"/>
      <w:sz w:val="72"/>
      <w:szCs w:val="24"/>
    </w:rPr>
  </w:style>
  <w:style w:type="paragraph" w:customStyle="1" w:styleId="219">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1">
    <w:name w:val="_Style 7"/>
    <w:basedOn w:val="2"/>
    <w:next w:val="1"/>
    <w:qFormat/>
    <w:uiPriority w:val="0"/>
    <w:pPr>
      <w:widowControl/>
      <w:adjustRightInd w:val="0"/>
      <w:spacing w:before="240" w:line="259" w:lineRule="auto"/>
      <w:ind w:firstLine="288"/>
      <w:jc w:val="left"/>
      <w:textAlignment w:val="baseline"/>
      <w:outlineLvl w:val="9"/>
    </w:pPr>
    <w:rPr>
      <w:rFonts w:ascii="等线 Light" w:hAnsi="等线 Light" w:eastAsia="等线 Light"/>
      <w:b w:val="0"/>
      <w:bCs w:val="0"/>
      <w:color w:val="2E74B5"/>
      <w:kern w:val="0"/>
      <w:sz w:val="32"/>
      <w:szCs w:val="32"/>
    </w:rPr>
  </w:style>
  <w:style w:type="paragraph" w:customStyle="1" w:styleId="222">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223">
    <w:name w:val="页脚_3"/>
    <w:basedOn w:val="224"/>
    <w:semiHidden/>
    <w:qFormat/>
    <w:uiPriority w:val="0"/>
    <w:pPr>
      <w:snapToGrid w:val="0"/>
      <w:jc w:val="left"/>
    </w:pPr>
    <w:rPr>
      <w:rFonts w:ascii="Calibri" w:hAnsi="Calibri" w:cs="Calibri"/>
      <w:sz w:val="18"/>
      <w:szCs w:val="18"/>
    </w:rPr>
  </w:style>
  <w:style w:type="paragraph" w:customStyle="1" w:styleId="224">
    <w:name w:val="正文_6_0_0"/>
    <w:basedOn w:val="219"/>
    <w:qFormat/>
    <w:uiPriority w:val="0"/>
    <w:rPr>
      <w:rFonts w:ascii="Times New Roman" w:hAnsi="Times New Roman"/>
      <w:szCs w:val="21"/>
    </w:rPr>
  </w:style>
  <w:style w:type="paragraph" w:customStyle="1" w:styleId="225">
    <w:name w:val="Normal_3"/>
    <w:qFormat/>
    <w:uiPriority w:val="0"/>
    <w:rPr>
      <w:rFonts w:ascii="黑体" w:hAnsi="黑体" w:eastAsia="黑体" w:cs="Times New Roman"/>
      <w:b/>
      <w:sz w:val="32"/>
      <w:szCs w:val="24"/>
      <w:lang w:val="en-US" w:eastAsia="zh-CN" w:bidi="ar-SA"/>
    </w:rPr>
  </w:style>
  <w:style w:type="paragraph" w:customStyle="1" w:styleId="226">
    <w:name w:val="页脚_1"/>
    <w:basedOn w:val="198"/>
    <w:unhideWhenUsed/>
    <w:qFormat/>
    <w:uiPriority w:val="99"/>
    <w:pPr>
      <w:tabs>
        <w:tab w:val="center" w:pos="4153"/>
        <w:tab w:val="right" w:pos="8306"/>
      </w:tabs>
      <w:snapToGrid w:val="0"/>
      <w:jc w:val="left"/>
    </w:pPr>
    <w:rPr>
      <w:sz w:val="18"/>
      <w:szCs w:val="18"/>
    </w:rPr>
  </w:style>
  <w:style w:type="paragraph" w:customStyle="1" w:styleId="227">
    <w:name w:val="BodyTextIndent"/>
    <w:basedOn w:val="1"/>
    <w:qFormat/>
    <w:uiPriority w:val="0"/>
    <w:pPr>
      <w:spacing w:line="500" w:lineRule="exact"/>
      <w:ind w:left="1588" w:leftChars="832" w:firstLine="433" w:firstLineChars="196"/>
      <w:textAlignment w:val="baseline"/>
    </w:pPr>
    <w:rPr>
      <w:sz w:val="24"/>
    </w:rPr>
  </w:style>
  <w:style w:type="paragraph" w:customStyle="1" w:styleId="228">
    <w:name w:val="Char2"/>
    <w:basedOn w:val="1"/>
    <w:qFormat/>
    <w:uiPriority w:val="0"/>
    <w:pPr>
      <w:tabs>
        <w:tab w:val="left" w:pos="432"/>
      </w:tabs>
      <w:spacing w:before="156" w:beforeLines="50" w:after="156" w:afterLines="50"/>
      <w:ind w:left="432" w:hanging="432"/>
    </w:pPr>
  </w:style>
  <w:style w:type="paragraph" w:customStyle="1" w:styleId="229">
    <w:name w:val="附件正文"/>
    <w:basedOn w:val="1"/>
    <w:qFormat/>
    <w:uiPriority w:val="0"/>
    <w:pPr>
      <w:snapToGrid w:val="0"/>
      <w:spacing w:line="500" w:lineRule="exact"/>
      <w:ind w:firstLine="540" w:firstLineChars="225"/>
    </w:pPr>
    <w:rPr>
      <w:kern w:val="0"/>
      <w:sz w:val="24"/>
    </w:rPr>
  </w:style>
  <w:style w:type="paragraph" w:customStyle="1" w:styleId="230">
    <w:name w:val="Normal_9"/>
    <w:qFormat/>
    <w:uiPriority w:val="0"/>
    <w:rPr>
      <w:rFonts w:ascii="黑体" w:hAnsi="黑体" w:eastAsia="黑体" w:cs="Times New Roman"/>
      <w:b/>
      <w:sz w:val="32"/>
      <w:szCs w:val="24"/>
      <w:lang w:val="en-US" w:eastAsia="zh-CN" w:bidi="ar-SA"/>
    </w:rPr>
  </w:style>
  <w:style w:type="paragraph" w:customStyle="1" w:styleId="231">
    <w:name w:val="NormalIndent"/>
    <w:basedOn w:val="1"/>
    <w:qFormat/>
    <w:uiPriority w:val="0"/>
    <w:pPr>
      <w:spacing w:line="360" w:lineRule="atLeast"/>
      <w:ind w:firstLine="420"/>
      <w:textAlignment w:val="baseline"/>
    </w:pPr>
    <w:rPr>
      <w:rFonts w:ascii="Calibri" w:hAnsi="Calibri"/>
      <w:szCs w:val="20"/>
    </w:rPr>
  </w:style>
  <w:style w:type="paragraph" w:customStyle="1" w:styleId="232">
    <w:name w:val="样式 标题 2 + 宋体 五号 非加粗 黑色"/>
    <w:basedOn w:val="3"/>
    <w:qFormat/>
    <w:uiPriority w:val="0"/>
    <w:pPr>
      <w:adjustRightInd w:val="0"/>
      <w:spacing w:line="416" w:lineRule="atLeast"/>
      <w:jc w:val="left"/>
      <w:textAlignment w:val="baseline"/>
    </w:pPr>
    <w:rPr>
      <w:rFonts w:ascii="宋体" w:hAnsi="宋体" w:eastAsia="宋体"/>
      <w:b w:val="0"/>
      <w:bCs w:val="0"/>
      <w:color w:val="000000"/>
      <w:kern w:val="0"/>
      <w:sz w:val="21"/>
    </w:rPr>
  </w:style>
  <w:style w:type="paragraph" w:customStyle="1" w:styleId="233">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默认段落字体 Para Char Char Char Char Char Char Char Char Char Char Char Char Char Char Char Char"/>
    <w:basedOn w:val="1"/>
    <w:qFormat/>
    <w:uiPriority w:val="0"/>
    <w:rPr>
      <w:rFonts w:ascii="Tahoma" w:hAnsi="Tahoma"/>
      <w:sz w:val="24"/>
      <w:szCs w:val="20"/>
    </w:rPr>
  </w:style>
  <w:style w:type="paragraph" w:customStyle="1" w:styleId="23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Char Char Char Char Char Char"/>
    <w:basedOn w:val="20"/>
    <w:qFormat/>
    <w:uiPriority w:val="0"/>
    <w:pPr>
      <w:shd w:val="clear" w:color="auto" w:fill="000080"/>
    </w:pPr>
    <w:rPr>
      <w:rFonts w:ascii="Tahoma" w:hAnsi="Tahoma"/>
      <w:sz w:val="24"/>
      <w:szCs w:val="24"/>
    </w:rPr>
  </w:style>
  <w:style w:type="paragraph" w:customStyle="1" w:styleId="2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39">
    <w:name w:val="样式 标题 4 + 段前: 5 磅 段后: 5 磅 行距: 单倍行距"/>
    <w:basedOn w:val="5"/>
    <w:qFormat/>
    <w:uiPriority w:val="0"/>
    <w:pPr>
      <w:keepNext/>
      <w:keepLines/>
      <w:tabs>
        <w:tab w:val="clear" w:pos="2155"/>
      </w:tabs>
      <w:spacing w:before="100" w:after="100" w:line="240" w:lineRule="auto"/>
      <w:jc w:val="left"/>
    </w:pPr>
    <w:rPr>
      <w:rFonts w:hAnsi="Arial" w:cs="宋体"/>
      <w:b/>
      <w:bCs/>
    </w:rPr>
  </w:style>
  <w:style w:type="paragraph" w:customStyle="1" w:styleId="240">
    <w:name w:val="正文_6_0_0_0"/>
    <w:basedOn w:val="219"/>
    <w:qFormat/>
    <w:uiPriority w:val="0"/>
    <w:rPr>
      <w:rFonts w:ascii="Times New Roman" w:hAnsi="Times New Roman"/>
      <w:szCs w:val="21"/>
    </w:rPr>
  </w:style>
  <w:style w:type="paragraph" w:customStyle="1" w:styleId="24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42">
    <w:name w:val="Normal_9_0"/>
    <w:basedOn w:val="219"/>
    <w:qFormat/>
    <w:uiPriority w:val="0"/>
    <w:pPr>
      <w:widowControl/>
      <w:jc w:val="left"/>
    </w:pPr>
    <w:rPr>
      <w:rFonts w:ascii="黑体" w:hAnsi="黑体" w:eastAsia="黑体" w:cs="宋体"/>
      <w:b/>
      <w:bCs/>
      <w:kern w:val="0"/>
      <w:sz w:val="32"/>
      <w:szCs w:val="32"/>
    </w:rPr>
  </w:style>
  <w:style w:type="paragraph" w:customStyle="1" w:styleId="243">
    <w:name w:val="标题 41"/>
    <w:basedOn w:val="1"/>
    <w:qFormat/>
    <w:uiPriority w:val="0"/>
    <w:pPr>
      <w:autoSpaceDE w:val="0"/>
      <w:autoSpaceDN w:val="0"/>
      <w:ind w:left="726" w:hanging="489"/>
      <w:outlineLvl w:val="4"/>
    </w:pPr>
    <w:rPr>
      <w:sz w:val="28"/>
      <w:szCs w:val="28"/>
      <w:lang w:eastAsia="en-US"/>
    </w:rPr>
  </w:style>
  <w:style w:type="paragraph" w:customStyle="1" w:styleId="244">
    <w:name w:val="样式"/>
    <w:qFormat/>
    <w:uiPriority w:val="0"/>
    <w:pPr>
      <w:widowControl w:val="0"/>
      <w:autoSpaceDE w:val="0"/>
      <w:autoSpaceDN w:val="0"/>
      <w:adjustRightInd w:val="0"/>
    </w:pPr>
    <w:rPr>
      <w:rFonts w:ascii="宋体" w:hAnsi="宋体" w:eastAsia="Times New Roman" w:cs="Times New Roman"/>
      <w:sz w:val="24"/>
      <w:lang w:val="en-US" w:eastAsia="zh-CN" w:bidi="ar-SA"/>
    </w:rPr>
  </w:style>
  <w:style w:type="paragraph" w:customStyle="1" w:styleId="245">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6">
    <w:name w:val="7）页眉页脚"/>
    <w:qFormat/>
    <w:uiPriority w:val="0"/>
    <w:rPr>
      <w:rFonts w:ascii="仿宋_GB2312" w:hAnsi="Times New Roman" w:eastAsia="仿宋_GB2312" w:cs="Times New Roman"/>
      <w:b/>
      <w:i/>
      <w:kern w:val="2"/>
      <w:sz w:val="18"/>
      <w:szCs w:val="20"/>
      <w:vertAlign w:val="baseline"/>
    </w:r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Normal_19"/>
    <w:qFormat/>
    <w:uiPriority w:val="0"/>
    <w:rPr>
      <w:rFonts w:ascii="黑体" w:hAnsi="黑体" w:eastAsia="黑体" w:cs="Times New Roman"/>
      <w:b/>
      <w:sz w:val="32"/>
      <w:szCs w:val="24"/>
      <w:lang w:bidi="ar-SA"/>
    </w:rPr>
  </w:style>
  <w:style w:type="paragraph" w:customStyle="1" w:styleId="249">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正文_2_0"/>
    <w:basedOn w:val="164"/>
    <w:qFormat/>
    <w:uiPriority w:val="0"/>
    <w:rPr>
      <w:rFonts w:ascii="Calibri" w:hAnsi="Calibri" w:cs="Calibri"/>
      <w:szCs w:val="21"/>
    </w:rPr>
  </w:style>
  <w:style w:type="paragraph" w:customStyle="1" w:styleId="251">
    <w:name w:val="索引 11"/>
    <w:basedOn w:val="1"/>
    <w:next w:val="1"/>
    <w:qFormat/>
    <w:uiPriority w:val="0"/>
    <w:pPr>
      <w:spacing w:line="360" w:lineRule="auto"/>
    </w:pPr>
    <w:rPr>
      <w:rFonts w:ascii="仿宋_GB2312" w:eastAsia="仿宋_GB2312"/>
      <w:sz w:val="24"/>
      <w:szCs w:val="20"/>
    </w:rPr>
  </w:style>
  <w:style w:type="paragraph" w:customStyle="1" w:styleId="252">
    <w:name w:val="正文_0_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Table Paragraph_1"/>
    <w:basedOn w:val="224"/>
    <w:qFormat/>
    <w:uiPriority w:val="0"/>
    <w:pPr>
      <w:jc w:val="left"/>
    </w:pPr>
    <w:rPr>
      <w:kern w:val="0"/>
      <w:sz w:val="22"/>
      <w:lang w:eastAsia="en-US"/>
    </w:rPr>
  </w:style>
  <w:style w:type="paragraph" w:customStyle="1" w:styleId="255">
    <w:name w:val="段"/>
    <w:next w:val="1"/>
    <w:qFormat/>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character" w:customStyle="1" w:styleId="256">
    <w:name w:val="font31"/>
    <w:basedOn w:val="50"/>
    <w:autoRedefine/>
    <w:qFormat/>
    <w:uiPriority w:val="0"/>
    <w:rPr>
      <w:rFonts w:hint="eastAsia" w:ascii="宋体" w:hAnsi="宋体" w:eastAsia="宋体" w:cs="宋体"/>
      <w:color w:val="000000"/>
      <w:sz w:val="20"/>
      <w:szCs w:val="20"/>
      <w:u w:val="none"/>
    </w:rPr>
  </w:style>
  <w:style w:type="character" w:customStyle="1" w:styleId="257">
    <w:name w:val="font11"/>
    <w:basedOn w:val="50"/>
    <w:autoRedefine/>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116</Pages>
  <Words>13088</Words>
  <Characters>13878</Characters>
  <Lines>271</Lines>
  <Paragraphs>76</Paragraphs>
  <TotalTime>0</TotalTime>
  <ScaleCrop>false</ScaleCrop>
  <LinksUpToDate>false</LinksUpToDate>
  <CharactersWithSpaces>14150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2024-01-26T01:44:00Z</dcterms:created>
  <dc:creator>978911913@qq.com</dc:creator>
  <cp:lastModifiedBy>        </cp:lastModifiedBy>
  <cp:lastPrinted>2025-06-16T03:23:00Z</cp:lastPrinted>
  <dcterms:modified xsi:type="dcterms:W3CDTF">2025-06-19T04:32:31Z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DD1ABF979A634AD689CA8C993B4FB1BD_13</vt:lpwstr>
  </property>
  <property fmtid="{D5CDD505-2E9C-101B-9397-08002B2CF9AE}" pid="4" name="KSOTemplateDocerSaveRecord">
    <vt:lpwstr>eyJoZGlkIjoiZTQyN2QzMmFkMDdjYWNjMDJjNTkxNDAxNDNkMjU4YTQiLCJ1c2VySWQiOiI5OTQxNDkzMjEifQ==</vt:lpwstr>
  </property>
</Properties>
</file>