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71856">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p>
    <w:p w14:paraId="3BC009BF">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lang w:eastAsia="zh-CN"/>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01A1137B">
      <w:pPr>
        <w:pageBreakBefore w:val="0"/>
        <w:tabs>
          <w:tab w:val="left" w:pos="1134"/>
          <w:tab w:val="left" w:pos="5481"/>
          <w:tab w:val="left" w:pos="5859"/>
        </w:tabs>
        <w:kinsoku/>
        <w:wordWrap/>
        <w:overflowPunct/>
        <w:topLinePunct w:val="0"/>
        <w:bidi w:val="0"/>
        <w:jc w:val="center"/>
        <w:rPr>
          <w:rFonts w:hint="eastAsia" w:asciiTheme="minorEastAsia" w:hAnsiTheme="minorEastAsia" w:eastAsiaTheme="minorEastAsia" w:cstheme="minorEastAsia"/>
          <w:b/>
          <w:bCs/>
          <w:color w:val="auto"/>
          <w:spacing w:val="0"/>
          <w:position w:val="0"/>
          <w:sz w:val="96"/>
          <w:szCs w:val="96"/>
          <w:highlight w:val="none"/>
        </w:rPr>
      </w:pPr>
      <w:r>
        <w:rPr>
          <w:rFonts w:hint="eastAsia" w:asciiTheme="minorEastAsia" w:hAnsiTheme="minorEastAsia" w:eastAsiaTheme="minorEastAsia" w:cstheme="minorEastAsia"/>
          <w:b/>
          <w:bCs/>
          <w:color w:val="auto"/>
          <w:spacing w:val="0"/>
          <w:position w:val="0"/>
          <w:sz w:val="96"/>
          <w:szCs w:val="96"/>
          <w:highlight w:val="none"/>
          <w:lang w:eastAsia="zh-CN"/>
        </w:rPr>
        <w:t>公开招标</w:t>
      </w:r>
      <w:r>
        <w:rPr>
          <w:rFonts w:hint="eastAsia" w:asciiTheme="minorEastAsia" w:hAnsiTheme="minorEastAsia" w:eastAsiaTheme="minorEastAsia" w:cstheme="minorEastAsia"/>
          <w:b/>
          <w:bCs/>
          <w:color w:val="auto"/>
          <w:spacing w:val="0"/>
          <w:position w:val="0"/>
          <w:sz w:val="96"/>
          <w:szCs w:val="96"/>
          <w:highlight w:val="none"/>
        </w:rPr>
        <w:t>文件</w:t>
      </w:r>
    </w:p>
    <w:p w14:paraId="7F5B2EAD">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pacing w:val="0"/>
          <w:position w:val="0"/>
          <w:sz w:val="48"/>
          <w:szCs w:val="48"/>
          <w:highlight w:val="none"/>
        </w:rPr>
      </w:pPr>
      <w:r>
        <w:rPr>
          <w:rFonts w:hint="eastAsia" w:asciiTheme="minorEastAsia" w:hAnsiTheme="minorEastAsia" w:eastAsiaTheme="minorEastAsia" w:cstheme="minorEastAsia"/>
          <w:color w:val="auto"/>
          <w:spacing w:val="0"/>
          <w:position w:val="0"/>
          <w:sz w:val="48"/>
          <w:szCs w:val="48"/>
          <w:highlight w:val="none"/>
        </w:rPr>
        <w:t>（货物类）</w:t>
      </w:r>
    </w:p>
    <w:p w14:paraId="498E8951">
      <w:pPr>
        <w:pageBreakBefore w:val="0"/>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1529080</wp:posOffset>
            </wp:positionH>
            <wp:positionV relativeFrom="paragraph">
              <wp:posOffset>237490</wp:posOffset>
            </wp:positionV>
            <wp:extent cx="2305050" cy="1809750"/>
            <wp:effectExtent l="0" t="0" r="11430" b="381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2305050" cy="1809750"/>
                    </a:xfrm>
                    <a:prstGeom prst="rect">
                      <a:avLst/>
                    </a:prstGeom>
                  </pic:spPr>
                </pic:pic>
              </a:graphicData>
            </a:graphic>
          </wp:anchor>
        </w:drawing>
      </w:r>
    </w:p>
    <w:p w14:paraId="5690B814">
      <w:pPr>
        <w:pageBreakBefore w:val="0"/>
        <w:tabs>
          <w:tab w:val="left" w:pos="1134"/>
          <w:tab w:val="left" w:pos="5160"/>
        </w:tabs>
        <w:kinsoku/>
        <w:wordWrap/>
        <w:overflowPunct/>
        <w:topLinePunct w:val="0"/>
        <w:bidi w:val="0"/>
        <w:jc w:val="both"/>
        <w:rPr>
          <w:rFonts w:hint="eastAsia" w:asciiTheme="minorEastAsia" w:hAnsiTheme="minorEastAsia" w:eastAsiaTheme="minorEastAsia" w:cstheme="minorEastAsia"/>
          <w:b/>
          <w:bCs/>
          <w:color w:val="auto"/>
          <w:spacing w:val="0"/>
          <w:position w:val="0"/>
          <w:sz w:val="52"/>
          <w:szCs w:val="52"/>
          <w:highlight w:val="none"/>
          <w:lang w:val="en-US" w:eastAsia="zh-CN"/>
        </w:rPr>
      </w:pPr>
    </w:p>
    <w:p w14:paraId="26FB3F6F">
      <w:pPr>
        <w:pStyle w:val="8"/>
        <w:pageBreakBefore w:val="0"/>
        <w:kinsoku/>
        <w:wordWrap/>
        <w:overflowPunct/>
        <w:topLinePunct w:val="0"/>
        <w:bidi w:val="0"/>
        <w:spacing w:line="480" w:lineRule="auto"/>
        <w:rPr>
          <w:rFonts w:hint="eastAsia" w:asciiTheme="minorEastAsia" w:hAnsiTheme="minorEastAsia" w:eastAsiaTheme="minorEastAsia" w:cstheme="minorEastAsia"/>
          <w:b/>
          <w:bCs/>
          <w:color w:val="auto"/>
          <w:spacing w:val="0"/>
          <w:position w:val="0"/>
          <w:sz w:val="28"/>
          <w:szCs w:val="28"/>
          <w:highlight w:val="none"/>
          <w:lang w:eastAsia="zh-CN"/>
        </w:rPr>
      </w:pPr>
    </w:p>
    <w:p w14:paraId="0DD3F09F">
      <w:pPr>
        <w:pStyle w:val="6"/>
        <w:pageBreakBefore w:val="0"/>
        <w:kinsoku/>
        <w:wordWrap/>
        <w:overflowPunct/>
        <w:topLinePunct w:val="0"/>
        <w:bidi w:val="0"/>
        <w:spacing w:line="360" w:lineRule="auto"/>
        <w:ind w:firstLine="964" w:firstLineChars="300"/>
        <w:rPr>
          <w:rFonts w:hint="eastAsia" w:asciiTheme="minorEastAsia" w:hAnsiTheme="minorEastAsia" w:eastAsiaTheme="minorEastAsia" w:cstheme="minorEastAsia"/>
          <w:b/>
          <w:bCs/>
          <w:color w:val="auto"/>
          <w:spacing w:val="0"/>
          <w:position w:val="0"/>
          <w:highlight w:val="none"/>
        </w:rPr>
      </w:pPr>
    </w:p>
    <w:p w14:paraId="7497C7AC">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p>
    <w:p w14:paraId="2E45C535">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eastAsia="zh-CN"/>
        </w:rPr>
      </w:pPr>
      <w:r>
        <w:rPr>
          <w:rFonts w:hint="eastAsia" w:asciiTheme="minorEastAsia" w:hAnsiTheme="minorEastAsia" w:eastAsiaTheme="minorEastAsia" w:cstheme="minorEastAsia"/>
          <w:b/>
          <w:bCs/>
          <w:color w:val="auto"/>
          <w:spacing w:val="0"/>
          <w:position w:val="0"/>
          <w:highlight w:val="none"/>
          <w:lang w:eastAsia="zh-CN"/>
        </w:rPr>
        <w:t>项目名称：乌鲁木齐市米东区中医医院采购耗材项目（第七包）</w:t>
      </w:r>
    </w:p>
    <w:p w14:paraId="32ED2D38">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lang w:val="en-US" w:eastAsia="zh-CN"/>
        </w:rPr>
      </w:pPr>
      <w:r>
        <w:rPr>
          <w:rFonts w:hint="eastAsia" w:asciiTheme="minorEastAsia" w:hAnsiTheme="minorEastAsia" w:eastAsiaTheme="minorEastAsia" w:cstheme="minorEastAsia"/>
          <w:b/>
          <w:bCs/>
          <w:color w:val="auto"/>
          <w:spacing w:val="0"/>
          <w:position w:val="0"/>
          <w:highlight w:val="none"/>
          <w:lang w:val="en-US" w:eastAsia="zh-CN"/>
        </w:rPr>
        <w:t>项目编号</w:t>
      </w:r>
      <w:r>
        <w:rPr>
          <w:rFonts w:hint="eastAsia" w:asciiTheme="minorEastAsia" w:hAnsiTheme="minorEastAsia" w:eastAsiaTheme="minorEastAsia" w:cstheme="minorEastAsia"/>
          <w:b/>
          <w:bCs/>
          <w:color w:val="auto"/>
          <w:spacing w:val="0"/>
          <w:position w:val="0"/>
          <w:highlight w:val="none"/>
          <w:lang w:eastAsia="zh-CN"/>
        </w:rPr>
        <w:t>：XJCC-ZB-2025-111-01</w:t>
      </w:r>
    </w:p>
    <w:p w14:paraId="7B6592D7">
      <w:pPr>
        <w:pStyle w:val="21"/>
        <w:widowControl/>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45F02CBF">
      <w:pPr>
        <w:pStyle w:val="21"/>
        <w:widowControl/>
        <w:snapToGrid/>
        <w:spacing w:before="0" w:beforeAutospacing="0" w:after="0" w:afterAutospacing="0" w:line="240" w:lineRule="auto"/>
        <w:ind w:left="0" w:lef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采购人（盖章）：</w:t>
      </w:r>
      <w:r>
        <w:rPr>
          <w:rStyle w:val="17"/>
          <w:rFonts w:hint="eastAsia" w:asciiTheme="minorEastAsia" w:hAnsiTheme="minorEastAsia" w:eastAsiaTheme="minorEastAsia" w:cstheme="minorEastAsia"/>
          <w:b/>
          <w:i w:val="0"/>
          <w:caps w:val="0"/>
          <w:color w:val="auto"/>
          <w:spacing w:val="0"/>
          <w:w w:val="100"/>
          <w:kern w:val="2"/>
          <w:sz w:val="32"/>
          <w:szCs w:val="24"/>
          <w:highlight w:val="none"/>
          <w:u w:val="none"/>
          <w:lang w:val="en-US" w:eastAsia="zh-CN" w:bidi="ar-SA"/>
        </w:rPr>
        <w:t xml:space="preserve"> 乌鲁木齐市米东区中医医院</w:t>
      </w:r>
    </w:p>
    <w:p w14:paraId="5827A519">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rPr>
      </w:pPr>
    </w:p>
    <w:p w14:paraId="216121F2">
      <w:pPr>
        <w:pStyle w:val="6"/>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highlight w:val="none"/>
          <w:u w:val="single"/>
          <w:lang w:eastAsia="zh-CN"/>
        </w:rPr>
      </w:pPr>
      <w:r>
        <w:rPr>
          <w:rFonts w:hint="eastAsia" w:asciiTheme="minorEastAsia" w:hAnsiTheme="minorEastAsia" w:eastAsiaTheme="minorEastAsia" w:cstheme="minorEastAsia"/>
          <w:b/>
          <w:bCs/>
          <w:color w:val="auto"/>
          <w:spacing w:val="0"/>
          <w:position w:val="0"/>
          <w:highlight w:val="none"/>
        </w:rPr>
        <w:t>采购代理机构</w:t>
      </w:r>
      <w:r>
        <w:rPr>
          <w:rFonts w:hint="eastAsia" w:asciiTheme="minorEastAsia" w:hAnsiTheme="minorEastAsia" w:eastAsiaTheme="minorEastAsia" w:cstheme="minorEastAsia"/>
          <w:b/>
          <w:bCs/>
          <w:color w:val="auto"/>
          <w:spacing w:val="0"/>
          <w:position w:val="0"/>
          <w:highlight w:val="none"/>
          <w:lang w:eastAsia="zh-CN"/>
        </w:rPr>
        <w:t>（盖章）</w:t>
      </w:r>
      <w:r>
        <w:rPr>
          <w:rFonts w:hint="eastAsia" w:asciiTheme="minorEastAsia" w:hAnsiTheme="minorEastAsia" w:eastAsiaTheme="minorEastAsia" w:cstheme="minorEastAsia"/>
          <w:b/>
          <w:bCs/>
          <w:color w:val="auto"/>
          <w:spacing w:val="0"/>
          <w:position w:val="0"/>
          <w:highlight w:val="none"/>
        </w:rPr>
        <w:t>：</w:t>
      </w:r>
      <w:r>
        <w:rPr>
          <w:rFonts w:hint="eastAsia" w:asciiTheme="minorEastAsia" w:hAnsiTheme="minorEastAsia" w:eastAsiaTheme="minorEastAsia" w:cstheme="minorEastAsia"/>
          <w:b/>
          <w:bCs/>
          <w:color w:val="auto"/>
          <w:spacing w:val="0"/>
          <w:position w:val="0"/>
          <w:highlight w:val="none"/>
          <w:lang w:eastAsia="zh-CN"/>
        </w:rPr>
        <w:t>新疆诚成工程项目管理有限公司</w:t>
      </w:r>
    </w:p>
    <w:p w14:paraId="28F5E783">
      <w:pPr>
        <w:pStyle w:val="6"/>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p>
    <w:p w14:paraId="02427B86">
      <w:pPr>
        <w:pStyle w:val="6"/>
        <w:pageBreakBefore w:val="0"/>
        <w:kinsoku/>
        <w:wordWrap/>
        <w:overflowPunct/>
        <w:topLinePunct w:val="0"/>
        <w:bidi w:val="0"/>
        <w:spacing w:line="360" w:lineRule="auto"/>
        <w:ind w:left="0" w:leftChars="0" w:firstLine="0" w:firstLineChars="0"/>
        <w:jc w:val="center"/>
        <w:rPr>
          <w:rFonts w:hint="eastAsia" w:asciiTheme="minorEastAsia" w:hAnsiTheme="minorEastAsia" w:eastAsiaTheme="minorEastAsia" w:cstheme="minorEastAsia"/>
          <w:b/>
          <w:bCs/>
          <w:color w:val="auto"/>
          <w:spacing w:val="0"/>
          <w:position w:val="0"/>
          <w:highlight w:val="none"/>
        </w:rPr>
      </w:pPr>
      <w:r>
        <w:rPr>
          <w:rFonts w:hint="eastAsia" w:asciiTheme="minorEastAsia" w:hAnsiTheme="minorEastAsia" w:eastAsiaTheme="minorEastAsia" w:cstheme="minorEastAsia"/>
          <w:b/>
          <w:bCs/>
          <w:color w:val="auto"/>
          <w:spacing w:val="0"/>
          <w:position w:val="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highlight w:val="none"/>
          <w:lang w:eastAsia="zh-CN"/>
        </w:rPr>
        <w:t>2025年</w:t>
      </w:r>
      <w:r>
        <w:rPr>
          <w:rFonts w:hint="eastAsia" w:asciiTheme="minorEastAsia" w:hAnsiTheme="minorEastAsia" w:eastAsiaTheme="minorEastAsia" w:cstheme="minorEastAsia"/>
          <w:b/>
          <w:bCs/>
          <w:color w:val="auto"/>
          <w:spacing w:val="0"/>
          <w:position w:val="0"/>
          <w:highlight w:val="none"/>
          <w:lang w:val="en-US" w:eastAsia="zh-CN"/>
        </w:rPr>
        <w:t>06</w:t>
      </w:r>
      <w:r>
        <w:rPr>
          <w:rFonts w:hint="eastAsia" w:asciiTheme="minorEastAsia" w:hAnsiTheme="minorEastAsia" w:eastAsiaTheme="minorEastAsia" w:cstheme="minorEastAsia"/>
          <w:b/>
          <w:bCs/>
          <w:color w:val="auto"/>
          <w:spacing w:val="0"/>
          <w:position w:val="0"/>
          <w:highlight w:val="none"/>
        </w:rPr>
        <w:t>月</w:t>
      </w:r>
      <w:bookmarkEnd w:id="0"/>
    </w:p>
    <w:p w14:paraId="2284E7F1">
      <w:pPr>
        <w:rPr>
          <w:rStyle w:val="17"/>
          <w:rFonts w:hint="eastAsia" w:asciiTheme="minorEastAsia" w:hAnsiTheme="minorEastAsia" w:eastAsiaTheme="minorEastAsia" w:cstheme="minorEastAsia"/>
          <w:b w:val="0"/>
          <w:i w:val="0"/>
          <w:caps w:val="0"/>
          <w:color w:val="auto"/>
          <w:spacing w:val="0"/>
          <w:w w:val="100"/>
          <w:position w:val="0"/>
          <w:sz w:val="21"/>
          <w:highlight w:val="none"/>
        </w:rPr>
      </w:pPr>
      <w:r>
        <w:rPr>
          <w:rFonts w:hint="eastAsia" w:asciiTheme="minorEastAsia" w:hAnsiTheme="minorEastAsia" w:eastAsiaTheme="minorEastAsia" w:cstheme="minorEastAsia"/>
          <w:b/>
          <w:bCs/>
          <w:color w:val="auto"/>
          <w:spacing w:val="0"/>
          <w:position w:val="0"/>
          <w:highlight w:val="none"/>
        </w:rPr>
        <w:br w:type="page"/>
      </w:r>
    </w:p>
    <w:sdt>
      <w:sdtPr>
        <w:rPr>
          <w:rFonts w:hint="eastAsia" w:asciiTheme="minorEastAsia" w:hAnsiTheme="minorEastAsia" w:eastAsiaTheme="minorEastAsia" w:cstheme="minorEastAsia"/>
          <w:color w:val="auto"/>
          <w:spacing w:val="0"/>
          <w:kern w:val="2"/>
          <w:position w:val="0"/>
          <w:sz w:val="21"/>
          <w:szCs w:val="22"/>
          <w:highlight w:val="none"/>
          <w:lang w:val="en-US" w:eastAsia="zh-CN" w:bidi="ar-SA"/>
        </w:rPr>
        <w:id w:val="147459581"/>
        <w15:color w:val="DBDBDB"/>
        <w:docPartObj>
          <w:docPartGallery w:val="Table of Contents"/>
          <w:docPartUnique/>
        </w:docPartObj>
      </w:sdtPr>
      <w:sdtEndPr>
        <w:rPr>
          <w:rFonts w:hint="eastAsia" w:asciiTheme="minorEastAsia" w:hAnsiTheme="minorEastAsia" w:eastAsiaTheme="minorEastAsia" w:cstheme="minorEastAsia"/>
          <w:bCs/>
          <w:i w:val="0"/>
          <w:caps w:val="0"/>
          <w:color w:val="auto"/>
          <w:spacing w:val="0"/>
          <w:w w:val="100"/>
          <w:kern w:val="2"/>
          <w:position w:val="0"/>
          <w:sz w:val="24"/>
          <w:szCs w:val="24"/>
          <w:highlight w:val="none"/>
          <w:lang w:val="zh-CN" w:eastAsia="zh-CN" w:bidi="ar-SA"/>
        </w:rPr>
      </w:sdtEndPr>
      <w:sdtContent>
        <w:p w14:paraId="2A0FE4D7">
          <w:pPr>
            <w:pageBreakBefore w:val="0"/>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pacing w:val="0"/>
              <w:kern w:val="2"/>
              <w:position w:val="0"/>
              <w:sz w:val="21"/>
              <w:szCs w:val="22"/>
              <w:highlight w:val="none"/>
              <w:lang w:val="en-US" w:eastAsia="zh-CN" w:bidi="ar-SA"/>
            </w:rPr>
          </w:pPr>
        </w:p>
        <w:p w14:paraId="347AD285">
          <w:pPr>
            <w:pageBreakBefore w:val="0"/>
            <w:kinsoku/>
            <w:wordWrap/>
            <w:overflowPunct/>
            <w:topLinePunct w:val="0"/>
            <w:bidi w:val="0"/>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目</w:t>
          </w:r>
          <w:r>
            <w:rPr>
              <w:rFonts w:hint="eastAsia" w:asciiTheme="minorEastAsia" w:hAnsiTheme="minorEastAsia" w:eastAsiaTheme="minorEastAsia" w:cstheme="minorEastAsia"/>
              <w:b/>
              <w:bCs/>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b/>
              <w:bCs/>
              <w:color w:val="auto"/>
              <w:spacing w:val="0"/>
              <w:position w:val="0"/>
              <w:sz w:val="28"/>
              <w:szCs w:val="28"/>
              <w:highlight w:val="none"/>
            </w:rPr>
            <w:t>录</w:t>
          </w:r>
        </w:p>
        <w:p w14:paraId="00A8F073">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begin"/>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instrText xml:space="preserve">TOC \o "1-1" \h \u </w:instrText>
          </w: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zh-CN" w:eastAsia="zh-CN" w:bidi="ar-SA"/>
            </w:rPr>
            <w:fldChar w:fldCharType="separate"/>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_Toc14932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第一部分  招标公告</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_Toc14932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1</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6D7C9787">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_Toc8468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第二部分  供应商须知</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_Toc8468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019EF2C6">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_Toc7548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第三部分 采购需求</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_Toc7548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29</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9408BBB">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_Toc14586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第四部分   评审方法（综合评分法）</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_Toc14586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30</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7CD917E8">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_Toc3153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第五部分   政府采购合同</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_Toc3153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54CBA471">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begin"/>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instrText xml:space="preserve"> HYPERLINK \l _Toc22795 </w:instrText>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separate"/>
          </w:r>
          <w:r>
            <w:rPr>
              <w:rFonts w:hint="eastAsia" w:asciiTheme="minorEastAsia" w:hAnsiTheme="minorEastAsia" w:eastAsiaTheme="minorEastAsia" w:cstheme="minorEastAsia"/>
              <w:i w:val="0"/>
              <w:caps w:val="0"/>
              <w:color w:val="auto"/>
              <w:spacing w:val="0"/>
              <w:w w:val="100"/>
              <w:kern w:val="2"/>
              <w:position w:val="0"/>
              <w:sz w:val="28"/>
              <w:szCs w:val="36"/>
              <w:highlight w:val="none"/>
              <w:lang w:val="en-US" w:eastAsia="zh-CN" w:bidi="ar-SA"/>
            </w:rPr>
            <w:t>第六部分   投标文件格式</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_Toc22795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37</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bCs/>
              <w:i w:val="0"/>
              <w:caps w:val="0"/>
              <w:color w:val="auto"/>
              <w:spacing w:val="0"/>
              <w:w w:val="100"/>
              <w:kern w:val="2"/>
              <w:position w:val="0"/>
              <w:sz w:val="28"/>
              <w:szCs w:val="40"/>
              <w:highlight w:val="none"/>
              <w:lang w:val="zh-CN" w:eastAsia="zh-CN" w:bidi="ar-SA"/>
            </w:rPr>
            <w:fldChar w:fldCharType="end"/>
          </w:r>
        </w:p>
        <w:p w14:paraId="1701594A">
          <w:pPr>
            <w:pStyle w:val="10"/>
            <w:tabs>
              <w:tab w:val="right" w:leader="dot" w:pos="8306"/>
            </w:tabs>
            <w:rPr>
              <w:rFonts w:hint="eastAsia" w:asciiTheme="minorEastAsia" w:hAnsiTheme="minorEastAsia" w:eastAsiaTheme="minorEastAsia" w:cstheme="minorEastAsia"/>
              <w:color w:val="auto"/>
              <w:highlight w:val="none"/>
            </w:rPr>
          </w:pPr>
        </w:p>
        <w:p w14:paraId="38AC9897">
          <w:pPr>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zh-CN" w:eastAsia="zh-CN" w:bidi="ar-SA"/>
            </w:rPr>
          </w:pPr>
          <w:r>
            <w:rPr>
              <w:rFonts w:hint="eastAsia" w:asciiTheme="minorEastAsia" w:hAnsiTheme="minorEastAsia" w:eastAsiaTheme="minorEastAsia" w:cstheme="minorEastAsia"/>
              <w:bCs/>
              <w:i w:val="0"/>
              <w:caps w:val="0"/>
              <w:color w:val="auto"/>
              <w:spacing w:val="0"/>
              <w:w w:val="100"/>
              <w:kern w:val="2"/>
              <w:position w:val="0"/>
              <w:szCs w:val="28"/>
              <w:highlight w:val="none"/>
              <w:lang w:val="zh-CN" w:eastAsia="zh-CN" w:bidi="ar-SA"/>
            </w:rPr>
            <w:fldChar w:fldCharType="end"/>
          </w:r>
        </w:p>
      </w:sdtContent>
    </w:sdt>
    <w:p w14:paraId="789F10EF">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sectPr>
          <w:headerReference r:id="rId5" w:type="first"/>
          <w:headerReference r:id="rId3" w:type="default"/>
          <w:footerReference r:id="rId6" w:type="default"/>
          <w:headerReference r:id="rId4" w:type="even"/>
          <w:pgSz w:w="11906" w:h="16838"/>
          <w:pgMar w:top="1440" w:right="1800" w:bottom="1440" w:left="1800" w:header="851" w:footer="992" w:gutter="0"/>
          <w:lnNumType w:countBy="0"/>
          <w:cols w:space="425" w:num="1"/>
          <w:titlePg/>
          <w:vAlign w:val="top"/>
          <w:docGrid w:type="lines" w:linePitch="312" w:charSpace="0"/>
        </w:sectPr>
      </w:pPr>
    </w:p>
    <w:p w14:paraId="2AA34F07">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433" w:firstLineChars="0"/>
        <w:jc w:val="center"/>
        <w:textAlignment w:val="baseline"/>
        <w:outlineLvl w:val="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bookmarkStart w:id="1" w:name="_Toc14932"/>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第一部分  招标公告</w:t>
      </w:r>
      <w:bookmarkEnd w:id="1"/>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14:paraId="062C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vAlign w:val="top"/>
          </w:tcPr>
          <w:p w14:paraId="7082B24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5AE0CDB">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乌鲁木齐市米东区中医医院采购耗材项目（第七包）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17"/>
                <w:rFonts w:hint="eastAsia" w:asciiTheme="minorEastAsia" w:hAnsiTheme="minorEastAsia" w:eastAsiaTheme="minorEastAsia" w:cstheme="minorEastAsia"/>
                <w:b w:val="0"/>
                <w:i w:val="0"/>
                <w:caps w:val="0"/>
                <w:color w:val="auto"/>
                <w:spacing w:val="0"/>
                <w:w w:val="100"/>
                <w:kern w:val="0"/>
                <w:sz w:val="24"/>
                <w:szCs w:val="24"/>
                <w:highlight w:val="none"/>
                <w:u w:val="single" w:color="000000"/>
                <w:lang w:val="en-US" w:eastAsia="zh-CN" w:bidi="ar-SA"/>
              </w:rPr>
              <w:t>政采云平台https://www.zcygov.cn/线上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获取（下载）招标文件，并于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2025年08月04日11：00</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2E0ACB2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158B129F">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rPr>
        <w:t>项目编号：</w:t>
      </w:r>
      <w:r>
        <w:rPr>
          <w:rFonts w:hint="eastAsia" w:asciiTheme="minorEastAsia" w:hAnsiTheme="minorEastAsia" w:eastAsiaTheme="minorEastAsia" w:cstheme="minorEastAsia"/>
          <w:color w:val="auto"/>
          <w:spacing w:val="0"/>
          <w:position w:val="0"/>
          <w:sz w:val="24"/>
          <w:szCs w:val="24"/>
          <w:highlight w:val="none"/>
          <w:lang w:eastAsia="zh-CN"/>
        </w:rPr>
        <w:t>XJCC-ZB-2025-111-01</w:t>
      </w:r>
    </w:p>
    <w:p w14:paraId="58422ED9">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乌鲁木齐市米东区中医医院采购耗材项目（第七包） </w:t>
      </w:r>
      <w:r>
        <w:rPr>
          <w:rFonts w:hint="eastAsia" w:asciiTheme="minorEastAsia" w:hAnsiTheme="minorEastAsia" w:eastAsiaTheme="minorEastAsia" w:cstheme="minorEastAsia"/>
          <w:color w:val="auto"/>
          <w:spacing w:val="0"/>
          <w:position w:val="0"/>
          <w:sz w:val="24"/>
          <w:szCs w:val="24"/>
          <w:highlight w:val="none"/>
        </w:rPr>
        <w:t> </w:t>
      </w:r>
    </w:p>
    <w:p w14:paraId="334E208D">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w:t>
      </w:r>
      <w:r>
        <w:rPr>
          <w:rFonts w:hint="eastAsia" w:asciiTheme="minorEastAsia" w:hAnsiTheme="minorEastAsia" w:eastAsiaTheme="minorEastAsia" w:cstheme="minorEastAsia"/>
          <w:color w:val="auto"/>
          <w:spacing w:val="0"/>
          <w:position w:val="0"/>
          <w:sz w:val="24"/>
          <w:szCs w:val="24"/>
          <w:highlight w:val="none"/>
          <w:lang w:val="en-US" w:eastAsia="zh-CN"/>
        </w:rPr>
        <w:t>29772.00元</w:t>
      </w:r>
      <w:r>
        <w:rPr>
          <w:rFonts w:hint="eastAsia" w:asciiTheme="minorEastAsia" w:hAnsiTheme="minorEastAsia" w:eastAsiaTheme="minorEastAsia" w:cstheme="minorEastAsia"/>
          <w:color w:val="auto"/>
          <w:spacing w:val="0"/>
          <w:position w:val="0"/>
          <w:sz w:val="24"/>
          <w:szCs w:val="24"/>
          <w:highlight w:val="none"/>
        </w:rPr>
        <w:t xml:space="preserve"> </w:t>
      </w:r>
    </w:p>
    <w:p w14:paraId="4ADF7D93">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最高限价：29772.00元</w:t>
      </w:r>
    </w:p>
    <w:p w14:paraId="3E10EB0A">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p>
    <w:p w14:paraId="1BA4B940">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采购需求：  </w:t>
      </w:r>
    </w:p>
    <w:p w14:paraId="1BA8A3BE">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标项</w:t>
      </w:r>
      <w:r>
        <w:rPr>
          <w:rFonts w:hint="eastAsia" w:asciiTheme="minorEastAsia" w:hAnsiTheme="minorEastAsia" w:eastAsiaTheme="minorEastAsia" w:cstheme="minorEastAsia"/>
          <w:color w:val="auto"/>
          <w:spacing w:val="0"/>
          <w:position w:val="0"/>
          <w:sz w:val="24"/>
          <w:szCs w:val="24"/>
          <w:highlight w:val="none"/>
          <w:lang w:val="en-US" w:eastAsia="zh-CN"/>
        </w:rPr>
        <w:t>一</w:t>
      </w:r>
    </w:p>
    <w:p w14:paraId="1BE64A0B">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标项名称</w:t>
      </w:r>
      <w:r>
        <w:rPr>
          <w:rFonts w:hint="eastAsia" w:asciiTheme="minorEastAsia" w:hAnsiTheme="minorEastAsia" w:eastAsiaTheme="minorEastAsia" w:cstheme="minorEastAsia"/>
          <w:color w:val="auto"/>
          <w:spacing w:val="0"/>
          <w:position w:val="0"/>
          <w:sz w:val="24"/>
          <w:szCs w:val="24"/>
          <w:highlight w:val="none"/>
          <w:lang w:eastAsia="zh-CN"/>
        </w:rPr>
        <w:t>：乌鲁木齐市米东区中医医院采购耗材项目（第七包）</w:t>
      </w:r>
    </w:p>
    <w:p w14:paraId="44A63C3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数量</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1批</w:t>
      </w:r>
    </w:p>
    <w:p w14:paraId="186272FD">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预算金额（元）</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29772.00元</w:t>
      </w:r>
    </w:p>
    <w:p w14:paraId="3EEDBF8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简要规格描述或项目基本概况介绍、用途：具体参数要求详见招标文件</w:t>
      </w:r>
      <w:r>
        <w:rPr>
          <w:rFonts w:hint="eastAsia" w:asciiTheme="minorEastAsia" w:hAnsiTheme="minorEastAsia" w:eastAsiaTheme="minorEastAsia" w:cstheme="minorEastAsia"/>
          <w:color w:val="auto"/>
          <w:spacing w:val="0"/>
          <w:position w:val="0"/>
          <w:sz w:val="24"/>
          <w:szCs w:val="24"/>
          <w:highlight w:val="none"/>
          <w:lang w:eastAsia="zh-CN"/>
        </w:rPr>
        <w:t>。</w:t>
      </w:r>
    </w:p>
    <w:p w14:paraId="230545D9">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p w14:paraId="0BDAE0E8">
      <w:pPr>
        <w:keepNext w:val="0"/>
        <w:keepLines w:val="0"/>
        <w:pageBreakBefore w:val="0"/>
        <w:kinsoku/>
        <w:overflowPunct/>
        <w:topLinePunct w:val="0"/>
        <w:autoSpaceDE/>
        <w:autoSpaceDN/>
        <w:bidi w:val="0"/>
        <w:spacing w:beforeAutospacing="0" w:afterAutospacing="0" w:line="440" w:lineRule="exact"/>
        <w:ind w:left="0" w:leftChars="0" w:firstLine="480" w:firstLineChars="200"/>
        <w:rPr>
          <w:rFonts w:hint="eastAsia" w:asciiTheme="minorEastAsia" w:hAnsiTheme="minorEastAsia" w:eastAsiaTheme="minorEastAsia" w:cstheme="minorEastAsia"/>
          <w:color w:val="auto"/>
          <w:sz w:val="24"/>
          <w:szCs w:val="24"/>
          <w:highlight w:val="none"/>
        </w:rPr>
      </w:pPr>
    </w:p>
    <w:p w14:paraId="47E9E2B2">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合同履行期限：</w:t>
      </w:r>
      <w:r>
        <w:rPr>
          <w:rFonts w:hint="eastAsia" w:asciiTheme="minorEastAsia" w:hAnsiTheme="minorEastAsia" w:eastAsiaTheme="minorEastAsia" w:cstheme="minorEastAsia"/>
          <w:color w:val="auto"/>
          <w:spacing w:val="0"/>
          <w:position w:val="0"/>
          <w:sz w:val="24"/>
          <w:szCs w:val="24"/>
          <w:highlight w:val="none"/>
          <w:lang w:val="en-US" w:eastAsia="zh-CN"/>
        </w:rPr>
        <w:t>按合同约定执行</w:t>
      </w:r>
    </w:p>
    <w:p w14:paraId="0D1BFED5">
      <w:pPr>
        <w:pStyle w:val="11"/>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本项目（否）接受联合体投标。</w:t>
      </w:r>
    </w:p>
    <w:p w14:paraId="4774A510">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6E719CD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49FF587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highlight w:val="none"/>
        </w:rPr>
        <w:t>本项目专门面向中小企业。</w:t>
      </w:r>
    </w:p>
    <w:p w14:paraId="0EBDA2E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p w14:paraId="1C33614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697DF0A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时间：2025年07月15日至2025年07月22日，每天上午00:00至12:00，下午12:00至23:59（北京时间，法定节假日除外）</w:t>
      </w:r>
    </w:p>
    <w:p w14:paraId="57EA6881">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t>政采云平台https://www.zcygov.cn/</w:t>
      </w:r>
    </w:p>
    <w:p w14:paraId="1625E65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282A9A8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4F1AA78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提交投标文件截止时间：</w:t>
      </w:r>
      <w:bookmarkStart w:id="25" w:name="_GoBack"/>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2025年08月04日11：00（北京时间）</w:t>
      </w:r>
      <w:bookmarkEnd w:id="25"/>
    </w:p>
    <w:p w14:paraId="0A5EB446">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投标地点：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45F9C8B7">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开标时间：2025年08月04日11：00（北京时间）</w:t>
      </w:r>
    </w:p>
    <w:p w14:paraId="0F4C8AD8">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开标地点：</w:t>
      </w:r>
      <w:r>
        <w:rPr>
          <w:rStyle w:val="17"/>
          <w:rFonts w:hint="eastAsia" w:asciiTheme="minorEastAsia" w:hAnsiTheme="minorEastAsia" w:eastAsiaTheme="minorEastAsia" w:cstheme="minorEastAsia"/>
          <w:b w:val="0"/>
          <w:i w:val="0"/>
          <w:iCs w:val="0"/>
          <w:caps w:val="0"/>
          <w:color w:val="auto"/>
          <w:spacing w:val="0"/>
          <w:w w:val="100"/>
          <w:kern w:val="0"/>
          <w:sz w:val="24"/>
          <w:szCs w:val="24"/>
          <w:highlight w:val="none"/>
          <w:u w:val="none" w:color="auto"/>
          <w:lang w:val="en-US" w:eastAsia="zh-CN" w:bidi="ar-SA"/>
        </w:rPr>
        <w:t>政采云平台https://www.zcygov.cn/</w:t>
      </w:r>
    </w:p>
    <w:p w14:paraId="10F2C11B">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5EE03EFF">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自本公告发布之日起5个工作日。</w:t>
      </w:r>
    </w:p>
    <w:p w14:paraId="18F353C9">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598623F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、本项目实行网上投标，采用电子投标文件；</w:t>
      </w:r>
    </w:p>
    <w:p w14:paraId="1869940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、各供应商应成为</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rPr>
        <w:t>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1533DF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、供应商将政采云电子交易客户端下载、安装完成后，可通过账号密码或CA登录客户端进行响应文件的制作。在使用政采云投标客户端时，建议使用WIN7及以上操作系统。客户端请至</w:t>
      </w:r>
      <w:r>
        <w:rPr>
          <w:rFonts w:hint="eastAsia" w:asciiTheme="minorEastAsia" w:hAnsiTheme="minorEastAsia" w:eastAsiaTheme="minorEastAsia" w:cstheme="minorEastAsia"/>
          <w:color w:val="auto"/>
          <w:sz w:val="24"/>
          <w:szCs w:val="24"/>
          <w:highlight w:val="none"/>
          <w:lang w:val="en-US" w:eastAsia="zh-CN"/>
        </w:rPr>
        <w:t>新疆</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lang w:val="en-US" w:eastAsia="zh-CN"/>
        </w:rPr>
        <w:t>网</w:t>
      </w:r>
      <w:r>
        <w:rPr>
          <w:rFonts w:hint="eastAsia" w:asciiTheme="minorEastAsia" w:hAnsiTheme="minorEastAsia" w:eastAsiaTheme="minorEastAsia" w:cstheme="minorEastAsia"/>
          <w:color w:val="auto"/>
          <w:sz w:val="24"/>
          <w:szCs w:val="24"/>
          <w:highlight w:val="none"/>
          <w:lang w:eastAsia="zh-CN"/>
        </w:rPr>
        <w:t>（http://www.ccgp-xinjiang.gov.cn/）</w:t>
      </w:r>
      <w:r>
        <w:rPr>
          <w:rFonts w:hint="eastAsia" w:asciiTheme="minorEastAsia" w:hAnsiTheme="minorEastAsia" w:eastAsiaTheme="minorEastAsia" w:cstheme="minorEastAsia"/>
          <w:color w:val="auto"/>
          <w:sz w:val="24"/>
          <w:szCs w:val="24"/>
          <w:highlight w:val="none"/>
        </w:rPr>
        <w:t>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B7283F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、供应商应当在招标截止时间前,将生成的“电子加密响应文件”上传递交至“政府采购云平台”,招标截止时间以后上传递交的响应文件将被“政府采购云平台”拒收。</w:t>
      </w:r>
    </w:p>
    <w:p w14:paraId="5A2F1CA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79A303D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、供应商登录政采云平台，在招标时间后30分钟内用“项目采购-开标评标”功能进行解密响应文件。若供应商在规定时间内（未按时解密的，视为无效招标。解密与加密响应文件须使用同一个CA。 </w:t>
      </w:r>
    </w:p>
    <w:p w14:paraId="3B4DFFC7">
      <w:pPr>
        <w:pStyle w:val="23"/>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2" w:firstLineChars="200"/>
        <w:jc w:val="both"/>
        <w:textAlignment w:val="baseline"/>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6"/>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731F4B1A">
      <w:pPr>
        <w:pStyle w:val="11"/>
        <w:keepNext w:val="0"/>
        <w:keepLines w:val="0"/>
        <w:pageBreakBefore w:val="0"/>
        <w:widowControl/>
        <w:kinsoku/>
        <w:wordWrap/>
        <w:overflowPunct/>
        <w:topLinePunct w:val="0"/>
        <w:autoSpaceDE/>
        <w:autoSpaceDN/>
        <w:bidi w:val="0"/>
        <w:spacing w:before="0" w:beforeAutospacing="0" w:after="0" w:afterAutospacing="0" w:line="440" w:lineRule="exact"/>
        <w:ind w:left="0" w:leftChars="0" w:firstLine="480" w:firstLineChars="200"/>
        <w:outlineLvl w:val="9"/>
        <w:rPr>
          <w:rFonts w:hint="eastAsia" w:asciiTheme="minorEastAsia" w:hAnsiTheme="minorEastAsia" w:eastAsiaTheme="minorEastAsia" w:cstheme="minorEastAsia"/>
          <w:color w:val="auto"/>
          <w:sz w:val="24"/>
          <w:szCs w:val="24"/>
          <w:highlight w:val="none"/>
        </w:rPr>
      </w:pPr>
      <w:bookmarkStart w:id="2" w:name="_Toc8468"/>
      <w:r>
        <w:rPr>
          <w:rFonts w:hint="eastAsia" w:asciiTheme="minorEastAsia" w:hAnsiTheme="minorEastAsia" w:eastAsiaTheme="minorEastAsia" w:cstheme="minorEastAsia"/>
          <w:color w:val="auto"/>
          <w:sz w:val="24"/>
          <w:szCs w:val="24"/>
          <w:highlight w:val="none"/>
        </w:rPr>
        <w:t>1.采购人信息</w:t>
      </w:r>
    </w:p>
    <w:p w14:paraId="01DFACF4">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名称：乌鲁木齐市米东区中医医院 　　　　　　　　　</w:t>
      </w:r>
    </w:p>
    <w:p w14:paraId="25F47A1D">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地址：乌鲁木齐市米东区府前中路1055号 </w:t>
      </w:r>
    </w:p>
    <w:p w14:paraId="51C47E3A">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项目联系人（询问）：孙继刚　　　　　　　　　　</w:t>
      </w:r>
    </w:p>
    <w:p w14:paraId="2E1ABD9D">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default" w:asciiTheme="minorEastAsia" w:hAnsiTheme="minorEastAsia" w:eastAsiaTheme="minorEastAsia" w:cstheme="minorEastAsia"/>
          <w:b w:val="0"/>
          <w:bCs w:val="0"/>
          <w:i w:val="0"/>
          <w:caps w:val="0"/>
          <w:color w:val="auto"/>
          <w:spacing w:val="0"/>
          <w:w w:val="100"/>
          <w:position w:val="0"/>
          <w:sz w:val="24"/>
          <w:szCs w:val="24"/>
          <w:highlight w:val="none"/>
          <w:lang w:val="en-US"/>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项目联系方式（询问）：</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rPr>
        <w:t>0991-7892187</w:t>
      </w:r>
    </w:p>
    <w:p w14:paraId="362802A1">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2.采购代理机构信息</w:t>
      </w:r>
    </w:p>
    <w:p w14:paraId="4ADBF9A0">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名称：新疆诚成工程项目管理有限公司</w:t>
      </w:r>
    </w:p>
    <w:p w14:paraId="11804C59">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地址：乌市水磨沟区红光山路2588号绿地中心领海大厦1806</w:t>
      </w:r>
    </w:p>
    <w:p w14:paraId="25EE2D31">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联系方式：</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13199858738、17767622798</w:t>
      </w:r>
    </w:p>
    <w:p w14:paraId="0969F460">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3.项目联系方式</w:t>
      </w:r>
    </w:p>
    <w:p w14:paraId="09E5BCA9">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rPr>
        <w:t>项目联系人：</w:t>
      </w: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eastAsia="zh-CN"/>
        </w:rPr>
        <w:t>马琴、马洁</w:t>
      </w:r>
    </w:p>
    <w:p w14:paraId="7FD4893C">
      <w:pPr>
        <w:keepNext w:val="0"/>
        <w:keepLines w:val="0"/>
        <w:pageBreakBefore w:val="0"/>
        <w:numPr>
          <w:ilvl w:val="0"/>
          <w:numId w:val="0"/>
        </w:numPr>
        <w:kinsoku/>
        <w:overflowPunct/>
        <w:topLinePunct w:val="0"/>
        <w:autoSpaceDE/>
        <w:autoSpaceDN/>
        <w:bidi w:val="0"/>
        <w:spacing w:beforeAutospacing="0" w:afterAutospacing="0" w:line="440" w:lineRule="exact"/>
        <w:ind w:left="0" w:leftChars="0" w:firstLine="480" w:firstLineChars="200"/>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pPr>
      <w:r>
        <w:rPr>
          <w:rStyle w:val="16"/>
          <w:rFonts w:hint="eastAsia" w:asciiTheme="minorEastAsia" w:hAnsiTheme="minorEastAsia" w:eastAsiaTheme="minorEastAsia" w:cstheme="minorEastAsia"/>
          <w:b w:val="0"/>
          <w:bCs w:val="0"/>
          <w:i w:val="0"/>
          <w:caps w:val="0"/>
          <w:color w:val="auto"/>
          <w:spacing w:val="0"/>
          <w:w w:val="100"/>
          <w:position w:val="0"/>
          <w:sz w:val="24"/>
          <w:szCs w:val="24"/>
          <w:highlight w:val="none"/>
          <w:lang w:val="en-US" w:eastAsia="zh-CN"/>
        </w:rPr>
        <w:t>电话：13199858738、17767622798</w:t>
      </w:r>
    </w:p>
    <w:p w14:paraId="029C664C">
      <w:pP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42B51166">
      <w:pPr>
        <w:pStyle w:val="21"/>
        <w:pageBreakBefore w:val="0"/>
        <w:widowControl/>
        <w:tabs>
          <w:tab w:val="left" w:pos="0"/>
        </w:tabs>
        <w:kinsoku/>
        <w:wordWrap/>
        <w:overflowPunct/>
        <w:topLinePunct w:val="0"/>
        <w:bidi w:val="0"/>
        <w:snapToGrid/>
        <w:spacing w:before="0" w:beforeAutospacing="0" w:after="0" w:afterAutospacing="0" w:line="24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第二部分  供应商须知</w:t>
      </w:r>
      <w:bookmarkEnd w:id="2"/>
    </w:p>
    <w:p w14:paraId="2C64FD97">
      <w:pPr>
        <w:pageBreakBefore w:val="0"/>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供应商须知前附表</w:t>
      </w:r>
    </w:p>
    <w:tbl>
      <w:tblPr>
        <w:tblStyle w:val="13"/>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
        <w:gridCol w:w="2304"/>
        <w:gridCol w:w="7210"/>
      </w:tblGrid>
      <w:tr w14:paraId="502A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616A4CC">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序号</w:t>
            </w:r>
          </w:p>
        </w:tc>
        <w:tc>
          <w:tcPr>
            <w:tcW w:w="2304" w:type="dxa"/>
            <w:tcBorders>
              <w:top w:val="single" w:color="000000" w:sz="4" w:space="0"/>
              <w:left w:val="single" w:color="000000" w:sz="4" w:space="0"/>
              <w:bottom w:val="single" w:color="000000" w:sz="4" w:space="0"/>
              <w:right w:val="single" w:color="000000" w:sz="4" w:space="0"/>
            </w:tcBorders>
            <w:vAlign w:val="center"/>
          </w:tcPr>
          <w:p w14:paraId="4393617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内容</w:t>
            </w:r>
          </w:p>
        </w:tc>
        <w:tc>
          <w:tcPr>
            <w:tcW w:w="7210" w:type="dxa"/>
            <w:tcBorders>
              <w:top w:val="single" w:color="000000" w:sz="4" w:space="0"/>
              <w:left w:val="single" w:color="000000" w:sz="4" w:space="0"/>
              <w:bottom w:val="single" w:color="000000" w:sz="4" w:space="0"/>
              <w:right w:val="single" w:color="000000" w:sz="4" w:space="0"/>
            </w:tcBorders>
            <w:vAlign w:val="center"/>
          </w:tcPr>
          <w:p w14:paraId="6DC9E21F">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说明与要求</w:t>
            </w:r>
          </w:p>
        </w:tc>
      </w:tr>
      <w:tr w14:paraId="3BCC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right w:val="single" w:color="000000" w:sz="4" w:space="0"/>
            </w:tcBorders>
            <w:vAlign w:val="center"/>
          </w:tcPr>
          <w:p w14:paraId="2A9470F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406759B8">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项目名称</w:t>
            </w:r>
          </w:p>
        </w:tc>
        <w:tc>
          <w:tcPr>
            <w:tcW w:w="7210" w:type="dxa"/>
            <w:tcBorders>
              <w:top w:val="single" w:color="000000" w:sz="4" w:space="0"/>
              <w:left w:val="single" w:color="000000" w:sz="4" w:space="0"/>
              <w:bottom w:val="single" w:color="000000" w:sz="4" w:space="0"/>
              <w:right w:val="single" w:color="000000" w:sz="4" w:space="0"/>
            </w:tcBorders>
            <w:vAlign w:val="center"/>
          </w:tcPr>
          <w:p w14:paraId="6E4BC72C">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乌鲁木齐市米东区中医医院采购耗材项目（第七包）</w:t>
            </w:r>
          </w:p>
        </w:tc>
      </w:tr>
      <w:tr w14:paraId="502F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231540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w:t>
            </w:r>
          </w:p>
        </w:tc>
        <w:tc>
          <w:tcPr>
            <w:tcW w:w="2304" w:type="dxa"/>
            <w:tcBorders>
              <w:top w:val="single" w:color="000000" w:sz="4" w:space="0"/>
              <w:left w:val="single" w:color="000000" w:sz="4" w:space="0"/>
              <w:bottom w:val="single" w:color="000000" w:sz="4" w:space="0"/>
              <w:right w:val="single" w:color="000000" w:sz="4" w:space="0"/>
            </w:tcBorders>
            <w:vAlign w:val="center"/>
          </w:tcPr>
          <w:p w14:paraId="65A50418">
            <w:pPr>
              <w:pStyle w:val="24"/>
              <w:pageBreakBefore w:val="0"/>
              <w:widowControl/>
              <w:numPr>
                <w:ilvl w:val="0"/>
                <w:numId w:val="0"/>
              </w:numPr>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u w:val="none" w:color="auto"/>
                <w:lang w:val="en-US" w:eastAsia="zh-CN" w:bidi="ar-SA"/>
              </w:rPr>
              <w:t>采购人</w:t>
            </w:r>
          </w:p>
        </w:tc>
        <w:tc>
          <w:tcPr>
            <w:tcW w:w="7210" w:type="dxa"/>
            <w:tcBorders>
              <w:top w:val="single" w:color="000000" w:sz="4" w:space="0"/>
              <w:left w:val="single" w:color="000000" w:sz="4" w:space="0"/>
              <w:bottom w:val="single" w:color="000000" w:sz="4" w:space="0"/>
              <w:right w:val="single" w:color="000000" w:sz="4" w:space="0"/>
            </w:tcBorders>
            <w:vAlign w:val="center"/>
          </w:tcPr>
          <w:p w14:paraId="01DD7FCD">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名称：</w:t>
            </w:r>
            <w:r>
              <w:rPr>
                <w:rFonts w:hint="eastAsia" w:asciiTheme="minorEastAsia" w:hAnsiTheme="minorEastAsia" w:eastAsiaTheme="minorEastAsia" w:cstheme="minorEastAsia"/>
                <w:color w:val="auto"/>
                <w:sz w:val="24"/>
                <w:szCs w:val="24"/>
                <w:highlight w:val="none"/>
                <w:u w:val="none" w:color="auto"/>
                <w:lang w:eastAsia="zh-CN"/>
              </w:rPr>
              <w:t>乌鲁木齐市米东区中医医院</w:t>
            </w:r>
            <w:r>
              <w:rPr>
                <w:rFonts w:hint="eastAsia" w:asciiTheme="minorEastAsia" w:hAnsiTheme="minorEastAsia" w:eastAsiaTheme="minorEastAsia" w:cstheme="minorEastAsia"/>
                <w:color w:val="auto"/>
                <w:sz w:val="24"/>
                <w:szCs w:val="24"/>
                <w:highlight w:val="none"/>
                <w:u w:val="none" w:color="auto"/>
              </w:rPr>
              <w:t xml:space="preserve"> </w:t>
            </w:r>
          </w:p>
          <w:p w14:paraId="6C9D21C2">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地址：</w:t>
            </w:r>
            <w:r>
              <w:rPr>
                <w:rFonts w:hint="eastAsia" w:asciiTheme="minorEastAsia" w:hAnsiTheme="minorEastAsia" w:eastAsiaTheme="minorEastAsia" w:cstheme="minorEastAsia"/>
                <w:color w:val="auto"/>
                <w:sz w:val="24"/>
                <w:szCs w:val="24"/>
                <w:highlight w:val="none"/>
                <w:u w:val="none" w:color="auto"/>
                <w:lang w:eastAsia="zh-CN"/>
              </w:rPr>
              <w:t>乌鲁木齐市米东区府前中路1055号</w:t>
            </w:r>
            <w:r>
              <w:rPr>
                <w:rFonts w:hint="eastAsia" w:asciiTheme="minorEastAsia" w:hAnsiTheme="minorEastAsia" w:eastAsiaTheme="minorEastAsia" w:cstheme="minorEastAsia"/>
                <w:color w:val="auto"/>
                <w:sz w:val="24"/>
                <w:szCs w:val="24"/>
                <w:highlight w:val="none"/>
                <w:u w:val="none" w:color="auto"/>
              </w:rPr>
              <w:t xml:space="preserve"> </w:t>
            </w:r>
          </w:p>
          <w:p w14:paraId="32284DA0">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孙继刚</w:t>
            </w:r>
            <w:r>
              <w:rPr>
                <w:rFonts w:hint="eastAsia" w:asciiTheme="minorEastAsia" w:hAnsiTheme="minorEastAsia" w:eastAsiaTheme="minorEastAsia" w:cstheme="minorEastAsia"/>
                <w:color w:val="auto"/>
                <w:sz w:val="24"/>
                <w:szCs w:val="24"/>
                <w:highlight w:val="none"/>
                <w:u w:val="none" w:color="auto"/>
              </w:rPr>
              <w:t xml:space="preserve">            </w:t>
            </w:r>
          </w:p>
          <w:p w14:paraId="5350876B">
            <w:pPr>
              <w:keepNext w:val="0"/>
              <w:keepLines w:val="0"/>
              <w:pageBreakBefore w:val="0"/>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0991-7892187</w:t>
            </w:r>
            <w:r>
              <w:rPr>
                <w:rFonts w:hint="eastAsia" w:asciiTheme="minorEastAsia" w:hAnsiTheme="minorEastAsia" w:eastAsiaTheme="minorEastAsia" w:cstheme="minorEastAsia"/>
                <w:color w:val="auto"/>
                <w:sz w:val="24"/>
                <w:szCs w:val="24"/>
                <w:highlight w:val="none"/>
                <w:u w:val="none" w:color="auto"/>
              </w:rPr>
              <w:t xml:space="preserve">                                                                                                  </w:t>
            </w:r>
          </w:p>
        </w:tc>
      </w:tr>
      <w:tr w14:paraId="3098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5C33824">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w:t>
            </w:r>
          </w:p>
        </w:tc>
        <w:tc>
          <w:tcPr>
            <w:tcW w:w="2304" w:type="dxa"/>
            <w:tcBorders>
              <w:top w:val="single" w:color="000000" w:sz="4" w:space="0"/>
              <w:left w:val="single" w:color="000000" w:sz="4" w:space="0"/>
              <w:bottom w:val="single" w:color="000000" w:sz="4" w:space="0"/>
              <w:right w:val="single" w:color="000000" w:sz="4" w:space="0"/>
            </w:tcBorders>
            <w:vAlign w:val="center"/>
          </w:tcPr>
          <w:p w14:paraId="14F2AC4E">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采购代理机构</w:t>
            </w:r>
          </w:p>
        </w:tc>
        <w:tc>
          <w:tcPr>
            <w:tcW w:w="7210" w:type="dxa"/>
            <w:tcBorders>
              <w:top w:val="single" w:color="000000" w:sz="4" w:space="0"/>
              <w:left w:val="single" w:color="000000" w:sz="4" w:space="0"/>
              <w:bottom w:val="single" w:color="000000" w:sz="4" w:space="0"/>
              <w:right w:val="single" w:color="000000" w:sz="4" w:space="0"/>
            </w:tcBorders>
            <w:vAlign w:val="center"/>
          </w:tcPr>
          <w:p w14:paraId="0D089FF2">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名称：新疆诚成工程项目管理有限公司  </w:t>
            </w:r>
          </w:p>
          <w:p w14:paraId="7F127B63">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rPr>
            </w:pPr>
            <w:r>
              <w:rPr>
                <w:rFonts w:hint="eastAsia" w:asciiTheme="minorEastAsia" w:hAnsiTheme="minorEastAsia" w:eastAsiaTheme="minorEastAsia" w:cstheme="minorEastAsia"/>
                <w:color w:val="auto"/>
                <w:sz w:val="24"/>
                <w:szCs w:val="24"/>
                <w:highlight w:val="none"/>
                <w:u w:val="none" w:color="auto"/>
              </w:rPr>
              <w:t xml:space="preserve">地址：乌市水磨沟区红光山路2588号绿地中心领海大厦1806 </w:t>
            </w:r>
          </w:p>
          <w:p w14:paraId="56C85060">
            <w:pPr>
              <w:keepNext w:val="0"/>
              <w:keepLines w:val="0"/>
              <w:pageBreakBefore w:val="0"/>
              <w:kinsoku/>
              <w:wordWrap/>
              <w:overflowPunct/>
              <w:topLinePunct w:val="0"/>
              <w:bidi w:val="0"/>
              <w:adjustRightInd w:val="0"/>
              <w:snapToGrid w:val="0"/>
              <w:spacing w:line="440" w:lineRule="exact"/>
              <w:ind w:firstLine="0" w:firstLineChars="0"/>
              <w:rPr>
                <w:rFonts w:hint="eastAsia" w:asciiTheme="minorEastAsia" w:hAnsiTheme="minorEastAsia" w:eastAsiaTheme="minorEastAsia" w:cstheme="minorEastAsia"/>
                <w:color w:val="auto"/>
                <w:sz w:val="24"/>
                <w:szCs w:val="24"/>
                <w:highlight w:val="none"/>
                <w:u w:val="none" w:color="auto"/>
                <w:lang w:val="en-US" w:eastAsia="zh-CN"/>
              </w:rPr>
            </w:pPr>
            <w:r>
              <w:rPr>
                <w:rFonts w:hint="eastAsia" w:asciiTheme="minorEastAsia" w:hAnsiTheme="minorEastAsia" w:eastAsiaTheme="minorEastAsia" w:cstheme="minorEastAsia"/>
                <w:color w:val="auto"/>
                <w:sz w:val="24"/>
                <w:szCs w:val="24"/>
                <w:highlight w:val="none"/>
                <w:u w:val="none" w:color="auto"/>
              </w:rPr>
              <w:t>联系人：</w:t>
            </w:r>
            <w:r>
              <w:rPr>
                <w:rFonts w:hint="eastAsia" w:asciiTheme="minorEastAsia" w:hAnsiTheme="minorEastAsia" w:eastAsiaTheme="minorEastAsia" w:cstheme="minorEastAsia"/>
                <w:color w:val="auto"/>
                <w:sz w:val="24"/>
                <w:szCs w:val="24"/>
                <w:highlight w:val="none"/>
                <w:u w:val="none" w:color="auto"/>
                <w:lang w:eastAsia="zh-CN"/>
              </w:rPr>
              <w:t>马琴、马洁</w:t>
            </w:r>
          </w:p>
          <w:p w14:paraId="2A6F40B4">
            <w:pPr>
              <w:keepNext w:val="0"/>
              <w:keepLines w:val="0"/>
              <w:pageBreakBefore w:val="0"/>
              <w:kinsoku/>
              <w:wordWrap/>
              <w:overflowPunct/>
              <w:topLinePunct w:val="0"/>
              <w:bidi w:val="0"/>
              <w:adjustRightInd w:val="0"/>
              <w:snapToGrid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rPr>
              <w:t>联系电话：</w:t>
            </w:r>
            <w:r>
              <w:rPr>
                <w:rFonts w:hint="eastAsia" w:asciiTheme="minorEastAsia" w:hAnsiTheme="minorEastAsia" w:eastAsiaTheme="minorEastAsia" w:cstheme="minorEastAsia"/>
                <w:color w:val="auto"/>
                <w:sz w:val="24"/>
                <w:szCs w:val="24"/>
                <w:highlight w:val="none"/>
                <w:u w:val="none" w:color="auto"/>
                <w:lang w:val="en-US" w:eastAsia="zh-CN"/>
              </w:rPr>
              <w:t>13199858738、17767622798</w:t>
            </w:r>
            <w:r>
              <w:rPr>
                <w:rFonts w:hint="eastAsia" w:asciiTheme="minorEastAsia" w:hAnsiTheme="minorEastAsia" w:eastAsiaTheme="minorEastAsia" w:cstheme="minorEastAsia"/>
                <w:color w:val="auto"/>
                <w:sz w:val="24"/>
                <w:szCs w:val="24"/>
                <w:highlight w:val="none"/>
                <w:u w:val="none" w:color="auto"/>
              </w:rPr>
              <w:t xml:space="preserve">                             </w:t>
            </w:r>
          </w:p>
        </w:tc>
      </w:tr>
      <w:tr w14:paraId="152C1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9E00EF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4</w:t>
            </w:r>
          </w:p>
        </w:tc>
        <w:tc>
          <w:tcPr>
            <w:tcW w:w="2304" w:type="dxa"/>
            <w:tcBorders>
              <w:top w:val="single" w:color="000000" w:sz="4" w:space="0"/>
              <w:left w:val="single" w:color="000000" w:sz="4" w:space="0"/>
              <w:bottom w:val="single" w:color="000000" w:sz="4" w:space="0"/>
              <w:right w:val="single" w:color="000000" w:sz="4" w:space="0"/>
            </w:tcBorders>
            <w:vAlign w:val="center"/>
          </w:tcPr>
          <w:p w14:paraId="5E35B953">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采购内容</w:t>
            </w:r>
          </w:p>
        </w:tc>
        <w:tc>
          <w:tcPr>
            <w:tcW w:w="7210" w:type="dxa"/>
            <w:tcBorders>
              <w:top w:val="single" w:color="000000" w:sz="4" w:space="0"/>
              <w:left w:val="single" w:color="000000" w:sz="4" w:space="0"/>
              <w:bottom w:val="single" w:color="000000" w:sz="4" w:space="0"/>
              <w:right w:val="single" w:color="000000" w:sz="4" w:space="0"/>
            </w:tcBorders>
            <w:vAlign w:val="center"/>
          </w:tcPr>
          <w:p w14:paraId="59A2A09D">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olor w:val="auto"/>
                <w:spacing w:val="0"/>
                <w:position w:val="0"/>
                <w:sz w:val="24"/>
                <w:szCs w:val="24"/>
                <w:highlight w:val="none"/>
                <w:u w:val="none" w:color="auto"/>
                <w:lang w:val="en-US" w:eastAsia="zh-CN"/>
              </w:rPr>
              <w:t>具体参数要求详见招标文件。</w:t>
            </w:r>
          </w:p>
        </w:tc>
      </w:tr>
      <w:tr w14:paraId="2D80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3EB84D4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5</w:t>
            </w:r>
          </w:p>
        </w:tc>
        <w:tc>
          <w:tcPr>
            <w:tcW w:w="2304" w:type="dxa"/>
            <w:tcBorders>
              <w:top w:val="single" w:color="000000" w:sz="4" w:space="0"/>
              <w:left w:val="single" w:color="000000" w:sz="4" w:space="0"/>
              <w:bottom w:val="single" w:color="000000" w:sz="4" w:space="0"/>
              <w:right w:val="single" w:color="000000" w:sz="4" w:space="0"/>
            </w:tcBorders>
            <w:vAlign w:val="center"/>
          </w:tcPr>
          <w:p w14:paraId="7C67522B">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供应商资格要求</w:t>
            </w:r>
          </w:p>
        </w:tc>
        <w:tc>
          <w:tcPr>
            <w:tcW w:w="7210" w:type="dxa"/>
            <w:tcBorders>
              <w:top w:val="single" w:color="000000" w:sz="4" w:space="0"/>
              <w:left w:val="single" w:color="000000" w:sz="4" w:space="0"/>
              <w:bottom w:val="single" w:color="000000" w:sz="4" w:space="0"/>
              <w:right w:val="single" w:color="000000" w:sz="4" w:space="0"/>
            </w:tcBorders>
            <w:vAlign w:val="center"/>
          </w:tcPr>
          <w:p w14:paraId="11E2BFD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1.满足《中华人民共和国政府采购法》第二十二条规定；</w:t>
            </w:r>
          </w:p>
          <w:p w14:paraId="5947376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color="auto"/>
              </w:rPr>
            </w:pPr>
            <w:r>
              <w:rPr>
                <w:rFonts w:hint="eastAsia" w:asciiTheme="minorEastAsia" w:hAnsiTheme="minorEastAsia" w:eastAsiaTheme="minorEastAsia" w:cstheme="minorEastAsia"/>
                <w:color w:val="auto"/>
                <w:spacing w:val="0"/>
                <w:position w:val="0"/>
                <w:sz w:val="24"/>
                <w:szCs w:val="24"/>
                <w:highlight w:val="none"/>
                <w:u w:val="none" w:color="auto"/>
              </w:rPr>
              <w:t>2.落实政府采购政策需满足的资格要求：本项目专门面向中小企业。</w:t>
            </w:r>
          </w:p>
          <w:p w14:paraId="19771C8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u w:val="none" w:color="auto"/>
              </w:rPr>
              <w:t>3.本项目的特定资格要求：</w:t>
            </w:r>
            <w:r>
              <w:rPr>
                <w:rFonts w:hint="eastAsia" w:asciiTheme="minorEastAsia" w:hAnsiTheme="minorEastAsia" w:eastAsiaTheme="minorEastAsia" w:cstheme="minorEastAsia"/>
                <w:color w:val="auto"/>
                <w:sz w:val="24"/>
                <w:szCs w:val="24"/>
                <w:highlight w:val="none"/>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r>
              <w:rPr>
                <w:rFonts w:hint="eastAsia" w:asciiTheme="minorEastAsia" w:hAnsiTheme="minorEastAsia" w:eastAsiaTheme="minorEastAsia" w:cstheme="minorEastAsia"/>
                <w:color w:val="auto"/>
                <w:sz w:val="24"/>
                <w:szCs w:val="24"/>
                <w:highlight w:val="none"/>
                <w:lang w:eastAsia="zh-CN"/>
              </w:rPr>
              <w:t>。</w:t>
            </w:r>
          </w:p>
          <w:p w14:paraId="5ADA660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4、本项目接受联合体投标。</w:t>
            </w:r>
          </w:p>
        </w:tc>
      </w:tr>
      <w:tr w14:paraId="5C56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9F2633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6</w:t>
            </w:r>
          </w:p>
        </w:tc>
        <w:tc>
          <w:tcPr>
            <w:tcW w:w="2304" w:type="dxa"/>
            <w:tcBorders>
              <w:top w:val="single" w:color="000000" w:sz="4" w:space="0"/>
              <w:left w:val="single" w:color="000000" w:sz="4" w:space="0"/>
              <w:bottom w:val="single" w:color="000000" w:sz="4" w:space="0"/>
              <w:right w:val="single" w:color="000000" w:sz="4" w:space="0"/>
            </w:tcBorders>
            <w:vAlign w:val="center"/>
          </w:tcPr>
          <w:p w14:paraId="0A389905">
            <w:pPr>
              <w:keepNext w:val="0"/>
              <w:keepLines w:val="0"/>
              <w:pageBreakBefore w:val="0"/>
              <w:kinsoku/>
              <w:overflowPunct/>
              <w:topLinePunct w:val="0"/>
              <w:bidi w:val="0"/>
              <w:snapToGrid/>
              <w:spacing w:line="440" w:lineRule="exact"/>
              <w:ind w:left="0" w:leftChars="0" w:right="0" w:rightChars="0" w:firstLine="0" w:firstLineChars="0"/>
              <w:jc w:val="cente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color w:val="auto"/>
                <w:spacing w:val="0"/>
                <w:position w:val="0"/>
                <w:sz w:val="24"/>
                <w:szCs w:val="24"/>
                <w:highlight w:val="none"/>
                <w:u w:val="none"/>
              </w:rPr>
              <w:t>是否允许投报进口产品</w:t>
            </w:r>
          </w:p>
        </w:tc>
        <w:tc>
          <w:tcPr>
            <w:tcW w:w="7210" w:type="dxa"/>
            <w:tcBorders>
              <w:top w:val="single" w:color="000000" w:sz="4" w:space="0"/>
              <w:left w:val="single" w:color="000000" w:sz="4" w:space="0"/>
              <w:bottom w:val="single" w:color="000000" w:sz="4" w:space="0"/>
              <w:right w:val="single" w:color="000000" w:sz="4" w:space="0"/>
            </w:tcBorders>
            <w:vAlign w:val="center"/>
          </w:tcPr>
          <w:p w14:paraId="20856F08">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u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u w:val="none"/>
              </w:rPr>
              <w:t xml:space="preserve">            </w:t>
            </w:r>
          </w:p>
        </w:tc>
      </w:tr>
      <w:tr w14:paraId="4FC79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5E079B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7</w:t>
            </w:r>
          </w:p>
        </w:tc>
        <w:tc>
          <w:tcPr>
            <w:tcW w:w="2304" w:type="dxa"/>
            <w:tcBorders>
              <w:top w:val="single" w:color="000000" w:sz="4" w:space="0"/>
              <w:left w:val="single" w:color="000000" w:sz="4" w:space="0"/>
              <w:bottom w:val="single" w:color="000000" w:sz="4" w:space="0"/>
              <w:right w:val="single" w:color="000000" w:sz="4" w:space="0"/>
            </w:tcBorders>
            <w:vAlign w:val="center"/>
          </w:tcPr>
          <w:p w14:paraId="120BC8DD">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答疑</w:t>
            </w:r>
          </w:p>
        </w:tc>
        <w:tc>
          <w:tcPr>
            <w:tcW w:w="7210" w:type="dxa"/>
            <w:tcBorders>
              <w:top w:val="single" w:color="000000" w:sz="4" w:space="0"/>
              <w:left w:val="single" w:color="000000" w:sz="4" w:space="0"/>
              <w:bottom w:val="single" w:color="000000" w:sz="4" w:space="0"/>
              <w:right w:val="single" w:color="000000" w:sz="4" w:space="0"/>
            </w:tcBorders>
            <w:vAlign w:val="center"/>
          </w:tcPr>
          <w:p w14:paraId="327AA582">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项目联系人：马琴、马洁   </w:t>
            </w:r>
          </w:p>
          <w:p w14:paraId="1C54CC34">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项目联系方式：13199858738、17767622798 </w:t>
            </w:r>
          </w:p>
          <w:p w14:paraId="5396FFF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提交方式：以加盖供应商公章的书面形式（参照财政部令第94号）</w:t>
            </w:r>
          </w:p>
          <w:p w14:paraId="2EF7778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none" w:color="auto"/>
                <w:lang w:val="en-US" w:eastAsia="zh-CN" w:bidi="ar-SA"/>
              </w:rPr>
              <w:t>注：澄清、修改文件发出后，供应商必须使用最新的澄清文件制作电子投标文件，如因上传的版本问题造成的后果，由投标人自行承担。</w:t>
            </w:r>
          </w:p>
        </w:tc>
      </w:tr>
      <w:tr w14:paraId="4EAC5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FD85B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8</w:t>
            </w:r>
          </w:p>
        </w:tc>
        <w:tc>
          <w:tcPr>
            <w:tcW w:w="2304" w:type="dxa"/>
            <w:tcBorders>
              <w:top w:val="single" w:color="000000" w:sz="4" w:space="0"/>
              <w:left w:val="single" w:color="000000" w:sz="4" w:space="0"/>
              <w:bottom w:val="single" w:color="000000" w:sz="4" w:space="0"/>
              <w:right w:val="single" w:color="000000" w:sz="4" w:space="0"/>
            </w:tcBorders>
            <w:vAlign w:val="center"/>
          </w:tcPr>
          <w:p w14:paraId="21B5C85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投标有效期</w:t>
            </w:r>
          </w:p>
        </w:tc>
        <w:tc>
          <w:tcPr>
            <w:tcW w:w="7210" w:type="dxa"/>
            <w:tcBorders>
              <w:top w:val="single" w:color="000000" w:sz="4" w:space="0"/>
              <w:left w:val="single" w:color="000000" w:sz="4" w:space="0"/>
              <w:bottom w:val="single" w:color="000000" w:sz="4" w:space="0"/>
              <w:right w:val="single" w:color="000000" w:sz="4" w:space="0"/>
            </w:tcBorders>
            <w:vAlign w:val="center"/>
          </w:tcPr>
          <w:p w14:paraId="7B8FD0C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t>自投标截止之日起90日历天。</w:t>
            </w:r>
          </w:p>
        </w:tc>
      </w:tr>
      <w:tr w14:paraId="48114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E392B6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9</w:t>
            </w:r>
          </w:p>
        </w:tc>
        <w:tc>
          <w:tcPr>
            <w:tcW w:w="2304" w:type="dxa"/>
            <w:tcBorders>
              <w:top w:val="single" w:color="000000" w:sz="4" w:space="0"/>
              <w:left w:val="single" w:color="000000" w:sz="4" w:space="0"/>
              <w:bottom w:val="single" w:color="000000" w:sz="4" w:space="0"/>
              <w:right w:val="single" w:color="000000" w:sz="4" w:space="0"/>
            </w:tcBorders>
            <w:vAlign w:val="center"/>
          </w:tcPr>
          <w:p w14:paraId="020B507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投标截止时间（开标时间）</w:t>
            </w:r>
          </w:p>
        </w:tc>
        <w:tc>
          <w:tcPr>
            <w:tcW w:w="7210" w:type="dxa"/>
            <w:tcBorders>
              <w:top w:val="single" w:color="000000" w:sz="4" w:space="0"/>
              <w:left w:val="single" w:color="000000" w:sz="4" w:space="0"/>
              <w:bottom w:val="single" w:color="000000" w:sz="4" w:space="0"/>
              <w:right w:val="single" w:color="000000" w:sz="4" w:space="0"/>
            </w:tcBorders>
            <w:vAlign w:val="center"/>
          </w:tcPr>
          <w:p w14:paraId="3FCE151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截止时间：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2025年08月04日11：00（北京时间）</w:t>
            </w:r>
          </w:p>
        </w:tc>
      </w:tr>
      <w:tr w14:paraId="5A7B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688907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10</w:t>
            </w:r>
          </w:p>
        </w:tc>
        <w:tc>
          <w:tcPr>
            <w:tcW w:w="2304" w:type="dxa"/>
            <w:tcBorders>
              <w:top w:val="single" w:color="000000" w:sz="4" w:space="0"/>
              <w:left w:val="single" w:color="000000" w:sz="4" w:space="0"/>
              <w:bottom w:val="single" w:color="000000" w:sz="4" w:space="0"/>
              <w:right w:val="single" w:color="000000" w:sz="4" w:space="0"/>
            </w:tcBorders>
            <w:vAlign w:val="center"/>
          </w:tcPr>
          <w:p w14:paraId="0D3A81A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供应商在投标截止</w:t>
            </w:r>
          </w:p>
          <w:p w14:paraId="622C53E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时间前提交的文件</w:t>
            </w:r>
          </w:p>
        </w:tc>
        <w:tc>
          <w:tcPr>
            <w:tcW w:w="7210" w:type="dxa"/>
            <w:tcBorders>
              <w:top w:val="single" w:color="000000" w:sz="4" w:space="0"/>
              <w:left w:val="single" w:color="000000" w:sz="4" w:space="0"/>
              <w:bottom w:val="single" w:color="000000" w:sz="4" w:space="0"/>
              <w:right w:val="single" w:color="000000" w:sz="4" w:space="0"/>
            </w:tcBorders>
            <w:vAlign w:val="center"/>
          </w:tcPr>
          <w:p w14:paraId="68FB6086">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投标文件（具体要求见本表第15项）</w:t>
            </w:r>
          </w:p>
        </w:tc>
      </w:tr>
      <w:tr w14:paraId="63BC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397381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11573E">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投标文件</w:t>
            </w:r>
          </w:p>
        </w:tc>
        <w:tc>
          <w:tcPr>
            <w:tcW w:w="7210" w:type="dxa"/>
            <w:tcBorders>
              <w:top w:val="single" w:color="000000" w:sz="4" w:space="0"/>
              <w:left w:val="single" w:color="000000" w:sz="4" w:space="0"/>
              <w:bottom w:val="single" w:color="000000" w:sz="4" w:space="0"/>
              <w:right w:val="single" w:color="000000" w:sz="4" w:space="0"/>
            </w:tcBorders>
            <w:vAlign w:val="center"/>
          </w:tcPr>
          <w:p w14:paraId="33F49C3A">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1.本项目采用不见面开标、投标人需要递交电子投标文件，加密的电子投标文件，在投标截止时间前通过政采云平台https://www.zcygov.cn/上传到指定位置。无需递交纸质文件。</w:t>
            </w:r>
          </w:p>
          <w:p w14:paraId="39E2522A">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675B8B08">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3.远程开标前，投标人务必在政采云平台https://www.zcygov.cn/投标文件上传模块中使用“模拟解密”功能，验证本机远程自助解密环境。</w:t>
            </w:r>
          </w:p>
        </w:tc>
      </w:tr>
      <w:tr w14:paraId="63C4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18E9A2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12</w:t>
            </w:r>
          </w:p>
        </w:tc>
        <w:tc>
          <w:tcPr>
            <w:tcW w:w="2304" w:type="dxa"/>
            <w:tcBorders>
              <w:top w:val="single" w:color="000000" w:sz="4" w:space="0"/>
              <w:left w:val="single" w:color="000000" w:sz="4" w:space="0"/>
              <w:bottom w:val="single" w:color="000000" w:sz="4" w:space="0"/>
              <w:right w:val="single" w:color="000000" w:sz="4" w:space="0"/>
            </w:tcBorders>
            <w:vAlign w:val="center"/>
          </w:tcPr>
          <w:p w14:paraId="3693259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开标时间及地点</w:t>
            </w:r>
          </w:p>
        </w:tc>
        <w:tc>
          <w:tcPr>
            <w:tcW w:w="7210" w:type="dxa"/>
            <w:tcBorders>
              <w:top w:val="single" w:color="000000" w:sz="4" w:space="0"/>
              <w:left w:val="single" w:color="000000" w:sz="4" w:space="0"/>
              <w:bottom w:val="single" w:color="000000" w:sz="4" w:space="0"/>
              <w:right w:val="single" w:color="000000" w:sz="4" w:space="0"/>
            </w:tcBorders>
            <w:vAlign w:val="center"/>
          </w:tcPr>
          <w:p w14:paraId="00D4DCF3">
            <w:pPr>
              <w:pStyle w:val="26"/>
              <w:pageBreakBefore w:val="0"/>
              <w:kinsoku/>
              <w:wordWrap/>
              <w:overflowPunct/>
              <w:topLinePunct w:val="0"/>
              <w:bidi w:val="0"/>
              <w:spacing w:line="440" w:lineRule="exact"/>
              <w:ind w:firstLine="0" w:firstLineChars="0"/>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1D4A68C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2025年08月04日11：00（北京时间）</w:t>
            </w:r>
          </w:p>
          <w:p w14:paraId="310A5B90">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522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81E3F9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13</w:t>
            </w:r>
          </w:p>
        </w:tc>
        <w:tc>
          <w:tcPr>
            <w:tcW w:w="2304" w:type="dxa"/>
            <w:tcBorders>
              <w:top w:val="single" w:color="000000" w:sz="4" w:space="0"/>
              <w:left w:val="single" w:color="000000" w:sz="4" w:space="0"/>
              <w:bottom w:val="single" w:color="000000" w:sz="4" w:space="0"/>
              <w:right w:val="single" w:color="000000" w:sz="4" w:space="0"/>
            </w:tcBorders>
            <w:vAlign w:val="center"/>
          </w:tcPr>
          <w:p w14:paraId="55F7779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评标委员会的组成</w:t>
            </w:r>
          </w:p>
        </w:tc>
        <w:tc>
          <w:tcPr>
            <w:tcW w:w="7210" w:type="dxa"/>
            <w:tcBorders>
              <w:top w:val="single" w:color="000000" w:sz="4" w:space="0"/>
              <w:left w:val="single" w:color="000000" w:sz="4" w:space="0"/>
              <w:bottom w:val="single" w:color="000000" w:sz="4" w:space="0"/>
              <w:right w:val="single" w:color="000000" w:sz="4" w:space="0"/>
            </w:tcBorders>
            <w:vAlign w:val="center"/>
          </w:tcPr>
          <w:p w14:paraId="5EC44BDC">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评标委员会由招标人的代表和有关技术、经济等方面的专家组成，成员人数为5人以上单数，其中技术、经济等方面的专家不得少于成员总数的2/3。</w:t>
            </w:r>
          </w:p>
          <w:p w14:paraId="625A8BF7">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评委确定方式：</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t>开标前于政采云专家库随机抽取</w:t>
            </w:r>
          </w:p>
        </w:tc>
      </w:tr>
      <w:tr w14:paraId="5070E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06F1A8D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14</w:t>
            </w:r>
          </w:p>
        </w:tc>
        <w:tc>
          <w:tcPr>
            <w:tcW w:w="2304" w:type="dxa"/>
            <w:tcBorders>
              <w:top w:val="single" w:color="000000" w:sz="4" w:space="0"/>
              <w:left w:val="single" w:color="000000" w:sz="4" w:space="0"/>
              <w:bottom w:val="single" w:color="000000" w:sz="4" w:space="0"/>
              <w:right w:val="single" w:color="000000" w:sz="4" w:space="0"/>
            </w:tcBorders>
            <w:vAlign w:val="center"/>
          </w:tcPr>
          <w:p w14:paraId="7885D86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投标保证金</w:t>
            </w:r>
          </w:p>
        </w:tc>
        <w:tc>
          <w:tcPr>
            <w:tcW w:w="7210" w:type="dxa"/>
            <w:tcBorders>
              <w:top w:val="single" w:color="000000" w:sz="4" w:space="0"/>
              <w:left w:val="single" w:color="000000" w:sz="4" w:space="0"/>
              <w:bottom w:val="single" w:color="000000" w:sz="4" w:space="0"/>
              <w:right w:val="single" w:color="000000" w:sz="4" w:space="0"/>
            </w:tcBorders>
            <w:vAlign w:val="center"/>
          </w:tcPr>
          <w:p w14:paraId="35A6D9B5">
            <w:pPr>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17"/>
                <w:rFonts w:hint="default"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投标保证金额为：290.00元</w:t>
            </w:r>
          </w:p>
          <w:p w14:paraId="12EC0C8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5F10D478">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Style w:val="1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none" w:color="auto"/>
                <w:lang w:val="en-US" w:eastAsia="zh-CN" w:bidi="ar-SA"/>
              </w:rPr>
              <w:t>2025年08月04日11：00（北京时间）</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A60555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color="auto"/>
                <w:lang w:val="en-US" w:eastAsia="zh-CN"/>
              </w:rPr>
              <w:t>XX</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3418E5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3333E8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5D40B71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0BC5273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1B0AC300">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61F04F1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176CFDD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D1678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1981AE12">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6BE89926">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5D36B3E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8705387">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5656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300B9B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15</w:t>
            </w:r>
          </w:p>
        </w:tc>
        <w:tc>
          <w:tcPr>
            <w:tcW w:w="2304" w:type="dxa"/>
            <w:tcBorders>
              <w:top w:val="single" w:color="000000" w:sz="4" w:space="0"/>
              <w:left w:val="single" w:color="000000" w:sz="4" w:space="0"/>
              <w:bottom w:val="single" w:color="000000" w:sz="4" w:space="0"/>
              <w:right w:val="single" w:color="000000" w:sz="4" w:space="0"/>
            </w:tcBorders>
            <w:vAlign w:val="center"/>
          </w:tcPr>
          <w:p w14:paraId="7026244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210" w:type="dxa"/>
            <w:tcBorders>
              <w:top w:val="single" w:color="000000" w:sz="4" w:space="0"/>
              <w:left w:val="single" w:color="000000" w:sz="4" w:space="0"/>
              <w:bottom w:val="single" w:color="000000" w:sz="4" w:space="0"/>
              <w:right w:val="single" w:color="000000" w:sz="4" w:space="0"/>
            </w:tcBorders>
            <w:vAlign w:val="center"/>
          </w:tcPr>
          <w:p w14:paraId="502B8CE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w:t>
            </w:r>
            <w:r>
              <w:rPr>
                <w:rStyle w:val="17"/>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本项目专门面向中小企业，各供应商须提供《中小企业申明函》（由供应商声明其所投货物的生产厂家为中小企业），否则视为无效投标。</w:t>
            </w:r>
          </w:p>
          <w:p w14:paraId="1327E8F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03724B9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BF2BF5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2DEEE9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5A88A309">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6B15D8A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1A61A4E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2FE49E5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2F147B5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56492D2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09E458EF">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tc>
      </w:tr>
      <w:tr w14:paraId="724C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50D7DE7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16</w:t>
            </w:r>
          </w:p>
        </w:tc>
        <w:tc>
          <w:tcPr>
            <w:tcW w:w="2304" w:type="dxa"/>
            <w:tcBorders>
              <w:top w:val="single" w:color="000000" w:sz="4" w:space="0"/>
              <w:left w:val="single" w:color="000000" w:sz="4" w:space="0"/>
              <w:bottom w:val="single" w:color="000000" w:sz="4" w:space="0"/>
              <w:right w:val="single" w:color="000000" w:sz="4" w:space="0"/>
            </w:tcBorders>
            <w:vAlign w:val="center"/>
          </w:tcPr>
          <w:p w14:paraId="51859905">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评审方法</w:t>
            </w:r>
          </w:p>
        </w:tc>
        <w:tc>
          <w:tcPr>
            <w:tcW w:w="7210" w:type="dxa"/>
            <w:tcBorders>
              <w:top w:val="single" w:color="000000" w:sz="4" w:space="0"/>
              <w:left w:val="single" w:color="000000" w:sz="4" w:space="0"/>
              <w:bottom w:val="single" w:color="000000" w:sz="4" w:space="0"/>
              <w:right w:val="single" w:color="000000" w:sz="4" w:space="0"/>
            </w:tcBorders>
            <w:vAlign w:val="center"/>
          </w:tcPr>
          <w:p w14:paraId="1E811483">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资格后审        </w:t>
            </w:r>
          </w:p>
          <w:p w14:paraId="6C0F3B9B">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综合评分法      </w:t>
            </w:r>
          </w:p>
          <w:p w14:paraId="0AB6404F">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w:t>
            </w:r>
          </w:p>
          <w:p w14:paraId="1D57871E">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36703220">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得分相同的，报价较低的一方为中标人。得分且投标报价相同的，技术指标较优的一方为中标人。</w:t>
            </w:r>
          </w:p>
        </w:tc>
      </w:tr>
      <w:tr w14:paraId="1F0A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4A1F11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17</w:t>
            </w:r>
          </w:p>
        </w:tc>
        <w:tc>
          <w:tcPr>
            <w:tcW w:w="2304" w:type="dxa"/>
            <w:tcBorders>
              <w:top w:val="single" w:color="000000" w:sz="4" w:space="0"/>
              <w:left w:val="single" w:color="000000" w:sz="4" w:space="0"/>
              <w:bottom w:val="single" w:color="000000" w:sz="4" w:space="0"/>
              <w:right w:val="single" w:color="000000" w:sz="4" w:space="0"/>
            </w:tcBorders>
            <w:vAlign w:val="center"/>
          </w:tcPr>
          <w:p w14:paraId="13D2A3F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公证费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33AD62AB">
            <w:pPr>
              <w:pStyle w:val="27"/>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由中标单位向公证处支付</w:t>
            </w:r>
          </w:p>
        </w:tc>
      </w:tr>
      <w:tr w14:paraId="1F46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E0ED2FC">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18</w:t>
            </w:r>
          </w:p>
        </w:tc>
        <w:tc>
          <w:tcPr>
            <w:tcW w:w="2304" w:type="dxa"/>
            <w:tcBorders>
              <w:top w:val="single" w:color="000000" w:sz="4" w:space="0"/>
              <w:left w:val="single" w:color="000000" w:sz="4" w:space="0"/>
              <w:bottom w:val="single" w:color="000000" w:sz="4" w:space="0"/>
              <w:right w:val="single" w:color="000000" w:sz="4" w:space="0"/>
            </w:tcBorders>
            <w:vAlign w:val="center"/>
          </w:tcPr>
          <w:p w14:paraId="0D6FAC98">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代理服务费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741E3869">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1395E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2F90EAE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19</w:t>
            </w:r>
          </w:p>
        </w:tc>
        <w:tc>
          <w:tcPr>
            <w:tcW w:w="2304" w:type="dxa"/>
            <w:tcBorders>
              <w:top w:val="single" w:color="000000" w:sz="4" w:space="0"/>
              <w:left w:val="single" w:color="000000" w:sz="4" w:space="0"/>
              <w:bottom w:val="single" w:color="000000" w:sz="4" w:space="0"/>
              <w:right w:val="single" w:color="000000" w:sz="4" w:space="0"/>
            </w:tcBorders>
            <w:vAlign w:val="center"/>
          </w:tcPr>
          <w:p w14:paraId="48D51EB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场地服务费</w:t>
            </w:r>
          </w:p>
        </w:tc>
        <w:tc>
          <w:tcPr>
            <w:tcW w:w="7210" w:type="dxa"/>
            <w:tcBorders>
              <w:top w:val="single" w:color="000000" w:sz="4" w:space="0"/>
              <w:left w:val="single" w:color="000000" w:sz="4" w:space="0"/>
              <w:bottom w:val="single" w:color="000000" w:sz="4" w:space="0"/>
              <w:right w:val="single" w:color="000000" w:sz="4" w:space="0"/>
            </w:tcBorders>
            <w:vAlign w:val="center"/>
          </w:tcPr>
          <w:p w14:paraId="1C3536C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不交纳 </w:t>
            </w:r>
          </w:p>
        </w:tc>
      </w:tr>
      <w:tr w14:paraId="7D0A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37B5CAC7">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625">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rPr>
              <w:t>付款方式</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48C">
            <w:pPr>
              <w:keepNext w:val="0"/>
              <w:keepLines w:val="0"/>
              <w:pageBreakBefore w:val="0"/>
              <w:kinsoku/>
              <w:wordWrap/>
              <w:overflowPunct/>
              <w:topLinePunct w:val="0"/>
              <w:bidi w:val="0"/>
              <w:spacing w:line="440" w:lineRule="exact"/>
              <w:ind w:left="0" w:leftChars="0" w:right="0" w:rightChars="0" w:firstLine="0" w:firstLineChars="0"/>
              <w:rPr>
                <w:rFonts w:hint="default"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D4D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06F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8CAC">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yellow"/>
                <w:u w:val="none" w:color="auto"/>
              </w:rPr>
              <w:t>期</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B6F7">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送交货时间每周一次，特殊情况当日送货，按院方要求供货12个月。</w:t>
            </w:r>
          </w:p>
        </w:tc>
      </w:tr>
      <w:tr w14:paraId="270E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A72">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E68">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246F">
            <w:pPr>
              <w:keepNext w:val="0"/>
              <w:keepLines w:val="0"/>
              <w:pageBreakBefore w:val="0"/>
              <w:kinsoku/>
              <w:wordWrap/>
              <w:overflowPunct/>
              <w:topLinePunct w:val="0"/>
              <w:bidi w:val="0"/>
              <w:spacing w:line="440" w:lineRule="exact"/>
              <w:ind w:left="0" w:leftChars="0" w:right="0" w:rightChars="0" w:firstLine="0" w:firstLineChars="0"/>
              <w:rPr>
                <w:rFonts w:hint="default"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32D50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1B7F">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8E17">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t>服务期限</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369">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2245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74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F5B">
            <w:pPr>
              <w:keepNext w:val="0"/>
              <w:keepLines w:val="0"/>
              <w:pageBreakBefore w:val="0"/>
              <w:kinsoku/>
              <w:wordWrap/>
              <w:overflowPunct/>
              <w:topLinePunct w:val="0"/>
              <w:bidi w:val="0"/>
              <w:spacing w:line="440" w:lineRule="exact"/>
              <w:ind w:left="0" w:leftChars="0" w:right="0" w:rightChars="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yellow"/>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yellow"/>
                <w:u w:val="none" w:color="auto"/>
                <w:lang w:eastAsia="zh-CN"/>
              </w:rPr>
              <w:t>质保期</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A96">
            <w:pPr>
              <w:keepNext w:val="0"/>
              <w:keepLines w:val="0"/>
              <w:pageBreakBefore w:val="0"/>
              <w:kinsoku/>
              <w:wordWrap/>
              <w:overflowPunct/>
              <w:topLinePunct w:val="0"/>
              <w:bidi w:val="0"/>
              <w:spacing w:line="440" w:lineRule="exact"/>
              <w:ind w:left="0" w:leftChars="0" w:right="0" w:rightChars="0" w:firstLine="0" w:firstLineChars="0"/>
              <w:rPr>
                <w:rFonts w:hint="eastAsia" w:asciiTheme="minorEastAsia" w:hAnsiTheme="minorEastAsia" w:eastAsiaTheme="minorEastAsia" w:cstheme="minorEastAsia"/>
                <w:caps w:val="0"/>
                <w:color w:val="auto"/>
                <w:spacing w:val="0"/>
                <w:kern w:val="2"/>
                <w:position w:val="0"/>
                <w:sz w:val="24"/>
                <w:szCs w:val="24"/>
                <w:highlight w:val="yellow"/>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yellow"/>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7C17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97A">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25</w:t>
            </w:r>
          </w:p>
        </w:tc>
        <w:tc>
          <w:tcPr>
            <w:tcW w:w="2304" w:type="dxa"/>
            <w:tcBorders>
              <w:top w:val="single" w:color="000000" w:sz="4" w:space="0"/>
              <w:left w:val="single" w:color="000000" w:sz="4" w:space="0"/>
              <w:bottom w:val="single" w:color="000000" w:sz="4" w:space="0"/>
              <w:right w:val="single" w:color="000000" w:sz="4" w:space="0"/>
            </w:tcBorders>
            <w:vAlign w:val="center"/>
          </w:tcPr>
          <w:p w14:paraId="21E1ACF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争议的解决</w:t>
            </w:r>
          </w:p>
        </w:tc>
        <w:tc>
          <w:tcPr>
            <w:tcW w:w="7210" w:type="dxa"/>
            <w:tcBorders>
              <w:top w:val="single" w:color="000000" w:sz="4" w:space="0"/>
              <w:left w:val="single" w:color="000000" w:sz="4" w:space="0"/>
              <w:bottom w:val="single" w:color="000000" w:sz="4" w:space="0"/>
              <w:right w:val="single" w:color="000000" w:sz="4" w:space="0"/>
            </w:tcBorders>
            <w:vAlign w:val="center"/>
          </w:tcPr>
          <w:p w14:paraId="245E02B5">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乙方交付甲方货物时，如出现损坏、遗失等其他严重问题的，乙方需无条件赔偿对甲方造成的全部损失。</w:t>
            </w:r>
          </w:p>
        </w:tc>
      </w:tr>
      <w:tr w14:paraId="06F7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F86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26</w:t>
            </w:r>
          </w:p>
        </w:tc>
        <w:tc>
          <w:tcPr>
            <w:tcW w:w="2304" w:type="dxa"/>
            <w:tcBorders>
              <w:top w:val="single" w:color="000000" w:sz="4" w:space="0"/>
              <w:left w:val="single" w:color="000000" w:sz="4" w:space="0"/>
              <w:bottom w:val="single" w:color="000000" w:sz="4" w:space="0"/>
              <w:right w:val="single" w:color="000000" w:sz="4" w:space="0"/>
            </w:tcBorders>
            <w:vAlign w:val="center"/>
          </w:tcPr>
          <w:p w14:paraId="35E70A0D">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是否需要提交样品</w:t>
            </w:r>
          </w:p>
        </w:tc>
        <w:tc>
          <w:tcPr>
            <w:tcW w:w="7210" w:type="dxa"/>
            <w:tcBorders>
              <w:top w:val="single" w:color="000000" w:sz="4" w:space="0"/>
              <w:left w:val="single" w:color="000000" w:sz="4" w:space="0"/>
              <w:bottom w:val="single" w:color="000000" w:sz="4" w:space="0"/>
              <w:right w:val="single" w:color="000000" w:sz="4" w:space="0"/>
            </w:tcBorders>
            <w:vAlign w:val="center"/>
          </w:tcPr>
          <w:p w14:paraId="2A741D69">
            <w:pPr>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default"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color="auto"/>
                <w:lang w:val="zh-CN"/>
              </w:rPr>
              <w:t>不需要</w:t>
            </w:r>
          </w:p>
        </w:tc>
      </w:tr>
      <w:tr w14:paraId="7147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44B">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27</w:t>
            </w:r>
          </w:p>
        </w:tc>
        <w:tc>
          <w:tcPr>
            <w:tcW w:w="2304" w:type="dxa"/>
            <w:tcBorders>
              <w:top w:val="single" w:color="000000" w:sz="4" w:space="0"/>
              <w:left w:val="single" w:color="000000" w:sz="4" w:space="0"/>
              <w:bottom w:val="single" w:color="000000" w:sz="4" w:space="0"/>
              <w:right w:val="single" w:color="000000" w:sz="4" w:space="0"/>
            </w:tcBorders>
            <w:vAlign w:val="center"/>
          </w:tcPr>
          <w:p w14:paraId="3054B360">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现场陈述</w:t>
            </w:r>
          </w:p>
        </w:tc>
        <w:tc>
          <w:tcPr>
            <w:tcW w:w="7210" w:type="dxa"/>
            <w:tcBorders>
              <w:top w:val="single" w:color="000000" w:sz="4" w:space="0"/>
              <w:left w:val="single" w:color="000000" w:sz="4" w:space="0"/>
              <w:bottom w:val="single" w:color="000000" w:sz="4" w:space="0"/>
              <w:right w:val="single" w:color="000000" w:sz="4" w:space="0"/>
            </w:tcBorders>
            <w:vAlign w:val="center"/>
          </w:tcPr>
          <w:p w14:paraId="01D96B58">
            <w:pPr>
              <w:pStyle w:val="29"/>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0" w:firstLineChars="0"/>
              <w:textAlignment w:val="auto"/>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pacing w:val="0"/>
                <w:position w:val="0"/>
                <w:sz w:val="24"/>
                <w:szCs w:val="24"/>
                <w:highlight w:val="none"/>
                <w:u w:val="none" w:color="auto"/>
                <w:lang w:val="zh-CN"/>
              </w:rPr>
              <w:t>不需要</w:t>
            </w:r>
          </w:p>
        </w:tc>
      </w:tr>
      <w:tr w14:paraId="62F9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B17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4CC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项目预算</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1790">
            <w:pPr>
              <w:pageBreakBefore w:val="0"/>
              <w:kinsoku/>
              <w:wordWrap/>
              <w:overflowPunct/>
              <w:topLinePunct w:val="0"/>
              <w:bidi w:val="0"/>
              <w:snapToGrid/>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zh-CN"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en-US" w:eastAsia="zh-CN"/>
              </w:rPr>
              <w:t>本项目预算金额</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为</w:t>
            </w:r>
            <w:r>
              <w:rPr>
                <w:rFonts w:hint="eastAsia" w:asciiTheme="minorEastAsia" w:hAnsiTheme="minorEastAsia" w:eastAsiaTheme="minorEastAsia" w:cstheme="minorEastAsia"/>
                <w:b w:val="0"/>
                <w:bCs/>
                <w:color w:val="auto"/>
                <w:spacing w:val="0"/>
                <w:position w:val="0"/>
                <w:sz w:val="24"/>
                <w:szCs w:val="24"/>
                <w:highlight w:val="none"/>
                <w:u w:val="none" w:color="auto"/>
                <w:lang w:val="en-US" w:eastAsia="zh-CN"/>
              </w:rPr>
              <w:t>：</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29772.00元；</w:t>
            </w:r>
            <w:r>
              <w:rPr>
                <w:rFonts w:hint="eastAsia" w:asciiTheme="minorEastAsia" w:hAnsiTheme="minorEastAsia" w:eastAsiaTheme="minorEastAsia" w:cstheme="minorEastAsia"/>
                <w:color w:val="auto"/>
                <w:kern w:val="2"/>
                <w:sz w:val="24"/>
                <w:szCs w:val="24"/>
                <w:highlight w:val="none"/>
                <w:u w:val="none" w:color="auto"/>
                <w:lang w:val="en-US" w:eastAsia="zh-CN" w:bidi="ar-SA"/>
              </w:rPr>
              <w:t>详见采购需求产品清单</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w:t>
            </w:r>
          </w:p>
        </w:tc>
      </w:tr>
      <w:tr w14:paraId="47B0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D733">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29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EA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AB7">
            <w:pPr>
              <w:keepNext w:val="0"/>
              <w:keepLines w:val="0"/>
              <w:pageBreakBefore w:val="0"/>
              <w:numPr>
                <w:ilvl w:val="0"/>
                <w:numId w:val="3"/>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color="auto"/>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供应商投标单价及总价均不得超过预算价</w:t>
            </w:r>
            <w:r>
              <w:rPr>
                <w:rFonts w:hint="eastAsia" w:asciiTheme="minorEastAsia" w:hAnsiTheme="minorEastAsia" w:eastAsiaTheme="minorEastAsia" w:cstheme="minorEastAsia"/>
                <w:color w:val="auto"/>
                <w:kern w:val="2"/>
                <w:sz w:val="24"/>
                <w:szCs w:val="24"/>
                <w:highlight w:val="none"/>
                <w:u w:val="none" w:color="auto"/>
                <w:lang w:val="en-US" w:eastAsia="zh-CN" w:bidi="ar-SA"/>
              </w:rPr>
              <w:t>，否则</w:t>
            </w:r>
            <w:r>
              <w:rPr>
                <w:rFonts w:hint="eastAsia" w:asciiTheme="minorEastAsia" w:hAnsiTheme="minorEastAsia" w:eastAsiaTheme="minorEastAsia" w:cstheme="minorEastAsia"/>
                <w:b w:val="0"/>
                <w:bCs/>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olor w:val="auto"/>
                <w:kern w:val="2"/>
                <w:sz w:val="24"/>
                <w:szCs w:val="24"/>
                <w:highlight w:val="none"/>
                <w:u w:val="none" w:color="auto"/>
                <w:lang w:val="en-US" w:eastAsia="zh-CN" w:bidi="ar-SA"/>
              </w:rPr>
              <w:t>；</w:t>
            </w:r>
          </w:p>
          <w:p w14:paraId="11EC4289">
            <w:pPr>
              <w:keepNext w:val="0"/>
              <w:keepLines w:val="0"/>
              <w:pageBreakBefore w:val="0"/>
              <w:numPr>
                <w:ilvl w:val="0"/>
                <w:numId w:val="3"/>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kern w:val="2"/>
                <w:sz w:val="24"/>
                <w:szCs w:val="24"/>
                <w:highlight w:val="none"/>
                <w:u w:val="none" w:color="auto"/>
                <w:lang w:val="en-US" w:eastAsia="zh-CN" w:bidi="ar-SA"/>
              </w:rPr>
              <w:t>本项目合同价形式为固定单价合同，按甲方需求供货。</w:t>
            </w:r>
          </w:p>
        </w:tc>
      </w:tr>
      <w:tr w14:paraId="0E23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A999">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241">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其他</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F7B">
            <w:pPr>
              <w:pageBreakBefore w:val="0"/>
              <w:numPr>
                <w:ilvl w:val="0"/>
                <w:numId w:val="0"/>
              </w:numPr>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Fonts w:hint="eastAsia" w:asciiTheme="minorEastAsia" w:hAnsiTheme="minorEastAsia" w:eastAsiaTheme="minorEastAsia" w:cstheme="minorEastAsia"/>
                <w:color w:val="auto"/>
                <w:sz w:val="24"/>
                <w:szCs w:val="24"/>
                <w:highlight w:val="none"/>
                <w:u w:val="none" w:color="auto"/>
                <w:lang w:val="zh-CN" w:eastAsia="zh-CN"/>
              </w:rPr>
              <w:t>本项目的招标投标活动以及相关当事人须接受财政监督部门依法实施的监督。</w:t>
            </w:r>
          </w:p>
        </w:tc>
      </w:tr>
      <w:tr w14:paraId="3B51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A314">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Style w:val="17"/>
                <w:rFonts w:hint="default"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391">
            <w:pPr>
              <w:keepNext w:val="0"/>
              <w:keepLines w:val="0"/>
              <w:pageBreakBefore w:val="0"/>
              <w:kinsoku/>
              <w:overflowPunct/>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000000" w:themeColor="text1"/>
                <w:spacing w:val="0"/>
                <w:kern w:val="0"/>
                <w:position w:val="0"/>
                <w:sz w:val="24"/>
                <w:szCs w:val="24"/>
                <w:highlight w:val="yellow"/>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pacing w:val="0"/>
                <w:kern w:val="0"/>
                <w:position w:val="0"/>
                <w:sz w:val="24"/>
                <w:szCs w:val="24"/>
                <w:highlight w:val="yellow"/>
                <w:u w:val="none"/>
                <w:lang w:eastAsia="zh-CN"/>
                <w14:textFill>
                  <w14:solidFill>
                    <w14:schemeClr w14:val="tx1"/>
                  </w14:solidFill>
                </w14:textFill>
              </w:rPr>
              <w:t>核心产品</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C9F">
            <w:pPr>
              <w:pStyle w:val="7"/>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000000" w:themeColor="text1"/>
                <w:spacing w:val="0"/>
                <w:kern w:val="2"/>
                <w:position w:val="0"/>
                <w:sz w:val="24"/>
                <w:szCs w:val="24"/>
                <w:highlight w:val="yellow"/>
                <w:u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2"/>
                <w:position w:val="0"/>
                <w:sz w:val="24"/>
                <w:szCs w:val="24"/>
                <w:highlight w:val="yellow"/>
                <w:u w:val="none"/>
                <w:lang w:val="en-US" w:eastAsia="zh-CN" w:bidi="ar-SA"/>
                <w14:textFill>
                  <w14:solidFill>
                    <w14:schemeClr w14:val="tx1"/>
                  </w14:solidFill>
                </w14:textFill>
              </w:rPr>
              <w:t>本项目为非单一产品采购项目，核心产品为：95%酒精、细胞保存液</w:t>
            </w:r>
          </w:p>
        </w:tc>
      </w:tr>
      <w:tr w14:paraId="5762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3D0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default"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32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596">
            <w:pPr>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特别提示</w:t>
            </w:r>
          </w:p>
        </w:tc>
        <w:tc>
          <w:tcPr>
            <w:tcW w:w="7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3A5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2、各供应商应成为政采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4、供应商应当在招标截止时间前,将生成的“电子加密响应文件”上传递交至“政府采购云平台”,招标截止时间以后上传递交的响应文件将被“政府采购云平台”拒收。5、供应商在招标前须提前配置好电脑浏览器（建议使用360浏览器或谷歌浏览器）,招标时请使用制作加密电子响应文件的CA锁进行解密及报价确认。本项目响应文件解密时间定为30分钟内,如因自身原因导致无法正常解密,后果由供应商自行承担。6、供应商登录政采云平台，在招标时间后30分钟内用“项目采购-开标评标”功能进行解密响应文件。若供应商在规定时间内未按时解密的，视为无效招标。解密与加密响应文件须使用同一个CA。 </w:t>
            </w:r>
          </w:p>
        </w:tc>
      </w:tr>
      <w:tr w14:paraId="2D7D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B2E0718">
            <w:pPr>
              <w:pageBreakBefore w:val="0"/>
              <w:kinsoku/>
              <w:wordWrap/>
              <w:overflowPunct/>
              <w:topLinePunct w:val="0"/>
              <w:bidi w:val="0"/>
              <w:snapToGrid/>
              <w:spacing w:before="0" w:beforeAutospacing="0" w:after="0" w:afterAutospacing="0" w:line="440" w:lineRule="exact"/>
              <w:ind w:left="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w:t>
            </w:r>
          </w:p>
        </w:tc>
        <w:tc>
          <w:tcPr>
            <w:tcW w:w="9514" w:type="dxa"/>
            <w:gridSpan w:val="2"/>
            <w:tcBorders>
              <w:top w:val="single" w:color="000000" w:sz="4" w:space="0"/>
              <w:left w:val="single" w:color="000000" w:sz="4" w:space="0"/>
              <w:bottom w:val="single" w:color="000000" w:sz="4" w:space="0"/>
              <w:right w:val="single" w:color="000000" w:sz="4" w:space="0"/>
            </w:tcBorders>
            <w:vAlign w:val="center"/>
          </w:tcPr>
          <w:p w14:paraId="22AFDFAA">
            <w:pPr>
              <w:pageBreakBefore w:val="0"/>
              <w:widowControl/>
              <w:kinsoku/>
              <w:wordWrap/>
              <w:overflowPunct/>
              <w:topLinePunct w:val="0"/>
              <w:bidi w:val="0"/>
              <w:snapToGrid/>
              <w:spacing w:before="0" w:beforeAutospacing="0" w:after="0" w:afterAutospacing="0" w:line="440" w:lineRule="exact"/>
              <w:ind w:left="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p>
        </w:tc>
      </w:tr>
    </w:tbl>
    <w:p w14:paraId="1BF7062D">
      <w:pPr>
        <w:pageBreakBefore w:val="0"/>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注：本表内容与招标文件其它内容不一致的，应当以本表内容为准。</w:t>
      </w:r>
    </w:p>
    <w:p w14:paraId="004AA31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3B9171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765D69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2C1C57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FEC33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2D5488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4752F3C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7C7725D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2CDF9D8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FE88A94">
      <w:pPr>
        <w:pageBreakBefore w:val="0"/>
        <w:kinsoku/>
        <w:wordWrap/>
        <w:overflowPunct/>
        <w:topLinePunct w:val="0"/>
        <w:bidi w:val="0"/>
        <w:snapToGrid w:val="0"/>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供应商须知正文部分</w:t>
      </w:r>
    </w:p>
    <w:p w14:paraId="18D2E83A">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一、总则</w:t>
      </w:r>
    </w:p>
    <w:p w14:paraId="1F47A213">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1.说明</w:t>
      </w:r>
    </w:p>
    <w:p w14:paraId="092F72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1.1本招标文件适用于本次招标采购项目的招标投标。</w:t>
      </w:r>
    </w:p>
    <w:p w14:paraId="5931F64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2.定义</w:t>
      </w:r>
    </w:p>
    <w:p w14:paraId="7888CFD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14:paraId="17DEDE1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14:paraId="1E3B4BF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14:paraId="48318C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2.4“潜在供应商”指符合招标文件各项规定的供应商。</w:t>
      </w:r>
    </w:p>
    <w:p w14:paraId="0EF32B0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2.5“供应商”指符合招标文件规定并参加投标的供应商。</w:t>
      </w:r>
    </w:p>
    <w:p w14:paraId="43A1B01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14:paraId="6FE8EBE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3D3FB42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3.合格供应商的条件</w:t>
      </w:r>
    </w:p>
    <w:p w14:paraId="5E27BBC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14:paraId="57EE1B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14:paraId="52F8934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1)具有独立承担民事责任的能力； </w:t>
      </w:r>
    </w:p>
    <w:p w14:paraId="622FE34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2)具有良好的商业信誉和健全的财务会计制度；</w:t>
      </w:r>
    </w:p>
    <w:p w14:paraId="2FEFC10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3)具有履行合同所必需的设备和专业技术能力；</w:t>
      </w:r>
    </w:p>
    <w:p w14:paraId="41BD442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4)具有依法缴纳税收和社会保障资金的良好记录；</w:t>
      </w:r>
    </w:p>
    <w:p w14:paraId="6EAAE92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14:paraId="73543AA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2CBF93A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14:paraId="27C930B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14:paraId="76D6697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3.3.1法定代表人为同一个人的两个及两个以上法人；</w:t>
      </w:r>
    </w:p>
    <w:p w14:paraId="09B4A3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3.3.2母公司、全资子公司及其控股公司；</w:t>
      </w:r>
    </w:p>
    <w:p w14:paraId="25A0E97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3.3.3参加投标的其他组织之间存在特殊的利害关系的；</w:t>
      </w:r>
    </w:p>
    <w:p w14:paraId="42B10C2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3.3.4法律和行政法规规定的其他情形。</w:t>
      </w:r>
    </w:p>
    <w:p w14:paraId="6BCB4C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3.4供应商须持有《法定代表人授权委托书》。</w:t>
      </w:r>
    </w:p>
    <w:p w14:paraId="401AF0A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电子采购文件</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A74319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3.6供应商按时足额交纳投标保证金。</w:t>
      </w:r>
    </w:p>
    <w:p w14:paraId="2306E07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3.7本次招标是否允许由两个以上供应商组成一个联合体以一个供应商身份共同投标，按照招标文件第二部分“供应商须知前附表”中第5项的规定。如果允许，除均应符合上述规定外，还应符合下列要求：</w:t>
      </w:r>
    </w:p>
    <w:p w14:paraId="2BDF05E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604AA68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14:paraId="7947ECC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14:paraId="412D4E4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2C219CF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14:paraId="67F6DB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14:paraId="73961797">
      <w:pPr>
        <w:pStyle w:val="38"/>
        <w:pageBreakBefore w:val="0"/>
        <w:tabs>
          <w:tab w:val="left" w:pos="1146"/>
        </w:tabs>
        <w:kinsoku/>
        <w:wordWrap/>
        <w:overflowPunct/>
        <w:topLinePunct w:val="0"/>
        <w:bidi w:val="0"/>
        <w:snapToGrid w:val="0"/>
        <w:spacing w:before="0" w:beforeAutospacing="0" w:after="0" w:afterAutospacing="0" w:line="360" w:lineRule="auto"/>
        <w:ind w:left="480" w:leftChars="0" w:hanging="200"/>
        <w:jc w:val="both"/>
        <w:textAlignment w:val="baseline"/>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3.7</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lang w:eastAsia="zh-CN"/>
        </w:rPr>
        <w:t>供应商</w:t>
      </w:r>
      <w:r>
        <w:rPr>
          <w:rStyle w:val="17"/>
          <w:rFonts w:hint="eastAsia" w:asciiTheme="minorEastAsia" w:hAnsiTheme="minorEastAsia" w:eastAsiaTheme="minorEastAsia" w:cstheme="minorEastAsia"/>
          <w:b w:val="0"/>
          <w:i w:val="0"/>
          <w:caps w:val="0"/>
          <w:color w:val="auto"/>
          <w:spacing w:val="0"/>
          <w:w w:val="100"/>
          <w:position w:val="0"/>
          <w:sz w:val="24"/>
          <w:szCs w:val="24"/>
          <w:highlight w:val="none"/>
        </w:rPr>
        <w:t>不得与采购人、采购代理机构等有利害关系。</w:t>
      </w:r>
    </w:p>
    <w:p w14:paraId="1F4D43EA">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4.投标费用</w:t>
      </w:r>
    </w:p>
    <w:p w14:paraId="1E261BA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4.1供应商应承担所有与准备和参加投标有关的费用。</w:t>
      </w:r>
    </w:p>
    <w:p w14:paraId="6F29354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5.纪律</w:t>
      </w:r>
    </w:p>
    <w:p w14:paraId="636E7C9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5.1供应商的投标行为应遵守中国的有关法律、法规和规章。</w:t>
      </w:r>
    </w:p>
    <w:p w14:paraId="0614667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14:paraId="3C8C0F7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5.2.1有下列情形之一的，属于供应商相互串通投标：</w:t>
      </w:r>
    </w:p>
    <w:p w14:paraId="5E8A115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5.2.1.1供应商之间协商投标报价等投标文件的实质性内容；</w:t>
      </w:r>
    </w:p>
    <w:p w14:paraId="79A49D3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5.2.1.2供应商之间约定中标人；</w:t>
      </w:r>
    </w:p>
    <w:p w14:paraId="193A5A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5.2.1.3供应商之间约定部分供应商放弃投标或者中标；</w:t>
      </w:r>
    </w:p>
    <w:p w14:paraId="265DF8F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14:paraId="5E545F9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14:paraId="514145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5.2.2有下列情形之一的，视为供应商相互串通投标：</w:t>
      </w:r>
    </w:p>
    <w:p w14:paraId="2E16F7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5.2.2.1不同供应商的投标文件由同一单位或者个人编制；</w:t>
      </w:r>
    </w:p>
    <w:p w14:paraId="57F0896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14:paraId="3342DF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5.2.2.3不同供应商的投标文件载明的项目管理成员为同一人；</w:t>
      </w:r>
    </w:p>
    <w:p w14:paraId="2218275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14:paraId="671E1E6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5.2.2.5不同供应商的投标文件相互混装；</w:t>
      </w:r>
    </w:p>
    <w:p w14:paraId="50EC3F8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14:paraId="6DE73B26">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6.通知</w:t>
      </w:r>
    </w:p>
    <w:p w14:paraId="2FB743A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47067C22">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二、招标文件</w:t>
      </w:r>
    </w:p>
    <w:p w14:paraId="4BF027E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7.招标文件组成</w:t>
      </w:r>
    </w:p>
    <w:p w14:paraId="17863F8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7.1招标文件由招标文件目录所列内容组成。</w:t>
      </w:r>
    </w:p>
    <w:p w14:paraId="3826D254">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8.踏勘现场</w:t>
      </w:r>
    </w:p>
    <w:p w14:paraId="2FCB91D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8.1本项目是否统一组织供应商踏勘现场见招标文件第二部分“供应商须知前附表”中第9项的规定。无论是否统一组织，供应商应对供货现场和周围环境进行勘察，以获取编制投标文件所需的资料。</w:t>
      </w:r>
    </w:p>
    <w:p w14:paraId="5834FB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14:paraId="7E82FAF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14:paraId="5F6A317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14:paraId="68CE27D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9.知识产权</w:t>
      </w:r>
    </w:p>
    <w:p w14:paraId="365E18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28B571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14:paraId="2B0B204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10.答疑及招标文件的澄清和修改</w:t>
      </w:r>
    </w:p>
    <w:p w14:paraId="53F41C2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72DF991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14:paraId="5A44689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14:paraId="670EDD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14:paraId="7E0008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14:paraId="26EB85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14:paraId="28E6912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10.5澄清、修改文件发出后，供应商必须使用最新的答疑、澄清文件制作电子投标文件，未按最终版本招标文件制作的投标文件造成的后果由投标人自行承担。</w:t>
      </w:r>
    </w:p>
    <w:p w14:paraId="549FFC2E">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三、投标文件</w:t>
      </w:r>
    </w:p>
    <w:p w14:paraId="6A05C1F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11.投标文件的语言及计量单位</w:t>
      </w:r>
    </w:p>
    <w:p w14:paraId="69C61FE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14:paraId="16436EC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14:paraId="7BE8AFE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14:paraId="433CB6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14:paraId="3298BF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14:paraId="0E3B117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12.投标文件组成及编制</w:t>
      </w:r>
    </w:p>
    <w:p w14:paraId="6E60D7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12.1投标文件分为资格审查、商务文件、技术文件和服务文件。</w:t>
      </w:r>
    </w:p>
    <w:p w14:paraId="0781DD9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6C432B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77ADCF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12.2.1电子投标文件的编制</w:t>
      </w:r>
    </w:p>
    <w:p w14:paraId="014A14B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A0DA00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14:paraId="0C0D457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745A704A">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13.投标报价</w:t>
      </w:r>
    </w:p>
    <w:p w14:paraId="7B36B2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14:paraId="0420DB2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0CD990F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14:paraId="020005E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13.4本项目是否接受进口产品按照招标文件第二部分“供应商须知前附表”中的规定。</w:t>
      </w:r>
    </w:p>
    <w:p w14:paraId="4AA9D0D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的规定。如允许，供应商根据采购项目的实际情况，拟在中标后将中标项目的非主体、非关键性工作交由他人完成，须在技术文件中载明。</w:t>
      </w:r>
    </w:p>
    <w:p w14:paraId="17E9B02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14:paraId="0FF8DD7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13.7供应商对投标报价若有说明应在投标文件中显著处注明。</w:t>
      </w:r>
    </w:p>
    <w:p w14:paraId="432487E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14:paraId="217B82D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14:paraId="76A4DE9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13.9最低报价不能作为中标的保证。</w:t>
      </w:r>
    </w:p>
    <w:p w14:paraId="0CD8B368">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14.投标有效期</w:t>
      </w:r>
    </w:p>
    <w:p w14:paraId="6CAD33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14.1本项目的投标有效期按照招标文件第二部分“供应商须知前附表”中的规定。投标有效期自开标之日起计算，短于规定期限的投标将按无效投标处理。</w:t>
      </w:r>
    </w:p>
    <w:p w14:paraId="7B3AE92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14:paraId="7991D46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15.投标内容填写说明</w:t>
      </w:r>
    </w:p>
    <w:p w14:paraId="464786E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14:paraId="0EF8E79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w:t>
      </w:r>
    </w:p>
    <w:p w14:paraId="3225084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15.3开标一览表为在开标仪式上唱标的内容，要求按本招标文件规定的格式统一填写，不得自行增减内容。</w:t>
      </w:r>
    </w:p>
    <w:p w14:paraId="50A0C3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14:paraId="2F27B2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14:paraId="14C4252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63DB70D">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四、投标保证金</w:t>
      </w:r>
    </w:p>
    <w:p w14:paraId="0AEFF20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 xml:space="preserve">16.投标保证金 </w:t>
      </w:r>
    </w:p>
    <w:p w14:paraId="2AC0666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03770F4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0B146DE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0A811FE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1B03E9A2">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五、投标文件的递交</w:t>
      </w:r>
    </w:p>
    <w:p w14:paraId="6FA6B0AE">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73C7A08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75D09FE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460C0F5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1A045F6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300F982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w:t>
      </w:r>
    </w:p>
    <w:p w14:paraId="22F37A5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效投标文件，采购代理机构将拒绝接收。</w:t>
      </w:r>
    </w:p>
    <w:p w14:paraId="7FDDBFD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规定，若项目采用不见面开标，无需提供电子投标文件U盘、纸质投标文件，只需将加密电子投标文件在投标截止时间前通过新疆政采云平台上传完成。逾期上传的或者未上传到平台的投标文件，招标人不予受理。</w:t>
      </w:r>
    </w:p>
    <w:p w14:paraId="79A47BF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19.投标文件的修改和撤回</w:t>
      </w:r>
    </w:p>
    <w:p w14:paraId="2CD88BF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14:paraId="34939585">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六、开标</w:t>
      </w:r>
    </w:p>
    <w:p w14:paraId="51F94C3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20.开标</w:t>
      </w:r>
    </w:p>
    <w:p w14:paraId="24862D6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3DBB67D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09E64525">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七、评标步骤和要求</w:t>
      </w:r>
    </w:p>
    <w:p w14:paraId="0378518D">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21.组建评标委员会</w:t>
      </w:r>
    </w:p>
    <w:p w14:paraId="3DE571C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14:paraId="2F1EE0F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14:paraId="3A81043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22、资格审查</w:t>
      </w:r>
    </w:p>
    <w:p w14:paraId="5608F9F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22.1公开招标采购项目开标结束后，采购人或者采购代理机构应当依法对供应商的资格进行审查。合格供应商不足3家的，不得评标。资格审查内容见下表：</w:t>
      </w:r>
    </w:p>
    <w:tbl>
      <w:tblPr>
        <w:tblStyle w:val="1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693"/>
        <w:gridCol w:w="6307"/>
      </w:tblGrid>
      <w:tr w14:paraId="5377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3D007ED9">
            <w:pPr>
              <w:spacing w:line="360" w:lineRule="auto"/>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26E0ACE">
            <w:pP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评审因素</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0074C4AB">
            <w:pPr>
              <w:spacing w:line="360" w:lineRule="auto"/>
              <w:ind w:firstLine="422"/>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评审标准</w:t>
            </w:r>
          </w:p>
        </w:tc>
      </w:tr>
      <w:tr w14:paraId="6834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60A42343">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693" w:type="dxa"/>
            <w:tcBorders>
              <w:top w:val="single" w:color="auto" w:sz="4" w:space="0"/>
              <w:left w:val="single" w:color="auto" w:sz="4" w:space="0"/>
              <w:right w:val="single" w:color="auto" w:sz="4" w:space="0"/>
            </w:tcBorders>
            <w:noWrap w:val="0"/>
            <w:vAlign w:val="center"/>
          </w:tcPr>
          <w:p w14:paraId="045B8C9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2BEEEA3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1016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083C641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693" w:type="dxa"/>
            <w:tcBorders>
              <w:left w:val="single" w:color="auto" w:sz="4" w:space="0"/>
              <w:right w:val="single" w:color="auto" w:sz="4" w:space="0"/>
            </w:tcBorders>
            <w:noWrap w:val="0"/>
            <w:vAlign w:val="center"/>
          </w:tcPr>
          <w:p w14:paraId="3CDA32D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3518341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5EC5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240D966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2693" w:type="dxa"/>
            <w:tcBorders>
              <w:left w:val="single" w:color="auto" w:sz="4" w:space="0"/>
              <w:right w:val="single" w:color="auto" w:sz="4" w:space="0"/>
            </w:tcBorders>
            <w:noWrap w:val="0"/>
            <w:vAlign w:val="center"/>
          </w:tcPr>
          <w:p w14:paraId="27D1028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1809243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0F6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7F2FEF12">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2693" w:type="dxa"/>
            <w:tcBorders>
              <w:left w:val="single" w:color="auto" w:sz="4" w:space="0"/>
              <w:right w:val="single" w:color="auto" w:sz="4" w:space="0"/>
            </w:tcBorders>
            <w:noWrap w:val="0"/>
            <w:vAlign w:val="center"/>
          </w:tcPr>
          <w:p w14:paraId="40F4512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195542A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373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036C3EC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2693" w:type="dxa"/>
            <w:tcBorders>
              <w:left w:val="single" w:color="auto" w:sz="4" w:space="0"/>
              <w:bottom w:val="single" w:color="auto" w:sz="4" w:space="0"/>
              <w:right w:val="single" w:color="auto" w:sz="4" w:space="0"/>
            </w:tcBorders>
            <w:noWrap w:val="0"/>
            <w:vAlign w:val="center"/>
          </w:tcPr>
          <w:p w14:paraId="3D05F4F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2C6D1DF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olor w:val="auto"/>
                <w:sz w:val="24"/>
                <w:szCs w:val="24"/>
                <w:highlight w:val="none"/>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A30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28CCC83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2693" w:type="dxa"/>
            <w:tcBorders>
              <w:left w:val="single" w:color="auto" w:sz="4" w:space="0"/>
              <w:bottom w:val="single" w:color="auto" w:sz="4" w:space="0"/>
              <w:right w:val="single" w:color="auto" w:sz="4" w:space="0"/>
            </w:tcBorders>
            <w:noWrap w:val="0"/>
            <w:vAlign w:val="center"/>
          </w:tcPr>
          <w:p w14:paraId="491E361B">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zh-CN"/>
              </w:rPr>
              <w:t>资质要求</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37462886">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both"/>
              <w:rPr>
                <w:rFonts w:hint="eastAsia" w:asciiTheme="minorEastAsia" w:hAnsiTheme="minorEastAsia" w:eastAsiaTheme="minorEastAsia" w:cstheme="minorEastAsia"/>
                <w:b w:val="0"/>
                <w:bCs/>
                <w:color w:val="auto"/>
                <w:spacing w:val="0"/>
                <w:sz w:val="24"/>
                <w:szCs w:val="24"/>
                <w:highlight w:val="none"/>
                <w:lang w:val="zh-CN"/>
              </w:rPr>
            </w:pPr>
            <w:r>
              <w:rPr>
                <w:rFonts w:hint="eastAsia" w:asciiTheme="minorEastAsia" w:hAnsiTheme="minorEastAsia" w:eastAsiaTheme="minorEastAsia" w:cstheme="minorEastAsia"/>
                <w:b w:val="0"/>
                <w:bCs/>
                <w:color w:val="auto"/>
                <w:spacing w:val="0"/>
                <w:sz w:val="24"/>
                <w:szCs w:val="24"/>
                <w:highlight w:val="none"/>
                <w:lang w:val="zh-CN"/>
              </w:rPr>
              <w:t>所投产品属于第二类医疗器械的，</w:t>
            </w:r>
            <w:r>
              <w:rPr>
                <w:rFonts w:hint="eastAsia" w:asciiTheme="minorEastAsia" w:hAnsiTheme="minorEastAsia" w:eastAsiaTheme="minorEastAsia" w:cstheme="minorEastAsia"/>
                <w:b w:val="0"/>
                <w:bCs/>
                <w:color w:val="auto"/>
                <w:spacing w:val="0"/>
                <w:sz w:val="24"/>
                <w:szCs w:val="24"/>
                <w:highlight w:val="none"/>
                <w:lang w:val="zh-CN" w:eastAsia="zh-CN"/>
              </w:rPr>
              <w:t>需</w:t>
            </w:r>
            <w:r>
              <w:rPr>
                <w:rFonts w:hint="eastAsia" w:asciiTheme="minorEastAsia" w:hAnsiTheme="minorEastAsia" w:eastAsiaTheme="minorEastAsia" w:cstheme="minorEastAsia"/>
                <w:b w:val="0"/>
                <w:bCs/>
                <w:color w:val="auto"/>
                <w:spacing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olor w:val="auto"/>
                <w:spacing w:val="0"/>
                <w:sz w:val="24"/>
                <w:szCs w:val="24"/>
                <w:highlight w:val="none"/>
                <w:lang w:val="zh-CN" w:eastAsia="zh-CN"/>
              </w:rPr>
              <w:t>或</w:t>
            </w:r>
            <w:r>
              <w:rPr>
                <w:rFonts w:hint="eastAsia" w:asciiTheme="minorEastAsia" w:hAnsiTheme="minorEastAsia" w:eastAsiaTheme="minorEastAsia" w:cstheme="minorEastAsia"/>
                <w:b w:val="0"/>
                <w:bCs/>
                <w:color w:val="auto"/>
                <w:spacing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olor w:val="auto"/>
                <w:spacing w:val="0"/>
                <w:sz w:val="24"/>
                <w:szCs w:val="24"/>
                <w:highlight w:val="none"/>
                <w:lang w:val="zh-CN" w:eastAsia="zh-CN"/>
              </w:rPr>
              <w:t>）</w:t>
            </w:r>
            <w:r>
              <w:rPr>
                <w:rFonts w:hint="eastAsia" w:asciiTheme="minorEastAsia" w:hAnsiTheme="minorEastAsia" w:eastAsiaTheme="minorEastAsia" w:cstheme="minorEastAsia"/>
                <w:b w:val="0"/>
                <w:bCs/>
                <w:color w:val="auto"/>
                <w:spacing w:val="0"/>
                <w:sz w:val="24"/>
                <w:szCs w:val="24"/>
                <w:highlight w:val="none"/>
                <w:lang w:val="zh-CN"/>
              </w:rPr>
              <w:t>；</w:t>
            </w:r>
          </w:p>
        </w:tc>
      </w:tr>
      <w:tr w14:paraId="4CB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4BB1755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693" w:type="dxa"/>
            <w:tcBorders>
              <w:left w:val="single" w:color="auto" w:sz="4" w:space="0"/>
              <w:right w:val="single" w:color="auto" w:sz="4" w:space="0"/>
            </w:tcBorders>
            <w:noWrap w:val="0"/>
            <w:vAlign w:val="center"/>
          </w:tcPr>
          <w:p w14:paraId="3409888F">
            <w:pPr>
              <w:pStyle w:val="40"/>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投标保证金</w:t>
            </w:r>
          </w:p>
        </w:tc>
        <w:tc>
          <w:tcPr>
            <w:tcW w:w="6307" w:type="dxa"/>
            <w:tcBorders>
              <w:top w:val="single" w:color="auto" w:sz="4" w:space="0"/>
              <w:left w:val="single" w:color="auto" w:sz="4" w:space="0"/>
              <w:bottom w:val="single" w:color="auto" w:sz="4" w:space="0"/>
              <w:right w:val="single" w:color="auto" w:sz="4" w:space="0"/>
            </w:tcBorders>
            <w:noWrap w:val="0"/>
            <w:vAlign w:val="center"/>
          </w:tcPr>
          <w:p w14:paraId="4BD0444C">
            <w:pPr>
              <w:pStyle w:val="40"/>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rPr>
                <w:rFonts w:hint="eastAsia" w:asciiTheme="minorEastAsia" w:hAnsiTheme="minorEastAsia" w:eastAsiaTheme="minorEastAsia" w:cstheme="minorEastAsia"/>
                <w:b w:val="0"/>
                <w:bCs/>
                <w:color w:val="auto"/>
                <w:spacing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bidi="ar-SA"/>
              </w:rPr>
              <w:t>供应商是否按要求缴纳</w:t>
            </w:r>
            <w:r>
              <w:rPr>
                <w:rFonts w:hint="eastAsia" w:asciiTheme="minorEastAsia" w:hAnsiTheme="minorEastAsia" w:eastAsiaTheme="minorEastAsia" w:cstheme="minorEastAsia"/>
                <w:color w:val="auto"/>
                <w:spacing w:val="0"/>
                <w:sz w:val="24"/>
                <w:szCs w:val="24"/>
                <w:highlight w:val="none"/>
                <w:lang w:val="en-US" w:eastAsia="zh-CN"/>
              </w:rPr>
              <w:t>投标</w:t>
            </w:r>
            <w:r>
              <w:rPr>
                <w:rFonts w:hint="eastAsia" w:asciiTheme="minorEastAsia" w:hAnsiTheme="minorEastAsia" w:eastAsiaTheme="minorEastAsia" w:cstheme="minorEastAsia"/>
                <w:color w:val="auto"/>
                <w:spacing w:val="0"/>
                <w:sz w:val="24"/>
                <w:szCs w:val="24"/>
                <w:highlight w:val="none"/>
                <w:lang w:val="en-US" w:eastAsia="zh-CN" w:bidi="ar-SA"/>
              </w:rPr>
              <w:t>保证金</w:t>
            </w:r>
          </w:p>
        </w:tc>
      </w:tr>
      <w:tr w14:paraId="21F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dxa"/>
            <w:tcBorders>
              <w:left w:val="single" w:color="auto" w:sz="4" w:space="0"/>
              <w:right w:val="single" w:color="auto" w:sz="4" w:space="0"/>
            </w:tcBorders>
            <w:noWrap w:val="0"/>
            <w:vAlign w:val="center"/>
          </w:tcPr>
          <w:p w14:paraId="49E8D9CA">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693" w:type="dxa"/>
            <w:tcBorders>
              <w:left w:val="single" w:color="auto" w:sz="4" w:space="0"/>
              <w:bottom w:val="single" w:color="auto" w:sz="4" w:space="0"/>
              <w:right w:val="single" w:color="auto" w:sz="4" w:space="0"/>
            </w:tcBorders>
            <w:shd w:val="clear" w:color="auto" w:fill="auto"/>
            <w:noWrap w:val="0"/>
            <w:vAlign w:val="center"/>
          </w:tcPr>
          <w:p w14:paraId="39B12420">
            <w:pPr>
              <w:pStyle w:val="40"/>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val="en-US" w:eastAsia="zh-CN" w:bidi="ar-SA"/>
              </w:rPr>
              <w:t>中小企业声明函</w:t>
            </w:r>
          </w:p>
        </w:tc>
        <w:tc>
          <w:tcPr>
            <w:tcW w:w="6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FCBB2">
            <w:pPr>
              <w:pStyle w:val="40"/>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olor w:val="auto"/>
                <w:spacing w:val="0"/>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lang w:eastAsia="zh-CN"/>
              </w:rPr>
              <w:t>本项目专门面向中</w:t>
            </w:r>
            <w:r>
              <w:rPr>
                <w:rFonts w:hint="eastAsia" w:ascii="宋体" w:hAnsi="宋体" w:eastAsia="宋体" w:cs="宋体"/>
                <w:b w:val="0"/>
                <w:bCs/>
                <w:color w:val="auto"/>
                <w:spacing w:val="0"/>
                <w:position w:val="0"/>
                <w:sz w:val="24"/>
                <w:szCs w:val="24"/>
                <w:highlight w:val="none"/>
                <w:lang w:val="en-US" w:eastAsia="zh-CN"/>
              </w:rPr>
              <w:t>小</w:t>
            </w:r>
            <w:r>
              <w:rPr>
                <w:rFonts w:hint="eastAsia" w:ascii="宋体" w:hAnsi="宋体" w:eastAsia="宋体" w:cs="宋体"/>
                <w:b w:val="0"/>
                <w:bCs/>
                <w:color w:val="auto"/>
                <w:spacing w:val="0"/>
                <w:position w:val="0"/>
                <w:sz w:val="24"/>
                <w:szCs w:val="24"/>
                <w:highlight w:val="none"/>
                <w:lang w:eastAsia="zh-CN"/>
              </w:rPr>
              <w:t>企业，</w:t>
            </w:r>
            <w:r>
              <w:rPr>
                <w:rFonts w:hint="eastAsia" w:ascii="宋体" w:hAnsi="宋体" w:eastAsia="宋体" w:cs="宋体"/>
                <w:b w:val="0"/>
                <w:bCs/>
                <w:color w:val="auto"/>
                <w:spacing w:val="0"/>
                <w:position w:val="0"/>
                <w:sz w:val="24"/>
                <w:szCs w:val="24"/>
                <w:highlight w:val="none"/>
                <w:lang w:val="en-US" w:eastAsia="zh-CN" w:bidi="ar-SA"/>
              </w:rPr>
              <w:t>请根据要求提供《中小企业声明函》。格式以采购文件要求为准</w:t>
            </w:r>
          </w:p>
        </w:tc>
      </w:tr>
    </w:tbl>
    <w:p w14:paraId="543E737B">
      <w:pPr>
        <w:rPr>
          <w:rFonts w:hint="eastAsia" w:asciiTheme="minorEastAsia" w:hAnsiTheme="minorEastAsia" w:eastAsiaTheme="minorEastAsia" w:cstheme="minorEastAsia"/>
          <w:color w:val="auto"/>
          <w:highlight w:val="none"/>
          <w:lang w:val="en-US" w:eastAsia="zh-CN"/>
        </w:rPr>
      </w:pPr>
    </w:p>
    <w:p w14:paraId="1FD032F2">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23.初步评审</w:t>
      </w:r>
    </w:p>
    <w:p w14:paraId="270648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14:paraId="4ABCD3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14:paraId="0DBF9E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14:paraId="236FD3F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重大偏离或保留系指投标货物的质量、数量和交货期等明显不能满足招标文件的要求，或者实质上与招标文件不一致，纠正这些偏离或保留将对其他实质上响应要求的供应商的竞争地位产生不公正的影响。包括但不限于：</w:t>
      </w:r>
    </w:p>
    <w:p w14:paraId="543EF7FA">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A、招标文件第六部分“投标文件格式”中，证明文件不全或无效的；</w:t>
      </w:r>
    </w:p>
    <w:p w14:paraId="2DD58302">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B、投标文件未按招标文件的规定签章的；</w:t>
      </w:r>
    </w:p>
    <w:p w14:paraId="4B84B21F">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c、报价超过项目预算或经评标委员会认定低于成本的；</w:t>
      </w:r>
    </w:p>
    <w:p w14:paraId="3E2F2D3E">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D、投标有效期不足的；</w:t>
      </w:r>
    </w:p>
    <w:p w14:paraId="412DDAD0">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E、联合体投标文件未附联合体投标协议书的；</w:t>
      </w:r>
    </w:p>
    <w:p w14:paraId="45C29FB3">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F、不符合招标文件中有关分包规定的；</w:t>
      </w:r>
    </w:p>
    <w:p w14:paraId="161267F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G、有串通投标或弄虚作假或有其他违法行为的；</w:t>
      </w:r>
    </w:p>
    <w:p w14:paraId="61AAB917">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H、供应商递交的电子投标文件无法满足正常开标、评标使用功能的；</w:t>
      </w:r>
    </w:p>
    <w:p w14:paraId="01B0E2B4">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I、供应商名称或组织结构与报名时不一致且无有效变更证明的；</w:t>
      </w:r>
    </w:p>
    <w:p w14:paraId="7E0F0EA5">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J、不符合招标文件中规定的其他实质性要求。</w:t>
      </w:r>
    </w:p>
    <w:p w14:paraId="5F0799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14:paraId="4275433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14:paraId="3AFC8726">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14:paraId="0ABEAF2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14:paraId="75A9355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53C0120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14:paraId="237A57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14:paraId="18E7F19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24.投标的澄清</w:t>
      </w:r>
    </w:p>
    <w:p w14:paraId="52313B5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14:paraId="7B0C21C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14:paraId="28B9A71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14:paraId="6F0E441F">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25.详细评审</w:t>
      </w:r>
    </w:p>
    <w:p w14:paraId="1F82FDB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25.1评标委员会只对实质上响应招标文件的投标进行评价和比较；评审应严格按照招标文件第二部分“供应商须知前附表”中第16项规定以及招标文件的要求进行。具体要求等详见招标文件第五部分“评审方法”。</w:t>
      </w:r>
    </w:p>
    <w:p w14:paraId="6D03D01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64E51A15">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26.确定中标人</w:t>
      </w:r>
    </w:p>
    <w:p w14:paraId="008C24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8081C2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14:paraId="17B8DB73">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27.评标过程要求</w:t>
      </w:r>
    </w:p>
    <w:p w14:paraId="2CD4E81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14:paraId="25AF616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14:paraId="25CED62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27.3电子招投标的应急措施</w:t>
      </w:r>
    </w:p>
    <w:p w14:paraId="11CFD234">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14:paraId="7222FE7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（1）系统服务器发生故障，无法访问或无法使用系统；</w:t>
      </w:r>
    </w:p>
    <w:p w14:paraId="1DFBC50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（2）系统的软件或数据库出现错误，不能进行正常操作；</w:t>
      </w:r>
    </w:p>
    <w:p w14:paraId="3D75E04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（3）系统发现有安全漏洞，有潜在的泄密危险；</w:t>
      </w:r>
    </w:p>
    <w:p w14:paraId="012395B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（4）病毒发作或受到外来病毒的攻击；</w:t>
      </w:r>
    </w:p>
    <w:p w14:paraId="0D0D5CB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14:paraId="1F16625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14:paraId="79B3E30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14:paraId="0D32895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28.供应商瑕疵滞后发现的处理规则</w:t>
      </w:r>
    </w:p>
    <w:p w14:paraId="2B5EDF86">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4AE0AF4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29.采购项目废标</w:t>
      </w:r>
    </w:p>
    <w:p w14:paraId="61047D4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14:paraId="7CA8E92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14:paraId="5BEDBBDA">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2）供应商的报价均超过了采购预算；</w:t>
      </w:r>
    </w:p>
    <w:p w14:paraId="029A82E6">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3）出现影响采购公正的违法、违规行为的；</w:t>
      </w:r>
    </w:p>
    <w:p w14:paraId="2391C381">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4）因重大变故，采购任务取消的。</w:t>
      </w:r>
    </w:p>
    <w:p w14:paraId="758B0553">
      <w:pPr>
        <w:pageBreakBefore w:val="0"/>
        <w:kinsoku/>
        <w:wordWrap/>
        <w:overflowPunct/>
        <w:topLinePunct w:val="0"/>
        <w:bidi w:val="0"/>
        <w:snapToGrid w:val="0"/>
        <w:spacing w:before="0" w:beforeAutospacing="0" w:after="0" w:afterAutospacing="0" w:line="360" w:lineRule="auto"/>
        <w:ind w:left="479" w:leftChars="228"/>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5）重要技术指标不符合招标文件要求的。</w:t>
      </w:r>
    </w:p>
    <w:p w14:paraId="0DD33BE1">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八、履约保证金</w:t>
      </w:r>
    </w:p>
    <w:p w14:paraId="0B7CEB0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30.履约保证金</w:t>
      </w:r>
    </w:p>
    <w:p w14:paraId="4699F3A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30.1履约保证金按照招标文件第二部分“供应商须知前附表”中规定，在签订合同前交纳。</w:t>
      </w:r>
    </w:p>
    <w:p w14:paraId="744EC7D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30.2中标人在中标公告发布后及时足额交纳履约保证金。</w:t>
      </w:r>
    </w:p>
    <w:p w14:paraId="31E6DFAD">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九、代理服务费</w:t>
      </w:r>
    </w:p>
    <w:p w14:paraId="135C83D0">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31.代理服务费</w:t>
      </w:r>
    </w:p>
    <w:p w14:paraId="35418F59">
      <w:pPr>
        <w:pageBreakBefore w:val="0"/>
        <w:kinsoku/>
        <w:wordWrap/>
        <w:overflowPunct/>
        <w:topLinePunct w:val="0"/>
        <w:bidi w:val="0"/>
        <w:snapToGrid w:val="0"/>
        <w:spacing w:before="0" w:beforeAutospacing="0" w:after="0" w:afterAutospacing="0" w:line="360" w:lineRule="auto"/>
        <w:ind w:firstLine="470" w:firstLineChars="196"/>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31.1代理服务费按照招标文件第二部分“供应商须知前附表”中规定由中标人交纳，请供应商在测算投标报价时充分考虑这一因素。</w:t>
      </w:r>
    </w:p>
    <w:p w14:paraId="7E79BBFE">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十、签订、审核合同</w:t>
      </w:r>
    </w:p>
    <w:p w14:paraId="078C1F41">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32.中标通知</w:t>
      </w:r>
    </w:p>
    <w:p w14:paraId="1E35CDC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53428D0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14:paraId="26C52C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32.3中标通知书是合同的组成部分。</w:t>
      </w:r>
    </w:p>
    <w:p w14:paraId="50C49F6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33.签订合同</w:t>
      </w:r>
    </w:p>
    <w:p w14:paraId="51A5530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14:paraId="6CDC30D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14:paraId="2BFAC6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5B9EED3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14:paraId="1197A76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14:paraId="2BE18E2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33.6违反32.1条、32.2条的规定，给对方造成损失的，应承担赔偿责任。</w:t>
      </w:r>
    </w:p>
    <w:p w14:paraId="3796B9E9">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C73DD4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DD38B74">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十一、处罚、询问和质疑 </w:t>
      </w:r>
    </w:p>
    <w:p w14:paraId="36E2DDF4">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35.处罚</w:t>
      </w:r>
    </w:p>
    <w:p w14:paraId="64575D8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14:paraId="415596F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1）开标后在投标有效期内，供应商撤回其投标；</w:t>
      </w:r>
    </w:p>
    <w:p w14:paraId="684318A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2）中标后无正当理由不与采购人签订合同的；</w:t>
      </w:r>
    </w:p>
    <w:p w14:paraId="2E64F34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3）中标人与采购人订立背离合同实质性内容的其他协议；</w:t>
      </w:r>
    </w:p>
    <w:p w14:paraId="63E9C11C">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14:paraId="5B0B18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5）存在串通投标行为的；</w:t>
      </w:r>
    </w:p>
    <w:p w14:paraId="38BC398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6）存在弄虚作假或提供虚假材料谋取中标的；</w:t>
      </w:r>
    </w:p>
    <w:p w14:paraId="10B6DD3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14:paraId="6CD4FB6D">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36．询问</w:t>
      </w:r>
    </w:p>
    <w:p w14:paraId="69E6C1D2">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14:paraId="3AEBDAB7">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37.供应商有权就招标事宜提出质疑</w:t>
      </w:r>
    </w:p>
    <w:p w14:paraId="4226FBE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14:paraId="5B59396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14:paraId="1A3A8F9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4B803EF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14:paraId="0ACC568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14:paraId="0CE8CC5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14:paraId="1B764D0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14:paraId="53AD2398">
      <w:pPr>
        <w:pStyle w:val="37"/>
        <w:keepLines/>
        <w:pageBreakBefore w:val="0"/>
        <w:numPr>
          <w:ilvl w:val="0"/>
          <w:numId w:val="0"/>
        </w:numPr>
        <w:kinsoku/>
        <w:wordWrap/>
        <w:overflowPunct/>
        <w:topLinePunct w:val="0"/>
        <w:bidi w:val="0"/>
        <w:snapToGrid w:val="0"/>
        <w:spacing w:before="0" w:beforeAutospacing="0" w:after="0" w:afterAutospacing="0" w:line="36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十二、保密和披露</w:t>
      </w:r>
    </w:p>
    <w:p w14:paraId="5858A4BC">
      <w:pPr>
        <w:pageBreakBefore w:val="0"/>
        <w:kinsoku/>
        <w:wordWrap/>
        <w:overflowPunct/>
        <w:topLinePunct w:val="0"/>
        <w:bidi w:val="0"/>
        <w:snapToGrid w:val="0"/>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38.保密和披露</w:t>
      </w:r>
    </w:p>
    <w:p w14:paraId="3633A65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445A085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14:paraId="52A55F3D">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14:paraId="5414DDA2">
      <w:pPr>
        <w:pStyle w:val="4"/>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997188A">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B008A24">
      <w:pPr>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br w:type="page"/>
      </w:r>
    </w:p>
    <w:p w14:paraId="56D45669">
      <w:pPr>
        <w:pStyle w:val="21"/>
        <w:pageBreakBefore w:val="0"/>
        <w:widowControl/>
        <w:numPr>
          <w:ilvl w:val="0"/>
          <w:numId w:val="0"/>
        </w:numPr>
        <w:tabs>
          <w:tab w:val="left" w:pos="0"/>
        </w:tabs>
        <w:kinsoku/>
        <w:wordWrap/>
        <w:overflowPunct/>
        <w:topLinePunct w:val="0"/>
        <w:bidi w:val="0"/>
        <w:snapToGrid/>
        <w:spacing w:before="0" w:beforeAutospacing="0" w:after="0" w:afterAutospacing="0" w:line="240" w:lineRule="auto"/>
        <w:ind w:left="433" w:leftChars="0"/>
        <w:jc w:val="center"/>
        <w:textAlignment w:val="baseline"/>
        <w:outlineLvl w:val="0"/>
        <w:rPr>
          <w:rFonts w:hint="eastAsia" w:asciiTheme="minorEastAsia" w:hAnsiTheme="minorEastAsia" w:eastAsiaTheme="minorEastAsia" w:cstheme="minorEastAsia"/>
          <w:b/>
          <w:bCs w:val="0"/>
          <w:color w:val="auto"/>
          <w:spacing w:val="0"/>
          <w:kern w:val="44"/>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 xml:space="preserve">第三部分  </w:t>
      </w:r>
      <w:bookmarkStart w:id="3" w:name="_Toc7548"/>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采购需求</w:t>
      </w:r>
      <w:bookmarkEnd w:id="3"/>
    </w:p>
    <w:p w14:paraId="46A1202C">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一、</w:t>
      </w:r>
      <w:r>
        <w:rPr>
          <w:rFonts w:hint="eastAsia" w:asciiTheme="minorEastAsia" w:hAnsiTheme="minorEastAsia" w:eastAsiaTheme="minorEastAsia" w:cstheme="minorEastAsia"/>
          <w:b/>
          <w:bCs w:val="0"/>
          <w:color w:val="auto"/>
          <w:spacing w:val="0"/>
          <w:sz w:val="28"/>
          <w:szCs w:val="28"/>
          <w:highlight w:val="none"/>
          <w:lang w:eastAsia="zh-CN"/>
        </w:rPr>
        <w:t>采购清单</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2275"/>
        <w:gridCol w:w="2027"/>
        <w:gridCol w:w="957"/>
        <w:gridCol w:w="2275"/>
      </w:tblGrid>
      <w:tr w14:paraId="50EF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C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E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06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F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02E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最高限价单价</w:t>
            </w:r>
          </w:p>
        </w:tc>
      </w:tr>
      <w:tr w14:paraId="494F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0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A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无水乙醇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9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2E5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r>
      <w:tr w14:paraId="3FB1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5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氨水</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6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2D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45</w:t>
            </w:r>
          </w:p>
        </w:tc>
      </w:tr>
      <w:tr w14:paraId="101D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A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B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C9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r>
      <w:tr w14:paraId="1BF3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5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D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5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B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3D5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A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细胞保存液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6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200人份/件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人份</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3ADC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B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卢戈氏溶液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4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7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21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w:t>
            </w:r>
          </w:p>
        </w:tc>
      </w:tr>
      <w:tr w14:paraId="7C71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5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7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2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19A9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C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二甲苯</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0F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r>
      <w:tr w14:paraId="4F2D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C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A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5%冰醋酸溶液</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4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D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AE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w:t>
            </w:r>
          </w:p>
        </w:tc>
      </w:tr>
    </w:tbl>
    <w:p w14:paraId="32D01467">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eastAsia="zh-CN"/>
        </w:rPr>
      </w:pPr>
    </w:p>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bookmarkStart w:id="4" w:name="_Toc14586"/>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指定地点验收、交货。</w:t>
      </w:r>
    </w:p>
    <w:p w14:paraId="4CBA3FE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4"/>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2E1623FF">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p>
    <w:p w14:paraId="081A51F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E3B0079">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CB74BFA">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4CD7934B">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3798BB1">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2CE1044">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C08CA40">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20A6DA2C">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9235523">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311E2E7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73EF54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3137D26">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CDF4E0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62C1B4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60DC12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C040DA2">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22D4720">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50B25A2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397FBD0B">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1536D298">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079ADEEA">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7F55E01">
      <w:pPr>
        <w:bidi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6DCB7C64">
      <w:pPr>
        <w:keepNext w:val="0"/>
        <w:keepLines w:val="0"/>
        <w:pageBreakBefore w:val="0"/>
        <w:widowControl/>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第四部分   评审方法（综合评分法）</w:t>
      </w:r>
      <w:bookmarkEnd w:id="4"/>
    </w:p>
    <w:p w14:paraId="7EF2D1D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本项目评审方法见招标文件第二部分“供应商须知前附表”中第19项的规定。</w:t>
      </w: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如果采用综合评分法，评分细则如下：</w:t>
      </w:r>
    </w:p>
    <w:p w14:paraId="29995919">
      <w:pPr>
        <w:pStyle w:val="3"/>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2"/>
          <w:highlight w:val="none"/>
          <w:lang w:val="en-US" w:eastAsia="zh-CN" w:bidi="ar-SA"/>
        </w:rPr>
        <w:t>1、初步评审</w:t>
      </w:r>
    </w:p>
    <w:p w14:paraId="4CEEF156">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13"/>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074"/>
        <w:gridCol w:w="1537"/>
        <w:gridCol w:w="5408"/>
        <w:gridCol w:w="681"/>
        <w:gridCol w:w="654"/>
      </w:tblGrid>
      <w:tr w14:paraId="448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73DB95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评分因素</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16AB8FD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评分点</w:t>
            </w:r>
          </w:p>
        </w:tc>
        <w:tc>
          <w:tcPr>
            <w:tcW w:w="5408" w:type="dxa"/>
            <w:vMerge w:val="restart"/>
            <w:tcBorders>
              <w:top w:val="single" w:color="000000" w:sz="4" w:space="0"/>
              <w:left w:val="single" w:color="000000" w:sz="4" w:space="0"/>
              <w:bottom w:val="single" w:color="000000" w:sz="4" w:space="0"/>
              <w:right w:val="single" w:color="000000" w:sz="4" w:space="0"/>
            </w:tcBorders>
            <w:vAlign w:val="center"/>
          </w:tcPr>
          <w:p w14:paraId="7F9598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评分标准</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560D90C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评审意见</w:t>
            </w:r>
          </w:p>
        </w:tc>
      </w:tr>
      <w:tr w14:paraId="696E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600CAF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650134E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5408" w:type="dxa"/>
            <w:vMerge w:val="continue"/>
            <w:tcBorders>
              <w:top w:val="single" w:color="000000" w:sz="4" w:space="0"/>
              <w:left w:val="single" w:color="000000" w:sz="4" w:space="0"/>
              <w:bottom w:val="single" w:color="000000" w:sz="4" w:space="0"/>
              <w:right w:val="single" w:color="000000" w:sz="4" w:space="0"/>
            </w:tcBorders>
            <w:vAlign w:val="center"/>
          </w:tcPr>
          <w:p w14:paraId="3053968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2233A5C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w:t>
            </w:r>
          </w:p>
        </w:tc>
        <w:tc>
          <w:tcPr>
            <w:tcW w:w="654" w:type="dxa"/>
            <w:tcBorders>
              <w:top w:val="single" w:color="000000" w:sz="4" w:space="0"/>
              <w:left w:val="single" w:color="000000" w:sz="4" w:space="0"/>
              <w:bottom w:val="single" w:color="000000" w:sz="4" w:space="0"/>
              <w:right w:val="single" w:color="000000" w:sz="4" w:space="0"/>
            </w:tcBorders>
            <w:vAlign w:val="center"/>
          </w:tcPr>
          <w:p w14:paraId="0E8FCFF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否</w:t>
            </w:r>
          </w:p>
        </w:tc>
      </w:tr>
      <w:tr w14:paraId="7C15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restart"/>
            <w:tcBorders>
              <w:top w:val="single" w:color="000000" w:sz="4" w:space="0"/>
              <w:left w:val="single" w:color="000000" w:sz="4" w:space="0"/>
              <w:right w:val="single" w:color="000000" w:sz="4" w:space="0"/>
            </w:tcBorders>
            <w:vAlign w:val="center"/>
          </w:tcPr>
          <w:p w14:paraId="6C653D5F">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初步评审</w:t>
            </w:r>
          </w:p>
        </w:tc>
        <w:tc>
          <w:tcPr>
            <w:tcW w:w="1074" w:type="dxa"/>
            <w:vMerge w:val="restart"/>
            <w:tcBorders>
              <w:top w:val="single" w:color="000000" w:sz="4" w:space="0"/>
              <w:left w:val="single" w:color="000000" w:sz="4" w:space="0"/>
              <w:right w:val="single" w:color="000000" w:sz="4" w:space="0"/>
            </w:tcBorders>
            <w:vAlign w:val="center"/>
          </w:tcPr>
          <w:p w14:paraId="7ED5DBF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符合性检查</w:t>
            </w:r>
          </w:p>
        </w:tc>
        <w:tc>
          <w:tcPr>
            <w:tcW w:w="1537" w:type="dxa"/>
            <w:tcBorders>
              <w:top w:val="single" w:color="000000" w:sz="4" w:space="0"/>
              <w:left w:val="single" w:color="000000" w:sz="4" w:space="0"/>
              <w:right w:val="single" w:color="000000" w:sz="4" w:space="0"/>
            </w:tcBorders>
            <w:vAlign w:val="center"/>
          </w:tcPr>
          <w:p w14:paraId="20E3AE6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供应商</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名称</w:t>
            </w:r>
          </w:p>
        </w:tc>
        <w:tc>
          <w:tcPr>
            <w:tcW w:w="5408" w:type="dxa"/>
            <w:tcBorders>
              <w:top w:val="single" w:color="000000" w:sz="4" w:space="0"/>
              <w:left w:val="single" w:color="000000" w:sz="4" w:space="0"/>
              <w:right w:val="single" w:color="000000" w:sz="4" w:space="0"/>
            </w:tcBorders>
            <w:vAlign w:val="center"/>
          </w:tcPr>
          <w:p w14:paraId="4D38980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是否与营业执照、税务登记证、资质证书一致</w:t>
            </w:r>
          </w:p>
        </w:tc>
        <w:tc>
          <w:tcPr>
            <w:tcW w:w="681" w:type="dxa"/>
            <w:tcBorders>
              <w:top w:val="single" w:color="000000" w:sz="4" w:space="0"/>
              <w:left w:val="single" w:color="000000" w:sz="4" w:space="0"/>
              <w:right w:val="single" w:color="000000" w:sz="4" w:space="0"/>
            </w:tcBorders>
            <w:vAlign w:val="center"/>
          </w:tcPr>
          <w:p w14:paraId="290D833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50E2BD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BF0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345E5F7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12F910B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4BEB4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投标函</w:t>
            </w:r>
          </w:p>
        </w:tc>
        <w:tc>
          <w:tcPr>
            <w:tcW w:w="5408" w:type="dxa"/>
            <w:tcBorders>
              <w:top w:val="single" w:color="000000" w:sz="4" w:space="0"/>
              <w:left w:val="single" w:color="000000" w:sz="4" w:space="0"/>
              <w:bottom w:val="single" w:color="000000" w:sz="4" w:space="0"/>
              <w:right w:val="single" w:color="000000" w:sz="4" w:space="0"/>
            </w:tcBorders>
            <w:vAlign w:val="center"/>
          </w:tcPr>
          <w:p w14:paraId="5313386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是否按招标文件规定格式提供投标函</w:t>
            </w:r>
          </w:p>
        </w:tc>
        <w:tc>
          <w:tcPr>
            <w:tcW w:w="681" w:type="dxa"/>
            <w:tcBorders>
              <w:top w:val="single" w:color="000000" w:sz="4" w:space="0"/>
              <w:left w:val="single" w:color="000000" w:sz="4" w:space="0"/>
              <w:bottom w:val="single" w:color="000000" w:sz="4" w:space="0"/>
              <w:right w:val="single" w:color="000000" w:sz="4" w:space="0"/>
            </w:tcBorders>
            <w:vAlign w:val="center"/>
          </w:tcPr>
          <w:p w14:paraId="122F73C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07F1E1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8C1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4281AD7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C0B85C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D9C666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投标文件签章</w:t>
            </w:r>
          </w:p>
        </w:tc>
        <w:tc>
          <w:tcPr>
            <w:tcW w:w="5408" w:type="dxa"/>
            <w:tcBorders>
              <w:top w:val="single" w:color="000000" w:sz="4" w:space="0"/>
              <w:left w:val="single" w:color="000000" w:sz="4" w:space="0"/>
              <w:bottom w:val="single" w:color="000000" w:sz="4" w:space="0"/>
              <w:right w:val="single" w:color="000000" w:sz="4" w:space="0"/>
            </w:tcBorders>
            <w:vAlign w:val="center"/>
          </w:tcPr>
          <w:p w14:paraId="49C493B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681" w:type="dxa"/>
            <w:tcBorders>
              <w:top w:val="single" w:color="000000" w:sz="4" w:space="0"/>
              <w:left w:val="single" w:color="000000" w:sz="4" w:space="0"/>
              <w:bottom w:val="single" w:color="000000" w:sz="4" w:space="0"/>
              <w:right w:val="single" w:color="000000" w:sz="4" w:space="0"/>
            </w:tcBorders>
            <w:vAlign w:val="center"/>
          </w:tcPr>
          <w:p w14:paraId="40FD2AC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482394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532F8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F8AFA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4BA32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26DC1C0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Theme="minorEastAsia" w:hAnsiTheme="minorEastAsia" w:eastAsiaTheme="minorEastAsia" w:cstheme="minorEastAsia"/>
                <w:b w:val="0"/>
                <w:bCs/>
                <w:color w:val="auto"/>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产品注册（备案）情况</w:t>
            </w:r>
          </w:p>
        </w:tc>
        <w:tc>
          <w:tcPr>
            <w:tcW w:w="5408" w:type="dxa"/>
            <w:tcBorders>
              <w:top w:val="single" w:color="000000" w:sz="4" w:space="0"/>
              <w:left w:val="single" w:color="000000" w:sz="4" w:space="0"/>
              <w:bottom w:val="single" w:color="000000" w:sz="4" w:space="0"/>
              <w:right w:val="single" w:color="000000" w:sz="4" w:space="0"/>
            </w:tcBorders>
            <w:vAlign w:val="center"/>
          </w:tcPr>
          <w:p w14:paraId="6E210B0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Theme="minorEastAsia" w:hAnsiTheme="minorEastAsia" w:eastAsiaTheme="minorEastAsia" w:cstheme="minorEastAsia"/>
                <w:b w:val="0"/>
                <w:bCs/>
                <w:color w:val="auto"/>
                <w:sz w:val="24"/>
                <w:szCs w:val="24"/>
                <w:highlight w:val="none"/>
                <w:lang w:val="en-US"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提供所投产品的医疗器械注册证或备案证</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非医疗设备的产品提供非医疗的相应证明材料</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（根据所投内容提供）</w:t>
            </w:r>
          </w:p>
        </w:tc>
        <w:tc>
          <w:tcPr>
            <w:tcW w:w="681" w:type="dxa"/>
            <w:tcBorders>
              <w:top w:val="single" w:color="000000" w:sz="4" w:space="0"/>
              <w:left w:val="single" w:color="000000" w:sz="4" w:space="0"/>
              <w:bottom w:val="single" w:color="000000" w:sz="4" w:space="0"/>
              <w:right w:val="single" w:color="000000" w:sz="4" w:space="0"/>
            </w:tcBorders>
            <w:vAlign w:val="center"/>
          </w:tcPr>
          <w:p w14:paraId="4D9EF25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7C1B710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C62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59914AA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F1F407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54A43A9">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投标报价</w:t>
            </w:r>
          </w:p>
        </w:tc>
        <w:tc>
          <w:tcPr>
            <w:tcW w:w="5408" w:type="dxa"/>
            <w:tcBorders>
              <w:top w:val="single" w:color="000000" w:sz="4" w:space="0"/>
              <w:left w:val="single" w:color="000000" w:sz="4" w:space="0"/>
              <w:bottom w:val="single" w:color="000000" w:sz="4" w:space="0"/>
              <w:right w:val="single" w:color="000000" w:sz="4" w:space="0"/>
            </w:tcBorders>
            <w:vAlign w:val="center"/>
          </w:tcPr>
          <w:p w14:paraId="344F243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投标文件针对同一种货物</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t>或服务</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681" w:type="dxa"/>
            <w:tcBorders>
              <w:top w:val="single" w:color="000000" w:sz="4" w:space="0"/>
              <w:left w:val="single" w:color="000000" w:sz="4" w:space="0"/>
              <w:bottom w:val="single" w:color="000000" w:sz="4" w:space="0"/>
              <w:right w:val="single" w:color="000000" w:sz="4" w:space="0"/>
            </w:tcBorders>
            <w:vAlign w:val="center"/>
          </w:tcPr>
          <w:p w14:paraId="71B0E87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6AE93E0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7C59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27E55AA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949755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115F6E4">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投标文件内容</w:t>
            </w:r>
          </w:p>
        </w:tc>
        <w:tc>
          <w:tcPr>
            <w:tcW w:w="5408" w:type="dxa"/>
            <w:tcBorders>
              <w:top w:val="single" w:color="000000" w:sz="4" w:space="0"/>
              <w:left w:val="single" w:color="000000" w:sz="4" w:space="0"/>
              <w:bottom w:val="single" w:color="000000" w:sz="4" w:space="0"/>
              <w:right w:val="single" w:color="000000" w:sz="4" w:space="0"/>
            </w:tcBorders>
            <w:vAlign w:val="center"/>
          </w:tcPr>
          <w:p w14:paraId="1CD79BC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投标文件按照招标文件规定的内容填写</w:t>
            </w:r>
          </w:p>
        </w:tc>
        <w:tc>
          <w:tcPr>
            <w:tcW w:w="681" w:type="dxa"/>
            <w:tcBorders>
              <w:top w:val="single" w:color="000000" w:sz="4" w:space="0"/>
              <w:left w:val="single" w:color="000000" w:sz="4" w:space="0"/>
              <w:bottom w:val="single" w:color="000000" w:sz="4" w:space="0"/>
              <w:right w:val="single" w:color="000000" w:sz="4" w:space="0"/>
            </w:tcBorders>
            <w:vAlign w:val="center"/>
          </w:tcPr>
          <w:p w14:paraId="2F05694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4125184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0ACD2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824BAE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7E96287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7A1BB7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5E543CA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投标有效期满足招标文件要求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6FDF5E83">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0BEAED7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387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068960A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0A2EA9D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2993AA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交货期、质保期</w:t>
            </w:r>
          </w:p>
        </w:tc>
        <w:tc>
          <w:tcPr>
            <w:tcW w:w="5408" w:type="dxa"/>
            <w:tcBorders>
              <w:top w:val="single" w:color="000000" w:sz="4" w:space="0"/>
              <w:left w:val="single" w:color="000000" w:sz="4" w:space="0"/>
              <w:bottom w:val="single" w:color="000000" w:sz="4" w:space="0"/>
              <w:right w:val="single" w:color="000000" w:sz="4" w:space="0"/>
            </w:tcBorders>
            <w:vAlign w:val="center"/>
          </w:tcPr>
          <w:p w14:paraId="7795D671">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交货期、质保期是否满足招标文件要求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03363F2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2D0FE61D">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44A1E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7C67F3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40FA6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88F2A3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default"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服务期限</w:t>
            </w:r>
          </w:p>
        </w:tc>
        <w:tc>
          <w:tcPr>
            <w:tcW w:w="5408" w:type="dxa"/>
            <w:tcBorders>
              <w:top w:val="single" w:color="000000" w:sz="4" w:space="0"/>
              <w:left w:val="single" w:color="000000" w:sz="4" w:space="0"/>
              <w:bottom w:val="single" w:color="000000" w:sz="4" w:space="0"/>
              <w:right w:val="single" w:color="000000" w:sz="4" w:space="0"/>
            </w:tcBorders>
            <w:vAlign w:val="center"/>
          </w:tcPr>
          <w:p w14:paraId="6A9D1F5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服务期限是否满足招标文件要求</w:t>
            </w:r>
          </w:p>
        </w:tc>
        <w:tc>
          <w:tcPr>
            <w:tcW w:w="681" w:type="dxa"/>
            <w:tcBorders>
              <w:top w:val="single" w:color="000000" w:sz="4" w:space="0"/>
              <w:left w:val="single" w:color="000000" w:sz="4" w:space="0"/>
              <w:bottom w:val="single" w:color="000000" w:sz="4" w:space="0"/>
              <w:right w:val="single" w:color="000000" w:sz="4" w:space="0"/>
            </w:tcBorders>
            <w:vAlign w:val="center"/>
          </w:tcPr>
          <w:p w14:paraId="1508904A">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90456F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1190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right w:val="single" w:color="000000" w:sz="4" w:space="0"/>
            </w:tcBorders>
            <w:vAlign w:val="center"/>
          </w:tcPr>
          <w:p w14:paraId="1F39422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right w:val="single" w:color="000000" w:sz="4" w:space="0"/>
            </w:tcBorders>
            <w:vAlign w:val="center"/>
          </w:tcPr>
          <w:p w14:paraId="55735F65">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9D00066">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附加条件</w:t>
            </w:r>
          </w:p>
        </w:tc>
        <w:tc>
          <w:tcPr>
            <w:tcW w:w="5408" w:type="dxa"/>
            <w:tcBorders>
              <w:top w:val="single" w:color="000000" w:sz="4" w:space="0"/>
              <w:left w:val="single" w:color="000000" w:sz="4" w:space="0"/>
              <w:bottom w:val="single" w:color="000000" w:sz="4" w:space="0"/>
              <w:right w:val="single" w:color="000000" w:sz="4" w:space="0"/>
            </w:tcBorders>
            <w:vAlign w:val="center"/>
          </w:tcPr>
          <w:p w14:paraId="33681B6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投标文件含有采购人不能接受的附加条件的</w:t>
            </w:r>
          </w:p>
        </w:tc>
        <w:tc>
          <w:tcPr>
            <w:tcW w:w="681" w:type="dxa"/>
            <w:tcBorders>
              <w:top w:val="single" w:color="000000" w:sz="4" w:space="0"/>
              <w:left w:val="single" w:color="000000" w:sz="4" w:space="0"/>
              <w:bottom w:val="single" w:color="000000" w:sz="4" w:space="0"/>
              <w:right w:val="single" w:color="000000" w:sz="4" w:space="0"/>
            </w:tcBorders>
            <w:vAlign w:val="center"/>
          </w:tcPr>
          <w:p w14:paraId="3C16FFC8">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340B0C3B">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r w14:paraId="6DC8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53" w:type="dxa"/>
            <w:vMerge w:val="continue"/>
            <w:tcBorders>
              <w:left w:val="single" w:color="000000" w:sz="4" w:space="0"/>
              <w:bottom w:val="single" w:color="000000" w:sz="4" w:space="0"/>
              <w:right w:val="single" w:color="000000" w:sz="4" w:space="0"/>
            </w:tcBorders>
            <w:vAlign w:val="center"/>
          </w:tcPr>
          <w:p w14:paraId="10C6BAD0">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074" w:type="dxa"/>
            <w:vMerge w:val="continue"/>
            <w:tcBorders>
              <w:left w:val="single" w:color="000000" w:sz="4" w:space="0"/>
              <w:bottom w:val="single" w:color="000000" w:sz="4" w:space="0"/>
              <w:right w:val="single" w:color="000000" w:sz="4" w:space="0"/>
            </w:tcBorders>
            <w:vAlign w:val="center"/>
          </w:tcPr>
          <w:p w14:paraId="3959FC8E">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6E9D4E7">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其他</w:t>
            </w:r>
          </w:p>
        </w:tc>
        <w:tc>
          <w:tcPr>
            <w:tcW w:w="5408" w:type="dxa"/>
            <w:tcBorders>
              <w:top w:val="single" w:color="000000" w:sz="4" w:space="0"/>
              <w:left w:val="single" w:color="000000" w:sz="4" w:space="0"/>
              <w:bottom w:val="single" w:color="000000" w:sz="4" w:space="0"/>
              <w:right w:val="single" w:color="000000" w:sz="4" w:space="0"/>
            </w:tcBorders>
            <w:vAlign w:val="center"/>
          </w:tcPr>
          <w:p w14:paraId="03A9D0A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违反国家法律、法规和招标文件规定的其他无效情形</w:t>
            </w:r>
          </w:p>
        </w:tc>
        <w:tc>
          <w:tcPr>
            <w:tcW w:w="681" w:type="dxa"/>
            <w:tcBorders>
              <w:top w:val="single" w:color="000000" w:sz="4" w:space="0"/>
              <w:left w:val="single" w:color="000000" w:sz="4" w:space="0"/>
              <w:bottom w:val="single" w:color="000000" w:sz="4" w:space="0"/>
              <w:right w:val="single" w:color="000000" w:sz="4" w:space="0"/>
            </w:tcBorders>
            <w:vAlign w:val="center"/>
          </w:tcPr>
          <w:p w14:paraId="5C20F112">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c>
          <w:tcPr>
            <w:tcW w:w="654" w:type="dxa"/>
            <w:tcBorders>
              <w:top w:val="single" w:color="000000" w:sz="4" w:space="0"/>
              <w:left w:val="single" w:color="000000" w:sz="4" w:space="0"/>
              <w:bottom w:val="single" w:color="000000" w:sz="4" w:space="0"/>
              <w:right w:val="single" w:color="000000" w:sz="4" w:space="0"/>
            </w:tcBorders>
            <w:vAlign w:val="center"/>
          </w:tcPr>
          <w:p w14:paraId="5C5DE65C">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pPr>
          </w:p>
        </w:tc>
      </w:tr>
    </w:tbl>
    <w:p w14:paraId="732183CD">
      <w:pP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2、详细评审</w:t>
      </w:r>
    </w:p>
    <w:tbl>
      <w:tblPr>
        <w:tblStyle w:val="13"/>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16"/>
        <w:gridCol w:w="1358"/>
        <w:gridCol w:w="5488"/>
        <w:gridCol w:w="926"/>
      </w:tblGrid>
      <w:tr w14:paraId="4CEE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18" w:type="dxa"/>
            <w:gridSpan w:val="2"/>
            <w:noWrap w:val="0"/>
            <w:vAlign w:val="center"/>
          </w:tcPr>
          <w:p w14:paraId="319BCE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评分因素</w:t>
            </w:r>
          </w:p>
        </w:tc>
        <w:tc>
          <w:tcPr>
            <w:tcW w:w="1358" w:type="dxa"/>
            <w:noWrap w:val="0"/>
            <w:vAlign w:val="center"/>
          </w:tcPr>
          <w:p w14:paraId="16C92D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评分点</w:t>
            </w:r>
          </w:p>
        </w:tc>
        <w:tc>
          <w:tcPr>
            <w:tcW w:w="5488" w:type="dxa"/>
            <w:noWrap w:val="0"/>
            <w:vAlign w:val="center"/>
          </w:tcPr>
          <w:p w14:paraId="0C426F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评分标准</w:t>
            </w:r>
          </w:p>
        </w:tc>
        <w:tc>
          <w:tcPr>
            <w:tcW w:w="926" w:type="dxa"/>
            <w:noWrap w:val="0"/>
            <w:vAlign w:val="center"/>
          </w:tcPr>
          <w:p w14:paraId="0D1B1C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分值</w:t>
            </w:r>
          </w:p>
        </w:tc>
      </w:tr>
      <w:tr w14:paraId="7A31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39E3339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5D0F1B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4D4D23B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FA7022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8FD0AA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78670EC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p w14:paraId="138D39F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详细评审</w:t>
            </w:r>
          </w:p>
        </w:tc>
        <w:tc>
          <w:tcPr>
            <w:tcW w:w="1016" w:type="dxa"/>
            <w:noWrap w:val="0"/>
            <w:vAlign w:val="center"/>
          </w:tcPr>
          <w:p w14:paraId="35D664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价格评审</w:t>
            </w:r>
          </w:p>
          <w:p w14:paraId="707130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noWrap w:val="0"/>
            <w:vAlign w:val="center"/>
          </w:tcPr>
          <w:p w14:paraId="52272A3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报价</w:t>
            </w:r>
          </w:p>
        </w:tc>
        <w:tc>
          <w:tcPr>
            <w:tcW w:w="5488" w:type="dxa"/>
            <w:noWrap w:val="0"/>
            <w:vAlign w:val="center"/>
          </w:tcPr>
          <w:p w14:paraId="68B90D4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价格分采用低价优先法计算，即满足采购文件要求且报价最低的供应商报价为评标基准价，其价格分为满分30分，其它投标人的价格分统一按照以下公式计算：投标报价得分=（评标基准价／投标报价）×30分，小数点保留2位，计分时投标报价为按相关政策进行价格扣除后的价格。</w:t>
            </w:r>
          </w:p>
        </w:tc>
        <w:tc>
          <w:tcPr>
            <w:tcW w:w="926" w:type="dxa"/>
            <w:noWrap w:val="0"/>
            <w:vAlign w:val="center"/>
          </w:tcPr>
          <w:p w14:paraId="52D46F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w:t>
            </w:r>
          </w:p>
        </w:tc>
      </w:tr>
      <w:tr w14:paraId="7B68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07FDFFA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69FC9E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商务标</w:t>
            </w:r>
          </w:p>
          <w:p w14:paraId="15B4E4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06F01FF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经营业绩</w:t>
            </w:r>
          </w:p>
        </w:tc>
        <w:tc>
          <w:tcPr>
            <w:tcW w:w="5488" w:type="dxa"/>
            <w:noWrap w:val="0"/>
            <w:vAlign w:val="center"/>
          </w:tcPr>
          <w:p w14:paraId="05319D3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根据投标文件所提供的投标人投标截止日前三年内</w:t>
            </w:r>
            <w:r>
              <w:rPr>
                <w:rFonts w:hint="eastAsia" w:asciiTheme="minorEastAsia" w:hAnsiTheme="minorEastAsia" w:eastAsiaTheme="minorEastAsia" w:cstheme="minorEastAsia"/>
                <w:color w:val="auto"/>
                <w:kern w:val="0"/>
                <w:sz w:val="24"/>
                <w:szCs w:val="24"/>
                <w:highlight w:val="none"/>
                <w:lang w:val="en-US" w:eastAsia="zh-CN"/>
              </w:rPr>
              <w:t>同类</w:t>
            </w:r>
            <w:r>
              <w:rPr>
                <w:rFonts w:hint="eastAsia" w:asciiTheme="minorEastAsia" w:hAnsiTheme="minorEastAsia" w:eastAsiaTheme="minorEastAsia" w:cstheme="minorEastAsia"/>
                <w:color w:val="auto"/>
                <w:kern w:val="0"/>
                <w:sz w:val="24"/>
                <w:szCs w:val="24"/>
                <w:highlight w:val="none"/>
              </w:rPr>
              <w:t>经营业绩进行比较：有效业绩需附合同</w:t>
            </w:r>
            <w:r>
              <w:rPr>
                <w:rFonts w:hint="eastAsia" w:asciiTheme="minorEastAsia" w:hAnsiTheme="minorEastAsia" w:eastAsiaTheme="minorEastAsia" w:cstheme="minorEastAsia"/>
                <w:color w:val="auto"/>
                <w:kern w:val="0"/>
                <w:sz w:val="24"/>
                <w:szCs w:val="24"/>
                <w:highlight w:val="none"/>
                <w:lang w:val="en-US" w:eastAsia="zh-CN"/>
              </w:rPr>
              <w:t>和</w:t>
            </w:r>
            <w:r>
              <w:rPr>
                <w:rFonts w:hint="eastAsia" w:asciiTheme="minorEastAsia" w:hAnsiTheme="minorEastAsia" w:eastAsiaTheme="minorEastAsia" w:cstheme="minorEastAsia"/>
                <w:color w:val="auto"/>
                <w:kern w:val="0"/>
                <w:sz w:val="24"/>
                <w:szCs w:val="24"/>
                <w:highlight w:val="none"/>
              </w:rPr>
              <w:t>中标通知书复印件，每一份有效业绩</w:t>
            </w:r>
            <w:r>
              <w:rPr>
                <w:rFonts w:hint="eastAsia" w:asciiTheme="minorEastAsia" w:hAnsiTheme="minorEastAsia" w:eastAsiaTheme="minorEastAsia" w:cstheme="minorEastAsia"/>
                <w:color w:val="auto"/>
                <w:kern w:val="0"/>
                <w:sz w:val="24"/>
                <w:szCs w:val="24"/>
                <w:highlight w:val="none"/>
                <w:lang w:val="en-US" w:eastAsia="zh-CN"/>
              </w:rPr>
              <w:t>得2</w:t>
            </w:r>
            <w:r>
              <w:rPr>
                <w:rFonts w:hint="eastAsia" w:asciiTheme="minorEastAsia" w:hAnsiTheme="minorEastAsia" w:eastAsiaTheme="minorEastAsia" w:cstheme="minorEastAsia"/>
                <w:color w:val="auto"/>
                <w:kern w:val="0"/>
                <w:sz w:val="24"/>
                <w:szCs w:val="24"/>
                <w:highlight w:val="none"/>
              </w:rPr>
              <w:t>分，直至满</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分。未提供相关证明的该项为0分。</w:t>
            </w:r>
          </w:p>
        </w:tc>
        <w:tc>
          <w:tcPr>
            <w:tcW w:w="926" w:type="dxa"/>
            <w:noWrap w:val="0"/>
            <w:vAlign w:val="center"/>
          </w:tcPr>
          <w:p w14:paraId="2B62B4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10</w:t>
            </w:r>
          </w:p>
        </w:tc>
      </w:tr>
      <w:tr w14:paraId="0EA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284BE46">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7C3878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p>
        </w:tc>
        <w:tc>
          <w:tcPr>
            <w:tcW w:w="1358" w:type="dxa"/>
            <w:shd w:val="clear" w:color="auto" w:fill="auto"/>
            <w:noWrap w:val="0"/>
            <w:vAlign w:val="center"/>
          </w:tcPr>
          <w:p w14:paraId="4FDBEC8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bidi="ar-SA"/>
              </w:rPr>
              <w:t>售后服务方案</w:t>
            </w:r>
          </w:p>
        </w:tc>
        <w:tc>
          <w:tcPr>
            <w:tcW w:w="5488" w:type="dxa"/>
            <w:shd w:val="clear" w:color="auto" w:fill="auto"/>
            <w:noWrap w:val="0"/>
            <w:vAlign w:val="center"/>
          </w:tcPr>
          <w:p w14:paraId="476B0C5F">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售后服务方案，包括：①售后服务流程；②售后服务联系方式；③售后服务人员安排、售后服务响应时间；④质量保修期内的免费维修维护（包括响应时间、修复时间、对采购人造成损失的补偿措施等内容）；⑤对质量保修期外的维修维护；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shd w:val="clear" w:color="auto" w:fill="auto"/>
            <w:noWrap w:val="0"/>
            <w:vAlign w:val="center"/>
          </w:tcPr>
          <w:p w14:paraId="5AC66C3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15</w:t>
            </w:r>
          </w:p>
        </w:tc>
      </w:tr>
      <w:tr w14:paraId="3058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D0262F8">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restart"/>
            <w:noWrap w:val="0"/>
            <w:vAlign w:val="center"/>
          </w:tcPr>
          <w:p w14:paraId="03F64F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技术标</w:t>
            </w:r>
          </w:p>
          <w:p w14:paraId="2621A8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评审</w:t>
            </w:r>
          </w:p>
        </w:tc>
        <w:tc>
          <w:tcPr>
            <w:tcW w:w="1358" w:type="dxa"/>
            <w:noWrap w:val="0"/>
            <w:vAlign w:val="center"/>
          </w:tcPr>
          <w:p w14:paraId="513114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产品符合性</w:t>
            </w:r>
          </w:p>
        </w:tc>
        <w:tc>
          <w:tcPr>
            <w:tcW w:w="5488" w:type="dxa"/>
            <w:noWrap w:val="0"/>
            <w:vAlign w:val="center"/>
          </w:tcPr>
          <w:p w14:paraId="3527E59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满足</w:t>
            </w:r>
            <w:r>
              <w:rPr>
                <w:rFonts w:hint="eastAsia" w:asciiTheme="minorEastAsia" w:hAnsiTheme="minorEastAsia" w:eastAsiaTheme="minorEastAsia" w:cstheme="minorEastAsia"/>
                <w:b w:val="0"/>
                <w:bCs/>
                <w:color w:val="auto"/>
                <w:sz w:val="24"/>
                <w:szCs w:val="24"/>
                <w:highlight w:val="none"/>
              </w:rPr>
              <w:t>招标要求或优于得招标要求得</w:t>
            </w:r>
            <w:r>
              <w:rPr>
                <w:rFonts w:hint="eastAsia" w:asciiTheme="minorEastAsia" w:hAnsiTheme="minorEastAsia" w:eastAsiaTheme="minorEastAsia" w:cstheme="minorEastAsia"/>
                <w:b w:val="0"/>
                <w:bCs/>
                <w:color w:val="auto"/>
                <w:sz w:val="24"/>
                <w:szCs w:val="24"/>
                <w:highlight w:val="none"/>
                <w:lang w:val="en-US" w:eastAsia="zh-CN"/>
              </w:rPr>
              <w:t>20</w:t>
            </w:r>
            <w:r>
              <w:rPr>
                <w:rFonts w:hint="eastAsia" w:asciiTheme="minorEastAsia" w:hAnsiTheme="minorEastAsia" w:eastAsiaTheme="minorEastAsia" w:cstheme="minorEastAsia"/>
                <w:b w:val="0"/>
                <w:bCs/>
                <w:color w:val="auto"/>
                <w:sz w:val="24"/>
                <w:szCs w:val="24"/>
                <w:highlight w:val="none"/>
              </w:rPr>
              <w:t>分，一项不满足扣</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分，扣完为止。</w:t>
            </w:r>
          </w:p>
          <w:p w14:paraId="33CDDDAA">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注：投标人在响应采购需求时，应提供产品技术支持资料。技术支持资料形式：以制造商公开发布的印刷资料</w:t>
            </w:r>
            <w:r>
              <w:rPr>
                <w:rFonts w:hint="eastAsia" w:asciiTheme="minorEastAsia" w:hAnsiTheme="minorEastAsia" w:eastAsiaTheme="minorEastAsia" w:cstheme="minorEastAsia"/>
                <w:b w:val="0"/>
                <w:bCs/>
                <w:color w:val="auto"/>
                <w:sz w:val="24"/>
                <w:szCs w:val="24"/>
                <w:highlight w:val="none"/>
                <w:lang w:val="en-US" w:eastAsia="zh-CN"/>
              </w:rPr>
              <w:t>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包括</w:t>
            </w:r>
            <w:r>
              <w:rPr>
                <w:rFonts w:hint="eastAsia" w:asciiTheme="minorEastAsia" w:hAnsiTheme="minorEastAsia" w:eastAsiaTheme="minorEastAsia" w:cstheme="minorEastAsia"/>
                <w:b w:val="0"/>
                <w:bCs/>
                <w:color w:val="auto"/>
                <w:sz w:val="24"/>
                <w:szCs w:val="24"/>
                <w:highlight w:val="none"/>
              </w:rPr>
              <w:t>检测机构出具的检测报告</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彩页</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产品</w:t>
            </w:r>
            <w:r>
              <w:rPr>
                <w:rFonts w:hint="eastAsia" w:asciiTheme="minorEastAsia" w:hAnsiTheme="minorEastAsia" w:eastAsiaTheme="minorEastAsia" w:cstheme="minorEastAsia"/>
                <w:b w:val="0"/>
                <w:bCs/>
                <w:color w:val="auto"/>
                <w:sz w:val="24"/>
                <w:szCs w:val="24"/>
                <w:highlight w:val="none"/>
              </w:rPr>
              <w:t>说明</w:t>
            </w:r>
            <w:r>
              <w:rPr>
                <w:rFonts w:hint="eastAsia" w:asciiTheme="minorEastAsia" w:hAnsiTheme="minorEastAsia" w:eastAsiaTheme="minorEastAsia" w:cstheme="minorEastAsia"/>
                <w:b w:val="0"/>
                <w:bCs/>
                <w:color w:val="auto"/>
                <w:sz w:val="24"/>
                <w:szCs w:val="24"/>
                <w:highlight w:val="none"/>
                <w:lang w:val="en-US" w:eastAsia="zh-CN"/>
              </w:rPr>
              <w:t>书或</w:t>
            </w:r>
            <w:r>
              <w:rPr>
                <w:rFonts w:hint="eastAsia" w:asciiTheme="minorEastAsia" w:hAnsiTheme="minorEastAsia" w:eastAsiaTheme="minorEastAsia" w:cstheme="minorEastAsia"/>
                <w:b w:val="0"/>
                <w:bCs/>
                <w:color w:val="auto"/>
                <w:sz w:val="24"/>
                <w:szCs w:val="24"/>
                <w:highlight w:val="none"/>
              </w:rPr>
              <w:t>加盖公章的技术白皮书）。若制造商公开发布的印刷资料与检测机构出具的检测报告不一致，以检测机构出具的检测报告为准。如投标人未就“技术参数”进行响应或未提供的所投产品的技术支持资料或提供的技术支持资料与所投产品不一致或不能体现招标文件的技术要求的，</w:t>
            </w:r>
            <w:r>
              <w:rPr>
                <w:rFonts w:hint="eastAsia" w:asciiTheme="minorEastAsia" w:hAnsiTheme="minorEastAsia" w:eastAsiaTheme="minorEastAsia" w:cstheme="minorEastAsia"/>
                <w:b w:val="0"/>
                <w:bCs/>
                <w:color w:val="auto"/>
                <w:sz w:val="24"/>
                <w:szCs w:val="24"/>
                <w:highlight w:val="none"/>
                <w:lang w:val="en-US" w:eastAsia="zh-CN"/>
              </w:rPr>
              <w:t>一律视为负偏离。</w:t>
            </w:r>
          </w:p>
        </w:tc>
        <w:tc>
          <w:tcPr>
            <w:tcW w:w="926" w:type="dxa"/>
            <w:noWrap w:val="0"/>
            <w:vAlign w:val="center"/>
          </w:tcPr>
          <w:p w14:paraId="7D3C1C2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20</w:t>
            </w:r>
          </w:p>
        </w:tc>
      </w:tr>
      <w:tr w14:paraId="3AE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5055804">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1A40C60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3C3AF33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bidi="ar-SA"/>
              </w:rPr>
              <w:t>供货计划</w:t>
            </w:r>
          </w:p>
        </w:tc>
        <w:tc>
          <w:tcPr>
            <w:tcW w:w="5488" w:type="dxa"/>
            <w:noWrap w:val="0"/>
            <w:vAlign w:val="center"/>
          </w:tcPr>
          <w:p w14:paraId="069C1B19">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提供针对本项目的供货方案，包括：①供货计划； ②供货流程安排； ③供货时间安排；④供货渠道；⑤验收方案；每有一项内容得3分，每小项内容存在缺陷的扣1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45621A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15</w:t>
            </w:r>
          </w:p>
        </w:tc>
      </w:tr>
      <w:tr w14:paraId="6198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868ACE5">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p>
        </w:tc>
        <w:tc>
          <w:tcPr>
            <w:tcW w:w="1016" w:type="dxa"/>
            <w:vMerge w:val="continue"/>
            <w:noWrap w:val="0"/>
            <w:vAlign w:val="center"/>
          </w:tcPr>
          <w:p w14:paraId="36344482">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lang w:val="en-US"/>
              </w:rPr>
            </w:pPr>
          </w:p>
        </w:tc>
        <w:tc>
          <w:tcPr>
            <w:tcW w:w="1358" w:type="dxa"/>
            <w:noWrap w:val="0"/>
            <w:vAlign w:val="center"/>
          </w:tcPr>
          <w:p w14:paraId="25C6D21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eastAsia="zh-CN"/>
              </w:rPr>
              <w:t>应急服务方案</w:t>
            </w:r>
          </w:p>
        </w:tc>
        <w:tc>
          <w:tcPr>
            <w:tcW w:w="5488" w:type="dxa"/>
            <w:noWrap w:val="0"/>
            <w:vAlign w:val="center"/>
          </w:tcPr>
          <w:p w14:paraId="4995D56E">
            <w:pPr>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提供针对本项目的应急服务方案，包括：①故障处理； ②应急程序；每有一项内容得5分，每小项内容存在缺陷的扣2分，未提供不得分。（缺陷是指：与本项目采购标的无关、方案内容前后不一致、前后逻辑错误、涉及的相关规范及标准错误、地点区域错误、内容缺失、只有简单描述无实质性内容）</w:t>
            </w:r>
          </w:p>
        </w:tc>
        <w:tc>
          <w:tcPr>
            <w:tcW w:w="926" w:type="dxa"/>
            <w:noWrap w:val="0"/>
            <w:vAlign w:val="center"/>
          </w:tcPr>
          <w:p w14:paraId="6C6663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10</w:t>
            </w:r>
          </w:p>
        </w:tc>
      </w:tr>
      <w:tr w14:paraId="4CF3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64" w:type="dxa"/>
            <w:gridSpan w:val="4"/>
            <w:noWrap w:val="0"/>
            <w:vAlign w:val="center"/>
          </w:tcPr>
          <w:p w14:paraId="64845C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合计</w:t>
            </w:r>
          </w:p>
        </w:tc>
        <w:tc>
          <w:tcPr>
            <w:tcW w:w="926" w:type="dxa"/>
            <w:noWrap w:val="0"/>
            <w:vAlign w:val="center"/>
          </w:tcPr>
          <w:p w14:paraId="203C8F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100</w:t>
            </w:r>
            <w:r>
              <w:rPr>
                <w:rFonts w:hint="eastAsia" w:asciiTheme="minorEastAsia" w:hAnsiTheme="minorEastAsia" w:eastAsiaTheme="minorEastAsia" w:cstheme="minorEastAsia"/>
                <w:b w:val="0"/>
                <w:bCs/>
                <w:color w:val="auto"/>
                <w:sz w:val="24"/>
                <w:szCs w:val="24"/>
                <w:highlight w:val="none"/>
                <w:lang w:val="en-US" w:eastAsia="zh-CN"/>
              </w:rPr>
              <w:t>分</w:t>
            </w:r>
          </w:p>
        </w:tc>
      </w:tr>
      <w:tr w14:paraId="172F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90" w:type="dxa"/>
            <w:gridSpan w:val="5"/>
            <w:noWrap w:val="0"/>
            <w:vAlign w:val="center"/>
          </w:tcPr>
          <w:p w14:paraId="4AD0ED2E">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注：评分分值计算保留小数点后两位，小数点后第三位“四舍五入”</w:t>
            </w:r>
          </w:p>
        </w:tc>
      </w:tr>
    </w:tbl>
    <w:p w14:paraId="68AA537D">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3、评标原则</w:t>
      </w:r>
    </w:p>
    <w:p w14:paraId="1D31EEA7">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333321F8">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183D343D">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3.3、在任何评标环节中，需评标委员会就某项评审结论做出表决的，由评标委员会全体成员按照少数服从多数的原则，以记名投票方式表决。</w:t>
      </w:r>
    </w:p>
    <w:p w14:paraId="15FC7085">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4、中标人的确定</w:t>
      </w:r>
    </w:p>
    <w:p w14:paraId="03664F7C">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4.1、评标委员会按照招标文件的评标办法负责向采购人推荐一家或一至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5A166D2">
      <w:pPr>
        <w:spacing w:line="360" w:lineRule="auto"/>
        <w:ind w:firstLine="480" w:firstLineChars="200"/>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4.2、中标供应商拒绝与采购人签订合同的，采购人可以按照评审报告推荐的中标人名单排序，确定下一候选人为中标人，也可以重新开展政府采购活动。</w:t>
      </w:r>
    </w:p>
    <w:p w14:paraId="28E4CC03">
      <w:pP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br w:type="page"/>
      </w:r>
    </w:p>
    <w:p w14:paraId="05E321CB">
      <w:pPr>
        <w:keepNext w:val="0"/>
        <w:keepLines w:val="0"/>
        <w:pageBreakBefore w:val="0"/>
        <w:widowControl/>
        <w:kinsoku/>
        <w:wordWrap/>
        <w:overflowPunct/>
        <w:topLinePunct w:val="0"/>
        <w:autoSpaceDE/>
        <w:autoSpaceDN/>
        <w:bidi w:val="0"/>
        <w:adjustRightInd/>
        <w:snapToGrid/>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bookmarkStart w:id="5" w:name="_Toc3153"/>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第五部分   政府采购合同</w:t>
      </w:r>
      <w:bookmarkEnd w:id="5"/>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46"/>
          <w:szCs w:val="46"/>
        </w:rPr>
      </w:pPr>
      <w:bookmarkStart w:id="6" w:name="_Toc22795"/>
      <w:bookmarkStart w:id="7" w:name="_Toc32127"/>
      <w:r>
        <w:rPr>
          <w:rFonts w:hint="eastAsia" w:ascii="宋体" w:hAnsi="宋体" w:eastAsia="宋体" w:cs="宋体"/>
          <w:b/>
          <w:bCs/>
          <w:spacing w:val="0"/>
          <w:position w:val="0"/>
          <w:sz w:val="46"/>
          <w:szCs w:val="46"/>
          <w:lang w:eastAsia="zh-CN"/>
        </w:rPr>
        <w:t>乌鲁木齐市米东区中医医院</w:t>
      </w:r>
      <w:r>
        <w:rPr>
          <w:rFonts w:hint="eastAsia" w:ascii="宋体" w:hAnsi="宋体" w:eastAsia="宋体" w:cs="宋体"/>
          <w:b/>
          <w:bCs/>
          <w:spacing w:val="0"/>
          <w:position w:val="0"/>
          <w:sz w:val="46"/>
          <w:szCs w:val="46"/>
        </w:rPr>
        <w:t>购置</w:t>
      </w:r>
    </w:p>
    <w:p w14:paraId="449B5DB3">
      <w:pPr>
        <w:pStyle w:val="5"/>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3B73786">
      <w:pPr>
        <w:pStyle w:val="5"/>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w:t>
      </w:r>
      <w:r>
        <w:rPr>
          <w:rFonts w:hint="eastAsia" w:ascii="宋体" w:hAnsi="宋体" w:eastAsia="宋体" w:cs="宋体"/>
          <w:b/>
          <w:bCs/>
          <w:spacing w:val="0"/>
          <w:position w:val="0"/>
          <w:sz w:val="31"/>
          <w:szCs w:val="31"/>
          <w:lang w:eastAsia="zh-CN"/>
        </w:rPr>
        <w:t>乌鲁木齐市米东区中医医院</w:t>
      </w:r>
      <w:r>
        <w:rPr>
          <w:rFonts w:hint="eastAsia" w:ascii="宋体" w:hAnsi="宋体" w:eastAsia="宋体" w:cs="宋体"/>
          <w:b/>
          <w:bCs/>
          <w:spacing w:val="0"/>
          <w:position w:val="0"/>
          <w:sz w:val="31"/>
          <w:szCs w:val="31"/>
          <w:lang w:val="en-US" w:eastAsia="zh-CN"/>
        </w:rPr>
        <w:t>XX科</w:t>
      </w:r>
      <w:r>
        <w:rPr>
          <w:rFonts w:hint="eastAsia" w:ascii="宋体" w:hAnsi="宋体" w:eastAsia="宋体" w:cs="宋体"/>
          <w:b/>
          <w:bCs/>
          <w:spacing w:val="0"/>
          <w:position w:val="0"/>
          <w:sz w:val="31"/>
          <w:szCs w:val="31"/>
          <w:lang w:eastAsia="zh-CN"/>
        </w:rPr>
        <w:t>设备采购项目</w:t>
      </w:r>
      <w:r>
        <w:rPr>
          <w:rFonts w:hint="eastAsia" w:ascii="宋体" w:hAnsi="宋体" w:eastAsia="宋体" w:cs="宋体"/>
          <w:b/>
          <w:bCs/>
          <w:spacing w:val="0"/>
          <w:position w:val="0"/>
          <w:sz w:val="31"/>
          <w:szCs w:val="31"/>
        </w:rPr>
        <w:t>)</w:t>
      </w:r>
    </w:p>
    <w:p w14:paraId="6600809A">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1DEE8644">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4F52E3AF">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08FA0EA2">
      <w:pPr>
        <w:bidi w:val="0"/>
        <w:rPr>
          <w:rFonts w:hint="eastAsia"/>
        </w:rPr>
      </w:pPr>
    </w:p>
    <w:p w14:paraId="40FB605D">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spacing w:val="0"/>
          <w:position w:val="0"/>
          <w:sz w:val="46"/>
          <w:szCs w:val="46"/>
        </w:rPr>
      </w:pPr>
      <w:r>
        <w:rPr>
          <w:rFonts w:hint="eastAsia" w:ascii="宋体" w:hAnsi="宋体" w:eastAsia="宋体" w:cs="宋体"/>
          <w:b/>
          <w:bCs/>
          <w:spacing w:val="0"/>
          <w:position w:val="0"/>
          <w:sz w:val="46"/>
          <w:szCs w:val="46"/>
          <w:lang w:eastAsia="zh-CN"/>
        </w:rPr>
        <w:t>（</w:t>
      </w:r>
      <w:r>
        <w:rPr>
          <w:rFonts w:hint="eastAsia" w:ascii="宋体" w:hAnsi="宋体" w:eastAsia="宋体" w:cs="宋体"/>
          <w:b/>
          <w:bCs/>
          <w:spacing w:val="0"/>
          <w:position w:val="0"/>
          <w:sz w:val="46"/>
          <w:szCs w:val="46"/>
          <w:lang w:val="en-US" w:eastAsia="zh-CN"/>
        </w:rPr>
        <w:t>销售</w:t>
      </w:r>
      <w:r>
        <w:rPr>
          <w:rFonts w:hint="eastAsia" w:ascii="宋体" w:hAnsi="宋体" w:eastAsia="宋体" w:cs="宋体"/>
          <w:b/>
          <w:bCs/>
          <w:spacing w:val="0"/>
          <w:position w:val="0"/>
          <w:sz w:val="46"/>
          <w:szCs w:val="46"/>
          <w:lang w:eastAsia="zh-CN"/>
        </w:rPr>
        <w:t>）</w:t>
      </w:r>
      <w:r>
        <w:rPr>
          <w:rFonts w:hint="eastAsia" w:ascii="宋体" w:hAnsi="宋体" w:eastAsia="宋体" w:cs="宋体"/>
          <w:b/>
          <w:bCs/>
          <w:spacing w:val="0"/>
          <w:position w:val="0"/>
          <w:sz w:val="46"/>
          <w:szCs w:val="46"/>
          <w:lang w:val="en-US" w:eastAsia="zh-CN"/>
        </w:rPr>
        <w:t>采购</w:t>
      </w:r>
      <w:r>
        <w:rPr>
          <w:rFonts w:hint="eastAsia" w:ascii="宋体" w:hAnsi="宋体" w:eastAsia="宋体" w:cs="宋体"/>
          <w:b/>
          <w:bCs/>
          <w:spacing w:val="0"/>
          <w:position w:val="0"/>
          <w:sz w:val="46"/>
          <w:szCs w:val="46"/>
        </w:rPr>
        <w:t xml:space="preserve">  合  同</w:t>
      </w:r>
    </w:p>
    <w:p w14:paraId="40DC3A80">
      <w:pPr>
        <w:pStyle w:val="5"/>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rPr>
      </w:pPr>
    </w:p>
    <w:p w14:paraId="4A772EC2">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03A1BAA2">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1BAD7F1A">
      <w:pPr>
        <w:pStyle w:val="5"/>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甲方(买方):</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u w:val="single" w:color="auto"/>
          <w:lang w:val="en-US" w:eastAsia="zh-CN"/>
        </w:rPr>
        <w:t xml:space="preserve"> 乌鲁木齐市米东区中医医院</w:t>
      </w:r>
    </w:p>
    <w:p w14:paraId="48E12617">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6E8FBD93">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47E50A7F">
      <w:pPr>
        <w:pStyle w:val="5"/>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乙方(卖方):</w:t>
      </w:r>
      <w:r>
        <w:rPr>
          <w:rFonts w:hint="eastAsia" w:ascii="宋体" w:hAnsi="宋体" w:eastAsia="宋体" w:cs="宋体"/>
          <w:spacing w:val="0"/>
          <w:position w:val="0"/>
          <w:sz w:val="31"/>
          <w:szCs w:val="31"/>
        </w:rPr>
        <w:t xml:space="preserve"> </w:t>
      </w:r>
      <w:r>
        <w:rPr>
          <w:rFonts w:hint="eastAsia" w:ascii="宋体" w:hAnsi="宋体" w:eastAsia="宋体" w:cs="宋体"/>
          <w:spacing w:val="0"/>
          <w:position w:val="0"/>
          <w:sz w:val="31"/>
          <w:szCs w:val="31"/>
          <w:lang w:val="en-US" w:eastAsia="zh-CN"/>
        </w:rPr>
        <w:t xml:space="preserve"> </w:t>
      </w:r>
      <w:r>
        <w:rPr>
          <w:rFonts w:hint="eastAsia" w:ascii="宋体" w:hAnsi="宋体" w:eastAsia="宋体" w:cs="宋体"/>
          <w:b/>
          <w:bCs/>
          <w:spacing w:val="0"/>
          <w:position w:val="0"/>
          <w:sz w:val="31"/>
          <w:szCs w:val="31"/>
          <w:u w:val="single" w:color="auto"/>
          <w:lang w:val="en-US" w:eastAsia="zh-CN"/>
        </w:rPr>
        <w:t xml:space="preserve">                        </w:t>
      </w:r>
    </w:p>
    <w:p w14:paraId="610E0E87">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24733A28">
      <w:pPr>
        <w:pStyle w:val="5"/>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0678B418">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DD4682F">
      <w:pPr>
        <w:pStyle w:val="5"/>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合</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同</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编</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号</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w:t>
      </w:r>
    </w:p>
    <w:p w14:paraId="0A420C10">
      <w:pPr>
        <w:pStyle w:val="5"/>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rPr>
      </w:pPr>
    </w:p>
    <w:p w14:paraId="6998468B">
      <w:pPr>
        <w:pStyle w:val="5"/>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5D714E76">
      <w:pPr>
        <w:pStyle w:val="5"/>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31"/>
          <w:szCs w:val="31"/>
          <w:lang w:val="en-US" w:eastAsia="zh-CN"/>
        </w:rPr>
      </w:pPr>
      <w:r>
        <w:rPr>
          <w:rFonts w:hint="eastAsia" w:ascii="宋体" w:hAnsi="宋体" w:eastAsia="宋体" w:cs="宋体"/>
          <w:b/>
          <w:bCs/>
          <w:spacing w:val="0"/>
          <w:position w:val="0"/>
          <w:sz w:val="31"/>
          <w:szCs w:val="31"/>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rPr>
      </w:pPr>
      <w:r>
        <w:rPr>
          <w:rFonts w:hint="eastAsia" w:ascii="宋体" w:hAnsi="宋体" w:eastAsia="宋体" w:cs="宋体"/>
          <w:spacing w:val="0"/>
          <w:position w:val="0"/>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rPr>
        <w:t>销</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售</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合</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spacing w:val="0"/>
          <w:position w:val="0"/>
          <w:sz w:val="21"/>
          <w:szCs w:val="21"/>
          <w:lang w:eastAsia="zh-CN"/>
        </w:rPr>
      </w:pPr>
      <w:r>
        <w:rPr>
          <w:rFonts w:hint="eastAsia" w:ascii="宋体" w:hAnsi="宋体" w:eastAsia="宋体" w:cs="宋体"/>
          <w:b/>
          <w:bCs/>
          <w:spacing w:val="0"/>
          <w:position w:val="0"/>
          <w:sz w:val="21"/>
          <w:szCs w:val="21"/>
        </w:rPr>
        <w:t>甲方：</w:t>
      </w:r>
      <w:r>
        <w:rPr>
          <w:rFonts w:hint="eastAsia" w:ascii="宋体" w:hAnsi="宋体" w:eastAsia="宋体" w:cs="宋体"/>
          <w:b/>
          <w:bCs/>
          <w:spacing w:val="0"/>
          <w:position w:val="0"/>
          <w:sz w:val="21"/>
          <w:szCs w:val="21"/>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spacing w:val="0"/>
          <w:position w:val="0"/>
          <w:sz w:val="21"/>
          <w:szCs w:val="21"/>
          <w:u w:val="single"/>
          <w:lang w:val="en-US" w:eastAsia="zh-CN"/>
        </w:rPr>
      </w:pPr>
      <w:r>
        <w:rPr>
          <w:rFonts w:hint="eastAsia" w:ascii="宋体" w:hAnsi="宋体" w:eastAsia="宋体" w:cs="宋体"/>
          <w:b/>
          <w:bCs/>
          <w:spacing w:val="0"/>
          <w:position w:val="0"/>
          <w:sz w:val="21"/>
          <w:szCs w:val="21"/>
        </w:rPr>
        <w:t>乙方：</w:t>
      </w:r>
      <w:r>
        <w:rPr>
          <w:rFonts w:hint="eastAsia" w:ascii="宋体" w:hAnsi="宋体" w:eastAsia="宋体" w:cs="宋体"/>
          <w:b/>
          <w:bCs/>
          <w:spacing w:val="0"/>
          <w:position w:val="0"/>
          <w:sz w:val="21"/>
          <w:szCs w:val="21"/>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甲乙双方根据《中华人民共和国民法典》</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《中华人民共和国政府采购法》、《中华人民共和国政府采购法</w:t>
      </w:r>
      <w:r>
        <w:rPr>
          <w:rFonts w:hint="eastAsia" w:ascii="宋体" w:hAnsi="宋体" w:eastAsia="宋体" w:cs="宋体"/>
          <w:spacing w:val="0"/>
          <w:position w:val="0"/>
          <w:sz w:val="21"/>
          <w:szCs w:val="21"/>
          <w:highlight w:val="none"/>
          <w:lang w:val="en-US" w:eastAsia="zh-CN"/>
        </w:rPr>
        <w:t>实施条例</w:t>
      </w:r>
      <w:r>
        <w:rPr>
          <w:rFonts w:hint="eastAsia" w:ascii="宋体" w:hAnsi="宋体" w:eastAsia="宋体" w:cs="宋体"/>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spacing w:val="0"/>
          <w:position w:val="0"/>
          <w:sz w:val="21"/>
          <w:szCs w:val="21"/>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一、设备名称、规格(型号)、数量详见下表</w:t>
      </w:r>
    </w:p>
    <w:tbl>
      <w:tblPr>
        <w:tblStyle w:val="13"/>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779"/>
        <w:gridCol w:w="996"/>
        <w:gridCol w:w="1240"/>
        <w:gridCol w:w="622"/>
        <w:gridCol w:w="659"/>
        <w:gridCol w:w="1067"/>
        <w:gridCol w:w="1067"/>
        <w:gridCol w:w="63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000000"/>
                <w:spacing w:val="0"/>
                <w:position w:val="0"/>
                <w:sz w:val="24"/>
                <w:szCs w:val="24"/>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spacing w:val="0"/>
          <w:position w:val="0"/>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制造商：</w:t>
      </w:r>
      <w:r>
        <w:rPr>
          <w:rFonts w:hint="eastAsia" w:ascii="宋体" w:hAnsi="宋体" w:eastAsia="宋体" w:cs="宋体"/>
          <w:spacing w:val="0"/>
          <w:position w:val="0"/>
          <w:sz w:val="21"/>
          <w:szCs w:val="21"/>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原产地：</w:t>
      </w:r>
      <w:r>
        <w:rPr>
          <w:rFonts w:hint="eastAsia" w:ascii="宋体" w:hAnsi="宋体" w:eastAsia="宋体" w:cs="宋体"/>
          <w:spacing w:val="0"/>
          <w:position w:val="0"/>
          <w:sz w:val="21"/>
          <w:szCs w:val="21"/>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a) 交货期：自合同签订之日起</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c) 质保期：</w:t>
      </w:r>
      <w:r>
        <w:rPr>
          <w:rFonts w:hint="eastAsia" w:ascii="宋体" w:hAnsi="宋体" w:eastAsia="宋体" w:cs="宋体"/>
          <w:spacing w:val="0"/>
          <w:position w:val="0"/>
          <w:sz w:val="21"/>
          <w:szCs w:val="21"/>
          <w:lang w:val="en-US" w:eastAsia="zh-CN"/>
        </w:rPr>
        <w:t>设备</w:t>
      </w:r>
      <w:r>
        <w:rPr>
          <w:rFonts w:hint="eastAsia" w:ascii="宋体" w:hAnsi="宋体" w:eastAsia="宋体" w:cs="宋体"/>
          <w:spacing w:val="0"/>
          <w:position w:val="0"/>
          <w:sz w:val="21"/>
          <w:szCs w:val="21"/>
        </w:rPr>
        <w:t>安装验收合格之日起</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u w:val="single"/>
        </w:rPr>
        <w:t xml:space="preserve"> </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年，提供</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rPr>
        <w:t>原厂保修服务，承担保修期内</w:t>
      </w:r>
      <w:r>
        <w:rPr>
          <w:rFonts w:hint="eastAsia" w:ascii="宋体" w:hAnsi="宋体" w:eastAsia="宋体" w:cs="宋体"/>
          <w:spacing w:val="0"/>
          <w:position w:val="0"/>
          <w:sz w:val="21"/>
          <w:szCs w:val="21"/>
          <w:lang w:val="en-US" w:eastAsia="zh-CN"/>
        </w:rPr>
        <w:t>主机</w:t>
      </w:r>
      <w:r>
        <w:rPr>
          <w:rFonts w:hint="eastAsia" w:ascii="宋体" w:hAnsi="宋体" w:eastAsia="宋体" w:cs="宋体"/>
          <w:spacing w:val="0"/>
          <w:position w:val="0"/>
          <w:sz w:val="21"/>
          <w:szCs w:val="21"/>
        </w:rPr>
        <w:t>故障产生的费用</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lang w:val="en-US" w:eastAsia="zh-CN"/>
        </w:rPr>
        <w:t>人为损坏除外</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1、保修期自验收合格时起，在保修期间，乙方需提供免费的维修及零配件更换；在甲方发出要求服务通知的</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小时内，乙方指派的服务人员必须到达用户方现场，对设备出现的较大的问题，解决时间不超过</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lang w:val="en-US" w:eastAsia="zh-CN"/>
        </w:rPr>
        <w:t>工作日</w:t>
      </w:r>
      <w:r>
        <w:rPr>
          <w:rFonts w:hint="eastAsia" w:ascii="宋体" w:hAnsi="宋体" w:eastAsia="宋体" w:cs="宋体"/>
          <w:spacing w:val="0"/>
          <w:position w:val="0"/>
          <w:sz w:val="21"/>
          <w:szCs w:val="21"/>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rPr>
        <w:t>3、设备如出现故障，乙方</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小时内回应，</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w:t>
      </w:r>
      <w:r>
        <w:rPr>
          <w:rFonts w:hint="eastAsia" w:ascii="宋体" w:hAnsi="宋体" w:eastAsia="宋体" w:cs="宋体"/>
          <w:spacing w:val="0"/>
          <w:position w:val="0"/>
          <w:sz w:val="21"/>
          <w:szCs w:val="21"/>
          <w:lang w:val="en-US" w:eastAsia="zh-CN"/>
        </w:rPr>
        <w:t>到达现场</w:t>
      </w:r>
      <w:r>
        <w:rPr>
          <w:rFonts w:hint="eastAsia" w:ascii="宋体" w:hAnsi="宋体" w:eastAsia="宋体" w:cs="宋体"/>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spacing w:val="0"/>
          <w:position w:val="0"/>
          <w:sz w:val="21"/>
          <w:szCs w:val="21"/>
          <w:highlight w:val="none"/>
          <w:lang w:val="en-US" w:eastAsia="zh-CN"/>
        </w:rPr>
        <w:t>尾款</w:t>
      </w:r>
      <w:r>
        <w:rPr>
          <w:rFonts w:hint="eastAsia" w:ascii="宋体" w:hAnsi="宋体" w:eastAsia="宋体" w:cs="宋体"/>
          <w:spacing w:val="0"/>
          <w:position w:val="0"/>
          <w:sz w:val="21"/>
          <w:szCs w:val="21"/>
          <w:highlight w:val="none"/>
          <w:u w:val="singl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3  </w:t>
      </w:r>
      <w:r>
        <w:rPr>
          <w:rFonts w:hint="eastAsia" w:ascii="宋体" w:hAnsi="宋体" w:eastAsia="宋体" w:cs="宋体"/>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8、乙方应当按照附件及本约定履行售后服</w:t>
      </w:r>
      <w:r>
        <w:rPr>
          <w:rFonts w:hint="eastAsia" w:ascii="宋体" w:hAnsi="宋体" w:eastAsia="宋体" w:cs="宋体"/>
          <w:spacing w:val="0"/>
          <w:position w:val="0"/>
          <w:highlight w:val="none"/>
        </w:rPr>
        <w:t>务义务</w:t>
      </w:r>
      <w:r>
        <w:rPr>
          <w:rFonts w:hint="eastAsia" w:ascii="宋体" w:hAnsi="宋体" w:eastAsia="宋体" w:cs="宋体"/>
          <w:spacing w:val="0"/>
          <w:position w:val="0"/>
          <w:sz w:val="21"/>
          <w:szCs w:val="21"/>
          <w:highlight w:val="none"/>
        </w:rPr>
        <w:t>，附件与本约定不一致的，以本约定为</w:t>
      </w:r>
      <w:r>
        <w:rPr>
          <w:rFonts w:hint="eastAsia" w:ascii="宋体" w:hAnsi="宋体" w:eastAsia="宋体" w:cs="宋体"/>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highlight w:val="none"/>
        </w:rPr>
        <w:t>合同签订后，</w:t>
      </w:r>
      <w:r>
        <w:rPr>
          <w:rFonts w:hint="eastAsia" w:ascii="宋体" w:hAnsi="宋体" w:eastAsia="宋体" w:cs="宋体"/>
          <w:spacing w:val="0"/>
          <w:position w:val="0"/>
          <w:highlight w:val="none"/>
          <w:lang w:val="en-US" w:eastAsia="zh-CN"/>
        </w:rPr>
        <w:t>（若为财政资金，</w:t>
      </w:r>
      <w:r>
        <w:rPr>
          <w:rFonts w:hint="eastAsia" w:ascii="宋体" w:hAnsi="宋体" w:eastAsia="宋体" w:cs="宋体"/>
          <w:spacing w:val="0"/>
          <w:position w:val="0"/>
          <w:highlight w:val="none"/>
        </w:rPr>
        <w:t>结算时间以财政资金实际到账时间为准，</w:t>
      </w:r>
      <w:r>
        <w:rPr>
          <w:rFonts w:hint="eastAsia" w:ascii="宋体" w:hAnsi="宋体" w:eastAsia="宋体" w:cs="宋体"/>
          <w:spacing w:val="0"/>
          <w:position w:val="0"/>
          <w:highlight w:val="none"/>
          <w:lang w:val="en-US" w:eastAsia="zh-CN"/>
        </w:rPr>
        <w:t>资金实际到账后）</w:t>
      </w:r>
      <w:r>
        <w:rPr>
          <w:rFonts w:hint="eastAsia" w:ascii="宋体" w:hAnsi="宋体" w:eastAsia="宋体" w:cs="宋体"/>
          <w:spacing w:val="0"/>
          <w:position w:val="0"/>
          <w:sz w:val="21"/>
          <w:szCs w:val="21"/>
          <w:highlight w:val="none"/>
          <w:u w:val="single"/>
        </w:rPr>
        <w:t>30</w:t>
      </w:r>
      <w:r>
        <w:rPr>
          <w:rFonts w:hint="eastAsia" w:ascii="宋体" w:hAnsi="宋体" w:eastAsia="宋体" w:cs="宋体"/>
          <w:spacing w:val="0"/>
          <w:position w:val="0"/>
          <w:sz w:val="21"/>
          <w:szCs w:val="21"/>
          <w:highlight w:val="none"/>
        </w:rPr>
        <w:t>日内</w:t>
      </w:r>
      <w:r>
        <w:rPr>
          <w:rFonts w:hint="eastAsia" w:ascii="宋体" w:hAnsi="宋体" w:eastAsia="宋体" w:cs="宋体"/>
          <w:spacing w:val="0"/>
          <w:position w:val="0"/>
          <w:sz w:val="21"/>
          <w:szCs w:val="21"/>
          <w:highlight w:val="none"/>
          <w:lang w:val="en-US" w:eastAsia="zh-CN"/>
        </w:rPr>
        <w:t>向乙</w:t>
      </w:r>
      <w:r>
        <w:rPr>
          <w:rFonts w:hint="eastAsia" w:ascii="宋体" w:hAnsi="宋体" w:eastAsia="宋体" w:cs="宋体"/>
          <w:spacing w:val="0"/>
          <w:position w:val="0"/>
          <w:sz w:val="21"/>
          <w:szCs w:val="21"/>
          <w:highlight w:val="none"/>
        </w:rPr>
        <w:t>支付合同价</w:t>
      </w:r>
      <w:r>
        <w:rPr>
          <w:rFonts w:hint="eastAsia" w:ascii="宋体" w:hAnsi="宋体" w:eastAsia="宋体" w:cs="宋体"/>
          <w:spacing w:val="0"/>
          <w:position w:val="0"/>
          <w:sz w:val="21"/>
          <w:szCs w:val="21"/>
          <w:highlight w:val="none"/>
          <w:u w:val="single"/>
        </w:rPr>
        <w:t xml:space="preserve"> 50%</w:t>
      </w:r>
      <w:r>
        <w:rPr>
          <w:rFonts w:hint="eastAsia" w:ascii="宋体" w:hAnsi="宋体" w:eastAsia="宋体" w:cs="宋体"/>
          <w:spacing w:val="0"/>
          <w:position w:val="0"/>
          <w:sz w:val="21"/>
          <w:szCs w:val="21"/>
          <w:highlight w:val="none"/>
        </w:rPr>
        <w:t>预付款</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即(人民币大写</w:t>
      </w:r>
      <w:r>
        <w:rPr>
          <w:rFonts w:hint="eastAsia" w:ascii="宋体" w:hAnsi="宋体" w:eastAsia="宋体" w:cs="宋体"/>
          <w:spacing w:val="0"/>
          <w:position w:val="0"/>
          <w:sz w:val="21"/>
          <w:szCs w:val="21"/>
          <w:highlight w:val="none"/>
          <w:lang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)；货物抵达交货地点安装、调试完毕且经甲方验收合格支付合同总金额的</w:t>
      </w:r>
      <w:r>
        <w:rPr>
          <w:rFonts w:hint="eastAsia" w:ascii="宋体" w:hAnsi="宋体" w:eastAsia="宋体" w:cs="宋体"/>
          <w:spacing w:val="0"/>
          <w:position w:val="0"/>
          <w:sz w:val="21"/>
          <w:szCs w:val="21"/>
          <w:highlight w:val="none"/>
          <w:u w:val="single"/>
        </w:rPr>
        <w:t>47</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lang w:val="en-US" w:eastAsia="zh-CN"/>
        </w:rPr>
        <w:t xml:space="preserve">元 </w:t>
      </w:r>
      <w:r>
        <w:rPr>
          <w:rFonts w:hint="eastAsia" w:ascii="宋体" w:hAnsi="宋体" w:eastAsia="宋体" w:cs="宋体"/>
          <w:spacing w:val="0"/>
          <w:position w:val="0"/>
          <w:sz w:val="21"/>
          <w:szCs w:val="21"/>
          <w:highlight w:val="none"/>
        </w:rPr>
        <w:t>),（如设备验收不合格甲方有权拒绝付款并要求退货）待设备首次验收合格之日起满</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rPr>
        <w:t>年后，且无质量问题质保争议的，无息支付合同总金额的</w:t>
      </w:r>
      <w:r>
        <w:rPr>
          <w:rFonts w:hint="eastAsia" w:ascii="宋体" w:hAnsi="宋体" w:eastAsia="宋体" w:cs="宋体"/>
          <w:spacing w:val="0"/>
          <w:position w:val="0"/>
          <w:sz w:val="21"/>
          <w:szCs w:val="21"/>
          <w:highlight w:val="none"/>
          <w:u w:val="single"/>
        </w:rPr>
        <w:t xml:space="preserve"> 3 </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4</w:t>
      </w:r>
      <w:r>
        <w:rPr>
          <w:rFonts w:hint="eastAsia" w:ascii="宋体" w:hAnsi="宋体" w:eastAsia="宋体" w:cs="宋体"/>
          <w:spacing w:val="0"/>
          <w:position w:val="0"/>
          <w:sz w:val="21"/>
          <w:szCs w:val="21"/>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u w:val="single"/>
          <w:lang w:eastAsia="zh-CN"/>
        </w:rPr>
      </w:pPr>
      <w:r>
        <w:rPr>
          <w:rFonts w:hint="eastAsia" w:ascii="宋体" w:hAnsi="宋体" w:eastAsia="宋体" w:cs="宋体"/>
          <w:spacing w:val="0"/>
          <w:position w:val="0"/>
          <w:sz w:val="21"/>
          <w:szCs w:val="21"/>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3</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1、乙方必须在合同签订后</w:t>
      </w:r>
      <w:r>
        <w:rPr>
          <w:rFonts w:hint="eastAsia" w:ascii="宋体" w:hAnsi="宋体" w:eastAsia="宋体" w:cs="宋体"/>
          <w:spacing w:val="0"/>
          <w:position w:val="0"/>
          <w:sz w:val="21"/>
          <w:szCs w:val="21"/>
          <w:u w:val="single"/>
        </w:rPr>
        <w:t>1</w:t>
      </w:r>
      <w:r>
        <w:rPr>
          <w:rFonts w:hint="eastAsia" w:ascii="宋体" w:hAnsi="宋体" w:eastAsia="宋体" w:cs="宋体"/>
          <w:spacing w:val="0"/>
          <w:position w:val="0"/>
          <w:sz w:val="21"/>
          <w:szCs w:val="21"/>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2、质量符合国家法律法规规定的标准、招标文件和投标文件的要求。其中有关设备名称、制造商、数量等信息须符合投标文件和配置清单</w:t>
      </w:r>
      <w:r>
        <w:rPr>
          <w:rFonts w:hint="eastAsia" w:ascii="宋体" w:hAnsi="宋体" w:eastAsia="宋体" w:cs="宋体"/>
          <w:spacing w:val="0"/>
          <w:position w:val="0"/>
          <w:sz w:val="21"/>
          <w:szCs w:val="21"/>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3、设备到达用户所在地后，由甲、乙双方负责对货物进行数量、包装及品质的验收。确定与合同规定相符后，乙方工程师须</w:t>
      </w:r>
      <w:r>
        <w:rPr>
          <w:rFonts w:hint="eastAsia" w:ascii="宋体" w:hAnsi="宋体" w:eastAsia="宋体" w:cs="宋体"/>
          <w:spacing w:val="0"/>
          <w:position w:val="0"/>
          <w:sz w:val="21"/>
          <w:szCs w:val="21"/>
          <w:u w:val="single"/>
        </w:rPr>
        <w:t xml:space="preserve"> </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w:t>
      </w:r>
      <w:r>
        <w:rPr>
          <w:rFonts w:hint="eastAsia" w:ascii="宋体" w:hAnsi="宋体" w:eastAsia="宋体" w:cs="宋体"/>
          <w:spacing w:val="0"/>
          <w:position w:val="0"/>
          <w:sz w:val="21"/>
          <w:szCs w:val="21"/>
          <w:highlight w:val="none"/>
          <w:lang w:val="en-US" w:eastAsia="zh-CN"/>
        </w:rPr>
        <w:t>设备正常运行，</w:t>
      </w:r>
      <w:r>
        <w:rPr>
          <w:rFonts w:hint="eastAsia" w:ascii="宋体" w:hAnsi="宋体" w:eastAsia="宋体" w:cs="宋体"/>
          <w:spacing w:val="0"/>
          <w:position w:val="0"/>
          <w:sz w:val="21"/>
          <w:szCs w:val="21"/>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rPr>
      </w:pPr>
      <w:r>
        <w:rPr>
          <w:rFonts w:hint="eastAsia" w:ascii="宋体" w:hAnsi="宋体" w:eastAsia="宋体" w:cs="宋体"/>
          <w:spacing w:val="0"/>
          <w:position w:val="0"/>
          <w:sz w:val="21"/>
          <w:szCs w:val="21"/>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spacing w:val="0"/>
          <w:position w:val="0"/>
          <w:sz w:val="21"/>
          <w:szCs w:val="21"/>
          <w:lang w:val="en-US" w:eastAsia="zh-CN"/>
        </w:rPr>
        <w:t>金</w:t>
      </w:r>
      <w:r>
        <w:rPr>
          <w:rFonts w:hint="eastAsia" w:ascii="宋体" w:hAnsi="宋体" w:eastAsia="宋体" w:cs="宋体"/>
          <w:spacing w:val="0"/>
          <w:position w:val="0"/>
          <w:sz w:val="21"/>
          <w:szCs w:val="21"/>
        </w:rPr>
        <w:t>额的</w:t>
      </w:r>
      <w:r>
        <w:rPr>
          <w:rFonts w:hint="eastAsia" w:ascii="宋体" w:hAnsi="宋体" w:eastAsia="宋体" w:cs="宋体"/>
          <w:spacing w:val="0"/>
          <w:position w:val="0"/>
          <w:sz w:val="21"/>
          <w:szCs w:val="21"/>
          <w:u w:val="single"/>
        </w:rPr>
        <w:t>10</w:t>
      </w:r>
      <w:r>
        <w:rPr>
          <w:rFonts w:hint="eastAsia" w:ascii="宋体" w:hAnsi="宋体" w:eastAsia="宋体" w:cs="宋体"/>
          <w:spacing w:val="0"/>
          <w:position w:val="0"/>
          <w:sz w:val="21"/>
          <w:szCs w:val="21"/>
        </w:rPr>
        <w:t>%承担违约金。同时，</w:t>
      </w:r>
      <w:r>
        <w:rPr>
          <w:rFonts w:hint="eastAsia" w:ascii="宋体" w:hAnsi="宋体" w:eastAsia="宋体" w:cs="宋体"/>
          <w:color w:val="auto"/>
          <w:spacing w:val="0"/>
          <w:position w:val="0"/>
          <w:sz w:val="21"/>
          <w:szCs w:val="21"/>
        </w:rPr>
        <w:t>甲方有权</w:t>
      </w:r>
      <w:r>
        <w:rPr>
          <w:rFonts w:hint="eastAsia" w:ascii="宋体" w:hAnsi="宋体" w:eastAsia="宋体" w:cs="宋体"/>
          <w:color w:val="auto"/>
          <w:spacing w:val="0"/>
          <w:position w:val="0"/>
          <w:sz w:val="21"/>
          <w:szCs w:val="21"/>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2、乙方逾期交货的，按逾期交货部分货款计算，乙方向甲方偿付</w:t>
      </w:r>
      <w:r>
        <w:rPr>
          <w:rFonts w:hint="eastAsia" w:ascii="宋体" w:hAnsi="宋体" w:eastAsia="宋体" w:cs="宋体"/>
          <w:spacing w:val="0"/>
          <w:position w:val="0"/>
          <w:sz w:val="21"/>
          <w:szCs w:val="21"/>
          <w:u w:val="single"/>
        </w:rPr>
        <w:t>每日千分之</w:t>
      </w:r>
      <w:r>
        <w:rPr>
          <w:rFonts w:hint="eastAsia" w:ascii="宋体" w:hAnsi="宋体" w:eastAsia="宋体" w:cs="宋体"/>
          <w:spacing w:val="0"/>
          <w:position w:val="0"/>
          <w:sz w:val="21"/>
          <w:szCs w:val="21"/>
          <w:u w:val="single"/>
          <w:lang w:val="en-US" w:eastAsia="zh-CN"/>
        </w:rPr>
        <w:t>一</w:t>
      </w:r>
      <w:r>
        <w:rPr>
          <w:rFonts w:hint="eastAsia" w:ascii="宋体" w:hAnsi="宋体" w:eastAsia="宋体" w:cs="宋体"/>
          <w:spacing w:val="0"/>
          <w:position w:val="0"/>
          <w:sz w:val="21"/>
          <w:szCs w:val="21"/>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本合同中所涉及到的乙方应支付甲方的损害赔偿、违约金等，在质保期内，甲方有权从合同总金额</w:t>
      </w:r>
      <w:r>
        <w:rPr>
          <w:rFonts w:hint="default" w:ascii="宋体" w:hAnsi="宋体" w:eastAsia="宋体" w:cs="宋体"/>
          <w:spacing w:val="0"/>
          <w:position w:val="0"/>
          <w:sz w:val="21"/>
          <w:szCs w:val="21"/>
          <w:u w:val="single"/>
          <w:lang w:val="en-US" w:eastAsia="zh-CN"/>
        </w:rPr>
        <w:t>20</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款</w:t>
      </w:r>
      <w:r>
        <w:rPr>
          <w:rFonts w:hint="eastAsia" w:ascii="宋体" w:hAnsi="宋体" w:eastAsia="宋体" w:cs="宋体"/>
          <w:spacing w:val="0"/>
          <w:position w:val="0"/>
          <w:sz w:val="21"/>
          <w:szCs w:val="21"/>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8"/>
        <w:gridCol w:w="4325"/>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lang w:eastAsia="zh-CN"/>
              </w:rPr>
            </w:pPr>
            <w:r>
              <w:rPr>
                <w:rFonts w:hint="eastAsia" w:ascii="宋体" w:hAnsi="宋体" w:eastAsia="宋体" w:cs="宋体"/>
                <w:spacing w:val="0"/>
                <w:position w:val="0"/>
              </w:rPr>
              <w:t>甲方：</w:t>
            </w:r>
            <w:r>
              <w:rPr>
                <w:rFonts w:hint="eastAsia" w:ascii="宋体" w:hAnsi="宋体" w:eastAsia="宋体" w:cs="宋体"/>
                <w:spacing w:val="0"/>
                <w:position w:val="0"/>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r>
              <w:rPr>
                <w:rFonts w:hint="eastAsia" w:ascii="宋体" w:hAnsi="宋体" w:eastAsia="宋体" w:cs="宋体"/>
                <w:spacing w:val="0"/>
                <w:position w:val="0"/>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highlight w:val="none"/>
              </w:rPr>
            </w:pPr>
            <w:r>
              <w:rPr>
                <w:rFonts w:hint="eastAsia" w:ascii="宋体" w:hAnsi="宋体" w:eastAsia="宋体" w:cs="宋体"/>
                <w:spacing w:val="0"/>
                <w:position w:val="0"/>
                <w:highlight w:val="none"/>
                <w:lang w:val="en-US" w:eastAsia="zh-CN"/>
              </w:rPr>
              <w:t>实际使用科室：</w:t>
            </w:r>
            <w:r>
              <w:rPr>
                <w:rFonts w:hint="eastAsia" w:ascii="宋体" w:hAnsi="宋体" w:eastAsia="宋体" w:cs="宋体"/>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lang w:val="en-US" w:eastAsia="zh-CN"/>
              </w:rPr>
              <w:t>归口科室</w:t>
            </w:r>
            <w:r>
              <w:rPr>
                <w:rFonts w:hint="eastAsia" w:ascii="宋体" w:hAnsi="宋体" w:eastAsia="宋体" w:cs="宋体"/>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合同专用章</w:t>
            </w:r>
            <w:r>
              <w:rPr>
                <w:rFonts w:hint="eastAsia" w:ascii="宋体" w:hAnsi="宋体" w:eastAsia="宋体" w:cs="宋体"/>
                <w:spacing w:val="0"/>
                <w:position w:val="0"/>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合</w:t>
            </w:r>
            <w:r>
              <w:rPr>
                <w:rFonts w:hint="eastAsia" w:ascii="宋体" w:hAnsi="宋体" w:eastAsia="宋体" w:cs="宋体"/>
                <w:spacing w:val="0"/>
                <w:position w:val="0"/>
              </w:rPr>
              <w:t>同专用</w:t>
            </w:r>
            <w:r>
              <w:rPr>
                <w:rFonts w:hint="eastAsia" w:ascii="宋体" w:hAnsi="宋体" w:eastAsia="宋体" w:cs="宋体"/>
                <w:spacing w:val="0"/>
                <w:position w:val="0"/>
                <w:lang w:val="en-US" w:eastAsia="zh-CN"/>
              </w:rPr>
              <w:t>章</w:t>
            </w:r>
            <w:r>
              <w:rPr>
                <w:rFonts w:hint="eastAsia" w:ascii="宋体" w:hAnsi="宋体" w:eastAsia="宋体" w:cs="宋体"/>
                <w:spacing w:val="0"/>
                <w:position w:val="0"/>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r>
    </w:tbl>
    <w:p w14:paraId="4691B0BE">
      <w:pPr>
        <w:pStyle w:val="21"/>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p>
    <w:p w14:paraId="7A17E4E3">
      <w:pPr>
        <w:pStyle w:val="21"/>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baseline"/>
        <w:outlineLvl w:val="0"/>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36"/>
          <w:szCs w:val="24"/>
          <w:highlight w:val="none"/>
          <w:lang w:val="en-US" w:eastAsia="zh-CN" w:bidi="ar-SA"/>
        </w:rPr>
        <w:t>第六部分   投标文件格式</w:t>
      </w:r>
      <w:bookmarkEnd w:id="6"/>
    </w:p>
    <w:p w14:paraId="43A67EB3">
      <w:pPr>
        <w:pStyle w:val="42"/>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投标文件封面</w:t>
      </w:r>
      <w:bookmarkEnd w:id="7"/>
    </w:p>
    <w:p w14:paraId="15223B3B">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790F809">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720EC2">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u w:val="single" w:color="000000"/>
          <w:lang w:val="en-US" w:eastAsia="zh-CN" w:bidi="ar-SA"/>
        </w:rPr>
        <w:t xml:space="preserve">     </w:t>
      </w:r>
      <w:r>
        <w:rPr>
          <w:rStyle w:val="17"/>
          <w:rFonts w:hint="eastAsia" w:asciiTheme="minorEastAsia" w:hAnsiTheme="minorEastAsia" w:eastAsiaTheme="minorEastAsia" w:cstheme="minorEastAsia"/>
          <w:b/>
          <w:bCs/>
          <w:i w:val="0"/>
          <w:caps w:val="0"/>
          <w:color w:val="auto"/>
          <w:spacing w:val="0"/>
          <w:w w:val="100"/>
          <w:kern w:val="2"/>
          <w:position w:val="0"/>
          <w:sz w:val="52"/>
          <w:szCs w:val="52"/>
          <w:highlight w:val="none"/>
          <w:lang w:val="en-US" w:eastAsia="zh-CN" w:bidi="ar-SA"/>
        </w:rPr>
        <w:t>（项目名称）</w:t>
      </w:r>
    </w:p>
    <w:p w14:paraId="7295FDF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p>
    <w:p w14:paraId="1D2C5DB9">
      <w:pPr>
        <w:pStyle w:val="43"/>
        <w:pageBreakBefore w:val="0"/>
        <w:kinsoku/>
        <w:wordWrap/>
        <w:overflowPunct/>
        <w:topLinePunct w:val="0"/>
        <w:bidi w:val="0"/>
        <w:snapToGrid/>
        <w:spacing w:before="0" w:beforeAutospacing="0" w:after="0" w:afterAutospacing="0" w:line="360" w:lineRule="auto"/>
        <w:ind w:firstLine="1680" w:firstLineChars="6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 xml:space="preserve">     项目编号：</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122D18B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FC1F3FF">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52856E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72"/>
          <w:szCs w:val="72"/>
          <w:highlight w:val="none"/>
          <w:lang w:val="en-US" w:eastAsia="zh-CN" w:bidi="ar-SA"/>
        </w:rPr>
        <w:t>投标文件</w:t>
      </w:r>
    </w:p>
    <w:p w14:paraId="5A47B47E">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D268488">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2DF2154">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6965C39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6C1FCCB">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1F3EDCC2">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DD24E00">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31691933">
      <w:pPr>
        <w:pStyle w:val="43"/>
        <w:pageBreakBefore w:val="0"/>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53A001FD">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657A79DA">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lang w:eastAsia="zh-CN"/>
        </w:rPr>
        <w:t>：</w:t>
      </w:r>
      <w:r>
        <w:rPr>
          <w:rFonts w:hint="eastAsia" w:asciiTheme="minorEastAsia" w:hAnsiTheme="minorEastAsia" w:eastAsiaTheme="minorEastAsia" w:cstheme="minorEastAsia"/>
          <w:color w:val="auto"/>
          <w:spacing w:val="0"/>
          <w:position w:val="0"/>
          <w:sz w:val="28"/>
          <w:szCs w:val="28"/>
          <w:highlight w:val="none"/>
        </w:rPr>
        <w:t>（签字或盖章）</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40037B04">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联系人：</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none" w:color="auto"/>
          <w:lang w:val="en-US" w:eastAsia="zh-CN" w:bidi="ar-SA"/>
        </w:rPr>
        <w:t xml:space="preserve">                    </w:t>
      </w:r>
    </w:p>
    <w:p w14:paraId="685CF6AD">
      <w:pPr>
        <w:pStyle w:val="44"/>
        <w:pageBreakBefore w:val="0"/>
        <w:kinsoku/>
        <w:wordWrap/>
        <w:overflowPunct/>
        <w:topLinePunct w:val="0"/>
        <w:bidi w:val="0"/>
        <w:spacing w:line="360" w:lineRule="auto"/>
        <w:jc w:val="both"/>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联系电话：</w:t>
      </w: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t xml:space="preserve">                                        </w:t>
      </w:r>
    </w:p>
    <w:p w14:paraId="2C09743D">
      <w:pPr>
        <w:pStyle w:val="43"/>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8"/>
          <w:szCs w:val="28"/>
          <w:highlight w:val="none"/>
          <w:lang w:val="en-US" w:eastAsia="zh-CN" w:bidi="ar-SA"/>
        </w:rPr>
        <w:t>日期：        （年/月/日）</w:t>
      </w:r>
    </w:p>
    <w:p w14:paraId="55CCC0BD">
      <w:pPr>
        <w:pStyle w:val="45"/>
        <w:pageBreakBefore w:val="0"/>
        <w:widowControl/>
        <w:kinsoku/>
        <w:wordWrap/>
        <w:overflowPunct/>
        <w:topLinePunct w:val="0"/>
        <w:bidi w:val="0"/>
        <w:snapToGrid/>
        <w:spacing w:before="0" w:beforeAutospacing="0" w:after="0" w:afterAutospacing="0" w:line="240" w:lineRule="auto"/>
        <w:jc w:val="center"/>
        <w:textAlignment w:val="baseline"/>
        <w:rPr>
          <w:rStyle w:val="17"/>
          <w:rFonts w:hint="default"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后附目录，格式自拟</w:t>
      </w:r>
    </w:p>
    <w:p w14:paraId="46EB4ED6">
      <w:pPr>
        <w:pStyle w:val="4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8" w:name="_Toc10702"/>
      <w:bookmarkStart w:id="9" w:name="_Toc13840"/>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8"/>
      <w:bookmarkEnd w:id="9"/>
    </w:p>
    <w:p w14:paraId="01C285F1">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《中华人民共和国政府采购法》第二十二条应当具备的条件；</w:t>
      </w:r>
    </w:p>
    <w:p w14:paraId="4A77B57C">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60A47E5D">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940225A">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36F386D2">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BADCD05">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5D1E5397">
      <w:pPr>
        <w:pStyle w:val="47"/>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8F7A2C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3AC56517">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59AF76B0">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32E5A25">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13DC1E24">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7393C006">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45FE7B8B">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39837FAA">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254F97E3">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6E3ED3C5">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C8124CB">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27350086">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431B4C64">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0872CFC">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07D7D69F">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597A9C0">
      <w:pPr>
        <w:pStyle w:val="52"/>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30D8AEE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3A5144C3">
      <w:pPr>
        <w:pStyle w:val="49"/>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69E6F399">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286E9A84">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4DAB186B">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19F49F8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C924FA4">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w:t>
      </w:r>
      <w:r>
        <w:rPr>
          <w:rStyle w:val="1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2BF92284">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4C469B79">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31EE0AE8">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9F7EEC">
      <w:pPr>
        <w:pStyle w:val="50"/>
        <w:pageBreakBefore w:val="0"/>
        <w:widowControl/>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1B1338D6">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33599310">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1CB483CE">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53F5AEE6">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90590A3">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2AA0623D">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4E68E05">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6、法律、行政法规规定的其他条件;</w:t>
      </w:r>
    </w:p>
    <w:p w14:paraId="6A671271">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color w:val="auto"/>
          <w:highlight w:val="none"/>
          <w:lang w:val="en-US" w:eastAsia="zh-CN"/>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66190DEC">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600F4179">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168D137">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2、投标保证金</w:t>
      </w:r>
    </w:p>
    <w:p w14:paraId="4B4925E4">
      <w:pPr>
        <w:pStyle w:val="55"/>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说明：此处</w:t>
      </w:r>
      <w:r>
        <w:rPr>
          <w:rFonts w:hint="eastAsia" w:asciiTheme="minorEastAsia" w:hAnsiTheme="minorEastAsia" w:eastAsiaTheme="minorEastAsia" w:cstheme="minorEastAsia"/>
          <w:color w:val="auto"/>
          <w:sz w:val="24"/>
          <w:highlight w:val="none"/>
          <w:lang w:eastAsia="zh-CN"/>
        </w:rPr>
        <w:t>附</w:t>
      </w:r>
      <w:r>
        <w:rPr>
          <w:rFonts w:hint="eastAsia" w:asciiTheme="minorEastAsia" w:hAnsiTheme="minorEastAsia" w:eastAsiaTheme="minorEastAsia" w:cstheme="minorEastAsia"/>
          <w:color w:val="auto"/>
          <w:sz w:val="24"/>
          <w:highlight w:val="none"/>
        </w:rPr>
        <w:t>投标保证金缴纳证明文件；</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49B54B8D">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0" w:name="_Toc28307"/>
      <w:bookmarkStart w:id="11" w:name="_Toc20249"/>
      <w:bookmarkStart w:id="12" w:name="_Toc19840"/>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2C23378B">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2576CD3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4E3E2FD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19EFFE64">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62089B7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7CCF3D0">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695FFDF3">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C8A5B60">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049BD3AB">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14C5CC2D">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1FD81B7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3F651167">
      <w:pPr>
        <w:pStyle w:val="74"/>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72411B6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4934A2F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53D27395">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6687B920">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0BE11B8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776DBC67">
      <w:pPr>
        <w:pStyle w:val="33"/>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5BA02E18">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32DEB7A">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24520E">
      <w:pPr>
        <w:pStyle w:val="56"/>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bidi="ar-SA"/>
        </w:rPr>
        <w:t>、商务文件</w:t>
      </w:r>
      <w:bookmarkEnd w:id="10"/>
      <w:bookmarkEnd w:id="11"/>
      <w:bookmarkEnd w:id="12"/>
    </w:p>
    <w:p w14:paraId="457EE7B3">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投标函</w:t>
      </w:r>
    </w:p>
    <w:p w14:paraId="3AD01E4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43A9DA9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(项目名称、项目编号)招标的有关活动，并对此项目进行投标。为此：</w:t>
      </w:r>
    </w:p>
    <w:p w14:paraId="37B6A4EC">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u w:val="single"/>
          <w:lang w:val="zh-CN"/>
        </w:rPr>
        <w:t>自投标截止之日起</w:t>
      </w:r>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u w:val="single"/>
          <w:lang w:val="zh-CN"/>
        </w:rPr>
        <w:t>日历天</w:t>
      </w:r>
      <w:r>
        <w:rPr>
          <w:rFonts w:hint="eastAsia" w:asciiTheme="minorEastAsia" w:hAnsiTheme="minorEastAsia" w:eastAsiaTheme="minorEastAsia" w:cstheme="minorEastAsia"/>
          <w:color w:val="auto"/>
          <w:sz w:val="24"/>
          <w:highlight w:val="none"/>
        </w:rPr>
        <w:t>内</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5D06916B">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356E4C3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108975E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1F2817E0">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7FD3CCA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3B3935E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654A47D">
      <w:pPr>
        <w:pStyle w:val="58"/>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095F694C">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4F31FE0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0D222E3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2C1B0F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2729F3BE">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3B4A904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1029FC71">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01A0B03E">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02191342">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605E8392">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0BC0A01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4E9936B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24605485">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35BF558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2BD556">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3A5044B4">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9D453A7">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4784233">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1155903F">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6EBFF2A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46FC3461">
      <w:pPr>
        <w:pStyle w:val="58"/>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17、</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62E1DE2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2D7C4AD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53DF34F8">
      <w:pPr>
        <w:pStyle w:val="57"/>
        <w:pageBreakBefore w:val="0"/>
        <w:widowControl/>
        <w:kinsoku/>
        <w:wordWrap/>
        <w:overflowPunct/>
        <w:topLinePunct w:val="0"/>
        <w:bidi w:val="0"/>
        <w:snapToGrid/>
        <w:spacing w:before="0" w:beforeAutospacing="0" w:after="0" w:afterAutospacing="0" w:line="360" w:lineRule="auto"/>
        <w:ind w:left="0" w:leftChars="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供应商法定代表人或授权代理人联系电话：____________</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21933E55">
      <w:pPr>
        <w:pStyle w:val="57"/>
        <w:pageBreakBefore w:val="0"/>
        <w:widowControl/>
        <w:kinsoku/>
        <w:wordWrap/>
        <w:overflowPunct/>
        <w:topLinePunct w:val="0"/>
        <w:bidi w:val="0"/>
        <w:snapToGrid/>
        <w:spacing w:before="0" w:beforeAutospacing="0" w:after="0" w:afterAutospacing="0" w:line="360" w:lineRule="auto"/>
        <w:ind w:left="0" w:leftChars="0" w:firstLine="482" w:firstLineChars="200"/>
        <w:jc w:val="both"/>
        <w:textAlignment w:val="baseline"/>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供应商公章：</w:t>
      </w:r>
    </w:p>
    <w:p w14:paraId="0C02562D">
      <w:pPr>
        <w:pStyle w:val="58"/>
        <w:ind w:firstLine="482" w:firstLineChars="200"/>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bCs w:val="0"/>
          <w:i w:val="0"/>
          <w:caps w:val="0"/>
          <w:color w:val="auto"/>
          <w:spacing w:val="0"/>
          <w:w w:val="100"/>
          <w:kern w:val="0"/>
          <w:position w:val="0"/>
          <w:sz w:val="24"/>
          <w:szCs w:val="24"/>
          <w:highlight w:val="none"/>
          <w:lang w:val="en-US" w:eastAsia="zh-CN" w:bidi="ar-SA"/>
        </w:rPr>
        <w:t>供应商法定代表人签字或盖章：</w:t>
      </w:r>
    </w:p>
    <w:p w14:paraId="62543110">
      <w:pPr>
        <w:pStyle w:val="58"/>
        <w:ind w:firstLine="480" w:firstLineChars="200"/>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0"/>
          <w:position w:val="0"/>
          <w:sz w:val="24"/>
          <w:szCs w:val="24"/>
          <w:highlight w:val="none"/>
          <w:lang w:val="en-US" w:eastAsia="zh-CN" w:bidi="ar-SA"/>
        </w:rPr>
        <w:t>日　期：</w:t>
      </w:r>
    </w:p>
    <w:p w14:paraId="080BE45C">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35168E56">
      <w:pPr>
        <w:pStyle w:val="57"/>
        <w:pageBreakBefore w:val="0"/>
        <w:widowControl/>
        <w:kinsoku/>
        <w:wordWrap/>
        <w:overflowPunct/>
        <w:topLinePunct w:val="0"/>
        <w:bidi w:val="0"/>
        <w:snapToGrid/>
        <w:spacing w:before="0" w:beforeAutospacing="0" w:after="0" w:afterAutospacing="0" w:line="360" w:lineRule="auto"/>
        <w:ind w:left="0" w:leftChars="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14:paraId="3B805401">
      <w:pP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A0BCC28">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2、法定代表人身份证明及授权委托书</w:t>
      </w:r>
    </w:p>
    <w:p w14:paraId="4B98D9BD">
      <w:pPr>
        <w:pStyle w:val="59"/>
        <w:pageBreakBefore w:val="0"/>
        <w:widowControl/>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6238D13B">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6A1F349">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1EF0CF6F">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5B4D4EBB">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E4009A5">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1B7BC4">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18C7F0C">
      <w:pPr>
        <w:pStyle w:val="60"/>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F871A6A">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3"/>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9C5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vAlign w:val="top"/>
          </w:tcPr>
          <w:p w14:paraId="00308B7E">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AD465EF">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2FA0D01">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5DC8DFF4">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B7F7F99">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33A9FA3">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D652BD">
      <w:pPr>
        <w:pStyle w:val="60"/>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79E1C7">
      <w:pPr>
        <w:pStyle w:val="60"/>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33F2B2DD">
      <w:pPr>
        <w:pStyle w:val="60"/>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44D76CDB">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73E55704">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0C8BD49">
      <w:pPr>
        <w:pStyle w:val="60"/>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55BC4299">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6992367B">
      <w:pPr>
        <w:pStyle w:val="59"/>
        <w:pageBreakBefore w:val="0"/>
        <w:widowControl/>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17"/>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357E28AA">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0493155">
      <w:pPr>
        <w:pStyle w:val="60"/>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5134CE3E">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7E2BB4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556DE8E">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DA685E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0DBD7DD4">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F318F47">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208AFC">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36A161">
      <w:pPr>
        <w:pStyle w:val="60"/>
        <w:pageBreakBefore w:val="0"/>
        <w:kinsoku/>
        <w:wordWrap/>
        <w:overflowPunct/>
        <w:topLinePunct w:val="0"/>
        <w:bidi w:val="0"/>
        <w:snapToGrid/>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24A1708">
      <w:pPr>
        <w:pStyle w:val="60"/>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A6A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vAlign w:val="top"/>
          </w:tcPr>
          <w:p w14:paraId="00CAC693">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F1C996">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47BF13E">
            <w:pPr>
              <w:pStyle w:val="60"/>
              <w:pageBreakBefore w:val="0"/>
              <w:kinsoku/>
              <w:wordWrap/>
              <w:overflowPunct/>
              <w:topLinePunct w:val="0"/>
              <w:bidi w:val="0"/>
              <w:snapToGrid w:val="0"/>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7FBEA65B">
      <w:pPr>
        <w:pStyle w:val="60"/>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3"/>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04B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vAlign w:val="center"/>
          </w:tcPr>
          <w:p w14:paraId="1188136E">
            <w:pPr>
              <w:pStyle w:val="60"/>
              <w:pageBreakBefore w:val="0"/>
              <w:kinsoku/>
              <w:wordWrap/>
              <w:overflowPunct/>
              <w:topLinePunct w:val="0"/>
              <w:bidi w:val="0"/>
              <w:snapToGrid/>
              <w:spacing w:before="0" w:beforeAutospacing="0" w:after="0" w:afterAutospacing="0" w:line="500" w:lineRule="exact"/>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3CEA776B">
      <w:pPr>
        <w:bidi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43B8A3B8">
      <w:pPr>
        <w:pStyle w:val="2"/>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3、开标一览表</w:t>
      </w:r>
    </w:p>
    <w:p w14:paraId="747A1352">
      <w:pPr>
        <w:pStyle w:val="61"/>
        <w:pageBreakBefore w:val="0"/>
        <w:widowControl/>
        <w:kinsoku/>
        <w:wordWrap/>
        <w:overflowPunct/>
        <w:topLinePunct w:val="0"/>
        <w:bidi w:val="0"/>
        <w:snapToGrid/>
        <w:spacing w:before="0" w:beforeAutospacing="0" w:after="0" w:afterAutospacing="0" w:line="360" w:lineRule="auto"/>
        <w:ind w:firstLine="482" w:firstLineChars="200"/>
        <w:jc w:val="both"/>
        <w:textAlignment w:val="baseline"/>
        <w:rPr>
          <w:rStyle w:val="17"/>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tbl>
      <w:tblPr>
        <w:tblStyle w:val="1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14:paraId="7621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32AC0398">
            <w:pPr>
              <w:pStyle w:val="62"/>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项目名称</w:t>
            </w:r>
          </w:p>
        </w:tc>
        <w:tc>
          <w:tcPr>
            <w:tcW w:w="6770" w:type="dxa"/>
            <w:tcBorders>
              <w:top w:val="single" w:color="000000" w:sz="4" w:space="0"/>
              <w:left w:val="single" w:color="000000" w:sz="4" w:space="0"/>
              <w:bottom w:val="single" w:color="000000" w:sz="4" w:space="0"/>
              <w:right w:val="single" w:color="000000" w:sz="4" w:space="0"/>
            </w:tcBorders>
            <w:vAlign w:val="center"/>
          </w:tcPr>
          <w:p w14:paraId="3C271ED2">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tc>
      </w:tr>
      <w:tr w14:paraId="6A37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14:paraId="1BFAA0CE">
            <w:pPr>
              <w:pStyle w:val="62"/>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default"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投标报价单价合计金额（元）</w:t>
            </w:r>
          </w:p>
        </w:tc>
        <w:tc>
          <w:tcPr>
            <w:tcW w:w="6770" w:type="dxa"/>
            <w:tcBorders>
              <w:top w:val="single" w:color="000000" w:sz="4" w:space="0"/>
              <w:left w:val="single" w:color="000000" w:sz="4" w:space="0"/>
              <w:bottom w:val="single" w:color="000000" w:sz="4" w:space="0"/>
              <w:right w:val="single" w:color="000000" w:sz="4" w:space="0"/>
            </w:tcBorders>
            <w:vAlign w:val="top"/>
          </w:tcPr>
          <w:p w14:paraId="49EC676D">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22B02AA1">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68E1538E">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p>
          <w:p w14:paraId="7C87D280">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93FADA5">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184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43F">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25B">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1AF9F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168">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564">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6BB0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A76">
            <w:pPr>
              <w:pStyle w:val="89"/>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18E">
            <w:pPr>
              <w:pStyle w:val="8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1E25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vAlign w:val="top"/>
          </w:tcPr>
          <w:p w14:paraId="41C72EA3">
            <w:pPr>
              <w:pStyle w:val="62"/>
              <w:pageBreakBefore w:val="0"/>
              <w:tabs>
                <w:tab w:val="left" w:pos="1337"/>
              </w:tabs>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r>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t xml:space="preserve"> </w:t>
            </w:r>
          </w:p>
        </w:tc>
      </w:tr>
    </w:tbl>
    <w:p w14:paraId="4EE51B8E">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说明：供应商严格按照规定的格式填写。投标总价为优惠后报价，并作为评审及定标的依据。任何有选择或有条件的投标总价或表中某一包填写多个报价，均将导致投标被拒绝。</w:t>
      </w:r>
    </w:p>
    <w:p w14:paraId="22066000">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35EFA1D4">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E35E5B4">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p w14:paraId="2BFC554F">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90C7620">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F39576B">
      <w:pPr>
        <w:pStyle w:val="62"/>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1386853">
      <w:pPr>
        <w:pStyle w:val="6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1F14C2CC">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4、投标报价明细表</w:t>
      </w:r>
    </w:p>
    <w:p w14:paraId="40263A4C">
      <w:pPr>
        <w:pStyle w:val="69"/>
        <w:pageBreakBefore w:val="0"/>
        <w:widowControl/>
        <w:kinsoku/>
        <w:wordWrap/>
        <w:overflowPunct/>
        <w:topLinePunct w:val="0"/>
        <w:bidi w:val="0"/>
        <w:snapToGrid/>
        <w:spacing w:before="0" w:beforeAutospacing="0" w:after="0" w:afterAutospacing="0" w:line="360" w:lineRule="auto"/>
        <w:ind w:left="0" w:leftChars="0" w:firstLine="433" w:firstLineChars="0"/>
        <w:jc w:val="right"/>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价格单位：元</w:t>
      </w:r>
    </w:p>
    <w:tbl>
      <w:tblPr>
        <w:tblStyle w:val="1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300"/>
        <w:gridCol w:w="1035"/>
        <w:gridCol w:w="1002"/>
        <w:gridCol w:w="743"/>
        <w:gridCol w:w="699"/>
        <w:gridCol w:w="1207"/>
        <w:gridCol w:w="967"/>
        <w:gridCol w:w="765"/>
        <w:gridCol w:w="835"/>
      </w:tblGrid>
      <w:tr w14:paraId="2706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337" w:type="pct"/>
            <w:noWrap w:val="0"/>
            <w:vAlign w:val="center"/>
          </w:tcPr>
          <w:p w14:paraId="0A00C39D">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09" w:type="pct"/>
            <w:noWrap w:val="0"/>
            <w:vAlign w:val="center"/>
          </w:tcPr>
          <w:p w14:paraId="5C57F399">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564" w:type="pct"/>
            <w:noWrap w:val="0"/>
            <w:vAlign w:val="center"/>
          </w:tcPr>
          <w:p w14:paraId="66E4C6E0">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规格型号</w:t>
            </w:r>
          </w:p>
        </w:tc>
        <w:tc>
          <w:tcPr>
            <w:tcW w:w="546" w:type="pct"/>
            <w:noWrap w:val="0"/>
            <w:vAlign w:val="center"/>
          </w:tcPr>
          <w:p w14:paraId="6A6265F1">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rPr>
              <w:t>单位</w:t>
            </w:r>
          </w:p>
        </w:tc>
        <w:tc>
          <w:tcPr>
            <w:tcW w:w="402" w:type="pct"/>
            <w:noWrap w:val="0"/>
            <w:vAlign w:val="center"/>
          </w:tcPr>
          <w:p w14:paraId="7FFF0DF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注册证号</w:t>
            </w:r>
          </w:p>
        </w:tc>
        <w:tc>
          <w:tcPr>
            <w:tcW w:w="381" w:type="pct"/>
            <w:noWrap w:val="0"/>
            <w:vAlign w:val="center"/>
          </w:tcPr>
          <w:p w14:paraId="44C3114A">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658" w:type="pct"/>
            <w:noWrap w:val="0"/>
            <w:vAlign w:val="center"/>
          </w:tcPr>
          <w:p w14:paraId="2D37D023">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w:t>
            </w:r>
            <w:r>
              <w:rPr>
                <w:rFonts w:hint="eastAsia" w:asciiTheme="minorEastAsia" w:hAnsiTheme="minorEastAsia" w:eastAsiaTheme="minorEastAsia" w:cstheme="minorEastAsia"/>
                <w:color w:val="auto"/>
                <w:sz w:val="24"/>
                <w:szCs w:val="24"/>
                <w:highlight w:val="none"/>
                <w:lang w:val="en-US" w:eastAsia="zh-CN"/>
              </w:rPr>
              <w:t>(元)</w:t>
            </w:r>
          </w:p>
        </w:tc>
        <w:tc>
          <w:tcPr>
            <w:tcW w:w="527" w:type="pct"/>
            <w:noWrap w:val="0"/>
            <w:vAlign w:val="center"/>
          </w:tcPr>
          <w:p w14:paraId="4C1D6CA2">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品牌及</w:t>
            </w:r>
          </w:p>
          <w:p w14:paraId="597108D5">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产地</w:t>
            </w:r>
          </w:p>
        </w:tc>
        <w:tc>
          <w:tcPr>
            <w:tcW w:w="417" w:type="pct"/>
            <w:noWrap w:val="0"/>
            <w:vAlign w:val="center"/>
          </w:tcPr>
          <w:p w14:paraId="22033ED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生产厂家</w:t>
            </w:r>
          </w:p>
        </w:tc>
        <w:tc>
          <w:tcPr>
            <w:tcW w:w="455" w:type="pct"/>
            <w:noWrap w:val="0"/>
            <w:vAlign w:val="center"/>
          </w:tcPr>
          <w:p w14:paraId="62B05A9B">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国产/进口</w:t>
            </w:r>
          </w:p>
        </w:tc>
      </w:tr>
      <w:tr w14:paraId="6E18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38EA397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09" w:type="pct"/>
            <w:noWrap w:val="0"/>
            <w:vAlign w:val="center"/>
          </w:tcPr>
          <w:p w14:paraId="44506632">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679A066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23E3EF3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2E4A45D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4A65A80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56298C9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200D4D2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1FD114E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3F8851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1916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38664EA6">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709" w:type="pct"/>
            <w:noWrap w:val="0"/>
            <w:vAlign w:val="center"/>
          </w:tcPr>
          <w:p w14:paraId="126025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3595AB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5598CB3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4EFB438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3970334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20C8120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35FD8AF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2375537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57114F2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2BE3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48ED9F9B">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709" w:type="pct"/>
            <w:noWrap w:val="0"/>
            <w:vAlign w:val="center"/>
          </w:tcPr>
          <w:p w14:paraId="3C6D287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24DBDE8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3197A9C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57FB3B6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4305229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0C9289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3F29EB2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76E74E3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599720E1">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0C2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5128B049">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709" w:type="pct"/>
            <w:noWrap w:val="0"/>
            <w:vAlign w:val="center"/>
          </w:tcPr>
          <w:p w14:paraId="1D1A80F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30B764F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01F48E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4212B76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7A39E3B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4E48F25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108810D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1F5381E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426AE10B">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4D6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7" w:type="pct"/>
            <w:noWrap w:val="0"/>
            <w:vAlign w:val="center"/>
          </w:tcPr>
          <w:p w14:paraId="2347174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709" w:type="pct"/>
            <w:noWrap w:val="0"/>
            <w:vAlign w:val="center"/>
          </w:tcPr>
          <w:p w14:paraId="6408AD5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0026C08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20D8F0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65ED79F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19DE4E1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3FA7CBA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2F51376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41D7A9D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D1BD83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6056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37" w:type="pct"/>
            <w:noWrap w:val="0"/>
            <w:vAlign w:val="center"/>
          </w:tcPr>
          <w:p w14:paraId="7A78ACAE">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709" w:type="pct"/>
            <w:noWrap w:val="0"/>
            <w:vAlign w:val="center"/>
          </w:tcPr>
          <w:p w14:paraId="58EAD0F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502E96C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100F69A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60B4C8C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6A715E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90D0DC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10DA78A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4F40930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3F0EDA63">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F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37" w:type="pct"/>
            <w:noWrap w:val="0"/>
            <w:vAlign w:val="center"/>
          </w:tcPr>
          <w:p w14:paraId="70F269F4">
            <w:pPr>
              <w:pageBreakBefore w:val="0"/>
              <w:kinsoku/>
              <w:wordWrap/>
              <w:topLinePunct w:val="0"/>
              <w:bidi w:val="0"/>
              <w:spacing w:beforeAutospacing="0" w:afterAutospacing="0" w:line="440" w:lineRule="exact"/>
              <w:ind w:left="0" w:leftChars="0" w:right="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709" w:type="pct"/>
            <w:noWrap w:val="0"/>
            <w:vAlign w:val="center"/>
          </w:tcPr>
          <w:p w14:paraId="7EFA548C">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411E5A39">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774BD5F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151C2D1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0B36FA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046F6F48">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035D2D15">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5CA775B6">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3855840">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468C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37" w:type="pct"/>
            <w:noWrap w:val="0"/>
            <w:vAlign w:val="center"/>
          </w:tcPr>
          <w:p w14:paraId="6CF421F0">
            <w:pPr>
              <w:pageBreakBefore w:val="0"/>
              <w:kinsoku/>
              <w:wordWrap/>
              <w:topLinePunct w:val="0"/>
              <w:bidi w:val="0"/>
              <w:spacing w:beforeAutospacing="0" w:afterAutospacing="0" w:line="440" w:lineRule="exact"/>
              <w:ind w:left="0" w:leftChars="0" w:right="0"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709" w:type="pct"/>
            <w:noWrap w:val="0"/>
            <w:vAlign w:val="center"/>
          </w:tcPr>
          <w:p w14:paraId="7855C9A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64" w:type="pct"/>
            <w:noWrap w:val="0"/>
            <w:vAlign w:val="center"/>
          </w:tcPr>
          <w:p w14:paraId="250D8D6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46" w:type="pct"/>
            <w:noWrap w:val="0"/>
            <w:vAlign w:val="center"/>
          </w:tcPr>
          <w:p w14:paraId="0C3C5AE1">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02" w:type="pct"/>
            <w:noWrap w:val="0"/>
            <w:vAlign w:val="center"/>
          </w:tcPr>
          <w:p w14:paraId="2B4268AE">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381" w:type="pct"/>
            <w:noWrap w:val="0"/>
            <w:vAlign w:val="center"/>
          </w:tcPr>
          <w:p w14:paraId="61A4561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658" w:type="pct"/>
            <w:noWrap w:val="0"/>
            <w:vAlign w:val="center"/>
          </w:tcPr>
          <w:p w14:paraId="1D3A2F1F">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527" w:type="pct"/>
            <w:noWrap w:val="0"/>
            <w:vAlign w:val="center"/>
          </w:tcPr>
          <w:p w14:paraId="4D3F4774">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17" w:type="pct"/>
            <w:noWrap w:val="0"/>
            <w:vAlign w:val="center"/>
          </w:tcPr>
          <w:p w14:paraId="3924E4B7">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c>
          <w:tcPr>
            <w:tcW w:w="455" w:type="pct"/>
            <w:noWrap w:val="0"/>
            <w:vAlign w:val="center"/>
          </w:tcPr>
          <w:p w14:paraId="10B608CD">
            <w:pPr>
              <w:pageBreakBefore w:val="0"/>
              <w:kinsoku/>
              <w:wordWrap/>
              <w:topLinePunct w:val="0"/>
              <w:bidi w:val="0"/>
              <w:spacing w:beforeAutospacing="0" w:afterAutospacing="0" w:line="440" w:lineRule="exact"/>
              <w:ind w:left="0" w:leftChars="0" w:right="0" w:firstLine="0" w:firstLineChars="0"/>
              <w:rPr>
                <w:rFonts w:hint="eastAsia" w:asciiTheme="minorEastAsia" w:hAnsiTheme="minorEastAsia" w:eastAsiaTheme="minorEastAsia" w:cstheme="minorEastAsia"/>
                <w:color w:val="auto"/>
                <w:sz w:val="24"/>
                <w:szCs w:val="24"/>
                <w:highlight w:val="none"/>
              </w:rPr>
            </w:pPr>
          </w:p>
        </w:tc>
      </w:tr>
      <w:tr w14:paraId="3F8D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61" w:type="pct"/>
            <w:gridSpan w:val="5"/>
            <w:shd w:val="clear" w:color="auto" w:fill="auto"/>
            <w:noWrap w:val="0"/>
            <w:vAlign w:val="center"/>
          </w:tcPr>
          <w:p w14:paraId="5782A309">
            <w:pPr>
              <w:pageBreakBefore w:val="0"/>
              <w:shd w:val="clear"/>
              <w:kinsoku/>
              <w:wordWrap/>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2438" w:type="pct"/>
            <w:gridSpan w:val="5"/>
            <w:shd w:val="clear" w:color="auto" w:fill="auto"/>
            <w:noWrap w:val="0"/>
            <w:vAlign w:val="center"/>
          </w:tcPr>
          <w:p w14:paraId="53426D6E">
            <w:pPr>
              <w:pStyle w:val="62"/>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20BCFC">
            <w:pPr>
              <w:pageBreakBefore w:val="0"/>
              <w:shd w:val="clear"/>
              <w:kinsoku/>
              <w:wordWrap/>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73340E4D">
      <w:pPr>
        <w:pStyle w:val="71"/>
        <w:pageBreakBefore w:val="0"/>
        <w:kinsoku/>
        <w:wordWrap/>
        <w:overflowPunct/>
        <w:topLinePunct w:val="0"/>
        <w:bidi w:val="0"/>
        <w:spacing w:before="187" w:beforeLines="50" w:line="44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兹声明：以上投标报价在投标有效期内一直有效。</w:t>
      </w:r>
    </w:p>
    <w:p w14:paraId="08089C78">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bookmarkStart w:id="13" w:name="_Toc495414124"/>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供应商公章：</w:t>
      </w:r>
    </w:p>
    <w:p w14:paraId="0C51128B">
      <w:pPr>
        <w:pStyle w:val="67"/>
        <w:pageBreakBefore w:val="0"/>
        <w:kinsoku/>
        <w:wordWrap/>
        <w:overflowPunct/>
        <w:topLinePunct w:val="0"/>
        <w:bidi w:val="0"/>
        <w:snapToGrid w:val="0"/>
        <w:spacing w:before="0" w:beforeAutospacing="0" w:after="0" w:afterAutospacing="0" w:line="500" w:lineRule="exact"/>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供应商法定代表人签字或盖章：</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75E6C01">
      <w:pPr>
        <w:pStyle w:val="72"/>
        <w:keepNext w:val="0"/>
        <w:keepLines w:val="0"/>
        <w:pageBreakBefore w:val="0"/>
        <w:kinsoku/>
        <w:wordWrap/>
        <w:overflowPunct/>
        <w:topLinePunct w:val="0"/>
        <w:bidi w:val="0"/>
        <w:adjustRightInd/>
        <w:spacing w:before="0" w:line="440" w:lineRule="exact"/>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月</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日</w:t>
      </w:r>
    </w:p>
    <w:bookmarkEnd w:id="13"/>
    <w:p w14:paraId="22939A3B">
      <w:pPr>
        <w:pStyle w:val="70"/>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注：1、所有价格均用人民币表示，单位为元。2、投标单价必须包括货物、安装、调试、技术支持、运输、保险、售后服务、培训及其它必需服务的报价。3、投标人需在投标报价明细表中对采购需求中的所有项进行报价，不得缺项漏项。如果报价不符合要求则为无效投标，不得自行更改格式及文本信息。4、单价报价，数量均为“1”。</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2B35F198">
      <w:pPr>
        <w:rPr>
          <w:rFonts w:hint="eastAsia" w:asciiTheme="minorEastAsia" w:hAnsiTheme="minorEastAsia" w:eastAsiaTheme="minorEastAsia" w:cstheme="minorEastAsia"/>
          <w:color w:val="auto"/>
          <w:sz w:val="28"/>
          <w:szCs w:val="28"/>
          <w:highlight w:val="none"/>
          <w:lang w:val="en-US" w:eastAsia="zh-CN"/>
        </w:rPr>
      </w:pPr>
      <w:bookmarkStart w:id="14" w:name="_Toc485895998"/>
      <w:r>
        <w:rPr>
          <w:rFonts w:hint="eastAsia" w:asciiTheme="minorEastAsia" w:hAnsiTheme="minorEastAsia" w:eastAsiaTheme="minorEastAsia" w:cstheme="minorEastAsia"/>
          <w:color w:val="auto"/>
          <w:sz w:val="28"/>
          <w:szCs w:val="28"/>
          <w:highlight w:val="none"/>
          <w:lang w:val="en-US" w:eastAsia="zh-CN"/>
        </w:rPr>
        <w:br w:type="page"/>
      </w:r>
    </w:p>
    <w:bookmarkEnd w:id="14"/>
    <w:p w14:paraId="4349114A">
      <w:pPr>
        <w:pStyle w:val="2"/>
        <w:numPr>
          <w:ilvl w:val="0"/>
          <w:numId w:val="5"/>
        </w:numPr>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企业基本情况表</w:t>
      </w:r>
    </w:p>
    <w:p w14:paraId="5408B9C9">
      <w:pPr>
        <w:numPr>
          <w:ilvl w:val="0"/>
          <w:numId w:val="0"/>
        </w:numPr>
        <w:rPr>
          <w:rFonts w:hint="eastAsia"/>
          <w:lang w:val="en-US" w:eastAsia="zh-CN"/>
        </w:rPr>
      </w:pPr>
    </w:p>
    <w:tbl>
      <w:tblPr>
        <w:tblStyle w:val="13"/>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90"/>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专</w:t>
            </w: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90"/>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90"/>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highlight w:val="none"/>
                <w14:textFill>
                  <w14:solidFill>
                    <w14:schemeClr w14:val="tx1"/>
                  </w14:solidFill>
                </w14:textFill>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tc>
      </w:tr>
    </w:tbl>
    <w:p w14:paraId="2E60EFE6">
      <w:pPr>
        <w:pageBreakBefore w:val="0"/>
        <w:kinsoku/>
        <w:overflowPunct/>
        <w:topLinePunct w:val="0"/>
        <w:bidi w:val="0"/>
        <w:rPr>
          <w:rFonts w:hint="eastAsia" w:asciiTheme="minorEastAsia" w:hAnsiTheme="minorEastAsia" w:eastAsiaTheme="minorEastAsia" w:cstheme="minorEastAsia"/>
          <w:color w:val="000000" w:themeColor="text1"/>
          <w:spacing w:val="0"/>
          <w:position w:val="0"/>
          <w:sz w:val="24"/>
          <w:szCs w:val="24"/>
          <w:highlight w:val="none"/>
          <w14:textFill>
            <w14:solidFill>
              <w14:schemeClr w14:val="tx1"/>
            </w14:solidFill>
          </w14:textFill>
        </w:rPr>
      </w:pPr>
    </w:p>
    <w:p w14:paraId="63A49DED">
      <w:pPr>
        <w:pStyle w:val="12"/>
        <w:pageBreakBefore w:val="0"/>
        <w:kinsoku/>
        <w:overflowPunct/>
        <w:topLinePunct w:val="0"/>
        <w:bidi w:val="0"/>
        <w:ind w:firstLine="240"/>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t>此处后附相关证书等材料。</w:t>
      </w:r>
    </w:p>
    <w:p w14:paraId="79CD1D88">
      <w:pPr>
        <w:autoSpaceDE w:val="0"/>
        <w:autoSpaceDN w:val="0"/>
        <w:spacing w:line="500" w:lineRule="exact"/>
        <w:ind w:firstLine="480"/>
        <w:rPr>
          <w:rFonts w:hint="eastAsia" w:asciiTheme="minorEastAsia" w:hAnsiTheme="minorEastAsia" w:eastAsiaTheme="minorEastAsia" w:cstheme="minorEastAsia"/>
          <w:color w:val="auto"/>
          <w:sz w:val="24"/>
          <w:szCs w:val="24"/>
          <w:highlight w:val="none"/>
        </w:rPr>
      </w:pPr>
    </w:p>
    <w:p w14:paraId="290E3DD0">
      <w:pPr>
        <w:widowControl/>
        <w:jc w:val="left"/>
        <w:rPr>
          <w:rFonts w:hint="eastAsia" w:asciiTheme="minorEastAsia" w:hAnsiTheme="minorEastAsia" w:eastAsiaTheme="minorEastAsia" w:cstheme="minorEastAsia"/>
          <w:color w:val="auto"/>
          <w:sz w:val="24"/>
          <w:szCs w:val="24"/>
          <w:highlight w:val="none"/>
        </w:rPr>
      </w:pPr>
    </w:p>
    <w:p w14:paraId="54F3DE82">
      <w:pPr>
        <w:pStyle w:val="7"/>
        <w:spacing w:line="360" w:lineRule="auto"/>
        <w:jc w:val="left"/>
        <w:rPr>
          <w:rFonts w:hint="eastAsia" w:asciiTheme="minorEastAsia" w:hAnsiTheme="minorEastAsia" w:eastAsiaTheme="minorEastAsia" w:cstheme="minorEastAsia"/>
          <w:color w:val="auto"/>
          <w:sz w:val="28"/>
          <w:szCs w:val="28"/>
          <w:highlight w:val="none"/>
        </w:rPr>
      </w:pPr>
    </w:p>
    <w:p w14:paraId="07367EC2">
      <w:pPr>
        <w:widowControl/>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4361F5E0">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15" w:name="_Toc437611485"/>
      <w:bookmarkStart w:id="16" w:name="_Toc236473312"/>
      <w:bookmarkStart w:id="17" w:name="_Toc238276256"/>
      <w:bookmarkStart w:id="18" w:name="_Toc485896002"/>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0286C12C">
      <w:pPr>
        <w:spacing w:line="364" w:lineRule="exact"/>
        <w:ind w:left="219"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1</w:t>
      </w:r>
      <w:r>
        <w:rPr>
          <w:rFonts w:hint="eastAsia" w:asciiTheme="minorEastAsia" w:hAnsiTheme="minorEastAsia" w:eastAsiaTheme="minorEastAsia" w:cstheme="minorEastAsia"/>
          <w:color w:val="auto"/>
          <w:position w:val="-2"/>
          <w:sz w:val="24"/>
          <w:szCs w:val="24"/>
          <w:highlight w:val="none"/>
        </w:rPr>
        <w:t>）项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lang w:val="en-US" w:eastAsia="zh-CN"/>
        </w:rPr>
        <w:t>负责人</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B7582A8">
      <w:pP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6BE93102">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CDE02E3">
            <w:pPr>
              <w:spacing w:before="55"/>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DECFD5C">
            <w:pP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F6A7C3E">
            <w:pPr>
              <w:spacing w:before="55"/>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78DB851E">
            <w:pP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C20E95D">
            <w:pPr>
              <w:spacing w:before="55"/>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74133D6">
            <w:pPr>
              <w:rPr>
                <w:rFonts w:hint="eastAsia" w:asciiTheme="minorEastAsia" w:hAnsiTheme="minorEastAsia" w:eastAsiaTheme="minorEastAsia" w:cstheme="minorEastAsia"/>
                <w:color w:val="auto"/>
                <w:highlight w:val="none"/>
              </w:rPr>
            </w:pPr>
          </w:p>
        </w:tc>
      </w:tr>
      <w:tr w14:paraId="7CAB559F">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51CAB0BD">
            <w:pPr>
              <w:spacing w:before="58"/>
              <w:ind w:left="489" w:right="47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082A6FC8">
            <w:pPr>
              <w:rPr>
                <w:rFonts w:hint="eastAsia" w:asciiTheme="minorEastAsia" w:hAnsiTheme="minorEastAsia" w:eastAsiaTheme="minorEastAsia" w:cstheme="minorEastAsia"/>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0057A1FF">
            <w:pPr>
              <w:spacing w:before="58"/>
              <w:ind w:left="487" w:right="47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F8633A">
            <w:pPr>
              <w:rPr>
                <w:rFonts w:hint="eastAsia" w:asciiTheme="minorEastAsia" w:hAnsiTheme="minorEastAsia" w:eastAsiaTheme="minorEastAsia" w:cstheme="minorEastAsia"/>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E120D43">
            <w:pPr>
              <w:spacing w:before="58"/>
              <w:ind w:left="489" w:right="47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51E8DF9">
            <w:pPr>
              <w:rPr>
                <w:rFonts w:hint="eastAsia" w:asciiTheme="minorEastAsia" w:hAnsiTheme="minorEastAsia" w:eastAsiaTheme="minorEastAsia" w:cstheme="minorEastAsia"/>
                <w:color w:val="auto"/>
                <w:highlight w:val="none"/>
              </w:rPr>
            </w:pPr>
          </w:p>
        </w:tc>
      </w:tr>
      <w:tr w14:paraId="5B31001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97B5DC">
            <w:pPr>
              <w:spacing w:before="55"/>
              <w:ind w:left="433"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5A700678">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729A88">
            <w:pPr>
              <w:spacing w:before="55"/>
              <w:ind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担任项目</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56919FD">
            <w:pPr>
              <w:rPr>
                <w:rFonts w:hint="eastAsia" w:asciiTheme="minorEastAsia" w:hAnsiTheme="minorEastAsia" w:eastAsiaTheme="minorEastAsia" w:cstheme="minorEastAsia"/>
                <w:color w:val="auto"/>
                <w:highlight w:val="none"/>
              </w:rPr>
            </w:pPr>
          </w:p>
        </w:tc>
      </w:tr>
      <w:tr w14:paraId="765E5AE5">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6D68A991">
            <w:pPr>
              <w:spacing w:before="58"/>
              <w:ind w:left="3878" w:right="3861"/>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承担项目情况</w:t>
            </w:r>
          </w:p>
        </w:tc>
      </w:tr>
      <w:tr w14:paraId="4428063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3CE8DD">
            <w:pPr>
              <w:spacing w:before="55"/>
              <w:ind w:left="673"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81E9761">
            <w:pPr>
              <w:spacing w:before="55"/>
              <w:ind w:left="676" w:right="-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8CA7066">
            <w:pPr>
              <w:spacing w:before="55"/>
              <w:ind w:left="671"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DB7EF86">
            <w:pPr>
              <w:spacing w:before="55"/>
              <w:ind w:left="674"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w:t>
            </w:r>
          </w:p>
        </w:tc>
      </w:tr>
      <w:tr w14:paraId="2455FC7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335DE0F">
            <w:pP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685A76F">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DA7179">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B3A0A5C">
            <w:pPr>
              <w:rPr>
                <w:rFonts w:hint="eastAsia" w:asciiTheme="minorEastAsia" w:hAnsiTheme="minorEastAsia" w:eastAsiaTheme="minorEastAsia" w:cstheme="minorEastAsia"/>
                <w:color w:val="auto"/>
                <w:highlight w:val="none"/>
              </w:rPr>
            </w:pPr>
          </w:p>
        </w:tc>
      </w:tr>
      <w:tr w14:paraId="4725309F">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2CB6D38">
            <w:pPr>
              <w:rPr>
                <w:rFonts w:hint="eastAsia" w:asciiTheme="minorEastAsia" w:hAnsiTheme="minorEastAsia" w:eastAsiaTheme="minorEastAsia" w:cstheme="minorEastAsia"/>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048CC79">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2D2E51F">
            <w:pPr>
              <w:rPr>
                <w:rFonts w:hint="eastAsia" w:asciiTheme="minorEastAsia" w:hAnsiTheme="minorEastAsia" w:eastAsiaTheme="minorEastAsia" w:cstheme="minorEastAsia"/>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8907AF3">
            <w:pPr>
              <w:rPr>
                <w:rFonts w:hint="eastAsia" w:asciiTheme="minorEastAsia" w:hAnsiTheme="minorEastAsia" w:eastAsiaTheme="minorEastAsia" w:cstheme="minorEastAsia"/>
                <w:color w:val="auto"/>
                <w:highlight w:val="none"/>
              </w:rPr>
            </w:pPr>
          </w:p>
        </w:tc>
      </w:tr>
    </w:tbl>
    <w:p w14:paraId="5C1BE563">
      <w:pP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077538BA">
      <w:pPr>
        <w:spacing w:line="364"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
          <w:sz w:val="24"/>
          <w:szCs w:val="24"/>
          <w:highlight w:val="none"/>
        </w:rPr>
        <w:t>（</w:t>
      </w:r>
      <w:r>
        <w:rPr>
          <w:rFonts w:hint="eastAsia" w:asciiTheme="minorEastAsia" w:hAnsiTheme="minorEastAsia" w:eastAsiaTheme="minorEastAsia" w:cstheme="minorEastAsia"/>
          <w:color w:val="auto"/>
          <w:position w:val="-2"/>
          <w:sz w:val="24"/>
          <w:szCs w:val="24"/>
          <w:highlight w:val="none"/>
          <w:lang w:val="en-US" w:eastAsia="zh-CN"/>
        </w:rPr>
        <w:t>2</w:t>
      </w:r>
      <w:r>
        <w:rPr>
          <w:rFonts w:hint="eastAsia" w:asciiTheme="minorEastAsia" w:hAnsiTheme="minorEastAsia" w:eastAsiaTheme="minorEastAsia" w:cstheme="minorEastAsia"/>
          <w:color w:val="auto"/>
          <w:position w:val="-2"/>
          <w:sz w:val="24"/>
          <w:szCs w:val="24"/>
          <w:highlight w:val="none"/>
        </w:rPr>
        <w:t>）</w:t>
      </w:r>
      <w:r>
        <w:rPr>
          <w:rFonts w:hint="eastAsia" w:asciiTheme="minorEastAsia" w:hAnsiTheme="minorEastAsia" w:eastAsiaTheme="minorEastAsia" w:cstheme="minorEastAsia"/>
          <w:color w:val="auto"/>
          <w:spacing w:val="-13"/>
          <w:position w:val="-2"/>
          <w:sz w:val="24"/>
          <w:szCs w:val="24"/>
          <w:highlight w:val="none"/>
        </w:rPr>
        <w:t xml:space="preserve"> </w:t>
      </w:r>
      <w:r>
        <w:rPr>
          <w:rFonts w:hint="eastAsia" w:asciiTheme="minorEastAsia" w:hAnsiTheme="minorEastAsia" w:eastAsiaTheme="minorEastAsia" w:cstheme="minorEastAsia"/>
          <w:color w:val="auto"/>
          <w:position w:val="-2"/>
          <w:sz w:val="24"/>
          <w:szCs w:val="24"/>
          <w:highlight w:val="none"/>
        </w:rPr>
        <w:t>拟</w:t>
      </w:r>
      <w:r>
        <w:rPr>
          <w:rFonts w:hint="eastAsia" w:asciiTheme="minorEastAsia" w:hAnsiTheme="minorEastAsia" w:eastAsiaTheme="minorEastAsia" w:cstheme="minorEastAsia"/>
          <w:color w:val="auto"/>
          <w:spacing w:val="2"/>
          <w:position w:val="-2"/>
          <w:sz w:val="24"/>
          <w:szCs w:val="24"/>
          <w:highlight w:val="none"/>
        </w:rPr>
        <w:t>投</w:t>
      </w:r>
      <w:r>
        <w:rPr>
          <w:rFonts w:hint="eastAsia" w:asciiTheme="minorEastAsia" w:hAnsiTheme="minorEastAsia" w:eastAsiaTheme="minorEastAsia" w:cstheme="minorEastAsia"/>
          <w:color w:val="auto"/>
          <w:position w:val="-2"/>
          <w:sz w:val="24"/>
          <w:szCs w:val="24"/>
          <w:highlight w:val="none"/>
        </w:rPr>
        <w:t>入项</w:t>
      </w:r>
      <w:r>
        <w:rPr>
          <w:rFonts w:hint="eastAsia" w:asciiTheme="minorEastAsia" w:hAnsiTheme="minorEastAsia" w:eastAsiaTheme="minorEastAsia" w:cstheme="minorEastAsia"/>
          <w:color w:val="auto"/>
          <w:spacing w:val="2"/>
          <w:position w:val="-2"/>
          <w:sz w:val="24"/>
          <w:szCs w:val="24"/>
          <w:highlight w:val="none"/>
        </w:rPr>
        <w:t>目</w:t>
      </w:r>
      <w:r>
        <w:rPr>
          <w:rFonts w:hint="eastAsia" w:asciiTheme="minorEastAsia" w:hAnsiTheme="minorEastAsia" w:eastAsiaTheme="minorEastAsia" w:cstheme="minorEastAsia"/>
          <w:color w:val="auto"/>
          <w:position w:val="-2"/>
          <w:sz w:val="24"/>
          <w:szCs w:val="24"/>
          <w:highlight w:val="none"/>
        </w:rPr>
        <w:t>组成</w:t>
      </w:r>
      <w:r>
        <w:rPr>
          <w:rFonts w:hint="eastAsia" w:asciiTheme="minorEastAsia" w:hAnsiTheme="minorEastAsia" w:eastAsiaTheme="minorEastAsia" w:cstheme="minorEastAsia"/>
          <w:color w:val="auto"/>
          <w:spacing w:val="2"/>
          <w:position w:val="-2"/>
          <w:sz w:val="24"/>
          <w:szCs w:val="24"/>
          <w:highlight w:val="none"/>
        </w:rPr>
        <w:t>人</w:t>
      </w:r>
      <w:r>
        <w:rPr>
          <w:rFonts w:hint="eastAsia" w:asciiTheme="minorEastAsia" w:hAnsiTheme="minorEastAsia" w:eastAsiaTheme="minorEastAsia" w:cstheme="minorEastAsia"/>
          <w:color w:val="auto"/>
          <w:position w:val="-2"/>
          <w:sz w:val="24"/>
          <w:szCs w:val="24"/>
          <w:highlight w:val="none"/>
        </w:rPr>
        <w:t>员</w:t>
      </w:r>
      <w:r>
        <w:rPr>
          <w:rFonts w:hint="eastAsia" w:asciiTheme="minorEastAsia" w:hAnsiTheme="minorEastAsia" w:eastAsiaTheme="minorEastAsia" w:cstheme="minorEastAsia"/>
          <w:color w:val="auto"/>
          <w:spacing w:val="2"/>
          <w:position w:val="-2"/>
          <w:sz w:val="24"/>
          <w:szCs w:val="24"/>
          <w:highlight w:val="none"/>
        </w:rPr>
        <w:t>简</w:t>
      </w:r>
      <w:r>
        <w:rPr>
          <w:rFonts w:hint="eastAsia" w:asciiTheme="minorEastAsia" w:hAnsiTheme="minorEastAsia" w:eastAsiaTheme="minorEastAsia" w:cstheme="minorEastAsia"/>
          <w:color w:val="auto"/>
          <w:position w:val="-2"/>
          <w:sz w:val="24"/>
          <w:szCs w:val="24"/>
          <w:highlight w:val="none"/>
        </w:rPr>
        <w:t>历表</w:t>
      </w:r>
    </w:p>
    <w:p w14:paraId="080F0B30">
      <w:pPr>
        <w:spacing w:before="7" w:line="40" w:lineRule="exact"/>
        <w:rPr>
          <w:rFonts w:hint="eastAsia" w:asciiTheme="minorEastAsia" w:hAnsiTheme="minorEastAsia" w:eastAsiaTheme="minorEastAsia" w:cstheme="minorEastAsia"/>
          <w:color w:val="auto"/>
          <w:sz w:val="4"/>
          <w:szCs w:val="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8C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602B0F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175" w:type="dxa"/>
            <w:noWrap w:val="0"/>
            <w:vAlign w:val="center"/>
          </w:tcPr>
          <w:p w14:paraId="4711D80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1147" w:type="dxa"/>
            <w:noWrap w:val="0"/>
            <w:vAlign w:val="center"/>
          </w:tcPr>
          <w:p w14:paraId="67B0232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176" w:type="dxa"/>
            <w:noWrap w:val="0"/>
            <w:vAlign w:val="center"/>
          </w:tcPr>
          <w:p w14:paraId="0FDAFF8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176" w:type="dxa"/>
            <w:noWrap w:val="0"/>
            <w:vAlign w:val="center"/>
          </w:tcPr>
          <w:p w14:paraId="7027AE5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1150" w:type="dxa"/>
            <w:noWrap w:val="0"/>
            <w:vAlign w:val="center"/>
          </w:tcPr>
          <w:p w14:paraId="18973E6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176" w:type="dxa"/>
            <w:noWrap w:val="0"/>
            <w:vAlign w:val="center"/>
          </w:tcPr>
          <w:p w14:paraId="2C786F8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从事工作年限</w:t>
            </w:r>
          </w:p>
        </w:tc>
        <w:tc>
          <w:tcPr>
            <w:tcW w:w="1144" w:type="dxa"/>
            <w:noWrap w:val="0"/>
            <w:vAlign w:val="top"/>
          </w:tcPr>
          <w:p w14:paraId="244E6E5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EEB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486009C">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0A024307">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B66B8BF">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7FD982F">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EEA55F5">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005F130">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C746E4A">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1BD6E2B">
            <w:pPr>
              <w:rPr>
                <w:rFonts w:hint="eastAsia" w:asciiTheme="minorEastAsia" w:hAnsiTheme="minorEastAsia" w:eastAsiaTheme="minorEastAsia" w:cstheme="minorEastAsia"/>
                <w:color w:val="auto"/>
                <w:sz w:val="24"/>
                <w:szCs w:val="24"/>
                <w:highlight w:val="none"/>
              </w:rPr>
            </w:pPr>
          </w:p>
        </w:tc>
      </w:tr>
      <w:tr w14:paraId="42DC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DF0BC0E">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6D39DE4">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4851733E">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68A65D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D4DA04E">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7DBBCEF6">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FEA7199">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FB3148F">
            <w:pPr>
              <w:rPr>
                <w:rFonts w:hint="eastAsia" w:asciiTheme="minorEastAsia" w:hAnsiTheme="minorEastAsia" w:eastAsiaTheme="minorEastAsia" w:cstheme="minorEastAsia"/>
                <w:color w:val="auto"/>
                <w:sz w:val="24"/>
                <w:szCs w:val="24"/>
                <w:highlight w:val="none"/>
              </w:rPr>
            </w:pPr>
          </w:p>
        </w:tc>
      </w:tr>
      <w:tr w14:paraId="7C9E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7B1A7D3">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37DC94C0">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77030440">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5CA7A1E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369311C">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27C325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7486479">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1543312">
            <w:pPr>
              <w:rPr>
                <w:rFonts w:hint="eastAsia" w:asciiTheme="minorEastAsia" w:hAnsiTheme="minorEastAsia" w:eastAsiaTheme="minorEastAsia" w:cstheme="minorEastAsia"/>
                <w:color w:val="auto"/>
                <w:sz w:val="24"/>
                <w:szCs w:val="24"/>
                <w:highlight w:val="none"/>
              </w:rPr>
            </w:pPr>
          </w:p>
        </w:tc>
      </w:tr>
      <w:tr w14:paraId="60F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0DE15E14">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8448282">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6140F5A3">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ADDEFE">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3D9E0D87">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0F7FD061">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585E2CA">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57C2429A">
            <w:pPr>
              <w:rPr>
                <w:rFonts w:hint="eastAsia" w:asciiTheme="minorEastAsia" w:hAnsiTheme="minorEastAsia" w:eastAsiaTheme="minorEastAsia" w:cstheme="minorEastAsia"/>
                <w:color w:val="auto"/>
                <w:sz w:val="24"/>
                <w:szCs w:val="24"/>
                <w:highlight w:val="none"/>
              </w:rPr>
            </w:pPr>
          </w:p>
        </w:tc>
      </w:tr>
      <w:tr w14:paraId="1C6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07B0ADC">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D1BD041">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35F0A94">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287E58B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0C9ED73">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313A2246">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0EDF1695">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60D54B9E">
            <w:pPr>
              <w:rPr>
                <w:rFonts w:hint="eastAsia" w:asciiTheme="minorEastAsia" w:hAnsiTheme="minorEastAsia" w:eastAsiaTheme="minorEastAsia" w:cstheme="minorEastAsia"/>
                <w:color w:val="auto"/>
                <w:sz w:val="24"/>
                <w:szCs w:val="24"/>
                <w:highlight w:val="none"/>
              </w:rPr>
            </w:pPr>
          </w:p>
        </w:tc>
      </w:tr>
      <w:tr w14:paraId="4217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1351C11">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446B82EC">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31D4E352">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851917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E467921">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1E2CCD53">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4B36BB13">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0CC26CCA">
            <w:pPr>
              <w:rPr>
                <w:rFonts w:hint="eastAsia" w:asciiTheme="minorEastAsia" w:hAnsiTheme="minorEastAsia" w:eastAsiaTheme="minorEastAsia" w:cstheme="minorEastAsia"/>
                <w:color w:val="auto"/>
                <w:sz w:val="24"/>
                <w:szCs w:val="24"/>
                <w:highlight w:val="none"/>
              </w:rPr>
            </w:pPr>
          </w:p>
        </w:tc>
      </w:tr>
      <w:tr w14:paraId="1AF1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C35EAD8">
            <w:pPr>
              <w:rPr>
                <w:rFonts w:hint="eastAsia" w:asciiTheme="minorEastAsia" w:hAnsiTheme="minorEastAsia" w:eastAsiaTheme="minorEastAsia" w:cstheme="minorEastAsia"/>
                <w:color w:val="auto"/>
                <w:sz w:val="24"/>
                <w:szCs w:val="24"/>
                <w:highlight w:val="none"/>
              </w:rPr>
            </w:pPr>
          </w:p>
        </w:tc>
        <w:tc>
          <w:tcPr>
            <w:tcW w:w="1175" w:type="dxa"/>
            <w:noWrap w:val="0"/>
            <w:vAlign w:val="top"/>
          </w:tcPr>
          <w:p w14:paraId="51A27B48">
            <w:pPr>
              <w:rPr>
                <w:rFonts w:hint="eastAsia" w:asciiTheme="minorEastAsia" w:hAnsiTheme="minorEastAsia" w:eastAsiaTheme="minorEastAsia" w:cstheme="minorEastAsia"/>
                <w:color w:val="auto"/>
                <w:sz w:val="24"/>
                <w:szCs w:val="24"/>
                <w:highlight w:val="none"/>
              </w:rPr>
            </w:pPr>
          </w:p>
        </w:tc>
        <w:tc>
          <w:tcPr>
            <w:tcW w:w="1147" w:type="dxa"/>
            <w:noWrap w:val="0"/>
            <w:vAlign w:val="top"/>
          </w:tcPr>
          <w:p w14:paraId="1ADD293A">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743822BC">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69A08703">
            <w:pPr>
              <w:rPr>
                <w:rFonts w:hint="eastAsia" w:asciiTheme="minorEastAsia" w:hAnsiTheme="minorEastAsia" w:eastAsiaTheme="minorEastAsia" w:cstheme="minorEastAsia"/>
                <w:color w:val="auto"/>
                <w:sz w:val="24"/>
                <w:szCs w:val="24"/>
                <w:highlight w:val="none"/>
              </w:rPr>
            </w:pPr>
          </w:p>
        </w:tc>
        <w:tc>
          <w:tcPr>
            <w:tcW w:w="1150" w:type="dxa"/>
            <w:noWrap w:val="0"/>
            <w:vAlign w:val="top"/>
          </w:tcPr>
          <w:p w14:paraId="55FE14C5">
            <w:pPr>
              <w:rPr>
                <w:rFonts w:hint="eastAsia" w:asciiTheme="minorEastAsia" w:hAnsiTheme="minorEastAsia" w:eastAsiaTheme="minorEastAsia" w:cstheme="minorEastAsia"/>
                <w:color w:val="auto"/>
                <w:sz w:val="24"/>
                <w:szCs w:val="24"/>
                <w:highlight w:val="none"/>
              </w:rPr>
            </w:pPr>
          </w:p>
        </w:tc>
        <w:tc>
          <w:tcPr>
            <w:tcW w:w="1176" w:type="dxa"/>
            <w:noWrap w:val="0"/>
            <w:vAlign w:val="top"/>
          </w:tcPr>
          <w:p w14:paraId="1CE10F62">
            <w:pPr>
              <w:rPr>
                <w:rFonts w:hint="eastAsia" w:asciiTheme="minorEastAsia" w:hAnsiTheme="minorEastAsia" w:eastAsiaTheme="minorEastAsia" w:cstheme="minorEastAsia"/>
                <w:color w:val="auto"/>
                <w:sz w:val="24"/>
                <w:szCs w:val="24"/>
                <w:highlight w:val="none"/>
              </w:rPr>
            </w:pPr>
          </w:p>
        </w:tc>
        <w:tc>
          <w:tcPr>
            <w:tcW w:w="1144" w:type="dxa"/>
            <w:noWrap w:val="0"/>
            <w:vAlign w:val="top"/>
          </w:tcPr>
          <w:p w14:paraId="336AB90E">
            <w:pPr>
              <w:rPr>
                <w:rFonts w:hint="eastAsia" w:asciiTheme="minorEastAsia" w:hAnsiTheme="minorEastAsia" w:eastAsiaTheme="minorEastAsia" w:cstheme="minorEastAsia"/>
                <w:color w:val="auto"/>
                <w:sz w:val="24"/>
                <w:szCs w:val="24"/>
                <w:highlight w:val="none"/>
              </w:rPr>
            </w:pPr>
          </w:p>
        </w:tc>
      </w:tr>
    </w:tbl>
    <w:p w14:paraId="7197D7C1">
      <w:pPr>
        <w:spacing w:line="364" w:lineRule="exact"/>
        <w:ind w:right="-20"/>
        <w:jc w:val="left"/>
        <w:rPr>
          <w:rFonts w:hint="eastAsia" w:asciiTheme="minorEastAsia" w:hAnsiTheme="minorEastAsia" w:eastAsiaTheme="minorEastAsia" w:cstheme="minorEastAsia"/>
          <w:color w:val="auto"/>
          <w:spacing w:val="2"/>
          <w:position w:val="-2"/>
          <w:sz w:val="24"/>
          <w:szCs w:val="24"/>
          <w:highlight w:val="none"/>
          <w:lang w:eastAsia="zh-CN"/>
        </w:rPr>
      </w:pPr>
      <w:r>
        <w:rPr>
          <w:rFonts w:hint="eastAsia" w:asciiTheme="minorEastAsia" w:hAnsiTheme="minorEastAsia" w:eastAsiaTheme="minorEastAsia" w:cstheme="minorEastAsia"/>
          <w:color w:val="auto"/>
          <w:spacing w:val="2"/>
          <w:position w:val="-2"/>
          <w:sz w:val="24"/>
          <w:szCs w:val="24"/>
          <w:highlight w:val="none"/>
          <w:lang w:eastAsia="zh-CN"/>
        </w:rPr>
        <w:t>注：后附相关证件（书）</w:t>
      </w:r>
    </w:p>
    <w:p w14:paraId="52D6D116">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43B26B98">
      <w:pPr>
        <w:rPr>
          <w:rFonts w:hint="eastAsia" w:asciiTheme="minorEastAsia" w:hAnsiTheme="minorEastAsia" w:eastAsiaTheme="minorEastAsia" w:cstheme="minorEastAsia"/>
          <w:color w:val="auto"/>
          <w:spacing w:val="2"/>
          <w:position w:val="-2"/>
          <w:sz w:val="24"/>
          <w:szCs w:val="24"/>
          <w:highlight w:val="none"/>
          <w:lang w:eastAsia="zh-CN"/>
        </w:rPr>
      </w:pPr>
    </w:p>
    <w:p w14:paraId="0416135E">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6ABE0CE4">
      <w:pPr>
        <w:rPr>
          <w:rFonts w:hint="eastAsia" w:asciiTheme="minorEastAsia" w:hAnsiTheme="minorEastAsia" w:eastAsiaTheme="minorEastAsia" w:cstheme="minorEastAsia"/>
          <w:color w:val="auto"/>
          <w:spacing w:val="2"/>
          <w:position w:val="-2"/>
          <w:sz w:val="24"/>
          <w:szCs w:val="24"/>
          <w:highlight w:val="none"/>
          <w:lang w:eastAsia="zh-CN"/>
        </w:rPr>
      </w:pPr>
    </w:p>
    <w:p w14:paraId="1B0B3F81">
      <w:pPr>
        <w:pStyle w:val="12"/>
        <w:rPr>
          <w:rFonts w:hint="eastAsia" w:asciiTheme="minorEastAsia" w:hAnsiTheme="minorEastAsia" w:eastAsiaTheme="minorEastAsia" w:cstheme="minorEastAsia"/>
          <w:color w:val="auto"/>
          <w:spacing w:val="2"/>
          <w:position w:val="-2"/>
          <w:sz w:val="24"/>
          <w:szCs w:val="24"/>
          <w:highlight w:val="none"/>
          <w:lang w:eastAsia="zh-CN"/>
        </w:rPr>
      </w:pPr>
    </w:p>
    <w:p w14:paraId="623D52EA">
      <w:pPr>
        <w:rPr>
          <w:rFonts w:hint="eastAsia" w:asciiTheme="minorEastAsia" w:hAnsiTheme="minorEastAsia" w:eastAsiaTheme="minorEastAsia" w:cstheme="minorEastAsia"/>
          <w:color w:val="auto"/>
          <w:spacing w:val="2"/>
          <w:position w:val="-2"/>
          <w:sz w:val="24"/>
          <w:szCs w:val="24"/>
          <w:highlight w:val="none"/>
          <w:lang w:eastAsia="zh-CN"/>
        </w:rPr>
      </w:pPr>
    </w:p>
    <w:p w14:paraId="08E3C8CF">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15"/>
      <w:bookmarkEnd w:id="16"/>
      <w:bookmarkEnd w:id="17"/>
      <w:bookmarkEnd w:id="18"/>
    </w:p>
    <w:p w14:paraId="2BD875B4">
      <w:pPr>
        <w:adjustRightInd w:val="0"/>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采购项目编号：</w:t>
      </w:r>
    </w:p>
    <w:p w14:paraId="0124DA26">
      <w:pPr>
        <w:adjustRightInd w:val="0"/>
        <w:snapToGrid w:val="0"/>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采购项目名称：</w:t>
      </w:r>
    </w:p>
    <w:p w14:paraId="499C159D">
      <w:pPr>
        <w:pStyle w:val="3"/>
        <w:ind w:firstLine="560"/>
        <w:rPr>
          <w:rFonts w:hint="eastAsia" w:asciiTheme="minorEastAsia" w:hAnsiTheme="minorEastAsia" w:eastAsiaTheme="minorEastAsia" w:cstheme="minorEastAsia"/>
          <w:color w:val="auto"/>
          <w:sz w:val="24"/>
          <w:szCs w:val="24"/>
          <w:highlight w:val="none"/>
        </w:rPr>
      </w:pP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C2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2DE46DE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200" w:type="dxa"/>
            <w:shd w:val="clear" w:color="auto" w:fill="auto"/>
          </w:tcPr>
          <w:p w14:paraId="7A2CFB0E">
            <w:pPr>
              <w:jc w:val="center"/>
              <w:rPr>
                <w:rFonts w:hint="eastAsia" w:asciiTheme="minorEastAsia" w:hAnsiTheme="minorEastAsia" w:eastAsiaTheme="minorEastAsia" w:cstheme="minorEastAsia"/>
                <w:color w:val="auto"/>
                <w:sz w:val="24"/>
                <w:szCs w:val="24"/>
                <w:highlight w:val="none"/>
              </w:rPr>
            </w:pPr>
          </w:p>
        </w:tc>
      </w:tr>
      <w:tr w14:paraId="4F71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3E4D060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项目单位名称</w:t>
            </w:r>
          </w:p>
        </w:tc>
        <w:tc>
          <w:tcPr>
            <w:tcW w:w="7200" w:type="dxa"/>
            <w:shd w:val="clear" w:color="auto" w:fill="auto"/>
          </w:tcPr>
          <w:p w14:paraId="0ABAFCDC">
            <w:pPr>
              <w:jc w:val="center"/>
              <w:rPr>
                <w:rFonts w:hint="eastAsia" w:asciiTheme="minorEastAsia" w:hAnsiTheme="minorEastAsia" w:eastAsiaTheme="minorEastAsia" w:cstheme="minorEastAsia"/>
                <w:color w:val="auto"/>
                <w:sz w:val="24"/>
                <w:szCs w:val="24"/>
                <w:highlight w:val="none"/>
              </w:rPr>
            </w:pPr>
          </w:p>
        </w:tc>
      </w:tr>
      <w:tr w14:paraId="0CF9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7241339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项目单位联系人姓名及联系方式</w:t>
            </w:r>
          </w:p>
        </w:tc>
        <w:tc>
          <w:tcPr>
            <w:tcW w:w="7200" w:type="dxa"/>
            <w:shd w:val="clear" w:color="auto" w:fill="auto"/>
          </w:tcPr>
          <w:p w14:paraId="19BF7926">
            <w:pPr>
              <w:jc w:val="center"/>
              <w:rPr>
                <w:rFonts w:hint="eastAsia" w:asciiTheme="minorEastAsia" w:hAnsiTheme="minorEastAsia" w:eastAsiaTheme="minorEastAsia" w:cstheme="minorEastAsia"/>
                <w:color w:val="auto"/>
                <w:sz w:val="24"/>
                <w:szCs w:val="24"/>
                <w:highlight w:val="none"/>
              </w:rPr>
            </w:pPr>
          </w:p>
        </w:tc>
      </w:tr>
      <w:tr w14:paraId="213F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3233A80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7200" w:type="dxa"/>
            <w:shd w:val="clear" w:color="auto" w:fill="auto"/>
          </w:tcPr>
          <w:p w14:paraId="544272D3">
            <w:pPr>
              <w:jc w:val="center"/>
              <w:rPr>
                <w:rFonts w:hint="eastAsia" w:asciiTheme="minorEastAsia" w:hAnsiTheme="minorEastAsia" w:eastAsiaTheme="minorEastAsia" w:cstheme="minorEastAsia"/>
                <w:color w:val="auto"/>
                <w:sz w:val="24"/>
                <w:szCs w:val="24"/>
                <w:highlight w:val="none"/>
              </w:rPr>
            </w:pPr>
          </w:p>
        </w:tc>
      </w:tr>
      <w:tr w14:paraId="7988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B83669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p w14:paraId="437FEA0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200" w:type="dxa"/>
            <w:shd w:val="clear" w:color="auto" w:fill="auto"/>
          </w:tcPr>
          <w:p w14:paraId="40A0DF8D">
            <w:pPr>
              <w:jc w:val="center"/>
              <w:rPr>
                <w:rFonts w:hint="eastAsia" w:asciiTheme="minorEastAsia" w:hAnsiTheme="minorEastAsia" w:eastAsiaTheme="minorEastAsia" w:cstheme="minorEastAsia"/>
                <w:color w:val="auto"/>
                <w:sz w:val="24"/>
                <w:szCs w:val="24"/>
                <w:highlight w:val="none"/>
              </w:rPr>
            </w:pPr>
          </w:p>
        </w:tc>
      </w:tr>
      <w:tr w14:paraId="081D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8F3673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项目实施时间</w:t>
            </w:r>
          </w:p>
        </w:tc>
        <w:tc>
          <w:tcPr>
            <w:tcW w:w="7200" w:type="dxa"/>
            <w:shd w:val="clear" w:color="auto" w:fill="auto"/>
          </w:tcPr>
          <w:p w14:paraId="3DDEAF4E">
            <w:pPr>
              <w:jc w:val="center"/>
              <w:rPr>
                <w:rFonts w:hint="eastAsia" w:asciiTheme="minorEastAsia" w:hAnsiTheme="minorEastAsia" w:eastAsiaTheme="minorEastAsia" w:cstheme="minorEastAsia"/>
                <w:color w:val="auto"/>
                <w:sz w:val="24"/>
                <w:szCs w:val="24"/>
                <w:highlight w:val="none"/>
              </w:rPr>
            </w:pPr>
          </w:p>
        </w:tc>
      </w:tr>
      <w:tr w14:paraId="17FE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1DAABF4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项目内容说明</w:t>
            </w:r>
          </w:p>
        </w:tc>
        <w:tc>
          <w:tcPr>
            <w:tcW w:w="7200" w:type="dxa"/>
            <w:shd w:val="clear" w:color="auto" w:fill="auto"/>
          </w:tcPr>
          <w:p w14:paraId="110077B1">
            <w:pPr>
              <w:jc w:val="center"/>
              <w:rPr>
                <w:rFonts w:hint="eastAsia" w:asciiTheme="minorEastAsia" w:hAnsiTheme="minorEastAsia" w:eastAsiaTheme="minorEastAsia" w:cstheme="minorEastAsia"/>
                <w:color w:val="auto"/>
                <w:sz w:val="24"/>
                <w:szCs w:val="24"/>
                <w:highlight w:val="none"/>
              </w:rPr>
            </w:pPr>
          </w:p>
        </w:tc>
      </w:tr>
    </w:tbl>
    <w:p w14:paraId="7A694CC1">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说明：1．每个合同须单独附表，并附上相关证明材料，否则专家在评审时将不予采信；</w:t>
      </w:r>
    </w:p>
    <w:p w14:paraId="51812906">
      <w:pPr>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2．项目内容请详细说明所承担的具体工作内容；</w:t>
      </w:r>
    </w:p>
    <w:p w14:paraId="2566E6B9">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34AA2A8">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BA3E8BC">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CAAE1DD">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602A5214">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BFA96C8">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01F2569">
      <w:pPr>
        <w:pStyle w:val="73"/>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0909EBC">
      <w:pPr>
        <w:pStyle w:val="2"/>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1293E989">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14041524">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3"/>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14:paraId="6CE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147045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5A0CBC90">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招标</w:t>
            </w:r>
            <w:r>
              <w:rPr>
                <w:rFonts w:hint="eastAsia" w:asciiTheme="minorEastAsia" w:hAnsiTheme="minorEastAsia" w:eastAsiaTheme="minorEastAsia" w:cstheme="minorEastAsia"/>
                <w:color w:val="auto"/>
                <w:spacing w:val="0"/>
                <w:position w:val="0"/>
                <w:sz w:val="28"/>
                <w:szCs w:val="28"/>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1D28796E">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14:paraId="67584D0E">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14:paraId="6BDC8AD5">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bidi="ar"/>
              </w:rPr>
              <w:t>投标</w:t>
            </w:r>
            <w:r>
              <w:rPr>
                <w:rFonts w:hint="eastAsia" w:asciiTheme="minorEastAsia" w:hAnsiTheme="minorEastAsia" w:eastAsiaTheme="minorEastAsia" w:cstheme="minorEastAsia"/>
                <w:color w:val="auto"/>
                <w:spacing w:val="0"/>
                <w:position w:val="0"/>
                <w:sz w:val="28"/>
                <w:szCs w:val="28"/>
                <w:highlight w:val="none"/>
                <w:lang w:bidi="ar"/>
              </w:rPr>
              <w:t>文件中对应的页码</w:t>
            </w:r>
          </w:p>
        </w:tc>
      </w:tr>
      <w:tr w14:paraId="272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5E3C52D7">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D7FD617">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92D71A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ED456C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4EE20BE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48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62D499A0">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67A59F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B4FE88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4693B4">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C045A1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ADD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2094A422">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3FAC350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C2911E2">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333B970">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6B5577C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F2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3FF50B73">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1E7E646">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FD7054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0B4A453">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25BEA28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00A9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1788C570">
            <w:pPr>
              <w:pageBreakBefore w:val="0"/>
              <w:kinsoku/>
              <w:wordWrap/>
              <w:overflowPunct/>
              <w:topLinePunct w:val="0"/>
              <w:bidi w:val="0"/>
              <w:jc w:val="center"/>
              <w:rPr>
                <w:rFonts w:hint="eastAsia" w:asciiTheme="minorEastAsia" w:hAnsiTheme="minorEastAsia" w:eastAsiaTheme="minorEastAsia" w:cstheme="minorEastAsia"/>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2CB8392">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635AE26A">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3F1F991">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00756DB8">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219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14:paraId="000B81E7">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14:paraId="5277C33B">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14:paraId="416CFAF8">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3F8D39">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14:paraId="781961D5">
            <w:pPr>
              <w:pageBreakBefore w:val="0"/>
              <w:kinsoku/>
              <w:wordWrap/>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1FA9C87E">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2660EAB">
      <w:pPr>
        <w:pageBreakBefore w:val="0"/>
        <w:widowControl/>
        <w:kinsoku/>
        <w:wordWrap/>
        <w:overflowPunct/>
        <w:topLinePunct w:val="0"/>
        <w:bidi w:val="0"/>
        <w:snapToGrid/>
        <w:spacing w:before="0" w:beforeAutospacing="0" w:after="0" w:afterAutospacing="0" w:line="240" w:lineRule="auto"/>
        <w:jc w:val="lef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298C5690">
      <w:pPr>
        <w:bidi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541C953A">
      <w:pPr>
        <w:pStyle w:val="2"/>
        <w:ind w:left="0" w:leftChars="0" w:firstLine="0" w:firstLineChars="0"/>
        <w:jc w:val="both"/>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9、供应商认为有必要提供的声明及文件资料</w:t>
      </w:r>
    </w:p>
    <w:p w14:paraId="4C3F9B9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70F0A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8AC68F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34439A">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9B62A4E">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7D92184">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5B85B3C">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B6EBA11">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BE8CA3C">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64C8D3">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1D5E2D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ACFCC6">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6958D9D">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E4FA4E">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CB1F50D">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031B205">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2DE32E7">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5463BB2">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41463DF">
      <w:pPr>
        <w:pStyle w:val="78"/>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5F3757D">
      <w:pP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pPr>
      <w:bookmarkStart w:id="19" w:name="_Toc16554"/>
      <w:bookmarkStart w:id="20" w:name="_Toc1983"/>
      <w:bookmarkStart w:id="21" w:name="_Toc18084"/>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br w:type="page"/>
      </w:r>
    </w:p>
    <w:p w14:paraId="219656B7">
      <w:pPr>
        <w:pStyle w:val="7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三</w:t>
      </w: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t>、技术文件</w:t>
      </w:r>
      <w:bookmarkEnd w:id="19"/>
      <w:bookmarkEnd w:id="20"/>
      <w:bookmarkEnd w:id="21"/>
    </w:p>
    <w:p w14:paraId="1D075918">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1、主要技术指标和运行性能：</w:t>
      </w:r>
    </w:p>
    <w:p w14:paraId="1CF19786">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0BD7E215">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3E214C1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p w14:paraId="510B1897">
      <w:pPr>
        <w:pStyle w:val="82"/>
        <w:pageBreakBefore w:val="0"/>
        <w:widowControl/>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3B9F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vAlign w:val="center"/>
          </w:tcPr>
          <w:p w14:paraId="6A1BDF75">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vAlign w:val="center"/>
          </w:tcPr>
          <w:p w14:paraId="6224DACB">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vAlign w:val="center"/>
          </w:tcPr>
          <w:p w14:paraId="3E646ABF">
            <w:pPr>
              <w:pStyle w:val="81"/>
              <w:pageBreakBefore w:val="0"/>
              <w:tabs>
                <w:tab w:val="left" w:pos="1337"/>
              </w:tabs>
              <w:kinsoku/>
              <w:wordWrap/>
              <w:overflowPunct/>
              <w:topLinePunct w:val="0"/>
              <w:bidi w:val="0"/>
              <w:snapToGrid/>
              <w:spacing w:before="0" w:beforeAutospacing="0" w:after="0" w:afterAutospacing="0" w:line="240" w:lineRule="auto"/>
              <w:ind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vAlign w:val="center"/>
          </w:tcPr>
          <w:p w14:paraId="457CBBA0">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4776D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01133472">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7B056C54">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vAlign w:val="center"/>
          </w:tcPr>
          <w:p w14:paraId="77DDCA3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076C7C4E">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vAlign w:val="center"/>
          </w:tcPr>
          <w:p w14:paraId="53BD9514">
            <w:pPr>
              <w:pStyle w:val="81"/>
              <w:pageBreakBefore w:val="0"/>
              <w:tabs>
                <w:tab w:val="left" w:pos="1337"/>
              </w:tabs>
              <w:kinsoku/>
              <w:wordWrap/>
              <w:overflowPunct/>
              <w:topLinePunct w:val="0"/>
              <w:bidi w:val="0"/>
              <w:snapToGrid/>
              <w:spacing w:before="0" w:beforeAutospacing="0" w:after="0" w:afterAutospacing="0" w:line="240" w:lineRule="auto"/>
              <w:ind w:left="-42" w:right="-42"/>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vAlign w:val="center"/>
          </w:tcPr>
          <w:p w14:paraId="2D6901DB">
            <w:pPr>
              <w:pStyle w:val="81"/>
              <w:pageBreakBefore w:val="0"/>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4A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2ACC8B35">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vAlign w:val="center"/>
          </w:tcPr>
          <w:p w14:paraId="6ABB5563">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center"/>
          </w:tcPr>
          <w:p w14:paraId="24E4B60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center"/>
          </w:tcPr>
          <w:p w14:paraId="58D9EF1B">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97E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420CC5F9">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vAlign w:val="center"/>
          </w:tcPr>
          <w:p w14:paraId="4EA2938C">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285C68A">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C41FC01">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8751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1F41FD35">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vAlign w:val="center"/>
          </w:tcPr>
          <w:p w14:paraId="7D8B787D">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1F691EAD">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55D5EB7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F1AE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34A47D8B">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vAlign w:val="center"/>
          </w:tcPr>
          <w:p w14:paraId="71C47D29">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0808C32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7FD3F4D4">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755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vAlign w:val="center"/>
          </w:tcPr>
          <w:p w14:paraId="7507F69E">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vAlign w:val="center"/>
          </w:tcPr>
          <w:p w14:paraId="60D7F01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14:paraId="5FD3665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14:paraId="63DD5BAC">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1E3C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vAlign w:val="center"/>
          </w:tcPr>
          <w:p w14:paraId="1B54CAD7">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vAlign w:val="center"/>
          </w:tcPr>
          <w:p w14:paraId="1A7CDA6F">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vAlign w:val="top"/>
          </w:tcPr>
          <w:p w14:paraId="3C650288">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vAlign w:val="top"/>
          </w:tcPr>
          <w:p w14:paraId="354BEE91">
            <w:pPr>
              <w:pStyle w:val="81"/>
              <w:pageBreakBefore w:val="0"/>
              <w:tabs>
                <w:tab w:val="left" w:pos="1337"/>
              </w:tabs>
              <w:kinsoku/>
              <w:wordWrap/>
              <w:overflowPunct/>
              <w:topLinePunct w:val="0"/>
              <w:bidi w:val="0"/>
              <w:snapToGrid/>
              <w:spacing w:before="0" w:beforeAutospacing="0" w:after="0" w:afterAutospacing="0" w:line="24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7DE643F8">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1CF761A4">
      <w:pPr>
        <w:pStyle w:val="81"/>
        <w:pageBreakBefore w:val="0"/>
        <w:kinsoku/>
        <w:wordWrap/>
        <w:overflowPunct/>
        <w:topLinePunct w:val="0"/>
        <w:bidi w:val="0"/>
        <w:snapToGrid/>
        <w:spacing w:before="0" w:beforeAutospacing="0" w:after="0" w:afterAutospacing="0" w:line="360" w:lineRule="auto"/>
        <w:ind w:firstLine="720" w:firstLineChars="30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5B3AA3D5">
      <w:pPr>
        <w:pStyle w:val="83"/>
        <w:pageBreakBefore w:val="0"/>
        <w:widowControl/>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1EDC8C74">
      <w:pPr>
        <w:pStyle w:val="83"/>
        <w:pageBreakBefore w:val="0"/>
        <w:widowControl/>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7353FAC5">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4F26169">
      <w:pPr>
        <w:pStyle w:val="81"/>
        <w:pageBreakBefore w:val="0"/>
        <w:kinsoku/>
        <w:wordWrap/>
        <w:overflowPunct/>
        <w:topLinePunct w:val="0"/>
        <w:bidi w:val="0"/>
        <w:snapToGrid/>
        <w:spacing w:before="0" w:beforeAutospacing="0" w:after="0" w:afterAutospacing="0" w:line="36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17"/>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5F1289AD">
      <w:pPr>
        <w:pStyle w:val="81"/>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17"/>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6F01DE29">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B2F4FC0">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p w14:paraId="43BC3949">
      <w:pPr>
        <w:pStyle w:val="82"/>
        <w:pageBreakBefore w:val="0"/>
        <w:widowControl/>
        <w:kinsoku/>
        <w:wordWrap/>
        <w:overflowPunct/>
        <w:topLinePunct w:val="0"/>
        <w:bidi w:val="0"/>
        <w:snapToGrid/>
        <w:spacing w:before="0" w:beforeAutospacing="0" w:after="0" w:afterAutospacing="0" w:line="360" w:lineRule="auto"/>
        <w:ind w:left="0" w:leftChars="0" w:firstLine="433"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p>
    <w:tbl>
      <w:tblPr>
        <w:tblStyle w:val="13"/>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279"/>
        <w:gridCol w:w="1991"/>
        <w:gridCol w:w="1827"/>
        <w:gridCol w:w="1335"/>
      </w:tblGrid>
      <w:tr w14:paraId="17A8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vAlign w:val="center"/>
          </w:tcPr>
          <w:p w14:paraId="0D987FA0">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279" w:type="dxa"/>
            <w:tcBorders>
              <w:top w:val="single" w:color="000000" w:sz="12" w:space="0"/>
              <w:left w:val="single" w:color="000000" w:sz="4" w:space="0"/>
              <w:bottom w:val="single" w:color="000000" w:sz="4" w:space="0"/>
              <w:right w:val="single" w:color="000000" w:sz="4" w:space="0"/>
            </w:tcBorders>
            <w:vAlign w:val="center"/>
          </w:tcPr>
          <w:p w14:paraId="3C0549E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招标文件技术规范、要求</w:t>
            </w:r>
          </w:p>
        </w:tc>
        <w:tc>
          <w:tcPr>
            <w:tcW w:w="1991" w:type="dxa"/>
            <w:tcBorders>
              <w:top w:val="single" w:color="000000" w:sz="12" w:space="0"/>
              <w:left w:val="single" w:color="000000" w:sz="4" w:space="0"/>
              <w:bottom w:val="single" w:color="000000" w:sz="4" w:space="0"/>
              <w:right w:val="single" w:color="000000" w:sz="4" w:space="0"/>
            </w:tcBorders>
            <w:vAlign w:val="center"/>
          </w:tcPr>
          <w:p w14:paraId="38B7112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vAlign w:val="center"/>
          </w:tcPr>
          <w:p w14:paraId="1AA7E23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vAlign w:val="center"/>
          </w:tcPr>
          <w:p w14:paraId="59C61BF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283D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47B5CE24">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1D2CD7A8">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2676921E">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57CA8AA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1D23931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13B3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6AC96F43">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5D710D5C">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5BB786D">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0D9EA7DD">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41DCCF24">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AE0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vAlign w:val="center"/>
          </w:tcPr>
          <w:p w14:paraId="3124CF91">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4" w:space="0"/>
              <w:right w:val="single" w:color="000000" w:sz="4" w:space="0"/>
            </w:tcBorders>
            <w:vAlign w:val="center"/>
          </w:tcPr>
          <w:p w14:paraId="32826DBB">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4" w:space="0"/>
              <w:right w:val="single" w:color="000000" w:sz="4" w:space="0"/>
            </w:tcBorders>
            <w:vAlign w:val="center"/>
          </w:tcPr>
          <w:p w14:paraId="1D5B9120">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3917D689">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vAlign w:val="center"/>
          </w:tcPr>
          <w:p w14:paraId="2465C9EC">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3512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vAlign w:val="center"/>
          </w:tcPr>
          <w:p w14:paraId="2205E54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279" w:type="dxa"/>
            <w:tcBorders>
              <w:top w:val="single" w:color="000000" w:sz="4" w:space="0"/>
              <w:left w:val="single" w:color="000000" w:sz="4" w:space="0"/>
              <w:bottom w:val="single" w:color="000000" w:sz="12" w:space="0"/>
              <w:right w:val="single" w:color="000000" w:sz="4" w:space="0"/>
            </w:tcBorders>
            <w:vAlign w:val="center"/>
          </w:tcPr>
          <w:p w14:paraId="564DB9C2">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991" w:type="dxa"/>
            <w:tcBorders>
              <w:top w:val="single" w:color="000000" w:sz="4" w:space="0"/>
              <w:left w:val="single" w:color="000000" w:sz="4" w:space="0"/>
              <w:bottom w:val="single" w:color="000000" w:sz="12" w:space="0"/>
              <w:right w:val="single" w:color="000000" w:sz="4" w:space="0"/>
            </w:tcBorders>
            <w:vAlign w:val="center"/>
          </w:tcPr>
          <w:p w14:paraId="605F194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vAlign w:val="center"/>
          </w:tcPr>
          <w:p w14:paraId="3997CEB3">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vAlign w:val="center"/>
          </w:tcPr>
          <w:p w14:paraId="26745936">
            <w:pPr>
              <w:pStyle w:val="81"/>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5EB8DAA">
      <w:pPr>
        <w:pStyle w:val="81"/>
        <w:pageBreakBefore w:val="0"/>
        <w:kinsoku/>
        <w:wordWrap/>
        <w:overflowPunct/>
        <w:topLinePunct w:val="0"/>
        <w:bidi w:val="0"/>
        <w:snapToGrid/>
        <w:spacing w:before="0" w:beforeAutospacing="0" w:after="0" w:afterAutospacing="0" w:line="360" w:lineRule="auto"/>
        <w:ind w:left="2"/>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3961ECD2">
      <w:pPr>
        <w:pStyle w:val="83"/>
        <w:pageBreakBefore w:val="0"/>
        <w:widowControl/>
        <w:kinsoku/>
        <w:wordWrap/>
        <w:overflowPunct/>
        <w:topLinePunct w:val="0"/>
        <w:bidi w:val="0"/>
        <w:snapToGrid/>
        <w:spacing w:before="0" w:beforeAutospacing="0" w:after="0" w:afterAutospacing="0" w:line="360" w:lineRule="auto"/>
        <w:ind w:right="96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6577C65D">
      <w:pPr>
        <w:pStyle w:val="83"/>
        <w:pageBreakBefore w:val="0"/>
        <w:widowControl/>
        <w:kinsoku/>
        <w:wordWrap/>
        <w:overflowPunct/>
        <w:topLinePunct w:val="0"/>
        <w:bidi w:val="0"/>
        <w:snapToGrid/>
        <w:spacing w:before="0" w:beforeAutospacing="0" w:after="0" w:afterAutospacing="0" w:line="360" w:lineRule="auto"/>
        <w:ind w:right="17"/>
        <w:jc w:val="right"/>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567B4660">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5B8134AF">
      <w:pPr>
        <w:pStyle w:val="80"/>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17"/>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3948DE5D">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D1FFAF2">
      <w:pPr>
        <w:pStyle w:val="81"/>
        <w:pageBreakBefore w:val="0"/>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3DFEDFAA">
      <w:pPr>
        <w:pStyle w:val="79"/>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17"/>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22" w:name="_Toc7585"/>
      <w:bookmarkStart w:id="23" w:name="_Toc19312"/>
      <w:bookmarkStart w:id="24" w:name="_Toc24378"/>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22"/>
      <w:bookmarkEnd w:id="23"/>
      <w:bookmarkEnd w:id="24"/>
    </w:p>
    <w:p w14:paraId="14B812AB">
      <w:pPr>
        <w:pStyle w:val="84"/>
        <w:pageBreakBefore w:val="0"/>
        <w:widowControl/>
        <w:kinsoku/>
        <w:wordWrap/>
        <w:overflowPunct/>
        <w:topLinePunct w:val="0"/>
        <w:bidi w:val="0"/>
        <w:snapToGrid/>
        <w:spacing w:before="0" w:beforeAutospacing="0" w:after="0" w:afterAutospacing="0" w:line="240" w:lineRule="auto"/>
        <w:jc w:val="both"/>
        <w:textAlignment w:val="baseline"/>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17"/>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1FDC288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46F327C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18D2634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0D36CF4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33B24144">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70CDD87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3"/>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3791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top"/>
          </w:tcPr>
          <w:p w14:paraId="38883CF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vAlign w:val="top"/>
          </w:tcPr>
          <w:p w14:paraId="526A0362">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8C1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6E551185">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vAlign w:val="center"/>
          </w:tcPr>
          <w:p w14:paraId="73B3A4E6">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3B78E7DA">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4F9A3551">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7286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center"/>
          </w:tcPr>
          <w:p w14:paraId="138EECF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7875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14:paraId="3D005329">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vAlign w:val="center"/>
          </w:tcPr>
          <w:p w14:paraId="01F4CEAE">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vAlign w:val="center"/>
          </w:tcPr>
          <w:p w14:paraId="0B825D7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vAlign w:val="top"/>
          </w:tcPr>
          <w:p w14:paraId="50638CFE">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B7A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68E676F6">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0143303B">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4579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5E5AE14">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F4E3FAC">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056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14:paraId="0BE8DA45">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7BE87A73">
            <w:pPr>
              <w:pStyle w:val="8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5A5F8B9B">
      <w:pPr>
        <w:pStyle w:val="85"/>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1415EC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8F01D8">
      <w:pPr>
        <w:pStyle w:val="12"/>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E6787BB">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DDE4980">
      <w:pPr>
        <w:pStyle w:val="12"/>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AE09161">
      <w:pPr>
        <w:rPr>
          <w:rStyle w:val="1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C2FCD2D">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2CABD5F7">
      <w:pPr>
        <w:keepNext w:val="0"/>
        <w:keepLines w:val="0"/>
        <w:widowControl/>
        <w:suppressLineNumbers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1、关于印发中小企业划型标准规定的通知（不属于投标文件格式，仅作为判断中小企业的依据）</w:t>
      </w:r>
    </w:p>
    <w:p w14:paraId="5BB09C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Style w:val="16"/>
          <w:rFonts w:hint="eastAsia" w:asciiTheme="minorEastAsia" w:hAnsiTheme="minorEastAsia" w:eastAsiaTheme="minorEastAsia" w:cstheme="minorEastAsia"/>
          <w:i w:val="0"/>
          <w:iCs w:val="0"/>
          <w:caps w:val="0"/>
          <w:color w:val="auto"/>
          <w:spacing w:val="0"/>
          <w:sz w:val="36"/>
          <w:szCs w:val="36"/>
          <w:highlight w:val="none"/>
          <w:lang w:eastAsia="zh-CN"/>
        </w:rPr>
      </w:pPr>
      <w:r>
        <w:rPr>
          <w:rStyle w:val="16"/>
          <w:rFonts w:hint="eastAsia" w:asciiTheme="minorEastAsia" w:hAnsiTheme="minorEastAsia" w:eastAsiaTheme="minorEastAsia" w:cstheme="minorEastAsia"/>
          <w:i w:val="0"/>
          <w:iCs w:val="0"/>
          <w:caps w:val="0"/>
          <w:color w:val="auto"/>
          <w:spacing w:val="0"/>
          <w:sz w:val="36"/>
          <w:szCs w:val="36"/>
          <w:highlight w:val="none"/>
        </w:rPr>
        <w:t>关于印发中小企业划型标准规定的通知</w:t>
      </w:r>
    </w:p>
    <w:p w14:paraId="664FBE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工信部联企业〔2011〕300号</w:t>
      </w:r>
    </w:p>
    <w:p w14:paraId="7951B8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各省、自治区、直辖市人民政府，国务院各部委、各直属机构及有关单位：</w:t>
      </w:r>
    </w:p>
    <w:p w14:paraId="1454FB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31BFA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工业和信息化部　国家统计局</w:t>
      </w:r>
    </w:p>
    <w:p w14:paraId="4C8896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国家发展和改革委员会　财政部</w:t>
      </w:r>
    </w:p>
    <w:p w14:paraId="1BEB57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val="0"/>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　　　　　　　　　　　　　　　　　　　　　　　　二○一一年六月十八日</w:t>
      </w:r>
    </w:p>
    <w:p w14:paraId="02EDA6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240" w:lineRule="auto"/>
        <w:ind w:left="0" w:right="0" w:firstLine="0"/>
        <w:jc w:val="center"/>
        <w:textAlignment w:val="center"/>
        <w:rPr>
          <w:rFonts w:hint="eastAsia" w:asciiTheme="minorEastAsia" w:hAnsiTheme="minorEastAsia" w:eastAsiaTheme="minorEastAsia" w:cstheme="minorEastAsia"/>
          <w:i w:val="0"/>
          <w:iCs w:val="0"/>
          <w:caps w:val="0"/>
          <w:color w:val="auto"/>
          <w:spacing w:val="0"/>
          <w:sz w:val="21"/>
          <w:szCs w:val="21"/>
          <w:highlight w:val="none"/>
        </w:rPr>
      </w:pPr>
      <w:r>
        <w:rPr>
          <w:rStyle w:val="16"/>
          <w:rFonts w:hint="eastAsia" w:asciiTheme="minorEastAsia" w:hAnsiTheme="minorEastAsia" w:eastAsiaTheme="minorEastAsia" w:cstheme="minorEastAsia"/>
          <w:i w:val="0"/>
          <w:iCs w:val="0"/>
          <w:caps w:val="0"/>
          <w:color w:val="auto"/>
          <w:spacing w:val="0"/>
          <w:sz w:val="21"/>
          <w:szCs w:val="21"/>
          <w:highlight w:val="none"/>
        </w:rPr>
        <w:t>中小企业划型标准规定</w:t>
      </w:r>
    </w:p>
    <w:p w14:paraId="33606571">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aps w:val="0"/>
          <w:color w:val="auto"/>
          <w:spacing w:val="0"/>
          <w:sz w:val="21"/>
          <w:szCs w:val="21"/>
          <w:highlight w:val="none"/>
        </w:rPr>
        <w:t>　　</w:t>
      </w:r>
      <w:r>
        <w:rPr>
          <w:rFonts w:hint="eastAsia" w:asciiTheme="minorEastAsia" w:hAnsiTheme="minorEastAsia" w:eastAsiaTheme="minorEastAsia" w:cstheme="minorEastAsia"/>
          <w:color w:val="auto"/>
          <w:kern w:val="2"/>
          <w:sz w:val="21"/>
          <w:szCs w:val="21"/>
          <w:highlight w:val="none"/>
          <w:lang w:val="en-US" w:eastAsia="zh-CN" w:bidi="ar-SA"/>
        </w:rPr>
        <w:t>一、根据《中华人民共和国中小企业促进法》和《国务院关于进一步促进中小企业发展的若干意见》(国发〔2009〕36号)，制定本规定。</w:t>
      </w:r>
    </w:p>
    <w:p w14:paraId="66609FFE">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76FA07C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3B903F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四、各行业划型标准为：</w:t>
      </w:r>
    </w:p>
    <w:p w14:paraId="48A6207B">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5102513D">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69F05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288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929F3D">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8667E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83C67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DA0AA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ECF8AC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98273E">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5D0489">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FEC2E7">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F3A577">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6F13EA">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6BD8D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2498CC">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78FEB415">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五、企业类型的划分以统计部门的统计数据为依据。</w:t>
      </w:r>
    </w:p>
    <w:p w14:paraId="6CF167C8">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CF5AC63">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67F853C2">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833EC26">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九、本规定由工业和信息化部、国家统计局会同有关部门负责解释。</w:t>
      </w:r>
    </w:p>
    <w:p w14:paraId="7605F410">
      <w:pPr>
        <w:pStyle w:val="12"/>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p w14:paraId="227F5933">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质疑及处理</w:t>
      </w:r>
    </w:p>
    <w:p w14:paraId="17D6ED9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F526C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398BFE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A1929F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0BDDD3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CF4041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0528255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819D0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34DB6A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6B5C9E5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60E9DF3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5EEA05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419309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3564C2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5792DA2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46969E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5F4665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47B8CA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37D3FFD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468ECE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69E21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660A854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459502D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0F63A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0AE76B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0361FE5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7C87CC8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30AC3B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D8A45C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3168BBFD">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B95C67C">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2D35419">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E8DBCD1">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5E1051">
      <w:pPr>
        <w:pStyle w:val="3"/>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06ACE286">
      <w:pPr>
        <w:jc w:val="cente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1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质疑函</w:t>
      </w:r>
    </w:p>
    <w:p w14:paraId="4C9065A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2E197BC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794C146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699EFA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3ECF11D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5B429C1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38C5F13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3177CF5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30F7A50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2CAA167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49146461">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4E16C41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DF4324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3D81FE1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2070E97C">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4380121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4E906E4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6C15BC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5EC2D0D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62C3D1B4">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68C495">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7964FBF">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C9B813F">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68FD0CC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B956640">
      <w:pPr>
        <w:pStyle w:val="3"/>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7036F346">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4B42CC5C">
      <w:pPr>
        <w:pStyle w:val="3"/>
        <w:ind w:left="0" w:leftChars="0" w:firstLine="0" w:firstLineChars="0"/>
        <w:rPr>
          <w:rFonts w:hint="eastAsia" w:asciiTheme="minorEastAsia" w:hAnsiTheme="minorEastAsia" w:eastAsiaTheme="minorEastAsia" w:cstheme="minorEastAsia"/>
          <w:bCs/>
          <w:color w:val="auto"/>
          <w:spacing w:val="0"/>
          <w:sz w:val="24"/>
          <w:szCs w:val="24"/>
          <w:highlight w:val="none"/>
        </w:rPr>
      </w:pPr>
    </w:p>
    <w:p w14:paraId="7E94DF20">
      <w:pPr>
        <w:pStyle w:val="3"/>
        <w:rPr>
          <w:rFonts w:hint="eastAsia" w:asciiTheme="minorEastAsia" w:hAnsiTheme="minorEastAsia" w:eastAsiaTheme="minorEastAsia" w:cstheme="minorEastAsia"/>
          <w:bCs/>
          <w:color w:val="auto"/>
          <w:spacing w:val="0"/>
          <w:sz w:val="24"/>
          <w:szCs w:val="24"/>
          <w:highlight w:val="none"/>
        </w:rPr>
      </w:pPr>
    </w:p>
    <w:p w14:paraId="6008DF1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34501B8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124C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216D3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66F24A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0FBA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9D688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F6BE14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3AB8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316FF3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2B24DDE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6AA98F8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1769315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3D525CC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EEEF01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DD908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4806AC8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391B0FB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0DB5081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6234830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6651902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3AF39A75">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679AB09B">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476AF2D9">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24746A4B">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4AED86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2E40AA1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89ACF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6017B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0FCF275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2BEEE599">
      <w:pPr>
        <w:rPr>
          <w:color w:val="auto"/>
          <w:highlight w:val="none"/>
        </w:rPr>
      </w:pPr>
    </w:p>
    <w:sectPr>
      <w:footerReference r:id="rId9" w:type="first"/>
      <w:headerReference r:id="rId7" w:type="default"/>
      <w:footerReference r:id="rId8" w:type="default"/>
      <w:pgSz w:w="11906" w:h="16838"/>
      <w:pgMar w:top="1440" w:right="1800" w:bottom="1440" w:left="1689" w:header="851" w:footer="992" w:gutter="0"/>
      <w:lnNumType w:countBy="0"/>
      <w:pgNumType w:fmt="decimal" w:start="1"/>
      <w:cols w:space="0" w:num="1"/>
      <w:titlePg/>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A1B8">
    <w:pPr>
      <w:pStyle w:val="8"/>
      <w:widowControl/>
      <w:snapToGrid w:val="0"/>
      <w:jc w:val="center"/>
      <w:textAlignment w:val="baseline"/>
      <w:rPr>
        <w:rStyle w:val="17"/>
        <w:rFonts w:ascii="宋体" w:hAnsi="宋体"/>
        <w:kern w:val="2"/>
        <w:sz w:val="18"/>
        <w:szCs w:val="18"/>
        <w:lang w:val="en-US" w:eastAsia="zh-CN" w:bidi="ar-SA"/>
      </w:rPr>
    </w:pPr>
  </w:p>
  <w:p w14:paraId="0CBD8F39">
    <w:pPr>
      <w:pStyle w:val="8"/>
      <w:widowControl/>
      <w:snapToGrid w:val="0"/>
      <w:jc w:val="left"/>
      <w:textAlignment w:val="baseline"/>
      <w:rPr>
        <w:rStyle w:val="17"/>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6734">
    <w:pPr>
      <w:pStyle w:val="8"/>
      <w:widowControl/>
      <w:snapToGrid w:val="0"/>
      <w:jc w:val="center"/>
      <w:textAlignment w:val="baseline"/>
      <w:rPr>
        <w:rStyle w:val="17"/>
        <w:rFonts w:ascii="宋体" w:hAnsi="宋体"/>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3CB28">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D83CB28">
                    <w:pPr>
                      <w:pStyle w:val="8"/>
                    </w:pPr>
                    <w:r>
                      <w:fldChar w:fldCharType="begin"/>
                    </w:r>
                    <w:r>
                      <w:instrText xml:space="preserve"> PAGE  \* MERGEFORMAT </w:instrText>
                    </w:r>
                    <w:r>
                      <w:fldChar w:fldCharType="separate"/>
                    </w:r>
                    <w:r>
                      <w:t>57</w:t>
                    </w:r>
                    <w:r>
                      <w:fldChar w:fldCharType="end"/>
                    </w:r>
                  </w:p>
                </w:txbxContent>
              </v:textbox>
            </v:shape>
          </w:pict>
        </mc:Fallback>
      </mc:AlternateContent>
    </w:r>
  </w:p>
  <w:p w14:paraId="5637B91E">
    <w:pPr>
      <w:pStyle w:val="8"/>
      <w:jc w:val="right"/>
    </w:pPr>
    <w:r>
      <w:rPr>
        <w:rFonts w:hint="eastAsia"/>
        <w:i/>
        <w:iCs/>
        <w:lang w:val="en-US" w:eastAsia="zh-CN"/>
      </w:rPr>
      <w:t>联系电话：0991-2325156</w:t>
    </w:r>
  </w:p>
  <w:p w14:paraId="413BD316">
    <w:pPr>
      <w:pStyle w:val="8"/>
      <w:widowControl/>
      <w:snapToGrid w:val="0"/>
      <w:jc w:val="left"/>
      <w:textAlignment w:val="baseline"/>
      <w:rPr>
        <w:rStyle w:val="17"/>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18ED">
    <w:pPr>
      <w:pStyle w:val="8"/>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E6C72">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CCE6C72">
                    <w:pPr>
                      <w:pStyle w:val="8"/>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i/>
        <w:iCs/>
        <w:lang w:val="en-US" w:eastAsia="zh-CN"/>
      </w:rPr>
      <w:t>联系电话：0991-2325156</w:t>
    </w:r>
  </w:p>
  <w:p w14:paraId="45876A4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43EB">
    <w:pPr>
      <w:pStyle w:val="9"/>
      <w:pBdr>
        <w:bottom w:val="none" w:color="auto" w:sz="0" w:space="1"/>
      </w:pBdr>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3D05">
    <w:pPr>
      <w:pStyle w:val="9"/>
      <w:widowControl/>
      <w:pBdr>
        <w:bottom w:val="single" w:color="000000" w:sz="6" w:space="1"/>
      </w:pBdr>
      <w:snapToGrid w:val="0"/>
      <w:jc w:val="center"/>
      <w:textAlignment w:val="baseline"/>
      <w:rPr>
        <w:rStyle w:val="17"/>
        <w:rFonts w:ascii="宋体" w:hAnsi="宋体"/>
        <w:kern w:val="2"/>
        <w:sz w:val="18"/>
        <w:szCs w:val="18"/>
        <w:lang w:val="en-US" w:eastAsia="zh-CN" w:bidi="ar-SA"/>
      </w:rPr>
    </w:pPr>
    <w:r>
      <w:rPr>
        <w:rStyle w:val="17"/>
        <w:rFonts w:ascii="Calibri" w:hAnsi="Calibri"/>
        <w:kern w:val="2"/>
        <w:sz w:val="18"/>
        <w:szCs w:val="18"/>
        <w:lang w:bidi="ar-SA"/>
      </w:rPr>
      <w:pict>
        <v:shape id="_x0000_s2049"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421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6"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8032">
    <w:pPr>
      <w:pStyle w:val="9"/>
      <w:jc w:val="left"/>
    </w:pPr>
    <w:r>
      <w:rPr>
        <w:rFonts w:hint="eastAsia" w:ascii="宋体" w:hAnsi="宋体" w:eastAsia="宋体" w:cs="宋体"/>
        <w:b/>
        <w:spacing w:val="6"/>
        <w:position w:val="4"/>
        <w:sz w:val="96"/>
        <w:szCs w:val="96"/>
        <w:lang w:val="en-US" w:eastAsia="zh-CN"/>
      </w:rPr>
      <w:drawing>
        <wp:inline distT="0" distB="0" distL="114300" distR="114300">
          <wp:extent cx="514350" cy="263525"/>
          <wp:effectExtent l="0" t="0" r="3810" b="10795"/>
          <wp:docPr id="17" name="图片 2" descr="816c0434ce07c035e3fbd52d4b69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816c0434ce07c035e3fbd52d4b69b1e"/>
                  <pic:cNvPicPr>
                    <a:picLocks noChangeAspect="1"/>
                  </pic:cNvPicPr>
                </pic:nvPicPr>
                <pic:blipFill>
                  <a:blip r:embed="rId1"/>
                  <a:stretch>
                    <a:fillRect/>
                  </a:stretch>
                </pic:blipFill>
                <pic:spPr>
                  <a:xfrm>
                    <a:off x="0" y="0"/>
                    <a:ext cx="514350" cy="263525"/>
                  </a:xfrm>
                  <a:prstGeom prst="rect">
                    <a:avLst/>
                  </a:prstGeom>
                  <a:noFill/>
                  <a:ln>
                    <a:noFill/>
                  </a:ln>
                </pic:spPr>
              </pic:pic>
            </a:graphicData>
          </a:graphic>
        </wp:inline>
      </w:drawing>
    </w:r>
    <w:r>
      <w:rPr>
        <w:rFonts w:hint="eastAsia" w:ascii="宋体" w:hAnsi="宋体" w:eastAsia="宋体" w:cs="宋体"/>
        <w:b/>
        <w:spacing w:val="6"/>
        <w:position w:val="4"/>
        <w:sz w:val="96"/>
        <w:szCs w:val="96"/>
        <w:lang w:val="en-US" w:eastAsia="zh-CN"/>
      </w:rPr>
      <w:t xml:space="preserve">         </w:t>
    </w:r>
    <w:r>
      <w:rPr>
        <w:rFonts w:hint="eastAsia" w:ascii="宋体" w:hAnsi="宋体" w:eastAsia="宋体" w:cs="宋体"/>
        <w:b w:val="0"/>
        <w:bCs/>
        <w:i/>
        <w:iCs/>
        <w:spacing w:val="6"/>
        <w:position w:val="4"/>
        <w:sz w:val="21"/>
        <w:szCs w:val="21"/>
        <w:lang w:val="en-US" w:eastAsia="zh-CN"/>
      </w:rPr>
      <w:t>新疆诚成工程项目管理有限公司</w:t>
    </w:r>
  </w:p>
  <w:p w14:paraId="7C541BF9">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857BA0A"/>
    <w:multiLevelType w:val="singleLevel"/>
    <w:tmpl w:val="C857BA0A"/>
    <w:lvl w:ilvl="0" w:tentative="0">
      <w:start w:val="5"/>
      <w:numFmt w:val="decimal"/>
      <w:suff w:val="nothing"/>
      <w:lvlText w:val="%1、"/>
      <w:lvlJc w:val="left"/>
    </w:lvl>
  </w:abstractNum>
  <w:abstractNum w:abstractNumId="2">
    <w:nsid w:val="167060B0"/>
    <w:multiLevelType w:val="singleLevel"/>
    <w:tmpl w:val="167060B0"/>
    <w:lvl w:ilvl="0" w:tentative="0">
      <w:start w:val="2"/>
      <w:numFmt w:val="decimal"/>
      <w:suff w:val="nothing"/>
      <w:lvlText w:val="%1、"/>
      <w:lvlJc w:val="left"/>
    </w:lvl>
  </w:abstractNum>
  <w:abstractNum w:abstractNumId="3">
    <w:nsid w:val="510D72C1"/>
    <w:multiLevelType w:val="singleLevel"/>
    <w:tmpl w:val="510D72C1"/>
    <w:lvl w:ilvl="0" w:tentative="0">
      <w:start w:val="1"/>
      <w:numFmt w:val="decimal"/>
      <w:suff w:val="nothing"/>
      <w:lvlText w:val="%1、"/>
      <w:lvlJc w:val="left"/>
    </w:lvl>
  </w:abstractNum>
  <w:abstractNum w:abstractNumId="4">
    <w:nsid w:val="656D6133"/>
    <w:multiLevelType w:val="multilevel"/>
    <w:tmpl w:val="656D6133"/>
    <w:lvl w:ilvl="0" w:tentative="0">
      <w:start w:val="1"/>
      <w:numFmt w:val="chineseCountingThousand"/>
      <w:suff w:val="nothing"/>
      <w:lvlText w:val="第%1部分"/>
      <w:lvlJc w:val="center"/>
      <w:pPr>
        <w:widowControl/>
        <w:ind w:left="0" w:firstLine="288"/>
        <w:textAlignment w:val="baseline"/>
      </w:pPr>
      <w:rPr>
        <w:sz w:val="28"/>
        <w:szCs w:val="28"/>
      </w:rPr>
    </w:lvl>
    <w:lvl w:ilvl="1" w:tentative="0">
      <w:start w:val="1"/>
      <w:numFmt w:val="chineseCountingThousand"/>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37"/>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25"/>
      <w:suff w:val="nothing"/>
      <w:lvlText w:val="%1、"/>
      <w:lvlJc w:val="left"/>
      <w:pPr>
        <w:widowControl/>
        <w:ind w:left="0" w:firstLine="0"/>
        <w:textAlignment w:val="baseline"/>
      </w:pPr>
    </w:lvl>
    <w:lvl w:ilvl="4" w:tentative="0">
      <w:start w:val="1"/>
      <w:numFmt w:val="upperLetter"/>
      <w:suff w:val="nothing"/>
      <w:lvlText w:val="%1、"/>
      <w:lvlJc w:val="left"/>
      <w:pPr>
        <w:widowControl/>
        <w:ind w:left="0" w:firstLine="0"/>
        <w:textAlignment w:val="baseline"/>
      </w:pPr>
    </w:lvl>
    <w:lvl w:ilvl="5" w:tentative="0">
      <w:start w:val="1"/>
      <w:numFmt w:val="decimal"/>
      <w:suff w:val="nothing"/>
      <w:lvlText w:val=""/>
      <w:lvlJc w:val="left"/>
      <w:pPr>
        <w:widowControl/>
        <w:ind w:left="0" w:firstLine="0"/>
        <w:textAlignment w:val="baseline"/>
      </w:pPr>
    </w:lvl>
    <w:lvl w:ilvl="6" w:tentative="0">
      <w:start w:val="1"/>
      <w:numFmt w:val="decimal"/>
      <w:suff w:val="nothing"/>
      <w:lvlText w:val=""/>
      <w:lvlJc w:val="left"/>
      <w:pPr>
        <w:widowControl/>
        <w:ind w:left="0" w:firstLine="0"/>
        <w:textAlignment w:val="baseline"/>
      </w:pPr>
    </w:lvl>
    <w:lvl w:ilvl="7" w:tentative="0">
      <w:start w:val="1"/>
      <w:numFmt w:val="decimal"/>
      <w:suff w:val="nothing"/>
      <w:lvlText w:val=""/>
      <w:lvlJc w:val="left"/>
      <w:pPr>
        <w:widowControl/>
        <w:ind w:left="0" w:firstLine="0"/>
        <w:textAlignment w:val="baseline"/>
      </w:pPr>
    </w:lvl>
    <w:lvl w:ilvl="8" w:tentative="0">
      <w:start w:val="1"/>
      <w:numFmt w:val="decimal"/>
      <w:suff w:val="nothing"/>
      <w:lvlText w:val=""/>
      <w:lvlJc w:val="left"/>
      <w:pPr>
        <w:widowControl/>
        <w:ind w:left="0" w:firstLine="0"/>
        <w:textAlignment w:val="baseline"/>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791D0660"/>
    <w:rsid w:val="008C6C96"/>
    <w:rsid w:val="017B5F8D"/>
    <w:rsid w:val="034B22AD"/>
    <w:rsid w:val="05573D16"/>
    <w:rsid w:val="14215C1B"/>
    <w:rsid w:val="1A461E6E"/>
    <w:rsid w:val="25010871"/>
    <w:rsid w:val="25B34B41"/>
    <w:rsid w:val="26987DE1"/>
    <w:rsid w:val="2E5E5C0B"/>
    <w:rsid w:val="31D8203D"/>
    <w:rsid w:val="322E1E58"/>
    <w:rsid w:val="3DFA39A4"/>
    <w:rsid w:val="3DFF000B"/>
    <w:rsid w:val="3DFF563A"/>
    <w:rsid w:val="403414C5"/>
    <w:rsid w:val="488B2612"/>
    <w:rsid w:val="4BD55BC0"/>
    <w:rsid w:val="4C4376D5"/>
    <w:rsid w:val="4CC474E6"/>
    <w:rsid w:val="500D6A78"/>
    <w:rsid w:val="50BF4786"/>
    <w:rsid w:val="5297615B"/>
    <w:rsid w:val="5B6A162C"/>
    <w:rsid w:val="5C0C7D69"/>
    <w:rsid w:val="5E864023"/>
    <w:rsid w:val="67386679"/>
    <w:rsid w:val="683412EB"/>
    <w:rsid w:val="6CB25C93"/>
    <w:rsid w:val="70255B66"/>
    <w:rsid w:val="74856C75"/>
    <w:rsid w:val="791D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jc w:val="both"/>
      <w:textAlignment w:val="baseline"/>
    </w:pPr>
    <w:rPr>
      <w:rFonts w:ascii="Calibri" w:hAnsi="Calibri" w:eastAsia="宋体" w:cstheme="minorBidi"/>
      <w:kern w:val="2"/>
      <w:sz w:val="21"/>
      <w:szCs w:val="22"/>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qFormat/>
    <w:uiPriority w:val="0"/>
    <w:pPr>
      <w:autoSpaceDE w:val="0"/>
      <w:autoSpaceDN w:val="0"/>
      <w:adjustRightInd w:val="0"/>
      <w:spacing w:line="360" w:lineRule="auto"/>
      <w:jc w:val="left"/>
    </w:pPr>
    <w:rPr>
      <w:rFonts w:ascii="宋体" w:hAnsi="Calibri"/>
      <w:color w:val="000000"/>
      <w:sz w:val="28"/>
      <w:szCs w:val="32"/>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9">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7"/>
    <w:link w:val="1"/>
    <w:qFormat/>
    <w:uiPriority w:val="0"/>
    <w:rPr>
      <w:rFonts w:ascii="Calibri" w:hAnsi="Calibri" w:eastAsia="宋体" w:cstheme="minorBidi"/>
      <w:kern w:val="2"/>
      <w:sz w:val="21"/>
      <w:szCs w:val="22"/>
      <w:lang w:val="en-US" w:eastAsia="zh-CN" w:bidi="ar-SA"/>
    </w:rPr>
  </w:style>
  <w:style w:type="character" w:customStyle="1" w:styleId="17">
    <w:name w:val="NormalCharacter"/>
    <w:link w:val="18"/>
    <w:autoRedefine/>
    <w:qFormat/>
    <w:uiPriority w:val="0"/>
  </w:style>
  <w:style w:type="paragraph" w:customStyle="1" w:styleId="18">
    <w:name w:val="UserStyle_461"/>
    <w:basedOn w:val="1"/>
    <w:link w:val="17"/>
    <w:autoRedefine/>
    <w:qFormat/>
    <w:uiPriority w:val="0"/>
    <w:pPr>
      <w:widowControl/>
      <w:textAlignment w:val="baseline"/>
    </w:pPr>
    <w:rPr>
      <w:rFonts w:ascii="仿宋_GB2312" w:hAnsi="Calibri" w:eastAsia="仿宋_GB2312" w:cs="Times New Roman"/>
      <w:b/>
      <w:sz w:val="32"/>
      <w:szCs w:val="32"/>
    </w:rPr>
  </w:style>
  <w:style w:type="paragraph" w:customStyle="1" w:styleId="19">
    <w:name w:val="UserStyle_5"/>
    <w:basedOn w:val="1"/>
    <w:link w:val="17"/>
    <w:autoRedefine/>
    <w:qFormat/>
    <w:uiPriority w:val="0"/>
    <w:pPr>
      <w:widowControl/>
      <w:spacing w:after="160" w:line="240" w:lineRule="exact"/>
      <w:jc w:val="left"/>
      <w:textAlignment w:val="baseline"/>
    </w:pPr>
  </w:style>
  <w:style w:type="paragraph" w:customStyle="1" w:styleId="20">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22">
    <w:name w:val="TOC3"/>
    <w:basedOn w:val="1"/>
    <w:next w:val="1"/>
    <w:autoRedefine/>
    <w:qFormat/>
    <w:uiPriority w:val="0"/>
    <w:pPr>
      <w:ind w:left="840" w:leftChars="400"/>
      <w:jc w:val="both"/>
      <w:textAlignment w:val="baseline"/>
    </w:pPr>
  </w:style>
  <w:style w:type="paragraph" w:customStyle="1" w:styleId="23">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24">
    <w:name w:val="UserStyle_8"/>
    <w:basedOn w:val="25"/>
    <w:autoRedefine/>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25">
    <w:name w:val="Heading4"/>
    <w:basedOn w:val="1"/>
    <w:next w:val="1"/>
    <w:autoRedefine/>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2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7">
    <w:name w:val="UserStyle_22"/>
    <w:basedOn w:val="28"/>
    <w:autoRedefine/>
    <w:qFormat/>
    <w:uiPriority w:val="0"/>
    <w:pPr>
      <w:jc w:val="both"/>
      <w:textAlignment w:val="baseline"/>
    </w:pPr>
    <w:rPr>
      <w:kern w:val="2"/>
      <w:sz w:val="21"/>
      <w:szCs w:val="24"/>
      <w:lang w:val="en-US" w:eastAsia="zh-CN" w:bidi="ar-SA"/>
    </w:rPr>
  </w:style>
  <w:style w:type="paragraph" w:customStyle="1" w:styleId="28">
    <w:name w:val="UserStyle_2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9">
    <w:name w:val="正文_1_0"/>
    <w:basedOn w:val="30"/>
    <w:next w:val="34"/>
    <w:autoRedefine/>
    <w:qFormat/>
    <w:uiPriority w:val="0"/>
    <w:rPr>
      <w:rFonts w:ascii="Calibri" w:hAnsi="Calibri"/>
    </w:rPr>
  </w:style>
  <w:style w:type="paragraph" w:customStyle="1" w:styleId="30">
    <w:name w:val="正文_1"/>
    <w:basedOn w:val="31"/>
    <w:next w:val="33"/>
    <w:autoRedefine/>
    <w:qFormat/>
    <w:uiPriority w:val="0"/>
    <w:rPr>
      <w:rFonts w:ascii="Calibri" w:hAnsi="Calibri" w:cs="Calibri"/>
      <w:szCs w:val="21"/>
    </w:rPr>
  </w:style>
  <w:style w:type="paragraph" w:customStyle="1" w:styleId="31">
    <w:name w:val="正文_2"/>
    <w:basedOn w:val="32"/>
    <w:autoRedefine/>
    <w:qFormat/>
    <w:uiPriority w:val="0"/>
    <w:pPr>
      <w:widowControl w:val="0"/>
      <w:jc w:val="both"/>
    </w:pPr>
    <w:rPr>
      <w:kern w:val="2"/>
      <w:sz w:val="21"/>
      <w:szCs w:val="22"/>
      <w:lang w:val="en-US" w:eastAsia="zh-CN" w:bidi="ar-SA"/>
    </w:rPr>
  </w:style>
  <w:style w:type="paragraph" w:customStyle="1" w:styleId="3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
    <w:basedOn w:val="30"/>
    <w:autoRedefine/>
    <w:qFormat/>
    <w:uiPriority w:val="0"/>
    <w:pPr>
      <w:ind w:firstLine="525"/>
    </w:pPr>
    <w:rPr>
      <w:spacing w:val="20"/>
      <w:szCs w:val="20"/>
    </w:rPr>
  </w:style>
  <w:style w:type="paragraph" w:customStyle="1" w:styleId="34">
    <w:name w:val="正文首行缩进1"/>
    <w:basedOn w:val="35"/>
    <w:autoRedefine/>
    <w:unhideWhenUsed/>
    <w:qFormat/>
    <w:uiPriority w:val="99"/>
    <w:pPr>
      <w:ind w:firstLine="420" w:firstLineChars="100"/>
    </w:pPr>
    <w:rPr>
      <w:szCs w:val="22"/>
    </w:rPr>
  </w:style>
  <w:style w:type="paragraph" w:customStyle="1" w:styleId="35">
    <w:name w:val="正文文本_0_0"/>
    <w:basedOn w:val="36"/>
    <w:autoRedefine/>
    <w:qFormat/>
    <w:uiPriority w:val="0"/>
    <w:pPr>
      <w:spacing w:after="120"/>
    </w:pPr>
    <w:rPr>
      <w:kern w:val="0"/>
      <w:sz w:val="20"/>
    </w:rPr>
  </w:style>
  <w:style w:type="paragraph" w:customStyle="1" w:styleId="36">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Heading3"/>
    <w:basedOn w:val="1"/>
    <w:next w:val="1"/>
    <w:autoRedefine/>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8">
    <w:name w:val="List2"/>
    <w:basedOn w:val="1"/>
    <w:autoRedefine/>
    <w:qFormat/>
    <w:uiPriority w:val="0"/>
    <w:pPr>
      <w:ind w:left="100" w:leftChars="200" w:hanging="200" w:hangingChars="200"/>
      <w:jc w:val="both"/>
      <w:textAlignment w:val="baseline"/>
    </w:pPr>
  </w:style>
  <w:style w:type="paragraph" w:customStyle="1" w:styleId="39">
    <w:name w:val="UserStyle_32"/>
    <w:autoRedefine/>
    <w:qFormat/>
    <w:uiPriority w:val="0"/>
    <w:pPr>
      <w:widowControl/>
      <w:textAlignment w:val="baseline"/>
    </w:pPr>
    <w:rPr>
      <w:rFonts w:ascii="黑体" w:hAnsi="黑体" w:eastAsia="黑体" w:cstheme="minorBidi"/>
      <w:b/>
      <w:sz w:val="32"/>
      <w:szCs w:val="24"/>
      <w:lang w:val="en-US" w:bidi="ar-SA"/>
    </w:rPr>
  </w:style>
  <w:style w:type="paragraph" w:customStyle="1" w:styleId="40">
    <w:name w:val="Normal_0"/>
    <w:autoRedefine/>
    <w:qFormat/>
    <w:uiPriority w:val="0"/>
    <w:rPr>
      <w:rFonts w:ascii="Times New Roman" w:hAnsi="Times New Roman" w:eastAsia="Times New Roman" w:cs="Times New Roman"/>
      <w:sz w:val="24"/>
      <w:szCs w:val="24"/>
      <w:lang w:bidi="ar-SA"/>
    </w:rPr>
  </w:style>
  <w:style w:type="paragraph" w:customStyle="1" w:styleId="41">
    <w:name w:val="_Style 2"/>
    <w:basedOn w:val="1"/>
    <w:autoRedefine/>
    <w:qFormat/>
    <w:uiPriority w:val="99"/>
    <w:pPr>
      <w:ind w:firstLine="420" w:firstLineChars="200"/>
    </w:pPr>
    <w:rPr>
      <w:rFonts w:ascii="Calibri" w:hAnsi="Calibri" w:eastAsia="宋体" w:cs="Times New Roman"/>
    </w:rPr>
  </w:style>
  <w:style w:type="paragraph" w:customStyle="1" w:styleId="42">
    <w:name w:val="UserStyle_33"/>
    <w:autoRedefine/>
    <w:qFormat/>
    <w:uiPriority w:val="0"/>
    <w:pPr>
      <w:widowControl/>
      <w:textAlignment w:val="baseline"/>
    </w:pPr>
    <w:rPr>
      <w:rFonts w:ascii="黑体" w:hAnsi="黑体" w:eastAsia="黑体" w:cstheme="minorBidi"/>
      <w:b/>
      <w:sz w:val="32"/>
      <w:szCs w:val="24"/>
      <w:lang w:val="en-US" w:bidi="ar-SA"/>
    </w:rPr>
  </w:style>
  <w:style w:type="paragraph" w:customStyle="1" w:styleId="43">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4">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UserStyle_37"/>
    <w:autoRedefine/>
    <w:qFormat/>
    <w:uiPriority w:val="0"/>
    <w:pPr>
      <w:widowControl/>
      <w:textAlignment w:val="baseline"/>
    </w:pPr>
    <w:rPr>
      <w:rFonts w:ascii="黑体" w:hAnsi="黑体" w:eastAsia="黑体" w:cstheme="minorBidi"/>
      <w:b/>
      <w:sz w:val="32"/>
      <w:szCs w:val="24"/>
      <w:lang w:val="en-US" w:bidi="ar-SA"/>
    </w:rPr>
  </w:style>
  <w:style w:type="paragraph" w:customStyle="1" w:styleId="46">
    <w:name w:val="UserStyle_38"/>
    <w:autoRedefine/>
    <w:qFormat/>
    <w:uiPriority w:val="0"/>
    <w:pPr>
      <w:widowControl/>
      <w:textAlignment w:val="baseline"/>
    </w:pPr>
    <w:rPr>
      <w:rFonts w:ascii="黑体" w:hAnsi="黑体" w:eastAsia="黑体" w:cstheme="minorBidi"/>
      <w:b/>
      <w:sz w:val="32"/>
      <w:szCs w:val="24"/>
      <w:lang w:val="en-US" w:bidi="ar-SA"/>
    </w:rPr>
  </w:style>
  <w:style w:type="paragraph" w:customStyle="1" w:styleId="47">
    <w:name w:val="UserStyle_66"/>
    <w:basedOn w:val="48"/>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8">
    <w:name w:val="UserStyle_67"/>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49">
    <w:name w:val="UserStyle_122"/>
    <w:basedOn w:val="48"/>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50">
    <w:name w:val="UserStyle_123"/>
    <w:basedOn w:val="48"/>
    <w:next w:val="5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1">
    <w:name w:val="UserStyle_124"/>
    <w:basedOn w:val="50"/>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52">
    <w:name w:val="UserStyle_100"/>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53">
    <w:name w:val="UserStyle_125"/>
    <w:basedOn w:val="48"/>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4">
    <w:name w:val="UserStyle_40"/>
    <w:autoRedefine/>
    <w:qFormat/>
    <w:uiPriority w:val="0"/>
    <w:pPr>
      <w:widowControl/>
      <w:textAlignment w:val="baseline"/>
    </w:pPr>
    <w:rPr>
      <w:rFonts w:ascii="黑体" w:hAnsi="黑体" w:eastAsia="黑体" w:cstheme="minorBidi"/>
      <w:b/>
      <w:sz w:val="32"/>
      <w:szCs w:val="24"/>
      <w:lang w:val="en-US" w:bidi="ar-SA"/>
    </w:rPr>
  </w:style>
  <w:style w:type="paragraph" w:customStyle="1" w:styleId="55">
    <w:name w:val="UserStyle_49"/>
    <w:autoRedefine/>
    <w:qFormat/>
    <w:uiPriority w:val="0"/>
    <w:pPr>
      <w:widowControl/>
      <w:textAlignment w:val="baseline"/>
    </w:pPr>
    <w:rPr>
      <w:rFonts w:ascii="黑体" w:hAnsi="黑体" w:eastAsia="黑体" w:cstheme="minorBidi"/>
      <w:b/>
      <w:sz w:val="32"/>
      <w:szCs w:val="24"/>
      <w:lang w:val="en-US" w:bidi="ar-SA"/>
    </w:rPr>
  </w:style>
  <w:style w:type="paragraph" w:customStyle="1" w:styleId="56">
    <w:name w:val="UserStyle_74"/>
    <w:autoRedefine/>
    <w:qFormat/>
    <w:uiPriority w:val="0"/>
    <w:pPr>
      <w:widowControl/>
      <w:textAlignment w:val="baseline"/>
    </w:pPr>
    <w:rPr>
      <w:rFonts w:ascii="黑体" w:hAnsi="黑体" w:eastAsia="黑体" w:cstheme="minorBidi"/>
      <w:b/>
      <w:sz w:val="32"/>
      <w:szCs w:val="24"/>
      <w:lang w:val="en-US" w:bidi="ar-SA"/>
    </w:rPr>
  </w:style>
  <w:style w:type="paragraph" w:customStyle="1" w:styleId="57">
    <w:name w:val="UserStyle_76"/>
    <w:basedOn w:val="58"/>
    <w:next w:val="58"/>
    <w:autoRedefine/>
    <w:qFormat/>
    <w:uiPriority w:val="0"/>
    <w:pPr>
      <w:ind w:left="100" w:leftChars="2500"/>
      <w:jc w:val="both"/>
      <w:textAlignment w:val="baseline"/>
    </w:pPr>
    <w:rPr>
      <w:kern w:val="0"/>
      <w:sz w:val="20"/>
      <w:szCs w:val="24"/>
      <w:lang w:val="en-US" w:eastAsia="zh-CN" w:bidi="ar-SA"/>
    </w:rPr>
  </w:style>
  <w:style w:type="paragraph" w:customStyle="1" w:styleId="58">
    <w:name w:val="UserStyle_7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9">
    <w:name w:val="UserStyle_42"/>
    <w:basedOn w:val="60"/>
    <w:next w:val="60"/>
    <w:autoRedefine/>
    <w:qFormat/>
    <w:uiPriority w:val="0"/>
    <w:pPr>
      <w:spacing w:line="500" w:lineRule="exact"/>
      <w:jc w:val="center"/>
      <w:textAlignment w:val="baseline"/>
    </w:pPr>
    <w:rPr>
      <w:rFonts w:ascii="宋体" w:hAnsi="宋体"/>
      <w:b/>
      <w:kern w:val="0"/>
      <w:sz w:val="28"/>
      <w:szCs w:val="28"/>
      <w:lang w:bidi="ar-SA"/>
    </w:rPr>
  </w:style>
  <w:style w:type="paragraph" w:customStyle="1" w:styleId="60">
    <w:name w:val="UserStyle_43"/>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1">
    <w:name w:val="UserStyle_83"/>
    <w:basedOn w:val="62"/>
    <w:autoRedefine/>
    <w:qFormat/>
    <w:uiPriority w:val="0"/>
    <w:pPr>
      <w:spacing w:after="120"/>
      <w:jc w:val="both"/>
      <w:textAlignment w:val="baseline"/>
    </w:pPr>
    <w:rPr>
      <w:kern w:val="0"/>
      <w:sz w:val="20"/>
      <w:szCs w:val="24"/>
      <w:lang w:val="en-US" w:eastAsia="zh-CN" w:bidi="ar-SA"/>
    </w:rPr>
  </w:style>
  <w:style w:type="paragraph" w:customStyle="1" w:styleId="62">
    <w:name w:val="UserStyle_8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3">
    <w:name w:val="正文_8"/>
    <w:basedOn w:val="64"/>
    <w:autoRedefine/>
    <w:qFormat/>
    <w:uiPriority w:val="0"/>
    <w:rPr>
      <w:rFonts w:ascii="Times New Roman" w:hAnsi="Times New Roman" w:eastAsia="宋体"/>
      <w:szCs w:val="21"/>
    </w:rPr>
  </w:style>
  <w:style w:type="paragraph" w:customStyle="1" w:styleId="64">
    <w:name w:val="正文_4_0"/>
    <w:basedOn w:val="65"/>
    <w:autoRedefine/>
    <w:qFormat/>
    <w:uiPriority w:val="0"/>
    <w:pPr>
      <w:widowControl w:val="0"/>
      <w:jc w:val="both"/>
    </w:pPr>
    <w:rPr>
      <w:rFonts w:ascii="Calibri" w:hAnsi="Calibri"/>
      <w:kern w:val="2"/>
      <w:sz w:val="21"/>
      <w:szCs w:val="22"/>
      <w:lang w:val="en-US" w:eastAsia="zh-CN" w:bidi="ar-SA"/>
    </w:rPr>
  </w:style>
  <w:style w:type="paragraph" w:customStyle="1" w:styleId="65">
    <w:name w:val="正文_3_0_0"/>
    <w:basedOn w:val="66"/>
    <w:autoRedefine/>
    <w:qFormat/>
    <w:uiPriority w:val="0"/>
    <w:rPr>
      <w:rFonts w:cs="Calibri"/>
      <w:szCs w:val="21"/>
    </w:rPr>
  </w:style>
  <w:style w:type="paragraph" w:customStyle="1" w:styleId="66">
    <w:name w:val="正文_3_0"/>
    <w:basedOn w:val="32"/>
    <w:autoRedefine/>
    <w:qFormat/>
    <w:uiPriority w:val="0"/>
    <w:rPr>
      <w:rFonts w:cs="Calibri"/>
      <w:szCs w:val="21"/>
    </w:rPr>
  </w:style>
  <w:style w:type="paragraph" w:customStyle="1" w:styleId="67">
    <w:name w:val="UserStyle_61"/>
    <w:autoRedefine/>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68">
    <w:name w:val="UserStyle_87"/>
    <w:autoRedefine/>
    <w:qFormat/>
    <w:uiPriority w:val="0"/>
    <w:pPr>
      <w:widowControl/>
      <w:textAlignment w:val="baseline"/>
    </w:pPr>
    <w:rPr>
      <w:rFonts w:ascii="黑体" w:hAnsi="黑体" w:eastAsia="黑体" w:cstheme="minorBidi"/>
      <w:b/>
      <w:sz w:val="32"/>
      <w:szCs w:val="24"/>
      <w:lang w:val="en-US" w:bidi="ar-SA"/>
    </w:rPr>
  </w:style>
  <w:style w:type="paragraph" w:customStyle="1" w:styleId="69">
    <w:name w:val="UserStyle_88"/>
    <w:basedOn w:val="70"/>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70">
    <w:name w:val="UserStyle_8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73">
    <w:name w:val="UserStyle_91"/>
    <w:autoRedefine/>
    <w:qFormat/>
    <w:uiPriority w:val="0"/>
    <w:pPr>
      <w:widowControl/>
      <w:textAlignment w:val="baseline"/>
    </w:pPr>
    <w:rPr>
      <w:rFonts w:ascii="黑体" w:hAnsi="黑体" w:eastAsia="黑体" w:cstheme="minorBidi"/>
      <w:b/>
      <w:sz w:val="32"/>
      <w:szCs w:val="24"/>
      <w:lang w:val="en-US" w:bidi="ar-SA"/>
    </w:rPr>
  </w:style>
  <w:style w:type="paragraph" w:customStyle="1" w:styleId="74">
    <w:name w:val="正文_13_0"/>
    <w:next w:val="7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文本_2_0"/>
    <w:basedOn w:val="74"/>
    <w:autoRedefine/>
    <w:qFormat/>
    <w:uiPriority w:val="0"/>
    <w:pPr>
      <w:spacing w:after="120"/>
    </w:pPr>
  </w:style>
  <w:style w:type="paragraph" w:customStyle="1" w:styleId="76">
    <w:name w:val="UserStyle_56"/>
    <w:basedOn w:val="77"/>
    <w:autoRedefine/>
    <w:qFormat/>
    <w:uiPriority w:val="0"/>
    <w:pPr>
      <w:spacing w:after="120"/>
      <w:jc w:val="both"/>
      <w:textAlignment w:val="baseline"/>
    </w:pPr>
    <w:rPr>
      <w:kern w:val="0"/>
      <w:sz w:val="20"/>
      <w:szCs w:val="24"/>
      <w:lang w:val="en-US" w:eastAsia="zh-CN" w:bidi="ar-SA"/>
    </w:rPr>
  </w:style>
  <w:style w:type="paragraph" w:customStyle="1" w:styleId="77">
    <w:name w:val="UserStyle_5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8">
    <w:name w:val="UserStyle_95"/>
    <w:autoRedefine/>
    <w:qFormat/>
    <w:uiPriority w:val="0"/>
    <w:pPr>
      <w:widowControl/>
      <w:textAlignment w:val="baseline"/>
    </w:pPr>
    <w:rPr>
      <w:rFonts w:ascii="黑体" w:hAnsi="黑体" w:eastAsia="黑体" w:cstheme="minorBidi"/>
      <w:b/>
      <w:sz w:val="32"/>
      <w:szCs w:val="24"/>
      <w:lang w:val="en-US" w:bidi="ar-SA"/>
    </w:rPr>
  </w:style>
  <w:style w:type="paragraph" w:customStyle="1" w:styleId="79">
    <w:name w:val="UserStyle_101"/>
    <w:autoRedefine/>
    <w:qFormat/>
    <w:uiPriority w:val="0"/>
    <w:pPr>
      <w:widowControl/>
      <w:textAlignment w:val="baseline"/>
    </w:pPr>
    <w:rPr>
      <w:rFonts w:ascii="黑体" w:hAnsi="黑体" w:eastAsia="黑体" w:cstheme="minorBidi"/>
      <w:b/>
      <w:sz w:val="32"/>
      <w:szCs w:val="24"/>
      <w:lang w:val="en-US" w:bidi="ar-SA"/>
    </w:rPr>
  </w:style>
  <w:style w:type="paragraph" w:customStyle="1" w:styleId="80">
    <w:name w:val="UserStyle_102"/>
    <w:autoRedefine/>
    <w:qFormat/>
    <w:uiPriority w:val="0"/>
    <w:pPr>
      <w:widowControl/>
      <w:textAlignment w:val="baseline"/>
    </w:pPr>
    <w:rPr>
      <w:rFonts w:ascii="黑体" w:hAnsi="黑体" w:eastAsia="黑体" w:cstheme="minorBidi"/>
      <w:b/>
      <w:sz w:val="32"/>
      <w:szCs w:val="24"/>
      <w:lang w:val="en-US" w:bidi="ar-SA"/>
    </w:rPr>
  </w:style>
  <w:style w:type="paragraph" w:customStyle="1" w:styleId="81">
    <w:name w:val="UserStyle_10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2">
    <w:name w:val="UserStyle_104"/>
    <w:basedOn w:val="81"/>
    <w:autoRedefine/>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83">
    <w:name w:val="UserStyle_106"/>
    <w:basedOn w:val="81"/>
    <w:next w:val="81"/>
    <w:autoRedefine/>
    <w:qFormat/>
    <w:uiPriority w:val="0"/>
    <w:pPr>
      <w:spacing w:before="152" w:after="160"/>
      <w:jc w:val="both"/>
      <w:textAlignment w:val="baseline"/>
    </w:pPr>
    <w:rPr>
      <w:rFonts w:ascii="Arial" w:hAnsi="Arial" w:eastAsia="黑体"/>
      <w:kern w:val="2"/>
      <w:sz w:val="20"/>
      <w:szCs w:val="20"/>
    </w:rPr>
  </w:style>
  <w:style w:type="paragraph" w:customStyle="1" w:styleId="84">
    <w:name w:val="UserStyle_116"/>
    <w:autoRedefine/>
    <w:qFormat/>
    <w:uiPriority w:val="0"/>
    <w:pPr>
      <w:widowControl/>
      <w:textAlignment w:val="baseline"/>
    </w:pPr>
    <w:rPr>
      <w:rFonts w:ascii="黑体" w:hAnsi="黑体" w:eastAsia="黑体" w:cstheme="minorBidi"/>
      <w:b/>
      <w:sz w:val="32"/>
      <w:szCs w:val="24"/>
      <w:lang w:val="en-US" w:bidi="ar-SA"/>
    </w:rPr>
  </w:style>
  <w:style w:type="paragraph" w:customStyle="1" w:styleId="85">
    <w:name w:val="UserStyle_11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6">
    <w:name w:val="表格文字2"/>
    <w:basedOn w:val="87"/>
    <w:autoRedefine/>
    <w:qFormat/>
    <w:uiPriority w:val="99"/>
    <w:pPr>
      <w:spacing w:before="25" w:after="25"/>
      <w:jc w:val="left"/>
    </w:pPr>
    <w:rPr>
      <w:bCs/>
      <w:spacing w:val="10"/>
      <w:kern w:val="0"/>
    </w:rPr>
  </w:style>
  <w:style w:type="paragraph" w:customStyle="1" w:styleId="87">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font11"/>
    <w:basedOn w:val="15"/>
    <w:qFormat/>
    <w:uiPriority w:val="0"/>
    <w:rPr>
      <w:rFonts w:hint="eastAsia" w:ascii="宋体" w:hAnsi="宋体" w:eastAsia="宋体" w:cs="宋体"/>
      <w:color w:val="000000"/>
      <w:sz w:val="24"/>
      <w:szCs w:val="24"/>
      <w:u w:val="none"/>
    </w:rPr>
  </w:style>
  <w:style w:type="paragraph" w:customStyle="1" w:styleId="89">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90">
    <w:name w:val="Table Paragraph"/>
    <w:basedOn w:val="1"/>
    <w:autoRedefine/>
    <w:qFormat/>
    <w:uiPriority w:val="1"/>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18496</Words>
  <Characters>19709</Characters>
  <Lines>0</Lines>
  <Paragraphs>0</Paragraphs>
  <TotalTime>19</TotalTime>
  <ScaleCrop>false</ScaleCrop>
  <LinksUpToDate>false</LinksUpToDate>
  <CharactersWithSpaces>20002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2024-04-29T02:25:00Z</dcterms:created>
  <dc:creator>马琴琴琴琴琴</dc:creator>
  <cp:lastModifiedBy>马琴琴琴琴琴</cp:lastModifiedBy>
  <dcterms:modified xsi:type="dcterms:W3CDTF">2025-07-13T15:21:14Z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204149C12EAD40D4ABE7B951E2240024_13</vt:lpwstr>
  </property>
  <property fmtid="{D5CDD505-2E9C-101B-9397-08002B2CF9AE}" pid="4" name="KSOTemplateDocerSaveRecord">
    <vt:lpwstr>eyJoZGlkIjoiY2YyMDkwYTZjMzA0M2I2Mjc3NTg0OTliYjJmOTVhMjUiLCJ1c2VySWQiOiIyNDIzOTU1MjAifQ==</vt:lpwstr>
  </property>
</Properties>
</file>